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0F5A" w14:textId="5F523D0C" w:rsidR="00DC53FE" w:rsidRPr="005D1A67" w:rsidRDefault="00DC53FE" w:rsidP="005459A9">
      <w:pPr>
        <w:pStyle w:val="ConsPlusNormal"/>
        <w:jc w:val="right"/>
        <w:outlineLvl w:val="0"/>
        <w:rPr>
          <w:rFonts w:ascii="Times New Roman" w:hAnsi="Times New Roman"/>
          <w:b/>
          <w:sz w:val="24"/>
          <w:szCs w:val="24"/>
        </w:rPr>
      </w:pPr>
      <w:r w:rsidRPr="005D1A67">
        <w:rPr>
          <w:rFonts w:ascii="Times New Roman" w:hAnsi="Times New Roman"/>
          <w:b/>
          <w:sz w:val="24"/>
          <w:szCs w:val="24"/>
        </w:rPr>
        <w:t>проект</w:t>
      </w:r>
    </w:p>
    <w:p w14:paraId="7F7CBAD8" w14:textId="77777777" w:rsidR="00DC53FE" w:rsidRPr="00150880" w:rsidRDefault="00DC53FE" w:rsidP="00DC53FE">
      <w:pPr>
        <w:spacing w:after="0" w:line="240" w:lineRule="auto"/>
        <w:jc w:val="center"/>
        <w:rPr>
          <w:rFonts w:ascii="Times New Roman" w:hAnsi="Times New Roman"/>
          <w:b/>
          <w:sz w:val="24"/>
          <w:szCs w:val="24"/>
        </w:rPr>
      </w:pPr>
      <w:r w:rsidRPr="00150880">
        <w:rPr>
          <w:rFonts w:ascii="Times New Roman" w:hAnsi="Times New Roman"/>
          <w:b/>
          <w:sz w:val="24"/>
          <w:szCs w:val="24"/>
        </w:rPr>
        <w:t>Договор № __________</w:t>
      </w:r>
    </w:p>
    <w:p w14:paraId="6AD6EE7C" w14:textId="4746E1FF" w:rsidR="00CA007A" w:rsidRPr="003B1FBB" w:rsidRDefault="00CA007A" w:rsidP="00DC53FE">
      <w:pPr>
        <w:spacing w:after="0" w:line="240" w:lineRule="auto"/>
        <w:jc w:val="center"/>
        <w:rPr>
          <w:rFonts w:ascii="Times New Roman" w:hAnsi="Times New Roman"/>
          <w:b/>
          <w:sz w:val="24"/>
          <w:szCs w:val="24"/>
        </w:rPr>
      </w:pPr>
      <w:r w:rsidRPr="00CA007A">
        <w:rPr>
          <w:rFonts w:ascii="Times New Roman" w:hAnsi="Times New Roman"/>
          <w:b/>
          <w:sz w:val="24"/>
          <w:szCs w:val="24"/>
        </w:rPr>
        <w:t xml:space="preserve">на </w:t>
      </w:r>
      <w:r w:rsidR="003223C1" w:rsidRPr="003223C1">
        <w:rPr>
          <w:rFonts w:ascii="Times New Roman" w:hAnsi="Times New Roman"/>
          <w:b/>
          <w:sz w:val="24"/>
          <w:szCs w:val="24"/>
        </w:rPr>
        <w:t xml:space="preserve">поставку </w:t>
      </w:r>
      <w:r w:rsidR="008E3609">
        <w:rPr>
          <w:rFonts w:ascii="Times New Roman" w:hAnsi="Times New Roman"/>
          <w:b/>
          <w:sz w:val="24"/>
          <w:szCs w:val="24"/>
          <w:shd w:val="clear" w:color="auto" w:fill="FFFFFF"/>
        </w:rPr>
        <w:t>оборудования (управляемые коммутаторы)</w:t>
      </w:r>
    </w:p>
    <w:p w14:paraId="05ED344F" w14:textId="77777777" w:rsidR="003B1FBB" w:rsidRPr="003B1FBB" w:rsidRDefault="003B1FBB" w:rsidP="005D1A67">
      <w:pPr>
        <w:spacing w:after="0" w:line="240" w:lineRule="auto"/>
        <w:ind w:right="-144"/>
        <w:jc w:val="center"/>
        <w:rPr>
          <w:rFonts w:ascii="Times New Roman" w:hAnsi="Times New Roman"/>
          <w:b/>
          <w:sz w:val="24"/>
          <w:szCs w:val="24"/>
        </w:rPr>
      </w:pPr>
    </w:p>
    <w:p w14:paraId="52938B59" w14:textId="580A1F99" w:rsidR="00DC53FE" w:rsidRPr="00150880" w:rsidRDefault="00DC53FE" w:rsidP="00E37CE0">
      <w:pPr>
        <w:ind w:right="-144"/>
        <w:jc w:val="center"/>
        <w:rPr>
          <w:rFonts w:ascii="Times New Roman" w:hAnsi="Times New Roman"/>
          <w:sz w:val="24"/>
          <w:szCs w:val="24"/>
        </w:rPr>
      </w:pPr>
      <w:r w:rsidRPr="00150880">
        <w:rPr>
          <w:rFonts w:ascii="Times New Roman" w:hAnsi="Times New Roman"/>
          <w:sz w:val="24"/>
          <w:szCs w:val="24"/>
        </w:rPr>
        <w:t xml:space="preserve">г. </w:t>
      </w:r>
      <w:r w:rsidR="0092002E">
        <w:rPr>
          <w:rFonts w:ascii="Times New Roman" w:hAnsi="Times New Roman"/>
          <w:sz w:val="24"/>
          <w:szCs w:val="24"/>
        </w:rPr>
        <w:t>Волжский</w:t>
      </w:r>
      <w:r w:rsidRPr="00150880">
        <w:rPr>
          <w:rFonts w:ascii="Times New Roman" w:hAnsi="Times New Roman"/>
          <w:sz w:val="24"/>
          <w:szCs w:val="24"/>
        </w:rPr>
        <w:tab/>
      </w:r>
      <w:r w:rsidRPr="00150880">
        <w:rPr>
          <w:rFonts w:ascii="Times New Roman" w:hAnsi="Times New Roman"/>
          <w:sz w:val="24"/>
          <w:szCs w:val="24"/>
        </w:rPr>
        <w:tab/>
      </w:r>
      <w:r w:rsidRPr="00150880">
        <w:rPr>
          <w:rFonts w:ascii="Times New Roman" w:hAnsi="Times New Roman"/>
          <w:sz w:val="24"/>
          <w:szCs w:val="24"/>
        </w:rPr>
        <w:tab/>
      </w:r>
      <w:r>
        <w:rPr>
          <w:rFonts w:ascii="Times New Roman" w:hAnsi="Times New Roman"/>
          <w:sz w:val="24"/>
          <w:szCs w:val="24"/>
        </w:rPr>
        <w:tab/>
      </w:r>
      <w:r w:rsidRPr="00150880">
        <w:rPr>
          <w:rFonts w:ascii="Times New Roman" w:hAnsi="Times New Roman"/>
          <w:sz w:val="24"/>
          <w:szCs w:val="24"/>
        </w:rPr>
        <w:tab/>
      </w:r>
      <w:r w:rsidRPr="00150880">
        <w:rPr>
          <w:rFonts w:ascii="Times New Roman" w:hAnsi="Times New Roman"/>
          <w:sz w:val="24"/>
          <w:szCs w:val="24"/>
        </w:rPr>
        <w:tab/>
      </w:r>
      <w:r w:rsidRPr="00150880">
        <w:rPr>
          <w:rFonts w:ascii="Times New Roman" w:hAnsi="Times New Roman"/>
          <w:sz w:val="24"/>
          <w:szCs w:val="24"/>
        </w:rPr>
        <w:tab/>
      </w:r>
      <w:r w:rsidRPr="00150880">
        <w:rPr>
          <w:rFonts w:ascii="Times New Roman" w:hAnsi="Times New Roman"/>
          <w:sz w:val="24"/>
          <w:szCs w:val="24"/>
        </w:rPr>
        <w:tab/>
        <w:t xml:space="preserve">«_____» ________ </w:t>
      </w:r>
      <w:r>
        <w:rPr>
          <w:rFonts w:ascii="Times New Roman" w:hAnsi="Times New Roman"/>
          <w:sz w:val="24"/>
          <w:szCs w:val="24"/>
        </w:rPr>
        <w:t>202</w:t>
      </w:r>
      <w:r w:rsidR="004A0CBF">
        <w:rPr>
          <w:rFonts w:ascii="Times New Roman" w:hAnsi="Times New Roman"/>
          <w:sz w:val="24"/>
          <w:szCs w:val="24"/>
        </w:rPr>
        <w:t>5</w:t>
      </w:r>
      <w:r w:rsidRPr="00150880">
        <w:rPr>
          <w:rFonts w:ascii="Times New Roman" w:hAnsi="Times New Roman"/>
          <w:sz w:val="24"/>
          <w:szCs w:val="24"/>
        </w:rPr>
        <w:t xml:space="preserve"> г.</w:t>
      </w:r>
    </w:p>
    <w:p w14:paraId="0155C5E1" w14:textId="6223C0CF" w:rsidR="00DC53FE" w:rsidRPr="003B1FBB" w:rsidRDefault="0092002E" w:rsidP="00E37CE0">
      <w:pPr>
        <w:widowControl w:val="0"/>
        <w:autoSpaceDE w:val="0"/>
        <w:spacing w:after="0" w:line="240" w:lineRule="auto"/>
        <w:ind w:right="-144" w:firstLine="708"/>
        <w:jc w:val="both"/>
        <w:rPr>
          <w:rFonts w:ascii="Times New Roman" w:hAnsi="Times New Roman"/>
          <w:sz w:val="24"/>
          <w:szCs w:val="24"/>
        </w:rPr>
      </w:pPr>
      <w:r w:rsidRPr="0092002E">
        <w:rPr>
          <w:rFonts w:ascii="Times New Roman" w:hAnsi="Times New Roman"/>
          <w:sz w:val="24"/>
          <w:szCs w:val="24"/>
        </w:rPr>
        <w:t>Муниципальное автономное учреждение «Современные городские технологии» городского округа - город Волжский Волгоградской области (МАУ «СГТ»)</w:t>
      </w:r>
      <w:r w:rsidR="001F0D26" w:rsidRPr="003B1FBB">
        <w:rPr>
          <w:rFonts w:ascii="Times New Roman" w:hAnsi="Times New Roman"/>
          <w:sz w:val="24"/>
          <w:szCs w:val="24"/>
        </w:rPr>
        <w:t>, именуемое в дальнейшем «Заказчик», в лице</w:t>
      </w:r>
      <w:r w:rsidR="009A7775">
        <w:rPr>
          <w:rFonts w:ascii="Times New Roman" w:hAnsi="Times New Roman"/>
          <w:sz w:val="24"/>
          <w:szCs w:val="24"/>
        </w:rPr>
        <w:t xml:space="preserve"> </w:t>
      </w:r>
      <w:r w:rsidR="009A7775" w:rsidRPr="009A7775">
        <w:rPr>
          <w:rFonts w:ascii="Times New Roman" w:hAnsi="Times New Roman"/>
          <w:sz w:val="24"/>
          <w:szCs w:val="24"/>
        </w:rPr>
        <w:t>руководителя Суровикина Константина Геннадьевича</w:t>
      </w:r>
      <w:r w:rsidR="001F0D26" w:rsidRPr="003B1FBB">
        <w:rPr>
          <w:rFonts w:ascii="Times New Roman" w:hAnsi="Times New Roman"/>
          <w:sz w:val="24"/>
          <w:szCs w:val="24"/>
        </w:rPr>
        <w:t>, действующего на основании Устава, с одной стороны</w:t>
      </w:r>
      <w:r w:rsidR="00DC53FE" w:rsidRPr="003B1FBB">
        <w:rPr>
          <w:rFonts w:ascii="Times New Roman" w:hAnsi="Times New Roman"/>
          <w:sz w:val="24"/>
          <w:szCs w:val="24"/>
        </w:rPr>
        <w:t xml:space="preserve">, и ____________________________, именуем___ в дальнейшем «Поставщик», в лице _________________________, </w:t>
      </w:r>
      <w:proofErr w:type="spellStart"/>
      <w:r w:rsidR="00DC53FE" w:rsidRPr="003B1FBB">
        <w:rPr>
          <w:rFonts w:ascii="Times New Roman" w:hAnsi="Times New Roman"/>
          <w:sz w:val="24"/>
          <w:szCs w:val="24"/>
        </w:rPr>
        <w:t>действующ</w:t>
      </w:r>
      <w:proofErr w:type="spellEnd"/>
      <w:r w:rsidR="00DC53FE" w:rsidRPr="003B1FBB">
        <w:rPr>
          <w:rFonts w:ascii="Times New Roman" w:hAnsi="Times New Roman"/>
          <w:sz w:val="24"/>
          <w:szCs w:val="24"/>
        </w:rPr>
        <w:t>___ на основании ___________________, с другой стороны, вместе именуемые «Стороны» и каждый в отдельности «Сторона», с соблюдением требований Федерального закона от 18.07.2011 № 223</w:t>
      </w:r>
      <w:r w:rsidR="00DC53FE" w:rsidRPr="003B1FBB">
        <w:rPr>
          <w:rFonts w:ascii="Times New Roman" w:hAnsi="Times New Roman"/>
          <w:sz w:val="24"/>
          <w:szCs w:val="24"/>
        </w:rPr>
        <w:noBreakHyphen/>
        <w:t>ФЗ «О закупках товаров, работ, услуг отдельными видами юридических лиц» (далее – Закон №223-ФЗ), заключили настоящий договор (далее – Договор) о нижеследующем:</w:t>
      </w:r>
    </w:p>
    <w:p w14:paraId="5294F578"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p>
    <w:p w14:paraId="3799E74B"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1. Предмет Договора</w:t>
      </w:r>
    </w:p>
    <w:p w14:paraId="264B005D"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p>
    <w:p w14:paraId="2659BAA4" w14:textId="5F5E7AF5" w:rsidR="00DC53FE" w:rsidRPr="003B1FBB"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r w:rsidRPr="003B1FBB">
        <w:rPr>
          <w:rFonts w:ascii="Times New Roman" w:hAnsi="Times New Roman"/>
          <w:sz w:val="24"/>
          <w:szCs w:val="24"/>
        </w:rPr>
        <w:t xml:space="preserve">1.1. Предметом Договора является </w:t>
      </w:r>
      <w:r w:rsidR="00E63549" w:rsidRPr="003B1FBB">
        <w:rPr>
          <w:rFonts w:ascii="Times New Roman" w:hAnsi="Times New Roman"/>
          <w:sz w:val="24"/>
          <w:szCs w:val="24"/>
        </w:rPr>
        <w:t xml:space="preserve">поставка </w:t>
      </w:r>
      <w:r w:rsidR="008E3609">
        <w:rPr>
          <w:rFonts w:ascii="Times New Roman" w:hAnsi="Times New Roman"/>
          <w:sz w:val="24"/>
          <w:szCs w:val="24"/>
          <w:shd w:val="clear" w:color="auto" w:fill="FFFFFF"/>
        </w:rPr>
        <w:t>оборудования (управляемые коммутаторы)</w:t>
      </w:r>
      <w:r w:rsidRPr="003B1FBB">
        <w:rPr>
          <w:rFonts w:ascii="Times New Roman" w:hAnsi="Times New Roman"/>
          <w:sz w:val="24"/>
          <w:szCs w:val="24"/>
        </w:rPr>
        <w:t xml:space="preserve"> (далее – Товар) для нужд Заказчика в соответствии </w:t>
      </w:r>
      <w:r w:rsidR="009A7775">
        <w:rPr>
          <w:rFonts w:ascii="Times New Roman" w:hAnsi="Times New Roman"/>
          <w:sz w:val="24"/>
          <w:szCs w:val="24"/>
        </w:rPr>
        <w:t xml:space="preserve">Техническим заданием </w:t>
      </w:r>
      <w:r w:rsidRPr="003B1FBB">
        <w:rPr>
          <w:rFonts w:ascii="Times New Roman" w:hAnsi="Times New Roman"/>
          <w:sz w:val="24"/>
          <w:szCs w:val="24"/>
        </w:rPr>
        <w:t>(приложение № 1 к Договору) и на условиях, предусмотренных Договором.</w:t>
      </w:r>
    </w:p>
    <w:p w14:paraId="5B59EAA9" w14:textId="77777777" w:rsidR="00DC53FE" w:rsidRPr="00CA007A" w:rsidRDefault="00DC53FE" w:rsidP="00E37CE0">
      <w:pPr>
        <w:widowControl w:val="0"/>
        <w:autoSpaceDE w:val="0"/>
        <w:spacing w:after="0" w:line="240" w:lineRule="auto"/>
        <w:ind w:right="-144" w:firstLine="708"/>
        <w:jc w:val="both"/>
        <w:rPr>
          <w:rFonts w:ascii="Times New Roman" w:hAnsi="Times New Roman"/>
          <w:sz w:val="24"/>
          <w:szCs w:val="24"/>
        </w:rPr>
      </w:pPr>
      <w:r w:rsidRPr="00CA007A">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238C415E" w14:textId="77777777" w:rsidR="00DC53FE" w:rsidRPr="00B91999" w:rsidRDefault="00DC53FE" w:rsidP="00E37CE0">
      <w:pPr>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56B4832C" w14:textId="0890F4F4" w:rsidR="00DC53FE" w:rsidRPr="00B91999" w:rsidRDefault="00DC53FE" w:rsidP="00E37CE0">
      <w:pPr>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14:paraId="66190886"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1.4. Поставщик также обязуется обеспечить оказание следующих услуг (выполнение работ), связанных с поставкой Товара:</w:t>
      </w:r>
    </w:p>
    <w:p w14:paraId="6968D8D7" w14:textId="77777777" w:rsidR="00DC53FE" w:rsidRPr="00180C3C" w:rsidRDefault="00DC53FE" w:rsidP="00E37CE0">
      <w:pPr>
        <w:spacing w:after="0" w:line="240" w:lineRule="auto"/>
        <w:ind w:right="-144" w:firstLine="708"/>
        <w:jc w:val="both"/>
        <w:rPr>
          <w:rFonts w:ascii="Times New Roman" w:hAnsi="Times New Roman"/>
          <w:color w:val="000000"/>
          <w:sz w:val="24"/>
          <w:szCs w:val="24"/>
        </w:rPr>
      </w:pPr>
      <w:r w:rsidRPr="00B91999">
        <w:rPr>
          <w:rFonts w:ascii="Times New Roman" w:hAnsi="Times New Roman"/>
          <w:sz w:val="24"/>
          <w:szCs w:val="24"/>
        </w:rPr>
        <w:t>1.4.1. </w:t>
      </w:r>
      <w:r w:rsidRPr="00180C3C">
        <w:rPr>
          <w:rFonts w:ascii="Times New Roman" w:hAnsi="Times New Roman"/>
          <w:color w:val="000000"/>
          <w:sz w:val="24"/>
          <w:szCs w:val="24"/>
        </w:rPr>
        <w:t>Транспортировка до места передачи Товара Заказчику, разгрузка в помещении его непосредственной эксплуатации.</w:t>
      </w:r>
    </w:p>
    <w:p w14:paraId="0046FEEA"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p>
    <w:p w14:paraId="3EAE0A7C"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2. Цена Договора и порядок расчетов</w:t>
      </w:r>
    </w:p>
    <w:p w14:paraId="35D508B9"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p>
    <w:p w14:paraId="48BC629F" w14:textId="77777777" w:rsidR="00DC53FE" w:rsidRPr="00B91999" w:rsidRDefault="00DC53FE" w:rsidP="00E37CE0">
      <w:pPr>
        <w:widowControl w:val="0"/>
        <w:autoSpaceDE w:val="0"/>
        <w:spacing w:after="0" w:line="240" w:lineRule="auto"/>
        <w:ind w:right="-144" w:firstLine="708"/>
        <w:rPr>
          <w:rFonts w:ascii="Times New Roman" w:hAnsi="Times New Roman"/>
          <w:b/>
          <w:sz w:val="24"/>
          <w:szCs w:val="24"/>
          <w:u w:val="single"/>
        </w:rPr>
      </w:pPr>
      <w:r w:rsidRPr="00B91999">
        <w:rPr>
          <w:rFonts w:ascii="Times New Roman" w:hAnsi="Times New Roman"/>
          <w:sz w:val="24"/>
          <w:szCs w:val="24"/>
        </w:rPr>
        <w:t xml:space="preserve">2.1. Цена Договора составляет ______________________ (_______) рублей, </w:t>
      </w:r>
    </w:p>
    <w:p w14:paraId="7E203730"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b/>
          <w:sz w:val="24"/>
          <w:szCs w:val="24"/>
        </w:rPr>
        <w:t>без НДС</w:t>
      </w:r>
      <w:r w:rsidRPr="00B91999">
        <w:rPr>
          <w:rFonts w:ascii="Times New Roman" w:hAnsi="Times New Roman"/>
          <w:sz w:val="24"/>
          <w:szCs w:val="24"/>
        </w:rPr>
        <w:t>:</w:t>
      </w:r>
    </w:p>
    <w:p w14:paraId="34F22CF1" w14:textId="77777777" w:rsidR="00DC53FE" w:rsidRPr="00B91999" w:rsidRDefault="00DC53FE" w:rsidP="00E37CE0">
      <w:pPr>
        <w:widowControl w:val="0"/>
        <w:autoSpaceDE w:val="0"/>
        <w:spacing w:after="0" w:line="240" w:lineRule="auto"/>
        <w:ind w:right="-144" w:firstLine="708"/>
        <w:jc w:val="both"/>
        <w:rPr>
          <w:rFonts w:ascii="Times New Roman" w:hAnsi="Times New Roman"/>
          <w:b/>
          <w:sz w:val="24"/>
          <w:szCs w:val="24"/>
          <w:u w:val="single"/>
        </w:rPr>
      </w:pPr>
      <w:r w:rsidRPr="00B91999">
        <w:rPr>
          <w:rFonts w:ascii="Times New Roman" w:hAnsi="Times New Roman"/>
          <w:sz w:val="24"/>
          <w:szCs w:val="24"/>
        </w:rPr>
        <w:t>НДС не предусмотрен на основании _________________________________.</w:t>
      </w:r>
    </w:p>
    <w:p w14:paraId="49B2E0CF"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b/>
          <w:sz w:val="24"/>
          <w:szCs w:val="24"/>
        </w:rPr>
        <w:t>с НДС</w:t>
      </w:r>
      <w:r w:rsidRPr="00B91999">
        <w:rPr>
          <w:rFonts w:ascii="Times New Roman" w:hAnsi="Times New Roman"/>
          <w:sz w:val="24"/>
          <w:szCs w:val="24"/>
        </w:rPr>
        <w:t>:</w:t>
      </w:r>
    </w:p>
    <w:p w14:paraId="6E673512"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в том числе НДС – _____% (___ процентов), _______ (___) рублей (далее – цена Договора).</w:t>
      </w:r>
    </w:p>
    <w:p w14:paraId="086BE582"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lang w:eastAsia="ru-RU"/>
        </w:rPr>
      </w:pPr>
      <w:r w:rsidRPr="00B91999">
        <w:rPr>
          <w:rFonts w:ascii="Times New Roman" w:hAnsi="Times New Roman"/>
          <w:bCs/>
          <w:sz w:val="24"/>
          <w:szCs w:val="24"/>
          <w:lang w:eastAsia="ru-RU"/>
        </w:rPr>
        <w:t xml:space="preserve">В случае, если Договор заключается с </w:t>
      </w:r>
      <w:r w:rsidRPr="00B91999">
        <w:rPr>
          <w:rFonts w:ascii="Times New Roman" w:hAnsi="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506A58" w14:textId="77777777" w:rsidR="00DC53FE" w:rsidRPr="00B91999" w:rsidRDefault="00DC53FE" w:rsidP="00E37CE0">
      <w:pPr>
        <w:widowControl w:val="0"/>
        <w:autoSpaceDE w:val="0"/>
        <w:autoSpaceDN w:val="0"/>
        <w:adjustRightInd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 xml:space="preserve">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w:t>
      </w:r>
      <w:r w:rsidRPr="00B91999">
        <w:rPr>
          <w:rFonts w:ascii="Times New Roman" w:hAnsi="Times New Roman"/>
          <w:sz w:val="24"/>
          <w:szCs w:val="24"/>
        </w:rPr>
        <w:lastRenderedPageBreak/>
        <w:t xml:space="preserve">связанные с поставкой Товара, предусмотренного Договором, в полном объеме, страхование, уплату таможенных пошлин, налогов, сборов </w:t>
      </w:r>
      <w:r w:rsidR="00C67D69">
        <w:rPr>
          <w:rFonts w:ascii="Times New Roman" w:hAnsi="Times New Roman"/>
          <w:sz w:val="24"/>
          <w:szCs w:val="24"/>
        </w:rPr>
        <w:t>и других обязательных платежей</w:t>
      </w:r>
      <w:r w:rsidRPr="00B91999">
        <w:rPr>
          <w:rFonts w:ascii="Times New Roman" w:hAnsi="Times New Roman"/>
          <w:sz w:val="24"/>
          <w:szCs w:val="24"/>
        </w:rPr>
        <w:t>.</w:t>
      </w:r>
    </w:p>
    <w:p w14:paraId="1FF251AE" w14:textId="001FAC78" w:rsidR="00DC53FE" w:rsidRPr="0066351A" w:rsidRDefault="00DC53FE" w:rsidP="00E37CE0">
      <w:pPr>
        <w:widowControl w:val="0"/>
        <w:autoSpaceDE w:val="0"/>
        <w:autoSpaceDN w:val="0"/>
        <w:adjustRightInd w:val="0"/>
        <w:spacing w:after="0" w:line="240" w:lineRule="auto"/>
        <w:ind w:right="-144" w:firstLine="708"/>
        <w:jc w:val="both"/>
        <w:rPr>
          <w:rFonts w:ascii="Times New Roman" w:hAnsi="Times New Roman"/>
          <w:sz w:val="24"/>
          <w:szCs w:val="24"/>
        </w:rPr>
      </w:pPr>
      <w:r w:rsidRPr="0066351A">
        <w:rPr>
          <w:rFonts w:ascii="Times New Roman" w:hAnsi="Times New Roman"/>
          <w:sz w:val="24"/>
          <w:szCs w:val="24"/>
        </w:rPr>
        <w:t>2.</w:t>
      </w:r>
      <w:r w:rsidR="001F0D26" w:rsidRPr="0066351A">
        <w:rPr>
          <w:rFonts w:ascii="Times New Roman" w:hAnsi="Times New Roman"/>
          <w:sz w:val="24"/>
          <w:szCs w:val="24"/>
        </w:rPr>
        <w:t>3</w:t>
      </w:r>
      <w:r w:rsidRPr="0066351A">
        <w:rPr>
          <w:rFonts w:ascii="Times New Roman" w:hAnsi="Times New Roman"/>
          <w:sz w:val="24"/>
          <w:szCs w:val="24"/>
        </w:rPr>
        <w:t xml:space="preserve">. Оплата производится Заказчиком на расчетный счет Поставщика, указанный в Договоре, в срок не более </w:t>
      </w:r>
      <w:r w:rsidR="00C67D69" w:rsidRPr="0066351A">
        <w:rPr>
          <w:rFonts w:ascii="Times New Roman" w:hAnsi="Times New Roman"/>
          <w:sz w:val="24"/>
          <w:szCs w:val="24"/>
        </w:rPr>
        <w:t>7 (семи) рабочих дней с даты подписания Заказчиком товарной (товарно-транспортной) накладной</w:t>
      </w:r>
      <w:r w:rsidR="0066351A" w:rsidRPr="0066351A">
        <w:rPr>
          <w:rFonts w:ascii="Times New Roman" w:hAnsi="Times New Roman"/>
          <w:sz w:val="24"/>
          <w:szCs w:val="24"/>
        </w:rPr>
        <w:t>, и(или) универсального передаточного документа,</w:t>
      </w:r>
      <w:r w:rsidR="00C67D69" w:rsidRPr="0066351A">
        <w:rPr>
          <w:rFonts w:ascii="Times New Roman" w:hAnsi="Times New Roman"/>
          <w:sz w:val="24"/>
          <w:szCs w:val="24"/>
        </w:rPr>
        <w:t xml:space="preserve"> и (или) акта приема-передачи товар</w:t>
      </w:r>
      <w:r w:rsidR="0066351A" w:rsidRPr="0066351A">
        <w:rPr>
          <w:rFonts w:ascii="Times New Roman" w:hAnsi="Times New Roman"/>
          <w:sz w:val="24"/>
          <w:szCs w:val="24"/>
        </w:rPr>
        <w:t>а</w:t>
      </w:r>
      <w:r w:rsidR="00C67D69" w:rsidRPr="0066351A">
        <w:rPr>
          <w:rFonts w:ascii="Times New Roman" w:hAnsi="Times New Roman"/>
          <w:sz w:val="24"/>
          <w:szCs w:val="24"/>
        </w:rPr>
        <w:t>. Оплата производится Заказчиком на основ</w:t>
      </w:r>
      <w:r w:rsidR="0066351A">
        <w:rPr>
          <w:rFonts w:ascii="Times New Roman" w:hAnsi="Times New Roman"/>
          <w:sz w:val="24"/>
          <w:szCs w:val="24"/>
        </w:rPr>
        <w:t xml:space="preserve">ании представленных Поставщиком </w:t>
      </w:r>
      <w:r w:rsidR="0066351A" w:rsidRPr="0066351A">
        <w:rPr>
          <w:rFonts w:ascii="Times New Roman" w:hAnsi="Times New Roman"/>
          <w:sz w:val="24"/>
          <w:szCs w:val="24"/>
        </w:rPr>
        <w:t>товарной (товарно-транспортной) накладной, и(или) универсального передаточного документа</w:t>
      </w:r>
      <w:r w:rsidR="0066351A">
        <w:rPr>
          <w:rFonts w:ascii="Times New Roman" w:hAnsi="Times New Roman"/>
          <w:sz w:val="24"/>
          <w:szCs w:val="24"/>
        </w:rPr>
        <w:t>,</w:t>
      </w:r>
      <w:r w:rsidR="0066351A" w:rsidRPr="0066351A">
        <w:rPr>
          <w:rFonts w:ascii="Times New Roman" w:hAnsi="Times New Roman"/>
          <w:sz w:val="24"/>
          <w:szCs w:val="24"/>
        </w:rPr>
        <w:t xml:space="preserve"> </w:t>
      </w:r>
      <w:r w:rsidR="00C67D69" w:rsidRPr="0066351A">
        <w:rPr>
          <w:rFonts w:ascii="Times New Roman" w:hAnsi="Times New Roman"/>
          <w:sz w:val="24"/>
          <w:szCs w:val="24"/>
        </w:rPr>
        <w:t>и при отсутствии у Заказчика претензий по количеству и качеству поставленного Товара</w:t>
      </w:r>
      <w:r w:rsidRPr="0066351A">
        <w:rPr>
          <w:rFonts w:ascii="Times New Roman" w:hAnsi="Times New Roman"/>
          <w:sz w:val="24"/>
          <w:szCs w:val="24"/>
        </w:rPr>
        <w:t xml:space="preserve">. </w:t>
      </w:r>
    </w:p>
    <w:p w14:paraId="2E3436E9" w14:textId="77777777" w:rsidR="00DC53FE" w:rsidRPr="00B91999" w:rsidRDefault="00DC53FE" w:rsidP="00E37CE0">
      <w:pPr>
        <w:widowControl w:val="0"/>
        <w:autoSpaceDE w:val="0"/>
        <w:autoSpaceDN w:val="0"/>
        <w:adjustRightInd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242B530D" w14:textId="5125B5C0" w:rsidR="00DC53FE" w:rsidRPr="00B91999" w:rsidRDefault="00DC53FE" w:rsidP="00E37CE0">
      <w:pPr>
        <w:autoSpaceDE w:val="0"/>
        <w:autoSpaceDN w:val="0"/>
        <w:adjustRightInd w:val="0"/>
        <w:spacing w:after="0" w:line="240" w:lineRule="auto"/>
        <w:ind w:right="-144" w:firstLine="709"/>
        <w:jc w:val="both"/>
        <w:outlineLvl w:val="1"/>
        <w:rPr>
          <w:rFonts w:ascii="Times New Roman" w:hAnsi="Times New Roman"/>
          <w:sz w:val="24"/>
          <w:szCs w:val="24"/>
        </w:rPr>
      </w:pPr>
      <w:r w:rsidRPr="00B91999">
        <w:rPr>
          <w:rFonts w:ascii="Times New Roman" w:hAnsi="Times New Roman"/>
          <w:sz w:val="24"/>
          <w:szCs w:val="24"/>
        </w:rPr>
        <w:t>2.</w:t>
      </w:r>
      <w:r w:rsidR="001F0D26">
        <w:rPr>
          <w:rFonts w:ascii="Times New Roman" w:hAnsi="Times New Roman"/>
          <w:sz w:val="24"/>
          <w:szCs w:val="24"/>
        </w:rPr>
        <w:t>4</w:t>
      </w:r>
      <w:r w:rsidRPr="00B91999">
        <w:rPr>
          <w:rFonts w:ascii="Times New Roman" w:hAnsi="Times New Roman"/>
          <w:sz w:val="24"/>
          <w:szCs w:val="24"/>
        </w:rPr>
        <w:t>.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D1DDB5C" w14:textId="4259ED06" w:rsidR="00DC53FE" w:rsidRDefault="00DC53FE" w:rsidP="00E37CE0">
      <w:pPr>
        <w:widowControl w:val="0"/>
        <w:autoSpaceDE w:val="0"/>
        <w:autoSpaceDN w:val="0"/>
        <w:adjustRightInd w:val="0"/>
        <w:spacing w:after="0" w:line="240" w:lineRule="auto"/>
        <w:ind w:right="-144" w:firstLine="709"/>
        <w:jc w:val="both"/>
        <w:rPr>
          <w:rFonts w:ascii="Times New Roman" w:hAnsi="Times New Roman"/>
          <w:sz w:val="24"/>
          <w:szCs w:val="24"/>
          <w:lang w:eastAsia="ru-RU"/>
        </w:rPr>
      </w:pPr>
      <w:r w:rsidRPr="00B91999">
        <w:rPr>
          <w:rFonts w:ascii="Times New Roman" w:eastAsia="Times New Roman" w:hAnsi="Times New Roman"/>
          <w:sz w:val="24"/>
          <w:szCs w:val="24"/>
          <w:lang w:eastAsia="ru-RU"/>
        </w:rPr>
        <w:t>2.</w:t>
      </w:r>
      <w:r w:rsidR="001F0D26">
        <w:rPr>
          <w:rFonts w:ascii="Times New Roman" w:eastAsia="Times New Roman" w:hAnsi="Times New Roman"/>
          <w:sz w:val="24"/>
          <w:szCs w:val="24"/>
          <w:lang w:eastAsia="ru-RU"/>
        </w:rPr>
        <w:t>5</w:t>
      </w:r>
      <w:r w:rsidRPr="00B91999">
        <w:rPr>
          <w:rFonts w:ascii="Times New Roman" w:eastAsia="Times New Roman" w:hAnsi="Times New Roman"/>
          <w:sz w:val="24"/>
          <w:szCs w:val="24"/>
          <w:lang w:eastAsia="ru-RU"/>
        </w:rPr>
        <w:t xml:space="preserve">.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w:t>
      </w:r>
      <w:r w:rsidRPr="00B91999">
        <w:rPr>
          <w:rFonts w:ascii="Times New Roman" w:hAnsi="Times New Roman"/>
          <w:sz w:val="24"/>
          <w:szCs w:val="24"/>
          <w:lang w:eastAsia="ru-RU"/>
        </w:rPr>
        <w:t xml:space="preserve">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w:t>
      </w:r>
      <w:r w:rsidRPr="00B91999">
        <w:rPr>
          <w:rFonts w:ascii="Times New Roman" w:eastAsia="Times New Roman" w:hAnsi="Times New Roman"/>
          <w:sz w:val="24"/>
          <w:szCs w:val="24"/>
          <w:lang w:eastAsia="ru-RU"/>
        </w:rPr>
        <w:t>10% (</w:t>
      </w:r>
      <w:r w:rsidRPr="00B91999">
        <w:rPr>
          <w:rFonts w:ascii="Times New Roman" w:hAnsi="Times New Roman"/>
          <w:sz w:val="24"/>
          <w:szCs w:val="24"/>
          <w:lang w:eastAsia="ru-RU"/>
        </w:rPr>
        <w:t>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354B79DC" w14:textId="192AA5C3" w:rsidR="0089396C" w:rsidRPr="003B1FBB" w:rsidRDefault="0089396C" w:rsidP="00E37CE0">
      <w:pPr>
        <w:widowControl w:val="0"/>
        <w:tabs>
          <w:tab w:val="left" w:pos="10206"/>
        </w:tabs>
        <w:spacing w:after="0" w:line="240" w:lineRule="auto"/>
        <w:ind w:right="-144" w:firstLine="709"/>
        <w:jc w:val="both"/>
        <w:rPr>
          <w:rFonts w:ascii="Times New Roman" w:hAnsi="Times New Roman"/>
          <w:bCs/>
          <w:color w:val="000000"/>
          <w:sz w:val="24"/>
          <w:szCs w:val="24"/>
        </w:rPr>
      </w:pPr>
    </w:p>
    <w:p w14:paraId="6D7536C1" w14:textId="77777777" w:rsidR="00DC53FE" w:rsidRPr="00B91999" w:rsidRDefault="00DC53FE" w:rsidP="00E37CE0">
      <w:pPr>
        <w:autoSpaceDE w:val="0"/>
        <w:autoSpaceDN w:val="0"/>
        <w:adjustRightInd w:val="0"/>
        <w:spacing w:after="0" w:line="240" w:lineRule="auto"/>
        <w:ind w:right="-144"/>
        <w:jc w:val="center"/>
        <w:outlineLvl w:val="1"/>
        <w:rPr>
          <w:rFonts w:ascii="Times New Roman" w:hAnsi="Times New Roman"/>
          <w:sz w:val="24"/>
          <w:szCs w:val="24"/>
        </w:rPr>
      </w:pPr>
    </w:p>
    <w:p w14:paraId="44C27E41"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3. Порядок поставки Товара</w:t>
      </w:r>
    </w:p>
    <w:p w14:paraId="74724C11" w14:textId="77777777" w:rsidR="00DC53FE" w:rsidRPr="00B91999" w:rsidRDefault="00DC53FE" w:rsidP="00E37CE0">
      <w:pPr>
        <w:widowControl w:val="0"/>
        <w:autoSpaceDE w:val="0"/>
        <w:spacing w:after="0" w:line="240" w:lineRule="auto"/>
        <w:ind w:right="-144"/>
        <w:jc w:val="center"/>
        <w:rPr>
          <w:rFonts w:ascii="Times New Roman" w:hAnsi="Times New Roman"/>
          <w:sz w:val="24"/>
          <w:szCs w:val="24"/>
        </w:rPr>
      </w:pPr>
    </w:p>
    <w:p w14:paraId="5FDD1AD1" w14:textId="23B03EFD" w:rsidR="00DC53FE" w:rsidRPr="00FF5DD3" w:rsidRDefault="00DC53FE" w:rsidP="00E37CE0">
      <w:pPr>
        <w:spacing w:after="0" w:line="240" w:lineRule="auto"/>
        <w:ind w:right="-144" w:firstLine="708"/>
        <w:jc w:val="both"/>
        <w:rPr>
          <w:rFonts w:ascii="Times New Roman" w:hAnsi="Times New Roman"/>
          <w:color w:val="000000"/>
          <w:sz w:val="24"/>
          <w:szCs w:val="24"/>
        </w:rPr>
      </w:pPr>
      <w:r w:rsidRPr="00FF5DD3">
        <w:rPr>
          <w:rFonts w:ascii="Times New Roman" w:hAnsi="Times New Roman"/>
          <w:sz w:val="24"/>
          <w:szCs w:val="24"/>
        </w:rPr>
        <w:t xml:space="preserve">3.1. Поставка Товара осуществляется силами и средствами Поставщика по адресу: </w:t>
      </w:r>
    </w:p>
    <w:p w14:paraId="405A9A78" w14:textId="77777777" w:rsidR="00DC53FE" w:rsidRPr="00FF5DD3" w:rsidRDefault="00DC53FE" w:rsidP="00E37CE0">
      <w:pPr>
        <w:spacing w:after="0" w:line="240" w:lineRule="auto"/>
        <w:ind w:right="-144" w:firstLine="708"/>
        <w:jc w:val="both"/>
        <w:rPr>
          <w:rFonts w:ascii="Times New Roman" w:hAnsi="Times New Roman"/>
          <w:sz w:val="24"/>
          <w:szCs w:val="24"/>
        </w:rPr>
      </w:pPr>
      <w:r w:rsidRPr="00FF5DD3">
        <w:rPr>
          <w:rFonts w:ascii="Times New Roman" w:hAnsi="Times New Roman"/>
          <w:sz w:val="24"/>
          <w:szCs w:val="24"/>
        </w:rPr>
        <w:t>3.2. Доставка Товара до места передачи Товара производится силами и средствами Поставщика.</w:t>
      </w:r>
    </w:p>
    <w:p w14:paraId="6EE4BF90" w14:textId="77777777" w:rsidR="00DC53FE" w:rsidRPr="00FF5DD3" w:rsidRDefault="00DC53FE" w:rsidP="00E37CE0">
      <w:pPr>
        <w:spacing w:after="0" w:line="240" w:lineRule="auto"/>
        <w:ind w:right="-144" w:firstLine="709"/>
        <w:jc w:val="both"/>
        <w:rPr>
          <w:rFonts w:ascii="Times New Roman" w:hAnsi="Times New Roman"/>
          <w:sz w:val="24"/>
          <w:szCs w:val="24"/>
        </w:rPr>
      </w:pPr>
      <w:r w:rsidRPr="00FF5DD3">
        <w:rPr>
          <w:rFonts w:ascii="Times New Roman" w:hAnsi="Times New Roman"/>
          <w:sz w:val="24"/>
          <w:szCs w:val="24"/>
        </w:rPr>
        <w:t>3.3. Товар должен иметь упаковку, предотвращающую его порчу при транспортировке.</w:t>
      </w:r>
    </w:p>
    <w:p w14:paraId="5895EC93" w14:textId="77777777" w:rsidR="00DC53FE" w:rsidRPr="00FF5DD3" w:rsidRDefault="00DC53FE" w:rsidP="00E37CE0">
      <w:pPr>
        <w:spacing w:after="0" w:line="240" w:lineRule="auto"/>
        <w:ind w:right="-144" w:firstLine="709"/>
        <w:jc w:val="both"/>
        <w:rPr>
          <w:rFonts w:ascii="Times New Roman" w:hAnsi="Times New Roman"/>
          <w:sz w:val="24"/>
          <w:szCs w:val="24"/>
        </w:rPr>
      </w:pPr>
      <w:r w:rsidRPr="00FF5DD3">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0AA1A796" w14:textId="77777777" w:rsidR="00DC53FE" w:rsidRPr="00FF5DD3" w:rsidRDefault="00DC53FE" w:rsidP="00E37CE0">
      <w:pPr>
        <w:spacing w:after="0" w:line="240" w:lineRule="auto"/>
        <w:ind w:right="-144" w:firstLine="709"/>
        <w:jc w:val="both"/>
        <w:rPr>
          <w:rFonts w:ascii="Times New Roman" w:hAnsi="Times New Roman"/>
          <w:sz w:val="24"/>
          <w:szCs w:val="24"/>
        </w:rPr>
      </w:pPr>
      <w:r w:rsidRPr="00FF5DD3">
        <w:rPr>
          <w:rFonts w:ascii="Times New Roman" w:hAnsi="Times New Roman"/>
          <w:sz w:val="24"/>
          <w:szCs w:val="24"/>
        </w:rPr>
        <w:t xml:space="preserve">3.4. Не позднее чем за </w:t>
      </w:r>
      <w:r w:rsidR="00C67D69" w:rsidRPr="00FF5DD3">
        <w:rPr>
          <w:rFonts w:ascii="Times New Roman" w:hAnsi="Times New Roman"/>
          <w:sz w:val="24"/>
          <w:szCs w:val="24"/>
        </w:rPr>
        <w:t xml:space="preserve">2 </w:t>
      </w:r>
      <w:r w:rsidRPr="00FF5DD3">
        <w:rPr>
          <w:rFonts w:ascii="Times New Roman" w:hAnsi="Times New Roman"/>
          <w:sz w:val="24"/>
          <w:szCs w:val="24"/>
        </w:rPr>
        <w:t>(</w:t>
      </w:r>
      <w:r w:rsidR="00C67D69" w:rsidRPr="00FF5DD3">
        <w:rPr>
          <w:rFonts w:ascii="Times New Roman" w:hAnsi="Times New Roman"/>
          <w:sz w:val="24"/>
          <w:szCs w:val="24"/>
        </w:rPr>
        <w:t>два</w:t>
      </w:r>
      <w:r w:rsidRPr="00FF5DD3">
        <w:rPr>
          <w:rFonts w:ascii="Times New Roman" w:hAnsi="Times New Roman"/>
          <w:sz w:val="24"/>
          <w:szCs w:val="24"/>
        </w:rPr>
        <w:t xml:space="preserve">) рабочих дней до дня доставки Товара Поставщик обязан согласовать с представителем Заказчика дату и время доставки Товара. </w:t>
      </w:r>
    </w:p>
    <w:p w14:paraId="76A6D358" w14:textId="77777777" w:rsidR="00DC53FE" w:rsidRPr="00FF5DD3" w:rsidRDefault="00DC53FE" w:rsidP="00E37CE0">
      <w:pPr>
        <w:tabs>
          <w:tab w:val="left" w:pos="709"/>
        </w:tabs>
        <w:spacing w:after="0" w:line="240" w:lineRule="auto"/>
        <w:ind w:right="-144" w:firstLine="709"/>
        <w:jc w:val="both"/>
        <w:rPr>
          <w:rFonts w:ascii="Times New Roman" w:hAnsi="Times New Roman"/>
          <w:sz w:val="24"/>
          <w:szCs w:val="24"/>
        </w:rPr>
      </w:pPr>
      <w:r w:rsidRPr="00FF5DD3">
        <w:rPr>
          <w:rFonts w:ascii="Times New Roman" w:hAnsi="Times New Roman"/>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Договора, товарную (товарно-транспортную) накладную и (или) акт приема-передачи товара, счет, счет-фактуру.</w:t>
      </w:r>
    </w:p>
    <w:p w14:paraId="176AF9DF" w14:textId="77777777" w:rsidR="00DC53FE" w:rsidRPr="00FF5DD3" w:rsidRDefault="00DC53FE" w:rsidP="00E37CE0">
      <w:pPr>
        <w:autoSpaceDE w:val="0"/>
        <w:spacing w:after="0" w:line="240" w:lineRule="auto"/>
        <w:ind w:right="-144" w:firstLine="708"/>
        <w:jc w:val="both"/>
        <w:rPr>
          <w:rFonts w:ascii="Times New Roman" w:hAnsi="Times New Roman"/>
          <w:b/>
          <w:sz w:val="24"/>
          <w:szCs w:val="24"/>
          <w:u w:val="single"/>
        </w:rPr>
      </w:pPr>
      <w:r w:rsidRPr="00FF5DD3">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261E5445" w14:textId="0C26B869" w:rsidR="00C67D69" w:rsidRPr="008C4E8C" w:rsidRDefault="00DC53FE" w:rsidP="00E37CE0">
      <w:pPr>
        <w:autoSpaceDE w:val="0"/>
        <w:spacing w:after="0" w:line="240" w:lineRule="auto"/>
        <w:ind w:right="-144" w:firstLine="709"/>
        <w:jc w:val="both"/>
        <w:rPr>
          <w:rFonts w:ascii="Times New Roman" w:hAnsi="Times New Roman"/>
          <w:sz w:val="24"/>
          <w:szCs w:val="24"/>
        </w:rPr>
      </w:pPr>
      <w:r w:rsidRPr="00FF5DD3">
        <w:rPr>
          <w:rFonts w:ascii="Times New Roman" w:hAnsi="Times New Roman"/>
          <w:sz w:val="24"/>
          <w:szCs w:val="24"/>
        </w:rPr>
        <w:t>3.6. </w:t>
      </w:r>
      <w:r w:rsidR="00C67D69" w:rsidRPr="00FF5DD3">
        <w:rPr>
          <w:rFonts w:ascii="Times New Roman" w:hAnsi="Times New Roman"/>
          <w:sz w:val="24"/>
          <w:szCs w:val="24"/>
        </w:rPr>
        <w:t xml:space="preserve">Поставка Товара осуществляется </w:t>
      </w:r>
      <w:r w:rsidR="008C4E8C" w:rsidRPr="00FF5DD3">
        <w:rPr>
          <w:rFonts w:ascii="Times New Roman" w:hAnsi="Times New Roman"/>
          <w:sz w:val="24"/>
          <w:szCs w:val="24"/>
        </w:rPr>
        <w:t xml:space="preserve">в течении </w:t>
      </w:r>
      <w:r w:rsidR="009A7775">
        <w:rPr>
          <w:rFonts w:ascii="Times New Roman" w:hAnsi="Times New Roman"/>
          <w:sz w:val="24"/>
          <w:szCs w:val="24"/>
        </w:rPr>
        <w:t>45</w:t>
      </w:r>
      <w:r w:rsidR="008C4E8C" w:rsidRPr="00FF5DD3">
        <w:rPr>
          <w:rFonts w:ascii="Times New Roman" w:hAnsi="Times New Roman"/>
          <w:sz w:val="24"/>
          <w:szCs w:val="24"/>
        </w:rPr>
        <w:t xml:space="preserve"> (</w:t>
      </w:r>
      <w:r w:rsidR="009A7775">
        <w:rPr>
          <w:rFonts w:ascii="Times New Roman" w:hAnsi="Times New Roman"/>
          <w:sz w:val="24"/>
          <w:szCs w:val="24"/>
        </w:rPr>
        <w:t>сорок пять)</w:t>
      </w:r>
      <w:r w:rsidR="008C4E8C" w:rsidRPr="00FF5DD3">
        <w:rPr>
          <w:rFonts w:ascii="Times New Roman" w:hAnsi="Times New Roman"/>
          <w:sz w:val="24"/>
          <w:szCs w:val="24"/>
        </w:rPr>
        <w:t xml:space="preserve"> рабочих дней с даты заключения </w:t>
      </w:r>
      <w:r w:rsidR="002D77B1" w:rsidRPr="00FF5DD3">
        <w:rPr>
          <w:rFonts w:ascii="Times New Roman" w:hAnsi="Times New Roman"/>
          <w:sz w:val="24"/>
          <w:szCs w:val="24"/>
        </w:rPr>
        <w:t>договора</w:t>
      </w:r>
      <w:r w:rsidR="00C67D69" w:rsidRPr="00FF5DD3">
        <w:rPr>
          <w:rFonts w:ascii="Times New Roman" w:hAnsi="Times New Roman"/>
          <w:sz w:val="24"/>
          <w:szCs w:val="24"/>
        </w:rPr>
        <w:t>.</w:t>
      </w:r>
      <w:r w:rsidR="00C67D69" w:rsidRPr="008C4E8C">
        <w:rPr>
          <w:rFonts w:ascii="Times New Roman" w:hAnsi="Times New Roman"/>
          <w:sz w:val="24"/>
          <w:szCs w:val="24"/>
        </w:rPr>
        <w:t xml:space="preserve"> </w:t>
      </w:r>
    </w:p>
    <w:p w14:paraId="7493A671" w14:textId="77777777" w:rsidR="00C67D69" w:rsidRDefault="00C67D69"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 </w:t>
      </w:r>
    </w:p>
    <w:p w14:paraId="5F6532E9" w14:textId="77777777" w:rsidR="00C67D69" w:rsidRDefault="00C67D69"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14:paraId="485F0A35" w14:textId="77777777" w:rsidR="00DC53FE" w:rsidRPr="00B91999" w:rsidRDefault="00C67D69"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Данные акты являются основаниями для применения к Поставщику мер ответственности, предусмотренных Договором</w:t>
      </w:r>
      <w:r w:rsidR="00DC53FE" w:rsidRPr="00B91999">
        <w:rPr>
          <w:rFonts w:ascii="Times New Roman" w:hAnsi="Times New Roman"/>
          <w:sz w:val="24"/>
          <w:szCs w:val="24"/>
        </w:rPr>
        <w:t>.</w:t>
      </w:r>
    </w:p>
    <w:p w14:paraId="01176CDF" w14:textId="77777777" w:rsidR="00DC53FE" w:rsidRDefault="00DC53FE" w:rsidP="00E37CE0">
      <w:pPr>
        <w:widowControl w:val="0"/>
        <w:autoSpaceDE w:val="0"/>
        <w:spacing w:after="0" w:line="240" w:lineRule="auto"/>
        <w:ind w:right="-144"/>
        <w:jc w:val="center"/>
        <w:rPr>
          <w:rFonts w:ascii="Times New Roman" w:hAnsi="Times New Roman"/>
          <w:b/>
          <w:sz w:val="24"/>
          <w:szCs w:val="24"/>
        </w:rPr>
      </w:pPr>
    </w:p>
    <w:p w14:paraId="16B29F1B" w14:textId="77777777" w:rsidR="009A7775" w:rsidRDefault="009A7775" w:rsidP="00E37CE0">
      <w:pPr>
        <w:widowControl w:val="0"/>
        <w:autoSpaceDE w:val="0"/>
        <w:spacing w:after="0" w:line="240" w:lineRule="auto"/>
        <w:ind w:right="-144"/>
        <w:jc w:val="center"/>
        <w:rPr>
          <w:rFonts w:ascii="Times New Roman" w:hAnsi="Times New Roman"/>
          <w:b/>
          <w:sz w:val="24"/>
          <w:szCs w:val="24"/>
        </w:rPr>
      </w:pPr>
    </w:p>
    <w:p w14:paraId="4292D4E0" w14:textId="77777777" w:rsidR="009A7775" w:rsidRPr="00B91999" w:rsidRDefault="009A7775" w:rsidP="00E37CE0">
      <w:pPr>
        <w:widowControl w:val="0"/>
        <w:autoSpaceDE w:val="0"/>
        <w:spacing w:after="0" w:line="240" w:lineRule="auto"/>
        <w:ind w:right="-144"/>
        <w:jc w:val="center"/>
        <w:rPr>
          <w:rFonts w:ascii="Times New Roman" w:hAnsi="Times New Roman"/>
          <w:b/>
          <w:sz w:val="24"/>
          <w:szCs w:val="24"/>
        </w:rPr>
      </w:pPr>
    </w:p>
    <w:p w14:paraId="7AB863C6"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4. Порядок сдачи и приемки поставляемого Товара</w:t>
      </w:r>
    </w:p>
    <w:p w14:paraId="0ED8AF0D" w14:textId="77777777" w:rsidR="00DC53FE" w:rsidRPr="00B91999" w:rsidRDefault="00DC53FE" w:rsidP="00E37CE0">
      <w:pPr>
        <w:widowControl w:val="0"/>
        <w:autoSpaceDE w:val="0"/>
        <w:spacing w:after="0" w:line="240" w:lineRule="auto"/>
        <w:ind w:right="-144"/>
        <w:jc w:val="center"/>
        <w:rPr>
          <w:rFonts w:ascii="Times New Roman" w:hAnsi="Times New Roman"/>
          <w:sz w:val="18"/>
          <w:szCs w:val="18"/>
        </w:rPr>
      </w:pPr>
    </w:p>
    <w:p w14:paraId="29C03800" w14:textId="77777777" w:rsidR="00DC53FE" w:rsidRPr="00B91999" w:rsidRDefault="00DC53FE" w:rsidP="00E37CE0">
      <w:pPr>
        <w:autoSpaceDE w:val="0"/>
        <w:autoSpaceDN w:val="0"/>
        <w:adjustRightInd w:val="0"/>
        <w:spacing w:after="0" w:line="240" w:lineRule="auto"/>
        <w:ind w:right="-144" w:firstLine="709"/>
        <w:jc w:val="both"/>
        <w:rPr>
          <w:rFonts w:ascii="Times New Roman" w:hAnsi="Times New Roman"/>
          <w:sz w:val="24"/>
          <w:szCs w:val="24"/>
          <w:lang w:eastAsia="ru-RU"/>
        </w:rPr>
      </w:pPr>
      <w:r w:rsidRPr="00B91999">
        <w:rPr>
          <w:rFonts w:ascii="Times New Roman" w:hAnsi="Times New Roman"/>
          <w:sz w:val="24"/>
          <w:szCs w:val="24"/>
        </w:rPr>
        <w:lastRenderedPageBreak/>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Pr="00B91999">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Договором. </w:t>
      </w:r>
    </w:p>
    <w:p w14:paraId="4E312D45" w14:textId="02789E3F" w:rsidR="00DC53FE" w:rsidRPr="00B91999" w:rsidRDefault="00DC53FE" w:rsidP="00E37CE0">
      <w:pPr>
        <w:widowControl w:val="0"/>
        <w:tabs>
          <w:tab w:val="left" w:pos="709"/>
        </w:tabs>
        <w:suppressAutoHyphens/>
        <w:autoSpaceDE w:val="0"/>
        <w:spacing w:after="0" w:line="240" w:lineRule="auto"/>
        <w:ind w:right="-144" w:firstLine="708"/>
        <w:jc w:val="both"/>
        <w:rPr>
          <w:rFonts w:ascii="Times New Roman" w:eastAsia="Times New Roman" w:hAnsi="Times New Roman"/>
          <w:sz w:val="24"/>
          <w:szCs w:val="24"/>
          <w:lang w:eastAsia="ar-SA"/>
        </w:rPr>
      </w:pPr>
      <w:r w:rsidRPr="00B91999">
        <w:rPr>
          <w:rFonts w:ascii="Times New Roman" w:eastAsia="Times New Roman" w:hAnsi="Times New Roman"/>
          <w:sz w:val="24"/>
          <w:szCs w:val="24"/>
          <w:lang w:eastAsia="ar-SA"/>
        </w:rPr>
        <w:t>4.2. Приемка Товара осуществляется путем передачи Поставщиком Товара и сертификатов (декларации о соответствии),</w:t>
      </w:r>
      <w:r w:rsidR="00C67D69">
        <w:rPr>
          <w:rFonts w:ascii="Times New Roman" w:eastAsia="Times New Roman" w:hAnsi="Times New Roman"/>
          <w:sz w:val="24"/>
          <w:szCs w:val="24"/>
          <w:lang w:eastAsia="ar-SA"/>
        </w:rPr>
        <w:t xml:space="preserve"> регистрационного удостоверения,</w:t>
      </w:r>
      <w:r w:rsidRPr="00B91999">
        <w:rPr>
          <w:rFonts w:ascii="Times New Roman" w:eastAsia="Times New Roman" w:hAnsi="Times New Roman"/>
          <w:sz w:val="24"/>
          <w:szCs w:val="24"/>
          <w:lang w:eastAsia="ar-SA"/>
        </w:rPr>
        <w:t xml:space="preserve">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w:t>
      </w:r>
      <w:r w:rsidRPr="00B91999">
        <w:rPr>
          <w:rFonts w:ascii="Times New Roman" w:eastAsia="Times New Roman" w:hAnsi="Times New Roman" w:cs="Courier New"/>
          <w:sz w:val="24"/>
          <w:szCs w:val="24"/>
          <w:lang w:eastAsia="ar-SA"/>
        </w:rPr>
        <w:t>(сертификат (паспорт) качества производителя, технический паспорт, гарантийный талон, оформленный на Заказчика, инструкция по эксплуатации и др.)</w:t>
      </w:r>
      <w:r w:rsidRPr="00B91999">
        <w:rPr>
          <w:rFonts w:ascii="Times New Roman" w:eastAsia="Times New Roman" w:hAnsi="Times New Roman"/>
          <w:sz w:val="24"/>
          <w:szCs w:val="24"/>
          <w:lang w:eastAsia="ar-SA"/>
        </w:rPr>
        <w:t>, подписанной со стороны Поставщика товарной (товарно-транспортной) накладной</w:t>
      </w:r>
      <w:r w:rsidR="003223C1">
        <w:rPr>
          <w:rFonts w:ascii="Times New Roman" w:eastAsia="Times New Roman" w:hAnsi="Times New Roman"/>
          <w:sz w:val="24"/>
          <w:szCs w:val="24"/>
          <w:lang w:eastAsia="ar-SA"/>
        </w:rPr>
        <w:t>,</w:t>
      </w:r>
      <w:r w:rsidRPr="00B91999">
        <w:rPr>
          <w:rFonts w:ascii="Times New Roman" w:eastAsia="Times New Roman" w:hAnsi="Times New Roman"/>
          <w:sz w:val="24"/>
          <w:szCs w:val="24"/>
          <w:lang w:eastAsia="ar-SA"/>
        </w:rPr>
        <w:t xml:space="preserve"> </w:t>
      </w:r>
      <w:r w:rsidR="003223C1" w:rsidRPr="0066351A">
        <w:rPr>
          <w:rFonts w:ascii="Times New Roman" w:hAnsi="Times New Roman"/>
          <w:sz w:val="24"/>
          <w:szCs w:val="24"/>
        </w:rPr>
        <w:t>и(или) универсального передаточного документа</w:t>
      </w:r>
      <w:r w:rsidR="003223C1">
        <w:rPr>
          <w:rFonts w:ascii="Times New Roman" w:eastAsia="Times New Roman" w:hAnsi="Times New Roman"/>
          <w:sz w:val="24"/>
          <w:szCs w:val="24"/>
          <w:lang w:eastAsia="ar-SA"/>
        </w:rPr>
        <w:t xml:space="preserve">, </w:t>
      </w:r>
      <w:r w:rsidRPr="00B91999">
        <w:rPr>
          <w:rFonts w:ascii="Times New Roman" w:eastAsia="Times New Roman" w:hAnsi="Times New Roman"/>
          <w:sz w:val="24"/>
          <w:szCs w:val="24"/>
          <w:lang w:eastAsia="ar-SA"/>
        </w:rPr>
        <w:t>и (или) акта приема-передачи товаров,</w:t>
      </w:r>
      <w:r w:rsidR="00C67D69">
        <w:rPr>
          <w:rFonts w:ascii="Times New Roman" w:eastAsia="Times New Roman" w:hAnsi="Times New Roman"/>
          <w:sz w:val="24"/>
          <w:szCs w:val="24"/>
          <w:lang w:eastAsia="ar-SA"/>
        </w:rPr>
        <w:t xml:space="preserve"> </w:t>
      </w:r>
      <w:r w:rsidR="00C67D69">
        <w:rPr>
          <w:rFonts w:ascii="Times New Roman" w:hAnsi="Times New Roman"/>
          <w:sz w:val="24"/>
          <w:szCs w:val="24"/>
        </w:rPr>
        <w:t>акта ввода оборудования в эксплуатацию,</w:t>
      </w:r>
      <w:r w:rsidRPr="00B91999">
        <w:rPr>
          <w:rFonts w:ascii="Times New Roman" w:eastAsia="Times New Roman" w:hAnsi="Times New Roman" w:cs="Courier New"/>
          <w:sz w:val="24"/>
          <w:szCs w:val="24"/>
          <w:lang w:eastAsia="ar-SA"/>
        </w:rPr>
        <w:t xml:space="preserve"> </w:t>
      </w:r>
      <w:r w:rsidRPr="00B91999">
        <w:rPr>
          <w:rFonts w:ascii="Times New Roman" w:eastAsia="Times New Roman" w:hAnsi="Times New Roman"/>
          <w:sz w:val="24"/>
          <w:szCs w:val="24"/>
          <w:lang w:eastAsia="ar-SA"/>
        </w:rPr>
        <w:t xml:space="preserve">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00C67D69">
        <w:rPr>
          <w:rFonts w:ascii="Times New Roman" w:eastAsia="Times New Roman" w:hAnsi="Times New Roman"/>
          <w:sz w:val="24"/>
          <w:szCs w:val="24"/>
          <w:lang w:eastAsia="ar-SA"/>
        </w:rPr>
        <w:t>7 (семь</w:t>
      </w:r>
      <w:r w:rsidRPr="00B91999">
        <w:rPr>
          <w:rFonts w:ascii="Times New Roman" w:eastAsia="Times New Roman" w:hAnsi="Times New Roman"/>
          <w:sz w:val="24"/>
          <w:szCs w:val="24"/>
          <w:lang w:eastAsia="ar-SA"/>
        </w:rPr>
        <w:t>) рабочих дней с момента передачи Товара, по адресу, указанному в п. 3.1 Договора.</w:t>
      </w:r>
    </w:p>
    <w:p w14:paraId="4FA27EAA" w14:textId="77777777" w:rsidR="00DC53FE" w:rsidRPr="00B91999" w:rsidRDefault="00DC53FE" w:rsidP="00E37CE0">
      <w:pPr>
        <w:widowControl w:val="0"/>
        <w:tabs>
          <w:tab w:val="left" w:pos="709"/>
        </w:tabs>
        <w:suppressAutoHyphens/>
        <w:autoSpaceDE w:val="0"/>
        <w:spacing w:after="0" w:line="240" w:lineRule="auto"/>
        <w:ind w:right="-144" w:firstLine="708"/>
        <w:jc w:val="both"/>
        <w:rPr>
          <w:rFonts w:ascii="Times New Roman" w:eastAsia="Times New Roman" w:hAnsi="Times New Roman"/>
          <w:sz w:val="24"/>
          <w:szCs w:val="24"/>
          <w:lang w:eastAsia="ar-SA"/>
        </w:rPr>
      </w:pPr>
      <w:r w:rsidRPr="00B91999">
        <w:rPr>
          <w:rFonts w:ascii="Times New Roman" w:eastAsia="Times New Roman" w:hAnsi="Times New Roman"/>
          <w:sz w:val="24"/>
          <w:szCs w:val="24"/>
          <w:lang w:eastAsia="ar-SA"/>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 1 к настоящему Договору. Одновременно проверяется соответствие наименования, ассортимента и комплектности Товара.</w:t>
      </w:r>
    </w:p>
    <w:p w14:paraId="27E22E5B" w14:textId="77777777" w:rsidR="00DC53FE" w:rsidRPr="00B91999" w:rsidRDefault="00DC53FE" w:rsidP="00E37CE0">
      <w:pPr>
        <w:widowControl w:val="0"/>
        <w:tabs>
          <w:tab w:val="left" w:pos="709"/>
        </w:tabs>
        <w:suppressAutoHyphens/>
        <w:autoSpaceDE w:val="0"/>
        <w:spacing w:after="0" w:line="240" w:lineRule="auto"/>
        <w:ind w:right="-144" w:firstLine="708"/>
        <w:jc w:val="both"/>
        <w:rPr>
          <w:rFonts w:ascii="Times New Roman" w:eastAsia="Times New Roman" w:hAnsi="Times New Roman"/>
          <w:sz w:val="24"/>
          <w:szCs w:val="24"/>
          <w:lang w:eastAsia="ar-SA"/>
        </w:rPr>
      </w:pPr>
      <w:r w:rsidRPr="00B91999">
        <w:rPr>
          <w:rFonts w:ascii="Times New Roman" w:eastAsia="Times New Roman" w:hAnsi="Times New Roman"/>
          <w:sz w:val="24"/>
          <w:szCs w:val="24"/>
          <w:lang w:eastAsia="ar-SA"/>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2B19106F" w14:textId="77777777" w:rsidR="00DC53FE" w:rsidRPr="00B91999" w:rsidRDefault="00DC53FE" w:rsidP="00E37CE0">
      <w:pPr>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7B982EB7" w14:textId="77777777" w:rsidR="00DC53FE" w:rsidRPr="00B91999" w:rsidRDefault="00DC53FE" w:rsidP="00E37CE0">
      <w:pPr>
        <w:spacing w:after="0" w:line="240" w:lineRule="auto"/>
        <w:ind w:right="-144" w:firstLine="709"/>
        <w:jc w:val="both"/>
        <w:rPr>
          <w:rFonts w:ascii="Times New Roman" w:hAnsi="Times New Roman"/>
          <w:bCs/>
          <w:sz w:val="24"/>
          <w:szCs w:val="24"/>
        </w:rPr>
      </w:pPr>
      <w:r w:rsidRPr="00B91999">
        <w:rPr>
          <w:rFonts w:ascii="Times New Roman" w:hAnsi="Times New Roman"/>
          <w:sz w:val="24"/>
          <w:szCs w:val="24"/>
        </w:rPr>
        <w:t>Товар должен быть поставлен полностью. Заказчик вправе отказаться от приемки части Товара.</w:t>
      </w:r>
    </w:p>
    <w:p w14:paraId="18450BC2" w14:textId="77777777" w:rsidR="00DC53FE" w:rsidRPr="00B91999" w:rsidRDefault="00DC53FE" w:rsidP="00E37CE0">
      <w:pPr>
        <w:tabs>
          <w:tab w:val="left" w:pos="709"/>
          <w:tab w:val="left" w:pos="1134"/>
        </w:tabs>
        <w:spacing w:after="0" w:line="240" w:lineRule="auto"/>
        <w:ind w:right="-144" w:firstLine="709"/>
        <w:jc w:val="both"/>
        <w:rPr>
          <w:rFonts w:ascii="Times New Roman" w:hAnsi="Times New Roman"/>
          <w:sz w:val="24"/>
          <w:szCs w:val="24"/>
        </w:rPr>
      </w:pPr>
      <w:r w:rsidRPr="00B91999">
        <w:rPr>
          <w:rFonts w:ascii="Times New Roman" w:hAnsi="Times New Roman"/>
          <w:bCs/>
          <w:sz w:val="24"/>
          <w:szCs w:val="24"/>
        </w:rPr>
        <w:t>4.4. Проверка количества и качества Товара, поступившего в таре (упаковке), производится при вскрытии тары (упаковки).</w:t>
      </w:r>
    </w:p>
    <w:p w14:paraId="2BE0CCE5" w14:textId="77777777" w:rsidR="00DC53FE" w:rsidRPr="00B91999" w:rsidRDefault="00DC53FE" w:rsidP="00E37CE0">
      <w:pPr>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w:t>
      </w:r>
      <w:r w:rsidR="00C67D69">
        <w:rPr>
          <w:rFonts w:ascii="Times New Roman" w:hAnsi="Times New Roman"/>
          <w:sz w:val="24"/>
          <w:szCs w:val="24"/>
        </w:rPr>
        <w:t xml:space="preserve">авки Товара в соответствии с п. </w:t>
      </w:r>
      <w:r w:rsidRPr="00B91999">
        <w:rPr>
          <w:rFonts w:ascii="Times New Roman" w:hAnsi="Times New Roman"/>
          <w:sz w:val="24"/>
          <w:szCs w:val="24"/>
        </w:rPr>
        <w:t>11.1 Договора.</w:t>
      </w:r>
    </w:p>
    <w:p w14:paraId="6A21489A"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w:t>
      </w:r>
      <w:r w:rsidR="00C67D69">
        <w:rPr>
          <w:rFonts w:ascii="Times New Roman" w:hAnsi="Times New Roman"/>
          <w:sz w:val="24"/>
          <w:szCs w:val="24"/>
        </w:rPr>
        <w:t>едостатки Товара в течение 7</w:t>
      </w:r>
      <w:r w:rsidRPr="00B91999">
        <w:rPr>
          <w:rFonts w:ascii="Times New Roman" w:hAnsi="Times New Roman"/>
          <w:sz w:val="24"/>
          <w:szCs w:val="24"/>
        </w:rPr>
        <w:t> (</w:t>
      </w:r>
      <w:r w:rsidR="00C67D69">
        <w:rPr>
          <w:rFonts w:ascii="Times New Roman" w:hAnsi="Times New Roman"/>
          <w:sz w:val="24"/>
          <w:szCs w:val="24"/>
        </w:rPr>
        <w:t>семи</w:t>
      </w:r>
      <w:r w:rsidRPr="00B91999">
        <w:rPr>
          <w:rFonts w:ascii="Times New Roman" w:hAnsi="Times New Roman"/>
          <w:sz w:val="24"/>
          <w:szCs w:val="24"/>
        </w:rPr>
        <w:t>) календарных дней с момента письменного уведомления о них Заказчиком.</w:t>
      </w:r>
    </w:p>
    <w:p w14:paraId="19EB2CDD"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6E24E9DB"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bookmarkStart w:id="0" w:name="Par119"/>
      <w:bookmarkEnd w:id="0"/>
      <w:r w:rsidRPr="00B91999">
        <w:rPr>
          <w:rFonts w:ascii="Times New Roman" w:hAnsi="Times New Roman"/>
          <w:sz w:val="24"/>
          <w:szCs w:val="24"/>
        </w:rPr>
        <w:t xml:space="preserve">4.6. В случае поставки некомплектного Товара Поставщик обязан доукомплектовать Товар или заменить Товаром надлежащего качества в течение </w:t>
      </w:r>
      <w:r w:rsidR="00C67D69">
        <w:rPr>
          <w:rFonts w:ascii="Times New Roman" w:hAnsi="Times New Roman"/>
          <w:sz w:val="24"/>
          <w:szCs w:val="24"/>
        </w:rPr>
        <w:t>7</w:t>
      </w:r>
      <w:r w:rsidRPr="00B91999">
        <w:rPr>
          <w:rFonts w:ascii="Times New Roman" w:hAnsi="Times New Roman"/>
          <w:sz w:val="24"/>
          <w:szCs w:val="24"/>
        </w:rPr>
        <w:t xml:space="preserve"> (</w:t>
      </w:r>
      <w:r w:rsidR="00C67D69">
        <w:rPr>
          <w:rFonts w:ascii="Times New Roman" w:hAnsi="Times New Roman"/>
          <w:sz w:val="24"/>
          <w:szCs w:val="24"/>
        </w:rPr>
        <w:t>семи</w:t>
      </w:r>
      <w:r w:rsidRPr="00B91999">
        <w:rPr>
          <w:rFonts w:ascii="Times New Roman" w:hAnsi="Times New Roman"/>
          <w:sz w:val="24"/>
          <w:szCs w:val="24"/>
        </w:rPr>
        <w:t>) календарных дней с момента письменного уведомления о нем Заказчиком.</w:t>
      </w:r>
    </w:p>
    <w:p w14:paraId="192C7304"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59452F0D" w14:textId="77777777" w:rsidR="00DC53FE" w:rsidRPr="00B91999" w:rsidRDefault="00DC53FE" w:rsidP="00E37CE0">
      <w:pPr>
        <w:autoSpaceDE w:val="0"/>
        <w:spacing w:after="0" w:line="240" w:lineRule="auto"/>
        <w:ind w:right="-144" w:firstLine="708"/>
        <w:jc w:val="both"/>
        <w:rPr>
          <w:rFonts w:ascii="Times New Roman" w:hAnsi="Times New Roman"/>
          <w:sz w:val="24"/>
          <w:szCs w:val="24"/>
          <w:shd w:val="clear" w:color="auto" w:fill="FFFF00"/>
        </w:rPr>
      </w:pPr>
      <w:r w:rsidRPr="00B91999">
        <w:rPr>
          <w:rFonts w:ascii="Times New Roman" w:hAnsi="Times New Roman"/>
          <w:sz w:val="24"/>
          <w:szCs w:val="24"/>
        </w:rPr>
        <w:t>4.8. </w:t>
      </w:r>
      <w:r w:rsidRPr="00B91999">
        <w:rPr>
          <w:rFonts w:ascii="Times New Roman" w:eastAsia="Times New Roman" w:hAnsi="Times New Roman"/>
          <w:sz w:val="24"/>
          <w:szCs w:val="24"/>
        </w:rPr>
        <w:t xml:space="preserve">Для проверки </w:t>
      </w:r>
      <w:r w:rsidRPr="00B91999">
        <w:rPr>
          <w:rFonts w:ascii="Times New Roman" w:hAnsi="Times New Roman"/>
          <w:sz w:val="24"/>
          <w:szCs w:val="24"/>
        </w:rPr>
        <w:t>соответствия качества поставленного Товара требованиям, установленным Договором и приложениями к нему</w:t>
      </w:r>
      <w:r w:rsidRPr="00B91999">
        <w:rPr>
          <w:rFonts w:ascii="Times New Roman" w:eastAsia="Times New Roman" w:hAnsi="Times New Roman"/>
          <w:sz w:val="24"/>
          <w:szCs w:val="24"/>
        </w:rPr>
        <w:t>,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E2AF451" w14:textId="77777777" w:rsidR="00DC53FE" w:rsidRPr="00B91999" w:rsidRDefault="00DC53FE" w:rsidP="00E37CE0">
      <w:pPr>
        <w:tabs>
          <w:tab w:val="left" w:pos="709"/>
        </w:tabs>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lastRenderedPageBreak/>
        <w:t xml:space="preserve">4.9. При отсутствии у Заказчика претензий по количеству и качеству поставленного Товара Заказчик в течение </w:t>
      </w:r>
      <w:r w:rsidR="00864DA5">
        <w:rPr>
          <w:rFonts w:ascii="Times New Roman" w:hAnsi="Times New Roman"/>
          <w:sz w:val="24"/>
          <w:szCs w:val="24"/>
        </w:rPr>
        <w:t>2</w:t>
      </w:r>
      <w:r w:rsidRPr="00B91999">
        <w:rPr>
          <w:rFonts w:ascii="Times New Roman" w:hAnsi="Times New Roman"/>
          <w:sz w:val="24"/>
          <w:szCs w:val="24"/>
        </w:rPr>
        <w:t xml:space="preserve"> (</w:t>
      </w:r>
      <w:r w:rsidR="00864DA5">
        <w:rPr>
          <w:rFonts w:ascii="Times New Roman" w:hAnsi="Times New Roman"/>
          <w:sz w:val="24"/>
          <w:szCs w:val="24"/>
        </w:rPr>
        <w:t>двух</w:t>
      </w:r>
      <w:r w:rsidRPr="00B91999">
        <w:rPr>
          <w:rFonts w:ascii="Times New Roman" w:hAnsi="Times New Roman"/>
          <w:sz w:val="24"/>
          <w:szCs w:val="24"/>
        </w:rPr>
        <w:t xml:space="preserve">)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t>
      </w:r>
    </w:p>
    <w:p w14:paraId="60EBA529" w14:textId="77777777" w:rsidR="00DC53FE" w:rsidRPr="00B91999" w:rsidRDefault="00DC53FE" w:rsidP="00E37CE0">
      <w:pPr>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4.10. Все расходы, связанные с возвратом фальсифицированных и бракованных Товаров, осуществляются за счет Поставщика.</w:t>
      </w:r>
    </w:p>
    <w:p w14:paraId="4B2BF8A6" w14:textId="77777777" w:rsidR="00DC53FE" w:rsidRPr="00B91999" w:rsidRDefault="00DC53FE" w:rsidP="00E37CE0">
      <w:pPr>
        <w:tabs>
          <w:tab w:val="left" w:pos="0"/>
          <w:tab w:val="left" w:pos="709"/>
        </w:tabs>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Договора.</w:t>
      </w:r>
    </w:p>
    <w:p w14:paraId="70EEE194" w14:textId="77777777" w:rsidR="00DC53FE" w:rsidRPr="00B91999" w:rsidRDefault="00DC53FE" w:rsidP="00E37CE0">
      <w:pPr>
        <w:tabs>
          <w:tab w:val="left" w:pos="0"/>
          <w:tab w:val="left" w:pos="709"/>
        </w:tabs>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750CC7A" w14:textId="77777777" w:rsidR="00DC53FE" w:rsidRPr="00B91999" w:rsidRDefault="00DC53FE" w:rsidP="00E37CE0">
      <w:pPr>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14:paraId="11C11268" w14:textId="77777777" w:rsidR="00DC53FE" w:rsidRPr="00B91999" w:rsidRDefault="00DC53FE" w:rsidP="00E37CE0">
      <w:pPr>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14:paraId="36EBC818" w14:textId="77777777" w:rsidR="00DC53FE" w:rsidRPr="00B91999" w:rsidRDefault="00DC53FE" w:rsidP="00E37CE0">
      <w:pPr>
        <w:tabs>
          <w:tab w:val="left" w:pos="0"/>
          <w:tab w:val="left" w:pos="709"/>
        </w:tabs>
        <w:spacing w:after="0" w:line="240" w:lineRule="auto"/>
        <w:ind w:right="-144"/>
        <w:jc w:val="center"/>
        <w:rPr>
          <w:rFonts w:ascii="Times New Roman" w:hAnsi="Times New Roman"/>
          <w:sz w:val="24"/>
          <w:szCs w:val="24"/>
        </w:rPr>
      </w:pPr>
    </w:p>
    <w:p w14:paraId="0E680FEC"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5. Права и обязанности Сторон</w:t>
      </w:r>
    </w:p>
    <w:p w14:paraId="493783FC" w14:textId="77777777" w:rsidR="00DC53FE" w:rsidRPr="00B91999" w:rsidRDefault="00DC53FE" w:rsidP="00E37CE0">
      <w:pPr>
        <w:widowControl w:val="0"/>
        <w:autoSpaceDE w:val="0"/>
        <w:spacing w:after="0" w:line="240" w:lineRule="auto"/>
        <w:ind w:right="-144"/>
        <w:jc w:val="center"/>
        <w:rPr>
          <w:rFonts w:ascii="Times New Roman" w:hAnsi="Times New Roman"/>
          <w:sz w:val="24"/>
          <w:szCs w:val="24"/>
        </w:rPr>
      </w:pPr>
    </w:p>
    <w:p w14:paraId="71CF3DAD"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5.1. Заказчик вправе:</w:t>
      </w:r>
    </w:p>
    <w:p w14:paraId="367DFB9A"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A2A1033"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5.1.2. Требовать от Поставщика представления надлежащим образом оформленных документов, указанных в п. 4.2 Договора.</w:t>
      </w:r>
    </w:p>
    <w:p w14:paraId="5ABC326B"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00E70E10"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5.1.4. Запрашивать у Поставщика информацию о ходе исполнения обязательств по Договору.</w:t>
      </w:r>
    </w:p>
    <w:p w14:paraId="3B133176" w14:textId="77777777" w:rsidR="00DC53FE" w:rsidRPr="00B91999" w:rsidRDefault="00DC53FE" w:rsidP="00E37CE0">
      <w:pPr>
        <w:tabs>
          <w:tab w:val="left" w:pos="540"/>
        </w:tabs>
        <w:spacing w:after="0" w:line="240" w:lineRule="auto"/>
        <w:ind w:right="-144" w:firstLine="709"/>
        <w:jc w:val="both"/>
        <w:rPr>
          <w:rFonts w:ascii="Times New Roman" w:hAnsi="Times New Roman"/>
          <w:spacing w:val="1"/>
          <w:sz w:val="24"/>
          <w:szCs w:val="24"/>
        </w:rPr>
      </w:pPr>
      <w:r w:rsidRPr="00B91999">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B91999">
        <w:rPr>
          <w:rFonts w:ascii="Times New Roman" w:hAnsi="Times New Roman"/>
          <w:spacing w:val="1"/>
          <w:sz w:val="24"/>
          <w:szCs w:val="24"/>
        </w:rPr>
        <w:t xml:space="preserve">. </w:t>
      </w:r>
    </w:p>
    <w:p w14:paraId="6A5D57CE" w14:textId="77777777" w:rsidR="00DC53FE" w:rsidRPr="00B91999" w:rsidRDefault="00DC53FE" w:rsidP="00E37CE0">
      <w:pPr>
        <w:spacing w:after="0" w:line="240" w:lineRule="auto"/>
        <w:ind w:right="-144" w:firstLine="708"/>
        <w:jc w:val="both"/>
        <w:rPr>
          <w:rFonts w:ascii="Times New Roman" w:hAnsi="Times New Roman"/>
          <w:spacing w:val="1"/>
          <w:sz w:val="24"/>
          <w:szCs w:val="24"/>
        </w:rPr>
      </w:pPr>
      <w:r w:rsidRPr="00B91999">
        <w:rPr>
          <w:rFonts w:ascii="Times New Roman" w:hAnsi="Times New Roman"/>
          <w:spacing w:val="1"/>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19FE5A45" w14:textId="77777777" w:rsidR="00DC53FE" w:rsidRPr="00B91999" w:rsidRDefault="00DC53FE" w:rsidP="00E37CE0">
      <w:pPr>
        <w:spacing w:after="0" w:line="240" w:lineRule="auto"/>
        <w:ind w:right="-144" w:firstLine="708"/>
        <w:jc w:val="both"/>
        <w:rPr>
          <w:rFonts w:ascii="Times New Roman" w:hAnsi="Times New Roman"/>
          <w:spacing w:val="1"/>
          <w:sz w:val="24"/>
          <w:szCs w:val="24"/>
        </w:rPr>
      </w:pPr>
      <w:r w:rsidRPr="00B91999">
        <w:rPr>
          <w:rFonts w:ascii="Times New Roman" w:hAnsi="Times New Roman"/>
          <w:spacing w:val="1"/>
          <w:sz w:val="24"/>
          <w:szCs w:val="24"/>
        </w:rPr>
        <w:t>5.1.7. Принять решение об одностороннем отказе от исполнения Договора в соответствии с гражданским законодательством.</w:t>
      </w:r>
    </w:p>
    <w:p w14:paraId="4DD9DA23" w14:textId="77777777" w:rsidR="00DC53FE" w:rsidRPr="00B91999" w:rsidRDefault="00DC53FE" w:rsidP="00E37CE0">
      <w:pPr>
        <w:spacing w:after="0" w:line="240" w:lineRule="auto"/>
        <w:ind w:right="-144" w:firstLine="708"/>
        <w:jc w:val="both"/>
        <w:rPr>
          <w:rFonts w:ascii="Times New Roman" w:hAnsi="Times New Roman"/>
          <w:spacing w:val="1"/>
          <w:sz w:val="24"/>
          <w:szCs w:val="24"/>
        </w:rPr>
      </w:pPr>
      <w:r w:rsidRPr="00B91999">
        <w:rPr>
          <w:rFonts w:ascii="Times New Roman" w:hAnsi="Times New Roman"/>
          <w:spacing w:val="1"/>
          <w:sz w:val="24"/>
          <w:szCs w:val="24"/>
        </w:rPr>
        <w:t>5.1.8. По соглашению с Поставщиком изменить существенные условия Договора в случаях, установленных Договором.</w:t>
      </w:r>
    </w:p>
    <w:p w14:paraId="39925F16"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14:paraId="3F5697D3" w14:textId="32F42656" w:rsidR="00DC53FE"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5.1.10. Пользоваться иными правами, установленными Договором и законодательством Российской Федерации.</w:t>
      </w:r>
    </w:p>
    <w:p w14:paraId="5B6F8B28" w14:textId="77777777" w:rsidR="000D120A" w:rsidRPr="00B91999" w:rsidRDefault="000D120A" w:rsidP="00E37CE0">
      <w:pPr>
        <w:widowControl w:val="0"/>
        <w:autoSpaceDE w:val="0"/>
        <w:spacing w:after="0" w:line="240" w:lineRule="auto"/>
        <w:ind w:right="-144" w:firstLine="708"/>
        <w:jc w:val="both"/>
        <w:rPr>
          <w:rFonts w:ascii="Times New Roman" w:hAnsi="Times New Roman"/>
          <w:sz w:val="24"/>
          <w:szCs w:val="24"/>
        </w:rPr>
      </w:pPr>
    </w:p>
    <w:p w14:paraId="780B4268"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5.2. Заказчик обязан:</w:t>
      </w:r>
    </w:p>
    <w:p w14:paraId="62FF77EE" w14:textId="77777777" w:rsidR="00DC53FE" w:rsidRPr="00B91999" w:rsidRDefault="00DC53FE" w:rsidP="00E37CE0">
      <w:pPr>
        <w:shd w:val="clear" w:color="auto" w:fill="FFFFFF"/>
        <w:tabs>
          <w:tab w:val="left" w:pos="540"/>
        </w:tabs>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7DA8D1E1"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shd w:val="clear" w:color="auto" w:fill="FFFF00"/>
        </w:rPr>
      </w:pPr>
      <w:r w:rsidRPr="00B91999">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0889E92"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5.2.3. При получении от Поставщика уведомления о приостановлении поставки Товара </w:t>
      </w:r>
      <w:r w:rsidRPr="00B91999">
        <w:rPr>
          <w:rFonts w:ascii="Times New Roman" w:hAnsi="Times New Roman"/>
          <w:sz w:val="24"/>
          <w:szCs w:val="24"/>
        </w:rPr>
        <w:lastRenderedPageBreak/>
        <w:t>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24382E5E"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5.2.4. Не позднее </w:t>
      </w:r>
      <w:r w:rsidR="00864DA5">
        <w:rPr>
          <w:rFonts w:ascii="Times New Roman" w:hAnsi="Times New Roman"/>
          <w:sz w:val="24"/>
          <w:szCs w:val="24"/>
        </w:rPr>
        <w:t>10</w:t>
      </w:r>
      <w:r w:rsidRPr="00B91999">
        <w:rPr>
          <w:rFonts w:ascii="Times New Roman" w:hAnsi="Times New Roman"/>
          <w:sz w:val="24"/>
          <w:szCs w:val="24"/>
        </w:rPr>
        <w:t xml:space="preserve"> (</w:t>
      </w:r>
      <w:r w:rsidR="00864DA5">
        <w:rPr>
          <w:rFonts w:ascii="Times New Roman" w:hAnsi="Times New Roman"/>
          <w:sz w:val="24"/>
          <w:szCs w:val="24"/>
        </w:rPr>
        <w:t>десяти</w:t>
      </w:r>
      <w:r w:rsidRPr="00B91999">
        <w:rPr>
          <w:rFonts w:ascii="Times New Roman" w:hAnsi="Times New Roman"/>
          <w:sz w:val="24"/>
          <w:szCs w:val="24"/>
        </w:rPr>
        <w:t>)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1A579222"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5.2.5. При неоплате Поставщиком неустойки (штрафа, пени) в течение </w:t>
      </w:r>
      <w:r w:rsidR="00864DA5">
        <w:rPr>
          <w:rFonts w:ascii="Times New Roman" w:hAnsi="Times New Roman"/>
          <w:sz w:val="24"/>
          <w:szCs w:val="24"/>
        </w:rPr>
        <w:t xml:space="preserve">10 </w:t>
      </w:r>
      <w:r w:rsidRPr="00B91999">
        <w:rPr>
          <w:rFonts w:ascii="Times New Roman" w:hAnsi="Times New Roman"/>
          <w:sz w:val="24"/>
          <w:szCs w:val="24"/>
        </w:rPr>
        <w:t>(</w:t>
      </w:r>
      <w:r w:rsidR="00864DA5">
        <w:rPr>
          <w:rFonts w:ascii="Times New Roman" w:hAnsi="Times New Roman"/>
          <w:sz w:val="24"/>
          <w:szCs w:val="24"/>
        </w:rPr>
        <w:t>десяти</w:t>
      </w:r>
      <w:r w:rsidRPr="00B91999">
        <w:rPr>
          <w:rFonts w:ascii="Times New Roman" w:hAnsi="Times New Roman"/>
          <w:sz w:val="24"/>
          <w:szCs w:val="24"/>
        </w:rPr>
        <w:t>)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2C8DEEDB"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5.2.6. В течение </w:t>
      </w:r>
      <w:r w:rsidR="00864DA5">
        <w:rPr>
          <w:rFonts w:ascii="Times New Roman" w:hAnsi="Times New Roman"/>
          <w:sz w:val="24"/>
          <w:szCs w:val="24"/>
        </w:rPr>
        <w:t>10</w:t>
      </w:r>
      <w:r w:rsidRPr="00B91999">
        <w:rPr>
          <w:rFonts w:ascii="Times New Roman" w:hAnsi="Times New Roman"/>
          <w:sz w:val="24"/>
          <w:szCs w:val="24"/>
        </w:rPr>
        <w:t xml:space="preserve"> (</w:t>
      </w:r>
      <w:r w:rsidR="00864DA5">
        <w:rPr>
          <w:rFonts w:ascii="Times New Roman" w:hAnsi="Times New Roman"/>
          <w:sz w:val="24"/>
          <w:szCs w:val="24"/>
        </w:rPr>
        <w:t>десяти</w:t>
      </w:r>
      <w:r w:rsidRPr="00B91999">
        <w:rPr>
          <w:rFonts w:ascii="Times New Roman" w:hAnsi="Times New Roman"/>
          <w:sz w:val="24"/>
          <w:szCs w:val="24"/>
        </w:rPr>
        <w:t>)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5C110C7E"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15191BD0"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14:paraId="7F4CAC76" w14:textId="588E2321"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w:t>
      </w:r>
      <w:r w:rsidR="000657E2">
        <w:rPr>
          <w:rFonts w:ascii="Times New Roman" w:hAnsi="Times New Roman"/>
          <w:sz w:val="24"/>
          <w:szCs w:val="24"/>
        </w:rPr>
        <w:t xml:space="preserve"> обратиться в арбитражный суд с</w:t>
      </w:r>
      <w:r w:rsidRPr="00B91999">
        <w:rPr>
          <w:rFonts w:ascii="Times New Roman" w:hAnsi="Times New Roman"/>
          <w:sz w:val="24"/>
          <w:szCs w:val="24"/>
        </w:rPr>
        <w:t>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B812A05"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535E518"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5FA2BD68"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 Поставщик вправе:</w:t>
      </w:r>
    </w:p>
    <w:p w14:paraId="01492A02"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п. 4.2 Договора.</w:t>
      </w:r>
    </w:p>
    <w:p w14:paraId="6EDD3F6D"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38D73B59"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40CA95D"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5.3.4. Запрашивать у Заказчика разъяснения и уточнения относительно Товара в рамках Договора.</w:t>
      </w:r>
    </w:p>
    <w:p w14:paraId="64CA1B11"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5.3.5. Получать от Заказчика содействие при поставке Товара в соответствии с условиями Договора.</w:t>
      </w:r>
    </w:p>
    <w:p w14:paraId="387D438D" w14:textId="77777777" w:rsidR="00DC53FE" w:rsidRPr="00B91999" w:rsidRDefault="00DC53FE" w:rsidP="00E37CE0">
      <w:pPr>
        <w:widowControl w:val="0"/>
        <w:autoSpaceDE w:val="0"/>
        <w:spacing w:after="0" w:line="240" w:lineRule="auto"/>
        <w:ind w:right="-144" w:firstLine="708"/>
        <w:jc w:val="both"/>
        <w:rPr>
          <w:rFonts w:ascii="Times New Roman" w:hAnsi="Times New Roman"/>
          <w:spacing w:val="1"/>
          <w:sz w:val="24"/>
          <w:szCs w:val="24"/>
        </w:rPr>
      </w:pPr>
      <w:r w:rsidRPr="00B91999">
        <w:rPr>
          <w:rFonts w:ascii="Times New Roman" w:hAnsi="Times New Roman"/>
          <w:sz w:val="24"/>
          <w:szCs w:val="24"/>
        </w:rPr>
        <w:t>5.3.6. Досрочно исполнить обязательства по Договору с согласия Заказчика.</w:t>
      </w:r>
    </w:p>
    <w:p w14:paraId="38955309" w14:textId="77777777" w:rsidR="00DC53FE" w:rsidRPr="00B91999" w:rsidRDefault="00DC53FE" w:rsidP="00E37CE0">
      <w:pPr>
        <w:spacing w:after="0" w:line="240" w:lineRule="auto"/>
        <w:ind w:right="-144" w:firstLine="708"/>
        <w:jc w:val="both"/>
        <w:rPr>
          <w:rFonts w:ascii="Times New Roman" w:hAnsi="Times New Roman"/>
          <w:sz w:val="24"/>
          <w:szCs w:val="24"/>
        </w:rPr>
      </w:pPr>
      <w:r w:rsidRPr="00B91999">
        <w:rPr>
          <w:rFonts w:ascii="Times New Roman" w:hAnsi="Times New Roman"/>
          <w:spacing w:val="1"/>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539F5FCD"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5.3.8. Пользоваться иными правами, установленными Договором и законодательством </w:t>
      </w:r>
      <w:r w:rsidRPr="00B91999">
        <w:rPr>
          <w:rFonts w:ascii="Times New Roman" w:hAnsi="Times New Roman"/>
          <w:sz w:val="24"/>
          <w:szCs w:val="24"/>
        </w:rPr>
        <w:lastRenderedPageBreak/>
        <w:t>Российской Федерации.</w:t>
      </w:r>
    </w:p>
    <w:p w14:paraId="242B2C04"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5.4. Поставщик обязан:</w:t>
      </w:r>
    </w:p>
    <w:p w14:paraId="2744688D"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14:paraId="066BAD90" w14:textId="77777777" w:rsidR="00DC53FE" w:rsidRPr="00B91999" w:rsidRDefault="00DC53FE" w:rsidP="00E37CE0">
      <w:pPr>
        <w:widowControl w:val="0"/>
        <w:autoSpaceDE w:val="0"/>
        <w:autoSpaceDN w:val="0"/>
        <w:adjustRightInd w:val="0"/>
        <w:spacing w:after="0" w:line="240" w:lineRule="auto"/>
        <w:ind w:right="-144" w:firstLine="708"/>
        <w:jc w:val="both"/>
        <w:rPr>
          <w:rFonts w:ascii="Times New Roman" w:eastAsia="Times New Roman" w:hAnsi="Times New Roman"/>
          <w:sz w:val="24"/>
          <w:szCs w:val="24"/>
          <w:lang w:eastAsia="ru-RU"/>
        </w:rPr>
      </w:pPr>
      <w:r w:rsidRPr="00B91999">
        <w:rPr>
          <w:rFonts w:ascii="Times New Roman" w:eastAsia="Times New Roman" w:hAnsi="Times New Roman"/>
          <w:sz w:val="24"/>
          <w:szCs w:val="24"/>
          <w:lang w:eastAsia="ru-RU"/>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6BEE1399"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2772CDD1" w14:textId="77777777" w:rsidR="00DC53FE" w:rsidRPr="00B91999" w:rsidRDefault="00DC53FE" w:rsidP="00E37CE0">
      <w:pPr>
        <w:widowControl w:val="0"/>
        <w:tabs>
          <w:tab w:val="left" w:pos="709"/>
        </w:tabs>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ab/>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7A4EA0DE"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 xml:space="preserve">5.4.4. Обеспечить устранение недостатков, выявленных при приемке Заказчиком Товара и в течение гарантийного срока, за свой счет. </w:t>
      </w:r>
    </w:p>
    <w:p w14:paraId="357E4B9A" w14:textId="77777777" w:rsidR="00DC53FE" w:rsidRPr="00B91999" w:rsidRDefault="00DC53FE" w:rsidP="00E37CE0">
      <w:pPr>
        <w:widowControl w:val="0"/>
        <w:autoSpaceDE w:val="0"/>
        <w:autoSpaceDN w:val="0"/>
        <w:adjustRightInd w:val="0"/>
        <w:spacing w:after="0" w:line="240" w:lineRule="auto"/>
        <w:ind w:right="-144" w:firstLine="708"/>
        <w:jc w:val="both"/>
        <w:rPr>
          <w:rFonts w:ascii="Times New Roman" w:eastAsia="Times New Roman" w:hAnsi="Times New Roman"/>
          <w:sz w:val="24"/>
          <w:szCs w:val="24"/>
          <w:lang w:eastAsia="ru-RU"/>
        </w:rPr>
      </w:pPr>
      <w:r w:rsidRPr="00B91999">
        <w:rPr>
          <w:rFonts w:ascii="Times New Roman" w:eastAsia="Times New Roman" w:hAnsi="Times New Roman"/>
          <w:sz w:val="24"/>
          <w:szCs w:val="24"/>
          <w:lang w:eastAsia="ru-RU"/>
        </w:rPr>
        <w:t>5.4.5. Предоставить обеспечение исполнения Договора в случаях, установленных Договором.</w:t>
      </w:r>
    </w:p>
    <w:p w14:paraId="49271C99"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7C81089F" w14:textId="77777777" w:rsidR="00DC53FE" w:rsidRPr="00B91999" w:rsidRDefault="00DC53FE" w:rsidP="00E37CE0">
      <w:pPr>
        <w:widowControl w:val="0"/>
        <w:autoSpaceDE w:val="0"/>
        <w:spacing w:after="0" w:line="240" w:lineRule="auto"/>
        <w:ind w:right="-144" w:firstLine="708"/>
        <w:jc w:val="both"/>
        <w:rPr>
          <w:rFonts w:ascii="Times New Roman" w:hAnsi="Times New Roman"/>
          <w:sz w:val="24"/>
          <w:szCs w:val="24"/>
        </w:rPr>
      </w:pPr>
      <w:r w:rsidRPr="00B91999">
        <w:rPr>
          <w:rFonts w:ascii="Times New Roman" w:hAnsi="Times New Roman"/>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7D34C34E"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6C3577CD"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5A41E609" w14:textId="77777777" w:rsidR="00DC53FE" w:rsidRPr="00B91999" w:rsidRDefault="00DC53FE" w:rsidP="00E37CE0">
      <w:pPr>
        <w:widowControl w:val="0"/>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2D8A307A"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eastAsia="Times New Roman" w:hAnsi="Times New Roman"/>
          <w:b/>
          <w:sz w:val="24"/>
          <w:szCs w:val="24"/>
        </w:rPr>
        <w:t>6. Гарантии</w:t>
      </w:r>
    </w:p>
    <w:p w14:paraId="2A4A0CFC" w14:textId="77777777" w:rsidR="00864DA5" w:rsidRPr="00BF3D92" w:rsidRDefault="00864DA5" w:rsidP="00E37CE0">
      <w:pPr>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 xml:space="preserve">6.1. Поставщик </w:t>
      </w:r>
      <w:r>
        <w:rPr>
          <w:rFonts w:ascii="Times New Roman" w:hAnsi="Times New Roman"/>
          <w:sz w:val="24"/>
          <w:szCs w:val="24"/>
        </w:rPr>
        <w:t>подтверждает</w:t>
      </w:r>
      <w:r w:rsidRPr="00BF3D92">
        <w:rPr>
          <w:rFonts w:ascii="Times New Roman" w:hAnsi="Times New Roman"/>
          <w:sz w:val="24"/>
          <w:szCs w:val="24"/>
        </w:rPr>
        <w:t xml:space="preserve"> качество и безопасность Товара в соответствии с</w:t>
      </w:r>
      <w:r>
        <w:rPr>
          <w:rFonts w:ascii="Times New Roman" w:hAnsi="Times New Roman"/>
          <w:sz w:val="24"/>
          <w:szCs w:val="24"/>
        </w:rPr>
        <w:t xml:space="preserve"> д</w:t>
      </w:r>
      <w:r w:rsidRPr="00BF3D92">
        <w:rPr>
          <w:rFonts w:ascii="Times New Roman" w:hAnsi="Times New Roman"/>
          <w:sz w:val="24"/>
          <w:szCs w:val="24"/>
        </w:rPr>
        <w:t>ействующими стандартами, утвержденными на данный вид Товара, и наличием сертификатов, обязательных для данного вида Товара, оформленных в соответствии с</w:t>
      </w:r>
      <w:r>
        <w:rPr>
          <w:rFonts w:ascii="Times New Roman" w:hAnsi="Times New Roman"/>
          <w:sz w:val="24"/>
          <w:szCs w:val="24"/>
        </w:rPr>
        <w:t> </w:t>
      </w:r>
      <w:r w:rsidRPr="00BF3D92">
        <w:rPr>
          <w:rFonts w:ascii="Times New Roman" w:hAnsi="Times New Roman"/>
          <w:sz w:val="24"/>
          <w:szCs w:val="24"/>
        </w:rPr>
        <w:t>законодательством Российской Федерации. Качество Товара, поставляемого Заказчику в</w:t>
      </w:r>
      <w:r>
        <w:rPr>
          <w:rFonts w:ascii="Times New Roman" w:hAnsi="Times New Roman"/>
          <w:sz w:val="24"/>
          <w:szCs w:val="24"/>
        </w:rPr>
        <w:t xml:space="preserve"> </w:t>
      </w:r>
      <w:r w:rsidRPr="00BF3D92">
        <w:rPr>
          <w:rFonts w:ascii="Times New Roman" w:hAnsi="Times New Roman"/>
          <w:sz w:val="24"/>
          <w:szCs w:val="24"/>
        </w:rPr>
        <w:t xml:space="preserve">соответствии </w:t>
      </w:r>
      <w:r>
        <w:rPr>
          <w:rFonts w:ascii="Times New Roman" w:hAnsi="Times New Roman"/>
          <w:sz w:val="24"/>
          <w:szCs w:val="24"/>
        </w:rPr>
        <w:t>с описанием объекта закупки</w:t>
      </w:r>
      <w:r w:rsidRPr="00BF3D92">
        <w:rPr>
          <w:rFonts w:ascii="Times New Roman" w:hAnsi="Times New Roman"/>
          <w:sz w:val="24"/>
          <w:szCs w:val="24"/>
        </w:rPr>
        <w:t xml:space="preserve">, должно соответствовать законодательству Российской Федерации и настоящему </w:t>
      </w:r>
      <w:r>
        <w:rPr>
          <w:rFonts w:ascii="Times New Roman" w:hAnsi="Times New Roman"/>
          <w:sz w:val="24"/>
          <w:szCs w:val="24"/>
        </w:rPr>
        <w:t>Договор</w:t>
      </w:r>
      <w:r w:rsidRPr="00BF3D92">
        <w:rPr>
          <w:rFonts w:ascii="Times New Roman" w:hAnsi="Times New Roman"/>
          <w:sz w:val="24"/>
          <w:szCs w:val="24"/>
        </w:rPr>
        <w:t>у.</w:t>
      </w:r>
    </w:p>
    <w:p w14:paraId="75E0DE8F" w14:textId="77777777" w:rsidR="00864DA5" w:rsidRPr="00BF3D92" w:rsidRDefault="00864DA5" w:rsidP="00E37CE0">
      <w:pPr>
        <w:tabs>
          <w:tab w:val="left" w:pos="1080"/>
        </w:tabs>
        <w:spacing w:after="0" w:line="240" w:lineRule="auto"/>
        <w:ind w:right="-144" w:firstLine="709"/>
        <w:jc w:val="both"/>
        <w:rPr>
          <w:rFonts w:ascii="Times New Roman" w:hAnsi="Times New Roman"/>
          <w:b/>
          <w:sz w:val="24"/>
          <w:szCs w:val="24"/>
          <w:u w:val="single"/>
        </w:rPr>
      </w:pPr>
      <w:r w:rsidRPr="00BF3D92">
        <w:rPr>
          <w:rFonts w:ascii="Times New Roman" w:hAnsi="Times New Roman"/>
          <w:sz w:val="24"/>
          <w:szCs w:val="24"/>
        </w:rPr>
        <w:t xml:space="preserve">6.2. Соответствие качества Товара должно быть подтверждено </w:t>
      </w:r>
      <w:r>
        <w:rPr>
          <w:rFonts w:ascii="Times New Roman" w:hAnsi="Times New Roman"/>
          <w:sz w:val="24"/>
          <w:szCs w:val="24"/>
        </w:rPr>
        <w:t>документами, указанными в п. 4.2 настоящего Договора.</w:t>
      </w:r>
    </w:p>
    <w:p w14:paraId="4EC70AEF" w14:textId="2A9429E4" w:rsidR="00864DA5" w:rsidRPr="00274477" w:rsidRDefault="00864DA5" w:rsidP="00E37CE0">
      <w:pPr>
        <w:tabs>
          <w:tab w:val="left" w:pos="1080"/>
        </w:tabs>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6.3. </w:t>
      </w:r>
      <w:r w:rsidRPr="00274477">
        <w:rPr>
          <w:rFonts w:ascii="Times New Roman" w:hAnsi="Times New Roman"/>
          <w:sz w:val="24"/>
          <w:szCs w:val="24"/>
        </w:rPr>
        <w:t xml:space="preserve">На Товар установлена гарантия производителя – </w:t>
      </w:r>
      <w:r w:rsidRPr="008C4E8C">
        <w:rPr>
          <w:rFonts w:ascii="Times New Roman" w:hAnsi="Times New Roman"/>
          <w:sz w:val="24"/>
          <w:szCs w:val="24"/>
        </w:rPr>
        <w:t xml:space="preserve">не менее </w:t>
      </w:r>
      <w:r w:rsidR="008C4E8C" w:rsidRPr="008C4E8C">
        <w:rPr>
          <w:rFonts w:ascii="Times New Roman" w:hAnsi="Times New Roman"/>
          <w:sz w:val="24"/>
          <w:szCs w:val="24"/>
        </w:rPr>
        <w:t>36</w:t>
      </w:r>
      <w:r w:rsidRPr="008C4E8C">
        <w:rPr>
          <w:rFonts w:ascii="Times New Roman" w:hAnsi="Times New Roman"/>
          <w:sz w:val="24"/>
          <w:szCs w:val="24"/>
        </w:rPr>
        <w:t xml:space="preserve"> (</w:t>
      </w:r>
      <w:r w:rsidR="008C4E8C" w:rsidRPr="008C4E8C">
        <w:rPr>
          <w:rFonts w:ascii="Times New Roman" w:hAnsi="Times New Roman"/>
          <w:sz w:val="24"/>
          <w:szCs w:val="24"/>
        </w:rPr>
        <w:t>Тридцать шесть</w:t>
      </w:r>
      <w:r w:rsidRPr="008C4E8C">
        <w:rPr>
          <w:rFonts w:ascii="Times New Roman" w:hAnsi="Times New Roman"/>
          <w:sz w:val="24"/>
          <w:szCs w:val="24"/>
        </w:rPr>
        <w:t>) месяцев</w:t>
      </w:r>
      <w:r w:rsidRPr="00274477">
        <w:rPr>
          <w:rFonts w:ascii="Times New Roman" w:hAnsi="Times New Roman"/>
          <w:sz w:val="24"/>
          <w:szCs w:val="24"/>
        </w:rPr>
        <w:t xml:space="preserve"> с даты поставки Товара.</w:t>
      </w:r>
    </w:p>
    <w:p w14:paraId="44FB5DBF" w14:textId="3AF77522" w:rsidR="00864DA5" w:rsidRPr="00BF3D92" w:rsidRDefault="00864DA5" w:rsidP="00E37CE0">
      <w:pPr>
        <w:spacing w:after="0" w:line="240" w:lineRule="auto"/>
        <w:ind w:right="-144" w:firstLine="709"/>
        <w:jc w:val="both"/>
        <w:rPr>
          <w:rFonts w:ascii="Times New Roman" w:hAnsi="Times New Roman"/>
          <w:sz w:val="24"/>
          <w:szCs w:val="24"/>
        </w:rPr>
      </w:pPr>
      <w:r w:rsidRPr="00274477">
        <w:rPr>
          <w:rFonts w:ascii="Times New Roman" w:hAnsi="Times New Roman"/>
          <w:sz w:val="24"/>
          <w:szCs w:val="24"/>
        </w:rPr>
        <w:t xml:space="preserve">На Товар установлена гарантия Поставщика – </w:t>
      </w:r>
      <w:r w:rsidRPr="008C4E8C">
        <w:rPr>
          <w:rFonts w:ascii="Times New Roman" w:hAnsi="Times New Roman"/>
          <w:sz w:val="24"/>
          <w:szCs w:val="24"/>
        </w:rPr>
        <w:t xml:space="preserve">не менее </w:t>
      </w:r>
      <w:r w:rsidR="008C4E8C" w:rsidRPr="008C4E8C">
        <w:rPr>
          <w:rFonts w:ascii="Times New Roman" w:hAnsi="Times New Roman"/>
          <w:sz w:val="24"/>
          <w:szCs w:val="24"/>
        </w:rPr>
        <w:t>36</w:t>
      </w:r>
      <w:r w:rsidRPr="008C4E8C">
        <w:rPr>
          <w:rFonts w:ascii="Times New Roman" w:hAnsi="Times New Roman"/>
          <w:sz w:val="24"/>
          <w:szCs w:val="24"/>
        </w:rPr>
        <w:t xml:space="preserve"> (</w:t>
      </w:r>
      <w:r w:rsidR="008C4E8C" w:rsidRPr="008C4E8C">
        <w:rPr>
          <w:rFonts w:ascii="Times New Roman" w:hAnsi="Times New Roman"/>
          <w:sz w:val="24"/>
          <w:szCs w:val="24"/>
        </w:rPr>
        <w:t>Тридцать шесть</w:t>
      </w:r>
      <w:r w:rsidRPr="008C4E8C">
        <w:rPr>
          <w:rFonts w:ascii="Times New Roman" w:hAnsi="Times New Roman"/>
          <w:sz w:val="24"/>
          <w:szCs w:val="24"/>
        </w:rPr>
        <w:t>) месяцев с</w:t>
      </w:r>
      <w:r w:rsidRPr="00274477">
        <w:rPr>
          <w:rFonts w:ascii="Times New Roman" w:hAnsi="Times New Roman"/>
          <w:sz w:val="24"/>
          <w:szCs w:val="24"/>
        </w:rPr>
        <w:t xml:space="preserve"> даты поставки Товара, но не менее срока предоставления гарантии производителя.</w:t>
      </w:r>
    </w:p>
    <w:p w14:paraId="7A4849F1" w14:textId="77777777" w:rsidR="00864DA5" w:rsidRPr="00BF3D92" w:rsidRDefault="00864DA5" w:rsidP="00E37CE0">
      <w:pPr>
        <w:spacing w:after="0" w:line="240" w:lineRule="auto"/>
        <w:ind w:right="-144" w:firstLine="709"/>
        <w:jc w:val="both"/>
        <w:rPr>
          <w:rFonts w:ascii="Times New Roman" w:hAnsi="Times New Roman"/>
          <w:sz w:val="24"/>
          <w:szCs w:val="24"/>
        </w:rPr>
      </w:pPr>
      <w:r w:rsidRPr="007444C5">
        <w:rPr>
          <w:rFonts w:ascii="Times New Roman" w:hAnsi="Times New Roman"/>
          <w:sz w:val="24"/>
          <w:szCs w:val="24"/>
        </w:rPr>
        <w:t>Под гарантией понимается устранение Поставщиком своими силами и за свой счет</w:t>
      </w:r>
      <w:r w:rsidRPr="00BF3D92">
        <w:rPr>
          <w:rFonts w:ascii="Times New Roman" w:hAnsi="Times New Roman"/>
          <w:sz w:val="24"/>
          <w:szCs w:val="24"/>
        </w:rPr>
        <w:t xml:space="preserve"> допущенных по его вине недостатков, выявленных после приемки Товара.</w:t>
      </w:r>
    </w:p>
    <w:p w14:paraId="42498F6C" w14:textId="77777777" w:rsidR="00864DA5" w:rsidRPr="00BF3D92" w:rsidRDefault="00864DA5" w:rsidP="00E37CE0">
      <w:pPr>
        <w:spacing w:after="0" w:line="240" w:lineRule="auto"/>
        <w:ind w:right="-144" w:firstLine="709"/>
        <w:jc w:val="both"/>
        <w:rPr>
          <w:rFonts w:ascii="Times New Roman" w:hAnsi="Times New Roman"/>
          <w:sz w:val="24"/>
          <w:szCs w:val="24"/>
          <w:shd w:val="clear" w:color="auto" w:fill="FFFF00"/>
        </w:rPr>
      </w:pPr>
      <w:r w:rsidRPr="00BF3D92">
        <w:rPr>
          <w:rFonts w:ascii="Times New Roman" w:hAnsi="Times New Roman"/>
          <w:sz w:val="24"/>
          <w:szCs w:val="24"/>
        </w:rPr>
        <w:t>6.3.1. Поставщик гарантирует возможность безопасного использования Товара по</w:t>
      </w:r>
      <w:r>
        <w:rPr>
          <w:rFonts w:ascii="Times New Roman" w:hAnsi="Times New Roman"/>
          <w:sz w:val="24"/>
          <w:szCs w:val="24"/>
        </w:rPr>
        <w:t> </w:t>
      </w:r>
      <w:r w:rsidRPr="00BF3D92">
        <w:rPr>
          <w:rFonts w:ascii="Times New Roman" w:hAnsi="Times New Roman"/>
          <w:sz w:val="24"/>
          <w:szCs w:val="24"/>
        </w:rPr>
        <w:t>назначению в течение всего гарантийного срока.</w:t>
      </w:r>
    </w:p>
    <w:p w14:paraId="1B0FF93B" w14:textId="77777777" w:rsidR="00864DA5" w:rsidRPr="00BF3D92" w:rsidRDefault="00864DA5" w:rsidP="00E37CE0">
      <w:pPr>
        <w:widowControl w:val="0"/>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w:t>
      </w:r>
      <w:r>
        <w:rPr>
          <w:rFonts w:ascii="Times New Roman" w:hAnsi="Times New Roman"/>
          <w:sz w:val="24"/>
          <w:szCs w:val="24"/>
        </w:rPr>
        <w:t xml:space="preserve"> </w:t>
      </w:r>
      <w:r w:rsidRPr="00BF3D92">
        <w:rPr>
          <w:rFonts w:ascii="Times New Roman" w:hAnsi="Times New Roman"/>
          <w:sz w:val="24"/>
          <w:szCs w:val="24"/>
        </w:rPr>
        <w:t>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4ED8FB7D" w14:textId="77777777" w:rsidR="00864DA5" w:rsidRPr="00BF3D92" w:rsidRDefault="00864DA5" w:rsidP="00E37CE0">
      <w:pPr>
        <w:widowControl w:val="0"/>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lastRenderedPageBreak/>
        <w:t>6.3.3. В течение гарантийного срока в случае возникновения неисправностей в</w:t>
      </w:r>
      <w:r>
        <w:rPr>
          <w:rFonts w:ascii="Times New Roman" w:hAnsi="Times New Roman"/>
          <w:sz w:val="24"/>
          <w:szCs w:val="24"/>
        </w:rPr>
        <w:t xml:space="preserve"> работе </w:t>
      </w:r>
      <w:r w:rsidRPr="00BF3D92">
        <w:rPr>
          <w:rFonts w:ascii="Times New Roman" w:hAnsi="Times New Roman"/>
          <w:sz w:val="24"/>
          <w:szCs w:val="24"/>
        </w:rPr>
        <w:t>поставленного Товара представитель Поставщика дол</w:t>
      </w:r>
      <w:r>
        <w:rPr>
          <w:rFonts w:ascii="Times New Roman" w:hAnsi="Times New Roman"/>
          <w:sz w:val="24"/>
          <w:szCs w:val="24"/>
        </w:rPr>
        <w:t>жен прибыть в течение 5 (пяти) </w:t>
      </w:r>
      <w:r w:rsidRPr="00BF3D92">
        <w:rPr>
          <w:rFonts w:ascii="Times New Roman" w:hAnsi="Times New Roman"/>
          <w:sz w:val="24"/>
          <w:szCs w:val="24"/>
        </w:rPr>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7534C6F2" w14:textId="77777777" w:rsidR="00864DA5" w:rsidRPr="00BF3D92" w:rsidRDefault="00864DA5" w:rsidP="00E37CE0">
      <w:pPr>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Срок ремонта поставленн</w:t>
      </w:r>
      <w:r>
        <w:rPr>
          <w:rFonts w:ascii="Times New Roman" w:hAnsi="Times New Roman"/>
          <w:sz w:val="24"/>
          <w:szCs w:val="24"/>
        </w:rPr>
        <w:t>ого Товара не должен превышать 7 (семь</w:t>
      </w:r>
      <w:r w:rsidRPr="00BF3D92">
        <w:rPr>
          <w:rFonts w:ascii="Times New Roman" w:hAnsi="Times New Roman"/>
          <w:sz w:val="24"/>
          <w:szCs w:val="24"/>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04C11845" w14:textId="77777777" w:rsidR="00864DA5" w:rsidRPr="00BF3D92" w:rsidRDefault="00864DA5" w:rsidP="00E37CE0">
      <w:pPr>
        <w:autoSpaceDE w:val="0"/>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6.3.4. Если Заказчик был лишен возможности использовать Товар, в</w:t>
      </w:r>
      <w:r>
        <w:rPr>
          <w:rFonts w:ascii="Times New Roman" w:hAnsi="Times New Roman"/>
          <w:sz w:val="24"/>
          <w:szCs w:val="24"/>
        </w:rPr>
        <w:t xml:space="preserve"> </w:t>
      </w:r>
      <w:r w:rsidRPr="00BF3D92">
        <w:rPr>
          <w:rFonts w:ascii="Times New Roman" w:hAnsi="Times New Roman"/>
          <w:sz w:val="24"/>
          <w:szCs w:val="24"/>
        </w:rPr>
        <w:t>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ECCC756" w14:textId="77777777" w:rsidR="00864DA5" w:rsidRPr="00BF3D92" w:rsidRDefault="00864DA5" w:rsidP="00E37CE0">
      <w:pPr>
        <w:tabs>
          <w:tab w:val="left" w:pos="709"/>
        </w:tabs>
        <w:spacing w:after="0" w:line="240" w:lineRule="auto"/>
        <w:ind w:right="-144" w:firstLine="709"/>
        <w:jc w:val="both"/>
        <w:rPr>
          <w:rFonts w:ascii="Times New Roman" w:hAnsi="Times New Roman"/>
          <w:sz w:val="24"/>
          <w:szCs w:val="24"/>
        </w:rPr>
      </w:pPr>
      <w:r w:rsidRPr="00BF3D92">
        <w:rPr>
          <w:rFonts w:ascii="Times New Roman" w:hAnsi="Times New Roman"/>
          <w:sz w:val="24"/>
          <w:szCs w:val="24"/>
        </w:rPr>
        <w:t xml:space="preserve">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w:t>
      </w:r>
      <w:r w:rsidRPr="00274477">
        <w:rPr>
          <w:rFonts w:ascii="Times New Roman" w:hAnsi="Times New Roman"/>
          <w:sz w:val="24"/>
          <w:szCs w:val="24"/>
        </w:rPr>
        <w:t>но не менее 12 (двенадцати) месяцев и не менее срока, указанного в п. 6.3 Контракта.</w:t>
      </w:r>
    </w:p>
    <w:p w14:paraId="110817E5" w14:textId="77777777" w:rsidR="00DC53FE" w:rsidRPr="00B91999" w:rsidRDefault="00864DA5" w:rsidP="00E37CE0">
      <w:pPr>
        <w:spacing w:after="0" w:line="240" w:lineRule="auto"/>
        <w:ind w:right="-144" w:firstLine="709"/>
        <w:jc w:val="both"/>
        <w:rPr>
          <w:rFonts w:ascii="Times New Roman" w:hAnsi="Times New Roman"/>
          <w:b/>
          <w:sz w:val="24"/>
          <w:szCs w:val="24"/>
        </w:rPr>
      </w:pPr>
      <w:r w:rsidRPr="00BF3D92">
        <w:rPr>
          <w:rFonts w:ascii="Times New Roman" w:hAnsi="Times New Roman"/>
          <w:sz w:val="24"/>
          <w:szCs w:val="24"/>
        </w:rPr>
        <w:t>6.3.6.</w:t>
      </w:r>
      <w:r>
        <w:rPr>
          <w:rFonts w:ascii="Times New Roman" w:hAnsi="Times New Roman"/>
          <w:sz w:val="24"/>
          <w:szCs w:val="24"/>
        </w:rPr>
        <w:t> </w:t>
      </w:r>
      <w:r w:rsidRPr="00BF3D92">
        <w:rPr>
          <w:rFonts w:ascii="Times New Roman" w:hAnsi="Times New Roman"/>
          <w:sz w:val="24"/>
          <w:szCs w:val="24"/>
        </w:rPr>
        <w:t>Все расходы, связанные с возвратом, ремонтом Товара ненадлежащего качества, осуществляются за счет Поставщика</w:t>
      </w:r>
      <w:r w:rsidR="00DC53FE" w:rsidRPr="00B91999">
        <w:rPr>
          <w:rFonts w:ascii="Times New Roman" w:hAnsi="Times New Roman"/>
          <w:sz w:val="24"/>
          <w:szCs w:val="24"/>
        </w:rPr>
        <w:t>.</w:t>
      </w:r>
    </w:p>
    <w:p w14:paraId="77D46D08" w14:textId="77777777" w:rsidR="00DC53FE" w:rsidRPr="00B91999" w:rsidRDefault="00DC53FE" w:rsidP="00E37CE0">
      <w:pPr>
        <w:widowControl w:val="0"/>
        <w:autoSpaceDE w:val="0"/>
        <w:spacing w:after="0" w:line="240" w:lineRule="auto"/>
        <w:ind w:right="-144"/>
        <w:jc w:val="center"/>
        <w:rPr>
          <w:rFonts w:ascii="Times New Roman" w:hAnsi="Times New Roman"/>
          <w:b/>
          <w:sz w:val="24"/>
          <w:szCs w:val="24"/>
        </w:rPr>
      </w:pPr>
      <w:r w:rsidRPr="00B91999">
        <w:rPr>
          <w:rFonts w:ascii="Times New Roman" w:hAnsi="Times New Roman"/>
          <w:b/>
          <w:sz w:val="24"/>
          <w:szCs w:val="24"/>
        </w:rPr>
        <w:t>7. Ответственность Сторон</w:t>
      </w:r>
    </w:p>
    <w:p w14:paraId="0CBEB6E8" w14:textId="77777777" w:rsidR="006311B4" w:rsidRDefault="006311B4"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7BA0A0" w14:textId="77777777" w:rsidR="006311B4" w:rsidRDefault="006311B4" w:rsidP="00E37CE0">
      <w:pPr>
        <w:widowControl w:val="0"/>
        <w:spacing w:after="0" w:line="240" w:lineRule="auto"/>
        <w:ind w:right="-144" w:firstLine="709"/>
        <w:jc w:val="both"/>
        <w:rPr>
          <w:rFonts w:ascii="Times New Roman" w:hAnsi="Times New Roman"/>
          <w:sz w:val="24"/>
          <w:szCs w:val="24"/>
        </w:rPr>
      </w:pPr>
      <w:r>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0CDD266" w14:textId="77777777" w:rsidR="006311B4" w:rsidRDefault="006311B4" w:rsidP="00E37CE0">
      <w:pPr>
        <w:widowControl w:val="0"/>
        <w:spacing w:after="0" w:line="240" w:lineRule="auto"/>
        <w:ind w:right="-144" w:firstLine="709"/>
        <w:jc w:val="both"/>
        <w:rPr>
          <w:rFonts w:ascii="Times New Roman" w:hAnsi="Times New Roman"/>
          <w:sz w:val="24"/>
          <w:szCs w:val="24"/>
        </w:rPr>
      </w:pPr>
      <w:r>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30D5658"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1B625CB"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1000 рублей, если цена Договора не превышает 3 млн. рублей (включительно).</w:t>
      </w:r>
    </w:p>
    <w:p w14:paraId="33B248F1" w14:textId="77777777" w:rsidR="0042525F" w:rsidRPr="001411A3" w:rsidRDefault="0042525F" w:rsidP="00E37CE0">
      <w:pPr>
        <w:pStyle w:val="ConsPlusNormal"/>
        <w:ind w:right="-144" w:firstLine="709"/>
        <w:jc w:val="both"/>
        <w:rPr>
          <w:rFonts w:ascii="Times New Roman" w:hAnsi="Times New Roman" w:cs="Times New Roman"/>
          <w:sz w:val="24"/>
          <w:szCs w:val="24"/>
        </w:rPr>
      </w:pPr>
      <w:r w:rsidRPr="001411A3">
        <w:rPr>
          <w:rFonts w:ascii="Times New Roman" w:hAnsi="Times New Roman" w:cs="Times New Roman"/>
          <w:sz w:val="24"/>
          <w:szCs w:val="24"/>
        </w:rPr>
        <w:t>5000 рублей, если цена Договора составляет от 3 млн. рублей до 50 млн. рублей (включительно).</w:t>
      </w:r>
    </w:p>
    <w:p w14:paraId="43D49C96" w14:textId="77777777" w:rsidR="006311B4" w:rsidRDefault="006311B4" w:rsidP="00E37CE0">
      <w:pPr>
        <w:widowControl w:val="0"/>
        <w:spacing w:after="0" w:line="240" w:lineRule="auto"/>
        <w:ind w:right="-144" w:firstLine="709"/>
        <w:jc w:val="both"/>
        <w:rPr>
          <w:rFonts w:ascii="Times New Roman" w:hAnsi="Times New Roman"/>
          <w:sz w:val="24"/>
          <w:szCs w:val="24"/>
        </w:rPr>
      </w:pPr>
      <w:r>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E87F70B"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Pr>
          <w:rFonts w:ascii="Times New Roman" w:hAnsi="Times New Roman"/>
          <w:bCs/>
          <w:sz w:val="24"/>
          <w:szCs w:val="24"/>
        </w:rPr>
        <w:t>.</w:t>
      </w:r>
    </w:p>
    <w:p w14:paraId="511D3597" w14:textId="77777777" w:rsidR="006311B4" w:rsidRDefault="006311B4" w:rsidP="00E37CE0">
      <w:pPr>
        <w:widowControl w:val="0"/>
        <w:spacing w:after="0" w:line="240" w:lineRule="auto"/>
        <w:ind w:right="-144" w:firstLine="709"/>
        <w:jc w:val="both"/>
        <w:rPr>
          <w:rFonts w:ascii="Times New Roman" w:hAnsi="Times New Roman"/>
          <w:sz w:val="24"/>
          <w:szCs w:val="24"/>
        </w:rPr>
      </w:pPr>
      <w:r>
        <w:rPr>
          <w:rFonts w:ascii="Times New Roman" w:hAnsi="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17FED6B5" w14:textId="77777777" w:rsidR="006311B4" w:rsidRPr="00D95D78" w:rsidRDefault="006311B4" w:rsidP="00E37CE0">
      <w:pPr>
        <w:pStyle w:val="ConsPlusNormal"/>
        <w:ind w:right="-144" w:firstLine="567"/>
        <w:jc w:val="both"/>
        <w:rPr>
          <w:rFonts w:ascii="Times New Roman" w:hAnsi="Times New Roman" w:cs="Times New Roman"/>
          <w:sz w:val="24"/>
          <w:szCs w:val="24"/>
        </w:rPr>
      </w:pPr>
      <w:r w:rsidRPr="00D95D78">
        <w:rPr>
          <w:rFonts w:ascii="Times New Roman" w:hAnsi="Times New Roman" w:cs="Times New Roman"/>
          <w:sz w:val="24"/>
          <w:szCs w:val="24"/>
        </w:rPr>
        <w:lastRenderedPageBreak/>
        <w:t>3 процента цены Договора (этапа) в случае, если цена Договора (этапа) не превышает 3 млн. рублей;</w:t>
      </w:r>
    </w:p>
    <w:p w14:paraId="267F9D38" w14:textId="77777777" w:rsidR="006311B4" w:rsidRPr="001411A3" w:rsidRDefault="006311B4" w:rsidP="00E37CE0">
      <w:pPr>
        <w:pStyle w:val="ConsPlusNormal"/>
        <w:ind w:right="-144" w:firstLine="567"/>
        <w:jc w:val="both"/>
        <w:rPr>
          <w:rFonts w:ascii="Times New Roman" w:hAnsi="Times New Roman" w:cs="Times New Roman"/>
          <w:sz w:val="24"/>
          <w:szCs w:val="24"/>
        </w:rPr>
      </w:pPr>
      <w:r w:rsidRPr="00D95D78">
        <w:rPr>
          <w:rFonts w:ascii="Times New Roman" w:hAnsi="Times New Roman" w:cs="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06A0C88E" w14:textId="77777777" w:rsidR="006311B4" w:rsidRDefault="006311B4" w:rsidP="00E37CE0">
      <w:pPr>
        <w:widowControl w:val="0"/>
        <w:autoSpaceDE w:val="0"/>
        <w:autoSpaceDN w:val="0"/>
        <w:adjustRightInd w:val="0"/>
        <w:spacing w:after="0" w:line="240" w:lineRule="auto"/>
        <w:ind w:right="-144" w:firstLine="567"/>
        <w:jc w:val="both"/>
        <w:rPr>
          <w:rFonts w:ascii="Times New Roman" w:hAnsi="Times New Roman"/>
          <w:sz w:val="24"/>
          <w:szCs w:val="24"/>
        </w:rPr>
      </w:pPr>
      <w:r>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13AA396" w14:textId="77777777" w:rsidR="006311B4" w:rsidRDefault="006311B4" w:rsidP="00E37CE0">
      <w:pPr>
        <w:widowControl w:val="0"/>
        <w:autoSpaceDE w:val="0"/>
        <w:autoSpaceDN w:val="0"/>
        <w:adjustRightInd w:val="0"/>
        <w:spacing w:after="0" w:line="240" w:lineRule="auto"/>
        <w:ind w:right="-144" w:firstLine="567"/>
        <w:jc w:val="both"/>
        <w:rPr>
          <w:rFonts w:ascii="Times New Roman" w:hAnsi="Times New Roman"/>
          <w:sz w:val="24"/>
          <w:szCs w:val="24"/>
        </w:rPr>
      </w:pPr>
      <w:r>
        <w:rPr>
          <w:rFonts w:ascii="Times New Roman" w:hAnsi="Times New Roman"/>
          <w:sz w:val="24"/>
          <w:szCs w:val="24"/>
        </w:rPr>
        <w:t>1000 рублей, если цена Договора не превышает 3 млн. рублей.</w:t>
      </w:r>
    </w:p>
    <w:p w14:paraId="624AC845" w14:textId="77777777" w:rsidR="006311B4" w:rsidRPr="001411A3" w:rsidRDefault="006311B4" w:rsidP="00E37CE0">
      <w:pPr>
        <w:pStyle w:val="ConsPlusNormal"/>
        <w:ind w:right="-144" w:firstLine="567"/>
        <w:jc w:val="both"/>
        <w:rPr>
          <w:rFonts w:ascii="Times New Roman" w:hAnsi="Times New Roman" w:cs="Times New Roman"/>
          <w:sz w:val="24"/>
          <w:szCs w:val="24"/>
        </w:rPr>
      </w:pPr>
      <w:r w:rsidRPr="001411A3">
        <w:rPr>
          <w:rFonts w:ascii="Times New Roman" w:hAnsi="Times New Roman" w:cs="Times New Roman"/>
          <w:sz w:val="24"/>
          <w:szCs w:val="24"/>
        </w:rPr>
        <w:t>5000 рублей, если цена Договора составляет от 3 млн. рублей до 50 млн. рублей (включительно).</w:t>
      </w:r>
    </w:p>
    <w:p w14:paraId="21A28D95" w14:textId="6ECC128C"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7.7. За каждый факт неисполнения или ненадлежащего исполнения </w:t>
      </w:r>
      <w:r w:rsidR="002078E6">
        <w:rPr>
          <w:rFonts w:ascii="Times New Roman" w:hAnsi="Times New Roman"/>
          <w:sz w:val="24"/>
          <w:szCs w:val="24"/>
        </w:rPr>
        <w:t>Поставщиком</w:t>
      </w:r>
      <w:r>
        <w:rPr>
          <w:rFonts w:ascii="Times New Roman" w:hAnsi="Times New Roman"/>
          <w:sz w:val="24"/>
          <w:szCs w:val="24"/>
        </w:rPr>
        <w:t xml:space="preserve">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741E49AB"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4B01D496" w14:textId="77777777" w:rsidR="002078E6" w:rsidRPr="001411A3" w:rsidRDefault="002078E6" w:rsidP="00E37CE0">
      <w:pPr>
        <w:pStyle w:val="ConsPlusNormal"/>
        <w:ind w:right="-144" w:firstLine="709"/>
        <w:jc w:val="both"/>
        <w:rPr>
          <w:rFonts w:ascii="Times New Roman" w:hAnsi="Times New Roman" w:cs="Times New Roman"/>
          <w:sz w:val="24"/>
          <w:szCs w:val="24"/>
        </w:rPr>
      </w:pPr>
      <w:r w:rsidRPr="001411A3">
        <w:rPr>
          <w:rFonts w:ascii="Times New Roman" w:hAnsi="Times New Roman" w:cs="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8FD1C55"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134C26B" w14:textId="77777777" w:rsidR="006311B4" w:rsidRDefault="006311B4" w:rsidP="00E37CE0">
      <w:pPr>
        <w:widowControl w:val="0"/>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2319FC8" w14:textId="534660E5" w:rsidR="006311B4" w:rsidRDefault="006311B4"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7.</w:t>
      </w:r>
      <w:r w:rsidR="0092002E">
        <w:rPr>
          <w:rFonts w:ascii="Times New Roman" w:hAnsi="Times New Roman"/>
          <w:sz w:val="24"/>
          <w:szCs w:val="24"/>
        </w:rPr>
        <w:t>9</w:t>
      </w:r>
      <w:r>
        <w:rPr>
          <w:rFonts w:ascii="Times New Roman" w:hAnsi="Times New Roman"/>
          <w:sz w:val="24"/>
          <w:szCs w:val="24"/>
        </w:rPr>
        <w:t>. Уплата Стороной неустойки (штрафа, пени) не освобождает ее от исполнения обязательств по Договору.</w:t>
      </w:r>
    </w:p>
    <w:p w14:paraId="14CB8863" w14:textId="3B843686" w:rsidR="006311B4" w:rsidRDefault="006311B4"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7.</w:t>
      </w:r>
      <w:r w:rsidR="0092002E">
        <w:rPr>
          <w:rFonts w:ascii="Times New Roman" w:hAnsi="Times New Roman"/>
          <w:sz w:val="24"/>
          <w:szCs w:val="24"/>
        </w:rPr>
        <w:t>10</w:t>
      </w:r>
      <w:r>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5A247E4" w14:textId="3F2D8951" w:rsidR="00DC53FE" w:rsidRPr="00B91999" w:rsidRDefault="00633C40" w:rsidP="00E37CE0">
      <w:pPr>
        <w:widowControl w:val="0"/>
        <w:autoSpaceDE w:val="0"/>
        <w:spacing w:after="0" w:line="240" w:lineRule="auto"/>
        <w:ind w:right="-144"/>
        <w:jc w:val="center"/>
        <w:rPr>
          <w:rFonts w:ascii="Times New Roman" w:hAnsi="Times New Roman"/>
          <w:b/>
          <w:sz w:val="24"/>
          <w:szCs w:val="24"/>
        </w:rPr>
      </w:pPr>
      <w:r>
        <w:rPr>
          <w:rFonts w:ascii="Times New Roman" w:hAnsi="Times New Roman"/>
          <w:b/>
          <w:sz w:val="24"/>
          <w:szCs w:val="24"/>
        </w:rPr>
        <w:t>8</w:t>
      </w:r>
      <w:r w:rsidR="00DC53FE" w:rsidRPr="00B91999">
        <w:rPr>
          <w:rFonts w:ascii="Times New Roman" w:hAnsi="Times New Roman"/>
          <w:b/>
          <w:sz w:val="24"/>
          <w:szCs w:val="24"/>
        </w:rPr>
        <w:t>. Срок действия, порядок изменения и расторжения Договора</w:t>
      </w:r>
    </w:p>
    <w:p w14:paraId="3DAC9BD1" w14:textId="17486BC4" w:rsidR="00DC53FE" w:rsidRPr="00B91999" w:rsidRDefault="00633C40" w:rsidP="00E37CE0">
      <w:pPr>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.1. Договор вступает в силу со дня его подписания Сторонами</w:t>
      </w:r>
      <w:r w:rsidR="00DC53FE" w:rsidRPr="00B91999">
        <w:rPr>
          <w:rFonts w:ascii="Times New Roman" w:hAnsi="Times New Roman"/>
          <w:i/>
          <w:iCs/>
          <w:sz w:val="24"/>
          <w:szCs w:val="24"/>
        </w:rPr>
        <w:t>.</w:t>
      </w:r>
    </w:p>
    <w:p w14:paraId="21E27E4A" w14:textId="5065DECC" w:rsidR="00DC53FE" w:rsidRPr="00B91999" w:rsidRDefault="00633C40" w:rsidP="00E37CE0">
      <w:pPr>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7F7513">
        <w:rPr>
          <w:rFonts w:ascii="Times New Roman" w:hAnsi="Times New Roman"/>
          <w:sz w:val="24"/>
          <w:szCs w:val="24"/>
        </w:rPr>
        <w:t>.2</w:t>
      </w:r>
      <w:r w:rsidR="00E8489A">
        <w:rPr>
          <w:rFonts w:ascii="Times New Roman" w:hAnsi="Times New Roman"/>
          <w:sz w:val="24"/>
          <w:szCs w:val="24"/>
        </w:rPr>
        <w:t>. Договор действует до «</w:t>
      </w:r>
      <w:r w:rsidR="0024743D">
        <w:rPr>
          <w:rFonts w:ascii="Times New Roman" w:hAnsi="Times New Roman"/>
          <w:sz w:val="24"/>
          <w:szCs w:val="24"/>
        </w:rPr>
        <w:t>31</w:t>
      </w:r>
      <w:r w:rsidR="00E8489A">
        <w:rPr>
          <w:rFonts w:ascii="Times New Roman" w:hAnsi="Times New Roman"/>
          <w:sz w:val="24"/>
          <w:szCs w:val="24"/>
        </w:rPr>
        <w:t xml:space="preserve">» </w:t>
      </w:r>
      <w:r w:rsidR="00970EE2">
        <w:rPr>
          <w:rFonts w:ascii="Times New Roman" w:hAnsi="Times New Roman"/>
          <w:sz w:val="24"/>
          <w:szCs w:val="24"/>
        </w:rPr>
        <w:t>декабря</w:t>
      </w:r>
      <w:r w:rsidR="007F7513">
        <w:rPr>
          <w:rFonts w:ascii="Times New Roman" w:hAnsi="Times New Roman"/>
          <w:sz w:val="24"/>
          <w:szCs w:val="24"/>
        </w:rPr>
        <w:t xml:space="preserve"> </w:t>
      </w:r>
      <w:r w:rsidR="00DC53FE" w:rsidRPr="00B91999">
        <w:rPr>
          <w:rFonts w:ascii="Times New Roman" w:hAnsi="Times New Roman"/>
          <w:sz w:val="24"/>
          <w:szCs w:val="24"/>
        </w:rPr>
        <w:t>20</w:t>
      </w:r>
      <w:r w:rsidR="007F7513">
        <w:rPr>
          <w:rFonts w:ascii="Times New Roman" w:hAnsi="Times New Roman"/>
          <w:sz w:val="24"/>
          <w:szCs w:val="24"/>
        </w:rPr>
        <w:t>2</w:t>
      </w:r>
      <w:r w:rsidR="005D1A67">
        <w:rPr>
          <w:rFonts w:ascii="Times New Roman" w:hAnsi="Times New Roman"/>
          <w:sz w:val="24"/>
          <w:szCs w:val="24"/>
        </w:rPr>
        <w:t>5</w:t>
      </w:r>
      <w:r w:rsidR="007F7513">
        <w:rPr>
          <w:rFonts w:ascii="Times New Roman" w:hAnsi="Times New Roman"/>
          <w:sz w:val="24"/>
          <w:szCs w:val="24"/>
        </w:rPr>
        <w:t xml:space="preserve"> г</w:t>
      </w:r>
      <w:r w:rsidR="00DC53FE" w:rsidRPr="00B91999">
        <w:rPr>
          <w:rFonts w:ascii="Times New Roman" w:hAnsi="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09139CCD" w14:textId="65EDA417"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.3. Договор может быть расторгнут:</w:t>
      </w:r>
    </w:p>
    <w:p w14:paraId="507315A0"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rPr>
        <w:t>по соглашению Сторон;</w:t>
      </w:r>
    </w:p>
    <w:p w14:paraId="6A117AF5" w14:textId="77777777" w:rsidR="00DC53FE" w:rsidRPr="00B91999" w:rsidRDefault="00DC53FE" w:rsidP="00E37CE0">
      <w:pPr>
        <w:widowControl w:val="0"/>
        <w:tabs>
          <w:tab w:val="left" w:pos="709"/>
        </w:tabs>
        <w:autoSpaceDE w:val="0"/>
        <w:spacing w:after="0" w:line="240" w:lineRule="auto"/>
        <w:ind w:right="-144" w:firstLine="709"/>
        <w:jc w:val="both"/>
        <w:rPr>
          <w:rFonts w:ascii="Times New Roman" w:hAnsi="Times New Roman"/>
          <w:sz w:val="24"/>
          <w:szCs w:val="24"/>
          <w:shd w:val="clear" w:color="auto" w:fill="FFFF00"/>
        </w:rPr>
      </w:pPr>
      <w:r w:rsidRPr="00B91999">
        <w:rPr>
          <w:rFonts w:ascii="Times New Roman" w:hAnsi="Times New Roman"/>
          <w:sz w:val="24"/>
          <w:szCs w:val="24"/>
        </w:rPr>
        <w:t>по решению суда;</w:t>
      </w:r>
    </w:p>
    <w:p w14:paraId="3BA6EF0F" w14:textId="77777777" w:rsidR="00DC53FE" w:rsidRPr="00B91999" w:rsidRDefault="00DC53FE" w:rsidP="00E37CE0">
      <w:pPr>
        <w:widowControl w:val="0"/>
        <w:spacing w:after="0" w:line="240" w:lineRule="auto"/>
        <w:ind w:right="-144" w:firstLine="709"/>
        <w:jc w:val="both"/>
        <w:rPr>
          <w:rFonts w:ascii="Times New Roman" w:hAnsi="Times New Roman"/>
          <w:sz w:val="24"/>
          <w:szCs w:val="24"/>
        </w:rPr>
      </w:pPr>
      <w:r w:rsidRPr="00B91999">
        <w:rPr>
          <w:rFonts w:ascii="Times New Roman" w:hAnsi="Times New Roman"/>
          <w:sz w:val="24"/>
          <w:szCs w:val="24"/>
          <w:lang w:eastAsia="ru-RU"/>
        </w:rPr>
        <w:t>в случае одностороннего отказа Стороны Договора от исполнения Договора в соответствии с гражданским законодательством</w:t>
      </w:r>
      <w:r w:rsidRPr="00B91999">
        <w:rPr>
          <w:rFonts w:ascii="Times New Roman" w:hAnsi="Times New Roman"/>
          <w:sz w:val="24"/>
          <w:szCs w:val="24"/>
        </w:rPr>
        <w:t>.</w:t>
      </w:r>
    </w:p>
    <w:p w14:paraId="0E2DD510" w14:textId="33199702"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F538CA6" w14:textId="0B76D383"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.4.1. При существенном нарушении Договора Поставщиком.</w:t>
      </w:r>
    </w:p>
    <w:p w14:paraId="13477ADF" w14:textId="698A6954"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shd w:val="clear" w:color="auto" w:fill="FFFF00"/>
        </w:rPr>
      </w:pPr>
      <w:r>
        <w:rPr>
          <w:rFonts w:ascii="Times New Roman" w:hAnsi="Times New Roman"/>
          <w:sz w:val="24"/>
          <w:szCs w:val="24"/>
        </w:rPr>
        <w:t>8</w:t>
      </w:r>
      <w:r w:rsidR="00DC53FE" w:rsidRPr="00B91999">
        <w:rPr>
          <w:rFonts w:ascii="Times New Roman" w:hAnsi="Times New Roman"/>
          <w:sz w:val="24"/>
          <w:szCs w:val="24"/>
        </w:rPr>
        <w:t xml:space="preserve">.4.2. В случае просрочки исполнения обязательств по поставке Товара более чем на </w:t>
      </w:r>
      <w:r w:rsidR="007F7513">
        <w:rPr>
          <w:rFonts w:ascii="Times New Roman" w:hAnsi="Times New Roman"/>
          <w:sz w:val="24"/>
          <w:szCs w:val="24"/>
        </w:rPr>
        <w:t>15</w:t>
      </w:r>
      <w:r w:rsidR="00DC53FE" w:rsidRPr="00B91999">
        <w:rPr>
          <w:rFonts w:ascii="Times New Roman" w:hAnsi="Times New Roman"/>
          <w:sz w:val="24"/>
          <w:szCs w:val="24"/>
        </w:rPr>
        <w:t xml:space="preserve"> (</w:t>
      </w:r>
      <w:r w:rsidR="007F7513">
        <w:rPr>
          <w:rFonts w:ascii="Times New Roman" w:hAnsi="Times New Roman"/>
          <w:sz w:val="24"/>
          <w:szCs w:val="24"/>
        </w:rPr>
        <w:t>пятнадцать</w:t>
      </w:r>
      <w:r w:rsidR="00DC53FE" w:rsidRPr="00B91999">
        <w:rPr>
          <w:rFonts w:ascii="Times New Roman" w:hAnsi="Times New Roman"/>
          <w:sz w:val="24"/>
          <w:szCs w:val="24"/>
        </w:rPr>
        <w:t>) календарных дней.</w:t>
      </w:r>
    </w:p>
    <w:p w14:paraId="38418A30" w14:textId="215FB0BF" w:rsidR="00DC53FE" w:rsidRPr="00B91999" w:rsidRDefault="00633C40"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.4.3. В случае неоднократного нарушения сроков поставки Товара.</w:t>
      </w:r>
    </w:p>
    <w:p w14:paraId="455F30B9" w14:textId="45F4D85E" w:rsidR="00DC53FE" w:rsidRPr="00B91999" w:rsidRDefault="00633C40"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D9C8B98" w14:textId="4E5E8D3C" w:rsidR="00DC53FE" w:rsidRPr="00B91999"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lastRenderedPageBreak/>
        <w:t>8</w:t>
      </w:r>
      <w:r w:rsidR="00DC53FE" w:rsidRPr="00B91999">
        <w:rPr>
          <w:rFonts w:ascii="Times New Roman" w:hAnsi="Times New Roman"/>
          <w:sz w:val="24"/>
          <w:szCs w:val="24"/>
        </w:rPr>
        <w:t>.4.6. В иных случаях, предусмотренных законодательством Российской Федерации.</w:t>
      </w:r>
    </w:p>
    <w:p w14:paraId="49A3FF64" w14:textId="38F25349"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sidR="002078E6">
        <w:rPr>
          <w:rFonts w:ascii="Times New Roman" w:hAnsi="Times New Roman"/>
          <w:sz w:val="24"/>
          <w:szCs w:val="24"/>
        </w:rPr>
        <w:t>)</w:t>
      </w:r>
      <w:r w:rsidR="00DC53FE" w:rsidRPr="00B91999">
        <w:rPr>
          <w:rFonts w:ascii="Times New Roman" w:hAnsi="Times New Roman"/>
          <w:sz w:val="24"/>
          <w:szCs w:val="24"/>
        </w:rPr>
        <w:t>.</w:t>
      </w:r>
    </w:p>
    <w:p w14:paraId="33896982" w14:textId="03343FE5"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39A17353" w14:textId="0BF12D18"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.6.1. </w:t>
      </w:r>
      <w:r w:rsidR="00DC53FE" w:rsidRPr="00B91999">
        <w:rPr>
          <w:rFonts w:ascii="Times New Roman" w:hAnsi="Times New Roman"/>
          <w:sz w:val="24"/>
          <w:szCs w:val="24"/>
        </w:rPr>
        <w:t>При существенном нарушении Договора Поставщиком (пункт 1 статьи 523 ГК РФ)</w:t>
      </w:r>
      <w:r w:rsidR="00DC53FE" w:rsidRPr="00B91999">
        <w:rPr>
          <w:rFonts w:ascii="Times New Roman" w:hAnsi="Times New Roman"/>
          <w:sz w:val="24"/>
          <w:szCs w:val="24"/>
          <w:lang w:eastAsia="ru-RU"/>
        </w:rPr>
        <w:t>.</w:t>
      </w:r>
    </w:p>
    <w:p w14:paraId="01D1FB7E" w14:textId="5D91FCB4"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 xml:space="preserve">.6.2. В случае </w:t>
      </w:r>
      <w:r w:rsidR="00DC53FE" w:rsidRPr="00B91999">
        <w:rPr>
          <w:rFonts w:ascii="Times New Roman" w:eastAsia="Times New Roman" w:hAnsi="Times New Roman"/>
          <w:sz w:val="24"/>
          <w:szCs w:val="24"/>
          <w:lang w:eastAsia="ru-RU"/>
        </w:rPr>
        <w:t xml:space="preserve">поставки товаров ненадлежащего качества с недостатками, которые не могут быть устранены в приемлемый для Заказчика срок </w:t>
      </w:r>
      <w:r w:rsidR="00DC53FE" w:rsidRPr="00B91999">
        <w:rPr>
          <w:rFonts w:ascii="Times New Roman" w:hAnsi="Times New Roman"/>
          <w:sz w:val="24"/>
          <w:szCs w:val="24"/>
        </w:rPr>
        <w:t>(пункт 2 статьи 523 ГК РФ)</w:t>
      </w:r>
      <w:r w:rsidR="00DC53FE" w:rsidRPr="00B91999">
        <w:rPr>
          <w:rFonts w:ascii="Times New Roman" w:hAnsi="Times New Roman"/>
          <w:sz w:val="24"/>
          <w:szCs w:val="24"/>
          <w:lang w:eastAsia="ru-RU"/>
        </w:rPr>
        <w:t>.</w:t>
      </w:r>
    </w:p>
    <w:p w14:paraId="6FA9B70F" w14:textId="269B1450" w:rsidR="00DC53FE" w:rsidRPr="00B91999" w:rsidRDefault="00633C40"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5CE0B3AF" w14:textId="5807D50F"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 xml:space="preserve">6.4. В случае </w:t>
      </w:r>
      <w:r w:rsidR="00DC53FE" w:rsidRPr="00B91999">
        <w:rPr>
          <w:rFonts w:ascii="Times New Roman" w:eastAsia="Times New Roman" w:hAnsi="Times New Roman"/>
          <w:sz w:val="24"/>
          <w:szCs w:val="24"/>
          <w:lang w:eastAsia="ru-RU"/>
        </w:rPr>
        <w:t xml:space="preserve">неоднократного нарушения Поставщиком сроков поставки Товара </w:t>
      </w:r>
      <w:r w:rsidR="00DC53FE" w:rsidRPr="00B91999">
        <w:rPr>
          <w:rFonts w:ascii="Times New Roman" w:hAnsi="Times New Roman"/>
          <w:sz w:val="24"/>
          <w:szCs w:val="24"/>
        </w:rPr>
        <w:t>(пункт 2 статьи 523 ГК РФ)</w:t>
      </w:r>
      <w:r w:rsidR="00DC53FE" w:rsidRPr="00B91999">
        <w:rPr>
          <w:rFonts w:ascii="Times New Roman" w:hAnsi="Times New Roman"/>
          <w:sz w:val="24"/>
          <w:szCs w:val="24"/>
          <w:lang w:eastAsia="ru-RU"/>
        </w:rPr>
        <w:t>.</w:t>
      </w:r>
    </w:p>
    <w:p w14:paraId="335A2D72" w14:textId="02F5896A"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.6.5. Если Поставщик отказывается передать Заказчику проданный Товар (пункт 1 статьи 463 ГК РФ).</w:t>
      </w:r>
    </w:p>
    <w:p w14:paraId="258E4555" w14:textId="03977C1A" w:rsidR="00DC53FE" w:rsidRPr="00B91999" w:rsidRDefault="00633C40" w:rsidP="00E37CE0">
      <w:pPr>
        <w:autoSpaceDE w:val="0"/>
        <w:autoSpaceDN w:val="0"/>
        <w:adjustRightInd w:val="0"/>
        <w:spacing w:after="0" w:line="240" w:lineRule="auto"/>
        <w:ind w:right="-144" w:firstLine="709"/>
        <w:jc w:val="both"/>
        <w:rPr>
          <w:rFonts w:ascii="Times New Roman" w:hAnsi="Times New Roman"/>
          <w:sz w:val="24"/>
          <w:szCs w:val="24"/>
          <w:lang w:eastAsia="ru-RU"/>
        </w:rPr>
      </w:pPr>
      <w:r>
        <w:rPr>
          <w:rFonts w:ascii="Times New Roman" w:hAnsi="Times New Roman"/>
          <w:sz w:val="24"/>
          <w:szCs w:val="24"/>
          <w:lang w:eastAsia="ru-RU"/>
        </w:rPr>
        <w:t>8</w:t>
      </w:r>
      <w:r w:rsidR="00DC53FE" w:rsidRPr="00B91999">
        <w:rPr>
          <w:rFonts w:ascii="Times New Roman" w:hAnsi="Times New Roman"/>
          <w:sz w:val="24"/>
          <w:szCs w:val="24"/>
          <w:lang w:eastAsia="ru-RU"/>
        </w:rPr>
        <w:t>.6.6. Если Поставщик в разумный срок не выполнил требование Заказчика о доукомплектовании Товара (пункт 2 статьи 480 ГК РФ).</w:t>
      </w:r>
    </w:p>
    <w:p w14:paraId="5E069C54" w14:textId="15464C43" w:rsidR="00DC53FE" w:rsidRPr="00B91999" w:rsidRDefault="00633C40" w:rsidP="00E37CE0">
      <w:pPr>
        <w:autoSpaceDE w:val="0"/>
        <w:spacing w:after="0" w:line="240" w:lineRule="auto"/>
        <w:ind w:right="-144" w:firstLine="709"/>
        <w:jc w:val="both"/>
        <w:rPr>
          <w:rFonts w:ascii="Times New Roman" w:eastAsia="Times New Roman" w:hAnsi="Times New Roman"/>
          <w:sz w:val="24"/>
          <w:szCs w:val="24"/>
        </w:rPr>
      </w:pPr>
      <w:r>
        <w:rPr>
          <w:rFonts w:ascii="Times New Roman" w:eastAsia="Times New Roman" w:hAnsi="Times New Roman"/>
          <w:sz w:val="24"/>
          <w:szCs w:val="24"/>
        </w:rPr>
        <w:t>8</w:t>
      </w:r>
      <w:r w:rsidR="00DC53FE" w:rsidRPr="00B91999">
        <w:rPr>
          <w:rFonts w:ascii="Times New Roman" w:eastAsia="Times New Roman" w:hAnsi="Times New Roman"/>
          <w:sz w:val="24"/>
          <w:szCs w:val="24"/>
        </w:rPr>
        <w:t>.7.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3EA8232C" w14:textId="77777777" w:rsidR="00DC53FE" w:rsidRPr="00B91999" w:rsidRDefault="00DC53FE" w:rsidP="00E37CE0">
      <w:pPr>
        <w:autoSpaceDE w:val="0"/>
        <w:spacing w:after="0" w:line="240" w:lineRule="auto"/>
        <w:ind w:right="-144" w:firstLine="709"/>
        <w:jc w:val="both"/>
        <w:rPr>
          <w:rFonts w:ascii="Times New Roman" w:hAnsi="Times New Roman"/>
          <w:sz w:val="24"/>
          <w:szCs w:val="24"/>
          <w:shd w:val="clear" w:color="auto" w:fill="FFFF00"/>
        </w:rPr>
      </w:pPr>
      <w:r w:rsidRPr="00B91999">
        <w:rPr>
          <w:rFonts w:ascii="Times New Roman" w:eastAsia="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35A34F6" w14:textId="1F68E882" w:rsidR="00DC53FE" w:rsidRPr="00B91999" w:rsidRDefault="00633C40" w:rsidP="00E37CE0">
      <w:pPr>
        <w:spacing w:after="0" w:line="240" w:lineRule="auto"/>
        <w:ind w:right="-144" w:firstLine="709"/>
        <w:jc w:val="both"/>
        <w:rPr>
          <w:rFonts w:ascii="Times New Roman" w:eastAsia="Times New Roman" w:hAnsi="Times New Roman"/>
          <w:sz w:val="24"/>
          <w:szCs w:val="24"/>
          <w:lang w:eastAsia="ru-RU"/>
        </w:rPr>
      </w:pPr>
      <w:r>
        <w:rPr>
          <w:rFonts w:ascii="Times New Roman" w:hAnsi="Times New Roman"/>
          <w:sz w:val="24"/>
          <w:szCs w:val="24"/>
        </w:rPr>
        <w:t>8</w:t>
      </w:r>
      <w:r w:rsidR="00DC53FE" w:rsidRPr="00B91999">
        <w:rPr>
          <w:rFonts w:ascii="Times New Roman" w:hAnsi="Times New Roman"/>
          <w:sz w:val="24"/>
          <w:szCs w:val="24"/>
        </w:rPr>
        <w:t>.8.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6AEA360" w14:textId="727ABBBD" w:rsidR="00DC53FE" w:rsidRPr="00B91999" w:rsidRDefault="00633C40" w:rsidP="00E37CE0">
      <w:pPr>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8</w:t>
      </w:r>
      <w:r w:rsidR="00DC53FE" w:rsidRPr="00B91999">
        <w:rPr>
          <w:rFonts w:ascii="Times New Roman" w:hAnsi="Times New Roman"/>
          <w:sz w:val="24"/>
          <w:szCs w:val="24"/>
        </w:rPr>
        <w:t>.9.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34BE63D5" w14:textId="05AEF503" w:rsidR="00DC53FE" w:rsidRPr="00B91999" w:rsidRDefault="00633C40" w:rsidP="00E37CE0">
      <w:pPr>
        <w:autoSpaceDE w:val="0"/>
        <w:spacing w:after="0" w:line="240" w:lineRule="auto"/>
        <w:ind w:right="-144" w:firstLine="709"/>
        <w:jc w:val="both"/>
        <w:rPr>
          <w:rFonts w:ascii="Times New Roman" w:hAnsi="Times New Roman"/>
          <w:spacing w:val="1"/>
          <w:sz w:val="24"/>
          <w:szCs w:val="24"/>
        </w:rPr>
      </w:pPr>
      <w:r>
        <w:rPr>
          <w:rFonts w:ascii="Times New Roman" w:hAnsi="Times New Roman"/>
          <w:sz w:val="24"/>
          <w:szCs w:val="24"/>
        </w:rPr>
        <w:t>8</w:t>
      </w:r>
      <w:r w:rsidR="00DC53FE" w:rsidRPr="00B91999">
        <w:rPr>
          <w:rFonts w:ascii="Times New Roman" w:hAnsi="Times New Roman"/>
          <w:sz w:val="24"/>
          <w:szCs w:val="24"/>
        </w:rPr>
        <w:t xml:space="preserve">.10.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w:t>
      </w:r>
      <w:r w:rsidR="00DC53FE" w:rsidRPr="00B91999">
        <w:rPr>
          <w:rFonts w:ascii="Times New Roman" w:hAnsi="Times New Roman"/>
          <w:sz w:val="24"/>
          <w:szCs w:val="24"/>
        </w:rPr>
        <w:lastRenderedPageBreak/>
        <w:t>решения, а также Заказчику компенсированы затраты на проведение экспертизы в соответствии с п. </w:t>
      </w:r>
      <w:r>
        <w:rPr>
          <w:rFonts w:ascii="Times New Roman" w:hAnsi="Times New Roman"/>
          <w:sz w:val="24"/>
          <w:szCs w:val="24"/>
        </w:rPr>
        <w:t>8</w:t>
      </w:r>
      <w:r w:rsidR="00DC53FE" w:rsidRPr="00B91999">
        <w:rPr>
          <w:rFonts w:ascii="Times New Roman" w:hAnsi="Times New Roman"/>
          <w:sz w:val="24"/>
          <w:szCs w:val="24"/>
        </w:rPr>
        <w:t>.7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708A093" w14:textId="50060940" w:rsidR="00DC53FE" w:rsidRPr="00B91999" w:rsidRDefault="00633C40" w:rsidP="00E37CE0">
      <w:pPr>
        <w:spacing w:after="0" w:line="240" w:lineRule="auto"/>
        <w:ind w:right="-144" w:firstLine="709"/>
        <w:jc w:val="both"/>
        <w:rPr>
          <w:rFonts w:ascii="Times New Roman" w:hAnsi="Times New Roman"/>
          <w:b/>
          <w:sz w:val="24"/>
          <w:szCs w:val="24"/>
        </w:rPr>
      </w:pPr>
      <w:r>
        <w:rPr>
          <w:rFonts w:ascii="Times New Roman" w:hAnsi="Times New Roman"/>
          <w:spacing w:val="1"/>
          <w:sz w:val="24"/>
          <w:szCs w:val="24"/>
        </w:rPr>
        <w:t>8</w:t>
      </w:r>
      <w:r w:rsidR="00DC53FE" w:rsidRPr="00B91999">
        <w:rPr>
          <w:rFonts w:ascii="Times New Roman" w:hAnsi="Times New Roman"/>
          <w:spacing w:val="1"/>
          <w:sz w:val="24"/>
          <w:szCs w:val="24"/>
        </w:rPr>
        <w:t>.11. Поставщик вправе принять решение об одностороннем отказе от исполнения Договора в соответствии с законодательством Российской Федерации.</w:t>
      </w:r>
    </w:p>
    <w:p w14:paraId="60EF0B30" w14:textId="65D4D7FB" w:rsidR="00DC53FE" w:rsidRPr="00B91999" w:rsidRDefault="00633C40" w:rsidP="00E37CE0">
      <w:pPr>
        <w:widowControl w:val="0"/>
        <w:autoSpaceDE w:val="0"/>
        <w:spacing w:after="0" w:line="240" w:lineRule="auto"/>
        <w:ind w:right="-144"/>
        <w:jc w:val="center"/>
        <w:rPr>
          <w:rFonts w:ascii="Times New Roman" w:hAnsi="Times New Roman"/>
          <w:b/>
          <w:sz w:val="24"/>
          <w:szCs w:val="24"/>
        </w:rPr>
      </w:pPr>
      <w:r>
        <w:rPr>
          <w:rFonts w:ascii="Times New Roman" w:hAnsi="Times New Roman"/>
          <w:b/>
          <w:sz w:val="24"/>
          <w:szCs w:val="24"/>
        </w:rPr>
        <w:t>9</w:t>
      </w:r>
      <w:r w:rsidR="00DC53FE" w:rsidRPr="00B91999">
        <w:rPr>
          <w:rFonts w:ascii="Times New Roman" w:hAnsi="Times New Roman"/>
          <w:b/>
          <w:sz w:val="24"/>
          <w:szCs w:val="24"/>
        </w:rPr>
        <w:t>. Порядок урегулирования споров</w:t>
      </w:r>
    </w:p>
    <w:p w14:paraId="375A1142" w14:textId="6A198F0B" w:rsidR="00DC53FE" w:rsidRPr="00B91999"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9</w:t>
      </w:r>
      <w:r w:rsidR="00DC53FE" w:rsidRPr="00B91999">
        <w:rPr>
          <w:rFonts w:ascii="Times New Roman" w:hAnsi="Times New Roman"/>
          <w:sz w:val="24"/>
          <w:szCs w:val="24"/>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554E460" w14:textId="11ED626C" w:rsidR="00DC53FE" w:rsidRPr="00B91999"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9</w:t>
      </w:r>
      <w:r w:rsidR="00DC53FE" w:rsidRPr="00B91999">
        <w:rPr>
          <w:rFonts w:ascii="Times New Roman" w:hAnsi="Times New Roman"/>
          <w:sz w:val="24"/>
          <w:szCs w:val="24"/>
        </w:rPr>
        <w:t xml:space="preserve">.2. В случае недостижения взаимного согласия все споры по Договору разрешаются в Арбитражном суде </w:t>
      </w:r>
      <w:r>
        <w:rPr>
          <w:rFonts w:ascii="Times New Roman" w:hAnsi="Times New Roman"/>
          <w:sz w:val="24"/>
          <w:szCs w:val="24"/>
        </w:rPr>
        <w:t>Волгоградской</w:t>
      </w:r>
      <w:r w:rsidR="00DC53FE" w:rsidRPr="00B91999">
        <w:rPr>
          <w:rFonts w:ascii="Times New Roman" w:hAnsi="Times New Roman"/>
          <w:sz w:val="24"/>
          <w:szCs w:val="24"/>
        </w:rPr>
        <w:t xml:space="preserve"> области.</w:t>
      </w:r>
    </w:p>
    <w:p w14:paraId="74C9F0B7" w14:textId="68E334C1" w:rsidR="00DC53FE" w:rsidRPr="00B91999" w:rsidRDefault="00633C40" w:rsidP="00E37CE0">
      <w:pPr>
        <w:widowControl w:val="0"/>
        <w:autoSpaceDE w:val="0"/>
        <w:spacing w:after="0" w:line="240" w:lineRule="auto"/>
        <w:ind w:right="-144" w:firstLine="709"/>
        <w:jc w:val="both"/>
        <w:rPr>
          <w:rFonts w:ascii="Times New Roman" w:hAnsi="Times New Roman"/>
          <w:b/>
          <w:sz w:val="24"/>
          <w:szCs w:val="24"/>
        </w:rPr>
      </w:pPr>
      <w:r>
        <w:rPr>
          <w:rFonts w:ascii="Times New Roman" w:hAnsi="Times New Roman"/>
          <w:sz w:val="24"/>
          <w:szCs w:val="24"/>
        </w:rPr>
        <w:t>9</w:t>
      </w:r>
      <w:r w:rsidR="00DC53FE" w:rsidRPr="00B91999">
        <w:rPr>
          <w:rFonts w:ascii="Times New Roman" w:hAnsi="Times New Roman"/>
          <w:sz w:val="24"/>
          <w:szCs w:val="24"/>
        </w:rPr>
        <w:t xml:space="preserve">.3. До передачи спора на разрешение Арбитражного суда </w:t>
      </w:r>
      <w:r>
        <w:rPr>
          <w:rFonts w:ascii="Times New Roman" w:hAnsi="Times New Roman"/>
          <w:sz w:val="24"/>
          <w:szCs w:val="24"/>
        </w:rPr>
        <w:t>Волгоградкой области</w:t>
      </w:r>
      <w:r w:rsidR="00DC53FE" w:rsidRPr="00B91999">
        <w:rPr>
          <w:rFonts w:ascii="Times New Roman" w:hAnsi="Times New Roman"/>
          <w:sz w:val="24"/>
          <w:szCs w:val="24"/>
        </w:rPr>
        <w:t xml:space="preserve">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52E92851" w14:textId="53460DB5" w:rsidR="00DC53FE" w:rsidRPr="00B91999" w:rsidRDefault="00633C40" w:rsidP="00E37CE0">
      <w:pPr>
        <w:autoSpaceDE w:val="0"/>
        <w:spacing w:after="0" w:line="240" w:lineRule="auto"/>
        <w:ind w:right="-144"/>
        <w:jc w:val="center"/>
        <w:rPr>
          <w:rFonts w:ascii="Times New Roman" w:hAnsi="Times New Roman"/>
          <w:b/>
          <w:sz w:val="24"/>
          <w:szCs w:val="24"/>
        </w:rPr>
      </w:pPr>
      <w:r>
        <w:rPr>
          <w:rFonts w:ascii="Times New Roman" w:hAnsi="Times New Roman"/>
          <w:b/>
          <w:sz w:val="24"/>
          <w:szCs w:val="24"/>
        </w:rPr>
        <w:t>10</w:t>
      </w:r>
      <w:r w:rsidR="00DC53FE" w:rsidRPr="00B91999">
        <w:rPr>
          <w:rFonts w:ascii="Times New Roman" w:hAnsi="Times New Roman"/>
          <w:b/>
          <w:sz w:val="24"/>
          <w:szCs w:val="24"/>
        </w:rPr>
        <w:t>. Прочие условия</w:t>
      </w:r>
    </w:p>
    <w:p w14:paraId="4064DB6F" w14:textId="6B07A5B9" w:rsidR="00DC53FE" w:rsidRPr="00B91999" w:rsidRDefault="00633C40" w:rsidP="00E37CE0">
      <w:pPr>
        <w:spacing w:after="0" w:line="240" w:lineRule="auto"/>
        <w:ind w:right="-144" w:firstLine="709"/>
        <w:jc w:val="both"/>
        <w:rPr>
          <w:rFonts w:ascii="Times New Roman" w:hAnsi="Times New Roman"/>
          <w:sz w:val="24"/>
          <w:szCs w:val="24"/>
        </w:rPr>
      </w:pPr>
      <w:r>
        <w:rPr>
          <w:rFonts w:ascii="Times New Roman" w:hAnsi="Times New Roman"/>
          <w:sz w:val="24"/>
          <w:szCs w:val="24"/>
        </w:rPr>
        <w:t>10</w:t>
      </w:r>
      <w:r w:rsidR="00DC53FE" w:rsidRPr="00B91999">
        <w:rPr>
          <w:rFonts w:ascii="Times New Roman" w:hAnsi="Times New Roman"/>
          <w:sz w:val="24"/>
          <w:szCs w:val="24"/>
        </w:rPr>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84301DE" w14:textId="40DB76C4" w:rsidR="00DC53FE" w:rsidRPr="00B91999"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10</w:t>
      </w:r>
      <w:r w:rsidR="00DC53FE" w:rsidRPr="00B91999">
        <w:rPr>
          <w:rFonts w:ascii="Times New Roman" w:hAnsi="Times New Roman"/>
          <w:sz w:val="24"/>
          <w:szCs w:val="24"/>
        </w:rPr>
        <w:t>.2.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закупки.</w:t>
      </w:r>
    </w:p>
    <w:p w14:paraId="3DABABF7" w14:textId="4BD468BB"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10</w:t>
      </w:r>
      <w:r w:rsidR="00DC53FE" w:rsidRPr="00B91999">
        <w:rPr>
          <w:rFonts w:ascii="Times New Roman" w:hAnsi="Times New Roman"/>
          <w:sz w:val="24"/>
          <w:szCs w:val="24"/>
        </w:rPr>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7DF1088E" w14:textId="11E39264" w:rsidR="00DC53FE" w:rsidRPr="00B91999"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10</w:t>
      </w:r>
      <w:r w:rsidR="00DC53FE" w:rsidRPr="00B91999">
        <w:rPr>
          <w:rFonts w:ascii="Times New Roman" w:hAnsi="Times New Roman"/>
          <w:sz w:val="24"/>
          <w:szCs w:val="24"/>
        </w:rPr>
        <w:t>.4.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E22A05" w14:textId="3F4531CF" w:rsidR="00DC53FE" w:rsidRDefault="00633C40" w:rsidP="00E37CE0">
      <w:pPr>
        <w:widowControl w:val="0"/>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10</w:t>
      </w:r>
      <w:r w:rsidR="00DC53FE" w:rsidRPr="00B91999">
        <w:rPr>
          <w:rFonts w:ascii="Times New Roman" w:hAnsi="Times New Roman"/>
          <w:sz w:val="24"/>
          <w:szCs w:val="24"/>
        </w:rPr>
        <w:t xml:space="preserve">.5.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92002E">
        <w:rPr>
          <w:rFonts w:ascii="Times New Roman" w:hAnsi="Times New Roman"/>
          <w:sz w:val="24"/>
          <w:szCs w:val="24"/>
        </w:rPr>
        <w:t xml:space="preserve">Положением о закупке </w:t>
      </w:r>
    </w:p>
    <w:p w14:paraId="25421AA3" w14:textId="221A7A9D" w:rsidR="00DC53FE" w:rsidRPr="00B91999" w:rsidRDefault="00633C40" w:rsidP="00E37CE0">
      <w:pPr>
        <w:widowControl w:val="0"/>
        <w:tabs>
          <w:tab w:val="left" w:pos="709"/>
        </w:tabs>
        <w:autoSpaceDE w:val="0"/>
        <w:spacing w:after="0" w:line="240" w:lineRule="auto"/>
        <w:ind w:right="-144"/>
        <w:jc w:val="center"/>
        <w:rPr>
          <w:rFonts w:ascii="Times New Roman" w:hAnsi="Times New Roman"/>
          <w:b/>
          <w:sz w:val="24"/>
          <w:szCs w:val="24"/>
        </w:rPr>
      </w:pPr>
      <w:r>
        <w:rPr>
          <w:rFonts w:ascii="Times New Roman" w:hAnsi="Times New Roman"/>
          <w:b/>
          <w:sz w:val="24"/>
          <w:szCs w:val="24"/>
        </w:rPr>
        <w:t>11</w:t>
      </w:r>
      <w:r w:rsidR="00DC53FE" w:rsidRPr="00B91999">
        <w:rPr>
          <w:rFonts w:ascii="Times New Roman" w:hAnsi="Times New Roman"/>
          <w:b/>
          <w:sz w:val="24"/>
          <w:szCs w:val="24"/>
        </w:rPr>
        <w:t>. Приложения</w:t>
      </w:r>
    </w:p>
    <w:p w14:paraId="72AF719A" w14:textId="4F676125" w:rsidR="00DC53FE" w:rsidRPr="00B91999" w:rsidRDefault="00633C40" w:rsidP="00E37CE0">
      <w:pPr>
        <w:widowControl w:val="0"/>
        <w:tabs>
          <w:tab w:val="left" w:pos="709"/>
        </w:tabs>
        <w:autoSpaceDE w:val="0"/>
        <w:spacing w:after="0" w:line="240" w:lineRule="auto"/>
        <w:ind w:right="-144" w:firstLine="709"/>
        <w:jc w:val="both"/>
        <w:rPr>
          <w:rFonts w:ascii="Times New Roman" w:hAnsi="Times New Roman"/>
          <w:sz w:val="24"/>
          <w:szCs w:val="24"/>
        </w:rPr>
      </w:pPr>
      <w:r>
        <w:rPr>
          <w:rFonts w:ascii="Times New Roman" w:hAnsi="Times New Roman"/>
          <w:sz w:val="24"/>
          <w:szCs w:val="24"/>
        </w:rPr>
        <w:t>11</w:t>
      </w:r>
      <w:r w:rsidR="00DC53FE" w:rsidRPr="00B91999">
        <w:rPr>
          <w:rFonts w:ascii="Times New Roman" w:hAnsi="Times New Roman"/>
          <w:sz w:val="24"/>
          <w:szCs w:val="24"/>
        </w:rPr>
        <w:t>.1. Неотъемлемыми частями Договора являются следующие приложения к Договору:</w:t>
      </w:r>
    </w:p>
    <w:p w14:paraId="4FA619F4" w14:textId="77777777" w:rsidR="00DC53FE" w:rsidRPr="00B91999" w:rsidRDefault="00DC53FE" w:rsidP="00E37CE0">
      <w:pPr>
        <w:widowControl w:val="0"/>
        <w:tabs>
          <w:tab w:val="left" w:pos="709"/>
        </w:tabs>
        <w:autoSpaceDE w:val="0"/>
        <w:spacing w:after="0" w:line="240" w:lineRule="auto"/>
        <w:ind w:right="-144" w:firstLine="709"/>
        <w:jc w:val="both"/>
        <w:rPr>
          <w:sz w:val="24"/>
          <w:szCs w:val="24"/>
        </w:rPr>
      </w:pPr>
      <w:r w:rsidRPr="00B91999">
        <w:rPr>
          <w:rFonts w:ascii="Times New Roman" w:hAnsi="Times New Roman"/>
          <w:sz w:val="24"/>
          <w:szCs w:val="24"/>
        </w:rPr>
        <w:t>приложение № 1 «Описание предмета закупки»;</w:t>
      </w:r>
    </w:p>
    <w:p w14:paraId="6DF9398B" w14:textId="00B8D1F1" w:rsidR="000A7605" w:rsidRDefault="000A7605" w:rsidP="00E37CE0">
      <w:pPr>
        <w:widowControl w:val="0"/>
        <w:tabs>
          <w:tab w:val="left" w:pos="709"/>
        </w:tabs>
        <w:autoSpaceDE w:val="0"/>
        <w:autoSpaceDN w:val="0"/>
        <w:adjustRightInd w:val="0"/>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приложение № </w:t>
      </w:r>
      <w:r w:rsidR="009533FB">
        <w:rPr>
          <w:rFonts w:ascii="Times New Roman" w:hAnsi="Times New Roman"/>
          <w:sz w:val="24"/>
          <w:szCs w:val="24"/>
        </w:rPr>
        <w:t>2</w:t>
      </w:r>
      <w:r>
        <w:rPr>
          <w:rFonts w:ascii="Times New Roman" w:hAnsi="Times New Roman"/>
          <w:sz w:val="24"/>
          <w:szCs w:val="24"/>
        </w:rPr>
        <w:t xml:space="preserve"> «Спецификация».</w:t>
      </w:r>
    </w:p>
    <w:p w14:paraId="7A4BE7C4" w14:textId="357296FE" w:rsidR="00DC53FE" w:rsidRPr="00B91999" w:rsidRDefault="00DC53FE" w:rsidP="00E37CE0">
      <w:pPr>
        <w:spacing w:after="0" w:line="240" w:lineRule="auto"/>
        <w:ind w:right="-144"/>
        <w:jc w:val="center"/>
        <w:rPr>
          <w:rFonts w:ascii="Times New Roman" w:hAnsi="Times New Roman"/>
          <w:b/>
          <w:sz w:val="24"/>
          <w:szCs w:val="24"/>
        </w:rPr>
      </w:pPr>
      <w:r w:rsidRPr="00B91999">
        <w:rPr>
          <w:rFonts w:ascii="Times New Roman" w:hAnsi="Times New Roman"/>
          <w:b/>
          <w:sz w:val="24"/>
          <w:szCs w:val="24"/>
        </w:rPr>
        <w:t>1</w:t>
      </w:r>
      <w:r w:rsidR="00633C40">
        <w:rPr>
          <w:rFonts w:ascii="Times New Roman" w:hAnsi="Times New Roman"/>
          <w:b/>
          <w:sz w:val="24"/>
          <w:szCs w:val="24"/>
        </w:rPr>
        <w:t>2</w:t>
      </w:r>
      <w:r w:rsidRPr="00B91999">
        <w:rPr>
          <w:rFonts w:ascii="Times New Roman" w:hAnsi="Times New Roman"/>
          <w:b/>
          <w:sz w:val="24"/>
          <w:szCs w:val="24"/>
        </w:rPr>
        <w:t> Адреса, реквизиты и подписи Сторон</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75"/>
      </w:tblGrid>
      <w:tr w:rsidR="00440F5F" w:rsidRPr="00367D33" w14:paraId="5E782318" w14:textId="77777777" w:rsidTr="0092002E">
        <w:trPr>
          <w:trHeight w:val="416"/>
          <w:jc w:val="center"/>
        </w:trPr>
        <w:tc>
          <w:tcPr>
            <w:tcW w:w="5070" w:type="dxa"/>
            <w:tcBorders>
              <w:top w:val="single" w:sz="4" w:space="0" w:color="auto"/>
              <w:left w:val="single" w:sz="4" w:space="0" w:color="auto"/>
              <w:bottom w:val="single" w:sz="4" w:space="0" w:color="auto"/>
              <w:right w:val="single" w:sz="4" w:space="0" w:color="auto"/>
            </w:tcBorders>
          </w:tcPr>
          <w:p w14:paraId="28B5CA68" w14:textId="231220E9" w:rsidR="00440F5F" w:rsidRPr="0092002E" w:rsidRDefault="0092002E" w:rsidP="0092002E">
            <w:pPr>
              <w:keepNext/>
              <w:autoSpaceDN w:val="0"/>
              <w:adjustRightInd w:val="0"/>
              <w:spacing w:line="240" w:lineRule="auto"/>
              <w:contextualSpacing/>
              <w:jc w:val="center"/>
              <w:rPr>
                <w:rFonts w:ascii="Times New Roman" w:eastAsia="Times New Roman" w:hAnsi="Times New Roman"/>
                <w:b/>
                <w:bCs/>
                <w:sz w:val="24"/>
                <w:szCs w:val="24"/>
              </w:rPr>
            </w:pPr>
            <w:r w:rsidRPr="0092002E">
              <w:rPr>
                <w:rFonts w:ascii="Times New Roman" w:eastAsia="Times New Roman" w:hAnsi="Times New Roman"/>
                <w:b/>
                <w:bCs/>
                <w:sz w:val="24"/>
                <w:szCs w:val="24"/>
              </w:rPr>
              <w:t>«Заказчик»</w:t>
            </w:r>
          </w:p>
        </w:tc>
        <w:tc>
          <w:tcPr>
            <w:tcW w:w="4775" w:type="dxa"/>
            <w:tcBorders>
              <w:top w:val="single" w:sz="4" w:space="0" w:color="auto"/>
              <w:left w:val="single" w:sz="4" w:space="0" w:color="auto"/>
              <w:bottom w:val="single" w:sz="4" w:space="0" w:color="auto"/>
              <w:right w:val="single" w:sz="4" w:space="0" w:color="auto"/>
            </w:tcBorders>
          </w:tcPr>
          <w:p w14:paraId="6122C003" w14:textId="363D21EF" w:rsidR="00440F5F" w:rsidRPr="00440F5F" w:rsidRDefault="00440F5F" w:rsidP="00440F5F">
            <w:pPr>
              <w:spacing w:line="240" w:lineRule="auto"/>
              <w:ind w:left="-567" w:firstLine="567"/>
              <w:contextualSpacing/>
              <w:jc w:val="center"/>
              <w:rPr>
                <w:rFonts w:ascii="Times New Roman" w:eastAsia="Times New Roman" w:hAnsi="Times New Roman"/>
                <w:b/>
                <w:sz w:val="24"/>
                <w:szCs w:val="24"/>
              </w:rPr>
            </w:pPr>
            <w:r w:rsidRPr="00440F5F">
              <w:rPr>
                <w:rFonts w:ascii="Times New Roman" w:eastAsia="Times New Roman" w:hAnsi="Times New Roman"/>
                <w:b/>
                <w:sz w:val="24"/>
                <w:szCs w:val="24"/>
              </w:rPr>
              <w:t>«</w:t>
            </w:r>
            <w:r>
              <w:rPr>
                <w:rFonts w:ascii="Times New Roman" w:eastAsia="Times New Roman" w:hAnsi="Times New Roman"/>
                <w:b/>
                <w:sz w:val="24"/>
                <w:szCs w:val="24"/>
              </w:rPr>
              <w:t>Поставщик</w:t>
            </w:r>
            <w:r w:rsidRPr="00440F5F">
              <w:rPr>
                <w:rFonts w:ascii="Times New Roman" w:eastAsia="Times New Roman" w:hAnsi="Times New Roman"/>
                <w:b/>
                <w:sz w:val="24"/>
                <w:szCs w:val="24"/>
              </w:rPr>
              <w:t>»</w:t>
            </w:r>
          </w:p>
          <w:p w14:paraId="6A7D2818" w14:textId="624B9335" w:rsidR="00440F5F" w:rsidRPr="00440F5F" w:rsidRDefault="00440F5F" w:rsidP="00440F5F">
            <w:pPr>
              <w:spacing w:after="0" w:line="240" w:lineRule="auto"/>
              <w:jc w:val="both"/>
              <w:rPr>
                <w:rFonts w:ascii="Times New Roman" w:hAnsi="Times New Roman"/>
                <w:sz w:val="24"/>
                <w:szCs w:val="24"/>
                <w:lang w:val="en-US"/>
              </w:rPr>
            </w:pPr>
          </w:p>
        </w:tc>
      </w:tr>
      <w:tr w:rsidR="00440F5F" w14:paraId="6EBA4B88" w14:textId="77777777" w:rsidTr="00440F5F">
        <w:trPr>
          <w:trHeight w:val="577"/>
          <w:jc w:val="center"/>
        </w:trPr>
        <w:tc>
          <w:tcPr>
            <w:tcW w:w="5070" w:type="dxa"/>
            <w:tcBorders>
              <w:top w:val="single" w:sz="4" w:space="0" w:color="auto"/>
              <w:left w:val="single" w:sz="4" w:space="0" w:color="auto"/>
              <w:bottom w:val="single" w:sz="4" w:space="0" w:color="auto"/>
              <w:right w:val="single" w:sz="4" w:space="0" w:color="auto"/>
            </w:tcBorders>
            <w:vAlign w:val="center"/>
          </w:tcPr>
          <w:p w14:paraId="095E8913" w14:textId="77777777" w:rsidR="00440F5F" w:rsidRPr="00440F5F" w:rsidRDefault="00440F5F" w:rsidP="0092002E">
            <w:pPr>
              <w:tabs>
                <w:tab w:val="left" w:pos="9639"/>
              </w:tabs>
              <w:spacing w:line="240" w:lineRule="auto"/>
              <w:contextualSpacing/>
              <w:rPr>
                <w:rFonts w:ascii="Times New Roman" w:eastAsia="Times New Roman" w:hAnsi="Times New Roman"/>
                <w:sz w:val="24"/>
                <w:szCs w:val="24"/>
              </w:rPr>
            </w:pPr>
          </w:p>
        </w:tc>
        <w:tc>
          <w:tcPr>
            <w:tcW w:w="4775" w:type="dxa"/>
            <w:tcBorders>
              <w:top w:val="single" w:sz="4" w:space="0" w:color="auto"/>
              <w:left w:val="single" w:sz="4" w:space="0" w:color="auto"/>
              <w:bottom w:val="single" w:sz="4" w:space="0" w:color="auto"/>
              <w:right w:val="single" w:sz="4" w:space="0" w:color="auto"/>
            </w:tcBorders>
          </w:tcPr>
          <w:p w14:paraId="1C43C3C6" w14:textId="085B39BD" w:rsidR="00440F5F" w:rsidRPr="00440F5F" w:rsidRDefault="00440F5F" w:rsidP="00440F5F">
            <w:pPr>
              <w:tabs>
                <w:tab w:val="left" w:pos="9639"/>
              </w:tabs>
              <w:autoSpaceDN w:val="0"/>
              <w:spacing w:line="240" w:lineRule="auto"/>
              <w:contextualSpacing/>
              <w:rPr>
                <w:rFonts w:ascii="Times New Roman" w:eastAsia="Times New Roman" w:hAnsi="Times New Roman"/>
                <w:sz w:val="24"/>
                <w:szCs w:val="24"/>
              </w:rPr>
            </w:pPr>
          </w:p>
        </w:tc>
      </w:tr>
    </w:tbl>
    <w:p w14:paraId="5F593868" w14:textId="77777777" w:rsidR="007F7513" w:rsidRPr="00B91999" w:rsidRDefault="007F7513" w:rsidP="00DC53FE">
      <w:pPr>
        <w:widowControl w:val="0"/>
        <w:suppressAutoHyphens/>
        <w:autoSpaceDE w:val="0"/>
        <w:spacing w:after="0" w:line="240" w:lineRule="auto"/>
        <w:rPr>
          <w:rFonts w:ascii="Times New Roman" w:eastAsia="Times New Roman" w:hAnsi="Times New Roman"/>
          <w:sz w:val="24"/>
          <w:szCs w:val="24"/>
          <w:lang w:eastAsia="ar-SA"/>
        </w:rPr>
      </w:pPr>
    </w:p>
    <w:p w14:paraId="7CD5E284" w14:textId="77777777" w:rsidR="00DC53FE" w:rsidRPr="007F7513" w:rsidRDefault="00DC53FE" w:rsidP="007F7513">
      <w:pPr>
        <w:widowControl w:val="0"/>
        <w:spacing w:after="0" w:line="240" w:lineRule="auto"/>
        <w:ind w:left="5954"/>
        <w:jc w:val="right"/>
        <w:rPr>
          <w:rFonts w:ascii="Times New Roman" w:hAnsi="Times New Roman"/>
          <w:sz w:val="24"/>
          <w:szCs w:val="24"/>
        </w:rPr>
      </w:pPr>
      <w:r w:rsidRPr="00B91999">
        <w:rPr>
          <w:rFonts w:ascii="Times New Roman" w:hAnsi="Times New Roman"/>
          <w:sz w:val="24"/>
          <w:szCs w:val="24"/>
        </w:rPr>
        <w:br w:type="page"/>
      </w:r>
      <w:r w:rsidRPr="007F7513">
        <w:rPr>
          <w:rFonts w:ascii="Times New Roman" w:hAnsi="Times New Roman"/>
          <w:sz w:val="24"/>
          <w:szCs w:val="24"/>
        </w:rPr>
        <w:lastRenderedPageBreak/>
        <w:t>ПРИЛОЖЕНИЕ № 1</w:t>
      </w:r>
    </w:p>
    <w:p w14:paraId="345FE202" w14:textId="77777777" w:rsidR="00DC53FE" w:rsidRPr="007F7513" w:rsidRDefault="00DC53FE" w:rsidP="007F7513">
      <w:pPr>
        <w:widowControl w:val="0"/>
        <w:spacing w:after="0" w:line="240" w:lineRule="auto"/>
        <w:ind w:left="5954"/>
        <w:jc w:val="right"/>
        <w:rPr>
          <w:rFonts w:ascii="Times New Roman" w:hAnsi="Times New Roman"/>
          <w:sz w:val="24"/>
          <w:szCs w:val="24"/>
        </w:rPr>
      </w:pPr>
      <w:r w:rsidRPr="007F7513">
        <w:rPr>
          <w:rFonts w:ascii="Times New Roman" w:hAnsi="Times New Roman"/>
          <w:sz w:val="24"/>
          <w:szCs w:val="24"/>
        </w:rPr>
        <w:t>к Договору</w:t>
      </w:r>
    </w:p>
    <w:p w14:paraId="5D6E2A89" w14:textId="77777777" w:rsidR="00DC53FE" w:rsidRPr="007F7513" w:rsidRDefault="00DC53FE" w:rsidP="007F7513">
      <w:pPr>
        <w:widowControl w:val="0"/>
        <w:spacing w:after="0" w:line="240" w:lineRule="auto"/>
        <w:ind w:hanging="810"/>
        <w:jc w:val="right"/>
        <w:rPr>
          <w:rFonts w:ascii="Times New Roman" w:hAnsi="Times New Roman"/>
          <w:sz w:val="24"/>
          <w:szCs w:val="24"/>
        </w:rPr>
      </w:pPr>
      <w:r w:rsidRPr="007F7513">
        <w:rPr>
          <w:rFonts w:ascii="Times New Roman" w:hAnsi="Times New Roman"/>
          <w:sz w:val="24"/>
          <w:szCs w:val="24"/>
        </w:rPr>
        <w:t>от «___» _________ 20__ г. №_____</w:t>
      </w:r>
    </w:p>
    <w:p w14:paraId="6662B25E" w14:textId="77777777" w:rsidR="00DC53FE" w:rsidRPr="007F7513" w:rsidRDefault="00DC53FE" w:rsidP="00DC53FE">
      <w:pPr>
        <w:widowControl w:val="0"/>
        <w:spacing w:after="0" w:line="240" w:lineRule="auto"/>
        <w:ind w:hanging="810"/>
        <w:jc w:val="right"/>
        <w:rPr>
          <w:rFonts w:ascii="Times New Roman" w:hAnsi="Times New Roman"/>
          <w:sz w:val="24"/>
          <w:szCs w:val="24"/>
        </w:rPr>
      </w:pPr>
    </w:p>
    <w:p w14:paraId="05A4AAD3" w14:textId="4DADB322" w:rsidR="00DC53FE" w:rsidRPr="005D1A67" w:rsidRDefault="009A7775" w:rsidP="00DC53FE">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ТЕХНИЧЕСКОЕ ЗАДАНИЕ </w:t>
      </w:r>
    </w:p>
    <w:p w14:paraId="5999C11D" w14:textId="77777777" w:rsidR="001327DF" w:rsidRPr="00440F5F" w:rsidRDefault="001327DF" w:rsidP="00DC53FE">
      <w:pPr>
        <w:widowControl w:val="0"/>
        <w:spacing w:after="0" w:line="240" w:lineRule="auto"/>
        <w:jc w:val="center"/>
        <w:rPr>
          <w:rFonts w:ascii="Times New Roman" w:hAnsi="Times New Roman"/>
          <w:bC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6096"/>
        <w:gridCol w:w="850"/>
        <w:gridCol w:w="709"/>
      </w:tblGrid>
      <w:tr w:rsidR="009A7775" w:rsidRPr="009A7775" w14:paraId="0AB4A4F6" w14:textId="77777777" w:rsidTr="003E5DA1">
        <w:trPr>
          <w:trHeight w:val="300"/>
        </w:trPr>
        <w:tc>
          <w:tcPr>
            <w:tcW w:w="567" w:type="dxa"/>
            <w:shd w:val="clear" w:color="auto" w:fill="auto"/>
            <w:vAlign w:val="center"/>
          </w:tcPr>
          <w:p w14:paraId="5E9A8CCC" w14:textId="77777777" w:rsidR="009A7775" w:rsidRPr="009A7775" w:rsidRDefault="009A7775" w:rsidP="009A7775">
            <w:pPr>
              <w:autoSpaceDE w:val="0"/>
              <w:autoSpaceDN w:val="0"/>
              <w:spacing w:after="0" w:line="240" w:lineRule="auto"/>
              <w:jc w:val="center"/>
              <w:rPr>
                <w:rFonts w:ascii="Times New Roman" w:eastAsia="Times New Roman" w:hAnsi="Times New Roman"/>
                <w:b/>
                <w:sz w:val="24"/>
                <w:szCs w:val="24"/>
                <w:lang w:eastAsia="ru-RU"/>
              </w:rPr>
            </w:pPr>
            <w:bookmarkStart w:id="1" w:name="_Hlk203729676"/>
            <w:r w:rsidRPr="009A7775">
              <w:rPr>
                <w:rFonts w:ascii="Times New Roman" w:eastAsia="Times New Roman" w:hAnsi="Times New Roman"/>
                <w:b/>
                <w:bCs/>
                <w:sz w:val="24"/>
                <w:szCs w:val="24"/>
                <w:lang w:eastAsia="ru-RU"/>
              </w:rPr>
              <w:t>№ п</w:t>
            </w:r>
            <w:r w:rsidRPr="009A7775">
              <w:rPr>
                <w:rFonts w:ascii="Times New Roman" w:eastAsia="Times New Roman" w:hAnsi="Times New Roman"/>
                <w:b/>
                <w:bCs/>
                <w:sz w:val="24"/>
                <w:szCs w:val="24"/>
                <w:lang w:val="en-US" w:eastAsia="ru-RU"/>
              </w:rPr>
              <w:t>/</w:t>
            </w:r>
            <w:r w:rsidRPr="009A7775">
              <w:rPr>
                <w:rFonts w:ascii="Times New Roman" w:eastAsia="Times New Roman" w:hAnsi="Times New Roman"/>
                <w:b/>
                <w:bCs/>
                <w:sz w:val="24"/>
                <w:szCs w:val="24"/>
                <w:lang w:eastAsia="ru-RU"/>
              </w:rPr>
              <w:t>п</w:t>
            </w:r>
          </w:p>
        </w:tc>
        <w:tc>
          <w:tcPr>
            <w:tcW w:w="2126" w:type="dxa"/>
            <w:shd w:val="clear" w:color="auto" w:fill="auto"/>
            <w:vAlign w:val="center"/>
          </w:tcPr>
          <w:p w14:paraId="6A1852E3" w14:textId="77777777" w:rsidR="009A7775" w:rsidRPr="009A7775" w:rsidRDefault="009A7775" w:rsidP="009A7775">
            <w:pPr>
              <w:autoSpaceDE w:val="0"/>
              <w:autoSpaceDN w:val="0"/>
              <w:spacing w:after="0" w:line="240" w:lineRule="auto"/>
              <w:jc w:val="center"/>
              <w:rPr>
                <w:rFonts w:ascii="Times New Roman" w:eastAsia="Times New Roman" w:hAnsi="Times New Roman"/>
                <w:b/>
                <w:sz w:val="24"/>
                <w:szCs w:val="24"/>
                <w:lang w:eastAsia="ru-RU"/>
              </w:rPr>
            </w:pPr>
            <w:r w:rsidRPr="009A7775">
              <w:rPr>
                <w:rFonts w:ascii="Times New Roman" w:eastAsia="Times New Roman" w:hAnsi="Times New Roman"/>
                <w:b/>
                <w:bCs/>
                <w:sz w:val="24"/>
                <w:szCs w:val="24"/>
                <w:lang w:eastAsia="ru-RU"/>
              </w:rPr>
              <w:t>Наименование поставляемого оборудования</w:t>
            </w:r>
          </w:p>
        </w:tc>
        <w:tc>
          <w:tcPr>
            <w:tcW w:w="6096" w:type="dxa"/>
            <w:shd w:val="clear" w:color="auto" w:fill="auto"/>
            <w:noWrap/>
            <w:vAlign w:val="center"/>
            <w:hideMark/>
          </w:tcPr>
          <w:p w14:paraId="4230B411" w14:textId="77777777" w:rsidR="009A7775" w:rsidRPr="009A7775" w:rsidRDefault="009A7775" w:rsidP="009A7775">
            <w:pPr>
              <w:autoSpaceDE w:val="0"/>
              <w:autoSpaceDN w:val="0"/>
              <w:spacing w:after="0" w:line="240" w:lineRule="auto"/>
              <w:jc w:val="center"/>
              <w:rPr>
                <w:rFonts w:ascii="Times New Roman" w:eastAsia="Times New Roman" w:hAnsi="Times New Roman"/>
                <w:b/>
                <w:bCs/>
                <w:sz w:val="24"/>
                <w:szCs w:val="24"/>
                <w:lang w:eastAsia="ru-RU"/>
              </w:rPr>
            </w:pPr>
            <w:r w:rsidRPr="009A7775">
              <w:rPr>
                <w:rFonts w:ascii="Times New Roman" w:eastAsia="Times New Roman" w:hAnsi="Times New Roman"/>
                <w:b/>
                <w:bCs/>
                <w:sz w:val="24"/>
                <w:szCs w:val="24"/>
                <w:lang w:eastAsia="ru-RU"/>
              </w:rPr>
              <w:t>Технические характеристики</w:t>
            </w:r>
          </w:p>
        </w:tc>
        <w:tc>
          <w:tcPr>
            <w:tcW w:w="850" w:type="dxa"/>
            <w:shd w:val="clear" w:color="auto" w:fill="auto"/>
            <w:noWrap/>
            <w:vAlign w:val="center"/>
            <w:hideMark/>
          </w:tcPr>
          <w:p w14:paraId="6178D5B4" w14:textId="77777777" w:rsidR="009A7775" w:rsidRPr="009A7775" w:rsidRDefault="009A7775" w:rsidP="009A7775">
            <w:pPr>
              <w:autoSpaceDE w:val="0"/>
              <w:autoSpaceDN w:val="0"/>
              <w:spacing w:after="0" w:line="240" w:lineRule="auto"/>
              <w:jc w:val="center"/>
              <w:rPr>
                <w:rFonts w:ascii="Times New Roman" w:eastAsia="Times New Roman" w:hAnsi="Times New Roman"/>
                <w:b/>
                <w:bCs/>
                <w:sz w:val="24"/>
                <w:szCs w:val="24"/>
                <w:lang w:eastAsia="ru-RU"/>
              </w:rPr>
            </w:pPr>
            <w:r w:rsidRPr="009A7775">
              <w:rPr>
                <w:rFonts w:ascii="Times New Roman" w:eastAsia="Times New Roman" w:hAnsi="Times New Roman"/>
                <w:b/>
                <w:bCs/>
                <w:sz w:val="24"/>
                <w:szCs w:val="24"/>
                <w:lang w:eastAsia="ru-RU"/>
              </w:rPr>
              <w:t>Ед. изм.</w:t>
            </w:r>
          </w:p>
        </w:tc>
        <w:tc>
          <w:tcPr>
            <w:tcW w:w="709" w:type="dxa"/>
            <w:shd w:val="clear" w:color="auto" w:fill="auto"/>
            <w:noWrap/>
            <w:vAlign w:val="center"/>
            <w:hideMark/>
          </w:tcPr>
          <w:p w14:paraId="73AB38F3" w14:textId="77777777" w:rsidR="009A7775" w:rsidRPr="009A7775" w:rsidRDefault="009A7775" w:rsidP="009A7775">
            <w:pPr>
              <w:autoSpaceDE w:val="0"/>
              <w:autoSpaceDN w:val="0"/>
              <w:spacing w:after="0" w:line="240" w:lineRule="auto"/>
              <w:jc w:val="center"/>
              <w:rPr>
                <w:rFonts w:ascii="Times New Roman" w:eastAsia="Times New Roman" w:hAnsi="Times New Roman"/>
                <w:b/>
                <w:bCs/>
                <w:sz w:val="24"/>
                <w:szCs w:val="24"/>
                <w:lang w:eastAsia="ru-RU"/>
              </w:rPr>
            </w:pPr>
            <w:r w:rsidRPr="009A7775">
              <w:rPr>
                <w:rFonts w:ascii="Times New Roman" w:eastAsia="Times New Roman" w:hAnsi="Times New Roman"/>
                <w:b/>
                <w:bCs/>
                <w:sz w:val="24"/>
                <w:szCs w:val="24"/>
                <w:lang w:eastAsia="ru-RU"/>
              </w:rPr>
              <w:t>Кол-во</w:t>
            </w:r>
          </w:p>
        </w:tc>
      </w:tr>
      <w:tr w:rsidR="009A7775" w:rsidRPr="009A7775" w14:paraId="671934F1" w14:textId="77777777" w:rsidTr="003E5DA1">
        <w:trPr>
          <w:trHeight w:val="2088"/>
        </w:trPr>
        <w:tc>
          <w:tcPr>
            <w:tcW w:w="567" w:type="dxa"/>
            <w:shd w:val="clear" w:color="auto" w:fill="auto"/>
          </w:tcPr>
          <w:p w14:paraId="4F292D62" w14:textId="77777777" w:rsidR="009A7775" w:rsidRPr="009A7775" w:rsidRDefault="009A7775" w:rsidP="009A7775">
            <w:pPr>
              <w:numPr>
                <w:ilvl w:val="0"/>
                <w:numId w:val="4"/>
              </w:numPr>
              <w:autoSpaceDE w:val="0"/>
              <w:autoSpaceDN w:val="0"/>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79BEF56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shd w:val="clear" w:color="auto" w:fill="FFFFFF"/>
                <w:lang w:eastAsia="ru-RU"/>
              </w:rPr>
              <w:t>Управляемый коммутатор ОКПД2 26.30.11.122</w:t>
            </w:r>
          </w:p>
        </w:tc>
        <w:tc>
          <w:tcPr>
            <w:tcW w:w="6096" w:type="dxa"/>
            <w:shd w:val="clear" w:color="auto" w:fill="auto"/>
            <w:noWrap/>
          </w:tcPr>
          <w:p w14:paraId="2DD91A01" w14:textId="77777777" w:rsidR="009A7775" w:rsidRPr="009A7775" w:rsidRDefault="009A7775" w:rsidP="009A7775">
            <w:pPr>
              <w:autoSpaceDE w:val="0"/>
              <w:autoSpaceDN w:val="0"/>
              <w:spacing w:after="0" w:line="240" w:lineRule="auto"/>
              <w:jc w:val="both"/>
              <w:rPr>
                <w:rFonts w:ascii="Times New Roman" w:eastAsia="Times New Roman" w:hAnsi="Times New Roman"/>
                <w:b/>
                <w:sz w:val="24"/>
                <w:szCs w:val="24"/>
                <w:lang w:eastAsia="ru-RU"/>
              </w:rPr>
            </w:pPr>
            <w:r w:rsidRPr="009A7775">
              <w:rPr>
                <w:rFonts w:ascii="Times New Roman" w:eastAsia="Times New Roman" w:hAnsi="Times New Roman"/>
                <w:b/>
                <w:sz w:val="24"/>
                <w:szCs w:val="24"/>
                <w:lang w:eastAsia="ru-RU"/>
              </w:rPr>
              <w:t>Физические характеристики:</w:t>
            </w:r>
          </w:p>
          <w:p w14:paraId="7CC76B01"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Тип управления коммутатора</w:t>
            </w:r>
            <w:r w:rsidRPr="009A7775">
              <w:rPr>
                <w:rFonts w:ascii="Times New Roman" w:eastAsia="Times New Roman" w:hAnsi="Times New Roman"/>
                <w:sz w:val="24"/>
                <w:szCs w:val="24"/>
                <w:lang w:eastAsia="ru-RU"/>
              </w:rPr>
              <w:tab/>
              <w:t>Управляемый</w:t>
            </w:r>
          </w:p>
          <w:p w14:paraId="096112FB"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Исполнение</w:t>
            </w:r>
            <w:r w:rsidRPr="009A7775">
              <w:rPr>
                <w:rFonts w:ascii="Times New Roman" w:eastAsia="Times New Roman" w:hAnsi="Times New Roman"/>
                <w:sz w:val="24"/>
                <w:szCs w:val="24"/>
                <w:lang w:eastAsia="ru-RU"/>
              </w:rPr>
              <w:tab/>
              <w:t>Настольный</w:t>
            </w:r>
          </w:p>
          <w:p w14:paraId="6C21E659"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Тип устройства</w:t>
            </w:r>
            <w:r w:rsidRPr="009A7775">
              <w:rPr>
                <w:rFonts w:ascii="Times New Roman" w:eastAsia="Times New Roman" w:hAnsi="Times New Roman"/>
                <w:sz w:val="24"/>
                <w:szCs w:val="24"/>
                <w:lang w:eastAsia="ru-RU"/>
              </w:rPr>
              <w:tab/>
              <w:t>Коммутатор</w:t>
            </w:r>
          </w:p>
          <w:p w14:paraId="6B8EC2E4"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POE-портов</w:t>
            </w:r>
            <w:r w:rsidRPr="009A7775">
              <w:rPr>
                <w:rFonts w:ascii="Times New Roman" w:eastAsia="Times New Roman" w:hAnsi="Times New Roman"/>
                <w:sz w:val="24"/>
                <w:szCs w:val="24"/>
                <w:lang w:eastAsia="ru-RU"/>
              </w:rPr>
              <w:tab/>
              <w:t>≥8</w:t>
            </w:r>
          </w:p>
          <w:p w14:paraId="5ED787A8"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Мощность POE-порта</w:t>
            </w:r>
            <w:r w:rsidRPr="009A7775">
              <w:rPr>
                <w:rFonts w:ascii="Times New Roman" w:eastAsia="Times New Roman" w:hAnsi="Times New Roman"/>
                <w:sz w:val="24"/>
                <w:szCs w:val="24"/>
                <w:lang w:eastAsia="ru-RU"/>
              </w:rPr>
              <w:tab/>
              <w:t>≥30</w:t>
            </w:r>
          </w:p>
          <w:p w14:paraId="0D7C285A"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LAN-портов</w:t>
            </w:r>
            <w:r w:rsidRPr="009A7775">
              <w:rPr>
                <w:rFonts w:ascii="Times New Roman" w:eastAsia="Times New Roman" w:hAnsi="Times New Roman"/>
                <w:sz w:val="24"/>
                <w:szCs w:val="24"/>
                <w:lang w:eastAsia="ru-RU"/>
              </w:rPr>
              <w:tab/>
              <w:t>≥8</w:t>
            </w:r>
          </w:p>
          <w:p w14:paraId="6F24C2E2"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WAN-портов (</w:t>
            </w:r>
            <w:proofErr w:type="spellStart"/>
            <w:r w:rsidRPr="009A7775">
              <w:rPr>
                <w:rFonts w:ascii="Times New Roman" w:eastAsia="Times New Roman" w:hAnsi="Times New Roman"/>
                <w:sz w:val="24"/>
                <w:szCs w:val="24"/>
                <w:lang w:eastAsia="ru-RU"/>
              </w:rPr>
              <w:t>Uplink</w:t>
            </w:r>
            <w:proofErr w:type="spellEnd"/>
            <w:r w:rsidRPr="009A7775">
              <w:rPr>
                <w:rFonts w:ascii="Times New Roman" w:eastAsia="Times New Roman" w:hAnsi="Times New Roman"/>
                <w:sz w:val="24"/>
                <w:szCs w:val="24"/>
                <w:lang w:eastAsia="ru-RU"/>
              </w:rPr>
              <w:t>)</w:t>
            </w:r>
            <w:r w:rsidRPr="009A7775">
              <w:rPr>
                <w:rFonts w:ascii="Times New Roman" w:eastAsia="Times New Roman" w:hAnsi="Times New Roman"/>
                <w:sz w:val="24"/>
                <w:szCs w:val="24"/>
                <w:lang w:eastAsia="ru-RU"/>
              </w:rPr>
              <w:tab/>
              <w:t>≥ 4</w:t>
            </w:r>
          </w:p>
          <w:p w14:paraId="70554F29"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Скорость передачи WAN</w:t>
            </w:r>
            <w:r w:rsidRPr="009A7775">
              <w:rPr>
                <w:rFonts w:ascii="Times New Roman" w:eastAsia="Times New Roman" w:hAnsi="Times New Roman"/>
                <w:sz w:val="24"/>
                <w:szCs w:val="24"/>
                <w:lang w:eastAsia="ru-RU"/>
              </w:rPr>
              <w:tab/>
              <w:t>≥1 Гбит /с</w:t>
            </w:r>
          </w:p>
          <w:p w14:paraId="13CAC9DD"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Пропускная способность коммутационной матрицы, </w:t>
            </w:r>
            <w:proofErr w:type="spellStart"/>
            <w:r w:rsidRPr="009A7775">
              <w:rPr>
                <w:rFonts w:ascii="Times New Roman" w:eastAsia="Times New Roman" w:hAnsi="Times New Roman"/>
                <w:sz w:val="24"/>
                <w:szCs w:val="24"/>
                <w:lang w:eastAsia="ru-RU"/>
              </w:rPr>
              <w:t>Gbps</w:t>
            </w:r>
            <w:proofErr w:type="spellEnd"/>
            <w:r w:rsidRPr="009A7775">
              <w:rPr>
                <w:rFonts w:ascii="Times New Roman" w:eastAsia="Times New Roman" w:hAnsi="Times New Roman"/>
                <w:sz w:val="24"/>
                <w:szCs w:val="24"/>
                <w:lang w:eastAsia="ru-RU"/>
              </w:rPr>
              <w:tab/>
              <w:t>≥ 24</w:t>
            </w:r>
          </w:p>
          <w:p w14:paraId="65AEE166"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Стандарт POE</w:t>
            </w:r>
            <w:r w:rsidRPr="009A7775">
              <w:rPr>
                <w:rFonts w:ascii="Times New Roman" w:eastAsia="Times New Roman" w:hAnsi="Times New Roman"/>
                <w:sz w:val="24"/>
                <w:szCs w:val="24"/>
                <w:lang w:eastAsia="ru-RU"/>
              </w:rPr>
              <w:tab/>
              <w:t>802.3af / 802.3at</w:t>
            </w:r>
          </w:p>
          <w:p w14:paraId="0109F627"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Материал корпуса</w:t>
            </w:r>
            <w:r w:rsidRPr="009A7775">
              <w:rPr>
                <w:rFonts w:ascii="Times New Roman" w:eastAsia="Times New Roman" w:hAnsi="Times New Roman"/>
                <w:sz w:val="24"/>
                <w:szCs w:val="24"/>
                <w:lang w:eastAsia="ru-RU"/>
              </w:rPr>
              <w:tab/>
              <w:t>Металл</w:t>
            </w:r>
          </w:p>
          <w:p w14:paraId="7634DF73"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Цвет</w:t>
            </w:r>
            <w:r w:rsidRPr="009A7775">
              <w:rPr>
                <w:rFonts w:ascii="Times New Roman" w:eastAsia="Times New Roman" w:hAnsi="Times New Roman"/>
                <w:sz w:val="24"/>
                <w:szCs w:val="24"/>
                <w:lang w:eastAsia="ru-RU"/>
              </w:rPr>
              <w:tab/>
              <w:t>Черный</w:t>
            </w:r>
          </w:p>
          <w:p w14:paraId="656D4233"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Промышленный.</w:t>
            </w:r>
            <w:r w:rsidRPr="009A7775">
              <w:rPr>
                <w:rFonts w:ascii="Times New Roman" w:eastAsia="Times New Roman" w:hAnsi="Times New Roman"/>
                <w:sz w:val="24"/>
                <w:szCs w:val="24"/>
                <w:lang w:eastAsia="ru-RU"/>
              </w:rPr>
              <w:tab/>
              <w:t>Нет</w:t>
            </w:r>
          </w:p>
          <w:p w14:paraId="2B919AD6"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Уличное исполнение.</w:t>
            </w:r>
            <w:r w:rsidRPr="009A7775">
              <w:rPr>
                <w:rFonts w:ascii="Times New Roman" w:eastAsia="Times New Roman" w:hAnsi="Times New Roman"/>
                <w:sz w:val="24"/>
                <w:szCs w:val="24"/>
                <w:lang w:eastAsia="ru-RU"/>
              </w:rPr>
              <w:tab/>
              <w:t>Нет</w:t>
            </w:r>
          </w:p>
          <w:p w14:paraId="0BEDC45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Скорость передачи LAN</w:t>
            </w:r>
            <w:r w:rsidRPr="009A7775">
              <w:rPr>
                <w:rFonts w:ascii="Times New Roman" w:eastAsia="Times New Roman" w:hAnsi="Times New Roman"/>
                <w:sz w:val="24"/>
                <w:szCs w:val="24"/>
                <w:lang w:eastAsia="ru-RU"/>
              </w:rPr>
              <w:tab/>
              <w:t>≥1 Гбит/с</w:t>
            </w:r>
          </w:p>
          <w:p w14:paraId="3B91BA62"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Поддержка POE</w:t>
            </w:r>
            <w:r w:rsidRPr="009A7775">
              <w:rPr>
                <w:rFonts w:ascii="Times New Roman" w:eastAsia="Times New Roman" w:hAnsi="Times New Roman"/>
                <w:sz w:val="24"/>
                <w:szCs w:val="24"/>
                <w:lang w:eastAsia="ru-RU"/>
              </w:rPr>
              <w:tab/>
              <w:t>Да</w:t>
            </w:r>
          </w:p>
          <w:p w14:paraId="60A822B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USB-порт.</w:t>
            </w:r>
            <w:r w:rsidRPr="009A7775">
              <w:rPr>
                <w:rFonts w:ascii="Times New Roman" w:eastAsia="Times New Roman" w:hAnsi="Times New Roman"/>
                <w:sz w:val="24"/>
                <w:szCs w:val="24"/>
                <w:lang w:eastAsia="ru-RU"/>
              </w:rPr>
              <w:tab/>
              <w:t>Нет</w:t>
            </w:r>
          </w:p>
          <w:p w14:paraId="2D48632E"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Поддержка VPN-тоннелей (VPN </w:t>
            </w:r>
            <w:proofErr w:type="spellStart"/>
            <w:r w:rsidRPr="009A7775">
              <w:rPr>
                <w:rFonts w:ascii="Times New Roman" w:eastAsia="Times New Roman" w:hAnsi="Times New Roman"/>
                <w:sz w:val="24"/>
                <w:szCs w:val="24"/>
                <w:lang w:eastAsia="ru-RU"/>
              </w:rPr>
              <w:t>Endpoint</w:t>
            </w:r>
            <w:proofErr w:type="spellEnd"/>
            <w:proofErr w:type="gramStart"/>
            <w:r w:rsidRPr="009A7775">
              <w:rPr>
                <w:rFonts w:ascii="Times New Roman" w:eastAsia="Times New Roman" w:hAnsi="Times New Roman"/>
                <w:sz w:val="24"/>
                <w:szCs w:val="24"/>
                <w:lang w:eastAsia="ru-RU"/>
              </w:rPr>
              <w:t>)</w:t>
            </w:r>
            <w:proofErr w:type="gramEnd"/>
            <w:r w:rsidRPr="009A7775">
              <w:rPr>
                <w:rFonts w:ascii="Times New Roman" w:eastAsia="Times New Roman" w:hAnsi="Times New Roman"/>
                <w:sz w:val="24"/>
                <w:szCs w:val="24"/>
                <w:lang w:eastAsia="ru-RU"/>
              </w:rPr>
              <w:tab/>
              <w:t>Да</w:t>
            </w:r>
          </w:p>
          <w:p w14:paraId="4D11A4FE"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Возможность установить в </w:t>
            </w:r>
            <w:proofErr w:type="gramStart"/>
            <w:r w:rsidRPr="009A7775">
              <w:rPr>
                <w:rFonts w:ascii="Times New Roman" w:eastAsia="Times New Roman" w:hAnsi="Times New Roman"/>
                <w:sz w:val="24"/>
                <w:szCs w:val="24"/>
                <w:lang w:eastAsia="ru-RU"/>
              </w:rPr>
              <w:t>стойку</w:t>
            </w:r>
            <w:proofErr w:type="gramEnd"/>
            <w:r w:rsidRPr="009A7775">
              <w:rPr>
                <w:rFonts w:ascii="Times New Roman" w:eastAsia="Times New Roman" w:hAnsi="Times New Roman"/>
                <w:sz w:val="24"/>
                <w:szCs w:val="24"/>
                <w:lang w:eastAsia="ru-RU"/>
              </w:rPr>
              <w:tab/>
              <w:t>Да</w:t>
            </w:r>
          </w:p>
          <w:p w14:paraId="38F3707A"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Уровень коммутатора</w:t>
            </w:r>
            <w:r w:rsidRPr="009A7775">
              <w:rPr>
                <w:rFonts w:ascii="Times New Roman" w:eastAsia="Times New Roman" w:hAnsi="Times New Roman"/>
                <w:sz w:val="24"/>
                <w:szCs w:val="24"/>
                <w:lang w:eastAsia="ru-RU"/>
              </w:rPr>
              <w:tab/>
              <w:t>L3</w:t>
            </w:r>
          </w:p>
          <w:p w14:paraId="6E2EC7BE" w14:textId="77777777" w:rsidR="009A7775" w:rsidRPr="009A7775" w:rsidRDefault="009A7775" w:rsidP="009A7775">
            <w:pPr>
              <w:shd w:val="clear" w:color="auto" w:fill="FFFFFF"/>
              <w:spacing w:after="225" w:line="240" w:lineRule="auto"/>
              <w:rPr>
                <w:rFonts w:ascii="Times New Roman" w:eastAsia="Times New Roman" w:hAnsi="Times New Roman"/>
                <w:color w:val="000000"/>
                <w:sz w:val="24"/>
                <w:szCs w:val="24"/>
                <w:lang w:eastAsia="ru-RU"/>
              </w:rPr>
            </w:pPr>
            <w:proofErr w:type="spellStart"/>
            <w:r w:rsidRPr="009A7775">
              <w:rPr>
                <w:rFonts w:ascii="Times New Roman" w:eastAsia="Times New Roman" w:hAnsi="Times New Roman"/>
                <w:color w:val="000000"/>
                <w:sz w:val="24"/>
                <w:szCs w:val="24"/>
                <w:lang w:eastAsia="ru-RU"/>
              </w:rPr>
              <w:t>PoE</w:t>
            </w:r>
            <w:proofErr w:type="spellEnd"/>
            <w:r w:rsidRPr="009A7775">
              <w:rPr>
                <w:rFonts w:ascii="Times New Roman" w:eastAsia="Times New Roman" w:hAnsi="Times New Roman"/>
                <w:color w:val="000000"/>
                <w:sz w:val="24"/>
                <w:szCs w:val="24"/>
                <w:lang w:eastAsia="ru-RU"/>
              </w:rPr>
              <w:t>-коммутатор должен иметь 8 гигабитных портов RJ45 с различными вариантами питания на выходе: автоопределение 802.3af/</w:t>
            </w:r>
            <w:proofErr w:type="spellStart"/>
            <w:r w:rsidRPr="009A7775">
              <w:rPr>
                <w:rFonts w:ascii="Times New Roman" w:eastAsia="Times New Roman" w:hAnsi="Times New Roman"/>
                <w:color w:val="000000"/>
                <w:sz w:val="24"/>
                <w:szCs w:val="24"/>
                <w:lang w:eastAsia="ru-RU"/>
              </w:rPr>
              <w:t>at</w:t>
            </w:r>
            <w:proofErr w:type="spellEnd"/>
            <w:r w:rsidRPr="009A7775">
              <w:rPr>
                <w:rFonts w:ascii="Times New Roman" w:eastAsia="Times New Roman" w:hAnsi="Times New Roman"/>
                <w:color w:val="000000"/>
                <w:sz w:val="24"/>
                <w:szCs w:val="24"/>
                <w:lang w:eastAsia="ru-RU"/>
              </w:rPr>
              <w:t xml:space="preserve"> </w:t>
            </w:r>
            <w:proofErr w:type="spellStart"/>
            <w:r w:rsidRPr="009A7775">
              <w:rPr>
                <w:rFonts w:ascii="Times New Roman" w:eastAsia="Times New Roman" w:hAnsi="Times New Roman"/>
                <w:color w:val="000000"/>
                <w:sz w:val="24"/>
                <w:szCs w:val="24"/>
                <w:lang w:eastAsia="ru-RU"/>
              </w:rPr>
              <w:t>PoE</w:t>
            </w:r>
            <w:proofErr w:type="spellEnd"/>
            <w:r w:rsidRPr="009A7775">
              <w:rPr>
                <w:rFonts w:ascii="Times New Roman" w:eastAsia="Times New Roman" w:hAnsi="Times New Roman"/>
                <w:color w:val="000000"/>
                <w:sz w:val="24"/>
                <w:szCs w:val="24"/>
                <w:lang w:eastAsia="ru-RU"/>
              </w:rPr>
              <w:t>/</w:t>
            </w:r>
            <w:proofErr w:type="spellStart"/>
            <w:r w:rsidRPr="009A7775">
              <w:rPr>
                <w:rFonts w:ascii="Times New Roman" w:eastAsia="Times New Roman" w:hAnsi="Times New Roman"/>
                <w:color w:val="000000"/>
                <w:sz w:val="24"/>
                <w:szCs w:val="24"/>
                <w:lang w:eastAsia="ru-RU"/>
              </w:rPr>
              <w:t>PoE</w:t>
            </w:r>
            <w:proofErr w:type="spellEnd"/>
            <w:r w:rsidRPr="009A7775">
              <w:rPr>
                <w:rFonts w:ascii="Times New Roman" w:eastAsia="Times New Roman" w:hAnsi="Times New Roman"/>
                <w:color w:val="000000"/>
                <w:sz w:val="24"/>
                <w:szCs w:val="24"/>
                <w:lang w:eastAsia="ru-RU"/>
              </w:rPr>
              <w:t xml:space="preserve">+ и </w:t>
            </w:r>
            <w:proofErr w:type="spellStart"/>
            <w:r w:rsidRPr="009A7775">
              <w:rPr>
                <w:rFonts w:ascii="Times New Roman" w:eastAsia="Times New Roman" w:hAnsi="Times New Roman"/>
                <w:color w:val="000000"/>
                <w:sz w:val="24"/>
                <w:szCs w:val="24"/>
                <w:lang w:eastAsia="ru-RU"/>
              </w:rPr>
              <w:t>Passive</w:t>
            </w:r>
            <w:proofErr w:type="spellEnd"/>
            <w:r w:rsidRPr="009A7775">
              <w:rPr>
                <w:rFonts w:ascii="Times New Roman" w:eastAsia="Times New Roman" w:hAnsi="Times New Roman"/>
                <w:color w:val="000000"/>
                <w:sz w:val="24"/>
                <w:szCs w:val="24"/>
                <w:lang w:eastAsia="ru-RU"/>
              </w:rPr>
              <w:t xml:space="preserve"> </w:t>
            </w:r>
            <w:proofErr w:type="spellStart"/>
            <w:r w:rsidRPr="009A7775">
              <w:rPr>
                <w:rFonts w:ascii="Times New Roman" w:eastAsia="Times New Roman" w:hAnsi="Times New Roman"/>
                <w:color w:val="000000"/>
                <w:sz w:val="24"/>
                <w:szCs w:val="24"/>
                <w:lang w:eastAsia="ru-RU"/>
              </w:rPr>
              <w:t>PoE</w:t>
            </w:r>
            <w:proofErr w:type="spellEnd"/>
            <w:r w:rsidRPr="009A7775">
              <w:rPr>
                <w:rFonts w:ascii="Times New Roman" w:eastAsia="Times New Roman" w:hAnsi="Times New Roman"/>
                <w:color w:val="000000"/>
                <w:sz w:val="24"/>
                <w:szCs w:val="24"/>
                <w:lang w:eastAsia="ru-RU"/>
              </w:rPr>
              <w:t xml:space="preserve">. Четыре SFP-порта обеспечивать возможность оптоволоконного подключения для поддержки восходящих соединений до 1 Гбит/с. На задней стороне корпуса есть вторичный разъём DC Jack, который поддерживает источник питания ≥48–57 В.  </w:t>
            </w:r>
            <w:r w:rsidRPr="009A7775">
              <w:rPr>
                <w:rFonts w:ascii="Times New Roman" w:eastAsia="Times New Roman" w:hAnsi="Times New Roman"/>
                <w:color w:val="000000"/>
                <w:sz w:val="24"/>
                <w:szCs w:val="24"/>
                <w:lang w:eastAsia="ru-RU"/>
              </w:rPr>
              <w:br/>
              <w:t>- Неблокируемая коммутация Layer 2</w:t>
            </w:r>
            <w:r w:rsidRPr="009A7775">
              <w:rPr>
                <w:rFonts w:ascii="Times New Roman" w:eastAsia="Times New Roman" w:hAnsi="Times New Roman"/>
                <w:color w:val="000000"/>
                <w:sz w:val="24"/>
                <w:szCs w:val="24"/>
                <w:lang w:eastAsia="ru-RU"/>
              </w:rPr>
              <w:br/>
              <w:t>- Таблица на ≥16 000 хостов</w:t>
            </w:r>
            <w:r w:rsidRPr="009A7775">
              <w:rPr>
                <w:rFonts w:ascii="Times New Roman" w:eastAsia="Times New Roman" w:hAnsi="Times New Roman"/>
                <w:color w:val="000000"/>
                <w:sz w:val="24"/>
                <w:szCs w:val="24"/>
                <w:lang w:eastAsia="ru-RU"/>
              </w:rPr>
              <w:br/>
              <w:t>- IEEE 802.1Q VLAN</w:t>
            </w:r>
            <w:r w:rsidRPr="009A7775">
              <w:rPr>
                <w:rFonts w:ascii="Times New Roman" w:eastAsia="Times New Roman" w:hAnsi="Times New Roman"/>
                <w:color w:val="000000"/>
                <w:sz w:val="24"/>
                <w:szCs w:val="24"/>
                <w:lang w:eastAsia="ru-RU"/>
              </w:rPr>
              <w:br/>
              <w:t>- Поддержка  ≥4 000 одновременных сетей VLAN</w:t>
            </w:r>
            <w:r w:rsidRPr="009A7775">
              <w:rPr>
                <w:rFonts w:ascii="Times New Roman" w:eastAsia="Times New Roman" w:hAnsi="Times New Roman"/>
                <w:color w:val="000000"/>
                <w:sz w:val="24"/>
                <w:szCs w:val="24"/>
                <w:lang w:eastAsia="ru-RU"/>
              </w:rPr>
              <w:br/>
              <w:t>- Изоляция портов</w:t>
            </w:r>
            <w:r w:rsidRPr="009A7775">
              <w:rPr>
                <w:rFonts w:ascii="Times New Roman" w:eastAsia="Times New Roman" w:hAnsi="Times New Roman"/>
                <w:color w:val="000000"/>
                <w:sz w:val="24"/>
                <w:szCs w:val="24"/>
                <w:lang w:eastAsia="ru-RU"/>
              </w:rPr>
              <w:br/>
              <w:t>- Безопасность портов</w:t>
            </w:r>
            <w:r w:rsidRPr="009A7775">
              <w:rPr>
                <w:rFonts w:ascii="Times New Roman" w:eastAsia="Times New Roman" w:hAnsi="Times New Roman"/>
                <w:color w:val="000000"/>
                <w:sz w:val="24"/>
                <w:szCs w:val="24"/>
                <w:lang w:eastAsia="ru-RU"/>
              </w:rPr>
              <w:br/>
              <w:t>- Контроль широковещательного шторма</w:t>
            </w:r>
            <w:r w:rsidRPr="009A7775">
              <w:rPr>
                <w:rFonts w:ascii="Times New Roman" w:eastAsia="Times New Roman" w:hAnsi="Times New Roman"/>
                <w:color w:val="000000"/>
                <w:sz w:val="24"/>
                <w:szCs w:val="24"/>
                <w:lang w:eastAsia="ru-RU"/>
              </w:rPr>
              <w:br/>
              <w:t>- Зеркалирование входного/выходного трафика портов </w:t>
            </w:r>
            <w:r w:rsidRPr="009A7775">
              <w:rPr>
                <w:rFonts w:ascii="Times New Roman" w:eastAsia="Times New Roman" w:hAnsi="Times New Roman"/>
                <w:color w:val="000000"/>
                <w:sz w:val="24"/>
                <w:szCs w:val="24"/>
                <w:lang w:eastAsia="ru-RU"/>
              </w:rPr>
              <w:br/>
              <w:t>- Протокол RSTP (</w:t>
            </w:r>
            <w:proofErr w:type="spellStart"/>
            <w:r w:rsidRPr="009A7775">
              <w:rPr>
                <w:rFonts w:ascii="Times New Roman" w:eastAsia="Times New Roman" w:hAnsi="Times New Roman"/>
                <w:color w:val="000000"/>
                <w:sz w:val="24"/>
                <w:szCs w:val="24"/>
                <w:lang w:eastAsia="ru-RU"/>
              </w:rPr>
              <w:t>Rapid</w:t>
            </w:r>
            <w:proofErr w:type="spellEnd"/>
            <w:r w:rsidRPr="009A7775">
              <w:rPr>
                <w:rFonts w:ascii="Times New Roman" w:eastAsia="Times New Roman" w:hAnsi="Times New Roman"/>
                <w:color w:val="000000"/>
                <w:sz w:val="24"/>
                <w:szCs w:val="24"/>
                <w:lang w:eastAsia="ru-RU"/>
              </w:rPr>
              <w:t xml:space="preserve"> </w:t>
            </w:r>
            <w:proofErr w:type="spellStart"/>
            <w:r w:rsidRPr="009A7775">
              <w:rPr>
                <w:rFonts w:ascii="Times New Roman" w:eastAsia="Times New Roman" w:hAnsi="Times New Roman"/>
                <w:color w:val="000000"/>
                <w:sz w:val="24"/>
                <w:szCs w:val="24"/>
                <w:lang w:eastAsia="ru-RU"/>
              </w:rPr>
              <w:t>Spanning</w:t>
            </w:r>
            <w:proofErr w:type="spellEnd"/>
            <w:r w:rsidRPr="009A7775">
              <w:rPr>
                <w:rFonts w:ascii="Times New Roman" w:eastAsia="Times New Roman" w:hAnsi="Times New Roman"/>
                <w:color w:val="000000"/>
                <w:sz w:val="24"/>
                <w:szCs w:val="24"/>
                <w:lang w:eastAsia="ru-RU"/>
              </w:rPr>
              <w:t xml:space="preserve"> </w:t>
            </w:r>
            <w:proofErr w:type="spellStart"/>
            <w:r w:rsidRPr="009A7775">
              <w:rPr>
                <w:rFonts w:ascii="Times New Roman" w:eastAsia="Times New Roman" w:hAnsi="Times New Roman"/>
                <w:color w:val="000000"/>
                <w:sz w:val="24"/>
                <w:szCs w:val="24"/>
                <w:lang w:eastAsia="ru-RU"/>
              </w:rPr>
              <w:t>Tree</w:t>
            </w:r>
            <w:proofErr w:type="spellEnd"/>
            <w:r w:rsidRPr="009A7775">
              <w:rPr>
                <w:rFonts w:ascii="Times New Roman" w:eastAsia="Times New Roman" w:hAnsi="Times New Roman"/>
                <w:color w:val="000000"/>
                <w:sz w:val="24"/>
                <w:szCs w:val="24"/>
                <w:lang w:eastAsia="ru-RU"/>
              </w:rPr>
              <w:t>)</w:t>
            </w:r>
            <w:r w:rsidRPr="009A7775">
              <w:rPr>
                <w:rFonts w:ascii="Times New Roman" w:eastAsia="Times New Roman" w:hAnsi="Times New Roman"/>
                <w:color w:val="000000"/>
                <w:sz w:val="24"/>
                <w:szCs w:val="24"/>
                <w:lang w:eastAsia="ru-RU"/>
              </w:rPr>
              <w:br/>
              <w:t>- Список контроля доступа (ACL)</w:t>
            </w:r>
            <w:r w:rsidRPr="009A7775">
              <w:rPr>
                <w:rFonts w:ascii="Times New Roman" w:eastAsia="Times New Roman" w:hAnsi="Times New Roman"/>
                <w:color w:val="000000"/>
                <w:sz w:val="24"/>
                <w:szCs w:val="24"/>
                <w:lang w:eastAsia="ru-RU"/>
              </w:rPr>
              <w:br/>
              <w:t>- SNMP</w:t>
            </w:r>
            <w:r w:rsidRPr="009A7775">
              <w:rPr>
                <w:rFonts w:ascii="Times New Roman" w:eastAsia="Times New Roman" w:hAnsi="Times New Roman"/>
                <w:color w:val="000000"/>
                <w:sz w:val="24"/>
                <w:szCs w:val="24"/>
                <w:lang w:eastAsia="ru-RU"/>
              </w:rPr>
              <w:br/>
              <w:t xml:space="preserve">- Поддержка </w:t>
            </w:r>
            <w:proofErr w:type="spellStart"/>
            <w:r w:rsidRPr="009A7775">
              <w:rPr>
                <w:rFonts w:ascii="Times New Roman" w:eastAsia="Times New Roman" w:hAnsi="Times New Roman"/>
                <w:color w:val="000000"/>
                <w:sz w:val="24"/>
                <w:szCs w:val="24"/>
                <w:lang w:eastAsia="ru-RU"/>
              </w:rPr>
              <w:t>Jumbo</w:t>
            </w:r>
            <w:proofErr w:type="spellEnd"/>
            <w:r w:rsidRPr="009A7775">
              <w:rPr>
                <w:rFonts w:ascii="Times New Roman" w:eastAsia="Times New Roman" w:hAnsi="Times New Roman"/>
                <w:color w:val="000000"/>
                <w:sz w:val="24"/>
                <w:szCs w:val="24"/>
                <w:lang w:eastAsia="ru-RU"/>
              </w:rPr>
              <w:t>-кадров ≥ 9204 байт</w:t>
            </w:r>
            <w:r w:rsidRPr="009A7775">
              <w:rPr>
                <w:rFonts w:ascii="Times New Roman" w:eastAsia="Times New Roman" w:hAnsi="Times New Roman"/>
                <w:color w:val="000000"/>
                <w:sz w:val="24"/>
                <w:szCs w:val="24"/>
                <w:lang w:eastAsia="ru-RU"/>
              </w:rPr>
              <w:br/>
              <w:t>- Отслеживание сетевого трафика IGMP</w:t>
            </w:r>
            <w:r w:rsidRPr="009A7775">
              <w:rPr>
                <w:rFonts w:ascii="Times New Roman" w:eastAsia="Times New Roman" w:hAnsi="Times New Roman"/>
                <w:color w:val="000000"/>
                <w:sz w:val="24"/>
                <w:szCs w:val="24"/>
                <w:lang w:eastAsia="ru-RU"/>
              </w:rPr>
              <w:br/>
              <w:t>- Статическое агрегирование каналов</w:t>
            </w:r>
            <w:r w:rsidRPr="009A7775">
              <w:rPr>
                <w:rFonts w:ascii="Times New Roman" w:eastAsia="Times New Roman" w:hAnsi="Times New Roman"/>
                <w:color w:val="000000"/>
                <w:sz w:val="24"/>
                <w:szCs w:val="24"/>
                <w:lang w:eastAsia="ru-RU"/>
              </w:rPr>
              <w:br/>
              <w:t>- Тихая работа без вентилятора</w:t>
            </w:r>
            <w:r w:rsidRPr="009A7775">
              <w:rPr>
                <w:rFonts w:ascii="Times New Roman" w:eastAsia="Times New Roman" w:hAnsi="Times New Roman"/>
                <w:color w:val="000000"/>
                <w:sz w:val="24"/>
                <w:szCs w:val="24"/>
                <w:lang w:eastAsia="ru-RU"/>
              </w:rPr>
              <w:br/>
              <w:t>- Возможность монтажа в стойку или установки  на стол</w:t>
            </w:r>
          </w:p>
          <w:p w14:paraId="13B1B28C"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lastRenderedPageBreak/>
              <w:t>Сетевой интерфейс: ≥ 8х 10/100/1000 Мбит/с RJ45 4х SFP</w:t>
            </w:r>
          </w:p>
          <w:p w14:paraId="231B5557"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Последовательный порт: 1х RJ45</w:t>
            </w:r>
          </w:p>
          <w:p w14:paraId="6AA5B216"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Внутренняя пропускная способность: ≥12 Гбит/с</w:t>
            </w:r>
          </w:p>
          <w:p w14:paraId="71ADDAC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Совокупная пропускная способность портов:</w:t>
            </w:r>
            <w:r w:rsidRPr="009A7775">
              <w:rPr>
                <w:rFonts w:ascii="Times New Roman" w:eastAsia="Times New Roman" w:hAnsi="Times New Roman"/>
                <w:sz w:val="20"/>
                <w:szCs w:val="20"/>
                <w:lang w:eastAsia="ru-RU"/>
              </w:rPr>
              <w:t xml:space="preserve"> </w:t>
            </w:r>
            <w:r w:rsidRPr="009A7775">
              <w:rPr>
                <w:rFonts w:ascii="Times New Roman" w:eastAsia="Times New Roman" w:hAnsi="Times New Roman"/>
                <w:sz w:val="24"/>
                <w:szCs w:val="24"/>
                <w:lang w:eastAsia="ru-RU"/>
              </w:rPr>
              <w:t>≥ 24 Гбит/с</w:t>
            </w:r>
          </w:p>
          <w:p w14:paraId="35AE9D2C"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Скорость обработки пакетов:</w:t>
            </w:r>
            <w:r w:rsidRPr="009A7775">
              <w:rPr>
                <w:rFonts w:ascii="Times New Roman" w:eastAsia="Times New Roman" w:hAnsi="Times New Roman"/>
                <w:sz w:val="20"/>
                <w:szCs w:val="20"/>
                <w:lang w:eastAsia="ru-RU"/>
              </w:rPr>
              <w:t xml:space="preserve"> </w:t>
            </w:r>
            <w:r w:rsidRPr="009A7775">
              <w:rPr>
                <w:rFonts w:ascii="Times New Roman" w:eastAsia="Times New Roman" w:hAnsi="Times New Roman"/>
                <w:sz w:val="24"/>
                <w:szCs w:val="24"/>
                <w:lang w:eastAsia="ru-RU"/>
              </w:rPr>
              <w:t>≥ 17.8 млн. пак/с</w:t>
            </w:r>
          </w:p>
          <w:p w14:paraId="06D06027"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Максимальное энергопотребление: ≥10 Вт (без подключённых </w:t>
            </w:r>
            <w:proofErr w:type="spellStart"/>
            <w:r w:rsidRPr="009A7775">
              <w:rPr>
                <w:rFonts w:ascii="Times New Roman" w:eastAsia="Times New Roman" w:hAnsi="Times New Roman"/>
                <w:sz w:val="24"/>
                <w:szCs w:val="24"/>
                <w:lang w:eastAsia="ru-RU"/>
              </w:rPr>
              <w:t>PoE</w:t>
            </w:r>
            <w:proofErr w:type="spellEnd"/>
            <w:r w:rsidRPr="009A7775">
              <w:rPr>
                <w:rFonts w:ascii="Times New Roman" w:eastAsia="Times New Roman" w:hAnsi="Times New Roman"/>
                <w:sz w:val="24"/>
                <w:szCs w:val="24"/>
                <w:lang w:eastAsia="ru-RU"/>
              </w:rPr>
              <w:t>-устройств)</w:t>
            </w:r>
          </w:p>
          <w:p w14:paraId="0305705E"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Процессор: QCA8511 400 МГц, 1 ядро</w:t>
            </w:r>
          </w:p>
          <w:p w14:paraId="02B48278"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Архитектура: MIPSBE</w:t>
            </w:r>
          </w:p>
          <w:p w14:paraId="61FDF189"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ОЗУ: ≥128 МБ </w:t>
            </w:r>
            <w:r w:rsidRPr="009A7775">
              <w:rPr>
                <w:rFonts w:ascii="Times New Roman" w:eastAsia="Times New Roman" w:hAnsi="Times New Roman"/>
                <w:sz w:val="24"/>
                <w:szCs w:val="24"/>
                <w:lang w:val="en-US" w:eastAsia="ru-RU"/>
              </w:rPr>
              <w:t>RAM</w:t>
            </w:r>
          </w:p>
          <w:p w14:paraId="66281198"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ПЗУ: ≥16 МБ </w:t>
            </w:r>
            <w:r w:rsidRPr="009A7775">
              <w:rPr>
                <w:rFonts w:ascii="Times New Roman" w:eastAsia="Times New Roman" w:hAnsi="Times New Roman"/>
                <w:sz w:val="24"/>
                <w:szCs w:val="24"/>
                <w:lang w:val="en-US" w:eastAsia="ru-RU"/>
              </w:rPr>
              <w:t>Flash</w:t>
            </w:r>
          </w:p>
          <w:p w14:paraId="2A37DDF2"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Питание: через Jack (два входа)</w:t>
            </w:r>
          </w:p>
          <w:p w14:paraId="3C4A4BB4"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Поддерживаемый диапазон входного напряжения: ≥18–28 В 48–57 В</w:t>
            </w:r>
          </w:p>
          <w:p w14:paraId="09471A7A"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Температура окружающей среды рабочая:</w:t>
            </w:r>
            <w:r w:rsidRPr="009A7775">
              <w:rPr>
                <w:rFonts w:ascii="Times New Roman" w:eastAsia="Times New Roman" w:hAnsi="Times New Roman"/>
                <w:sz w:val="20"/>
                <w:szCs w:val="20"/>
                <w:lang w:eastAsia="ru-RU"/>
              </w:rPr>
              <w:t xml:space="preserve"> </w:t>
            </w:r>
            <w:r w:rsidRPr="009A7775">
              <w:rPr>
                <w:rFonts w:ascii="Times New Roman" w:eastAsia="Times New Roman" w:hAnsi="Times New Roman"/>
                <w:sz w:val="24"/>
                <w:szCs w:val="24"/>
                <w:lang w:eastAsia="ru-RU"/>
              </w:rPr>
              <w:t>≥ -20. +60 °C (протестировано)</w:t>
            </w:r>
          </w:p>
          <w:p w14:paraId="07CF64E2"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портов Ethernet: ≥1000 Мб /с: 8</w:t>
            </w:r>
          </w:p>
          <w:p w14:paraId="3A5DEC2C"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ядер процессора≥: 1</w:t>
            </w:r>
          </w:p>
          <w:p w14:paraId="403A250F"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Версия </w:t>
            </w:r>
            <w:proofErr w:type="spellStart"/>
            <w:r w:rsidRPr="009A7775">
              <w:rPr>
                <w:rFonts w:ascii="Times New Roman" w:eastAsia="Times New Roman" w:hAnsi="Times New Roman"/>
                <w:sz w:val="24"/>
                <w:szCs w:val="24"/>
                <w:lang w:eastAsia="ru-RU"/>
              </w:rPr>
              <w:t>RouterOS</w:t>
            </w:r>
            <w:proofErr w:type="spellEnd"/>
            <w:r w:rsidRPr="009A7775">
              <w:rPr>
                <w:rFonts w:ascii="Times New Roman" w:eastAsia="Times New Roman" w:hAnsi="Times New Roman"/>
                <w:sz w:val="24"/>
                <w:szCs w:val="24"/>
                <w:lang w:eastAsia="ru-RU"/>
              </w:rPr>
              <w:t>: Level 4</w:t>
            </w:r>
          </w:p>
          <w:p w14:paraId="11AC787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DHCP-сервер: да</w:t>
            </w:r>
          </w:p>
          <w:p w14:paraId="2095E956"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Межсетевой экран Firewall: да</w:t>
            </w:r>
          </w:p>
          <w:p w14:paraId="32255100"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USB: нет</w:t>
            </w:r>
          </w:p>
          <w:p w14:paraId="5CA12EC9"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портов SFP:</w:t>
            </w:r>
            <w:r w:rsidRPr="009A7775">
              <w:rPr>
                <w:rFonts w:ascii="Times New Roman" w:eastAsia="Times New Roman" w:hAnsi="Times New Roman"/>
                <w:sz w:val="20"/>
                <w:szCs w:val="20"/>
                <w:lang w:eastAsia="ru-RU"/>
              </w:rPr>
              <w:t xml:space="preserve"> </w:t>
            </w:r>
            <w:r w:rsidRPr="009A7775">
              <w:rPr>
                <w:rFonts w:ascii="Times New Roman" w:eastAsia="Times New Roman" w:hAnsi="Times New Roman"/>
                <w:sz w:val="24"/>
                <w:szCs w:val="24"/>
                <w:lang w:eastAsia="ru-RU"/>
              </w:rPr>
              <w:t>≥ 4</w:t>
            </w:r>
          </w:p>
          <w:p w14:paraId="2E8CC14B"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 xml:space="preserve">Встроенная </w:t>
            </w:r>
            <w:proofErr w:type="spellStart"/>
            <w:r w:rsidRPr="009A7775">
              <w:rPr>
                <w:rFonts w:ascii="Times New Roman" w:eastAsia="Times New Roman" w:hAnsi="Times New Roman"/>
                <w:sz w:val="24"/>
                <w:szCs w:val="24"/>
                <w:lang w:eastAsia="ru-RU"/>
              </w:rPr>
              <w:t>радиокарта</w:t>
            </w:r>
            <w:proofErr w:type="spellEnd"/>
            <w:r w:rsidRPr="009A7775">
              <w:rPr>
                <w:rFonts w:ascii="Times New Roman" w:eastAsia="Times New Roman" w:hAnsi="Times New Roman"/>
                <w:sz w:val="24"/>
                <w:szCs w:val="24"/>
                <w:lang w:eastAsia="ru-RU"/>
              </w:rPr>
              <w:t>: да</w:t>
            </w:r>
          </w:p>
          <w:p w14:paraId="68E01FC7"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Общее количество портов</w:t>
            </w:r>
            <w:r w:rsidRPr="009A7775">
              <w:rPr>
                <w:rFonts w:ascii="Times New Roman" w:eastAsia="Times New Roman" w:hAnsi="Times New Roman"/>
                <w:sz w:val="24"/>
                <w:szCs w:val="24"/>
                <w:lang w:eastAsia="ru-RU"/>
              </w:rPr>
              <w:tab/>
              <w:t>≥12</w:t>
            </w:r>
          </w:p>
          <w:p w14:paraId="793004B5"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Количество SFP-портов</w:t>
            </w:r>
            <w:r w:rsidRPr="009A7775">
              <w:rPr>
                <w:rFonts w:ascii="Times New Roman" w:eastAsia="Times New Roman" w:hAnsi="Times New Roman"/>
                <w:sz w:val="24"/>
                <w:szCs w:val="24"/>
                <w:lang w:eastAsia="ru-RU"/>
              </w:rPr>
              <w:tab/>
              <w:t>≥4</w:t>
            </w:r>
          </w:p>
          <w:p w14:paraId="423197C7" w14:textId="77777777" w:rsidR="009A7775" w:rsidRPr="009A7775" w:rsidRDefault="009A7775" w:rsidP="009A7775">
            <w:pPr>
              <w:autoSpaceDE w:val="0"/>
              <w:autoSpaceDN w:val="0"/>
              <w:spacing w:after="0" w:line="240" w:lineRule="auto"/>
              <w:rPr>
                <w:rFonts w:ascii="Times New Roman" w:eastAsia="Times New Roman" w:hAnsi="Times New Roman"/>
                <w:sz w:val="24"/>
                <w:szCs w:val="24"/>
                <w:lang w:eastAsia="ru-RU"/>
              </w:rPr>
            </w:pPr>
          </w:p>
        </w:tc>
        <w:tc>
          <w:tcPr>
            <w:tcW w:w="850" w:type="dxa"/>
            <w:shd w:val="clear" w:color="auto" w:fill="auto"/>
            <w:noWrap/>
          </w:tcPr>
          <w:p w14:paraId="0398893C"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lastRenderedPageBreak/>
              <w:t>штука</w:t>
            </w:r>
          </w:p>
          <w:p w14:paraId="0DD57168"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p>
        </w:tc>
        <w:tc>
          <w:tcPr>
            <w:tcW w:w="709" w:type="dxa"/>
            <w:shd w:val="clear" w:color="auto" w:fill="auto"/>
            <w:noWrap/>
          </w:tcPr>
          <w:p w14:paraId="506C5582"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4</w:t>
            </w:r>
          </w:p>
        </w:tc>
      </w:tr>
      <w:tr w:rsidR="009A7775" w:rsidRPr="009A7775" w14:paraId="724899D2" w14:textId="77777777" w:rsidTr="003E5DA1">
        <w:trPr>
          <w:trHeight w:val="300"/>
        </w:trPr>
        <w:tc>
          <w:tcPr>
            <w:tcW w:w="567" w:type="dxa"/>
            <w:shd w:val="clear" w:color="auto" w:fill="auto"/>
          </w:tcPr>
          <w:p w14:paraId="4D10DDC9" w14:textId="77777777" w:rsidR="009A7775" w:rsidRPr="009A7775" w:rsidRDefault="009A7775" w:rsidP="009A7775">
            <w:pPr>
              <w:numPr>
                <w:ilvl w:val="0"/>
                <w:numId w:val="4"/>
              </w:numPr>
              <w:autoSpaceDE w:val="0"/>
              <w:autoSpaceDN w:val="0"/>
              <w:spacing w:after="0" w:line="240" w:lineRule="auto"/>
              <w:jc w:val="both"/>
              <w:rPr>
                <w:rFonts w:ascii="Times New Roman" w:eastAsia="Times New Roman" w:hAnsi="Times New Roman"/>
                <w:sz w:val="24"/>
                <w:szCs w:val="24"/>
                <w:lang w:eastAsia="ru-RU"/>
              </w:rPr>
            </w:pPr>
          </w:p>
        </w:tc>
        <w:tc>
          <w:tcPr>
            <w:tcW w:w="2126" w:type="dxa"/>
            <w:shd w:val="clear" w:color="auto" w:fill="auto"/>
          </w:tcPr>
          <w:p w14:paraId="1B1958DD" w14:textId="77777777" w:rsidR="009A7775" w:rsidRPr="009A7775" w:rsidRDefault="009A7775" w:rsidP="009A7775">
            <w:pPr>
              <w:autoSpaceDE w:val="0"/>
              <w:autoSpaceDN w:val="0"/>
              <w:spacing w:after="0" w:line="240" w:lineRule="auto"/>
              <w:rPr>
                <w:rFonts w:ascii="Times New Roman" w:eastAsia="Times New Roman" w:hAnsi="Times New Roman"/>
                <w:sz w:val="24"/>
                <w:szCs w:val="24"/>
                <w:shd w:val="clear" w:color="auto" w:fill="FFFFFF"/>
                <w:lang w:eastAsia="ru-RU"/>
              </w:rPr>
            </w:pPr>
            <w:r w:rsidRPr="009A7775">
              <w:rPr>
                <w:rFonts w:ascii="Times New Roman" w:eastAsia="Times New Roman" w:hAnsi="Times New Roman"/>
                <w:sz w:val="24"/>
                <w:szCs w:val="24"/>
                <w:shd w:val="clear" w:color="auto" w:fill="FFFFFF"/>
                <w:lang w:eastAsia="ru-RU"/>
              </w:rPr>
              <w:t>Другие требования</w:t>
            </w:r>
          </w:p>
        </w:tc>
        <w:tc>
          <w:tcPr>
            <w:tcW w:w="6096" w:type="dxa"/>
            <w:shd w:val="clear" w:color="auto" w:fill="auto"/>
            <w:noWrap/>
          </w:tcPr>
          <w:p w14:paraId="3672DEE4" w14:textId="77777777" w:rsidR="009A7775" w:rsidRPr="009A7775" w:rsidRDefault="009A7775" w:rsidP="009A7775">
            <w:pPr>
              <w:autoSpaceDE w:val="0"/>
              <w:autoSpaceDN w:val="0"/>
              <w:snapToGrid w:val="0"/>
              <w:spacing w:after="0" w:line="256" w:lineRule="auto"/>
              <w:jc w:val="both"/>
              <w:rPr>
                <w:rFonts w:ascii="Times New Roman" w:eastAsia="Times New Roman" w:hAnsi="Times New Roman"/>
                <w:sz w:val="24"/>
                <w:szCs w:val="24"/>
              </w:rPr>
            </w:pPr>
            <w:r w:rsidRPr="009A7775">
              <w:rPr>
                <w:rFonts w:ascii="Times New Roman" w:eastAsia="Times New Roman" w:hAnsi="Times New Roman"/>
                <w:sz w:val="24"/>
                <w:szCs w:val="24"/>
              </w:rPr>
              <w:t>1) В комплектацию должен быть включать комплект крепления для установки коммутатора типа 1 в стойку 19”</w:t>
            </w:r>
          </w:p>
          <w:p w14:paraId="6FDDAB0A" w14:textId="77777777" w:rsidR="009A7775" w:rsidRPr="009A7775" w:rsidRDefault="009A7775" w:rsidP="009A7775">
            <w:pPr>
              <w:autoSpaceDE w:val="0"/>
              <w:autoSpaceDN w:val="0"/>
              <w:spacing w:after="0" w:line="240" w:lineRule="auto"/>
              <w:jc w:val="both"/>
              <w:rPr>
                <w:rFonts w:ascii="Times New Roman" w:eastAsia="Times New Roman" w:hAnsi="Times New Roman"/>
                <w:b/>
                <w:sz w:val="24"/>
                <w:szCs w:val="24"/>
                <w:lang w:eastAsia="ru-RU"/>
              </w:rPr>
            </w:pPr>
            <w:r w:rsidRPr="009A7775">
              <w:rPr>
                <w:rFonts w:ascii="Times New Roman" w:eastAsia="Times New Roman" w:hAnsi="Times New Roman"/>
                <w:sz w:val="24"/>
                <w:szCs w:val="24"/>
              </w:rPr>
              <w:t>2) В комплектацию должен быть включен комплект необходимых модулей и кабелей для соединения коммутаторов типа 1 в стек</w:t>
            </w:r>
          </w:p>
        </w:tc>
        <w:tc>
          <w:tcPr>
            <w:tcW w:w="850" w:type="dxa"/>
            <w:shd w:val="clear" w:color="auto" w:fill="auto"/>
            <w:noWrap/>
          </w:tcPr>
          <w:p w14:paraId="25F79326"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штук</w:t>
            </w:r>
          </w:p>
        </w:tc>
        <w:tc>
          <w:tcPr>
            <w:tcW w:w="709" w:type="dxa"/>
            <w:shd w:val="clear" w:color="auto" w:fill="auto"/>
            <w:noWrap/>
          </w:tcPr>
          <w:p w14:paraId="25D4DDAA"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4</w:t>
            </w:r>
          </w:p>
        </w:tc>
      </w:tr>
      <w:bookmarkEnd w:id="1"/>
    </w:tbl>
    <w:p w14:paraId="5E4DD52E" w14:textId="77777777" w:rsidR="005D1A67" w:rsidRPr="009533FB" w:rsidRDefault="005D1A67" w:rsidP="009533FB">
      <w:pPr>
        <w:spacing w:line="240" w:lineRule="auto"/>
        <w:contextualSpacing/>
        <w:jc w:val="both"/>
        <w:rPr>
          <w:rFonts w:ascii="Times New Roman" w:hAnsi="Times New Roman"/>
          <w:sz w:val="24"/>
          <w:szCs w:val="24"/>
        </w:rPr>
      </w:pPr>
    </w:p>
    <w:p w14:paraId="2E19AE03" w14:textId="77777777" w:rsidR="009A7775" w:rsidRPr="009A7775" w:rsidRDefault="009A7775" w:rsidP="009A7775">
      <w:pPr>
        <w:autoSpaceDE w:val="0"/>
        <w:autoSpaceDN w:val="0"/>
        <w:spacing w:after="0" w:line="240" w:lineRule="auto"/>
        <w:ind w:right="-1" w:firstLine="720"/>
        <w:contextualSpacing/>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На Товар установлена гарантия Производителя – 36 (тридцать шесть) месяцев с даты поставки Товара.</w:t>
      </w:r>
    </w:p>
    <w:p w14:paraId="2A357DAF" w14:textId="77777777" w:rsidR="009A7775" w:rsidRPr="009A7775" w:rsidRDefault="009A7775" w:rsidP="009A7775">
      <w:pPr>
        <w:autoSpaceDE w:val="0"/>
        <w:autoSpaceDN w:val="0"/>
        <w:spacing w:after="0" w:line="240" w:lineRule="auto"/>
        <w:ind w:right="-1" w:firstLine="720"/>
        <w:contextualSpacing/>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На Товар установлена гарантия Поставщика – 36 (тридцать шесть) месяцев с даты поставки Товара</w:t>
      </w:r>
    </w:p>
    <w:p w14:paraId="20E94E2A" w14:textId="77777777" w:rsidR="009A7775" w:rsidRPr="009A7775" w:rsidRDefault="009A7775" w:rsidP="009A7775">
      <w:pPr>
        <w:autoSpaceDE w:val="0"/>
        <w:autoSpaceDN w:val="0"/>
        <w:spacing w:after="0" w:line="240" w:lineRule="auto"/>
        <w:jc w:val="both"/>
        <w:rPr>
          <w:rFonts w:ascii="Times New Roman" w:eastAsia="Times New Roman" w:hAnsi="Times New Roman"/>
          <w:sz w:val="24"/>
          <w:szCs w:val="24"/>
          <w:lang w:eastAsia="ru-RU"/>
        </w:rPr>
      </w:pPr>
    </w:p>
    <w:p w14:paraId="31687674" w14:textId="77777777" w:rsidR="009A7775" w:rsidRPr="009A7775" w:rsidRDefault="009A7775" w:rsidP="009A7775">
      <w:pPr>
        <w:tabs>
          <w:tab w:val="left" w:pos="3759"/>
        </w:tabs>
        <w:spacing w:after="0" w:line="240" w:lineRule="auto"/>
        <w:contextualSpacing/>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На Товар установлена гарантия Производителя – 36 (тридцать шесть) месяцев с даты поставки Товара.</w:t>
      </w:r>
    </w:p>
    <w:p w14:paraId="0F9507C6" w14:textId="77777777" w:rsidR="009A7775" w:rsidRPr="009A7775" w:rsidRDefault="009A7775" w:rsidP="009A7775">
      <w:pPr>
        <w:tabs>
          <w:tab w:val="left" w:pos="3759"/>
        </w:tabs>
        <w:spacing w:after="0" w:line="240" w:lineRule="auto"/>
        <w:contextualSpacing/>
        <w:jc w:val="both"/>
        <w:rPr>
          <w:rFonts w:ascii="Times New Roman" w:eastAsia="Times New Roman" w:hAnsi="Times New Roman"/>
          <w:sz w:val="24"/>
          <w:szCs w:val="24"/>
          <w:lang w:eastAsia="ru-RU"/>
        </w:rPr>
      </w:pPr>
      <w:r w:rsidRPr="009A7775">
        <w:rPr>
          <w:rFonts w:ascii="Times New Roman" w:eastAsia="Times New Roman" w:hAnsi="Times New Roman"/>
          <w:sz w:val="24"/>
          <w:szCs w:val="24"/>
          <w:lang w:eastAsia="ru-RU"/>
        </w:rPr>
        <w:t>На Товар установлена гарантия Поставщика – 36 (тридцать шесть) месяцев с даты поставки Товара</w:t>
      </w:r>
    </w:p>
    <w:p w14:paraId="63580348" w14:textId="77777777" w:rsidR="009A7775" w:rsidRPr="009A7775" w:rsidRDefault="009A7775" w:rsidP="009A7775">
      <w:pPr>
        <w:tabs>
          <w:tab w:val="left" w:pos="3759"/>
        </w:tabs>
        <w:spacing w:after="0" w:line="240" w:lineRule="auto"/>
        <w:contextualSpacing/>
        <w:jc w:val="both"/>
        <w:rPr>
          <w:rFonts w:ascii="Times New Roman" w:eastAsia="Times New Roman" w:hAnsi="Times New Roman"/>
          <w:sz w:val="24"/>
          <w:szCs w:val="24"/>
          <w:lang w:eastAsia="ru-RU"/>
        </w:rPr>
      </w:pPr>
    </w:p>
    <w:p w14:paraId="4282BE84" w14:textId="77777777" w:rsidR="009A7775" w:rsidRPr="009A7775" w:rsidRDefault="009A7775" w:rsidP="009A7775">
      <w:pPr>
        <w:tabs>
          <w:tab w:val="left" w:pos="3759"/>
        </w:tabs>
        <w:spacing w:after="0" w:line="240" w:lineRule="auto"/>
        <w:contextualSpacing/>
        <w:jc w:val="both"/>
        <w:rPr>
          <w:rFonts w:ascii="Times New Roman" w:eastAsia="MS Mincho" w:hAnsi="Times New Roman"/>
          <w:b/>
          <w:sz w:val="24"/>
          <w:szCs w:val="24"/>
          <w:lang w:eastAsia="ja-JP"/>
        </w:rPr>
      </w:pPr>
      <w:r w:rsidRPr="009A7775">
        <w:rPr>
          <w:rFonts w:ascii="Times New Roman" w:eastAsia="Times New Roman" w:hAnsi="Times New Roman"/>
          <w:sz w:val="24"/>
          <w:szCs w:val="24"/>
          <w:lang w:eastAsia="ru-RU"/>
        </w:rPr>
        <w:t>Поставка товара должна быть выполнена в течении 45 рабочих дней с момента подписания договора по адресу: Волгоградская область г. Волжский ул. Александрова д. 13</w:t>
      </w:r>
    </w:p>
    <w:p w14:paraId="61237F2F" w14:textId="77777777" w:rsidR="009A7775" w:rsidRPr="009A7775" w:rsidRDefault="009A7775" w:rsidP="009A7775">
      <w:pPr>
        <w:autoSpaceDE w:val="0"/>
        <w:autoSpaceDN w:val="0"/>
        <w:spacing w:after="0" w:line="240" w:lineRule="auto"/>
        <w:ind w:right="-1" w:firstLine="720"/>
        <w:contextualSpacing/>
        <w:jc w:val="both"/>
        <w:rPr>
          <w:rFonts w:ascii="Times New Roman" w:eastAsia="Times New Roman" w:hAnsi="Times New Roman"/>
          <w:sz w:val="24"/>
          <w:szCs w:val="24"/>
          <w:lang w:eastAsia="ru-RU"/>
        </w:rPr>
      </w:pPr>
    </w:p>
    <w:p w14:paraId="0EB3FC7F" w14:textId="77777777" w:rsidR="00440F5F" w:rsidRPr="00440F5F" w:rsidRDefault="00440F5F" w:rsidP="00440F5F">
      <w:pPr>
        <w:tabs>
          <w:tab w:val="left" w:pos="3759"/>
        </w:tabs>
        <w:ind w:left="-142"/>
        <w:contextualSpacing/>
        <w:jc w:val="center"/>
        <w:rPr>
          <w:rFonts w:ascii="Times New Roman" w:hAnsi="Times New Roman"/>
          <w:b/>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98"/>
      </w:tblGrid>
      <w:tr w:rsidR="00440F5F" w:rsidRPr="00367D33" w14:paraId="3DB2C8FD" w14:textId="77777777" w:rsidTr="00630F4A">
        <w:trPr>
          <w:trHeight w:val="416"/>
          <w:jc w:val="center"/>
        </w:trPr>
        <w:tc>
          <w:tcPr>
            <w:tcW w:w="5070" w:type="dxa"/>
            <w:tcBorders>
              <w:top w:val="single" w:sz="4" w:space="0" w:color="auto"/>
              <w:left w:val="single" w:sz="4" w:space="0" w:color="auto"/>
              <w:bottom w:val="single" w:sz="4" w:space="0" w:color="auto"/>
              <w:right w:val="single" w:sz="4" w:space="0" w:color="auto"/>
            </w:tcBorders>
            <w:hideMark/>
          </w:tcPr>
          <w:p w14:paraId="3691B855" w14:textId="77777777" w:rsidR="00440F5F" w:rsidRPr="005D1A67" w:rsidRDefault="00440F5F" w:rsidP="005D1A67">
            <w:pPr>
              <w:spacing w:line="240" w:lineRule="auto"/>
              <w:ind w:left="-567" w:firstLine="567"/>
              <w:contextualSpacing/>
              <w:jc w:val="center"/>
              <w:rPr>
                <w:rFonts w:ascii="Times New Roman" w:eastAsia="Times New Roman" w:hAnsi="Times New Roman"/>
                <w:b/>
                <w:sz w:val="24"/>
                <w:szCs w:val="24"/>
              </w:rPr>
            </w:pPr>
            <w:r w:rsidRPr="005D1A67">
              <w:rPr>
                <w:rFonts w:ascii="Times New Roman" w:eastAsia="Times New Roman" w:hAnsi="Times New Roman"/>
                <w:b/>
                <w:sz w:val="24"/>
                <w:szCs w:val="24"/>
              </w:rPr>
              <w:t>«Заказчик»</w:t>
            </w:r>
          </w:p>
          <w:p w14:paraId="45EABD87" w14:textId="5CD03534" w:rsidR="00440F5F" w:rsidRPr="005D1A67" w:rsidRDefault="00440F5F" w:rsidP="00186F52">
            <w:pPr>
              <w:spacing w:line="240" w:lineRule="auto"/>
              <w:contextualSpacing/>
              <w:jc w:val="both"/>
              <w:rPr>
                <w:rFonts w:ascii="Times New Roman" w:hAnsi="Times New Roman"/>
                <w:sz w:val="24"/>
                <w:szCs w:val="24"/>
              </w:rPr>
            </w:pPr>
          </w:p>
        </w:tc>
        <w:tc>
          <w:tcPr>
            <w:tcW w:w="5098" w:type="dxa"/>
            <w:tcBorders>
              <w:top w:val="single" w:sz="4" w:space="0" w:color="auto"/>
              <w:left w:val="single" w:sz="4" w:space="0" w:color="auto"/>
              <w:bottom w:val="single" w:sz="4" w:space="0" w:color="auto"/>
              <w:right w:val="single" w:sz="4" w:space="0" w:color="auto"/>
            </w:tcBorders>
          </w:tcPr>
          <w:p w14:paraId="5975B484" w14:textId="77777777" w:rsidR="00440F5F" w:rsidRPr="005D1A67" w:rsidRDefault="00440F5F" w:rsidP="008C4E8C">
            <w:pPr>
              <w:spacing w:line="240" w:lineRule="auto"/>
              <w:ind w:left="-567" w:firstLine="567"/>
              <w:contextualSpacing/>
              <w:jc w:val="center"/>
              <w:rPr>
                <w:rFonts w:ascii="Times New Roman" w:eastAsia="Times New Roman" w:hAnsi="Times New Roman"/>
                <w:b/>
                <w:sz w:val="24"/>
                <w:szCs w:val="24"/>
              </w:rPr>
            </w:pPr>
            <w:r w:rsidRPr="005D1A67">
              <w:rPr>
                <w:rFonts w:ascii="Times New Roman" w:eastAsia="Times New Roman" w:hAnsi="Times New Roman"/>
                <w:b/>
                <w:sz w:val="24"/>
                <w:szCs w:val="24"/>
              </w:rPr>
              <w:t>«Поставщик»</w:t>
            </w:r>
          </w:p>
          <w:p w14:paraId="139B08F1" w14:textId="77777777" w:rsidR="00440F5F" w:rsidRPr="005D1A67" w:rsidRDefault="00440F5F" w:rsidP="008C4E8C">
            <w:pPr>
              <w:spacing w:after="0" w:line="240" w:lineRule="auto"/>
              <w:jc w:val="both"/>
              <w:rPr>
                <w:rFonts w:ascii="Times New Roman" w:hAnsi="Times New Roman"/>
                <w:sz w:val="24"/>
                <w:szCs w:val="24"/>
                <w:lang w:val="en-US"/>
              </w:rPr>
            </w:pPr>
          </w:p>
        </w:tc>
      </w:tr>
      <w:tr w:rsidR="00440F5F" w14:paraId="0583AAD5" w14:textId="77777777" w:rsidTr="00630F4A">
        <w:trPr>
          <w:trHeight w:val="1132"/>
          <w:jc w:val="center"/>
        </w:trPr>
        <w:tc>
          <w:tcPr>
            <w:tcW w:w="5070" w:type="dxa"/>
            <w:tcBorders>
              <w:top w:val="single" w:sz="4" w:space="0" w:color="auto"/>
              <w:left w:val="single" w:sz="4" w:space="0" w:color="auto"/>
              <w:bottom w:val="single" w:sz="4" w:space="0" w:color="auto"/>
              <w:right w:val="single" w:sz="4" w:space="0" w:color="auto"/>
            </w:tcBorders>
            <w:vAlign w:val="center"/>
          </w:tcPr>
          <w:p w14:paraId="29911915" w14:textId="68427A89" w:rsidR="00440F5F" w:rsidRPr="005D1A67" w:rsidRDefault="009A7775" w:rsidP="008C4E8C">
            <w:pPr>
              <w:tabs>
                <w:tab w:val="left" w:pos="9639"/>
              </w:tabs>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Руководитель МАУ СГТ</w:t>
            </w:r>
          </w:p>
          <w:p w14:paraId="37E26002" w14:textId="6A8EEB35" w:rsidR="00440F5F" w:rsidRPr="005D1A67" w:rsidRDefault="00440F5F" w:rsidP="00C77B04">
            <w:pPr>
              <w:tabs>
                <w:tab w:val="left" w:pos="9639"/>
              </w:tabs>
              <w:spacing w:line="240" w:lineRule="auto"/>
              <w:contextualSpacing/>
              <w:rPr>
                <w:rFonts w:ascii="Times New Roman" w:eastAsia="Times New Roman" w:hAnsi="Times New Roman"/>
                <w:sz w:val="24"/>
                <w:szCs w:val="24"/>
              </w:rPr>
            </w:pPr>
            <w:r w:rsidRPr="005D1A67">
              <w:rPr>
                <w:rFonts w:ascii="Times New Roman" w:eastAsia="Times New Roman" w:hAnsi="Times New Roman"/>
                <w:sz w:val="24"/>
                <w:szCs w:val="24"/>
              </w:rPr>
              <w:t xml:space="preserve">______________________/ </w:t>
            </w:r>
            <w:r w:rsidR="009A7775">
              <w:rPr>
                <w:rFonts w:ascii="Times New Roman" w:eastAsia="Times New Roman" w:hAnsi="Times New Roman"/>
                <w:sz w:val="24"/>
                <w:szCs w:val="24"/>
              </w:rPr>
              <w:t xml:space="preserve">К.Г. </w:t>
            </w:r>
            <w:proofErr w:type="spellStart"/>
            <w:r w:rsidR="009A7775">
              <w:rPr>
                <w:rFonts w:ascii="Times New Roman" w:eastAsia="Times New Roman" w:hAnsi="Times New Roman"/>
                <w:sz w:val="24"/>
                <w:szCs w:val="24"/>
              </w:rPr>
              <w:t>Суровикин</w:t>
            </w:r>
            <w:proofErr w:type="spellEnd"/>
            <w:r w:rsidRPr="005D1A67">
              <w:rPr>
                <w:rFonts w:ascii="Times New Roman" w:eastAsia="Times New Roman" w:hAnsi="Times New Roman"/>
                <w:sz w:val="24"/>
                <w:szCs w:val="24"/>
              </w:rPr>
              <w:t xml:space="preserve"> /</w:t>
            </w:r>
          </w:p>
        </w:tc>
        <w:tc>
          <w:tcPr>
            <w:tcW w:w="5098" w:type="dxa"/>
            <w:tcBorders>
              <w:top w:val="single" w:sz="4" w:space="0" w:color="auto"/>
              <w:left w:val="single" w:sz="4" w:space="0" w:color="auto"/>
              <w:bottom w:val="single" w:sz="4" w:space="0" w:color="auto"/>
              <w:right w:val="single" w:sz="4" w:space="0" w:color="auto"/>
            </w:tcBorders>
          </w:tcPr>
          <w:p w14:paraId="028A0F90" w14:textId="77777777" w:rsidR="00440F5F" w:rsidRPr="005D1A67" w:rsidRDefault="00440F5F" w:rsidP="008C4E8C">
            <w:pPr>
              <w:tabs>
                <w:tab w:val="left" w:pos="9639"/>
              </w:tabs>
              <w:autoSpaceDN w:val="0"/>
              <w:spacing w:line="240" w:lineRule="auto"/>
              <w:contextualSpacing/>
              <w:rPr>
                <w:rFonts w:ascii="Times New Roman" w:eastAsia="Times New Roman" w:hAnsi="Times New Roman"/>
                <w:sz w:val="24"/>
                <w:szCs w:val="24"/>
              </w:rPr>
            </w:pPr>
          </w:p>
        </w:tc>
      </w:tr>
    </w:tbl>
    <w:p w14:paraId="59ED805D" w14:textId="77777777" w:rsidR="00440F5F" w:rsidRPr="00440F5F" w:rsidRDefault="00440F5F" w:rsidP="00440F5F">
      <w:pPr>
        <w:contextualSpacing/>
        <w:rPr>
          <w:rFonts w:ascii="Times New Roman" w:hAnsi="Times New Roman"/>
          <w:sz w:val="24"/>
          <w:szCs w:val="24"/>
        </w:rPr>
      </w:pPr>
    </w:p>
    <w:p w14:paraId="076253F8" w14:textId="77777777" w:rsidR="00440F5F" w:rsidRPr="00440F5F" w:rsidRDefault="00440F5F" w:rsidP="00440F5F">
      <w:pPr>
        <w:contextualSpacing/>
        <w:rPr>
          <w:rFonts w:ascii="Times New Roman" w:hAnsi="Times New Roman"/>
          <w:sz w:val="24"/>
          <w:szCs w:val="24"/>
        </w:rPr>
      </w:pPr>
    </w:p>
    <w:p w14:paraId="3AA0E7B5" w14:textId="77777777" w:rsidR="00440F5F" w:rsidRPr="00440F5F" w:rsidRDefault="00440F5F" w:rsidP="00440F5F">
      <w:pPr>
        <w:contextualSpacing/>
        <w:rPr>
          <w:rFonts w:ascii="Times New Roman" w:hAnsi="Times New Roman"/>
          <w:sz w:val="24"/>
          <w:szCs w:val="24"/>
        </w:rPr>
      </w:pPr>
    </w:p>
    <w:p w14:paraId="516EBFB8" w14:textId="2DECB177" w:rsidR="00A7565A" w:rsidRDefault="00DC53FE" w:rsidP="005D1A67">
      <w:pPr>
        <w:widowControl w:val="0"/>
        <w:spacing w:after="0" w:line="240" w:lineRule="auto"/>
        <w:ind w:left="5954"/>
        <w:jc w:val="center"/>
        <w:rPr>
          <w:rFonts w:ascii="Times New Roman" w:eastAsia="Times New Roman" w:hAnsi="Times New Roman"/>
          <w:lang w:eastAsia="ar-SA"/>
        </w:rPr>
      </w:pPr>
      <w:r w:rsidRPr="00B91999">
        <w:rPr>
          <w:rFonts w:ascii="Times New Roman" w:hAnsi="Times New Roman"/>
          <w:sz w:val="24"/>
          <w:szCs w:val="24"/>
        </w:rPr>
        <w:br w:type="page"/>
      </w:r>
      <w:r w:rsidR="005D1A67">
        <w:rPr>
          <w:rFonts w:ascii="Times New Roman" w:eastAsia="Times New Roman" w:hAnsi="Times New Roman"/>
          <w:lang w:eastAsia="ar-SA"/>
        </w:rPr>
        <w:lastRenderedPageBreak/>
        <w:t xml:space="preserve"> </w:t>
      </w:r>
    </w:p>
    <w:p w14:paraId="042150F1" w14:textId="5F823268" w:rsidR="000A7605" w:rsidRPr="007F7513" w:rsidRDefault="000A7605" w:rsidP="000A7605">
      <w:pPr>
        <w:widowControl w:val="0"/>
        <w:spacing w:after="0" w:line="240" w:lineRule="auto"/>
        <w:ind w:left="5954"/>
        <w:jc w:val="right"/>
        <w:rPr>
          <w:rFonts w:ascii="Times New Roman" w:hAnsi="Times New Roman"/>
          <w:sz w:val="24"/>
          <w:szCs w:val="24"/>
        </w:rPr>
      </w:pPr>
      <w:r w:rsidRPr="007F7513">
        <w:rPr>
          <w:rFonts w:ascii="Times New Roman" w:hAnsi="Times New Roman"/>
          <w:sz w:val="24"/>
          <w:szCs w:val="24"/>
        </w:rPr>
        <w:t>ПРИЛОЖЕНИЕ № </w:t>
      </w:r>
      <w:r w:rsidR="005D1A67">
        <w:rPr>
          <w:rFonts w:ascii="Times New Roman" w:hAnsi="Times New Roman"/>
          <w:sz w:val="24"/>
          <w:szCs w:val="24"/>
        </w:rPr>
        <w:t>2</w:t>
      </w:r>
    </w:p>
    <w:p w14:paraId="0D2ACD40" w14:textId="77777777" w:rsidR="000A7605" w:rsidRPr="007F7513" w:rsidRDefault="000A7605" w:rsidP="000A7605">
      <w:pPr>
        <w:widowControl w:val="0"/>
        <w:spacing w:after="0" w:line="240" w:lineRule="auto"/>
        <w:ind w:left="5954"/>
        <w:jc w:val="right"/>
        <w:rPr>
          <w:rFonts w:ascii="Times New Roman" w:hAnsi="Times New Roman"/>
          <w:sz w:val="24"/>
          <w:szCs w:val="24"/>
        </w:rPr>
      </w:pPr>
      <w:r w:rsidRPr="007F7513">
        <w:rPr>
          <w:rFonts w:ascii="Times New Roman" w:hAnsi="Times New Roman"/>
          <w:sz w:val="24"/>
          <w:szCs w:val="24"/>
        </w:rPr>
        <w:t>к Договору</w:t>
      </w:r>
    </w:p>
    <w:p w14:paraId="3E10BD5B" w14:textId="77777777" w:rsidR="000A7605" w:rsidRPr="007F7513" w:rsidRDefault="000A7605" w:rsidP="000A7605">
      <w:pPr>
        <w:widowControl w:val="0"/>
        <w:spacing w:after="0" w:line="240" w:lineRule="auto"/>
        <w:ind w:hanging="810"/>
        <w:jc w:val="right"/>
        <w:rPr>
          <w:rFonts w:ascii="Times New Roman" w:hAnsi="Times New Roman"/>
          <w:sz w:val="24"/>
          <w:szCs w:val="24"/>
        </w:rPr>
      </w:pPr>
      <w:r w:rsidRPr="007F7513">
        <w:rPr>
          <w:rFonts w:ascii="Times New Roman" w:hAnsi="Times New Roman"/>
          <w:sz w:val="24"/>
          <w:szCs w:val="24"/>
        </w:rPr>
        <w:t>от «___» _________ 20__ г. №_____</w:t>
      </w:r>
    </w:p>
    <w:p w14:paraId="233D333D" w14:textId="77777777" w:rsidR="000A7605" w:rsidRPr="007F7513" w:rsidRDefault="000A7605" w:rsidP="000A7605">
      <w:pPr>
        <w:widowControl w:val="0"/>
        <w:spacing w:after="0" w:line="240" w:lineRule="auto"/>
        <w:ind w:hanging="810"/>
        <w:jc w:val="right"/>
        <w:rPr>
          <w:rFonts w:ascii="Times New Roman" w:hAnsi="Times New Roman"/>
          <w:sz w:val="24"/>
          <w:szCs w:val="24"/>
        </w:rPr>
      </w:pPr>
    </w:p>
    <w:p w14:paraId="38FAAF3C" w14:textId="77777777" w:rsidR="000A7605" w:rsidRDefault="000A7605" w:rsidP="007F7513">
      <w:pPr>
        <w:widowControl w:val="0"/>
        <w:autoSpaceDE w:val="0"/>
        <w:spacing w:after="0" w:line="240" w:lineRule="auto"/>
        <w:jc w:val="both"/>
        <w:rPr>
          <w:rFonts w:ascii="Times New Roman" w:eastAsia="Times New Roman" w:hAnsi="Times New Roman" w:cs="Courier New"/>
          <w:lang w:eastAsia="ar-SA"/>
        </w:rPr>
      </w:pPr>
    </w:p>
    <w:p w14:paraId="1B9C6D43" w14:textId="0C684099" w:rsidR="000A7605" w:rsidRPr="00CA007A" w:rsidRDefault="000A7605" w:rsidP="000A7605">
      <w:pPr>
        <w:widowControl w:val="0"/>
        <w:autoSpaceDE w:val="0"/>
        <w:spacing w:after="0" w:line="240" w:lineRule="auto"/>
        <w:jc w:val="center"/>
        <w:rPr>
          <w:rFonts w:ascii="Times New Roman" w:eastAsia="Times New Roman" w:hAnsi="Times New Roman" w:cs="Courier New"/>
          <w:b/>
          <w:sz w:val="24"/>
          <w:szCs w:val="24"/>
          <w:lang w:eastAsia="ar-SA"/>
        </w:rPr>
      </w:pPr>
      <w:r w:rsidRPr="00CA007A">
        <w:rPr>
          <w:rFonts w:ascii="Times New Roman" w:eastAsia="Times New Roman" w:hAnsi="Times New Roman" w:cs="Courier New"/>
          <w:b/>
          <w:sz w:val="24"/>
          <w:szCs w:val="24"/>
          <w:lang w:eastAsia="ar-SA"/>
        </w:rPr>
        <w:t>СПЕЦИФИКАЦИЯ</w:t>
      </w:r>
      <w:r w:rsidR="00915B84" w:rsidRPr="00CA007A">
        <w:rPr>
          <w:rFonts w:ascii="Times New Roman" w:eastAsia="Times New Roman" w:hAnsi="Times New Roman" w:cs="Courier New"/>
          <w:b/>
          <w:sz w:val="24"/>
          <w:szCs w:val="24"/>
          <w:lang w:eastAsia="ar-SA"/>
        </w:rPr>
        <w:t xml:space="preserve"> </w:t>
      </w:r>
    </w:p>
    <w:p w14:paraId="38B4D550" w14:textId="77777777" w:rsidR="00915B84" w:rsidRPr="00CA007A" w:rsidRDefault="00915B84" w:rsidP="000A7605">
      <w:pPr>
        <w:widowControl w:val="0"/>
        <w:autoSpaceDE w:val="0"/>
        <w:spacing w:after="0" w:line="240" w:lineRule="auto"/>
        <w:jc w:val="center"/>
        <w:rPr>
          <w:rFonts w:ascii="Times New Roman" w:eastAsia="Times New Roman" w:hAnsi="Times New Roman" w:cs="Courier New"/>
          <w:b/>
          <w:sz w:val="24"/>
          <w:szCs w:val="24"/>
          <w:lang w:eastAsia="ar-SA"/>
        </w:rPr>
      </w:pPr>
    </w:p>
    <w:tbl>
      <w:tblPr>
        <w:tblStyle w:val="a6"/>
        <w:tblW w:w="4895" w:type="pct"/>
        <w:tblInd w:w="108" w:type="dxa"/>
        <w:tblLayout w:type="fixed"/>
        <w:tblLook w:val="04A0" w:firstRow="1" w:lastRow="0" w:firstColumn="1" w:lastColumn="0" w:noHBand="0" w:noVBand="1"/>
      </w:tblPr>
      <w:tblGrid>
        <w:gridCol w:w="832"/>
        <w:gridCol w:w="3328"/>
        <w:gridCol w:w="833"/>
        <w:gridCol w:w="972"/>
        <w:gridCol w:w="1386"/>
        <w:gridCol w:w="2352"/>
      </w:tblGrid>
      <w:tr w:rsidR="008C4E8C" w:rsidRPr="00CA007A" w14:paraId="6C37FB33" w14:textId="22330370" w:rsidTr="005D1A67">
        <w:trPr>
          <w:trHeight w:val="806"/>
          <w:tblHeader/>
        </w:trPr>
        <w:tc>
          <w:tcPr>
            <w:tcW w:w="429" w:type="pct"/>
          </w:tcPr>
          <w:p w14:paraId="5CE3234E" w14:textId="77777777" w:rsidR="008C4E8C" w:rsidRPr="00CA007A" w:rsidRDefault="008C4E8C" w:rsidP="00D95D78">
            <w:pPr>
              <w:spacing w:after="0" w:line="240" w:lineRule="auto"/>
              <w:jc w:val="center"/>
              <w:rPr>
                <w:rFonts w:ascii="Times New Roman" w:hAnsi="Times New Roman"/>
                <w:b/>
                <w:sz w:val="24"/>
                <w:szCs w:val="24"/>
              </w:rPr>
            </w:pPr>
            <w:r w:rsidRPr="00CA007A">
              <w:rPr>
                <w:rFonts w:ascii="Times New Roman" w:hAnsi="Times New Roman"/>
                <w:b/>
                <w:sz w:val="24"/>
                <w:szCs w:val="24"/>
              </w:rPr>
              <w:t>№</w:t>
            </w:r>
          </w:p>
          <w:p w14:paraId="10CE43E0" w14:textId="77777777" w:rsidR="008C4E8C" w:rsidRPr="00CA007A" w:rsidRDefault="008C4E8C" w:rsidP="00D95D78">
            <w:pPr>
              <w:spacing w:after="0" w:line="240" w:lineRule="auto"/>
              <w:jc w:val="center"/>
              <w:rPr>
                <w:rFonts w:ascii="Times New Roman" w:hAnsi="Times New Roman"/>
                <w:b/>
                <w:sz w:val="24"/>
                <w:szCs w:val="24"/>
              </w:rPr>
            </w:pPr>
            <w:r w:rsidRPr="00CA007A">
              <w:rPr>
                <w:rFonts w:ascii="Times New Roman" w:hAnsi="Times New Roman"/>
                <w:b/>
                <w:sz w:val="24"/>
                <w:szCs w:val="24"/>
              </w:rPr>
              <w:t>п/п</w:t>
            </w:r>
          </w:p>
        </w:tc>
        <w:tc>
          <w:tcPr>
            <w:tcW w:w="1715" w:type="pct"/>
          </w:tcPr>
          <w:p w14:paraId="540EA85D" w14:textId="1682DB97" w:rsidR="008C4E8C" w:rsidRPr="00CA007A" w:rsidRDefault="008C4E8C" w:rsidP="00D95D78">
            <w:pPr>
              <w:jc w:val="center"/>
              <w:rPr>
                <w:rFonts w:ascii="Times New Roman" w:hAnsi="Times New Roman"/>
                <w:b/>
                <w:bCs/>
                <w:iCs/>
                <w:sz w:val="24"/>
                <w:szCs w:val="24"/>
              </w:rPr>
            </w:pPr>
            <w:r w:rsidRPr="00CA007A">
              <w:rPr>
                <w:rFonts w:ascii="Times New Roman" w:hAnsi="Times New Roman"/>
                <w:b/>
                <w:bCs/>
                <w:iCs/>
                <w:sz w:val="24"/>
                <w:szCs w:val="24"/>
              </w:rPr>
              <w:t>Наименование поставляемого товара</w:t>
            </w:r>
          </w:p>
        </w:tc>
        <w:tc>
          <w:tcPr>
            <w:tcW w:w="429" w:type="pct"/>
          </w:tcPr>
          <w:p w14:paraId="17F1F0C8" w14:textId="77777777" w:rsidR="008C4E8C" w:rsidRPr="00CA007A" w:rsidRDefault="008C4E8C" w:rsidP="00D95D78">
            <w:pPr>
              <w:spacing w:after="0" w:line="240" w:lineRule="auto"/>
              <w:jc w:val="center"/>
              <w:rPr>
                <w:rFonts w:ascii="Times New Roman" w:hAnsi="Times New Roman"/>
                <w:b/>
                <w:sz w:val="24"/>
                <w:szCs w:val="24"/>
              </w:rPr>
            </w:pPr>
            <w:r w:rsidRPr="00CA007A">
              <w:rPr>
                <w:rFonts w:ascii="Times New Roman" w:hAnsi="Times New Roman"/>
                <w:b/>
                <w:sz w:val="24"/>
                <w:szCs w:val="24"/>
              </w:rPr>
              <w:t>Ед.</w:t>
            </w:r>
          </w:p>
          <w:p w14:paraId="37AEE8B9" w14:textId="1B9AEBD3" w:rsidR="008C4E8C" w:rsidRPr="00CA007A" w:rsidRDefault="008C4E8C" w:rsidP="00D95D78">
            <w:pPr>
              <w:spacing w:after="0" w:line="240" w:lineRule="auto"/>
              <w:jc w:val="center"/>
              <w:rPr>
                <w:rFonts w:ascii="Times New Roman" w:hAnsi="Times New Roman"/>
                <w:b/>
                <w:sz w:val="24"/>
                <w:szCs w:val="24"/>
              </w:rPr>
            </w:pPr>
            <w:r>
              <w:rPr>
                <w:rFonts w:ascii="Times New Roman" w:hAnsi="Times New Roman"/>
                <w:b/>
                <w:sz w:val="24"/>
                <w:szCs w:val="24"/>
              </w:rPr>
              <w:t>изм</w:t>
            </w:r>
            <w:r w:rsidRPr="00CA007A">
              <w:rPr>
                <w:rFonts w:ascii="Times New Roman" w:hAnsi="Times New Roman"/>
                <w:b/>
                <w:sz w:val="24"/>
                <w:szCs w:val="24"/>
              </w:rPr>
              <w:t>.</w:t>
            </w:r>
          </w:p>
        </w:tc>
        <w:tc>
          <w:tcPr>
            <w:tcW w:w="501" w:type="pct"/>
          </w:tcPr>
          <w:p w14:paraId="4C22C04C" w14:textId="77777777" w:rsidR="008C4E8C" w:rsidRPr="00CA007A" w:rsidRDefault="008C4E8C" w:rsidP="00D95D78">
            <w:pPr>
              <w:jc w:val="center"/>
              <w:rPr>
                <w:rFonts w:ascii="Times New Roman" w:hAnsi="Times New Roman"/>
                <w:b/>
                <w:sz w:val="24"/>
                <w:szCs w:val="24"/>
              </w:rPr>
            </w:pPr>
            <w:r w:rsidRPr="00CA007A">
              <w:rPr>
                <w:rFonts w:ascii="Times New Roman" w:hAnsi="Times New Roman"/>
                <w:b/>
                <w:sz w:val="24"/>
                <w:szCs w:val="24"/>
              </w:rPr>
              <w:t>Кол-во</w:t>
            </w:r>
          </w:p>
        </w:tc>
        <w:tc>
          <w:tcPr>
            <w:tcW w:w="714" w:type="pct"/>
          </w:tcPr>
          <w:p w14:paraId="2358A89D" w14:textId="3006A650" w:rsidR="008C4E8C" w:rsidRPr="00CA007A" w:rsidRDefault="008C4E8C" w:rsidP="00D95D78">
            <w:pPr>
              <w:jc w:val="center"/>
              <w:rPr>
                <w:rFonts w:ascii="Times New Roman" w:hAnsi="Times New Roman"/>
                <w:b/>
                <w:sz w:val="24"/>
                <w:szCs w:val="24"/>
              </w:rPr>
            </w:pPr>
            <w:r w:rsidRPr="00CA007A">
              <w:rPr>
                <w:rFonts w:ascii="Times New Roman" w:hAnsi="Times New Roman"/>
                <w:b/>
                <w:sz w:val="24"/>
                <w:szCs w:val="24"/>
              </w:rPr>
              <w:t>Цена за единицу с уч. НДС, руб.</w:t>
            </w:r>
          </w:p>
        </w:tc>
        <w:tc>
          <w:tcPr>
            <w:tcW w:w="1213" w:type="pct"/>
          </w:tcPr>
          <w:p w14:paraId="1A17B6E8" w14:textId="42BE93B9" w:rsidR="008C4E8C" w:rsidRPr="00CA007A" w:rsidRDefault="008C4E8C" w:rsidP="00D95D78">
            <w:pPr>
              <w:jc w:val="center"/>
              <w:rPr>
                <w:rFonts w:ascii="Times New Roman" w:hAnsi="Times New Roman"/>
                <w:b/>
                <w:sz w:val="24"/>
                <w:szCs w:val="24"/>
              </w:rPr>
            </w:pPr>
            <w:r w:rsidRPr="00CA007A">
              <w:rPr>
                <w:rFonts w:ascii="Times New Roman" w:hAnsi="Times New Roman"/>
                <w:b/>
                <w:sz w:val="24"/>
                <w:szCs w:val="24"/>
              </w:rPr>
              <w:t>Общая цена договора с уч. НДС, руб.</w:t>
            </w:r>
          </w:p>
        </w:tc>
      </w:tr>
      <w:tr w:rsidR="008C4E8C" w:rsidRPr="00CA007A" w14:paraId="1F88B3D8" w14:textId="1AD0A63E" w:rsidTr="008C4E8C">
        <w:tc>
          <w:tcPr>
            <w:tcW w:w="429" w:type="pct"/>
            <w:shd w:val="clear" w:color="auto" w:fill="auto"/>
          </w:tcPr>
          <w:p w14:paraId="3AACBA54" w14:textId="77777777" w:rsidR="008C4E8C" w:rsidRPr="00CA007A" w:rsidRDefault="008C4E8C" w:rsidP="00915B84">
            <w:pPr>
              <w:pStyle w:val="a9"/>
              <w:numPr>
                <w:ilvl w:val="0"/>
                <w:numId w:val="2"/>
              </w:numPr>
              <w:jc w:val="center"/>
              <w:rPr>
                <w:rFonts w:eastAsiaTheme="minorHAnsi"/>
              </w:rPr>
            </w:pPr>
          </w:p>
        </w:tc>
        <w:tc>
          <w:tcPr>
            <w:tcW w:w="1715" w:type="pct"/>
          </w:tcPr>
          <w:p w14:paraId="2553F67D" w14:textId="7DAEB1F4" w:rsidR="00C8395D" w:rsidRDefault="00246C11" w:rsidP="00C8395D">
            <w:pPr>
              <w:spacing w:after="0" w:line="240" w:lineRule="auto"/>
              <w:jc w:val="both"/>
              <w:rPr>
                <w:rFonts w:ascii="Times New Roman" w:hAnsi="Times New Roman"/>
                <w:bCs/>
                <w:iCs/>
                <w:sz w:val="24"/>
                <w:szCs w:val="24"/>
              </w:rPr>
            </w:pPr>
            <w:r>
              <w:rPr>
                <w:rFonts w:ascii="Times New Roman" w:hAnsi="Times New Roman"/>
                <w:sz w:val="24"/>
                <w:szCs w:val="24"/>
              </w:rPr>
              <w:t>Управляемый коммутатор</w:t>
            </w:r>
          </w:p>
          <w:p w14:paraId="0F750A73" w14:textId="76A40825" w:rsidR="008C4E8C" w:rsidRPr="00CA007A" w:rsidRDefault="00111C96" w:rsidP="00C8395D">
            <w:pPr>
              <w:spacing w:after="0" w:line="240" w:lineRule="auto"/>
              <w:jc w:val="both"/>
              <w:rPr>
                <w:rFonts w:ascii="Times New Roman" w:hAnsi="Times New Roman"/>
                <w:bCs/>
                <w:iCs/>
                <w:sz w:val="24"/>
                <w:szCs w:val="24"/>
              </w:rPr>
            </w:pPr>
            <w:r>
              <w:rPr>
                <w:rFonts w:ascii="Times New Roman" w:hAnsi="Times New Roman"/>
                <w:bCs/>
                <w:iCs/>
                <w:sz w:val="24"/>
                <w:szCs w:val="24"/>
              </w:rPr>
              <w:t>С</w:t>
            </w:r>
            <w:r w:rsidR="00C8395D">
              <w:rPr>
                <w:rFonts w:ascii="Times New Roman" w:hAnsi="Times New Roman"/>
                <w:bCs/>
                <w:iCs/>
                <w:sz w:val="24"/>
                <w:szCs w:val="24"/>
              </w:rPr>
              <w:t xml:space="preserve">трана происхождения </w:t>
            </w:r>
            <w:r>
              <w:rPr>
                <w:rFonts w:ascii="Times New Roman" w:hAnsi="Times New Roman"/>
                <w:bCs/>
                <w:iCs/>
                <w:sz w:val="24"/>
                <w:szCs w:val="24"/>
              </w:rPr>
              <w:t>товара</w:t>
            </w:r>
            <w:r w:rsidR="00C8395D">
              <w:rPr>
                <w:rFonts w:ascii="Times New Roman" w:hAnsi="Times New Roman"/>
                <w:bCs/>
                <w:iCs/>
                <w:sz w:val="24"/>
                <w:szCs w:val="24"/>
              </w:rPr>
              <w:t xml:space="preserve">- </w:t>
            </w:r>
          </w:p>
        </w:tc>
        <w:tc>
          <w:tcPr>
            <w:tcW w:w="429" w:type="pct"/>
          </w:tcPr>
          <w:p w14:paraId="6A0A4183" w14:textId="1D776B06" w:rsidR="008C4E8C" w:rsidRPr="00CA007A" w:rsidRDefault="008C4E8C" w:rsidP="00D95D78">
            <w:pPr>
              <w:jc w:val="center"/>
              <w:rPr>
                <w:rFonts w:ascii="Times New Roman" w:hAnsi="Times New Roman"/>
                <w:sz w:val="24"/>
                <w:szCs w:val="24"/>
              </w:rPr>
            </w:pPr>
            <w:r w:rsidRPr="00CA007A">
              <w:rPr>
                <w:rFonts w:ascii="Times New Roman" w:hAnsi="Times New Roman"/>
                <w:sz w:val="24"/>
                <w:szCs w:val="24"/>
              </w:rPr>
              <w:t>шт.</w:t>
            </w:r>
          </w:p>
        </w:tc>
        <w:tc>
          <w:tcPr>
            <w:tcW w:w="501" w:type="pct"/>
          </w:tcPr>
          <w:p w14:paraId="26803547" w14:textId="4548986B" w:rsidR="008C4E8C" w:rsidRPr="00CA007A" w:rsidRDefault="009A7775" w:rsidP="00D95D78">
            <w:pPr>
              <w:jc w:val="center"/>
              <w:rPr>
                <w:rFonts w:ascii="Times New Roman" w:hAnsi="Times New Roman"/>
                <w:sz w:val="24"/>
                <w:szCs w:val="24"/>
              </w:rPr>
            </w:pPr>
            <w:r>
              <w:rPr>
                <w:rFonts w:ascii="Times New Roman" w:hAnsi="Times New Roman"/>
                <w:sz w:val="24"/>
                <w:szCs w:val="24"/>
              </w:rPr>
              <w:t>4</w:t>
            </w:r>
          </w:p>
        </w:tc>
        <w:tc>
          <w:tcPr>
            <w:tcW w:w="714" w:type="pct"/>
          </w:tcPr>
          <w:p w14:paraId="69B691A4" w14:textId="77777777" w:rsidR="008C4E8C" w:rsidRPr="00CA007A" w:rsidRDefault="008C4E8C" w:rsidP="00D95D78">
            <w:pPr>
              <w:jc w:val="center"/>
              <w:rPr>
                <w:rFonts w:ascii="Times New Roman" w:hAnsi="Times New Roman"/>
                <w:sz w:val="24"/>
                <w:szCs w:val="24"/>
              </w:rPr>
            </w:pPr>
          </w:p>
        </w:tc>
        <w:tc>
          <w:tcPr>
            <w:tcW w:w="1213" w:type="pct"/>
          </w:tcPr>
          <w:p w14:paraId="518668B2" w14:textId="77777777" w:rsidR="008C4E8C" w:rsidRPr="00CA007A" w:rsidRDefault="008C4E8C" w:rsidP="00D95D78">
            <w:pPr>
              <w:jc w:val="center"/>
              <w:rPr>
                <w:rFonts w:ascii="Times New Roman" w:hAnsi="Times New Roman"/>
                <w:sz w:val="24"/>
                <w:szCs w:val="24"/>
              </w:rPr>
            </w:pPr>
          </w:p>
        </w:tc>
      </w:tr>
    </w:tbl>
    <w:p w14:paraId="6DAE904F" w14:textId="77777777" w:rsidR="00915B84" w:rsidRPr="00CA007A" w:rsidRDefault="00915B84" w:rsidP="000A7605">
      <w:pPr>
        <w:widowControl w:val="0"/>
        <w:autoSpaceDE w:val="0"/>
        <w:spacing w:after="0" w:line="240" w:lineRule="auto"/>
        <w:jc w:val="center"/>
        <w:rPr>
          <w:rFonts w:ascii="Times New Roman" w:eastAsia="Times New Roman" w:hAnsi="Times New Roman"/>
          <w:b/>
          <w:sz w:val="24"/>
          <w:szCs w:val="24"/>
          <w:lang w:eastAsia="ar-SA"/>
        </w:rPr>
      </w:pPr>
    </w:p>
    <w:p w14:paraId="51C41E39" w14:textId="77777777" w:rsidR="00915B84" w:rsidRDefault="00915B84" w:rsidP="000A7605">
      <w:pPr>
        <w:widowControl w:val="0"/>
        <w:autoSpaceDE w:val="0"/>
        <w:spacing w:after="0" w:line="240" w:lineRule="auto"/>
        <w:jc w:val="center"/>
        <w:rPr>
          <w:rFonts w:ascii="Times New Roman" w:eastAsia="Times New Roman" w:hAnsi="Times New Roman"/>
          <w:b/>
          <w:sz w:val="24"/>
          <w:szCs w:val="24"/>
          <w:lang w:eastAsia="ar-SA"/>
        </w:rPr>
      </w:pPr>
    </w:p>
    <w:p w14:paraId="02B68A92" w14:textId="77777777" w:rsidR="008C4E8C" w:rsidRPr="00CA007A" w:rsidRDefault="008C4E8C" w:rsidP="000A7605">
      <w:pPr>
        <w:widowControl w:val="0"/>
        <w:autoSpaceDE w:val="0"/>
        <w:spacing w:after="0" w:line="240" w:lineRule="auto"/>
        <w:jc w:val="center"/>
        <w:rPr>
          <w:rFonts w:ascii="Times New Roman" w:eastAsia="Times New Roman" w:hAnsi="Times New Roman"/>
          <w:b/>
          <w:sz w:val="24"/>
          <w:szCs w:val="24"/>
          <w:lang w:eastAsia="ar-SA"/>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75"/>
      </w:tblGrid>
      <w:tr w:rsidR="008C4E8C" w:rsidRPr="00367D33" w14:paraId="4A59C035" w14:textId="77777777" w:rsidTr="003223C1">
        <w:trPr>
          <w:trHeight w:val="416"/>
          <w:jc w:val="center"/>
        </w:trPr>
        <w:tc>
          <w:tcPr>
            <w:tcW w:w="5070" w:type="dxa"/>
            <w:tcBorders>
              <w:top w:val="single" w:sz="4" w:space="0" w:color="auto"/>
              <w:left w:val="single" w:sz="4" w:space="0" w:color="auto"/>
              <w:bottom w:val="single" w:sz="4" w:space="0" w:color="auto"/>
              <w:right w:val="single" w:sz="4" w:space="0" w:color="auto"/>
            </w:tcBorders>
            <w:hideMark/>
          </w:tcPr>
          <w:p w14:paraId="71C201DF" w14:textId="77777777" w:rsidR="008C4E8C" w:rsidRPr="008C4E8C" w:rsidRDefault="008C4E8C" w:rsidP="003223C1">
            <w:pPr>
              <w:spacing w:line="240" w:lineRule="auto"/>
              <w:ind w:left="-567" w:firstLine="567"/>
              <w:contextualSpacing/>
              <w:rPr>
                <w:rFonts w:ascii="Times New Roman" w:eastAsia="Times New Roman" w:hAnsi="Times New Roman"/>
                <w:b/>
                <w:sz w:val="24"/>
                <w:szCs w:val="24"/>
              </w:rPr>
            </w:pPr>
            <w:r w:rsidRPr="008C4E8C">
              <w:rPr>
                <w:rFonts w:ascii="Times New Roman" w:eastAsia="Times New Roman" w:hAnsi="Times New Roman"/>
                <w:b/>
                <w:sz w:val="24"/>
                <w:szCs w:val="24"/>
              </w:rPr>
              <w:t>«Заказчик»</w:t>
            </w:r>
          </w:p>
          <w:p w14:paraId="2A6511D6" w14:textId="0D0C2295" w:rsidR="008C4E8C" w:rsidRPr="00921B0E" w:rsidRDefault="008C4E8C" w:rsidP="00921B0E">
            <w:pPr>
              <w:spacing w:line="240" w:lineRule="auto"/>
              <w:contextualSpacing/>
              <w:jc w:val="both"/>
              <w:rPr>
                <w:rFonts w:ascii="Times New Roman" w:hAnsi="Times New Roman"/>
                <w:sz w:val="24"/>
                <w:szCs w:val="24"/>
              </w:rPr>
            </w:pPr>
          </w:p>
        </w:tc>
        <w:tc>
          <w:tcPr>
            <w:tcW w:w="4775" w:type="dxa"/>
            <w:tcBorders>
              <w:top w:val="single" w:sz="4" w:space="0" w:color="auto"/>
              <w:left w:val="single" w:sz="4" w:space="0" w:color="auto"/>
              <w:bottom w:val="single" w:sz="4" w:space="0" w:color="auto"/>
              <w:right w:val="single" w:sz="4" w:space="0" w:color="auto"/>
            </w:tcBorders>
          </w:tcPr>
          <w:p w14:paraId="0269F824" w14:textId="77777777" w:rsidR="008C4E8C" w:rsidRPr="008C4E8C" w:rsidRDefault="008C4E8C" w:rsidP="003223C1">
            <w:pPr>
              <w:spacing w:line="240" w:lineRule="auto"/>
              <w:ind w:left="-567" w:firstLine="567"/>
              <w:contextualSpacing/>
              <w:jc w:val="center"/>
              <w:rPr>
                <w:rFonts w:ascii="Times New Roman" w:eastAsia="Times New Roman" w:hAnsi="Times New Roman"/>
                <w:b/>
                <w:sz w:val="24"/>
                <w:szCs w:val="24"/>
              </w:rPr>
            </w:pPr>
            <w:r w:rsidRPr="008C4E8C">
              <w:rPr>
                <w:rFonts w:ascii="Times New Roman" w:eastAsia="Times New Roman" w:hAnsi="Times New Roman"/>
                <w:b/>
                <w:sz w:val="24"/>
                <w:szCs w:val="24"/>
              </w:rPr>
              <w:t>«Поставщик»</w:t>
            </w:r>
          </w:p>
          <w:p w14:paraId="366135CD" w14:textId="77777777" w:rsidR="008C4E8C" w:rsidRPr="008C4E8C" w:rsidRDefault="008C4E8C" w:rsidP="003223C1">
            <w:pPr>
              <w:spacing w:after="0" w:line="240" w:lineRule="auto"/>
              <w:jc w:val="both"/>
              <w:rPr>
                <w:rFonts w:ascii="Times New Roman" w:hAnsi="Times New Roman"/>
                <w:sz w:val="24"/>
                <w:szCs w:val="24"/>
                <w:lang w:val="en-US"/>
              </w:rPr>
            </w:pPr>
          </w:p>
        </w:tc>
      </w:tr>
      <w:tr w:rsidR="008C4E8C" w14:paraId="1D633A0B" w14:textId="77777777" w:rsidTr="003223C1">
        <w:trPr>
          <w:trHeight w:val="577"/>
          <w:jc w:val="center"/>
        </w:trPr>
        <w:tc>
          <w:tcPr>
            <w:tcW w:w="5070" w:type="dxa"/>
            <w:tcBorders>
              <w:top w:val="single" w:sz="4" w:space="0" w:color="auto"/>
              <w:left w:val="single" w:sz="4" w:space="0" w:color="auto"/>
              <w:bottom w:val="single" w:sz="4" w:space="0" w:color="auto"/>
              <w:right w:val="single" w:sz="4" w:space="0" w:color="auto"/>
            </w:tcBorders>
            <w:vAlign w:val="center"/>
          </w:tcPr>
          <w:p w14:paraId="6B5C84DD" w14:textId="5D33AC88" w:rsidR="008C4E8C" w:rsidRPr="008C4E8C" w:rsidRDefault="009A7775" w:rsidP="003223C1">
            <w:pPr>
              <w:tabs>
                <w:tab w:val="left" w:pos="9639"/>
              </w:tabs>
              <w:spacing w:line="240" w:lineRule="auto"/>
              <w:contextualSpacing/>
              <w:rPr>
                <w:rFonts w:ascii="Times New Roman" w:eastAsia="Times New Roman" w:hAnsi="Times New Roman"/>
                <w:sz w:val="24"/>
                <w:szCs w:val="24"/>
              </w:rPr>
            </w:pPr>
            <w:r w:rsidRPr="009A7775">
              <w:rPr>
                <w:rFonts w:ascii="Times New Roman" w:eastAsia="Times New Roman" w:hAnsi="Times New Roman"/>
                <w:sz w:val="24"/>
                <w:szCs w:val="24"/>
              </w:rPr>
              <w:t>Руководитель МАУ СГТ</w:t>
            </w:r>
          </w:p>
          <w:p w14:paraId="5761F4F7" w14:textId="28148905" w:rsidR="008C4E8C" w:rsidRPr="008C4E8C" w:rsidRDefault="008C4E8C" w:rsidP="003223C1">
            <w:pPr>
              <w:tabs>
                <w:tab w:val="left" w:pos="9639"/>
              </w:tabs>
              <w:spacing w:line="240" w:lineRule="auto"/>
              <w:contextualSpacing/>
              <w:rPr>
                <w:rFonts w:ascii="Times New Roman" w:eastAsia="Times New Roman" w:hAnsi="Times New Roman"/>
                <w:sz w:val="24"/>
                <w:szCs w:val="24"/>
              </w:rPr>
            </w:pPr>
            <w:r w:rsidRPr="008C4E8C">
              <w:rPr>
                <w:rFonts w:ascii="Times New Roman" w:eastAsia="Times New Roman" w:hAnsi="Times New Roman"/>
                <w:sz w:val="24"/>
                <w:szCs w:val="24"/>
              </w:rPr>
              <w:t xml:space="preserve">______________________/ </w:t>
            </w:r>
            <w:r w:rsidR="009A7775">
              <w:rPr>
                <w:rFonts w:ascii="Times New Roman" w:eastAsia="Times New Roman" w:hAnsi="Times New Roman"/>
                <w:sz w:val="24"/>
                <w:szCs w:val="24"/>
              </w:rPr>
              <w:t xml:space="preserve">К.Г. </w:t>
            </w:r>
            <w:proofErr w:type="spellStart"/>
            <w:r w:rsidR="009A7775">
              <w:rPr>
                <w:rFonts w:ascii="Times New Roman" w:eastAsia="Times New Roman" w:hAnsi="Times New Roman"/>
                <w:sz w:val="24"/>
                <w:szCs w:val="24"/>
              </w:rPr>
              <w:t>Суровикин</w:t>
            </w:r>
            <w:proofErr w:type="spellEnd"/>
            <w:r w:rsidRPr="008C4E8C">
              <w:rPr>
                <w:rFonts w:ascii="Times New Roman" w:eastAsia="Times New Roman" w:hAnsi="Times New Roman"/>
                <w:sz w:val="24"/>
                <w:szCs w:val="24"/>
              </w:rPr>
              <w:t xml:space="preserve"> /</w:t>
            </w:r>
          </w:p>
          <w:p w14:paraId="63FF8A1C" w14:textId="77777777" w:rsidR="008C4E8C" w:rsidRPr="008C4E8C" w:rsidRDefault="008C4E8C" w:rsidP="003223C1">
            <w:pPr>
              <w:tabs>
                <w:tab w:val="left" w:pos="9639"/>
              </w:tabs>
              <w:autoSpaceDN w:val="0"/>
              <w:spacing w:line="240" w:lineRule="auto"/>
              <w:contextualSpacing/>
              <w:rPr>
                <w:rFonts w:ascii="Times New Roman" w:eastAsia="Times New Roman" w:hAnsi="Times New Roman"/>
                <w:sz w:val="24"/>
                <w:szCs w:val="24"/>
              </w:rPr>
            </w:pPr>
          </w:p>
        </w:tc>
        <w:tc>
          <w:tcPr>
            <w:tcW w:w="4775" w:type="dxa"/>
            <w:tcBorders>
              <w:top w:val="single" w:sz="4" w:space="0" w:color="auto"/>
              <w:left w:val="single" w:sz="4" w:space="0" w:color="auto"/>
              <w:bottom w:val="single" w:sz="4" w:space="0" w:color="auto"/>
              <w:right w:val="single" w:sz="4" w:space="0" w:color="auto"/>
            </w:tcBorders>
          </w:tcPr>
          <w:p w14:paraId="5D6240F7" w14:textId="77777777" w:rsidR="008C4E8C" w:rsidRPr="008C4E8C" w:rsidRDefault="008C4E8C" w:rsidP="003223C1">
            <w:pPr>
              <w:tabs>
                <w:tab w:val="left" w:pos="9639"/>
              </w:tabs>
              <w:autoSpaceDN w:val="0"/>
              <w:spacing w:line="240" w:lineRule="auto"/>
              <w:contextualSpacing/>
              <w:rPr>
                <w:rFonts w:ascii="Times New Roman" w:eastAsia="Times New Roman" w:hAnsi="Times New Roman"/>
                <w:sz w:val="24"/>
                <w:szCs w:val="24"/>
              </w:rPr>
            </w:pPr>
          </w:p>
        </w:tc>
      </w:tr>
    </w:tbl>
    <w:p w14:paraId="6BC8497F" w14:textId="77777777" w:rsidR="00915B84" w:rsidRPr="00915B84" w:rsidRDefault="00915B84" w:rsidP="000A7605">
      <w:pPr>
        <w:widowControl w:val="0"/>
        <w:autoSpaceDE w:val="0"/>
        <w:spacing w:after="0" w:line="240" w:lineRule="auto"/>
        <w:jc w:val="center"/>
        <w:rPr>
          <w:rFonts w:ascii="Times New Roman" w:eastAsia="Times New Roman" w:hAnsi="Times New Roman"/>
          <w:b/>
          <w:sz w:val="20"/>
          <w:szCs w:val="20"/>
          <w:lang w:eastAsia="ar-SA"/>
        </w:rPr>
      </w:pPr>
    </w:p>
    <w:sectPr w:rsidR="00915B84" w:rsidRPr="00915B84" w:rsidSect="00A7565A">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247"/>
    <w:multiLevelType w:val="hybridMultilevel"/>
    <w:tmpl w:val="21FC0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6276499"/>
    <w:multiLevelType w:val="hybridMultilevel"/>
    <w:tmpl w:val="21FC0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77E25B0"/>
    <w:multiLevelType w:val="hybridMultilevel"/>
    <w:tmpl w:val="B11CEE54"/>
    <w:lvl w:ilvl="0" w:tplc="0419000F">
      <w:start w:val="1"/>
      <w:numFmt w:val="decimal"/>
      <w:lvlText w:val="%1."/>
      <w:lvlJc w:val="left"/>
      <w:pPr>
        <w:ind w:left="785"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 w15:restartNumberingAfterBreak="0">
    <w:nsid w:val="7A902D06"/>
    <w:multiLevelType w:val="hybridMultilevel"/>
    <w:tmpl w:val="F05CB532"/>
    <w:lvl w:ilvl="0" w:tplc="B09AAC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7335693">
    <w:abstractNumId w:val="3"/>
  </w:num>
  <w:num w:numId="2" w16cid:durableId="1804809235">
    <w:abstractNumId w:val="0"/>
  </w:num>
  <w:num w:numId="3" w16cid:durableId="1687249199">
    <w:abstractNumId w:val="1"/>
  </w:num>
  <w:num w:numId="4" w16cid:durableId="118255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FE"/>
    <w:rsid w:val="00036E3B"/>
    <w:rsid w:val="00057B8F"/>
    <w:rsid w:val="000657E2"/>
    <w:rsid w:val="00090256"/>
    <w:rsid w:val="00097F44"/>
    <w:rsid w:val="000A7605"/>
    <w:rsid w:val="000B3949"/>
    <w:rsid w:val="000D07AA"/>
    <w:rsid w:val="000D120A"/>
    <w:rsid w:val="00111C96"/>
    <w:rsid w:val="001327DF"/>
    <w:rsid w:val="00186F52"/>
    <w:rsid w:val="001B66EC"/>
    <w:rsid w:val="001F0D26"/>
    <w:rsid w:val="002078E6"/>
    <w:rsid w:val="00246C11"/>
    <w:rsid w:val="0024743D"/>
    <w:rsid w:val="00274477"/>
    <w:rsid w:val="002A05C9"/>
    <w:rsid w:val="002A1B27"/>
    <w:rsid w:val="002D77B1"/>
    <w:rsid w:val="002E0B2C"/>
    <w:rsid w:val="003223C1"/>
    <w:rsid w:val="003A56C8"/>
    <w:rsid w:val="003B1FBB"/>
    <w:rsid w:val="0042525F"/>
    <w:rsid w:val="00440F5F"/>
    <w:rsid w:val="004A0CBF"/>
    <w:rsid w:val="005459A9"/>
    <w:rsid w:val="005701D3"/>
    <w:rsid w:val="005B18E3"/>
    <w:rsid w:val="005C5AB8"/>
    <w:rsid w:val="005D1A67"/>
    <w:rsid w:val="00630F4A"/>
    <w:rsid w:val="006311B4"/>
    <w:rsid w:val="00633C40"/>
    <w:rsid w:val="0066351A"/>
    <w:rsid w:val="00726810"/>
    <w:rsid w:val="007976EF"/>
    <w:rsid w:val="007F2FA4"/>
    <w:rsid w:val="007F7513"/>
    <w:rsid w:val="00830B04"/>
    <w:rsid w:val="00864DA5"/>
    <w:rsid w:val="0089396C"/>
    <w:rsid w:val="008C4E8C"/>
    <w:rsid w:val="008E3609"/>
    <w:rsid w:val="008F65DE"/>
    <w:rsid w:val="00915B84"/>
    <w:rsid w:val="0092002E"/>
    <w:rsid w:val="00921B0E"/>
    <w:rsid w:val="009533FB"/>
    <w:rsid w:val="00970EE2"/>
    <w:rsid w:val="00987373"/>
    <w:rsid w:val="009A589F"/>
    <w:rsid w:val="009A7775"/>
    <w:rsid w:val="009D15A2"/>
    <w:rsid w:val="00A7565A"/>
    <w:rsid w:val="00BC02E4"/>
    <w:rsid w:val="00BC17CD"/>
    <w:rsid w:val="00BF0F85"/>
    <w:rsid w:val="00BF40B8"/>
    <w:rsid w:val="00C4770D"/>
    <w:rsid w:val="00C67D69"/>
    <w:rsid w:val="00C77B04"/>
    <w:rsid w:val="00C8395D"/>
    <w:rsid w:val="00CA007A"/>
    <w:rsid w:val="00D10AEC"/>
    <w:rsid w:val="00D330A1"/>
    <w:rsid w:val="00D72C1C"/>
    <w:rsid w:val="00D95D78"/>
    <w:rsid w:val="00DB1072"/>
    <w:rsid w:val="00DC53FE"/>
    <w:rsid w:val="00E37CE0"/>
    <w:rsid w:val="00E63549"/>
    <w:rsid w:val="00E8489A"/>
    <w:rsid w:val="00EA769C"/>
    <w:rsid w:val="00F11E60"/>
    <w:rsid w:val="00F20AEF"/>
    <w:rsid w:val="00F94DFA"/>
    <w:rsid w:val="00FB049C"/>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2B28"/>
  <w15:docId w15:val="{51DA5359-E648-42B2-8ACA-AE3E883F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FE"/>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53FE"/>
    <w:pPr>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locked/>
    <w:rsid w:val="006311B4"/>
    <w:rPr>
      <w:rFonts w:ascii="Arial" w:eastAsia="Times New Roman" w:hAnsi="Arial" w:cs="Arial"/>
      <w:sz w:val="20"/>
      <w:szCs w:val="20"/>
      <w:lang w:eastAsia="ar-SA"/>
    </w:rPr>
  </w:style>
  <w:style w:type="character" w:styleId="a3">
    <w:name w:val="Hyperlink"/>
    <w:uiPriority w:val="99"/>
    <w:rsid w:val="007F7513"/>
    <w:rPr>
      <w:color w:val="000080"/>
      <w:u w:val="single"/>
    </w:rPr>
  </w:style>
  <w:style w:type="paragraph" w:customStyle="1" w:styleId="ConsPlusNonformat">
    <w:name w:val="ConsPlusNonformat"/>
    <w:rsid w:val="007F751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7F7513"/>
    <w:pPr>
      <w:widowControl w:val="0"/>
      <w:snapToGrid w:val="0"/>
      <w:spacing w:after="0" w:line="240" w:lineRule="auto"/>
    </w:pPr>
    <w:rPr>
      <w:rFonts w:ascii="Courier New" w:eastAsia="Times New Roman" w:hAnsi="Courier New" w:cs="Courier New"/>
      <w:sz w:val="26"/>
      <w:szCs w:val="26"/>
      <w:lang w:eastAsia="ru-RU"/>
    </w:rPr>
  </w:style>
  <w:style w:type="paragraph" w:styleId="a4">
    <w:name w:val="Body Text Indent"/>
    <w:basedOn w:val="a"/>
    <w:link w:val="a5"/>
    <w:uiPriority w:val="99"/>
    <w:unhideWhenUsed/>
    <w:rsid w:val="007F7513"/>
    <w:pPr>
      <w:spacing w:after="120"/>
      <w:ind w:left="283"/>
    </w:pPr>
    <w:rPr>
      <w:rFonts w:eastAsia="Times New Roman"/>
      <w:lang w:eastAsia="ru-RU"/>
    </w:rPr>
  </w:style>
  <w:style w:type="character" w:customStyle="1" w:styleId="a5">
    <w:name w:val="Основной текст с отступом Знак"/>
    <w:basedOn w:val="a0"/>
    <w:link w:val="a4"/>
    <w:uiPriority w:val="99"/>
    <w:rsid w:val="007F7513"/>
    <w:rPr>
      <w:rFonts w:ascii="Calibri" w:eastAsia="Times New Roman" w:hAnsi="Calibri" w:cs="Times New Roman"/>
      <w:lang w:eastAsia="ru-RU"/>
    </w:rPr>
  </w:style>
  <w:style w:type="table" w:styleId="a6">
    <w:name w:val="Table Grid"/>
    <w:basedOn w:val="a1"/>
    <w:uiPriority w:val="99"/>
    <w:rsid w:val="0013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a"/>
    <w:rsid w:val="001327DF"/>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
    <w:rsid w:val="001327DF"/>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3">
    <w:name w:val="xl123"/>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4">
    <w:name w:val="xl124"/>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1327DF"/>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1327DF"/>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1327DF"/>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30">
    <w:name w:val="xl130"/>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1">
    <w:name w:val="xl131"/>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133">
    <w:name w:val="xl133"/>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4">
    <w:name w:val="xl134"/>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5">
    <w:name w:val="xl135"/>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36">
    <w:name w:val="xl136"/>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37">
    <w:name w:val="xl137"/>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8">
    <w:name w:val="xl138"/>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0">
    <w:name w:val="xl140"/>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143">
    <w:name w:val="xl143"/>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4">
    <w:name w:val="xl144"/>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6">
    <w:name w:val="xl146"/>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7">
    <w:name w:val="xl147"/>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8">
    <w:name w:val="xl148"/>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9">
    <w:name w:val="xl149"/>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0">
    <w:name w:val="xl150"/>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
    <w:rsid w:val="001327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3">
    <w:name w:val="xl153"/>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6">
    <w:name w:val="xl156"/>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rsid w:val="00132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8">
    <w:name w:val="xl158"/>
    <w:basedOn w:val="a"/>
    <w:rsid w:val="00132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9">
    <w:name w:val="xl159"/>
    <w:basedOn w:val="a"/>
    <w:rsid w:val="00132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132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customStyle="1" w:styleId="a7">
    <w:name w:val="Текст концевой сноски Знак"/>
    <w:basedOn w:val="a0"/>
    <w:link w:val="a8"/>
    <w:uiPriority w:val="99"/>
    <w:semiHidden/>
    <w:rsid w:val="001327DF"/>
    <w:rPr>
      <w:rFonts w:ascii="Calibri" w:eastAsia="Calibri" w:hAnsi="Calibri" w:cs="Times New Roman"/>
      <w:sz w:val="20"/>
      <w:szCs w:val="20"/>
    </w:rPr>
  </w:style>
  <w:style w:type="paragraph" w:styleId="a8">
    <w:name w:val="endnote text"/>
    <w:basedOn w:val="a"/>
    <w:link w:val="a7"/>
    <w:uiPriority w:val="99"/>
    <w:semiHidden/>
    <w:unhideWhenUsed/>
    <w:rsid w:val="001327DF"/>
    <w:rPr>
      <w:sz w:val="20"/>
      <w:szCs w:val="20"/>
    </w:rPr>
  </w:style>
  <w:style w:type="paragraph" w:styleId="a9">
    <w:name w:val="List Paragraph"/>
    <w:basedOn w:val="a"/>
    <w:uiPriority w:val="34"/>
    <w:qFormat/>
    <w:rsid w:val="001327DF"/>
    <w:pPr>
      <w:spacing w:after="0" w:line="240" w:lineRule="auto"/>
      <w:ind w:left="720"/>
      <w:contextualSpacing/>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1327DF"/>
    <w:pPr>
      <w:widowControl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111293">
      <w:bodyDiv w:val="1"/>
      <w:marLeft w:val="0"/>
      <w:marRight w:val="0"/>
      <w:marTop w:val="0"/>
      <w:marBottom w:val="0"/>
      <w:divBdr>
        <w:top w:val="none" w:sz="0" w:space="0" w:color="auto"/>
        <w:left w:val="none" w:sz="0" w:space="0" w:color="auto"/>
        <w:bottom w:val="none" w:sz="0" w:space="0" w:color="auto"/>
        <w:right w:val="none" w:sz="0" w:space="0" w:color="auto"/>
      </w:divBdr>
    </w:div>
    <w:div w:id="15955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Данилина</dc:creator>
  <cp:lastModifiedBy>Елена Лопухова</cp:lastModifiedBy>
  <cp:revision>2</cp:revision>
  <dcterms:created xsi:type="dcterms:W3CDTF">2025-07-18T08:28:00Z</dcterms:created>
  <dcterms:modified xsi:type="dcterms:W3CDTF">2025-07-18T08:28:00Z</dcterms:modified>
</cp:coreProperties>
</file>