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1EF1" w14:textId="77777777" w:rsidR="00423DBD" w:rsidRPr="00423DBD" w:rsidRDefault="00423DBD" w:rsidP="00423DBD">
      <w:pPr>
        <w:keepNext/>
        <w:keepLines/>
        <w:widowControl w:val="0"/>
        <w:suppressLineNumbers/>
        <w:jc w:val="right"/>
        <w:rPr>
          <w:b/>
          <w:sz w:val="22"/>
          <w:szCs w:val="22"/>
        </w:rPr>
      </w:pPr>
      <w:r w:rsidRPr="00423DBD">
        <w:rPr>
          <w:b/>
          <w:sz w:val="22"/>
          <w:szCs w:val="22"/>
        </w:rPr>
        <w:t>УТВЕРЖДАЮ</w:t>
      </w:r>
    </w:p>
    <w:p w14:paraId="4DC3F943" w14:textId="77777777" w:rsidR="00423DBD" w:rsidRPr="00423DBD" w:rsidRDefault="00423DBD" w:rsidP="00423DBD">
      <w:pPr>
        <w:keepNext/>
        <w:keepLines/>
        <w:widowControl w:val="0"/>
        <w:suppressLineNumbers/>
        <w:jc w:val="right"/>
        <w:rPr>
          <w:b/>
          <w:sz w:val="22"/>
          <w:szCs w:val="22"/>
        </w:rPr>
      </w:pPr>
      <w:r w:rsidRPr="00423DBD">
        <w:rPr>
          <w:b/>
          <w:sz w:val="22"/>
          <w:szCs w:val="22"/>
        </w:rPr>
        <w:t>Директор</w:t>
      </w:r>
    </w:p>
    <w:p w14:paraId="723E66E3" w14:textId="77777777" w:rsidR="00423DBD" w:rsidRPr="00423DBD" w:rsidRDefault="00423DBD" w:rsidP="00423DBD">
      <w:pPr>
        <w:keepNext/>
        <w:keepLines/>
        <w:widowControl w:val="0"/>
        <w:suppressLineNumbers/>
        <w:jc w:val="right"/>
        <w:rPr>
          <w:b/>
          <w:sz w:val="22"/>
          <w:szCs w:val="22"/>
        </w:rPr>
      </w:pPr>
      <w:r w:rsidRPr="00423DBD">
        <w:rPr>
          <w:b/>
          <w:sz w:val="22"/>
          <w:szCs w:val="22"/>
        </w:rPr>
        <w:t xml:space="preserve"> Красноярский колледж сферы</w:t>
      </w:r>
    </w:p>
    <w:p w14:paraId="5EFE13B7" w14:textId="77777777" w:rsidR="00423DBD" w:rsidRPr="00423DBD" w:rsidRDefault="00423DBD" w:rsidP="00423DBD">
      <w:pPr>
        <w:keepNext/>
        <w:keepLines/>
        <w:widowControl w:val="0"/>
        <w:suppressLineNumbers/>
        <w:jc w:val="right"/>
        <w:rPr>
          <w:b/>
          <w:sz w:val="22"/>
          <w:szCs w:val="22"/>
        </w:rPr>
      </w:pPr>
      <w:r w:rsidRPr="00423DBD">
        <w:rPr>
          <w:b/>
          <w:sz w:val="22"/>
          <w:szCs w:val="22"/>
        </w:rPr>
        <w:t>услуг и предпринимательства</w:t>
      </w:r>
    </w:p>
    <w:p w14:paraId="54473A0E" w14:textId="77777777" w:rsidR="00423DBD" w:rsidRPr="00423DBD" w:rsidRDefault="00423DBD" w:rsidP="00423DBD">
      <w:pPr>
        <w:keepNext/>
        <w:keepLines/>
        <w:widowControl w:val="0"/>
        <w:suppressLineNumbers/>
        <w:jc w:val="right"/>
        <w:rPr>
          <w:b/>
          <w:sz w:val="22"/>
          <w:szCs w:val="22"/>
        </w:rPr>
      </w:pPr>
      <w:r w:rsidRPr="00423DBD">
        <w:rPr>
          <w:b/>
          <w:sz w:val="22"/>
          <w:szCs w:val="22"/>
        </w:rPr>
        <w:t>___________ В.В. Батурин</w:t>
      </w:r>
    </w:p>
    <w:p w14:paraId="2885AD27" w14:textId="0FA27A05" w:rsidR="00FD22BB" w:rsidRPr="00BE5131" w:rsidRDefault="00423DBD" w:rsidP="00423DBD">
      <w:pPr>
        <w:keepNext/>
        <w:keepLines/>
        <w:widowControl w:val="0"/>
        <w:suppressLineNumbers/>
        <w:jc w:val="right"/>
        <w:rPr>
          <w:rFonts w:eastAsia="Calibri"/>
          <w:b/>
          <w:bCs/>
          <w:sz w:val="22"/>
          <w:szCs w:val="22"/>
        </w:rPr>
      </w:pPr>
      <w:r w:rsidRPr="00423DBD">
        <w:rPr>
          <w:b/>
          <w:sz w:val="22"/>
          <w:szCs w:val="22"/>
        </w:rPr>
        <w:t>«</w:t>
      </w:r>
      <w:r w:rsidR="007550D2">
        <w:rPr>
          <w:b/>
          <w:sz w:val="22"/>
          <w:szCs w:val="22"/>
        </w:rPr>
        <w:t>01</w:t>
      </w:r>
      <w:r w:rsidRPr="00423DBD">
        <w:rPr>
          <w:b/>
          <w:sz w:val="22"/>
          <w:szCs w:val="22"/>
        </w:rPr>
        <w:t xml:space="preserve">» </w:t>
      </w:r>
      <w:r w:rsidR="007550D2">
        <w:rPr>
          <w:b/>
          <w:sz w:val="22"/>
          <w:szCs w:val="22"/>
        </w:rPr>
        <w:t>августа</w:t>
      </w:r>
      <w:r w:rsidRPr="00423DBD">
        <w:rPr>
          <w:b/>
          <w:sz w:val="22"/>
          <w:szCs w:val="22"/>
        </w:rPr>
        <w:t xml:space="preserve"> 2025 г.</w:t>
      </w: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648ABC05" w14:textId="77777777" w:rsidR="0099071E" w:rsidRDefault="00D03B52">
      <w:pPr>
        <w:keepNext/>
        <w:keepLines/>
        <w:widowControl w:val="0"/>
        <w:suppressLineNumbers/>
        <w:jc w:val="center"/>
        <w:rPr>
          <w:rFonts w:eastAsia="Calibri"/>
          <w:b/>
          <w:bCs/>
          <w:sz w:val="22"/>
          <w:szCs w:val="22"/>
        </w:rPr>
      </w:pPr>
      <w:r w:rsidRPr="00AF2B73">
        <w:rPr>
          <w:rFonts w:eastAsia="Calibri"/>
          <w:b/>
          <w:bCs/>
          <w:sz w:val="22"/>
          <w:szCs w:val="22"/>
        </w:rPr>
        <w:t xml:space="preserve">ДОКУМЕНТАЦИЯ </w:t>
      </w:r>
    </w:p>
    <w:p w14:paraId="2B507188" w14:textId="395C06B3" w:rsidR="00FD22BB" w:rsidRDefault="00D03B52">
      <w:pPr>
        <w:keepNext/>
        <w:keepLines/>
        <w:widowControl w:val="0"/>
        <w:suppressLineNumbers/>
        <w:jc w:val="center"/>
        <w:rPr>
          <w:rFonts w:eastAsia="Calibri"/>
          <w:b/>
          <w:bCs/>
          <w:sz w:val="22"/>
          <w:szCs w:val="22"/>
        </w:rPr>
      </w:pPr>
      <w:r w:rsidRPr="00AF2B73">
        <w:rPr>
          <w:rFonts w:eastAsia="Calibri"/>
          <w:b/>
          <w:bCs/>
          <w:sz w:val="22"/>
          <w:szCs w:val="22"/>
        </w:rPr>
        <w:t>ОБ АУКЦИОНЕ В ЭЛЕКТРОННОЙ ФОРМЕ</w:t>
      </w:r>
    </w:p>
    <w:p w14:paraId="1A79D6AC" w14:textId="38DB5423" w:rsidR="0099071E" w:rsidRPr="00AF2B73" w:rsidRDefault="0099071E">
      <w:pPr>
        <w:keepNext/>
        <w:keepLines/>
        <w:widowControl w:val="0"/>
        <w:suppressLineNumbers/>
        <w:jc w:val="center"/>
        <w:rPr>
          <w:rFonts w:eastAsia="Calibri"/>
          <w:b/>
          <w:bCs/>
          <w:sz w:val="22"/>
          <w:szCs w:val="22"/>
        </w:rPr>
      </w:pPr>
      <w:r>
        <w:rPr>
          <w:rFonts w:eastAsia="Calibri"/>
          <w:b/>
          <w:bCs/>
          <w:sz w:val="22"/>
          <w:szCs w:val="22"/>
        </w:rPr>
        <w:t>на право заключения договора</w:t>
      </w:r>
    </w:p>
    <w:p w14:paraId="4820495E" w14:textId="77777777" w:rsidR="00FD22BB" w:rsidRPr="00AF2B73" w:rsidRDefault="00FD22BB">
      <w:pPr>
        <w:keepNext/>
        <w:keepLines/>
        <w:widowControl w:val="0"/>
        <w:suppressLineNumbers/>
        <w:jc w:val="center"/>
        <w:rPr>
          <w:rFonts w:eastAsia="Calibri"/>
          <w:b/>
          <w:sz w:val="22"/>
          <w:szCs w:val="22"/>
        </w:rPr>
      </w:pPr>
    </w:p>
    <w:p w14:paraId="3D0780C7" w14:textId="4FA93EA9" w:rsidR="00632D53" w:rsidRPr="00AF2B73" w:rsidRDefault="00D03B52" w:rsidP="000300E7">
      <w:pPr>
        <w:spacing w:line="276" w:lineRule="auto"/>
        <w:jc w:val="center"/>
        <w:rPr>
          <w:rFonts w:eastAsia="Calibri"/>
          <w:sz w:val="22"/>
          <w:szCs w:val="22"/>
        </w:rPr>
      </w:pPr>
      <w:r w:rsidRPr="00AF2B73">
        <w:rPr>
          <w:rFonts w:eastAsia="Calibri"/>
          <w:sz w:val="22"/>
          <w:szCs w:val="22"/>
        </w:rPr>
        <w:t>Наименование объекта закупки:</w:t>
      </w:r>
    </w:p>
    <w:p w14:paraId="76BA8776" w14:textId="77777777" w:rsidR="0099071E" w:rsidRPr="0099071E" w:rsidRDefault="0099071E" w:rsidP="0099071E">
      <w:pPr>
        <w:widowControl w:val="0"/>
        <w:tabs>
          <w:tab w:val="left" w:pos="5442"/>
        </w:tabs>
        <w:jc w:val="center"/>
        <w:rPr>
          <w:b/>
          <w:color w:val="FF0000"/>
          <w:spacing w:val="1"/>
          <w:sz w:val="22"/>
          <w:szCs w:val="22"/>
          <w:lang w:eastAsia="zh-CN"/>
        </w:rPr>
      </w:pPr>
      <w:r w:rsidRPr="0099071E">
        <w:rPr>
          <w:b/>
          <w:spacing w:val="1"/>
          <w:sz w:val="22"/>
          <w:szCs w:val="22"/>
          <w:lang w:eastAsia="zh-CN"/>
        </w:rPr>
        <w:t>на выполнение работ по утеплению фасада (проемы окон) актового зала</w:t>
      </w: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0" w:name="sub_2245"/>
      <w:bookmarkEnd w:id="0"/>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3072"/>
        <w:gridCol w:w="6095"/>
      </w:tblGrid>
      <w:tr w:rsidR="00FD22BB" w:rsidRPr="00BE5131" w14:paraId="442D25C5" w14:textId="77777777" w:rsidTr="00D80EAA">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80EAA">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573DA" w:rsidRPr="00BE5131" w14:paraId="65C482ED" w14:textId="77777777" w:rsidTr="00D80EAA">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573DA" w:rsidRPr="00BE5131" w:rsidRDefault="00C573DA" w:rsidP="00C573DA">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C573DA" w:rsidRPr="00BE5131" w:rsidRDefault="00C573DA" w:rsidP="00C573DA">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700E0AE2" w14:textId="1F48F99E" w:rsidR="00C573DA" w:rsidRPr="00423DBD" w:rsidRDefault="00423DBD" w:rsidP="00423DBD">
            <w:pPr>
              <w:widowControl w:val="0"/>
              <w:rPr>
                <w:sz w:val="22"/>
                <w:szCs w:val="22"/>
              </w:rPr>
            </w:pPr>
            <w:r w:rsidRPr="005877C6">
              <w:rPr>
                <w:sz w:val="22"/>
                <w:szCs w:val="22"/>
              </w:rPr>
              <w:t>Краевое государственное автономное профессиональное образовательное учреждение «Красноярский колледж сферы услуг и предпринимательства».</w:t>
            </w:r>
          </w:p>
        </w:tc>
      </w:tr>
      <w:tr w:rsidR="00C573DA" w:rsidRPr="00BE5131" w14:paraId="34B682B3" w14:textId="77777777" w:rsidTr="00D80EAA">
        <w:tc>
          <w:tcPr>
            <w:tcW w:w="381" w:type="pct"/>
            <w:tcBorders>
              <w:top w:val="single" w:sz="4" w:space="0" w:color="auto"/>
              <w:left w:val="single" w:sz="4" w:space="0" w:color="auto"/>
              <w:bottom w:val="single" w:sz="4" w:space="0" w:color="auto"/>
              <w:right w:val="single" w:sz="4" w:space="0" w:color="auto"/>
            </w:tcBorders>
          </w:tcPr>
          <w:p w14:paraId="3EDF9DA2" w14:textId="77777777" w:rsidR="00C573DA" w:rsidRPr="00BE5131" w:rsidRDefault="00C573DA" w:rsidP="00C573DA">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C573DA" w:rsidRPr="00BE5131" w:rsidRDefault="00C573DA" w:rsidP="00C573DA">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0F867801" w14:textId="20836AA1" w:rsidR="00C573DA" w:rsidRPr="00BE5131" w:rsidRDefault="00423DBD" w:rsidP="00C573DA">
            <w:pPr>
              <w:jc w:val="both"/>
              <w:rPr>
                <w:i/>
                <w:iCs/>
                <w:sz w:val="22"/>
                <w:szCs w:val="22"/>
                <w:highlight w:val="yellow"/>
              </w:rPr>
            </w:pPr>
            <w:r w:rsidRPr="005877C6">
              <w:rPr>
                <w:sz w:val="22"/>
                <w:szCs w:val="22"/>
              </w:rPr>
              <w:t>660131, г. Красноярск, ул. Рокоссовского, 17.</w:t>
            </w:r>
          </w:p>
        </w:tc>
      </w:tr>
      <w:tr w:rsidR="00C573DA" w:rsidRPr="00BE5131" w14:paraId="32D20A53" w14:textId="77777777" w:rsidTr="00D80EAA">
        <w:tc>
          <w:tcPr>
            <w:tcW w:w="381" w:type="pct"/>
            <w:tcBorders>
              <w:top w:val="single" w:sz="4" w:space="0" w:color="auto"/>
              <w:left w:val="single" w:sz="4" w:space="0" w:color="auto"/>
              <w:bottom w:val="single" w:sz="4" w:space="0" w:color="auto"/>
              <w:right w:val="single" w:sz="4" w:space="0" w:color="auto"/>
            </w:tcBorders>
          </w:tcPr>
          <w:p w14:paraId="58C0D9AE" w14:textId="77777777" w:rsidR="00C573DA" w:rsidRPr="00BE5131" w:rsidRDefault="00C573DA" w:rsidP="00C573DA">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C573DA" w:rsidRPr="00BE5131" w:rsidRDefault="00C573DA" w:rsidP="00C573DA">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34F4EA6C" w14:textId="640F5552" w:rsidR="00C573DA" w:rsidRPr="00BE5131" w:rsidRDefault="00423DBD" w:rsidP="00C573DA">
            <w:pPr>
              <w:jc w:val="both"/>
              <w:rPr>
                <w:i/>
                <w:iCs/>
                <w:sz w:val="22"/>
                <w:szCs w:val="22"/>
                <w:highlight w:val="yellow"/>
              </w:rPr>
            </w:pPr>
            <w:r w:rsidRPr="005877C6">
              <w:rPr>
                <w:sz w:val="22"/>
                <w:szCs w:val="22"/>
              </w:rPr>
              <w:t>660131, г. Красноярск, ул. Рокоссовского, 17.</w:t>
            </w:r>
          </w:p>
        </w:tc>
      </w:tr>
      <w:tr w:rsidR="00C573DA" w:rsidRPr="00BE5131" w14:paraId="11DB9486" w14:textId="77777777" w:rsidTr="00D80EAA">
        <w:tc>
          <w:tcPr>
            <w:tcW w:w="381" w:type="pct"/>
            <w:tcBorders>
              <w:top w:val="single" w:sz="4" w:space="0" w:color="auto"/>
              <w:left w:val="single" w:sz="4" w:space="0" w:color="auto"/>
              <w:bottom w:val="single" w:sz="4" w:space="0" w:color="auto"/>
              <w:right w:val="single" w:sz="4" w:space="0" w:color="auto"/>
            </w:tcBorders>
          </w:tcPr>
          <w:p w14:paraId="3EE2EADE" w14:textId="77777777" w:rsidR="00C573DA" w:rsidRPr="00BE5131" w:rsidRDefault="00C573DA" w:rsidP="00C573DA">
            <w:pPr>
              <w:tabs>
                <w:tab w:val="left" w:pos="652"/>
              </w:tabs>
              <w:rPr>
                <w:b/>
                <w:sz w:val="22"/>
                <w:szCs w:val="22"/>
                <w:lang w:eastAsia="en-US"/>
              </w:rPr>
            </w:pPr>
            <w:bookmarkStart w:id="1"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C573DA" w:rsidRPr="00BE5131" w:rsidRDefault="00C573DA" w:rsidP="00C573DA">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509C28F1" w14:textId="04E45C9A" w:rsidR="00C573DA" w:rsidRPr="00BE5131" w:rsidRDefault="00423DBD" w:rsidP="00C573DA">
            <w:pPr>
              <w:keepNext/>
              <w:keepLines/>
              <w:suppressLineNumbers/>
              <w:suppressAutoHyphens/>
              <w:jc w:val="both"/>
              <w:rPr>
                <w:i/>
                <w:iCs/>
                <w:sz w:val="22"/>
                <w:szCs w:val="22"/>
                <w:highlight w:val="yellow"/>
              </w:rPr>
            </w:pPr>
            <w:r w:rsidRPr="005877C6">
              <w:rPr>
                <w:sz w:val="22"/>
                <w:szCs w:val="22"/>
              </w:rPr>
              <w:t>krascollege@mail.ru</w:t>
            </w:r>
          </w:p>
        </w:tc>
      </w:tr>
      <w:bookmarkEnd w:id="1"/>
      <w:tr w:rsidR="00C573DA" w:rsidRPr="00BE5131" w14:paraId="5075C965" w14:textId="77777777" w:rsidTr="00D80EAA">
        <w:tc>
          <w:tcPr>
            <w:tcW w:w="381" w:type="pct"/>
            <w:tcBorders>
              <w:top w:val="single" w:sz="4" w:space="0" w:color="auto"/>
              <w:left w:val="single" w:sz="4" w:space="0" w:color="auto"/>
              <w:bottom w:val="single" w:sz="4" w:space="0" w:color="auto"/>
              <w:right w:val="single" w:sz="4" w:space="0" w:color="auto"/>
            </w:tcBorders>
          </w:tcPr>
          <w:p w14:paraId="2FDD8C88" w14:textId="77777777" w:rsidR="00C573DA" w:rsidRPr="00BE5131" w:rsidRDefault="00C573DA" w:rsidP="00C573D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C573DA" w:rsidRPr="00BE5131" w:rsidRDefault="00C573DA" w:rsidP="00C573DA">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7C7931BB" w14:textId="328456C0" w:rsidR="00C573DA" w:rsidRPr="00BE5131" w:rsidRDefault="00423DBD" w:rsidP="00C573DA">
            <w:pPr>
              <w:keepNext/>
              <w:keepLines/>
              <w:suppressLineNumbers/>
              <w:suppressAutoHyphens/>
              <w:jc w:val="both"/>
              <w:rPr>
                <w:i/>
                <w:iCs/>
                <w:sz w:val="22"/>
                <w:szCs w:val="22"/>
                <w:highlight w:val="yellow"/>
              </w:rPr>
            </w:pPr>
            <w:r w:rsidRPr="005877C6">
              <w:rPr>
                <w:sz w:val="22"/>
                <w:szCs w:val="22"/>
              </w:rPr>
              <w:t>Номер контактного телефона: +7(391)224-76-64</w:t>
            </w:r>
          </w:p>
        </w:tc>
      </w:tr>
      <w:tr w:rsidR="00C573DA" w:rsidRPr="00BE5131" w14:paraId="1BF7B582" w14:textId="77777777" w:rsidTr="00D80EAA">
        <w:tc>
          <w:tcPr>
            <w:tcW w:w="381" w:type="pct"/>
            <w:tcBorders>
              <w:top w:val="single" w:sz="4" w:space="0" w:color="auto"/>
              <w:left w:val="single" w:sz="4" w:space="0" w:color="auto"/>
              <w:bottom w:val="single" w:sz="4" w:space="0" w:color="auto"/>
              <w:right w:val="single" w:sz="4" w:space="0" w:color="auto"/>
            </w:tcBorders>
          </w:tcPr>
          <w:p w14:paraId="51BC0846" w14:textId="77777777" w:rsidR="00C573DA" w:rsidRPr="00BE5131" w:rsidRDefault="00C573DA" w:rsidP="00C573DA">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C573DA" w:rsidRPr="00BE5131" w:rsidRDefault="00C573DA" w:rsidP="00C573DA">
            <w:pPr>
              <w:shd w:val="clear" w:color="auto" w:fill="FFFFFF"/>
              <w:rPr>
                <w:sz w:val="22"/>
                <w:szCs w:val="22"/>
              </w:rPr>
            </w:pPr>
            <w:r w:rsidRPr="00BE5131">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748322BC" w14:textId="77777777" w:rsidR="00423DBD" w:rsidRPr="005877C6" w:rsidRDefault="00423DBD" w:rsidP="00423DBD">
            <w:pPr>
              <w:widowControl w:val="0"/>
              <w:rPr>
                <w:sz w:val="22"/>
                <w:szCs w:val="22"/>
              </w:rPr>
            </w:pPr>
            <w:r w:rsidRPr="005877C6">
              <w:rPr>
                <w:sz w:val="22"/>
                <w:szCs w:val="22"/>
              </w:rPr>
              <w:t>Семибратченко К.В. 8-962-074-71-77</w:t>
            </w:r>
          </w:p>
          <w:p w14:paraId="60CC62D0" w14:textId="5A0C2735" w:rsidR="00C573DA" w:rsidRPr="00423DBD" w:rsidRDefault="00423DBD" w:rsidP="00423DBD">
            <w:pPr>
              <w:widowControl w:val="0"/>
              <w:rPr>
                <w:sz w:val="22"/>
                <w:szCs w:val="22"/>
              </w:rPr>
            </w:pPr>
            <w:r w:rsidRPr="005877C6">
              <w:rPr>
                <w:sz w:val="22"/>
                <w:szCs w:val="22"/>
              </w:rPr>
              <w:t>Барков Андрей Александрович</w:t>
            </w:r>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80EAA">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8"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80EAA">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80EAA">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2"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pPr>
              <w:rPr>
                <w:sz w:val="22"/>
                <w:szCs w:val="22"/>
                <w:lang w:eastAsia="en-US"/>
              </w:rPr>
            </w:pPr>
            <w:r w:rsidRPr="00BE5131">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6ADD0CD1" w14:textId="77777777" w:rsidR="0094053A" w:rsidRDefault="0094053A" w:rsidP="0094053A">
            <w:pPr>
              <w:tabs>
                <w:tab w:val="left" w:pos="1245"/>
              </w:tabs>
              <w:suppressAutoHyphens/>
              <w:jc w:val="center"/>
              <w:rPr>
                <w:b/>
                <w:bCs/>
                <w:sz w:val="22"/>
                <w:szCs w:val="22"/>
              </w:rPr>
            </w:pPr>
            <w:r w:rsidRPr="0094053A">
              <w:rPr>
                <w:b/>
                <w:bCs/>
                <w:sz w:val="22"/>
                <w:szCs w:val="22"/>
              </w:rPr>
              <w:t>Выполнение работ по утеплению фасада</w:t>
            </w:r>
          </w:p>
          <w:p w14:paraId="11709F95" w14:textId="3E695B36" w:rsidR="00F14F06" w:rsidRPr="0094053A" w:rsidRDefault="0094053A" w:rsidP="0094053A">
            <w:pPr>
              <w:tabs>
                <w:tab w:val="left" w:pos="1245"/>
              </w:tabs>
              <w:suppressAutoHyphens/>
              <w:jc w:val="center"/>
              <w:rPr>
                <w:b/>
                <w:bCs/>
                <w:sz w:val="22"/>
                <w:szCs w:val="22"/>
              </w:rPr>
            </w:pPr>
            <w:r w:rsidRPr="0094053A">
              <w:rPr>
                <w:b/>
                <w:bCs/>
                <w:sz w:val="22"/>
                <w:szCs w:val="22"/>
              </w:rPr>
              <w:t xml:space="preserve"> (проемы окон) актового зала</w:t>
            </w:r>
          </w:p>
        </w:tc>
      </w:tr>
      <w:tr w:rsidR="00FD22BB" w:rsidRPr="00BE5131" w14:paraId="0E1C3D4C" w14:textId="77777777" w:rsidTr="00D80EAA">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BE5131" w:rsidRDefault="00D03B52">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2"/>
      <w:tr w:rsidR="00DA398B" w:rsidRPr="00BE5131" w14:paraId="438DA384" w14:textId="77777777" w:rsidTr="00D80EAA">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3FEF851E" w:rsidR="00DA398B" w:rsidRPr="00BE5131" w:rsidRDefault="001B0E7A" w:rsidP="00DA398B">
            <w:pPr>
              <w:jc w:val="both"/>
              <w:rPr>
                <w:sz w:val="22"/>
                <w:szCs w:val="22"/>
              </w:rPr>
            </w:pPr>
            <w:r w:rsidRPr="001B0E7A">
              <w:rPr>
                <w:sz w:val="22"/>
                <w:szCs w:val="22"/>
              </w:rPr>
              <w:t>г. Красноярск, ул. Металлургов, 4 а</w:t>
            </w:r>
          </w:p>
        </w:tc>
      </w:tr>
      <w:tr w:rsidR="00DA398B" w:rsidRPr="00BE5131" w14:paraId="773C0B7D" w14:textId="77777777" w:rsidTr="00D80EAA">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BE5131" w:rsidRDefault="00DA398B" w:rsidP="00DA398B">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15AD7BE" w14:textId="77777777" w:rsidR="00C76CE5" w:rsidRDefault="00C76CE5" w:rsidP="00C76CE5">
            <w:pPr>
              <w:spacing w:line="276" w:lineRule="auto"/>
              <w:jc w:val="both"/>
              <w:rPr>
                <w:color w:val="000000"/>
                <w:sz w:val="22"/>
                <w:szCs w:val="22"/>
                <w:lang w:eastAsia="x-none"/>
              </w:rPr>
            </w:pPr>
            <w:r w:rsidRPr="00C76CE5">
              <w:rPr>
                <w:b/>
                <w:bCs/>
                <w:color w:val="000000"/>
                <w:sz w:val="22"/>
                <w:szCs w:val="22"/>
                <w:lang w:val="x-none" w:eastAsia="x-none"/>
              </w:rPr>
              <w:t xml:space="preserve">Срок выполнения </w:t>
            </w:r>
            <w:bookmarkStart w:id="3" w:name="_Hlk201844458"/>
            <w:bookmarkStart w:id="4" w:name="_Hlk198126344"/>
            <w:r w:rsidRPr="00C76CE5">
              <w:rPr>
                <w:b/>
                <w:bCs/>
                <w:color w:val="000000"/>
                <w:sz w:val="22"/>
                <w:szCs w:val="22"/>
                <w:lang w:val="x-none" w:eastAsia="x-none"/>
              </w:rPr>
              <w:t>работ</w:t>
            </w:r>
            <w:r w:rsidRPr="00C76CE5">
              <w:rPr>
                <w:color w:val="000000"/>
                <w:sz w:val="22"/>
                <w:szCs w:val="22"/>
                <w:lang w:eastAsia="x-none"/>
              </w:rPr>
              <w:t>:</w:t>
            </w:r>
            <w:r w:rsidRPr="00C76CE5">
              <w:rPr>
                <w:rFonts w:cs="Calibri"/>
                <w:szCs w:val="24"/>
              </w:rPr>
              <w:t xml:space="preserve"> </w:t>
            </w:r>
            <w:r w:rsidRPr="00C76CE5">
              <w:rPr>
                <w:color w:val="000000"/>
                <w:sz w:val="22"/>
                <w:szCs w:val="22"/>
                <w:lang w:eastAsia="x-none"/>
              </w:rPr>
              <w:t xml:space="preserve">с момента заключения договора по 15 октября 2025 года.  </w:t>
            </w:r>
          </w:p>
          <w:p w14:paraId="573D28CC" w14:textId="38DD0022" w:rsidR="00C76CE5" w:rsidRPr="00C76CE5" w:rsidRDefault="00C76CE5" w:rsidP="00C76CE5">
            <w:pPr>
              <w:spacing w:line="276" w:lineRule="auto"/>
              <w:jc w:val="both"/>
              <w:rPr>
                <w:color w:val="000000"/>
                <w:sz w:val="22"/>
                <w:szCs w:val="22"/>
                <w:lang w:eastAsia="x-none"/>
              </w:rPr>
            </w:pPr>
            <w:r w:rsidRPr="00C76CE5">
              <w:rPr>
                <w:color w:val="000000"/>
                <w:sz w:val="22"/>
                <w:szCs w:val="22"/>
                <w:lang w:eastAsia="x-none"/>
              </w:rPr>
              <w:t xml:space="preserve">Время проведения работ на объекте согласуется с руководителем учреждения. </w:t>
            </w:r>
          </w:p>
          <w:p w14:paraId="4D36094B" w14:textId="35DCC672" w:rsidR="00C76CE5" w:rsidRDefault="00C76CE5" w:rsidP="00C76CE5">
            <w:pPr>
              <w:spacing w:line="276" w:lineRule="auto"/>
              <w:jc w:val="both"/>
              <w:rPr>
                <w:color w:val="000000"/>
                <w:sz w:val="22"/>
                <w:szCs w:val="22"/>
                <w:lang w:eastAsia="x-none"/>
              </w:rPr>
            </w:pPr>
            <w:r w:rsidRPr="00C76CE5">
              <w:rPr>
                <w:color w:val="000000"/>
                <w:sz w:val="22"/>
                <w:szCs w:val="22"/>
                <w:lang w:eastAsia="x-none"/>
              </w:rPr>
              <w:t xml:space="preserve">  Подрядчик приступает к работам после согласования и утверждения с Заказчиком плана графика выполнения работ.</w:t>
            </w:r>
            <w:bookmarkStart w:id="5" w:name="_Hlk199078471"/>
            <w:bookmarkEnd w:id="3"/>
          </w:p>
          <w:p w14:paraId="6B56CC93" w14:textId="0A753319" w:rsidR="00C76CE5" w:rsidRPr="00C76CE5" w:rsidRDefault="00C76CE5" w:rsidP="00C76CE5">
            <w:pPr>
              <w:spacing w:line="276" w:lineRule="auto"/>
              <w:jc w:val="both"/>
              <w:rPr>
                <w:color w:val="000000"/>
                <w:sz w:val="22"/>
                <w:szCs w:val="22"/>
                <w:lang w:eastAsia="x-none"/>
              </w:rPr>
            </w:pPr>
            <w:r w:rsidRPr="00C76CE5">
              <w:rPr>
                <w:rFonts w:eastAsia="Lucida Sans Unicode"/>
                <w:b/>
                <w:bCs/>
                <w:kern w:val="1"/>
                <w:sz w:val="22"/>
                <w:szCs w:val="22"/>
                <w:lang w:eastAsia="ar-SA"/>
              </w:rPr>
              <w:t>Подрядчик не позднее 3-х рабочих дней от даты заключения договора предоставляет Заказчику:</w:t>
            </w:r>
          </w:p>
          <w:bookmarkEnd w:id="4"/>
          <w:bookmarkEnd w:id="5"/>
          <w:p w14:paraId="7BF30CC0" w14:textId="77777777" w:rsidR="00C76CE5" w:rsidRPr="00C76CE5" w:rsidRDefault="00C76CE5" w:rsidP="00C76CE5">
            <w:pPr>
              <w:widowControl w:val="0"/>
              <w:suppressAutoHyphens/>
              <w:spacing w:line="276" w:lineRule="auto"/>
              <w:jc w:val="both"/>
              <w:outlineLvl w:val="0"/>
              <w:rPr>
                <w:rFonts w:eastAsia="Lucida Sans Unicode"/>
                <w:kern w:val="1"/>
                <w:sz w:val="22"/>
                <w:szCs w:val="22"/>
                <w:lang w:eastAsia="ar-SA"/>
              </w:rPr>
            </w:pPr>
            <w:r w:rsidRPr="00C76CE5">
              <w:rPr>
                <w:rFonts w:eastAsia="Lucida Sans Unicode"/>
                <w:kern w:val="1"/>
                <w:sz w:val="22"/>
                <w:szCs w:val="22"/>
                <w:lang w:eastAsia="ar-SA"/>
              </w:rPr>
              <w:t>- утвержденный план график выполнения работ;</w:t>
            </w:r>
          </w:p>
          <w:p w14:paraId="363D0A93" w14:textId="77777777" w:rsidR="00C76CE5" w:rsidRPr="00C76CE5" w:rsidRDefault="00C76CE5" w:rsidP="00C76CE5">
            <w:pPr>
              <w:widowControl w:val="0"/>
              <w:suppressAutoHyphens/>
              <w:spacing w:line="276" w:lineRule="auto"/>
              <w:jc w:val="both"/>
              <w:outlineLvl w:val="0"/>
              <w:rPr>
                <w:rFonts w:eastAsia="Lucida Sans Unicode"/>
                <w:kern w:val="1"/>
                <w:sz w:val="22"/>
                <w:szCs w:val="22"/>
                <w:lang w:eastAsia="ar-SA"/>
              </w:rPr>
            </w:pPr>
            <w:r w:rsidRPr="00C76CE5">
              <w:rPr>
                <w:rFonts w:eastAsia="Lucida Sans Unicode"/>
                <w:kern w:val="1"/>
                <w:sz w:val="22"/>
                <w:szCs w:val="22"/>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5ECB87BC" w14:textId="77777777" w:rsidR="00C76CE5" w:rsidRPr="00C76CE5" w:rsidRDefault="00C76CE5" w:rsidP="00C76CE5">
            <w:pPr>
              <w:widowControl w:val="0"/>
              <w:suppressAutoHyphens/>
              <w:spacing w:line="276" w:lineRule="auto"/>
              <w:jc w:val="both"/>
              <w:outlineLvl w:val="0"/>
              <w:rPr>
                <w:rFonts w:eastAsia="Lucida Sans Unicode"/>
                <w:kern w:val="1"/>
                <w:sz w:val="22"/>
                <w:szCs w:val="22"/>
                <w:lang w:eastAsia="ar-SA"/>
              </w:rPr>
            </w:pPr>
            <w:r w:rsidRPr="00C76CE5">
              <w:rPr>
                <w:rFonts w:eastAsia="Lucida Sans Unicode"/>
                <w:kern w:val="1"/>
                <w:sz w:val="22"/>
                <w:szCs w:val="22"/>
                <w:lang w:eastAsia="ar-SA"/>
              </w:rPr>
              <w:t>- список машин и оборудования необходимых в производстве работ;</w:t>
            </w:r>
          </w:p>
          <w:p w14:paraId="41232B70" w14:textId="77777777" w:rsidR="00C76CE5" w:rsidRPr="00C76CE5" w:rsidRDefault="00C76CE5" w:rsidP="00C76CE5">
            <w:pPr>
              <w:widowControl w:val="0"/>
              <w:tabs>
                <w:tab w:val="num" w:pos="425"/>
              </w:tabs>
              <w:suppressAutoHyphens/>
              <w:spacing w:line="276" w:lineRule="auto"/>
              <w:jc w:val="both"/>
              <w:rPr>
                <w:kern w:val="1"/>
                <w:sz w:val="22"/>
                <w:szCs w:val="22"/>
                <w:lang w:eastAsia="ar-SA"/>
              </w:rPr>
            </w:pPr>
            <w:r w:rsidRPr="00C76CE5">
              <w:rPr>
                <w:rFonts w:eastAsia="Lucida Sans Unicode"/>
                <w:kern w:val="1"/>
                <w:sz w:val="22"/>
                <w:szCs w:val="22"/>
                <w:lang w:eastAsia="ar-SA"/>
              </w:rPr>
              <w:t>- список сотрудников необходимых для выполнения данных видов работ (</w:t>
            </w:r>
            <w:r w:rsidRPr="00C76CE5">
              <w:rPr>
                <w:kern w:val="1"/>
                <w:sz w:val="22"/>
                <w:szCs w:val="22"/>
                <w:lang w:eastAsia="ar-SA"/>
              </w:rPr>
              <w:t>допуск работников Подрядчика на территорию учреждения).</w:t>
            </w:r>
          </w:p>
          <w:p w14:paraId="143CB017" w14:textId="2E34C101" w:rsidR="00DA398B" w:rsidRPr="00C76CE5" w:rsidRDefault="00C76CE5" w:rsidP="00C76CE5">
            <w:pPr>
              <w:numPr>
                <w:ilvl w:val="1"/>
                <w:numId w:val="0"/>
              </w:numPr>
              <w:tabs>
                <w:tab w:val="num" w:pos="425"/>
              </w:tabs>
              <w:autoSpaceDE w:val="0"/>
              <w:autoSpaceDN w:val="0"/>
              <w:jc w:val="both"/>
              <w:rPr>
                <w:b/>
                <w:i/>
                <w:color w:val="000000"/>
                <w:sz w:val="22"/>
                <w:szCs w:val="22"/>
                <w:lang w:eastAsia="x-none"/>
              </w:rPr>
            </w:pPr>
            <w:r w:rsidRPr="00C76CE5">
              <w:rPr>
                <w:snapToGrid w:val="0"/>
                <w:color w:val="000000"/>
                <w:sz w:val="22"/>
                <w:szCs w:val="22"/>
                <w:lang w:val="x-none" w:eastAsia="x-none"/>
              </w:rPr>
              <w:t>Работы считаются выполненными с момента окончания выполнения всех работ и подписания акта о приемке выполненных работ (форма № КС-2), справки стоимости выполненных работ и затрат (форма № КС-3).</w:t>
            </w:r>
            <w:r w:rsidRPr="00C76CE5">
              <w:rPr>
                <w:snapToGrid w:val="0"/>
                <w:color w:val="000000"/>
                <w:sz w:val="22"/>
                <w:szCs w:val="22"/>
                <w:lang w:eastAsia="x-none"/>
              </w:rPr>
              <w:t xml:space="preserve"> </w:t>
            </w:r>
          </w:p>
        </w:tc>
      </w:tr>
      <w:tr w:rsidR="00FD22BB" w:rsidRPr="00BE5131" w14:paraId="3DA77B7E" w14:textId="77777777" w:rsidTr="00D80EAA">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A174DF" w:rsidRDefault="00D03B52">
            <w:pPr>
              <w:shd w:val="clear" w:color="auto" w:fill="FFFFFF"/>
              <w:rPr>
                <w:sz w:val="22"/>
                <w:szCs w:val="22"/>
                <w:lang w:eastAsia="en-US"/>
              </w:rPr>
            </w:pPr>
            <w:r w:rsidRPr="00A174D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6693D6D4" w14:textId="77777777" w:rsidR="00A174DF" w:rsidRPr="00A174DF" w:rsidRDefault="00A174DF">
            <w:pPr>
              <w:contextualSpacing/>
              <w:jc w:val="both"/>
              <w:rPr>
                <w:b/>
                <w:bCs/>
                <w:color w:val="000000"/>
                <w:sz w:val="22"/>
                <w:szCs w:val="22"/>
                <w:lang w:eastAsia="ar-SA"/>
              </w:rPr>
            </w:pPr>
          </w:p>
          <w:p w14:paraId="23FE44A1" w14:textId="77777777" w:rsidR="001B0E7A" w:rsidRPr="001B0E7A" w:rsidRDefault="001B0E7A" w:rsidP="001B0E7A">
            <w:pPr>
              <w:widowControl w:val="0"/>
              <w:rPr>
                <w:rFonts w:cs="Calibri"/>
                <w:b/>
                <w:bCs/>
                <w:i/>
                <w:iCs/>
                <w:sz w:val="22"/>
                <w:szCs w:val="22"/>
              </w:rPr>
            </w:pPr>
            <w:r w:rsidRPr="001B0E7A">
              <w:rPr>
                <w:rFonts w:cs="Calibri"/>
                <w:b/>
                <w:bCs/>
                <w:i/>
                <w:iCs/>
                <w:sz w:val="22"/>
                <w:szCs w:val="22"/>
              </w:rPr>
              <w:t>1 101 992 (Один миллион сто одна тысяча девятьсот девяносто два рубля) 36 коп.</w:t>
            </w:r>
          </w:p>
          <w:p w14:paraId="6C9B875D" w14:textId="77777777" w:rsidR="001B0E7A" w:rsidRPr="001B0E7A" w:rsidRDefault="001B0E7A" w:rsidP="001B0E7A">
            <w:pPr>
              <w:widowControl w:val="0"/>
              <w:rPr>
                <w:rFonts w:cs="Calibri"/>
                <w:i/>
                <w:iCs/>
                <w:sz w:val="22"/>
                <w:szCs w:val="22"/>
              </w:rPr>
            </w:pPr>
          </w:p>
          <w:p w14:paraId="5CE7A4BB" w14:textId="25A4E170" w:rsidR="00FD22BB" w:rsidRPr="00A174DF" w:rsidRDefault="001B0E7A" w:rsidP="001B0E7A">
            <w:pPr>
              <w:contextualSpacing/>
              <w:jc w:val="both"/>
              <w:rPr>
                <w:kern w:val="2"/>
                <w:sz w:val="22"/>
                <w:szCs w:val="22"/>
                <w:lang w:bidi="hi-IN"/>
              </w:rPr>
            </w:pPr>
            <w:r w:rsidRPr="001B0E7A">
              <w:rPr>
                <w:rFonts w:cs="Calibri"/>
                <w:i/>
                <w:iCs/>
                <w:sz w:val="22"/>
                <w:szCs w:val="22"/>
              </w:rPr>
              <w:t>Расчет и обоснование НМЦД выполнен проектно-сметным метом и приложен отдельным файлом.</w:t>
            </w:r>
          </w:p>
        </w:tc>
      </w:tr>
      <w:tr w:rsidR="00FD22BB" w:rsidRPr="00BE5131" w14:paraId="6C15246D" w14:textId="77777777" w:rsidTr="00D80EAA">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2DE94D49"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r w:rsidR="001B0E7A">
              <w:rPr>
                <w:color w:val="000000"/>
                <w:sz w:val="22"/>
                <w:szCs w:val="22"/>
              </w:rPr>
              <w:t xml:space="preserve"> (Локально-сметный расчет (смета)</w:t>
            </w:r>
          </w:p>
        </w:tc>
      </w:tr>
      <w:tr w:rsidR="00FD22BB" w:rsidRPr="00BE5131" w14:paraId="686DDB46" w14:textId="77777777" w:rsidTr="00D80EAA">
        <w:trPr>
          <w:trHeight w:val="562"/>
        </w:trPr>
        <w:tc>
          <w:tcPr>
            <w:tcW w:w="381" w:type="pct"/>
            <w:tcBorders>
              <w:left w:val="single" w:sz="4" w:space="0" w:color="auto"/>
              <w:right w:val="single" w:sz="4" w:space="0" w:color="auto"/>
            </w:tcBorders>
          </w:tcPr>
          <w:p w14:paraId="0223568C" w14:textId="77777777" w:rsidR="00FD22BB" w:rsidRPr="00BE5131" w:rsidRDefault="00D03B52">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FD22BB" w:rsidRPr="00BE5131" w:rsidRDefault="00D03B52">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5935ACCC" w14:textId="77777777" w:rsidR="00360F5F" w:rsidRPr="00360F5F" w:rsidRDefault="00360F5F" w:rsidP="00360F5F">
            <w:pPr>
              <w:tabs>
                <w:tab w:val="left" w:pos="0"/>
              </w:tabs>
              <w:jc w:val="both"/>
              <w:rPr>
                <w:sz w:val="22"/>
                <w:szCs w:val="22"/>
                <w:lang w:eastAsia="en-US"/>
              </w:rPr>
            </w:pPr>
            <w:r w:rsidRPr="00360F5F">
              <w:rPr>
                <w:sz w:val="22"/>
                <w:szCs w:val="22"/>
                <w:lang w:eastAsia="en-US"/>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7B33058B" w14:textId="77777777" w:rsidR="00360F5F" w:rsidRPr="00360F5F" w:rsidRDefault="00360F5F" w:rsidP="00360F5F">
            <w:pPr>
              <w:tabs>
                <w:tab w:val="left" w:pos="0"/>
              </w:tabs>
              <w:jc w:val="both"/>
              <w:rPr>
                <w:sz w:val="22"/>
                <w:szCs w:val="22"/>
                <w:lang w:eastAsia="en-US"/>
              </w:rPr>
            </w:pPr>
            <w:r w:rsidRPr="00360F5F">
              <w:rPr>
                <w:sz w:val="22"/>
                <w:szCs w:val="22"/>
                <w:lang w:eastAsia="en-US"/>
              </w:rPr>
              <w:t>Цена договора включает в себя все возможные расходы на исполнение договора, в том числе:</w:t>
            </w:r>
          </w:p>
          <w:p w14:paraId="6F6893DD" w14:textId="77777777" w:rsidR="00360F5F" w:rsidRPr="00360F5F" w:rsidRDefault="00360F5F" w:rsidP="00360F5F">
            <w:pPr>
              <w:tabs>
                <w:tab w:val="left" w:pos="0"/>
              </w:tabs>
              <w:jc w:val="both"/>
              <w:rPr>
                <w:sz w:val="22"/>
                <w:szCs w:val="22"/>
                <w:lang w:eastAsia="en-US"/>
              </w:rPr>
            </w:pPr>
            <w:r w:rsidRPr="00360F5F">
              <w:rPr>
                <w:sz w:val="22"/>
                <w:szCs w:val="22"/>
                <w:lang w:eastAsia="en-US"/>
              </w:rPr>
              <w:t>- расходы по гарантии;</w:t>
            </w:r>
          </w:p>
          <w:p w14:paraId="650769AC" w14:textId="19FD748E" w:rsidR="00FD22BB" w:rsidRPr="00617BF7" w:rsidRDefault="00360F5F" w:rsidP="00360F5F">
            <w:pPr>
              <w:tabs>
                <w:tab w:val="left" w:pos="0"/>
              </w:tabs>
              <w:jc w:val="both"/>
              <w:rPr>
                <w:sz w:val="22"/>
                <w:szCs w:val="22"/>
                <w:lang w:eastAsia="en-US"/>
              </w:rPr>
            </w:pPr>
            <w:r w:rsidRPr="00360F5F">
              <w:rPr>
                <w:sz w:val="22"/>
                <w:szCs w:val="22"/>
                <w:lang w:eastAsia="en-US"/>
              </w:rPr>
              <w:t>- риски, связанные с повышением цен на выполнение работ;</w:t>
            </w:r>
          </w:p>
        </w:tc>
      </w:tr>
      <w:tr w:rsidR="00FD22BB" w:rsidRPr="00BE5131" w14:paraId="3E4D4BA7" w14:textId="77777777" w:rsidTr="00D80EAA">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6"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BE5131" w:rsidRDefault="00D03B52">
            <w:pPr>
              <w:rPr>
                <w:sz w:val="22"/>
                <w:szCs w:val="22"/>
                <w:lang w:eastAsia="en-US"/>
              </w:rPr>
            </w:pPr>
            <w:r w:rsidRPr="00BE5131">
              <w:rPr>
                <w:sz w:val="22"/>
                <w:szCs w:val="22"/>
                <w:lang w:eastAsia="en-US"/>
              </w:rPr>
              <w:t>Российский рубль.</w:t>
            </w:r>
          </w:p>
        </w:tc>
      </w:tr>
      <w:bookmarkEnd w:id="6"/>
      <w:tr w:rsidR="00A556E2" w:rsidRPr="00BE5131" w14:paraId="4CAD0FF5" w14:textId="77777777" w:rsidTr="00D80EAA">
        <w:trPr>
          <w:trHeight w:val="48"/>
        </w:trPr>
        <w:tc>
          <w:tcPr>
            <w:tcW w:w="381" w:type="pct"/>
            <w:tcBorders>
              <w:left w:val="single" w:sz="4" w:space="0" w:color="auto"/>
              <w:right w:val="single" w:sz="4" w:space="0" w:color="auto"/>
            </w:tcBorders>
          </w:tcPr>
          <w:p w14:paraId="365C0A61" w14:textId="77777777" w:rsidR="00A556E2" w:rsidRPr="00BE5131" w:rsidRDefault="00A556E2" w:rsidP="00A556E2">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A556E2" w:rsidRPr="00BE5131" w:rsidRDefault="00A556E2" w:rsidP="00A556E2">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102E9417" w:rsidR="00A556E2" w:rsidRPr="00360F5F" w:rsidRDefault="00360F5F" w:rsidP="00360F5F">
            <w:pPr>
              <w:widowControl w:val="0"/>
              <w:jc w:val="both"/>
              <w:rPr>
                <w:rFonts w:cs="Calibri"/>
                <w:color w:val="000000"/>
                <w:sz w:val="22"/>
                <w:szCs w:val="22"/>
              </w:rPr>
            </w:pPr>
            <w:r w:rsidRPr="00360F5F">
              <w:rPr>
                <w:rFonts w:cs="Calibri"/>
                <w:color w:val="000000"/>
                <w:sz w:val="22"/>
                <w:szCs w:val="22"/>
              </w:rPr>
              <w:t xml:space="preserve">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w:t>
            </w:r>
            <w:r w:rsidRPr="00360F5F">
              <w:rPr>
                <w:rFonts w:cs="Calibri"/>
                <w:b/>
                <w:bCs/>
                <w:color w:val="000000"/>
                <w:sz w:val="22"/>
                <w:szCs w:val="22"/>
              </w:rPr>
              <w:t>в течение 7 (семи) рабочих дней</w:t>
            </w:r>
            <w:r w:rsidRPr="00360F5F">
              <w:rPr>
                <w:rFonts w:cs="Calibri"/>
                <w:color w:val="000000"/>
                <w:sz w:val="22"/>
                <w:szCs w:val="22"/>
              </w:rPr>
              <w:t xml:space="preserve">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
        </w:tc>
      </w:tr>
      <w:tr w:rsidR="00FD22BB"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E5131" w:rsidRDefault="00D03B52"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BE5131" w14:paraId="19F5CA98" w14:textId="77777777" w:rsidTr="00D80EAA">
        <w:trPr>
          <w:trHeight w:val="274"/>
        </w:trPr>
        <w:tc>
          <w:tcPr>
            <w:tcW w:w="381" w:type="pct"/>
            <w:tcBorders>
              <w:left w:val="single" w:sz="4" w:space="0" w:color="auto"/>
              <w:right w:val="single" w:sz="4" w:space="0" w:color="auto"/>
            </w:tcBorders>
          </w:tcPr>
          <w:p w14:paraId="361A1063"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BE5131" w:rsidRDefault="00D03B52">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E5131" w:rsidRDefault="00D03B52" w:rsidP="008F0C33">
            <w:pPr>
              <w:pStyle w:val="Style12"/>
              <w:spacing w:line="240" w:lineRule="auto"/>
              <w:ind w:firstLine="0"/>
              <w:rPr>
                <w:sz w:val="22"/>
                <w:szCs w:val="22"/>
              </w:rPr>
            </w:pPr>
            <w:r w:rsidRPr="00BE5131">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E5131" w:rsidRDefault="00D03B52" w:rsidP="008F0C33">
            <w:pPr>
              <w:pStyle w:val="Style12"/>
              <w:spacing w:line="240" w:lineRule="auto"/>
              <w:ind w:firstLine="0"/>
              <w:rPr>
                <w:sz w:val="22"/>
                <w:szCs w:val="22"/>
              </w:rPr>
            </w:pPr>
            <w:r w:rsidRPr="00BE5131">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E5131" w:rsidRDefault="00D03B52" w:rsidP="008F0C33">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14:paraId="3E3F6210" w14:textId="77777777" w:rsidR="00FD22BB" w:rsidRPr="00BE5131" w:rsidRDefault="00D03B52" w:rsidP="008F0C33">
            <w:pPr>
              <w:pStyle w:val="Style12"/>
              <w:spacing w:line="240" w:lineRule="auto"/>
              <w:ind w:firstLine="0"/>
              <w:rPr>
                <w:sz w:val="22"/>
                <w:szCs w:val="22"/>
              </w:rPr>
            </w:pPr>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E5131" w:rsidRDefault="00D03B52"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E5131" w:rsidRDefault="00D03B52"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BE5131" w:rsidRDefault="008F0C33" w:rsidP="008F0C33">
            <w:pPr>
              <w:pStyle w:val="Style12"/>
              <w:spacing w:line="240" w:lineRule="auto"/>
              <w:ind w:firstLine="0"/>
              <w:rPr>
                <w:sz w:val="22"/>
                <w:szCs w:val="22"/>
              </w:rPr>
            </w:pPr>
            <w:r w:rsidRPr="00BE5131">
              <w:rPr>
                <w:sz w:val="22"/>
                <w:szCs w:val="22"/>
              </w:rPr>
              <w:t>Проведение аукциона:</w:t>
            </w:r>
          </w:p>
          <w:p w14:paraId="76F3E2CC" w14:textId="4D70D844"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Аукцион проводится путем снижения НМЦ на шаг аукциона, который составляет от 0,5 до 5% (от половины процента до пяти процентов)НМЦ.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62EB878B" w14:textId="5CE776A5"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13B7D537" w14:textId="2CCCAB84" w:rsidR="008F0C33" w:rsidRPr="00BE5131" w:rsidRDefault="008F0C33" w:rsidP="008F0C33">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BE5131" w:rsidRDefault="008F0C33"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BE5131" w:rsidRDefault="008F0C33" w:rsidP="008F0C33">
            <w:pPr>
              <w:pStyle w:val="Style12"/>
              <w:spacing w:line="240" w:lineRule="auto"/>
              <w:rPr>
                <w:sz w:val="22"/>
                <w:szCs w:val="22"/>
              </w:rPr>
            </w:pPr>
            <w:r w:rsidRPr="00BE5131">
              <w:rPr>
                <w:sz w:val="22"/>
                <w:szCs w:val="22"/>
              </w:rPr>
              <w:t>цене договора (цене лота), сниженное в пределах «шага аукциона»;</w:t>
            </w:r>
          </w:p>
          <w:p w14:paraId="4C003E78" w14:textId="5D130F39"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8F0C33" w:rsidRPr="00BE5131" w:rsidRDefault="008F0C33"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8F0C33" w:rsidRPr="00BE5131" w:rsidRDefault="008F0C33"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BE5131" w14:paraId="0C93956C" w14:textId="77777777" w:rsidTr="00D80EAA">
        <w:trPr>
          <w:trHeight w:val="190"/>
        </w:trPr>
        <w:tc>
          <w:tcPr>
            <w:tcW w:w="381" w:type="pct"/>
            <w:tcBorders>
              <w:left w:val="single" w:sz="4" w:space="0" w:color="auto"/>
              <w:right w:val="single" w:sz="4" w:space="0" w:color="auto"/>
            </w:tcBorders>
          </w:tcPr>
          <w:p w14:paraId="0569E085"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5.2. </w:t>
            </w:r>
          </w:p>
        </w:tc>
        <w:tc>
          <w:tcPr>
            <w:tcW w:w="1548" w:type="pct"/>
            <w:tcBorders>
              <w:left w:val="single" w:sz="4" w:space="0" w:color="auto"/>
              <w:right w:val="single" w:sz="4" w:space="0" w:color="auto"/>
            </w:tcBorders>
          </w:tcPr>
          <w:p w14:paraId="49D703BD" w14:textId="77777777" w:rsidR="00FD22BB" w:rsidRPr="00BE5131" w:rsidRDefault="00D03B52">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BE5131" w:rsidRDefault="00474A5B" w:rsidP="008F0C33">
            <w:pPr>
              <w:tabs>
                <w:tab w:val="left" w:pos="142"/>
                <w:tab w:val="left" w:pos="426"/>
              </w:tabs>
              <w:jc w:val="both"/>
              <w:rPr>
                <w:rFonts w:eastAsiaTheme="minorEastAsia"/>
                <w:sz w:val="22"/>
                <w:szCs w:val="22"/>
              </w:rPr>
            </w:pPr>
            <w:r w:rsidRPr="00BE5131">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E5131">
              <w:rPr>
                <w:rFonts w:eastAsiaTheme="minorEastAsia"/>
                <w:sz w:val="22"/>
                <w:szCs w:val="22"/>
              </w:rPr>
              <w:t xml:space="preserve">С использованием функционала электронной площадки </w:t>
            </w:r>
            <w:r w:rsidR="00D03B52" w:rsidRPr="00BE5131">
              <w:rPr>
                <w:rStyle w:val="ab"/>
                <w:rFonts w:eastAsiaTheme="minorEastAsia"/>
                <w:sz w:val="22"/>
                <w:szCs w:val="22"/>
              </w:rPr>
              <w:t>https://etp-region.ru</w:t>
            </w:r>
            <w:r w:rsidR="00D03B52" w:rsidRPr="00BE5131">
              <w:rPr>
                <w:rFonts w:eastAsiaTheme="minorEastAsia"/>
                <w:sz w:val="22"/>
                <w:szCs w:val="22"/>
              </w:rPr>
              <w:t>.</w:t>
            </w:r>
          </w:p>
        </w:tc>
      </w:tr>
      <w:tr w:rsidR="00FD22BB" w:rsidRPr="00BE5131" w14:paraId="45D9A916" w14:textId="77777777" w:rsidTr="00D80EAA">
        <w:trPr>
          <w:trHeight w:val="190"/>
        </w:trPr>
        <w:tc>
          <w:tcPr>
            <w:tcW w:w="381" w:type="pct"/>
            <w:tcBorders>
              <w:left w:val="single" w:sz="4" w:space="0" w:color="auto"/>
              <w:right w:val="single" w:sz="4" w:space="0" w:color="auto"/>
            </w:tcBorders>
            <w:shd w:val="clear" w:color="auto" w:fill="auto"/>
          </w:tcPr>
          <w:p w14:paraId="14D801D7" w14:textId="77777777" w:rsidR="00FD22BB" w:rsidRPr="00BE5131" w:rsidRDefault="00D03B52">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BE5131" w:rsidRDefault="00D03B52">
            <w:pPr>
              <w:shd w:val="clear" w:color="auto" w:fill="FFFFFF"/>
              <w:rPr>
                <w:sz w:val="22"/>
                <w:szCs w:val="22"/>
                <w:lang w:eastAsia="en-US"/>
              </w:rPr>
            </w:pPr>
            <w:r w:rsidRPr="00BE513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0F394492" w:rsidR="00FD22BB" w:rsidRPr="00B400BB" w:rsidRDefault="00FA69D8">
            <w:pPr>
              <w:shd w:val="clear" w:color="auto" w:fill="FFFFFF"/>
              <w:rPr>
                <w:b/>
                <w:bCs/>
                <w:sz w:val="22"/>
                <w:szCs w:val="22"/>
                <w:lang w:eastAsia="en-US"/>
              </w:rPr>
            </w:pPr>
            <w:r w:rsidRPr="00B400BB">
              <w:rPr>
                <w:b/>
                <w:bCs/>
                <w:sz w:val="22"/>
                <w:szCs w:val="22"/>
                <w:highlight w:val="cyan"/>
              </w:rPr>
              <w:t>«</w:t>
            </w:r>
            <w:r w:rsidR="007550D2">
              <w:rPr>
                <w:b/>
                <w:bCs/>
                <w:sz w:val="22"/>
                <w:szCs w:val="22"/>
                <w:highlight w:val="cyan"/>
              </w:rPr>
              <w:t>01</w:t>
            </w:r>
            <w:r w:rsidRPr="00B400BB">
              <w:rPr>
                <w:b/>
                <w:bCs/>
                <w:sz w:val="22"/>
                <w:szCs w:val="22"/>
                <w:highlight w:val="cyan"/>
              </w:rPr>
              <w:t xml:space="preserve">» </w:t>
            </w:r>
            <w:r w:rsidR="007550D2">
              <w:rPr>
                <w:b/>
                <w:bCs/>
                <w:sz w:val="22"/>
                <w:szCs w:val="22"/>
                <w:highlight w:val="cyan"/>
              </w:rPr>
              <w:t>августа</w:t>
            </w:r>
            <w:r w:rsidR="00A174DF" w:rsidRPr="00B400BB">
              <w:rPr>
                <w:b/>
                <w:bCs/>
                <w:sz w:val="22"/>
                <w:szCs w:val="22"/>
                <w:highlight w:val="cyan"/>
              </w:rPr>
              <w:t xml:space="preserve"> </w:t>
            </w:r>
            <w:r w:rsidRPr="00B400BB">
              <w:rPr>
                <w:b/>
                <w:bCs/>
                <w:sz w:val="22"/>
                <w:szCs w:val="22"/>
                <w:highlight w:val="cyan"/>
              </w:rPr>
              <w:t>2025 года (местное время заказчика)</w:t>
            </w:r>
          </w:p>
        </w:tc>
      </w:tr>
      <w:tr w:rsidR="00FD22BB" w:rsidRPr="00BE5131" w14:paraId="403A38F1" w14:textId="77777777" w:rsidTr="00D80EAA">
        <w:trPr>
          <w:trHeight w:val="190"/>
        </w:trPr>
        <w:tc>
          <w:tcPr>
            <w:tcW w:w="381" w:type="pct"/>
            <w:tcBorders>
              <w:left w:val="single" w:sz="4" w:space="0" w:color="auto"/>
              <w:right w:val="single" w:sz="4" w:space="0" w:color="auto"/>
            </w:tcBorders>
            <w:shd w:val="clear" w:color="auto" w:fill="auto"/>
          </w:tcPr>
          <w:p w14:paraId="4A38880F" w14:textId="77777777" w:rsidR="00FD22BB" w:rsidRPr="00BE5131" w:rsidRDefault="00D03B52">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BE5131" w:rsidRDefault="00D03B52">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29EFEDAE" w:rsidR="00FD22BB" w:rsidRPr="00B400BB" w:rsidRDefault="00FA69D8">
            <w:pPr>
              <w:keepNext/>
              <w:keepLines/>
              <w:rPr>
                <w:b/>
                <w:bCs/>
                <w:sz w:val="22"/>
                <w:szCs w:val="22"/>
              </w:rPr>
            </w:pPr>
            <w:r w:rsidRPr="00B400BB">
              <w:rPr>
                <w:b/>
                <w:bCs/>
                <w:sz w:val="22"/>
                <w:szCs w:val="22"/>
                <w:highlight w:val="cyan"/>
              </w:rPr>
              <w:t>«</w:t>
            </w:r>
            <w:r w:rsidR="007550D2">
              <w:rPr>
                <w:b/>
                <w:bCs/>
                <w:sz w:val="22"/>
                <w:szCs w:val="22"/>
                <w:highlight w:val="cyan"/>
              </w:rPr>
              <w:t>15</w:t>
            </w:r>
            <w:r w:rsidRPr="00B400BB">
              <w:rPr>
                <w:b/>
                <w:bCs/>
                <w:sz w:val="22"/>
                <w:szCs w:val="22"/>
                <w:highlight w:val="cyan"/>
              </w:rPr>
              <w:t xml:space="preserve">» </w:t>
            </w:r>
            <w:r w:rsidR="007550D2">
              <w:rPr>
                <w:b/>
                <w:bCs/>
                <w:sz w:val="22"/>
                <w:szCs w:val="22"/>
                <w:highlight w:val="cyan"/>
              </w:rPr>
              <w:t>августа</w:t>
            </w:r>
            <w:r w:rsidR="001E21BA" w:rsidRPr="00B400BB">
              <w:rPr>
                <w:b/>
                <w:bCs/>
                <w:sz w:val="22"/>
                <w:szCs w:val="22"/>
                <w:highlight w:val="cyan"/>
              </w:rPr>
              <w:t xml:space="preserve"> </w:t>
            </w:r>
            <w:r w:rsidRPr="00B400BB">
              <w:rPr>
                <w:b/>
                <w:bCs/>
                <w:sz w:val="22"/>
                <w:szCs w:val="22"/>
                <w:highlight w:val="cyan"/>
              </w:rPr>
              <w:t xml:space="preserve">2025 года, </w:t>
            </w:r>
            <w:r w:rsidR="00423DBD" w:rsidRPr="00B400BB">
              <w:rPr>
                <w:b/>
                <w:bCs/>
                <w:sz w:val="22"/>
                <w:szCs w:val="22"/>
                <w:highlight w:val="cyan"/>
              </w:rPr>
              <w:t>10:00</w:t>
            </w:r>
            <w:r w:rsidRPr="00B400BB">
              <w:rPr>
                <w:b/>
                <w:bCs/>
                <w:sz w:val="22"/>
                <w:szCs w:val="22"/>
                <w:highlight w:val="cyan"/>
              </w:rPr>
              <w:t xml:space="preserve"> (местное время заказчика)</w:t>
            </w:r>
          </w:p>
        </w:tc>
      </w:tr>
      <w:tr w:rsidR="00FD22BB" w:rsidRPr="00BE5131" w14:paraId="5A5D95EF" w14:textId="77777777" w:rsidTr="00D80EAA">
        <w:trPr>
          <w:trHeight w:val="190"/>
        </w:trPr>
        <w:tc>
          <w:tcPr>
            <w:tcW w:w="381" w:type="pct"/>
            <w:tcBorders>
              <w:left w:val="single" w:sz="4" w:space="0" w:color="auto"/>
              <w:right w:val="single" w:sz="4" w:space="0" w:color="auto"/>
            </w:tcBorders>
            <w:shd w:val="clear" w:color="auto" w:fill="auto"/>
          </w:tcPr>
          <w:p w14:paraId="14A73CA9" w14:textId="77777777" w:rsidR="00FD22BB" w:rsidRPr="00BE5131" w:rsidRDefault="00D03B52">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FD22BB" w:rsidRPr="00BE5131" w:rsidRDefault="00D03B52">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220658E0" w:rsidR="0047113B" w:rsidRPr="00AF2B73" w:rsidRDefault="001448A8">
            <w:pPr>
              <w:shd w:val="clear" w:color="auto" w:fill="FFFFFF"/>
              <w:rPr>
                <w:rFonts w:eastAsiaTheme="minorEastAsia"/>
                <w:sz w:val="22"/>
                <w:szCs w:val="22"/>
              </w:rPr>
            </w:pPr>
            <w:r w:rsidRPr="00AF2B73">
              <w:rPr>
                <w:sz w:val="22"/>
                <w:szCs w:val="22"/>
                <w:lang w:eastAsia="ar-SA"/>
              </w:rPr>
              <w:t>По месту нахождения Заказчика.</w:t>
            </w:r>
          </w:p>
          <w:p w14:paraId="11A74DBA" w14:textId="68355ADC" w:rsidR="00FD22BB" w:rsidRPr="00AF2B73" w:rsidRDefault="00474A5B">
            <w:pPr>
              <w:shd w:val="clear" w:color="auto" w:fill="FFFFFF"/>
              <w:rPr>
                <w:rFonts w:eastAsiaTheme="minorEastAsia"/>
                <w:sz w:val="22"/>
                <w:szCs w:val="22"/>
              </w:rPr>
            </w:pPr>
            <w:r w:rsidRPr="00AF2B73">
              <w:rPr>
                <w:rFonts w:eastAsiaTheme="minorEastAsia"/>
                <w:sz w:val="22"/>
                <w:szCs w:val="22"/>
              </w:rPr>
              <w:t>С использованием функционала ЭТП</w:t>
            </w:r>
          </w:p>
        </w:tc>
      </w:tr>
      <w:tr w:rsidR="00FD22BB" w:rsidRPr="00BE5131" w14:paraId="49AE89CE" w14:textId="77777777" w:rsidTr="00D80EAA">
        <w:trPr>
          <w:trHeight w:val="452"/>
        </w:trPr>
        <w:tc>
          <w:tcPr>
            <w:tcW w:w="381" w:type="pct"/>
            <w:tcBorders>
              <w:left w:val="single" w:sz="4" w:space="0" w:color="auto"/>
              <w:right w:val="single" w:sz="4" w:space="0" w:color="auto"/>
            </w:tcBorders>
            <w:shd w:val="clear" w:color="auto" w:fill="auto"/>
          </w:tcPr>
          <w:p w14:paraId="534DE8F6"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FD22BB" w:rsidRPr="00BE5131" w:rsidRDefault="00D03B52">
            <w:pPr>
              <w:shd w:val="clear" w:color="auto" w:fill="FFFFFF"/>
              <w:rPr>
                <w:sz w:val="22"/>
                <w:szCs w:val="22"/>
                <w:lang w:eastAsia="en-US"/>
              </w:rPr>
            </w:pPr>
            <w:r w:rsidRPr="00BE5131">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6DAAB101" w:rsidR="00437D96" w:rsidRPr="00AF2B73" w:rsidRDefault="00437D96" w:rsidP="00437D96">
            <w:pPr>
              <w:shd w:val="clear" w:color="auto" w:fill="FFFFFF"/>
              <w:rPr>
                <w:b/>
                <w:bCs/>
                <w:sz w:val="22"/>
                <w:szCs w:val="22"/>
                <w:lang w:eastAsia="en-US"/>
              </w:rPr>
            </w:pPr>
            <w:r w:rsidRPr="00AF2B73">
              <w:rPr>
                <w:b/>
                <w:bCs/>
                <w:sz w:val="22"/>
                <w:szCs w:val="22"/>
                <w:lang w:eastAsia="en-US"/>
              </w:rPr>
              <w:t xml:space="preserve">АУКЦИОН В </w:t>
            </w:r>
            <w:r w:rsidR="0028782E" w:rsidRPr="00AF2B73">
              <w:rPr>
                <w:b/>
                <w:bCs/>
                <w:sz w:val="22"/>
                <w:szCs w:val="22"/>
                <w:lang w:eastAsia="en-US"/>
              </w:rPr>
              <w:t>ДВУХ</w:t>
            </w:r>
            <w:r w:rsidRPr="00AF2B73">
              <w:rPr>
                <w:b/>
                <w:bCs/>
                <w:sz w:val="22"/>
                <w:szCs w:val="22"/>
                <w:lang w:eastAsia="en-US"/>
              </w:rPr>
              <w:t xml:space="preserve"> ЧАСТ</w:t>
            </w:r>
            <w:r w:rsidR="0028782E" w:rsidRPr="00AF2B73">
              <w:rPr>
                <w:b/>
                <w:bCs/>
                <w:sz w:val="22"/>
                <w:szCs w:val="22"/>
                <w:lang w:eastAsia="en-US"/>
              </w:rPr>
              <w:t>ЯХ</w:t>
            </w:r>
          </w:p>
          <w:p w14:paraId="60A7B299" w14:textId="22805E19" w:rsidR="00FD22BB" w:rsidRPr="00AF2B73" w:rsidRDefault="00437D96">
            <w:pPr>
              <w:shd w:val="clear" w:color="auto" w:fill="FFFFFF"/>
              <w:rPr>
                <w:sz w:val="22"/>
                <w:szCs w:val="22"/>
                <w:lang w:eastAsia="en-US"/>
              </w:rPr>
            </w:pPr>
            <w:r w:rsidRPr="00AF2B73">
              <w:rPr>
                <w:sz w:val="22"/>
                <w:szCs w:val="22"/>
                <w:lang w:eastAsia="en-US"/>
              </w:rPr>
              <w:t xml:space="preserve">Рассмотрение </w:t>
            </w:r>
            <w:r w:rsidR="0028782E" w:rsidRPr="00AF2B73">
              <w:rPr>
                <w:sz w:val="22"/>
                <w:szCs w:val="22"/>
                <w:lang w:eastAsia="en-US"/>
              </w:rPr>
              <w:t xml:space="preserve">первых частей </w:t>
            </w:r>
            <w:r w:rsidRPr="00AF2B73">
              <w:rPr>
                <w:sz w:val="22"/>
                <w:szCs w:val="22"/>
                <w:lang w:eastAsia="en-US"/>
              </w:rPr>
              <w:t>заявок</w:t>
            </w:r>
            <w:r w:rsidR="00D03B52" w:rsidRPr="00AF2B73">
              <w:rPr>
                <w:sz w:val="22"/>
                <w:szCs w:val="22"/>
                <w:lang w:eastAsia="en-US"/>
              </w:rPr>
              <w:t xml:space="preserve">: </w:t>
            </w:r>
            <w:r w:rsidR="00FA69D8" w:rsidRPr="00B400BB">
              <w:rPr>
                <w:b/>
                <w:bCs/>
                <w:sz w:val="22"/>
                <w:szCs w:val="22"/>
                <w:highlight w:val="cyan"/>
              </w:rPr>
              <w:t>«</w:t>
            </w:r>
            <w:r w:rsidR="007550D2">
              <w:rPr>
                <w:b/>
                <w:bCs/>
                <w:sz w:val="22"/>
                <w:szCs w:val="22"/>
                <w:highlight w:val="cyan"/>
              </w:rPr>
              <w:t>15</w:t>
            </w:r>
            <w:r w:rsidR="00FA69D8" w:rsidRPr="00B400BB">
              <w:rPr>
                <w:b/>
                <w:bCs/>
                <w:sz w:val="22"/>
                <w:szCs w:val="22"/>
                <w:highlight w:val="cyan"/>
              </w:rPr>
              <w:t xml:space="preserve">» </w:t>
            </w:r>
            <w:r w:rsidR="00423DBD" w:rsidRPr="00B400BB">
              <w:rPr>
                <w:b/>
                <w:bCs/>
                <w:sz w:val="22"/>
                <w:szCs w:val="22"/>
                <w:highlight w:val="cyan"/>
              </w:rPr>
              <w:t>ию</w:t>
            </w:r>
            <w:r w:rsidR="001E21BA" w:rsidRPr="00B400BB">
              <w:rPr>
                <w:b/>
                <w:bCs/>
                <w:sz w:val="22"/>
                <w:szCs w:val="22"/>
                <w:highlight w:val="cyan"/>
              </w:rPr>
              <w:t>ля</w:t>
            </w:r>
            <w:r w:rsidR="00FA69D8" w:rsidRPr="00B400BB">
              <w:rPr>
                <w:b/>
                <w:bCs/>
                <w:sz w:val="22"/>
                <w:szCs w:val="22"/>
                <w:highlight w:val="cyan"/>
              </w:rPr>
              <w:t xml:space="preserve"> 2025 года</w:t>
            </w:r>
          </w:p>
          <w:p w14:paraId="1C7B8534" w14:textId="0CFEBAB6" w:rsidR="00FD22BB" w:rsidRPr="00B400BB" w:rsidRDefault="00D03B52">
            <w:pPr>
              <w:shd w:val="clear" w:color="auto" w:fill="FFFFFF"/>
              <w:rPr>
                <w:b/>
                <w:bCs/>
                <w:sz w:val="22"/>
                <w:szCs w:val="22"/>
                <w:lang w:eastAsia="en-US"/>
              </w:rPr>
            </w:pPr>
            <w:r w:rsidRPr="00AF2B73">
              <w:rPr>
                <w:sz w:val="22"/>
                <w:szCs w:val="22"/>
                <w:lang w:eastAsia="en-US"/>
              </w:rPr>
              <w:t xml:space="preserve">Подача ценовых предложений: </w:t>
            </w:r>
            <w:r w:rsidR="00FA69D8" w:rsidRPr="00B400BB">
              <w:rPr>
                <w:b/>
                <w:bCs/>
                <w:sz w:val="22"/>
                <w:szCs w:val="22"/>
                <w:highlight w:val="cyan"/>
              </w:rPr>
              <w:t>«</w:t>
            </w:r>
            <w:r w:rsidR="007550D2">
              <w:rPr>
                <w:b/>
                <w:bCs/>
                <w:sz w:val="22"/>
                <w:szCs w:val="22"/>
                <w:highlight w:val="cyan"/>
              </w:rPr>
              <w:t>18</w:t>
            </w:r>
            <w:r w:rsidR="00FA69D8" w:rsidRPr="00B400BB">
              <w:rPr>
                <w:b/>
                <w:bCs/>
                <w:sz w:val="22"/>
                <w:szCs w:val="22"/>
                <w:highlight w:val="cyan"/>
              </w:rPr>
              <w:t xml:space="preserve">» </w:t>
            </w:r>
            <w:r w:rsidR="00423DBD" w:rsidRPr="00B400BB">
              <w:rPr>
                <w:b/>
                <w:bCs/>
                <w:sz w:val="22"/>
                <w:szCs w:val="22"/>
                <w:highlight w:val="cyan"/>
              </w:rPr>
              <w:t>ию</w:t>
            </w:r>
            <w:r w:rsidR="00A174DF" w:rsidRPr="00B400BB">
              <w:rPr>
                <w:b/>
                <w:bCs/>
                <w:sz w:val="22"/>
                <w:szCs w:val="22"/>
                <w:highlight w:val="cyan"/>
              </w:rPr>
              <w:t>л</w:t>
            </w:r>
            <w:r w:rsidR="00423DBD" w:rsidRPr="00B400BB">
              <w:rPr>
                <w:b/>
                <w:bCs/>
                <w:sz w:val="22"/>
                <w:szCs w:val="22"/>
                <w:highlight w:val="cyan"/>
              </w:rPr>
              <w:t>я</w:t>
            </w:r>
            <w:r w:rsidR="00FA69D8" w:rsidRPr="00B400BB">
              <w:rPr>
                <w:b/>
                <w:bCs/>
                <w:sz w:val="22"/>
                <w:szCs w:val="22"/>
                <w:highlight w:val="cyan"/>
              </w:rPr>
              <w:t xml:space="preserve"> 2025 года</w:t>
            </w:r>
            <w:r w:rsidRPr="00B400BB">
              <w:rPr>
                <w:b/>
                <w:bCs/>
                <w:sz w:val="22"/>
                <w:szCs w:val="22"/>
                <w:highlight w:val="cyan"/>
                <w:lang w:eastAsia="en-US"/>
              </w:rPr>
              <w:t xml:space="preserve"> в 10:00 (по местному времени Заказчика)</w:t>
            </w:r>
          </w:p>
          <w:p w14:paraId="49B1EBC4" w14:textId="71CB8E0F" w:rsidR="00FD22BB" w:rsidRPr="00AF2B73" w:rsidRDefault="0028782E" w:rsidP="00C7544E">
            <w:pPr>
              <w:shd w:val="clear" w:color="auto" w:fill="FFFFFF"/>
              <w:rPr>
                <w:sz w:val="22"/>
                <w:szCs w:val="22"/>
                <w:lang w:eastAsia="en-US"/>
              </w:rPr>
            </w:pPr>
            <w:r w:rsidRPr="00AF2B73">
              <w:rPr>
                <w:sz w:val="22"/>
                <w:szCs w:val="22"/>
                <w:lang w:eastAsia="en-US"/>
              </w:rPr>
              <w:t>Рассмотрение вторых частей заявок и п</w:t>
            </w:r>
            <w:r w:rsidR="00437D96" w:rsidRPr="00AF2B73">
              <w:rPr>
                <w:sz w:val="22"/>
                <w:szCs w:val="22"/>
                <w:lang w:eastAsia="en-US"/>
              </w:rPr>
              <w:t xml:space="preserve">одведение итогов </w:t>
            </w:r>
            <w:r w:rsidR="00D03B52" w:rsidRPr="00AF2B73">
              <w:rPr>
                <w:sz w:val="22"/>
                <w:szCs w:val="22"/>
                <w:lang w:eastAsia="en-US"/>
              </w:rPr>
              <w:t xml:space="preserve">Аукциона: </w:t>
            </w:r>
            <w:r w:rsidR="00FA69D8" w:rsidRPr="00B400BB">
              <w:rPr>
                <w:b/>
                <w:bCs/>
                <w:sz w:val="22"/>
                <w:szCs w:val="22"/>
                <w:highlight w:val="cyan"/>
              </w:rPr>
              <w:t>«</w:t>
            </w:r>
            <w:r w:rsidR="007550D2">
              <w:rPr>
                <w:b/>
                <w:bCs/>
                <w:sz w:val="22"/>
                <w:szCs w:val="22"/>
                <w:highlight w:val="cyan"/>
              </w:rPr>
              <w:t>1</w:t>
            </w:r>
            <w:r w:rsidR="00B400BB" w:rsidRPr="00B400BB">
              <w:rPr>
                <w:b/>
                <w:bCs/>
                <w:sz w:val="22"/>
                <w:szCs w:val="22"/>
                <w:highlight w:val="cyan"/>
              </w:rPr>
              <w:t>8</w:t>
            </w:r>
            <w:r w:rsidR="00FA69D8" w:rsidRPr="00B400BB">
              <w:rPr>
                <w:b/>
                <w:bCs/>
                <w:sz w:val="22"/>
                <w:szCs w:val="22"/>
                <w:highlight w:val="cyan"/>
              </w:rPr>
              <w:t xml:space="preserve">» </w:t>
            </w:r>
            <w:r w:rsidR="00423DBD" w:rsidRPr="00B400BB">
              <w:rPr>
                <w:b/>
                <w:bCs/>
                <w:sz w:val="22"/>
                <w:szCs w:val="22"/>
                <w:highlight w:val="cyan"/>
              </w:rPr>
              <w:t>ию</w:t>
            </w:r>
            <w:r w:rsidR="00A174DF" w:rsidRPr="00B400BB">
              <w:rPr>
                <w:b/>
                <w:bCs/>
                <w:sz w:val="22"/>
                <w:szCs w:val="22"/>
                <w:highlight w:val="cyan"/>
              </w:rPr>
              <w:t>л</w:t>
            </w:r>
            <w:r w:rsidR="00423DBD" w:rsidRPr="00B400BB">
              <w:rPr>
                <w:b/>
                <w:bCs/>
                <w:sz w:val="22"/>
                <w:szCs w:val="22"/>
                <w:highlight w:val="cyan"/>
              </w:rPr>
              <w:t>я</w:t>
            </w:r>
            <w:r w:rsidR="00FA69D8" w:rsidRPr="00B400BB">
              <w:rPr>
                <w:b/>
                <w:bCs/>
                <w:sz w:val="22"/>
                <w:szCs w:val="22"/>
                <w:highlight w:val="cyan"/>
              </w:rPr>
              <w:t xml:space="preserve"> 2025 года</w:t>
            </w:r>
          </w:p>
        </w:tc>
      </w:tr>
      <w:tr w:rsidR="00FD22BB" w:rsidRPr="00BE5131" w14:paraId="5EB313A8" w14:textId="77777777" w:rsidTr="00D80EAA">
        <w:trPr>
          <w:trHeight w:val="452"/>
        </w:trPr>
        <w:tc>
          <w:tcPr>
            <w:tcW w:w="381" w:type="pct"/>
            <w:tcBorders>
              <w:left w:val="single" w:sz="4" w:space="0" w:color="auto"/>
              <w:right w:val="single" w:sz="4" w:space="0" w:color="auto"/>
            </w:tcBorders>
            <w:shd w:val="clear" w:color="auto" w:fill="auto"/>
          </w:tcPr>
          <w:p w14:paraId="47E9883D" w14:textId="77777777" w:rsidR="00FD22BB" w:rsidRPr="00BE5131" w:rsidRDefault="00D03B52">
            <w:pPr>
              <w:rPr>
                <w:b/>
                <w:bCs/>
                <w:color w:val="00000A"/>
                <w:sz w:val="22"/>
                <w:szCs w:val="22"/>
                <w:lang w:eastAsia="zh-CN"/>
              </w:rPr>
            </w:pPr>
            <w:r w:rsidRPr="00BE5131">
              <w:rPr>
                <w:b/>
                <w:bCs/>
                <w:color w:val="00000A"/>
                <w:sz w:val="22"/>
                <w:szCs w:val="22"/>
                <w:lang w:eastAsia="zh-CN"/>
              </w:rPr>
              <w:t>5.5.1.</w:t>
            </w:r>
          </w:p>
        </w:tc>
        <w:tc>
          <w:tcPr>
            <w:tcW w:w="1548" w:type="pct"/>
            <w:tcBorders>
              <w:left w:val="single" w:sz="4" w:space="0" w:color="auto"/>
              <w:right w:val="single" w:sz="4" w:space="0" w:color="auto"/>
            </w:tcBorders>
            <w:shd w:val="clear" w:color="auto" w:fill="auto"/>
          </w:tcPr>
          <w:p w14:paraId="651C7548" w14:textId="77777777" w:rsidR="00FD22BB" w:rsidRPr="00BE5131" w:rsidRDefault="00D03B52">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BE5131" w:rsidRDefault="00D03B52">
            <w:pPr>
              <w:shd w:val="clear" w:color="auto" w:fill="FFFFFF"/>
              <w:jc w:val="both"/>
              <w:rPr>
                <w:color w:val="000000"/>
                <w:sz w:val="22"/>
                <w:szCs w:val="22"/>
              </w:rPr>
            </w:pPr>
            <w:r w:rsidRPr="00BE5131">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E5131" w:rsidRDefault="00D03B52">
            <w:pPr>
              <w:shd w:val="clear" w:color="auto" w:fill="FFFFFF"/>
              <w:jc w:val="both"/>
              <w:rPr>
                <w:color w:val="000000"/>
                <w:sz w:val="22"/>
                <w:szCs w:val="22"/>
              </w:rPr>
            </w:pPr>
            <w:r w:rsidRPr="00BE5131">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E5131" w:rsidRDefault="00D03B52">
            <w:pPr>
              <w:shd w:val="clear" w:color="auto" w:fill="FFFFFF"/>
              <w:jc w:val="both"/>
              <w:rPr>
                <w:color w:val="000000"/>
                <w:sz w:val="22"/>
                <w:szCs w:val="22"/>
              </w:rPr>
            </w:pPr>
            <w:r w:rsidRPr="00BE5131">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E5131" w:rsidRDefault="00D03B52">
            <w:pPr>
              <w:shd w:val="clear" w:color="auto" w:fill="FFFFFF"/>
              <w:jc w:val="both"/>
              <w:rPr>
                <w:color w:val="000000"/>
                <w:sz w:val="22"/>
                <w:szCs w:val="22"/>
              </w:rPr>
            </w:pPr>
            <w:r w:rsidRPr="00BE5131">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E5131" w:rsidRDefault="00D03B52">
            <w:pPr>
              <w:shd w:val="clear" w:color="auto" w:fill="FFFFFF"/>
              <w:jc w:val="both"/>
              <w:rPr>
                <w:color w:val="000000"/>
                <w:sz w:val="22"/>
                <w:szCs w:val="22"/>
              </w:rPr>
            </w:pPr>
            <w:r w:rsidRPr="00BE5131">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E5131" w:rsidRDefault="00D03B52" w:rsidP="00643CF9">
            <w:pPr>
              <w:shd w:val="clear" w:color="auto" w:fill="FFFFFF"/>
              <w:jc w:val="both"/>
              <w:rPr>
                <w:color w:val="000000"/>
                <w:sz w:val="22"/>
                <w:szCs w:val="22"/>
              </w:rPr>
            </w:pPr>
            <w:r w:rsidRPr="00BE5131">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423DBD" w:rsidRPr="00BE5131" w14:paraId="781CD024" w14:textId="77777777" w:rsidTr="00D80EAA">
        <w:trPr>
          <w:trHeight w:val="190"/>
        </w:trPr>
        <w:tc>
          <w:tcPr>
            <w:tcW w:w="381" w:type="pct"/>
            <w:tcBorders>
              <w:left w:val="single" w:sz="4" w:space="0" w:color="auto"/>
              <w:right w:val="single" w:sz="4" w:space="0" w:color="auto"/>
            </w:tcBorders>
          </w:tcPr>
          <w:p w14:paraId="17060E18" w14:textId="77777777" w:rsidR="00423DBD" w:rsidRPr="00BE5131" w:rsidRDefault="00423DBD" w:rsidP="00423DBD">
            <w:pPr>
              <w:rPr>
                <w:b/>
                <w:bCs/>
                <w:color w:val="00000A"/>
                <w:sz w:val="22"/>
                <w:szCs w:val="22"/>
                <w:lang w:eastAsia="zh-CN"/>
              </w:rPr>
            </w:pPr>
            <w:r w:rsidRPr="00BE5131">
              <w:rPr>
                <w:b/>
                <w:bCs/>
                <w:color w:val="00000A"/>
                <w:sz w:val="22"/>
                <w:szCs w:val="22"/>
                <w:lang w:eastAsia="zh-CN"/>
              </w:rPr>
              <w:t>5.6.</w:t>
            </w:r>
          </w:p>
        </w:tc>
        <w:tc>
          <w:tcPr>
            <w:tcW w:w="1548" w:type="pct"/>
            <w:tcBorders>
              <w:left w:val="single" w:sz="4" w:space="0" w:color="auto"/>
              <w:right w:val="single" w:sz="4" w:space="0" w:color="auto"/>
            </w:tcBorders>
          </w:tcPr>
          <w:p w14:paraId="5E575E12" w14:textId="77777777" w:rsidR="00423DBD" w:rsidRPr="00BE5131" w:rsidRDefault="00423DBD" w:rsidP="00423DBD">
            <w:pPr>
              <w:shd w:val="clear" w:color="auto" w:fill="FFFFFF"/>
              <w:rPr>
                <w:sz w:val="22"/>
                <w:szCs w:val="22"/>
                <w:lang w:eastAsia="en-US"/>
              </w:rPr>
            </w:pPr>
            <w:r w:rsidRPr="00BE5131">
              <w:rPr>
                <w:sz w:val="22"/>
                <w:szCs w:val="22"/>
                <w:lang w:eastAsia="en-US"/>
              </w:rPr>
              <w:t>Обеспечение заявки</w:t>
            </w:r>
          </w:p>
        </w:tc>
        <w:tc>
          <w:tcPr>
            <w:tcW w:w="3071" w:type="pct"/>
            <w:tcBorders>
              <w:left w:val="single" w:sz="4" w:space="0" w:color="auto"/>
              <w:right w:val="single" w:sz="4" w:space="0" w:color="auto"/>
            </w:tcBorders>
          </w:tcPr>
          <w:p w14:paraId="58C0D0F3" w14:textId="1E10E085" w:rsidR="00423DBD" w:rsidRPr="00BE5131" w:rsidRDefault="00423DBD" w:rsidP="00423DBD">
            <w:pPr>
              <w:tabs>
                <w:tab w:val="center" w:pos="3235"/>
              </w:tabs>
              <w:jc w:val="both"/>
              <w:rPr>
                <w:rFonts w:eastAsiaTheme="minorEastAsia"/>
                <w:color w:val="000000"/>
                <w:sz w:val="22"/>
                <w:szCs w:val="22"/>
              </w:rPr>
            </w:pPr>
            <w:r w:rsidRPr="00534EB4">
              <w:t>Не установлен</w:t>
            </w:r>
          </w:p>
        </w:tc>
      </w:tr>
      <w:tr w:rsidR="00423DBD" w:rsidRPr="00BE5131" w14:paraId="3AEF6086" w14:textId="77777777" w:rsidTr="00D80EAA">
        <w:trPr>
          <w:trHeight w:val="190"/>
        </w:trPr>
        <w:tc>
          <w:tcPr>
            <w:tcW w:w="381" w:type="pct"/>
            <w:tcBorders>
              <w:left w:val="single" w:sz="4" w:space="0" w:color="auto"/>
              <w:right w:val="single" w:sz="4" w:space="0" w:color="auto"/>
            </w:tcBorders>
          </w:tcPr>
          <w:p w14:paraId="0469FB6E" w14:textId="77777777" w:rsidR="00423DBD" w:rsidRPr="00BE5131" w:rsidRDefault="00423DBD" w:rsidP="00423DBD">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423DBD" w:rsidRPr="00BE5131" w:rsidRDefault="00423DBD" w:rsidP="00423DBD">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4265154F" w14:textId="7E1E5F54" w:rsidR="00423DBD" w:rsidRPr="00BE5131" w:rsidRDefault="00423DBD" w:rsidP="00423DBD">
            <w:pPr>
              <w:tabs>
                <w:tab w:val="center" w:pos="3235"/>
              </w:tabs>
              <w:jc w:val="both"/>
              <w:rPr>
                <w:rFonts w:eastAsiaTheme="minorEastAsia"/>
                <w:i/>
                <w:iCs/>
                <w:color w:val="000000"/>
                <w:sz w:val="22"/>
                <w:szCs w:val="22"/>
                <w:highlight w:val="yellow"/>
              </w:rPr>
            </w:pPr>
            <w:r w:rsidRPr="00534EB4">
              <w:t>Не установлен</w:t>
            </w:r>
          </w:p>
        </w:tc>
      </w:tr>
      <w:tr w:rsidR="00423DBD" w:rsidRPr="00BE5131" w14:paraId="1B6CA82A" w14:textId="77777777" w:rsidTr="00D80EAA">
        <w:trPr>
          <w:trHeight w:val="190"/>
        </w:trPr>
        <w:tc>
          <w:tcPr>
            <w:tcW w:w="381" w:type="pct"/>
            <w:tcBorders>
              <w:left w:val="single" w:sz="4" w:space="0" w:color="auto"/>
              <w:right w:val="single" w:sz="4" w:space="0" w:color="auto"/>
            </w:tcBorders>
          </w:tcPr>
          <w:p w14:paraId="0C56D2F1" w14:textId="77777777" w:rsidR="00423DBD" w:rsidRPr="00BE5131" w:rsidRDefault="00423DBD" w:rsidP="00423DBD">
            <w:pPr>
              <w:rPr>
                <w:b/>
                <w:bCs/>
                <w:color w:val="00000A"/>
                <w:sz w:val="22"/>
                <w:szCs w:val="22"/>
                <w:lang w:eastAsia="zh-CN"/>
              </w:rPr>
            </w:pPr>
            <w:r w:rsidRPr="00BE5131">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423DBD" w:rsidRPr="00BE5131" w:rsidRDefault="00423DBD" w:rsidP="00423DBD">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34EA4BDA" w14:textId="5EFD7B55" w:rsidR="00423DBD" w:rsidRPr="00BE5131" w:rsidRDefault="00423DBD" w:rsidP="00423DBD">
            <w:pPr>
              <w:tabs>
                <w:tab w:val="center" w:pos="3235"/>
              </w:tabs>
              <w:jc w:val="both"/>
              <w:rPr>
                <w:rFonts w:eastAsiaTheme="minorEastAsia"/>
                <w:color w:val="000000"/>
                <w:sz w:val="22"/>
                <w:szCs w:val="22"/>
              </w:rPr>
            </w:pPr>
            <w:r w:rsidRPr="001D1029">
              <w:t>Не установлен</w:t>
            </w:r>
          </w:p>
        </w:tc>
      </w:tr>
      <w:tr w:rsidR="00423DBD" w:rsidRPr="00BE5131" w14:paraId="02E703C8" w14:textId="77777777" w:rsidTr="00D80EAA">
        <w:trPr>
          <w:trHeight w:val="190"/>
        </w:trPr>
        <w:tc>
          <w:tcPr>
            <w:tcW w:w="381" w:type="pct"/>
            <w:tcBorders>
              <w:left w:val="single" w:sz="4" w:space="0" w:color="auto"/>
              <w:right w:val="single" w:sz="4" w:space="0" w:color="auto"/>
            </w:tcBorders>
          </w:tcPr>
          <w:p w14:paraId="327C0F0D" w14:textId="77777777" w:rsidR="00423DBD" w:rsidRPr="00BE5131" w:rsidRDefault="00423DBD" w:rsidP="00423DBD">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423DBD" w:rsidRPr="00BE5131" w:rsidRDefault="00423DBD" w:rsidP="00423DBD">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0CFA8C5A" w14:textId="3D27DA0B" w:rsidR="00423DBD" w:rsidRPr="00BE5131" w:rsidRDefault="00423DBD" w:rsidP="00423DBD">
            <w:pPr>
              <w:tabs>
                <w:tab w:val="center" w:pos="3235"/>
              </w:tabs>
              <w:jc w:val="both"/>
              <w:rPr>
                <w:rFonts w:eastAsiaTheme="minorEastAsia"/>
                <w:color w:val="000000"/>
                <w:sz w:val="22"/>
                <w:szCs w:val="22"/>
              </w:rPr>
            </w:pPr>
            <w:r w:rsidRPr="001D1029">
              <w:t>Не установлен</w:t>
            </w:r>
          </w:p>
        </w:tc>
      </w:tr>
      <w:tr w:rsidR="000A0758" w:rsidRPr="00BE5131" w14:paraId="4D6F3197" w14:textId="77777777" w:rsidTr="00D80EAA">
        <w:trPr>
          <w:trHeight w:val="190"/>
        </w:trPr>
        <w:tc>
          <w:tcPr>
            <w:tcW w:w="381" w:type="pct"/>
            <w:tcBorders>
              <w:left w:val="single" w:sz="4" w:space="0" w:color="auto"/>
              <w:right w:val="single" w:sz="4" w:space="0" w:color="auto"/>
            </w:tcBorders>
          </w:tcPr>
          <w:p w14:paraId="7388D423" w14:textId="77777777" w:rsidR="000A0758" w:rsidRPr="00BE5131" w:rsidRDefault="000A0758" w:rsidP="000A0758">
            <w:pPr>
              <w:rPr>
                <w:b/>
                <w:bCs/>
                <w:color w:val="00000A"/>
                <w:sz w:val="22"/>
                <w:szCs w:val="22"/>
                <w:lang w:eastAsia="zh-CN"/>
              </w:rPr>
            </w:pPr>
            <w:r w:rsidRPr="00BE5131">
              <w:rPr>
                <w:b/>
                <w:bCs/>
                <w:color w:val="00000A"/>
                <w:sz w:val="22"/>
                <w:szCs w:val="22"/>
                <w:lang w:eastAsia="zh-CN"/>
              </w:rPr>
              <w:t>5.10.</w:t>
            </w:r>
          </w:p>
        </w:tc>
        <w:tc>
          <w:tcPr>
            <w:tcW w:w="1548" w:type="pct"/>
            <w:tcBorders>
              <w:left w:val="single" w:sz="4" w:space="0" w:color="auto"/>
              <w:right w:val="single" w:sz="4" w:space="0" w:color="auto"/>
            </w:tcBorders>
          </w:tcPr>
          <w:p w14:paraId="633F43AB" w14:textId="72AC0A93" w:rsidR="000A0758" w:rsidRPr="00BE5131" w:rsidRDefault="000A0758" w:rsidP="000A0758">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0A0758" w:rsidRPr="00BE5131" w:rsidRDefault="000A0758" w:rsidP="000A0758">
            <w:pPr>
              <w:tabs>
                <w:tab w:val="center" w:pos="3235"/>
              </w:tabs>
              <w:jc w:val="both"/>
              <w:rPr>
                <w:rFonts w:eastAsiaTheme="minorEastAsia"/>
                <w:color w:val="000000"/>
                <w:sz w:val="22"/>
                <w:szCs w:val="22"/>
              </w:rPr>
            </w:pPr>
            <w:r w:rsidRPr="00BE5131">
              <w:rPr>
                <w:rFonts w:eastAsiaTheme="minorEastAsia"/>
                <w:color w:val="000000"/>
                <w:sz w:val="22"/>
                <w:szCs w:val="22"/>
              </w:rPr>
              <w:t>Цена – 100%</w:t>
            </w:r>
          </w:p>
        </w:tc>
      </w:tr>
      <w:tr w:rsidR="00FD22BB" w:rsidRPr="00BE5131" w14:paraId="6CE83F04" w14:textId="77777777" w:rsidTr="00D80EAA">
        <w:trPr>
          <w:trHeight w:val="190"/>
        </w:trPr>
        <w:tc>
          <w:tcPr>
            <w:tcW w:w="381" w:type="pct"/>
            <w:tcBorders>
              <w:left w:val="single" w:sz="4" w:space="0" w:color="auto"/>
              <w:right w:val="single" w:sz="4" w:space="0" w:color="auto"/>
            </w:tcBorders>
          </w:tcPr>
          <w:p w14:paraId="3DCE40A7" w14:textId="77777777" w:rsidR="00FD22BB" w:rsidRPr="00BE5131" w:rsidRDefault="00D03B52">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FD22BB" w:rsidRPr="00BE5131" w:rsidRDefault="00D03B52">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FD22BB" w:rsidRPr="00BE5131" w:rsidRDefault="00D03B52">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w:t>
            </w:r>
            <w:r w:rsidR="00EB5547" w:rsidRPr="00BE5131">
              <w:rPr>
                <w:rFonts w:eastAsiaTheme="minorEastAsia"/>
                <w:color w:val="000000"/>
                <w:sz w:val="22"/>
                <w:szCs w:val="22"/>
              </w:rPr>
              <w:t>,</w:t>
            </w:r>
            <w:r w:rsidRPr="00BE5131">
              <w:rPr>
                <w:rFonts w:eastAsiaTheme="minorEastAsia"/>
                <w:color w:val="000000"/>
                <w:sz w:val="22"/>
                <w:szCs w:val="22"/>
              </w:rPr>
              <w:t xml:space="preserve"> предложивший наименьшую цену</w:t>
            </w:r>
            <w:r w:rsidR="00EB5547" w:rsidRPr="00BE5131">
              <w:rPr>
                <w:rFonts w:eastAsiaTheme="minorEastAsia"/>
                <w:color w:val="000000"/>
                <w:sz w:val="22"/>
                <w:szCs w:val="22"/>
              </w:rPr>
              <w:t>.</w:t>
            </w:r>
          </w:p>
        </w:tc>
      </w:tr>
      <w:tr w:rsidR="00FD22BB"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BE5131" w:rsidRDefault="00D03B52">
            <w:pPr>
              <w:rPr>
                <w:b/>
                <w:sz w:val="22"/>
                <w:szCs w:val="22"/>
                <w:lang w:eastAsia="en-US"/>
              </w:rPr>
            </w:pPr>
            <w:r w:rsidRPr="00BE5131">
              <w:rPr>
                <w:b/>
                <w:sz w:val="22"/>
                <w:szCs w:val="22"/>
                <w:lang w:eastAsia="en-US"/>
              </w:rPr>
              <w:t>6. Требования к участникам закупки</w:t>
            </w:r>
          </w:p>
        </w:tc>
      </w:tr>
      <w:tr w:rsidR="00437D96" w:rsidRPr="00BE5131" w14:paraId="18BB5AED" w14:textId="77777777" w:rsidTr="00D80EAA">
        <w:trPr>
          <w:trHeight w:val="190"/>
        </w:trPr>
        <w:tc>
          <w:tcPr>
            <w:tcW w:w="381" w:type="pct"/>
            <w:tcBorders>
              <w:left w:val="single" w:sz="4" w:space="0" w:color="auto"/>
              <w:right w:val="single" w:sz="4" w:space="0" w:color="auto"/>
            </w:tcBorders>
          </w:tcPr>
          <w:p w14:paraId="3516F9FB" w14:textId="546E36D4" w:rsidR="00437D96" w:rsidRPr="00BE5131" w:rsidRDefault="00437D96" w:rsidP="00437D96">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C428C9" w:rsidRDefault="00437D96" w:rsidP="00437D96">
            <w:pPr>
              <w:jc w:val="both"/>
              <w:rPr>
                <w:b/>
                <w:bCs/>
                <w:sz w:val="22"/>
                <w:szCs w:val="22"/>
                <w:lang w:eastAsia="en-US"/>
              </w:rPr>
            </w:pPr>
            <w:r w:rsidRPr="00C428C9">
              <w:rPr>
                <w:b/>
                <w:bCs/>
                <w:sz w:val="22"/>
                <w:szCs w:val="22"/>
                <w:lang w:eastAsia="en-US"/>
              </w:rPr>
              <w:t>Требования к участникам закупки</w:t>
            </w:r>
          </w:p>
          <w:p w14:paraId="474645F3" w14:textId="1AE43C91" w:rsidR="007274C0" w:rsidRDefault="007274C0" w:rsidP="00437D96">
            <w:pPr>
              <w:shd w:val="clear" w:color="auto" w:fill="FFFFFF"/>
              <w:jc w:val="both"/>
              <w:rPr>
                <w:sz w:val="22"/>
                <w:szCs w:val="22"/>
              </w:rPr>
            </w:pPr>
            <w:r w:rsidRPr="00C428C9">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40F444F1" w14:textId="77777777" w:rsidR="00864966" w:rsidRPr="00C428C9" w:rsidRDefault="00864966" w:rsidP="00437D96">
            <w:pPr>
              <w:shd w:val="clear" w:color="auto" w:fill="FFFFFF"/>
              <w:jc w:val="both"/>
              <w:rPr>
                <w:sz w:val="22"/>
                <w:szCs w:val="22"/>
              </w:rPr>
            </w:pPr>
          </w:p>
          <w:p w14:paraId="7B4ACB3F" w14:textId="04B0F0C9" w:rsidR="00437D96" w:rsidRPr="00C428C9" w:rsidRDefault="00437D96" w:rsidP="00437D96">
            <w:pPr>
              <w:shd w:val="clear" w:color="auto" w:fill="FFFFFF"/>
              <w:jc w:val="both"/>
              <w:rPr>
                <w:b/>
                <w:bCs/>
                <w:color w:val="000000"/>
                <w:sz w:val="22"/>
                <w:szCs w:val="22"/>
              </w:rPr>
            </w:pPr>
            <w:r w:rsidRPr="00C428C9">
              <w:rPr>
                <w:b/>
                <w:bCs/>
                <w:color w:val="000000"/>
                <w:sz w:val="22"/>
                <w:szCs w:val="22"/>
              </w:rPr>
              <w:t>ТРЕБОВАНИЯ К УЧАСТНИКАМ:</w:t>
            </w:r>
          </w:p>
          <w:p w14:paraId="13121515" w14:textId="77777777" w:rsidR="00075D2D" w:rsidRPr="00C428C9" w:rsidRDefault="00075D2D" w:rsidP="00437D96">
            <w:pPr>
              <w:shd w:val="clear" w:color="auto" w:fill="FFFFFF"/>
              <w:jc w:val="both"/>
              <w:rPr>
                <w:b/>
                <w:bCs/>
                <w:color w:val="000000"/>
                <w:sz w:val="22"/>
                <w:szCs w:val="22"/>
              </w:rPr>
            </w:pPr>
          </w:p>
          <w:p w14:paraId="5DCC341F" w14:textId="77777777" w:rsidR="00C428C9" w:rsidRPr="00C428C9" w:rsidRDefault="00C428C9" w:rsidP="00C428C9">
            <w:pPr>
              <w:shd w:val="clear" w:color="auto" w:fill="FFFFFF"/>
              <w:jc w:val="both"/>
              <w:rPr>
                <w:color w:val="000000"/>
                <w:sz w:val="22"/>
                <w:szCs w:val="22"/>
              </w:rPr>
            </w:pPr>
            <w:r w:rsidRPr="00C428C9">
              <w:rPr>
                <w:color w:val="000000"/>
                <w:sz w:val="22"/>
                <w:szCs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DF87860" w14:textId="77777777" w:rsidR="00C428C9" w:rsidRPr="00C428C9" w:rsidRDefault="00C428C9" w:rsidP="00C428C9">
            <w:pPr>
              <w:shd w:val="clear" w:color="auto" w:fill="FFFFFF"/>
              <w:jc w:val="both"/>
              <w:rPr>
                <w:color w:val="000000"/>
                <w:sz w:val="22"/>
                <w:szCs w:val="22"/>
              </w:rPr>
            </w:pPr>
            <w:r w:rsidRPr="00C428C9">
              <w:rPr>
                <w:color w:val="000000"/>
                <w:sz w:val="22"/>
                <w:szCs w:val="22"/>
              </w:rPr>
              <w:t>2) участник закупки - юридическое лицо не находится в процессе ликвидации;</w:t>
            </w:r>
          </w:p>
          <w:p w14:paraId="402F0964" w14:textId="77777777" w:rsidR="00C428C9" w:rsidRPr="00C428C9" w:rsidRDefault="00C428C9" w:rsidP="00C428C9">
            <w:pPr>
              <w:shd w:val="clear" w:color="auto" w:fill="FFFFFF"/>
              <w:jc w:val="both"/>
              <w:rPr>
                <w:color w:val="000000"/>
                <w:sz w:val="22"/>
                <w:szCs w:val="22"/>
              </w:rPr>
            </w:pPr>
            <w:r w:rsidRPr="00C428C9">
              <w:rPr>
                <w:color w:val="000000"/>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7880762" w14:textId="77777777" w:rsidR="00C428C9" w:rsidRPr="00C428C9" w:rsidRDefault="00C428C9" w:rsidP="00C428C9">
            <w:pPr>
              <w:shd w:val="clear" w:color="auto" w:fill="FFFFFF"/>
              <w:jc w:val="both"/>
              <w:rPr>
                <w:color w:val="000000"/>
                <w:sz w:val="22"/>
                <w:szCs w:val="22"/>
              </w:rPr>
            </w:pPr>
            <w:r w:rsidRPr="00C428C9">
              <w:rPr>
                <w:color w:val="000000"/>
                <w:sz w:val="22"/>
                <w:szCs w:val="22"/>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890346F" w14:textId="77777777" w:rsidR="00C428C9" w:rsidRPr="00C428C9" w:rsidRDefault="00C428C9" w:rsidP="00C428C9">
            <w:pPr>
              <w:shd w:val="clear" w:color="auto" w:fill="FFFFFF"/>
              <w:jc w:val="both"/>
              <w:rPr>
                <w:color w:val="000000"/>
                <w:sz w:val="22"/>
                <w:szCs w:val="22"/>
              </w:rPr>
            </w:pPr>
            <w:r w:rsidRPr="00C428C9">
              <w:rPr>
                <w:color w:val="000000"/>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F386D7F" w14:textId="77777777" w:rsidR="00C428C9" w:rsidRPr="00C428C9" w:rsidRDefault="00C428C9" w:rsidP="00C428C9">
            <w:pPr>
              <w:shd w:val="clear" w:color="auto" w:fill="FFFFFF"/>
              <w:jc w:val="both"/>
              <w:rPr>
                <w:color w:val="000000"/>
                <w:sz w:val="22"/>
                <w:szCs w:val="22"/>
              </w:rPr>
            </w:pPr>
            <w:r w:rsidRPr="00C428C9">
              <w:rPr>
                <w:color w:val="000000"/>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2CDA5E9" w14:textId="77777777" w:rsidR="00C428C9" w:rsidRPr="00C428C9" w:rsidRDefault="00C428C9" w:rsidP="00C428C9">
            <w:pPr>
              <w:shd w:val="clear" w:color="auto" w:fill="FFFFFF"/>
              <w:jc w:val="both"/>
              <w:rPr>
                <w:color w:val="000000"/>
                <w:sz w:val="22"/>
                <w:szCs w:val="22"/>
              </w:rPr>
            </w:pPr>
            <w:r w:rsidRPr="00C428C9">
              <w:rPr>
                <w:color w:val="000000"/>
                <w:sz w:val="22"/>
                <w:szCs w:val="22"/>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62B064" w14:textId="77777777" w:rsidR="00C428C9" w:rsidRPr="00C428C9" w:rsidRDefault="00C428C9" w:rsidP="00C428C9">
            <w:pPr>
              <w:shd w:val="clear" w:color="auto" w:fill="FFFFFF"/>
              <w:jc w:val="both"/>
              <w:rPr>
                <w:color w:val="000000"/>
                <w:sz w:val="22"/>
                <w:szCs w:val="22"/>
              </w:rPr>
            </w:pPr>
            <w:r w:rsidRPr="00C428C9">
              <w:rPr>
                <w:color w:val="000000"/>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315B083" w14:textId="77777777" w:rsidR="00C428C9" w:rsidRPr="00C428C9" w:rsidRDefault="00C428C9" w:rsidP="00C428C9">
            <w:pPr>
              <w:shd w:val="clear" w:color="auto" w:fill="FFFFFF"/>
              <w:jc w:val="both"/>
              <w:rPr>
                <w:color w:val="000000"/>
                <w:sz w:val="22"/>
                <w:szCs w:val="22"/>
              </w:rPr>
            </w:pPr>
            <w:r w:rsidRPr="00C428C9">
              <w:rPr>
                <w:color w:val="000000"/>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22176AB" w14:textId="77777777" w:rsidR="00C428C9" w:rsidRPr="00C428C9" w:rsidRDefault="00C428C9" w:rsidP="00C428C9">
            <w:pPr>
              <w:shd w:val="clear" w:color="auto" w:fill="FFFFFF"/>
              <w:jc w:val="both"/>
              <w:rPr>
                <w:color w:val="000000"/>
                <w:sz w:val="22"/>
                <w:szCs w:val="22"/>
              </w:rPr>
            </w:pPr>
            <w:r w:rsidRPr="00C428C9">
              <w:rPr>
                <w:color w:val="000000"/>
                <w:sz w:val="22"/>
                <w:szCs w:val="22"/>
              </w:rPr>
              <w:t>10) отсутствие между участником закупки и заказчиком конфликта интересов;</w:t>
            </w:r>
          </w:p>
          <w:p w14:paraId="68D2593B" w14:textId="77777777" w:rsidR="00C428C9" w:rsidRPr="00C428C9" w:rsidRDefault="00C428C9" w:rsidP="00C428C9">
            <w:pPr>
              <w:shd w:val="clear" w:color="auto" w:fill="FFFFFF"/>
              <w:jc w:val="both"/>
              <w:rPr>
                <w:color w:val="000000"/>
                <w:sz w:val="22"/>
                <w:szCs w:val="22"/>
              </w:rPr>
            </w:pPr>
            <w:r w:rsidRPr="00C428C9">
              <w:rPr>
                <w:color w:val="000000"/>
                <w:sz w:val="22"/>
                <w:szCs w:val="22"/>
              </w:rPr>
              <w:t>11) участник закупки не является офшорной компанией;</w:t>
            </w:r>
          </w:p>
          <w:p w14:paraId="777D3085" w14:textId="68B627D7" w:rsidR="008D0BCB" w:rsidRPr="00C428C9" w:rsidRDefault="00C428C9" w:rsidP="00C428C9">
            <w:pPr>
              <w:widowControl w:val="0"/>
              <w:tabs>
                <w:tab w:val="left" w:pos="540"/>
                <w:tab w:val="left" w:pos="900"/>
              </w:tabs>
              <w:jc w:val="both"/>
              <w:rPr>
                <w:b/>
                <w:sz w:val="22"/>
                <w:szCs w:val="22"/>
                <w:lang w:eastAsia="en-US"/>
              </w:rPr>
            </w:pPr>
            <w:r w:rsidRPr="00C428C9">
              <w:rPr>
                <w:color w:val="000000"/>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FD22BB"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E5131" w:rsidRDefault="00D03B52">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t>Требования к содержанию и составу заявки на участие в электронном Аукционе</w:t>
            </w:r>
          </w:p>
        </w:tc>
      </w:tr>
      <w:tr w:rsidR="00437D96" w:rsidRPr="00BE5131" w14:paraId="453B44E5" w14:textId="77777777" w:rsidTr="00D80EAA">
        <w:trPr>
          <w:trHeight w:val="190"/>
        </w:trPr>
        <w:tc>
          <w:tcPr>
            <w:tcW w:w="381" w:type="pct"/>
            <w:tcBorders>
              <w:left w:val="single" w:sz="4" w:space="0" w:color="auto"/>
              <w:right w:val="single" w:sz="4" w:space="0" w:color="auto"/>
            </w:tcBorders>
          </w:tcPr>
          <w:p w14:paraId="27445C5C" w14:textId="1481902C" w:rsidR="00437D96" w:rsidRPr="00BE5131" w:rsidRDefault="00437D96" w:rsidP="00437D96">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031B5AB4" w14:textId="6A1AF415" w:rsidR="00437D96" w:rsidRPr="00C428C9" w:rsidRDefault="00437D96" w:rsidP="00C428C9">
            <w:pPr>
              <w:pStyle w:val="affa"/>
              <w:ind w:left="-25" w:firstLine="25"/>
              <w:jc w:val="both"/>
              <w:rPr>
                <w:b/>
                <w:bCs/>
                <w:szCs w:val="22"/>
                <w:lang w:eastAsia="en-US"/>
              </w:rPr>
            </w:pPr>
            <w:r w:rsidRPr="00C428C9">
              <w:rPr>
                <w:b/>
                <w:bCs/>
                <w:szCs w:val="22"/>
                <w:lang w:eastAsia="en-US"/>
              </w:rPr>
              <w:t>ТРЕБОВАНИЕ К СОСТАВУ ЗАЯВКИ</w:t>
            </w:r>
          </w:p>
          <w:p w14:paraId="77AF0A6D" w14:textId="77777777" w:rsidR="00C428C9" w:rsidRPr="00C428C9" w:rsidRDefault="00C428C9" w:rsidP="00C428C9">
            <w:pPr>
              <w:pStyle w:val="affa"/>
              <w:ind w:left="-25" w:firstLine="25"/>
              <w:jc w:val="both"/>
              <w:rPr>
                <w:szCs w:val="22"/>
                <w:lang w:eastAsia="en-US"/>
              </w:rPr>
            </w:pPr>
            <w:r w:rsidRPr="00C428C9">
              <w:rPr>
                <w:szCs w:val="22"/>
                <w:lang w:eastAsia="en-US"/>
              </w:rPr>
              <w:t>Заявка на участие в электронном аукционе состоит из двух частей.</w:t>
            </w:r>
          </w:p>
          <w:p w14:paraId="29750AB4" w14:textId="77777777" w:rsidR="00C428C9" w:rsidRPr="00C428C9" w:rsidRDefault="00C428C9" w:rsidP="00C428C9">
            <w:pPr>
              <w:pStyle w:val="affa"/>
              <w:ind w:left="-25" w:firstLine="25"/>
              <w:jc w:val="both"/>
              <w:rPr>
                <w:szCs w:val="22"/>
                <w:lang w:eastAsia="en-US"/>
              </w:rPr>
            </w:pPr>
          </w:p>
          <w:p w14:paraId="112FEA77" w14:textId="106FBB67" w:rsidR="00C428C9" w:rsidRPr="00C428C9" w:rsidRDefault="00C428C9" w:rsidP="00C428C9">
            <w:pPr>
              <w:pStyle w:val="affa"/>
              <w:ind w:left="-25" w:firstLine="25"/>
              <w:jc w:val="both"/>
              <w:rPr>
                <w:b/>
                <w:bCs/>
                <w:szCs w:val="22"/>
                <w:lang w:eastAsia="en-US"/>
              </w:rPr>
            </w:pPr>
            <w:r w:rsidRPr="00C428C9">
              <w:rPr>
                <w:b/>
                <w:bCs/>
                <w:szCs w:val="22"/>
                <w:lang w:eastAsia="en-US"/>
              </w:rPr>
              <w:t>Первая часть заявки на участие в электронном аукционе должна содержать указанные в одном из следующих подпунктов сведения:</w:t>
            </w:r>
          </w:p>
          <w:p w14:paraId="76429C3D" w14:textId="77777777" w:rsidR="00C428C9" w:rsidRPr="00C428C9" w:rsidRDefault="00C428C9" w:rsidP="00C428C9">
            <w:pPr>
              <w:pStyle w:val="affa"/>
              <w:ind w:left="-25" w:firstLine="25"/>
              <w:jc w:val="both"/>
              <w:rPr>
                <w:szCs w:val="22"/>
                <w:lang w:eastAsia="en-US"/>
              </w:rPr>
            </w:pPr>
            <w:r w:rsidRPr="00C428C9">
              <w:rPr>
                <w:szCs w:val="22"/>
                <w:lang w:eastAsia="en-US"/>
              </w:rPr>
              <w:t>1) при размещении заказа на поставку товара:</w:t>
            </w:r>
          </w:p>
          <w:p w14:paraId="7470B529" w14:textId="77777777" w:rsidR="00C428C9" w:rsidRPr="00C428C9" w:rsidRDefault="00C428C9" w:rsidP="00C428C9">
            <w:pPr>
              <w:pStyle w:val="affa"/>
              <w:ind w:left="-25" w:firstLine="25"/>
              <w:jc w:val="both"/>
              <w:rPr>
                <w:szCs w:val="22"/>
                <w:lang w:eastAsia="en-US"/>
              </w:rPr>
            </w:pPr>
            <w:r w:rsidRPr="00C428C9">
              <w:rPr>
                <w:szCs w:val="22"/>
                <w:lang w:eastAsia="en-US"/>
              </w:rPr>
              <w:t>а) согласие участника процедуры закупки на поставку товара в случае:</w:t>
            </w:r>
          </w:p>
          <w:p w14:paraId="22E2E068" w14:textId="77777777" w:rsidR="00C428C9" w:rsidRPr="00C428C9" w:rsidRDefault="00C428C9" w:rsidP="00C428C9">
            <w:pPr>
              <w:pStyle w:val="affa"/>
              <w:ind w:left="-25" w:firstLine="25"/>
              <w:jc w:val="both"/>
              <w:rPr>
                <w:szCs w:val="22"/>
                <w:lang w:eastAsia="en-US"/>
              </w:rPr>
            </w:pPr>
            <w:r w:rsidRPr="00C428C9">
              <w:rPr>
                <w:szCs w:val="22"/>
                <w:lang w:eastAsia="en-US"/>
              </w:rPr>
              <w:t>- если участник процедуры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14:paraId="74C7A8A8" w14:textId="77777777" w:rsidR="00C428C9" w:rsidRPr="00C428C9" w:rsidRDefault="00C428C9" w:rsidP="00C428C9">
            <w:pPr>
              <w:pStyle w:val="affa"/>
              <w:ind w:left="-25" w:firstLine="25"/>
              <w:jc w:val="both"/>
              <w:rPr>
                <w:szCs w:val="22"/>
                <w:lang w:eastAsia="en-US"/>
              </w:rPr>
            </w:pPr>
            <w:r w:rsidRPr="00C428C9">
              <w:rPr>
                <w:szCs w:val="22"/>
                <w:lang w:eastAsia="en-US"/>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14:paraId="2A9E1BAF" w14:textId="77777777" w:rsidR="00C428C9" w:rsidRPr="00C428C9" w:rsidRDefault="00C428C9" w:rsidP="00C428C9">
            <w:pPr>
              <w:pStyle w:val="affa"/>
              <w:ind w:left="-25" w:firstLine="25"/>
              <w:jc w:val="both"/>
              <w:rPr>
                <w:szCs w:val="22"/>
                <w:lang w:eastAsia="en-US"/>
              </w:rPr>
            </w:pPr>
            <w:r w:rsidRPr="00C428C9">
              <w:rPr>
                <w:szCs w:val="22"/>
                <w:lang w:eastAsia="en-US"/>
              </w:rPr>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14:paraId="0E98DCB9" w14:textId="77777777" w:rsidR="00C428C9" w:rsidRPr="00C428C9" w:rsidRDefault="00C428C9" w:rsidP="00C428C9">
            <w:pPr>
              <w:pStyle w:val="affa"/>
              <w:ind w:left="-25" w:firstLine="25"/>
              <w:jc w:val="both"/>
              <w:rPr>
                <w:szCs w:val="22"/>
                <w:lang w:eastAsia="en-US"/>
              </w:rPr>
            </w:pPr>
            <w:r w:rsidRPr="00C428C9">
              <w:rPr>
                <w:szCs w:val="22"/>
                <w:lang w:eastAsia="en-US"/>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14:paraId="19585803" w14:textId="77777777" w:rsidR="00C428C9" w:rsidRPr="00C428C9" w:rsidRDefault="00C428C9" w:rsidP="00C428C9">
            <w:pPr>
              <w:pStyle w:val="affa"/>
              <w:ind w:left="-25" w:firstLine="25"/>
              <w:jc w:val="both"/>
              <w:rPr>
                <w:szCs w:val="22"/>
                <w:lang w:eastAsia="en-US"/>
              </w:rPr>
            </w:pPr>
            <w:r w:rsidRPr="00C428C9">
              <w:rPr>
                <w:szCs w:val="22"/>
                <w:lang w:eastAsia="en-US"/>
              </w:rPr>
              <w:t>3) при размещении заказа на выполнение работ, оказание услуг для выполнения, оказания которых используется товар:</w:t>
            </w:r>
          </w:p>
          <w:p w14:paraId="6D352468" w14:textId="77777777" w:rsidR="00C428C9" w:rsidRPr="00C428C9" w:rsidRDefault="00C428C9" w:rsidP="00C428C9">
            <w:pPr>
              <w:pStyle w:val="affa"/>
              <w:ind w:left="-25" w:firstLine="25"/>
              <w:jc w:val="both"/>
              <w:rPr>
                <w:szCs w:val="22"/>
                <w:lang w:eastAsia="en-US"/>
              </w:rPr>
            </w:pPr>
            <w:r w:rsidRPr="00C428C9">
              <w:rPr>
                <w:szCs w:val="22"/>
                <w:lang w:eastAsia="en-US"/>
              </w:rPr>
              <w:t>-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14:paraId="2AC2A843" w14:textId="77777777" w:rsidR="00C428C9" w:rsidRPr="00C428C9" w:rsidRDefault="00C428C9" w:rsidP="00C428C9">
            <w:pPr>
              <w:pStyle w:val="affa"/>
              <w:ind w:left="-25" w:firstLine="25"/>
              <w:jc w:val="both"/>
              <w:rPr>
                <w:szCs w:val="22"/>
                <w:lang w:eastAsia="en-US"/>
              </w:rPr>
            </w:pPr>
            <w:r w:rsidRPr="00C428C9">
              <w:rPr>
                <w:szCs w:val="22"/>
                <w:lang w:eastAsia="en-US"/>
              </w:rPr>
              <w:t>-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14:paraId="08BDDD32" w14:textId="77777777" w:rsidR="00C428C9" w:rsidRPr="00C428C9" w:rsidRDefault="00C428C9" w:rsidP="00C428C9">
            <w:pPr>
              <w:pStyle w:val="affa"/>
              <w:ind w:left="-25" w:firstLine="25"/>
              <w:jc w:val="both"/>
              <w:rPr>
                <w:szCs w:val="22"/>
                <w:lang w:eastAsia="en-US"/>
              </w:rPr>
            </w:pPr>
            <w:r w:rsidRPr="00C428C9">
              <w:rPr>
                <w:szCs w:val="22"/>
                <w:lang w:eastAsia="en-US"/>
              </w:rPr>
              <w:t>4) может содержать эскиз, рисунок, чертеж, фотографию, иное изображение товара, на поставку которого размещается заказ.</w:t>
            </w:r>
          </w:p>
          <w:p w14:paraId="5A92699B" w14:textId="77777777" w:rsidR="00C428C9" w:rsidRPr="00C428C9" w:rsidRDefault="00C428C9" w:rsidP="00C428C9">
            <w:pPr>
              <w:pStyle w:val="affa"/>
              <w:ind w:left="-25" w:firstLine="25"/>
              <w:jc w:val="both"/>
              <w:rPr>
                <w:szCs w:val="22"/>
                <w:lang w:eastAsia="en-US"/>
              </w:rPr>
            </w:pPr>
          </w:p>
          <w:p w14:paraId="76DB8C3F" w14:textId="4968F52C" w:rsidR="00C428C9" w:rsidRPr="00C428C9" w:rsidRDefault="00C428C9" w:rsidP="00C428C9">
            <w:pPr>
              <w:pStyle w:val="affa"/>
              <w:ind w:left="-25"/>
              <w:jc w:val="both"/>
              <w:rPr>
                <w:b/>
                <w:bCs/>
                <w:szCs w:val="22"/>
                <w:lang w:eastAsia="en-US"/>
              </w:rPr>
            </w:pPr>
            <w:r w:rsidRPr="00C428C9">
              <w:rPr>
                <w:b/>
                <w:bCs/>
                <w:szCs w:val="22"/>
                <w:lang w:eastAsia="en-US"/>
              </w:rPr>
              <w:t>Вторая часть заявки на участие в электронном аукционе при установлении Заказчиком соответствующих требований в аукционной документации должна содержать следующие документы и сведения:</w:t>
            </w:r>
          </w:p>
          <w:p w14:paraId="5FA038DB" w14:textId="77777777" w:rsidR="00C428C9" w:rsidRPr="00C428C9" w:rsidRDefault="00C428C9" w:rsidP="00C428C9">
            <w:pPr>
              <w:pStyle w:val="affa"/>
              <w:ind w:left="-25" w:firstLine="25"/>
              <w:jc w:val="both"/>
              <w:rPr>
                <w:szCs w:val="22"/>
                <w:lang w:eastAsia="en-US"/>
              </w:rPr>
            </w:pPr>
            <w:r w:rsidRPr="00C428C9">
              <w:rPr>
                <w:szCs w:val="22"/>
                <w:lang w:eastAsia="en-US"/>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20B22006" w14:textId="77777777" w:rsidR="00C428C9" w:rsidRPr="00C428C9" w:rsidRDefault="00C428C9" w:rsidP="00C428C9">
            <w:pPr>
              <w:pStyle w:val="affa"/>
              <w:ind w:left="-25" w:firstLine="25"/>
              <w:jc w:val="both"/>
              <w:rPr>
                <w:szCs w:val="22"/>
                <w:lang w:eastAsia="en-US"/>
              </w:rPr>
            </w:pPr>
            <w:r w:rsidRPr="00C428C9">
              <w:rPr>
                <w:szCs w:val="22"/>
                <w:lang w:eastAsia="en-US"/>
              </w:rPr>
              <w:t>2) копии документов, подтверждающих соответствие участника процедуры закупки требованиям, установленным в документации об электронном аукционе в соответствии со статьей 17 настоящего Положения, в случае, если такие требования были установлены;</w:t>
            </w:r>
          </w:p>
          <w:p w14:paraId="6C834052" w14:textId="77777777" w:rsidR="00C428C9" w:rsidRPr="00C428C9" w:rsidRDefault="00C428C9" w:rsidP="00C428C9">
            <w:pPr>
              <w:pStyle w:val="affa"/>
              <w:ind w:left="-25" w:firstLine="25"/>
              <w:jc w:val="both"/>
              <w:rPr>
                <w:szCs w:val="22"/>
                <w:lang w:eastAsia="en-US"/>
              </w:rPr>
            </w:pPr>
            <w:r w:rsidRPr="00C428C9">
              <w:rPr>
                <w:szCs w:val="22"/>
                <w:lang w:eastAsia="en-US"/>
              </w:rPr>
              <w:t xml:space="preserve">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 </w:t>
            </w:r>
          </w:p>
          <w:p w14:paraId="02478832" w14:textId="77777777" w:rsidR="00C428C9" w:rsidRPr="00C428C9" w:rsidRDefault="00C428C9" w:rsidP="00C428C9">
            <w:pPr>
              <w:pStyle w:val="affa"/>
              <w:ind w:left="-25" w:firstLine="25"/>
              <w:jc w:val="both"/>
              <w:rPr>
                <w:szCs w:val="22"/>
                <w:lang w:eastAsia="en-US"/>
              </w:rPr>
            </w:pPr>
            <w:r w:rsidRPr="00C428C9">
              <w:rPr>
                <w:szCs w:val="22"/>
                <w:lang w:eastAsia="en-US"/>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0D40AA21" w14:textId="77777777" w:rsidR="00C428C9" w:rsidRPr="00C428C9" w:rsidRDefault="00C428C9" w:rsidP="00C428C9">
            <w:pPr>
              <w:pStyle w:val="affa"/>
              <w:ind w:left="-25" w:firstLine="25"/>
              <w:jc w:val="both"/>
              <w:rPr>
                <w:szCs w:val="22"/>
                <w:lang w:eastAsia="en-US"/>
              </w:rPr>
            </w:pPr>
            <w:r w:rsidRPr="00C428C9">
              <w:rPr>
                <w:szCs w:val="22"/>
                <w:lang w:eastAsia="en-US"/>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 денежных средств в качестве обеспечения заявки по реквизитам счета, указанным в документации об электронном аукционе;</w:t>
            </w:r>
          </w:p>
          <w:p w14:paraId="04CB5DCE" w14:textId="77777777" w:rsidR="00C428C9" w:rsidRPr="00C428C9" w:rsidRDefault="00C428C9" w:rsidP="00C428C9">
            <w:pPr>
              <w:pStyle w:val="affa"/>
              <w:ind w:left="-25" w:firstLine="25"/>
              <w:jc w:val="both"/>
              <w:rPr>
                <w:szCs w:val="22"/>
                <w:lang w:eastAsia="en-US"/>
              </w:rPr>
            </w:pPr>
            <w:r w:rsidRPr="00C428C9">
              <w:rPr>
                <w:szCs w:val="22"/>
                <w:lang w:eastAsia="en-US"/>
              </w:rPr>
              <w:t>5) копии учредительных документов участника процедуры закупки (для юридических лиц);</w:t>
            </w:r>
          </w:p>
          <w:p w14:paraId="08DA5995" w14:textId="77777777" w:rsidR="00C428C9" w:rsidRPr="00C428C9" w:rsidRDefault="00C428C9" w:rsidP="00C428C9">
            <w:pPr>
              <w:pStyle w:val="affa"/>
              <w:ind w:left="-25" w:firstLine="25"/>
              <w:jc w:val="both"/>
              <w:rPr>
                <w:szCs w:val="22"/>
                <w:lang w:eastAsia="en-US"/>
              </w:rPr>
            </w:pPr>
            <w:r w:rsidRPr="00C428C9">
              <w:rPr>
                <w:szCs w:val="22"/>
                <w:lang w:eastAsia="en-US"/>
              </w:rPr>
              <w:t>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проведении аукциона в электронной форме;</w:t>
            </w:r>
          </w:p>
          <w:p w14:paraId="3BAB64BA" w14:textId="77777777" w:rsidR="00C428C9" w:rsidRPr="00C428C9" w:rsidRDefault="00C428C9" w:rsidP="00C428C9">
            <w:pPr>
              <w:pStyle w:val="affa"/>
              <w:ind w:left="-25" w:firstLine="25"/>
              <w:jc w:val="both"/>
              <w:rPr>
                <w:szCs w:val="22"/>
                <w:lang w:eastAsia="en-US"/>
              </w:rPr>
            </w:pPr>
            <w:r w:rsidRPr="00C428C9">
              <w:rPr>
                <w:szCs w:val="22"/>
                <w:lang w:eastAsia="en-US"/>
              </w:rPr>
              <w:t>9)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тридцать дней до дня размещения в ЕИС извещения о проведении аукциона в электронной форме;</w:t>
            </w:r>
          </w:p>
          <w:p w14:paraId="3943FDF7" w14:textId="77777777" w:rsidR="00C428C9" w:rsidRPr="00C428C9" w:rsidRDefault="00C428C9" w:rsidP="00C428C9">
            <w:pPr>
              <w:pStyle w:val="affa"/>
              <w:ind w:left="-25" w:firstLine="25"/>
              <w:jc w:val="both"/>
              <w:rPr>
                <w:szCs w:val="22"/>
                <w:lang w:eastAsia="en-US"/>
              </w:rPr>
            </w:pPr>
            <w:r w:rsidRPr="00C428C9">
              <w:rPr>
                <w:szCs w:val="22"/>
                <w:lang w:eastAsia="en-US"/>
              </w:rPr>
              <w:t>10) копии документов, удостоверяющих личность (для иного физического лица);</w:t>
            </w:r>
          </w:p>
          <w:p w14:paraId="0072C573" w14:textId="77777777" w:rsidR="00C428C9" w:rsidRPr="00C428C9" w:rsidRDefault="00C428C9" w:rsidP="00C428C9">
            <w:pPr>
              <w:pStyle w:val="affa"/>
              <w:ind w:left="-25" w:firstLine="25"/>
              <w:jc w:val="both"/>
              <w:rPr>
                <w:szCs w:val="22"/>
                <w:lang w:eastAsia="en-US"/>
              </w:rPr>
            </w:pPr>
            <w:r w:rsidRPr="00C428C9">
              <w:rPr>
                <w:szCs w:val="22"/>
                <w:lang w:eastAsia="en-US"/>
              </w:rPr>
              <w:t>11)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12 части 1 статьи 17 настоящего Положения;</w:t>
            </w:r>
          </w:p>
          <w:p w14:paraId="64F279E5" w14:textId="6D0AA4C9" w:rsidR="004C54C9" w:rsidRPr="003C6926" w:rsidRDefault="00C428C9" w:rsidP="006B41F0">
            <w:pPr>
              <w:pStyle w:val="ConsPlusNormal"/>
              <w:jc w:val="both"/>
              <w:rPr>
                <w:rFonts w:ascii="Times New Roman" w:hAnsi="Times New Roman" w:cs="Times New Roman"/>
                <w:b/>
                <w:color w:val="000000" w:themeColor="text1"/>
                <w:sz w:val="22"/>
                <w:szCs w:val="22"/>
              </w:rPr>
            </w:pPr>
            <w:r w:rsidRPr="00C428C9">
              <w:rPr>
                <w:rFonts w:ascii="Times New Roman" w:hAnsi="Times New Roman" w:cs="Times New Roman"/>
                <w:sz w:val="22"/>
                <w:szCs w:val="22"/>
                <w:lang w:eastAsia="en-US"/>
              </w:rPr>
              <w:t>12)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аукциона в электронной форме.</w:t>
            </w:r>
          </w:p>
        </w:tc>
      </w:tr>
      <w:tr w:rsidR="00FD22BB" w:rsidRPr="00BE5131" w14:paraId="719A96C6" w14:textId="77777777" w:rsidTr="00D80EAA">
        <w:trPr>
          <w:trHeight w:val="190"/>
        </w:trPr>
        <w:tc>
          <w:tcPr>
            <w:tcW w:w="381" w:type="pct"/>
            <w:tcBorders>
              <w:left w:val="single" w:sz="4" w:space="0" w:color="auto"/>
              <w:right w:val="single" w:sz="4" w:space="0" w:color="auto"/>
            </w:tcBorders>
          </w:tcPr>
          <w:p w14:paraId="0DCEE4F4" w14:textId="77777777" w:rsidR="00FD22BB" w:rsidRPr="00BE5131" w:rsidRDefault="00D03B52">
            <w:pPr>
              <w:rPr>
                <w:b/>
                <w:sz w:val="22"/>
                <w:szCs w:val="22"/>
                <w:lang w:eastAsia="en-US"/>
              </w:rPr>
            </w:pPr>
            <w:r w:rsidRPr="00BE5131">
              <w:rPr>
                <w:b/>
                <w:sz w:val="22"/>
                <w:szCs w:val="22"/>
                <w:lang w:eastAsia="en-US"/>
              </w:rPr>
              <w:t>7.5.</w:t>
            </w:r>
          </w:p>
        </w:tc>
        <w:tc>
          <w:tcPr>
            <w:tcW w:w="4619" w:type="pct"/>
            <w:gridSpan w:val="2"/>
            <w:tcBorders>
              <w:left w:val="single" w:sz="4" w:space="0" w:color="auto"/>
              <w:right w:val="single" w:sz="4" w:space="0" w:color="auto"/>
            </w:tcBorders>
          </w:tcPr>
          <w:p w14:paraId="7E9D3F84" w14:textId="326CA1C3" w:rsidR="00FD22BB" w:rsidRPr="00DC4E9D" w:rsidRDefault="00CD72B7">
            <w:pPr>
              <w:tabs>
                <w:tab w:val="left" w:pos="0"/>
                <w:tab w:val="left" w:pos="318"/>
                <w:tab w:val="left" w:pos="353"/>
              </w:tabs>
              <w:suppressAutoHyphens/>
              <w:jc w:val="both"/>
              <w:rPr>
                <w:b/>
                <w:bCs/>
                <w:sz w:val="22"/>
                <w:szCs w:val="22"/>
                <w:shd w:val="clear" w:color="auto" w:fill="FFFFFF"/>
              </w:rPr>
            </w:pPr>
            <w:r w:rsidRPr="00DC4E9D">
              <w:rPr>
                <w:b/>
                <w:bCs/>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B4298E" w:rsidRPr="00BE5131" w14:paraId="7A51CE1A" w14:textId="77777777" w:rsidTr="00D80EAA">
        <w:trPr>
          <w:trHeight w:val="190"/>
        </w:trPr>
        <w:tc>
          <w:tcPr>
            <w:tcW w:w="381" w:type="pct"/>
            <w:tcBorders>
              <w:left w:val="single" w:sz="4" w:space="0" w:color="auto"/>
              <w:right w:val="single" w:sz="4" w:space="0" w:color="auto"/>
            </w:tcBorders>
          </w:tcPr>
          <w:p w14:paraId="0138A82E" w14:textId="77777777" w:rsidR="00B4298E" w:rsidRPr="00BE5131" w:rsidRDefault="00B4298E" w:rsidP="00B4298E">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B4298E" w:rsidRPr="00BE5131" w:rsidRDefault="00B4298E" w:rsidP="00B4298E">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9899D1" w14:textId="581D1E2A" w:rsidR="00B4298E" w:rsidRPr="003C6926" w:rsidRDefault="003C6926" w:rsidP="003C6926">
            <w:pPr>
              <w:tabs>
                <w:tab w:val="left" w:pos="0"/>
                <w:tab w:val="left" w:pos="318"/>
                <w:tab w:val="left" w:pos="353"/>
              </w:tabs>
              <w:suppressAutoHyphens/>
              <w:jc w:val="center"/>
              <w:rPr>
                <w:i/>
                <w:iCs/>
                <w:sz w:val="22"/>
                <w:szCs w:val="22"/>
              </w:rPr>
            </w:pPr>
            <w:r w:rsidRPr="003C6926">
              <w:rPr>
                <w:sz w:val="22"/>
                <w:szCs w:val="22"/>
              </w:rPr>
              <w:t>НЕ УСТАНОВЛЕНО</w:t>
            </w:r>
          </w:p>
        </w:tc>
      </w:tr>
      <w:tr w:rsidR="00B4298E" w:rsidRPr="00BE5131" w14:paraId="42AAFDCF" w14:textId="77777777" w:rsidTr="00D80EAA">
        <w:trPr>
          <w:trHeight w:val="190"/>
        </w:trPr>
        <w:tc>
          <w:tcPr>
            <w:tcW w:w="381" w:type="pct"/>
            <w:tcBorders>
              <w:left w:val="single" w:sz="4" w:space="0" w:color="auto"/>
              <w:right w:val="single" w:sz="4" w:space="0" w:color="auto"/>
            </w:tcBorders>
          </w:tcPr>
          <w:p w14:paraId="74689AF0" w14:textId="77777777" w:rsidR="00B4298E" w:rsidRPr="00BE5131" w:rsidRDefault="00B4298E" w:rsidP="00B4298E">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B4298E" w:rsidRPr="00BE5131" w:rsidRDefault="00B4298E" w:rsidP="00B4298E">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6C0CD096" w14:textId="5C82289C" w:rsidR="00B4298E" w:rsidRPr="003C6926" w:rsidRDefault="003C6926" w:rsidP="003C6926">
            <w:pPr>
              <w:tabs>
                <w:tab w:val="left" w:pos="0"/>
                <w:tab w:val="left" w:pos="318"/>
                <w:tab w:val="left" w:pos="353"/>
              </w:tabs>
              <w:suppressAutoHyphens/>
              <w:jc w:val="center"/>
              <w:rPr>
                <w:sz w:val="22"/>
                <w:szCs w:val="22"/>
              </w:rPr>
            </w:pPr>
            <w:r w:rsidRPr="003C6926">
              <w:rPr>
                <w:sz w:val="22"/>
                <w:szCs w:val="22"/>
              </w:rPr>
              <w:t>НЕ УСТАНОВЛЕНО</w:t>
            </w:r>
          </w:p>
        </w:tc>
      </w:tr>
      <w:tr w:rsidR="00AD2F30" w:rsidRPr="00BE5131" w14:paraId="4B9C9633" w14:textId="77777777" w:rsidTr="00D80EAA">
        <w:trPr>
          <w:trHeight w:val="190"/>
        </w:trPr>
        <w:tc>
          <w:tcPr>
            <w:tcW w:w="381" w:type="pct"/>
            <w:tcBorders>
              <w:left w:val="single" w:sz="4" w:space="0" w:color="auto"/>
              <w:right w:val="single" w:sz="4" w:space="0" w:color="auto"/>
            </w:tcBorders>
          </w:tcPr>
          <w:p w14:paraId="399FE072" w14:textId="77777777" w:rsidR="00AD2F30" w:rsidRPr="00BE5131" w:rsidRDefault="00AD2F30" w:rsidP="00AD2F30">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AD2F30" w:rsidRPr="00BE5131" w:rsidRDefault="00AD2F30" w:rsidP="00AD2F30">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085CD46C" w:rsidR="00AD2F30" w:rsidRPr="003C6926" w:rsidRDefault="003C6926" w:rsidP="003C6926">
            <w:pPr>
              <w:tabs>
                <w:tab w:val="left" w:pos="0"/>
                <w:tab w:val="left" w:pos="318"/>
                <w:tab w:val="left" w:pos="353"/>
              </w:tabs>
              <w:suppressAutoHyphens/>
              <w:jc w:val="center"/>
              <w:rPr>
                <w:sz w:val="22"/>
                <w:szCs w:val="22"/>
              </w:rPr>
            </w:pPr>
            <w:r w:rsidRPr="003C6926">
              <w:rPr>
                <w:sz w:val="22"/>
                <w:szCs w:val="22"/>
              </w:rPr>
              <w:t>НЕ УСТАНОВЛЕНО</w:t>
            </w:r>
          </w:p>
        </w:tc>
      </w:tr>
      <w:tr w:rsidR="00AD2F30" w:rsidRPr="00BE5131" w14:paraId="39B3DA0E" w14:textId="77777777" w:rsidTr="00D80EAA">
        <w:trPr>
          <w:trHeight w:val="190"/>
        </w:trPr>
        <w:tc>
          <w:tcPr>
            <w:tcW w:w="381" w:type="pct"/>
            <w:tcBorders>
              <w:left w:val="single" w:sz="4" w:space="0" w:color="auto"/>
              <w:right w:val="single" w:sz="4" w:space="0" w:color="auto"/>
            </w:tcBorders>
          </w:tcPr>
          <w:p w14:paraId="52971274" w14:textId="77777777" w:rsidR="00AD2F30" w:rsidRPr="00BE5131" w:rsidRDefault="00AD2F30" w:rsidP="00AD2F30">
            <w:pPr>
              <w:rPr>
                <w:b/>
                <w:sz w:val="22"/>
                <w:szCs w:val="22"/>
                <w:lang w:eastAsia="en-US"/>
              </w:rPr>
            </w:pPr>
            <w:r w:rsidRPr="00BE5131">
              <w:rPr>
                <w:b/>
                <w:sz w:val="22"/>
                <w:szCs w:val="22"/>
                <w:lang w:eastAsia="en-US"/>
              </w:rPr>
              <w:t>7.6.</w:t>
            </w:r>
          </w:p>
        </w:tc>
        <w:tc>
          <w:tcPr>
            <w:tcW w:w="1548" w:type="pct"/>
            <w:tcBorders>
              <w:left w:val="single" w:sz="4" w:space="0" w:color="auto"/>
              <w:right w:val="single" w:sz="4" w:space="0" w:color="auto"/>
            </w:tcBorders>
          </w:tcPr>
          <w:p w14:paraId="08ABD4F8" w14:textId="572E7F2A" w:rsidR="00AD2F30" w:rsidRPr="00BE5131" w:rsidRDefault="00AD2F30" w:rsidP="00AD2F30">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C890808"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AD2F30" w:rsidRPr="00BE5131" w14:paraId="4C4BC751" w14:textId="77777777" w:rsidTr="00D80EAA">
        <w:trPr>
          <w:trHeight w:val="1706"/>
        </w:trPr>
        <w:tc>
          <w:tcPr>
            <w:tcW w:w="381" w:type="pct"/>
            <w:tcBorders>
              <w:left w:val="single" w:sz="4" w:space="0" w:color="auto"/>
              <w:right w:val="single" w:sz="4" w:space="0" w:color="auto"/>
            </w:tcBorders>
          </w:tcPr>
          <w:p w14:paraId="43C12F6A" w14:textId="77777777" w:rsidR="00AD2F30" w:rsidRPr="00BE5131" w:rsidRDefault="00AD2F30" w:rsidP="00AD2F30">
            <w:pPr>
              <w:rPr>
                <w:b/>
                <w:sz w:val="22"/>
                <w:szCs w:val="22"/>
                <w:lang w:eastAsia="en-US"/>
              </w:rPr>
            </w:pPr>
            <w:r w:rsidRPr="00BE5131">
              <w:rPr>
                <w:b/>
                <w:sz w:val="22"/>
                <w:szCs w:val="22"/>
                <w:lang w:eastAsia="en-US"/>
              </w:rPr>
              <w:t>7.7.</w:t>
            </w:r>
          </w:p>
        </w:tc>
        <w:tc>
          <w:tcPr>
            <w:tcW w:w="1548" w:type="pct"/>
            <w:tcBorders>
              <w:left w:val="single" w:sz="4" w:space="0" w:color="auto"/>
              <w:right w:val="single" w:sz="4" w:space="0" w:color="auto"/>
            </w:tcBorders>
          </w:tcPr>
          <w:p w14:paraId="6544D7A9" w14:textId="77777777" w:rsidR="00AD2F30" w:rsidRPr="00BE5131" w:rsidRDefault="00AD2F30" w:rsidP="00AD2F30">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 </w:t>
            </w:r>
          </w:p>
          <w:p w14:paraId="36226854"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Открытие доступа к поданным первым частям заявок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приложении № 7 к Положению. </w:t>
            </w:r>
          </w:p>
          <w:p w14:paraId="078A1F32" w14:textId="51C99C38" w:rsidR="00AD2F30" w:rsidRPr="00BE5131" w:rsidRDefault="00AD2F30" w:rsidP="00AD2F3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3E7AED41" w14:textId="77777777" w:rsidR="00AD2F30" w:rsidRPr="00BE5131" w:rsidRDefault="00AD2F30" w:rsidP="00AD2F30">
            <w:pPr>
              <w:tabs>
                <w:tab w:val="left" w:pos="0"/>
                <w:tab w:val="left" w:pos="318"/>
                <w:tab w:val="left" w:pos="353"/>
              </w:tabs>
              <w:suppressAutoHyphens/>
              <w:jc w:val="both"/>
              <w:rPr>
                <w:sz w:val="22"/>
                <w:szCs w:val="22"/>
                <w:shd w:val="clear" w:color="auto" w:fill="FFFFFF"/>
              </w:rPr>
            </w:pPr>
          </w:p>
          <w:p w14:paraId="150FEE75"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Комиссия проверяет первые части заявок на участие в электронном аукционе, содержащие предусмотренные частью 2.1 статьи 32 Положения сведения, на соответствие требованиям, установленным документацией об электронном аукционе в отношении товаров, работ, услуг, на поставки, выполнение, оказание которых размещается заказ.</w:t>
            </w:r>
          </w:p>
          <w:p w14:paraId="1F3BC577"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2. Срок рассмотрения первых частей заявок на участие в электронном аукционе не может превышать десять дней со дня окончания подачи заявок на участие в электронном аукционе.</w:t>
            </w:r>
          </w:p>
          <w:p w14:paraId="53131A3B"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3. На основании результатов рассмотрения первых частей заявок на участие в электронном аукционе, содержащих сведения, предусмотренные частью 2.1 статьи 32 Положения, Комиссией принимается решение о допуске к участию в электронном аукционе участника процедуры закупки и о признании участника процедуры закупки, подавшего заявку на участие в электронном аукционе, участником электронного аукциона или об отказе в допуске участника процедуры закупки к участию в электронном аукционе в порядке и по основаниям, которые предусмотрены настоящей статьей.</w:t>
            </w:r>
          </w:p>
          <w:p w14:paraId="1EE22586"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4.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14:paraId="64C64238"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1) непредставления сведений, предусмотренных частью 2.1 статьи 32 Положения, или представления недостоверных сведений;</w:t>
            </w:r>
          </w:p>
          <w:p w14:paraId="24E7558E"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2) несоответствия сведений, предусмотренных частью 2.1 статьи 32 Положения, требованиям документации об электронном аукционе;</w:t>
            </w:r>
          </w:p>
          <w:p w14:paraId="59CA020D"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3) невнесением поставщиком/подрядчиком обеспечения, в случае если Организатором закупок было установлено требование обеспечения заявки на участие в процедуре закупки;</w:t>
            </w:r>
          </w:p>
          <w:p w14:paraId="35BD81EB"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4) содержания в первой части заявки на участие аукционе сведений об участнике такого аукциона и (или) о ценовом предложении данная заявка подлежит отклонению.</w:t>
            </w:r>
          </w:p>
          <w:p w14:paraId="422DDC01"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 xml:space="preserve">5. 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частью 4 настоящей статьи, не допускается. </w:t>
            </w:r>
          </w:p>
          <w:p w14:paraId="3C2B5800" w14:textId="5035EFD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6. На основании результатов рассмотрения первых частей заявок на участие в электронном аукционе оформляется протокол, который ведется Комиссией и подписывается всеми присутствующими на заседании членами Комиссии в день окончания рассмотрения заявок на участие в электронном аукционе.</w:t>
            </w:r>
          </w:p>
          <w:p w14:paraId="403EF188" w14:textId="49C4D3DC" w:rsidR="00AD2F30" w:rsidRDefault="00AD2F30" w:rsidP="00AD2F30">
            <w:pPr>
              <w:tabs>
                <w:tab w:val="left" w:pos="0"/>
                <w:tab w:val="left" w:pos="318"/>
                <w:tab w:val="left" w:pos="353"/>
              </w:tabs>
              <w:suppressAutoHyphens/>
              <w:jc w:val="both"/>
              <w:rPr>
                <w:b/>
                <w:bCs/>
                <w:sz w:val="22"/>
                <w:szCs w:val="22"/>
                <w:shd w:val="clear" w:color="auto" w:fill="FFFFFF"/>
              </w:rPr>
            </w:pPr>
          </w:p>
          <w:p w14:paraId="4F30AD41" w14:textId="77777777" w:rsidR="00AD2F30" w:rsidRPr="00864966" w:rsidRDefault="00AD2F30" w:rsidP="00AD2F30">
            <w:pPr>
              <w:tabs>
                <w:tab w:val="left" w:pos="0"/>
                <w:tab w:val="left" w:pos="318"/>
                <w:tab w:val="left" w:pos="353"/>
              </w:tabs>
              <w:suppressAutoHyphens/>
              <w:jc w:val="both"/>
              <w:rPr>
                <w:b/>
                <w:bCs/>
                <w:sz w:val="22"/>
                <w:szCs w:val="22"/>
                <w:shd w:val="clear" w:color="auto" w:fill="FFFFFF"/>
              </w:rPr>
            </w:pPr>
            <w:r w:rsidRPr="00864966">
              <w:rPr>
                <w:b/>
                <w:bCs/>
                <w:sz w:val="22"/>
                <w:szCs w:val="22"/>
                <w:shd w:val="clear" w:color="auto" w:fill="FFFFFF"/>
              </w:rPr>
              <w:t>Порядок рассмотрения вторых частей заявок на участие в аукционе в электронной форме</w:t>
            </w:r>
          </w:p>
          <w:p w14:paraId="19738596"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1. Комиссия рассматривает вторые части заявок на участие в электронном аукционе на соответствие их требованиям, установленным документацией об аукционе.</w:t>
            </w:r>
          </w:p>
          <w:p w14:paraId="7FD87F57"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2F9A211F"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 xml:space="preserve">2.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настоящей статьей. </w:t>
            </w:r>
          </w:p>
          <w:p w14:paraId="46F5671F"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3. Комиссия рассматривает вторые части заявок на участие в электронном аукционе. Общий срок рассмотрения вторых частей заявок на участие в электронном аукционе не может превышать десять дней со дня размещения на электронной площадке протокола проведения электронного аукциона.</w:t>
            </w:r>
          </w:p>
          <w:p w14:paraId="4F81E754"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4.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14:paraId="45945DE7" w14:textId="5184D89A"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1) непредставления документов, определенных частью 2.2 статьи 32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а также о соисполнителях (субподрядчиках, субпоставщиках), указанных в заявке участника, в случае, если требования к предоставлению документов на таких соисполнителей (субподрядчиков, субпоставщиков) были установлены в документации об электронном аукционе.</w:t>
            </w:r>
          </w:p>
          <w:p w14:paraId="67E33F55"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Отсутствие документа или копии документа, подтверждающего внесение денежных средств в качестве обеспечения заявки на участие в электронном аукционе, в случае поступления на расчетный счет организатора закупки денежных средств в размере обеспечения заявки на участие в электронном аукционе за данного участника, не является основанием для отказа в допуске к участию в электронном аукционе.</w:t>
            </w:r>
          </w:p>
          <w:p w14:paraId="1401869C"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 xml:space="preserve"> При этом организатор закупки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14:paraId="1995C346"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2) несоответствия участника процедуры закупки, а также соисполнителей (субподрядчиков, субпоставщиков), указанных в заявке участника, в случае, если требования к соисполнителям (субподрядчикам, субпоставщикам) были установлены в документации об электронном аукционе;</w:t>
            </w:r>
          </w:p>
          <w:p w14:paraId="21711B8A"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3) наличия сведений об участнике процедуры закупки в федеральном реестре недобросовестных поставщиков, если такое требование установлено в документации процедуры закупки.</w:t>
            </w:r>
          </w:p>
          <w:p w14:paraId="0B3A3F13" w14:textId="77777777" w:rsidR="00AD2F30" w:rsidRPr="00864966"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5. 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частью 8 настоящей статьи, не допускается.</w:t>
            </w:r>
          </w:p>
          <w:p w14:paraId="1F007684" w14:textId="54926962" w:rsidR="00AD2F30" w:rsidRPr="00BE5131" w:rsidRDefault="00AD2F30" w:rsidP="00AD2F30">
            <w:pPr>
              <w:tabs>
                <w:tab w:val="left" w:pos="0"/>
                <w:tab w:val="left" w:pos="318"/>
                <w:tab w:val="left" w:pos="353"/>
              </w:tabs>
              <w:suppressAutoHyphens/>
              <w:jc w:val="both"/>
              <w:rPr>
                <w:sz w:val="22"/>
                <w:szCs w:val="22"/>
                <w:shd w:val="clear" w:color="auto" w:fill="FFFFFF"/>
              </w:rPr>
            </w:pPr>
            <w:r w:rsidRPr="00864966">
              <w:rPr>
                <w:sz w:val="22"/>
                <w:szCs w:val="22"/>
                <w:shd w:val="clear" w:color="auto" w:fill="FFFFFF"/>
              </w:rPr>
              <w:t>6. Комиссией оформляется протокол подведения итогов электронного аукциона, который подписывается всеми присутствующими на заседании членами Комиссии и Заказчиком, в день окончания рассмотрения заявок на участие в электронном аукционе.</w:t>
            </w:r>
          </w:p>
          <w:p w14:paraId="12F496D9" w14:textId="3021A2BE" w:rsidR="00AD2F30" w:rsidRPr="00BE5131" w:rsidRDefault="00AD2F30" w:rsidP="00AD2F30">
            <w:pPr>
              <w:tabs>
                <w:tab w:val="left" w:pos="0"/>
                <w:tab w:val="left" w:pos="318"/>
                <w:tab w:val="left" w:pos="353"/>
              </w:tabs>
              <w:suppressAutoHyphens/>
              <w:jc w:val="both"/>
              <w:rPr>
                <w:sz w:val="22"/>
                <w:szCs w:val="22"/>
                <w:shd w:val="clear" w:color="auto" w:fill="FFFFFF"/>
              </w:rPr>
            </w:pPr>
          </w:p>
        </w:tc>
      </w:tr>
      <w:tr w:rsidR="00AD2F30" w:rsidRPr="00BE5131" w14:paraId="0FBC73E7" w14:textId="77777777" w:rsidTr="00D80EAA">
        <w:trPr>
          <w:trHeight w:val="1706"/>
        </w:trPr>
        <w:tc>
          <w:tcPr>
            <w:tcW w:w="381" w:type="pct"/>
            <w:tcBorders>
              <w:left w:val="single" w:sz="4" w:space="0" w:color="auto"/>
              <w:right w:val="single" w:sz="4" w:space="0" w:color="auto"/>
            </w:tcBorders>
          </w:tcPr>
          <w:p w14:paraId="7AB0E328" w14:textId="180BE40C" w:rsidR="00AD2F30" w:rsidRPr="00BE5131" w:rsidRDefault="00AD2F30" w:rsidP="00AD2F30">
            <w:pPr>
              <w:rPr>
                <w:b/>
                <w:sz w:val="22"/>
                <w:szCs w:val="22"/>
                <w:lang w:eastAsia="en-US"/>
              </w:rPr>
            </w:pPr>
            <w:r w:rsidRPr="00BE5131">
              <w:rPr>
                <w:b/>
                <w:sz w:val="22"/>
                <w:szCs w:val="22"/>
                <w:lang w:eastAsia="en-US"/>
              </w:rPr>
              <w:t>7.8.</w:t>
            </w:r>
          </w:p>
        </w:tc>
        <w:tc>
          <w:tcPr>
            <w:tcW w:w="1548" w:type="pct"/>
            <w:tcBorders>
              <w:left w:val="single" w:sz="4" w:space="0" w:color="auto"/>
              <w:right w:val="single" w:sz="4" w:space="0" w:color="auto"/>
            </w:tcBorders>
          </w:tcPr>
          <w:p w14:paraId="6F0776C8" w14:textId="20072C25" w:rsidR="00AD2F30" w:rsidRPr="00BE5131" w:rsidRDefault="00AD2F30" w:rsidP="00AD2F30">
            <w:pPr>
              <w:rPr>
                <w:rFonts w:eastAsia="Calibri"/>
                <w:sz w:val="22"/>
                <w:szCs w:val="22"/>
                <w:lang w:eastAsia="hi-IN" w:bidi="hi-IN"/>
              </w:rPr>
            </w:pPr>
            <w:r w:rsidRPr="00BE5131">
              <w:rPr>
                <w:rFonts w:eastAsia="Calibri"/>
                <w:sz w:val="22"/>
                <w:szCs w:val="22"/>
                <w:lang w:eastAsia="hi-IN" w:bidi="hi-IN"/>
              </w:rPr>
              <w:t xml:space="preserve">Условия признания закупки несостоявшейся </w:t>
            </w:r>
          </w:p>
        </w:tc>
        <w:tc>
          <w:tcPr>
            <w:tcW w:w="3071" w:type="pct"/>
            <w:tcBorders>
              <w:left w:val="single" w:sz="4" w:space="0" w:color="auto"/>
              <w:right w:val="single" w:sz="4" w:space="0" w:color="auto"/>
            </w:tcBorders>
          </w:tcPr>
          <w:p w14:paraId="1CF73D39" w14:textId="77777777" w:rsidR="00AD2F30" w:rsidRPr="008B3106" w:rsidRDefault="00AD2F30" w:rsidP="00AD2F30">
            <w:pPr>
              <w:tabs>
                <w:tab w:val="left" w:pos="0"/>
                <w:tab w:val="left" w:pos="318"/>
                <w:tab w:val="left" w:pos="353"/>
              </w:tabs>
              <w:suppressAutoHyphens/>
              <w:jc w:val="both"/>
              <w:rPr>
                <w:i/>
                <w:iCs/>
                <w:sz w:val="22"/>
                <w:szCs w:val="22"/>
                <w:shd w:val="clear" w:color="auto" w:fill="FFFFFF"/>
              </w:rPr>
            </w:pPr>
          </w:p>
          <w:p w14:paraId="5F60A7FE" w14:textId="114EF41A" w:rsidR="00AD2F30" w:rsidRPr="008B3106" w:rsidRDefault="00AD2F30" w:rsidP="00AD2F30">
            <w:pPr>
              <w:tabs>
                <w:tab w:val="left" w:pos="0"/>
                <w:tab w:val="left" w:pos="318"/>
                <w:tab w:val="left" w:pos="353"/>
              </w:tabs>
              <w:suppressAutoHyphens/>
              <w:jc w:val="both"/>
              <w:rPr>
                <w:i/>
                <w:iCs/>
                <w:sz w:val="22"/>
                <w:szCs w:val="22"/>
                <w:shd w:val="clear" w:color="auto" w:fill="FFFFFF"/>
              </w:rPr>
            </w:pPr>
            <w:r w:rsidRPr="008B3106">
              <w:rPr>
                <w:i/>
                <w:iCs/>
                <w:sz w:val="22"/>
                <w:szCs w:val="22"/>
                <w:shd w:val="clear" w:color="auto" w:fill="FFFFFF"/>
              </w:rPr>
              <w:t>В соответствии с Положением Заказчика, либо</w:t>
            </w:r>
          </w:p>
          <w:p w14:paraId="3D7374A7" w14:textId="77777777" w:rsidR="00AD2F30" w:rsidRPr="008B3106" w:rsidRDefault="00AD2F30" w:rsidP="00AD2F30">
            <w:pPr>
              <w:tabs>
                <w:tab w:val="left" w:pos="0"/>
                <w:tab w:val="left" w:pos="318"/>
                <w:tab w:val="left" w:pos="353"/>
              </w:tabs>
              <w:suppressAutoHyphens/>
              <w:jc w:val="both"/>
              <w:rPr>
                <w:rFonts w:eastAsia="Calibri"/>
                <w:i/>
                <w:iCs/>
                <w:sz w:val="22"/>
                <w:szCs w:val="22"/>
                <w:lang w:eastAsia="hi-IN" w:bidi="hi-IN"/>
              </w:rPr>
            </w:pPr>
          </w:p>
          <w:p w14:paraId="471B1B61" w14:textId="77777777" w:rsidR="00AD2F30" w:rsidRPr="008B3106" w:rsidRDefault="00AD2F30" w:rsidP="00AD2F30">
            <w:pPr>
              <w:tabs>
                <w:tab w:val="left" w:pos="0"/>
                <w:tab w:val="left" w:pos="318"/>
                <w:tab w:val="left" w:pos="353"/>
              </w:tabs>
              <w:suppressAutoHyphens/>
              <w:jc w:val="both"/>
              <w:rPr>
                <w:sz w:val="22"/>
                <w:szCs w:val="22"/>
                <w:shd w:val="clear" w:color="auto" w:fill="FFFFFF"/>
              </w:rPr>
            </w:pPr>
            <w:r w:rsidRPr="008B3106">
              <w:rPr>
                <w:sz w:val="22"/>
                <w:szCs w:val="22"/>
                <w:shd w:val="clear" w:color="auto" w:fill="FFFFFF"/>
              </w:rPr>
              <w:t>В случае если Комиссией принято решение о несоответствии всех вторых частей заявок на участие в электронном аукционе или о соответствии только одной второй части заявки на участие в электронном аукционе, в протокол подведения итогов электронного аукциона вносится информация о признании электронного аукциона несостоявшимся.</w:t>
            </w:r>
          </w:p>
          <w:p w14:paraId="0C64BD3D" w14:textId="7DDA6BF2" w:rsidR="00AD2F30" w:rsidRPr="008B3106" w:rsidRDefault="00AD2F30" w:rsidP="00AD2F30">
            <w:pPr>
              <w:tabs>
                <w:tab w:val="left" w:pos="0"/>
                <w:tab w:val="left" w:pos="318"/>
                <w:tab w:val="left" w:pos="353"/>
              </w:tabs>
              <w:suppressAutoHyphens/>
              <w:jc w:val="both"/>
              <w:rPr>
                <w:rFonts w:eastAsia="Calibri"/>
                <w:sz w:val="22"/>
                <w:szCs w:val="22"/>
                <w:lang w:eastAsia="hi-IN" w:bidi="hi-IN"/>
              </w:rPr>
            </w:pPr>
            <w:r w:rsidRPr="008B3106">
              <w:rPr>
                <w:sz w:val="22"/>
                <w:szCs w:val="22"/>
                <w:shd w:val="clear" w:color="auto" w:fill="FFFFFF"/>
              </w:rPr>
              <w:t>В случае если электронный аукцион признан несостоявшимся и только одна заявка на участие в электронном аукционе, поданная участником электронного аукциона, признана соответствующей требованиям, предусмотренным документацией об электронном аукционе, организатор закупки вправе направить такому участнику проект договора.</w:t>
            </w:r>
          </w:p>
        </w:tc>
      </w:tr>
      <w:tr w:rsidR="00AD2F30"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AD2F30" w:rsidRPr="00BE5131" w:rsidRDefault="00AD2F30" w:rsidP="00AD2F30">
            <w:pPr>
              <w:pStyle w:val="affa"/>
              <w:widowControl w:val="0"/>
              <w:numPr>
                <w:ilvl w:val="0"/>
                <w:numId w:val="13"/>
              </w:numPr>
              <w:tabs>
                <w:tab w:val="left" w:pos="326"/>
              </w:tabs>
              <w:ind w:left="0" w:firstLine="0"/>
              <w:jc w:val="both"/>
              <w:rPr>
                <w:b/>
                <w:szCs w:val="22"/>
              </w:rPr>
            </w:pPr>
            <w:r w:rsidRPr="00BE5131">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AD2F30" w:rsidRPr="00BE5131" w14:paraId="2EBCA427" w14:textId="77777777" w:rsidTr="00D80EAA">
        <w:tc>
          <w:tcPr>
            <w:tcW w:w="381" w:type="pct"/>
            <w:tcBorders>
              <w:left w:val="single" w:sz="4" w:space="0" w:color="auto"/>
              <w:bottom w:val="single" w:sz="4" w:space="0" w:color="auto"/>
              <w:right w:val="single" w:sz="4" w:space="0" w:color="auto"/>
            </w:tcBorders>
          </w:tcPr>
          <w:p w14:paraId="5DDDA12B" w14:textId="77777777" w:rsidR="00AD2F30" w:rsidRPr="00BE5131" w:rsidRDefault="00AD2F30" w:rsidP="00AD2F30">
            <w:pPr>
              <w:rPr>
                <w:b/>
                <w:sz w:val="22"/>
                <w:szCs w:val="22"/>
              </w:rPr>
            </w:pPr>
            <w:r w:rsidRPr="00BE5131">
              <w:rPr>
                <w:b/>
                <w:sz w:val="22"/>
                <w:szCs w:val="22"/>
              </w:rPr>
              <w:t>8.1.</w:t>
            </w:r>
          </w:p>
          <w:p w14:paraId="1A7CE709" w14:textId="77777777" w:rsidR="00AD2F30" w:rsidRPr="00BE5131" w:rsidRDefault="00AD2F30" w:rsidP="00AD2F30">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AD2F30" w:rsidRPr="00BE5131" w:rsidRDefault="00AD2F30" w:rsidP="00AD2F30">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AD2F30" w:rsidRPr="00BE5131" w:rsidRDefault="00AD2F30" w:rsidP="00AD2F30">
            <w:pPr>
              <w:tabs>
                <w:tab w:val="left" w:pos="284"/>
                <w:tab w:val="left" w:pos="851"/>
              </w:tabs>
              <w:jc w:val="both"/>
              <w:rPr>
                <w:bCs/>
                <w:color w:val="00000A"/>
                <w:sz w:val="22"/>
                <w:szCs w:val="22"/>
              </w:rPr>
            </w:pPr>
            <w:r w:rsidRPr="00BE5131">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AD2F30" w:rsidRPr="00BE5131" w:rsidRDefault="00AD2F30" w:rsidP="00AD2F30">
            <w:pPr>
              <w:tabs>
                <w:tab w:val="left" w:pos="284"/>
                <w:tab w:val="left" w:pos="851"/>
              </w:tabs>
              <w:jc w:val="both"/>
              <w:rPr>
                <w:bCs/>
                <w:color w:val="00000A"/>
                <w:sz w:val="22"/>
                <w:szCs w:val="22"/>
                <w:lang w:eastAsia="zh-CN"/>
              </w:rPr>
            </w:pPr>
            <w:r w:rsidRPr="00BE5131">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E5131">
              <w:rPr>
                <w:rStyle w:val="ab"/>
                <w:bCs/>
                <w:sz w:val="22"/>
                <w:szCs w:val="22"/>
                <w:lang w:eastAsia="zh-CN"/>
              </w:rPr>
              <w:t>https://etp-region.ru</w:t>
            </w:r>
            <w:r w:rsidRPr="00BE5131">
              <w:rPr>
                <w:bCs/>
                <w:color w:val="00000A"/>
                <w:sz w:val="22"/>
                <w:szCs w:val="22"/>
                <w:lang w:eastAsia="zh-CN"/>
              </w:rPr>
              <w:t xml:space="preserve">. </w:t>
            </w:r>
          </w:p>
          <w:p w14:paraId="5EF2AF95" w14:textId="77777777" w:rsidR="00AD2F30" w:rsidRPr="00BE5131" w:rsidRDefault="00AD2F30" w:rsidP="00AD2F30">
            <w:pPr>
              <w:jc w:val="both"/>
              <w:rPr>
                <w:sz w:val="22"/>
                <w:szCs w:val="22"/>
              </w:rPr>
            </w:pPr>
            <w:r w:rsidRPr="00BE5131">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AD2F30" w:rsidRPr="00BE5131" w:rsidRDefault="00AD2F30" w:rsidP="00AD2F30">
            <w:pPr>
              <w:shd w:val="clear" w:color="auto" w:fill="FFFFFF"/>
              <w:jc w:val="both"/>
              <w:rPr>
                <w:sz w:val="22"/>
                <w:szCs w:val="22"/>
              </w:rPr>
            </w:pPr>
            <w:r w:rsidRPr="00BE5131">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AD2F30" w:rsidRPr="00BE5131" w:rsidRDefault="00AD2F30" w:rsidP="00AD2F30">
            <w:pPr>
              <w:shd w:val="clear" w:color="auto" w:fill="FFFFFF"/>
              <w:jc w:val="both"/>
              <w:rPr>
                <w:b/>
                <w:bCs/>
                <w:sz w:val="22"/>
                <w:szCs w:val="22"/>
              </w:rPr>
            </w:pPr>
          </w:p>
          <w:p w14:paraId="4A04A1B6" w14:textId="21A9AAA4" w:rsidR="00AD2F30" w:rsidRPr="00BE5131" w:rsidRDefault="00AD2F30" w:rsidP="00AD2F30">
            <w:pPr>
              <w:shd w:val="clear" w:color="auto" w:fill="FFFFFF"/>
              <w:jc w:val="both"/>
              <w:rPr>
                <w:b/>
                <w:bCs/>
                <w:sz w:val="22"/>
                <w:szCs w:val="22"/>
              </w:rPr>
            </w:pPr>
            <w:r w:rsidRPr="001E21BA">
              <w:rPr>
                <w:b/>
                <w:bCs/>
                <w:sz w:val="22"/>
                <w:szCs w:val="22"/>
              </w:rPr>
              <w:t xml:space="preserve">С даты размещения документации в ЕИС </w:t>
            </w:r>
            <w:r w:rsidRPr="00D80EAA">
              <w:rPr>
                <w:b/>
                <w:bCs/>
                <w:sz w:val="22"/>
                <w:szCs w:val="22"/>
                <w:highlight w:val="cyan"/>
              </w:rPr>
              <w:t xml:space="preserve">до </w:t>
            </w:r>
            <w:r w:rsidR="00D80EAA">
              <w:rPr>
                <w:b/>
                <w:bCs/>
                <w:sz w:val="22"/>
                <w:szCs w:val="22"/>
                <w:highlight w:val="cyan"/>
              </w:rPr>
              <w:t>25</w:t>
            </w:r>
            <w:r w:rsidRPr="00D80EAA">
              <w:rPr>
                <w:b/>
                <w:bCs/>
                <w:sz w:val="22"/>
                <w:szCs w:val="22"/>
                <w:highlight w:val="cyan"/>
              </w:rPr>
              <w:t>.</w:t>
            </w:r>
            <w:r w:rsidR="001E21BA" w:rsidRPr="00D80EAA">
              <w:rPr>
                <w:b/>
                <w:bCs/>
                <w:sz w:val="22"/>
                <w:szCs w:val="22"/>
                <w:highlight w:val="cyan"/>
              </w:rPr>
              <w:t>07</w:t>
            </w:r>
            <w:r w:rsidRPr="00D80EAA">
              <w:rPr>
                <w:b/>
                <w:bCs/>
                <w:sz w:val="22"/>
                <w:szCs w:val="22"/>
                <w:highlight w:val="cyan"/>
              </w:rPr>
              <w:t>.2025</w:t>
            </w:r>
            <w:r w:rsidRPr="00D80EAA">
              <w:rPr>
                <w:b/>
                <w:sz w:val="22"/>
                <w:szCs w:val="22"/>
                <w:highlight w:val="cyan"/>
                <w:lang w:eastAsia="en-US"/>
              </w:rPr>
              <w:t xml:space="preserve"> года 09.59 часов </w:t>
            </w:r>
            <w:r w:rsidRPr="00D80EAA">
              <w:rPr>
                <w:b/>
                <w:sz w:val="22"/>
                <w:szCs w:val="22"/>
                <w:highlight w:val="cyan"/>
              </w:rPr>
              <w:t>(по местному времени</w:t>
            </w:r>
            <w:r w:rsidRPr="00D80EAA">
              <w:rPr>
                <w:b/>
                <w:bCs/>
                <w:sz w:val="22"/>
                <w:szCs w:val="22"/>
                <w:highlight w:val="cyan"/>
                <w:lang w:eastAsia="en-US"/>
              </w:rPr>
              <w:t xml:space="preserve"> Заказчика</w:t>
            </w:r>
            <w:r w:rsidRPr="00D80EAA">
              <w:rPr>
                <w:b/>
                <w:sz w:val="22"/>
                <w:szCs w:val="22"/>
                <w:highlight w:val="cyan"/>
              </w:rPr>
              <w:t>).</w:t>
            </w:r>
            <w:r w:rsidRPr="00D80EAA">
              <w:rPr>
                <w:b/>
                <w:bCs/>
                <w:sz w:val="22"/>
                <w:szCs w:val="22"/>
                <w:highlight w:val="cyan"/>
              </w:rPr>
              <w:t xml:space="preserve"> последний день подачи</w:t>
            </w:r>
          </w:p>
        </w:tc>
      </w:tr>
      <w:tr w:rsidR="00AD2F30"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AD2F30" w:rsidRPr="00BE5131" w:rsidRDefault="00AD2F30" w:rsidP="00AD2F30">
            <w:pPr>
              <w:pStyle w:val="affa"/>
              <w:numPr>
                <w:ilvl w:val="0"/>
                <w:numId w:val="13"/>
              </w:numPr>
              <w:tabs>
                <w:tab w:val="left" w:pos="284"/>
                <w:tab w:val="left" w:pos="851"/>
              </w:tabs>
              <w:ind w:left="0" w:firstLine="0"/>
              <w:jc w:val="both"/>
              <w:rPr>
                <w:b/>
                <w:szCs w:val="22"/>
              </w:rPr>
            </w:pPr>
            <w:r w:rsidRPr="00BE5131">
              <w:rPr>
                <w:b/>
                <w:szCs w:val="22"/>
              </w:rPr>
              <w:t>Внесение изменений в извещение о закупке и отказа от проведения закупки</w:t>
            </w:r>
          </w:p>
        </w:tc>
      </w:tr>
      <w:tr w:rsidR="00AD2F30" w:rsidRPr="00BE5131" w14:paraId="4139811F" w14:textId="77777777" w:rsidTr="00D80EAA">
        <w:tc>
          <w:tcPr>
            <w:tcW w:w="381" w:type="pct"/>
            <w:tcBorders>
              <w:left w:val="single" w:sz="4" w:space="0" w:color="auto"/>
              <w:bottom w:val="single" w:sz="4" w:space="0" w:color="auto"/>
              <w:right w:val="single" w:sz="4" w:space="0" w:color="auto"/>
            </w:tcBorders>
          </w:tcPr>
          <w:p w14:paraId="3108C7DA" w14:textId="77777777" w:rsidR="00AD2F30" w:rsidRPr="00BE5131" w:rsidRDefault="00AD2F30" w:rsidP="00AD2F30">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AD2F30" w:rsidRPr="00BE5131" w:rsidRDefault="00AD2F30" w:rsidP="00AD2F30">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AD2F30" w:rsidRPr="00BE5131" w:rsidRDefault="00AD2F30" w:rsidP="00AD2F30">
            <w:pPr>
              <w:suppressAutoHyphens/>
              <w:autoSpaceDE w:val="0"/>
              <w:autoSpaceDN w:val="0"/>
              <w:adjustRightInd w:val="0"/>
              <w:jc w:val="both"/>
              <w:rPr>
                <w:sz w:val="22"/>
                <w:szCs w:val="22"/>
                <w:lang w:eastAsia="ar-SA"/>
              </w:rPr>
            </w:pPr>
            <w:r w:rsidRPr="00BE5131">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AD2F30" w:rsidRPr="00BE5131" w:rsidRDefault="00AD2F30" w:rsidP="00AD2F30">
            <w:pPr>
              <w:jc w:val="both"/>
              <w:rPr>
                <w:b/>
                <w:sz w:val="22"/>
                <w:szCs w:val="22"/>
              </w:rPr>
            </w:pPr>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AD2F30" w:rsidRPr="00BE5131" w14:paraId="781D7C8D" w14:textId="77777777" w:rsidTr="00D80EAA">
        <w:tc>
          <w:tcPr>
            <w:tcW w:w="381" w:type="pct"/>
            <w:tcBorders>
              <w:left w:val="single" w:sz="4" w:space="0" w:color="auto"/>
              <w:right w:val="single" w:sz="4" w:space="0" w:color="auto"/>
            </w:tcBorders>
          </w:tcPr>
          <w:p w14:paraId="561B5F19" w14:textId="77777777" w:rsidR="00AD2F30" w:rsidRPr="00BE5131" w:rsidRDefault="00AD2F30" w:rsidP="00AD2F30">
            <w:pPr>
              <w:rPr>
                <w:b/>
                <w:sz w:val="22"/>
                <w:szCs w:val="22"/>
              </w:rPr>
            </w:pPr>
            <w:r w:rsidRPr="00BE5131">
              <w:rPr>
                <w:b/>
                <w:sz w:val="22"/>
                <w:szCs w:val="22"/>
              </w:rPr>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AD2F30" w:rsidRPr="00BE5131" w:rsidRDefault="00AD2F30" w:rsidP="00AD2F30">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AD2F30" w:rsidRPr="00BE5131" w:rsidRDefault="00AD2F30" w:rsidP="00AD2F30">
            <w:pPr>
              <w:jc w:val="both"/>
              <w:rPr>
                <w:sz w:val="22"/>
                <w:szCs w:val="22"/>
              </w:rPr>
            </w:pPr>
            <w:r w:rsidRPr="00BE513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AD2F30" w:rsidRPr="00BE5131" w:rsidRDefault="00AD2F30" w:rsidP="00AD2F30">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AD2F30" w:rsidRPr="00BE5131" w:rsidRDefault="00AD2F30" w:rsidP="00AD2F30">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AD2F30" w:rsidRPr="00BE5131" w:rsidRDefault="00AD2F30" w:rsidP="00AD2F30">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AD2F30" w:rsidRPr="00BE5131" w14:paraId="1F607D3E" w14:textId="77777777" w:rsidTr="00B16E0B">
        <w:tc>
          <w:tcPr>
            <w:tcW w:w="5000" w:type="pct"/>
            <w:gridSpan w:val="3"/>
            <w:tcBorders>
              <w:left w:val="single" w:sz="4" w:space="0" w:color="auto"/>
              <w:right w:val="single" w:sz="4" w:space="0" w:color="auto"/>
            </w:tcBorders>
          </w:tcPr>
          <w:p w14:paraId="1E402F3A" w14:textId="77777777" w:rsidR="00AD2F30" w:rsidRPr="00BE5131" w:rsidRDefault="00AD2F30" w:rsidP="00AD2F30">
            <w:pPr>
              <w:pStyle w:val="affa"/>
              <w:numPr>
                <w:ilvl w:val="0"/>
                <w:numId w:val="13"/>
              </w:numPr>
              <w:tabs>
                <w:tab w:val="left" w:pos="238"/>
                <w:tab w:val="left" w:pos="423"/>
              </w:tabs>
              <w:ind w:left="0" w:firstLine="0"/>
              <w:jc w:val="both"/>
              <w:rPr>
                <w:b/>
                <w:szCs w:val="22"/>
              </w:rPr>
            </w:pPr>
            <w:r w:rsidRPr="00BE5131">
              <w:rPr>
                <w:b/>
                <w:szCs w:val="22"/>
              </w:rPr>
              <w:t>Порядок заключения договора</w:t>
            </w:r>
          </w:p>
        </w:tc>
      </w:tr>
      <w:tr w:rsidR="00AD2F30" w:rsidRPr="00BE5131" w14:paraId="5D6F2C09" w14:textId="77777777" w:rsidTr="00D80EAA">
        <w:tc>
          <w:tcPr>
            <w:tcW w:w="381" w:type="pct"/>
            <w:tcBorders>
              <w:left w:val="single" w:sz="4" w:space="0" w:color="auto"/>
              <w:right w:val="single" w:sz="4" w:space="0" w:color="auto"/>
            </w:tcBorders>
          </w:tcPr>
          <w:p w14:paraId="53B17DB4" w14:textId="77777777" w:rsidR="00AD2F30" w:rsidRPr="00BE5131" w:rsidRDefault="00AD2F30" w:rsidP="00AD2F30">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AD2F30" w:rsidRPr="00BE5131" w:rsidRDefault="00AD2F30" w:rsidP="00AD2F30">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AD2F30" w:rsidRPr="00BE5131" w:rsidRDefault="00AD2F30" w:rsidP="00AD2F30">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AD2F30" w:rsidRPr="00BE5131" w14:paraId="7F0CA3B9" w14:textId="77777777" w:rsidTr="00D80EAA">
        <w:tc>
          <w:tcPr>
            <w:tcW w:w="381" w:type="pct"/>
            <w:tcBorders>
              <w:left w:val="single" w:sz="4" w:space="0" w:color="auto"/>
              <w:right w:val="single" w:sz="4" w:space="0" w:color="auto"/>
            </w:tcBorders>
          </w:tcPr>
          <w:p w14:paraId="0CF94E82" w14:textId="77777777" w:rsidR="00AD2F30" w:rsidRPr="00BE5131" w:rsidRDefault="00AD2F30" w:rsidP="00AD2F30">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AD2F30" w:rsidRPr="00BE5131" w:rsidRDefault="00AD2F30" w:rsidP="00AD2F30">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AD2F30" w:rsidRPr="00BE5131" w:rsidRDefault="00AD2F30" w:rsidP="00AD2F30">
            <w:pPr>
              <w:jc w:val="both"/>
              <w:rPr>
                <w:bCs/>
                <w:sz w:val="22"/>
                <w:szCs w:val="22"/>
              </w:rPr>
            </w:pPr>
            <w:r w:rsidRPr="00BE5131">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AD2F30" w:rsidRPr="00BE5131" w:rsidRDefault="00AD2F30" w:rsidP="00AD2F30">
            <w:pPr>
              <w:jc w:val="both"/>
              <w:rPr>
                <w:bCs/>
                <w:sz w:val="22"/>
                <w:szCs w:val="22"/>
              </w:rPr>
            </w:pPr>
            <w:r w:rsidRPr="00BE5131">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AD2F30" w:rsidRPr="00BE5131" w:rsidRDefault="00AD2F30" w:rsidP="00AD2F30">
            <w:pPr>
              <w:jc w:val="both"/>
              <w:rPr>
                <w:b/>
                <w:sz w:val="22"/>
                <w:szCs w:val="22"/>
              </w:rPr>
            </w:pPr>
          </w:p>
        </w:tc>
      </w:tr>
      <w:tr w:rsidR="00AD2F30" w:rsidRPr="00BE5131" w14:paraId="3FB6A08C" w14:textId="77777777" w:rsidTr="00D80EAA">
        <w:trPr>
          <w:trHeight w:val="704"/>
        </w:trPr>
        <w:tc>
          <w:tcPr>
            <w:tcW w:w="381" w:type="pct"/>
            <w:tcBorders>
              <w:left w:val="single" w:sz="4" w:space="0" w:color="auto"/>
              <w:right w:val="single" w:sz="4" w:space="0" w:color="auto"/>
            </w:tcBorders>
          </w:tcPr>
          <w:p w14:paraId="22F1E2B3" w14:textId="77777777" w:rsidR="00AD2F30" w:rsidRPr="00BE5131" w:rsidRDefault="00AD2F30" w:rsidP="00AD2F30">
            <w:pPr>
              <w:pStyle w:val="affa"/>
              <w:numPr>
                <w:ilvl w:val="0"/>
                <w:numId w:val="13"/>
              </w:numPr>
              <w:tabs>
                <w:tab w:val="left" w:pos="447"/>
                <w:tab w:val="left" w:pos="873"/>
              </w:tabs>
              <w:ind w:left="22" w:firstLine="0"/>
              <w:jc w:val="left"/>
              <w:rPr>
                <w:b/>
                <w:szCs w:val="22"/>
              </w:rPr>
            </w:pPr>
            <w:r w:rsidRPr="00BE5131">
              <w:rPr>
                <w:b/>
                <w:szCs w:val="22"/>
              </w:rPr>
              <w:t xml:space="preserve">    </w:t>
            </w:r>
          </w:p>
        </w:tc>
        <w:tc>
          <w:tcPr>
            <w:tcW w:w="1548" w:type="pct"/>
            <w:tcBorders>
              <w:left w:val="single" w:sz="4" w:space="0" w:color="auto"/>
              <w:right w:val="single" w:sz="4" w:space="0" w:color="auto"/>
            </w:tcBorders>
          </w:tcPr>
          <w:p w14:paraId="3492B57C" w14:textId="77777777" w:rsidR="00AD2F30" w:rsidRPr="00BE5131" w:rsidRDefault="00AD2F30" w:rsidP="00AD2F30">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AD2F30" w:rsidRPr="00BE5131" w:rsidRDefault="00AD2F30" w:rsidP="00AD2F30">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9"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bl>
    <w:p w14:paraId="5C39DEF8" w14:textId="77777777" w:rsidR="00FD22BB" w:rsidRPr="00BE5131" w:rsidRDefault="00FD22BB">
      <w:pPr>
        <w:jc w:val="center"/>
        <w:rPr>
          <w:b/>
          <w:bCs/>
          <w:sz w:val="22"/>
          <w:szCs w:val="22"/>
        </w:rPr>
      </w:pPr>
    </w:p>
    <w:p w14:paraId="44CA806E" w14:textId="77777777" w:rsidR="00336F21" w:rsidRPr="00BE5131" w:rsidRDefault="00336F21" w:rsidP="00336F21">
      <w:pPr>
        <w:ind w:left="6379"/>
        <w:jc w:val="right"/>
        <w:rPr>
          <w:b/>
          <w:sz w:val="22"/>
          <w:szCs w:val="22"/>
        </w:rPr>
      </w:pPr>
      <w:r w:rsidRPr="00BE5131">
        <w:rPr>
          <w:b/>
          <w:sz w:val="22"/>
          <w:szCs w:val="22"/>
        </w:rPr>
        <w:t>Приложение № 1 к Документации об электронном Аукционе</w:t>
      </w:r>
    </w:p>
    <w:p w14:paraId="27ADE6CF" w14:textId="77777777" w:rsidR="00336F21" w:rsidRPr="00BE5131" w:rsidRDefault="00336F21" w:rsidP="00336F21">
      <w:pPr>
        <w:jc w:val="right"/>
        <w:rPr>
          <w:b/>
          <w:sz w:val="22"/>
          <w:szCs w:val="22"/>
        </w:rPr>
      </w:pPr>
    </w:p>
    <w:p w14:paraId="557C6DC9" w14:textId="77777777" w:rsidR="00336F21" w:rsidRPr="00BE5131" w:rsidRDefault="00336F21" w:rsidP="00336F21">
      <w:pPr>
        <w:pStyle w:val="affa"/>
        <w:tabs>
          <w:tab w:val="left" w:pos="567"/>
          <w:tab w:val="left" w:pos="2440"/>
        </w:tabs>
        <w:autoSpaceDE w:val="0"/>
        <w:autoSpaceDN w:val="0"/>
        <w:adjustRightInd w:val="0"/>
        <w:jc w:val="both"/>
        <w:rPr>
          <w:rFonts w:eastAsia="Calibri"/>
          <w:bCs/>
          <w:szCs w:val="22"/>
          <w:lang w:eastAsia="en-US"/>
        </w:rPr>
      </w:pPr>
    </w:p>
    <w:p w14:paraId="218CA903" w14:textId="5E4F2492" w:rsidR="00336F21" w:rsidRDefault="00336F21" w:rsidP="00336F21">
      <w:pPr>
        <w:jc w:val="center"/>
        <w:rPr>
          <w:b/>
          <w:sz w:val="22"/>
          <w:szCs w:val="22"/>
        </w:rPr>
      </w:pPr>
      <w:r w:rsidRPr="00BE5131">
        <w:rPr>
          <w:bCs/>
          <w:color w:val="000000"/>
          <w:sz w:val="22"/>
          <w:szCs w:val="22"/>
          <w:lang w:eastAsia="zh-CN"/>
        </w:rPr>
        <w:t xml:space="preserve"> </w:t>
      </w:r>
      <w:r w:rsidRPr="00BE5131">
        <w:rPr>
          <w:b/>
          <w:sz w:val="22"/>
          <w:szCs w:val="22"/>
        </w:rPr>
        <w:t>Обоснование НМЦК</w:t>
      </w:r>
    </w:p>
    <w:p w14:paraId="1D3ADCF8" w14:textId="30FACF50" w:rsidR="00336F21" w:rsidRPr="00BE5131" w:rsidRDefault="00336F21" w:rsidP="00336F21">
      <w:pPr>
        <w:jc w:val="center"/>
        <w:rPr>
          <w:rFonts w:eastAsia="Calibri"/>
          <w:b/>
          <w:sz w:val="22"/>
          <w:szCs w:val="22"/>
          <w:lang w:eastAsia="en-US"/>
        </w:rPr>
      </w:pPr>
      <w:r>
        <w:rPr>
          <w:b/>
          <w:sz w:val="22"/>
          <w:szCs w:val="22"/>
        </w:rPr>
        <w:t>Локально-сметный расчет(смета)</w:t>
      </w:r>
    </w:p>
    <w:p w14:paraId="2C3CAEA2" w14:textId="77777777" w:rsidR="00336F21" w:rsidRPr="00BE5131" w:rsidRDefault="00336F21" w:rsidP="00336F21">
      <w:pPr>
        <w:jc w:val="center"/>
        <w:rPr>
          <w:b/>
          <w:sz w:val="22"/>
          <w:szCs w:val="22"/>
        </w:rPr>
      </w:pPr>
      <w:r w:rsidRPr="00BE5131">
        <w:rPr>
          <w:b/>
          <w:sz w:val="22"/>
          <w:szCs w:val="22"/>
        </w:rPr>
        <w:t>Прилагается отдельным файлом</w:t>
      </w:r>
    </w:p>
    <w:p w14:paraId="2F044ED3" w14:textId="77777777" w:rsidR="00336F21" w:rsidRPr="00BE5131" w:rsidRDefault="00336F21" w:rsidP="00336F21">
      <w:pPr>
        <w:jc w:val="center"/>
        <w:rPr>
          <w:sz w:val="22"/>
          <w:szCs w:val="22"/>
        </w:rPr>
      </w:pPr>
    </w:p>
    <w:p w14:paraId="5350C38D" w14:textId="77777777" w:rsidR="00336F21" w:rsidRPr="00BE5131" w:rsidRDefault="00336F21" w:rsidP="00336F21">
      <w:pPr>
        <w:ind w:left="6379"/>
        <w:jc w:val="right"/>
        <w:rPr>
          <w:b/>
          <w:sz w:val="22"/>
          <w:szCs w:val="22"/>
        </w:rPr>
      </w:pPr>
      <w:bookmarkStart w:id="7" w:name="OLE_LINK2"/>
      <w:bookmarkStart w:id="8" w:name="OLE_LINK1"/>
      <w:bookmarkStart w:id="9" w:name="OLE_LINK3"/>
      <w:r w:rsidRPr="00BE5131">
        <w:rPr>
          <w:b/>
          <w:sz w:val="22"/>
          <w:szCs w:val="22"/>
        </w:rPr>
        <w:t>Приложение № 2 к Документации об электронном Аукционе</w:t>
      </w:r>
    </w:p>
    <w:p w14:paraId="5C6ADC53" w14:textId="77777777" w:rsidR="00336F21" w:rsidRPr="00BE5131" w:rsidRDefault="00336F21" w:rsidP="00336F21">
      <w:pPr>
        <w:jc w:val="right"/>
        <w:rPr>
          <w:b/>
          <w:sz w:val="22"/>
          <w:szCs w:val="22"/>
        </w:rPr>
      </w:pPr>
    </w:p>
    <w:bookmarkEnd w:id="7"/>
    <w:bookmarkEnd w:id="8"/>
    <w:bookmarkEnd w:id="9"/>
    <w:p w14:paraId="0A934FC5" w14:textId="77777777" w:rsidR="00336F21" w:rsidRPr="00BE5131" w:rsidRDefault="00336F21" w:rsidP="00336F21">
      <w:pPr>
        <w:pStyle w:val="affa"/>
        <w:tabs>
          <w:tab w:val="left" w:pos="567"/>
          <w:tab w:val="left" w:pos="2440"/>
        </w:tabs>
        <w:autoSpaceDE w:val="0"/>
        <w:autoSpaceDN w:val="0"/>
        <w:adjustRightInd w:val="0"/>
        <w:jc w:val="both"/>
        <w:rPr>
          <w:rFonts w:eastAsia="Calibri"/>
          <w:b/>
          <w:szCs w:val="22"/>
          <w:lang w:eastAsia="en-US"/>
        </w:rPr>
      </w:pPr>
    </w:p>
    <w:p w14:paraId="5067F675" w14:textId="77777777" w:rsidR="00336F21" w:rsidRPr="00BE5131" w:rsidRDefault="00336F21" w:rsidP="00336F21">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3F66C1B1" w14:textId="77777777" w:rsidR="00336F21" w:rsidRPr="00BE5131" w:rsidRDefault="00336F21" w:rsidP="00336F21">
      <w:pPr>
        <w:jc w:val="center"/>
        <w:rPr>
          <w:b/>
          <w:bCs/>
          <w:sz w:val="22"/>
          <w:szCs w:val="22"/>
        </w:rPr>
      </w:pPr>
      <w:r w:rsidRPr="00BE5131">
        <w:rPr>
          <w:b/>
          <w:bCs/>
          <w:sz w:val="22"/>
          <w:szCs w:val="22"/>
        </w:rPr>
        <w:t>Техническое задание</w:t>
      </w:r>
    </w:p>
    <w:p w14:paraId="64217F50" w14:textId="77777777" w:rsidR="00336F21" w:rsidRPr="00BE5131" w:rsidRDefault="00336F21" w:rsidP="00336F21">
      <w:pPr>
        <w:jc w:val="center"/>
        <w:rPr>
          <w:b/>
          <w:sz w:val="22"/>
          <w:szCs w:val="22"/>
        </w:rPr>
      </w:pPr>
      <w:r w:rsidRPr="00BE5131">
        <w:rPr>
          <w:b/>
          <w:bCs/>
          <w:sz w:val="22"/>
          <w:szCs w:val="22"/>
        </w:rPr>
        <w:t>Прилагается отдельным файлом</w:t>
      </w:r>
    </w:p>
    <w:p w14:paraId="741DFBFF" w14:textId="77777777" w:rsidR="00336F21" w:rsidRPr="00BE5131" w:rsidRDefault="00336F21" w:rsidP="00336F21">
      <w:pPr>
        <w:jc w:val="center"/>
        <w:rPr>
          <w:b/>
          <w:sz w:val="22"/>
          <w:szCs w:val="22"/>
        </w:rPr>
      </w:pPr>
    </w:p>
    <w:p w14:paraId="3D5960F8" w14:textId="77777777" w:rsidR="00336F21" w:rsidRPr="00BE5131" w:rsidRDefault="00336F21" w:rsidP="00336F21">
      <w:pPr>
        <w:jc w:val="center"/>
        <w:rPr>
          <w:b/>
          <w:sz w:val="22"/>
          <w:szCs w:val="22"/>
        </w:rPr>
      </w:pPr>
    </w:p>
    <w:p w14:paraId="28E9E356" w14:textId="77777777" w:rsidR="00336F21" w:rsidRPr="00BE5131" w:rsidRDefault="00336F21" w:rsidP="00336F21">
      <w:pPr>
        <w:jc w:val="center"/>
        <w:rPr>
          <w:b/>
          <w:sz w:val="22"/>
          <w:szCs w:val="22"/>
        </w:rPr>
      </w:pPr>
    </w:p>
    <w:p w14:paraId="2FC31A88" w14:textId="77777777" w:rsidR="00336F21" w:rsidRPr="00BE5131" w:rsidRDefault="00336F21" w:rsidP="00336F21">
      <w:pPr>
        <w:jc w:val="center"/>
        <w:rPr>
          <w:b/>
          <w:sz w:val="22"/>
          <w:szCs w:val="22"/>
        </w:rPr>
      </w:pPr>
    </w:p>
    <w:p w14:paraId="6ADDA766" w14:textId="77777777" w:rsidR="00336F21" w:rsidRPr="00BE5131" w:rsidRDefault="00336F21" w:rsidP="00336F21">
      <w:pPr>
        <w:jc w:val="right"/>
        <w:rPr>
          <w:b/>
          <w:sz w:val="22"/>
          <w:szCs w:val="22"/>
        </w:rPr>
      </w:pPr>
    </w:p>
    <w:p w14:paraId="546BE5A5" w14:textId="77777777" w:rsidR="00336F21" w:rsidRPr="00BE5131" w:rsidRDefault="00336F21" w:rsidP="00336F21">
      <w:pPr>
        <w:ind w:left="6379"/>
        <w:jc w:val="right"/>
        <w:rPr>
          <w:b/>
          <w:sz w:val="22"/>
          <w:szCs w:val="22"/>
        </w:rPr>
      </w:pPr>
      <w:r w:rsidRPr="00BE5131">
        <w:rPr>
          <w:b/>
          <w:sz w:val="22"/>
          <w:szCs w:val="22"/>
        </w:rPr>
        <w:t>Приложение № 3 к Документации об электронном Аукционе</w:t>
      </w:r>
    </w:p>
    <w:p w14:paraId="4A55D2DE" w14:textId="77777777" w:rsidR="00336F21" w:rsidRPr="00BE5131" w:rsidRDefault="00336F21" w:rsidP="00336F21">
      <w:pPr>
        <w:overflowPunct w:val="0"/>
        <w:ind w:firstLine="360"/>
        <w:jc w:val="center"/>
        <w:rPr>
          <w:b/>
          <w:color w:val="00000A"/>
          <w:sz w:val="22"/>
          <w:szCs w:val="22"/>
          <w:lang w:eastAsia="zh-CN"/>
        </w:rPr>
      </w:pPr>
    </w:p>
    <w:p w14:paraId="59876603" w14:textId="77777777" w:rsidR="00336F21" w:rsidRPr="00BE5131" w:rsidRDefault="00336F21" w:rsidP="00336F21">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3A61795A" w14:textId="77777777" w:rsidR="00336F21" w:rsidRPr="00BE5131" w:rsidRDefault="00336F21" w:rsidP="00336F21">
      <w:pPr>
        <w:jc w:val="right"/>
        <w:rPr>
          <w:b/>
          <w:color w:val="00000A"/>
          <w:sz w:val="22"/>
          <w:szCs w:val="22"/>
          <w:lang w:eastAsia="zh-CN"/>
        </w:rPr>
      </w:pPr>
    </w:p>
    <w:p w14:paraId="487939A0" w14:textId="77777777" w:rsidR="00336F21" w:rsidRPr="00BE5131" w:rsidRDefault="00336F21" w:rsidP="00336F21">
      <w:pPr>
        <w:jc w:val="center"/>
        <w:rPr>
          <w:b/>
          <w:sz w:val="22"/>
          <w:szCs w:val="22"/>
        </w:rPr>
      </w:pPr>
      <w:r w:rsidRPr="00BE5131">
        <w:rPr>
          <w:b/>
          <w:sz w:val="22"/>
          <w:szCs w:val="22"/>
        </w:rPr>
        <w:t xml:space="preserve">ДОГОВОР № </w:t>
      </w:r>
    </w:p>
    <w:p w14:paraId="6DA49759" w14:textId="77777777" w:rsidR="00336F21" w:rsidRPr="00BE5131" w:rsidRDefault="00336F21" w:rsidP="00336F21">
      <w:pPr>
        <w:jc w:val="center"/>
        <w:rPr>
          <w:b/>
          <w:bCs/>
          <w:sz w:val="22"/>
          <w:szCs w:val="22"/>
        </w:rPr>
      </w:pPr>
      <w:r w:rsidRPr="00BE5131">
        <w:rPr>
          <w:b/>
          <w:bCs/>
          <w:sz w:val="22"/>
          <w:szCs w:val="22"/>
        </w:rPr>
        <w:t>Прилагается отдельным файлом</w:t>
      </w: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551ED27A" w14:textId="77777777" w:rsidR="00336F21" w:rsidRDefault="00336F21" w:rsidP="00336F21">
      <w:pPr>
        <w:rPr>
          <w:b/>
          <w:bCs/>
          <w:sz w:val="22"/>
          <w:szCs w:val="22"/>
        </w:rPr>
      </w:pPr>
    </w:p>
    <w:p w14:paraId="144C2D58" w14:textId="36617DAB" w:rsidR="00FD22BB" w:rsidRPr="00BE5131" w:rsidRDefault="00D03B52" w:rsidP="00336F21">
      <w:pPr>
        <w:jc w:val="center"/>
        <w:rPr>
          <w:b/>
          <w:bCs/>
          <w:sz w:val="22"/>
          <w:szCs w:val="22"/>
        </w:rPr>
      </w:pPr>
      <w:r w:rsidRPr="00BE5131">
        <w:rPr>
          <w:b/>
          <w:bCs/>
          <w:sz w:val="22"/>
          <w:szCs w:val="22"/>
        </w:rPr>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515B7388" w14:textId="77777777" w:rsidR="00FD22BB" w:rsidRPr="00BE5131" w:rsidRDefault="00FD22BB">
      <w:pPr>
        <w:jc w:val="center"/>
        <w:rPr>
          <w:sz w:val="22"/>
          <w:szCs w:val="22"/>
        </w:rPr>
      </w:pPr>
    </w:p>
    <w:p w14:paraId="07C6373C" w14:textId="0A983105" w:rsidR="00133ADC" w:rsidRPr="00BE5131" w:rsidRDefault="00133ADC">
      <w:pPr>
        <w:jc w:val="center"/>
        <w:rPr>
          <w:b/>
          <w:bCs/>
          <w:sz w:val="22"/>
          <w:szCs w:val="22"/>
        </w:rPr>
      </w:pPr>
    </w:p>
    <w:p w14:paraId="328B2DCC" w14:textId="4CBDEE28" w:rsidR="009A1C8F" w:rsidRPr="00BE5131" w:rsidRDefault="009A1C8F">
      <w:pPr>
        <w:jc w:val="center"/>
        <w:rPr>
          <w:b/>
          <w:bCs/>
          <w:sz w:val="22"/>
          <w:szCs w:val="22"/>
        </w:rPr>
      </w:pPr>
    </w:p>
    <w:p w14:paraId="2D666021" w14:textId="4B82A588" w:rsidR="00D20561" w:rsidRPr="00BE5131" w:rsidRDefault="00D20561">
      <w:pPr>
        <w:jc w:val="center"/>
        <w:rPr>
          <w:b/>
          <w:bCs/>
          <w:sz w:val="22"/>
          <w:szCs w:val="22"/>
        </w:rPr>
      </w:pPr>
    </w:p>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t>Декларация о соответствии требованиям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16BA2EE7" w14:textId="26BC7CF2" w:rsidR="00FA7FA8" w:rsidRPr="00BE5131" w:rsidRDefault="00FA7FA8" w:rsidP="00DA71AE">
      <w:pPr>
        <w:jc w:val="center"/>
        <w:rPr>
          <w:bCs/>
          <w:sz w:val="22"/>
          <w:szCs w:val="22"/>
        </w:rPr>
      </w:pPr>
    </w:p>
    <w:p w14:paraId="2D0EFB5E" w14:textId="654F0CC6" w:rsidR="00B53C8C" w:rsidRPr="00C428C9" w:rsidRDefault="00B53C8C" w:rsidP="00B53C8C">
      <w:pPr>
        <w:shd w:val="clear" w:color="auto" w:fill="FFFFFF"/>
        <w:jc w:val="both"/>
        <w:rPr>
          <w:color w:val="000000"/>
          <w:sz w:val="22"/>
          <w:szCs w:val="22"/>
        </w:rPr>
      </w:pPr>
      <w:r>
        <w:rPr>
          <w:color w:val="000000"/>
          <w:sz w:val="22"/>
          <w:szCs w:val="22"/>
        </w:rPr>
        <w:t xml:space="preserve">-   </w:t>
      </w:r>
      <w:r w:rsidRPr="00C428C9">
        <w:rPr>
          <w:color w:val="000000"/>
          <w:sz w:val="22"/>
          <w:szCs w:val="22"/>
        </w:rPr>
        <w:t>участник закупки - юридическое лицо не находится в процессе ликвидации;</w:t>
      </w:r>
    </w:p>
    <w:p w14:paraId="32CE0A63" w14:textId="3A5F41E0" w:rsidR="00B53C8C" w:rsidRPr="00C428C9" w:rsidRDefault="00B53C8C" w:rsidP="00B53C8C">
      <w:pPr>
        <w:shd w:val="clear" w:color="auto" w:fill="FFFFFF"/>
        <w:jc w:val="both"/>
        <w:rPr>
          <w:color w:val="000000"/>
          <w:sz w:val="22"/>
          <w:szCs w:val="22"/>
        </w:rPr>
      </w:pPr>
      <w:r>
        <w:rPr>
          <w:color w:val="000000"/>
          <w:sz w:val="22"/>
          <w:szCs w:val="22"/>
        </w:rPr>
        <w:t xml:space="preserve">-   </w:t>
      </w:r>
      <w:r w:rsidRPr="00C428C9">
        <w:rPr>
          <w:color w:val="000000"/>
          <w:sz w:val="22"/>
          <w:szCs w:val="22"/>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5713C27" w14:textId="362ECE17" w:rsidR="00B53C8C" w:rsidRPr="00C428C9" w:rsidRDefault="00B53C8C" w:rsidP="00B53C8C">
      <w:pPr>
        <w:shd w:val="clear" w:color="auto" w:fill="FFFFFF"/>
        <w:jc w:val="both"/>
        <w:rPr>
          <w:color w:val="000000"/>
          <w:sz w:val="22"/>
          <w:szCs w:val="22"/>
        </w:rPr>
      </w:pPr>
      <w:r>
        <w:rPr>
          <w:color w:val="000000"/>
          <w:sz w:val="22"/>
          <w:szCs w:val="22"/>
        </w:rPr>
        <w:t xml:space="preserve">-   </w:t>
      </w:r>
      <w:r w:rsidRPr="00C428C9">
        <w:rPr>
          <w:color w:val="000000"/>
          <w:sz w:val="22"/>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1D62E3" w14:textId="51F7064C" w:rsidR="00B53C8C" w:rsidRPr="00C428C9" w:rsidRDefault="00B53C8C" w:rsidP="00B53C8C">
      <w:pPr>
        <w:shd w:val="clear" w:color="auto" w:fill="FFFFFF"/>
        <w:jc w:val="both"/>
        <w:rPr>
          <w:color w:val="000000"/>
          <w:sz w:val="22"/>
          <w:szCs w:val="22"/>
        </w:rPr>
      </w:pPr>
      <w:r>
        <w:rPr>
          <w:color w:val="000000"/>
          <w:sz w:val="22"/>
          <w:szCs w:val="22"/>
        </w:rPr>
        <w:t xml:space="preserve">-   </w:t>
      </w:r>
      <w:r w:rsidRPr="00C428C9">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6675336" w14:textId="0541DF10" w:rsidR="00B53C8C" w:rsidRPr="00C428C9" w:rsidRDefault="00B53C8C" w:rsidP="00B53C8C">
      <w:pPr>
        <w:shd w:val="clear" w:color="auto" w:fill="FFFFFF"/>
        <w:jc w:val="both"/>
        <w:rPr>
          <w:color w:val="000000"/>
          <w:sz w:val="22"/>
          <w:szCs w:val="22"/>
        </w:rPr>
      </w:pPr>
      <w:r>
        <w:rPr>
          <w:color w:val="000000"/>
          <w:sz w:val="22"/>
          <w:szCs w:val="22"/>
        </w:rPr>
        <w:t xml:space="preserve">-   </w:t>
      </w:r>
      <w:r w:rsidRPr="00C428C9">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F03A05" w14:textId="51A48C11" w:rsidR="00B53C8C" w:rsidRPr="00C428C9" w:rsidRDefault="00B53C8C" w:rsidP="00B53C8C">
      <w:pPr>
        <w:shd w:val="clear" w:color="auto" w:fill="FFFFFF"/>
        <w:jc w:val="both"/>
        <w:rPr>
          <w:color w:val="000000"/>
          <w:sz w:val="22"/>
          <w:szCs w:val="22"/>
        </w:rPr>
      </w:pPr>
      <w:r>
        <w:rPr>
          <w:color w:val="000000"/>
          <w:sz w:val="22"/>
          <w:szCs w:val="22"/>
        </w:rPr>
        <w:t xml:space="preserve">-   </w:t>
      </w:r>
      <w:r w:rsidRPr="00C428C9">
        <w:rPr>
          <w:color w:val="000000"/>
          <w:sz w:val="22"/>
          <w:szCs w:val="22"/>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EED850" w14:textId="5FA51A65" w:rsidR="00B53C8C" w:rsidRPr="00C428C9" w:rsidRDefault="00B53C8C" w:rsidP="00B53C8C">
      <w:pPr>
        <w:shd w:val="clear" w:color="auto" w:fill="FFFFFF"/>
        <w:jc w:val="both"/>
        <w:rPr>
          <w:color w:val="000000"/>
          <w:sz w:val="22"/>
          <w:szCs w:val="22"/>
        </w:rPr>
      </w:pPr>
      <w:r>
        <w:rPr>
          <w:color w:val="000000"/>
          <w:sz w:val="22"/>
          <w:szCs w:val="22"/>
        </w:rPr>
        <w:t xml:space="preserve">-   </w:t>
      </w:r>
      <w:r w:rsidRPr="00C428C9">
        <w:rPr>
          <w:color w:val="000000"/>
          <w:sz w:val="22"/>
          <w:szCs w:val="22"/>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BED50B3" w14:textId="0F3673BF" w:rsidR="00B53C8C" w:rsidRPr="00C428C9" w:rsidRDefault="00B53C8C" w:rsidP="00B53C8C">
      <w:pPr>
        <w:shd w:val="clear" w:color="auto" w:fill="FFFFFF"/>
        <w:jc w:val="both"/>
        <w:rPr>
          <w:color w:val="000000"/>
          <w:sz w:val="22"/>
          <w:szCs w:val="22"/>
        </w:rPr>
      </w:pPr>
      <w:r>
        <w:rPr>
          <w:color w:val="000000"/>
          <w:sz w:val="22"/>
          <w:szCs w:val="22"/>
        </w:rPr>
        <w:t xml:space="preserve">-   </w:t>
      </w:r>
      <w:r w:rsidRPr="00C428C9">
        <w:rPr>
          <w:color w:val="000000"/>
          <w:sz w:val="22"/>
          <w:szCs w:val="22"/>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A3DC27D" w14:textId="2D88B582" w:rsidR="00B53C8C" w:rsidRPr="00C428C9" w:rsidRDefault="00B53C8C" w:rsidP="00B53C8C">
      <w:pPr>
        <w:shd w:val="clear" w:color="auto" w:fill="FFFFFF"/>
        <w:jc w:val="both"/>
        <w:rPr>
          <w:color w:val="000000"/>
          <w:sz w:val="22"/>
          <w:szCs w:val="22"/>
        </w:rPr>
      </w:pPr>
      <w:r>
        <w:rPr>
          <w:color w:val="000000"/>
          <w:sz w:val="22"/>
          <w:szCs w:val="22"/>
        </w:rPr>
        <w:t xml:space="preserve">-   </w:t>
      </w:r>
      <w:r w:rsidRPr="00C428C9">
        <w:rPr>
          <w:color w:val="000000"/>
          <w:sz w:val="22"/>
          <w:szCs w:val="22"/>
        </w:rPr>
        <w:t>отсутствие между участником закупки и заказчиком конфликта интересов;</w:t>
      </w:r>
    </w:p>
    <w:p w14:paraId="7E5AF8C4" w14:textId="28C07EDF" w:rsidR="00B53C8C" w:rsidRPr="00C428C9" w:rsidRDefault="00B53C8C" w:rsidP="00B53C8C">
      <w:pPr>
        <w:shd w:val="clear" w:color="auto" w:fill="FFFFFF"/>
        <w:jc w:val="both"/>
        <w:rPr>
          <w:color w:val="000000"/>
          <w:sz w:val="22"/>
          <w:szCs w:val="22"/>
        </w:rPr>
      </w:pPr>
      <w:r>
        <w:rPr>
          <w:color w:val="000000"/>
          <w:sz w:val="22"/>
          <w:szCs w:val="22"/>
        </w:rPr>
        <w:t xml:space="preserve">-   </w:t>
      </w:r>
      <w:r w:rsidRPr="00C428C9">
        <w:rPr>
          <w:color w:val="000000"/>
          <w:sz w:val="22"/>
          <w:szCs w:val="22"/>
        </w:rPr>
        <w:t>участник закупки не является офшорной компанией;</w:t>
      </w:r>
    </w:p>
    <w:p w14:paraId="205C7505" w14:textId="0C1E0D09" w:rsidR="00FA7FA8" w:rsidRPr="00B53C8C" w:rsidRDefault="00B53C8C" w:rsidP="00B53C8C">
      <w:pPr>
        <w:shd w:val="clear" w:color="auto" w:fill="FFFFFF"/>
        <w:jc w:val="both"/>
        <w:rPr>
          <w:color w:val="000000"/>
          <w:sz w:val="22"/>
          <w:szCs w:val="22"/>
        </w:rPr>
      </w:pPr>
      <w:r>
        <w:rPr>
          <w:color w:val="000000"/>
          <w:sz w:val="22"/>
          <w:szCs w:val="22"/>
        </w:rPr>
        <w:t xml:space="preserve">-   </w:t>
      </w:r>
      <w:r w:rsidRPr="00C428C9">
        <w:rPr>
          <w:color w:val="000000"/>
          <w:sz w:val="22"/>
          <w:szCs w:val="22"/>
        </w:rPr>
        <w:t>отсутствие у участника закупки ограничений для участия в закупках, установленных законодательством Российской Федерации.</w:t>
      </w:r>
    </w:p>
    <w:p w14:paraId="66501889" w14:textId="29CA1C75" w:rsidR="00FA7FA8" w:rsidRPr="00BE5131" w:rsidRDefault="00FA7FA8" w:rsidP="00DA71AE">
      <w:pPr>
        <w:jc w:val="center"/>
        <w:rPr>
          <w:b/>
          <w:sz w:val="22"/>
          <w:szCs w:val="22"/>
        </w:rPr>
      </w:pPr>
    </w:p>
    <w:p w14:paraId="49B2826E" w14:textId="60428C34" w:rsidR="00FA7FA8" w:rsidRPr="00BE5131" w:rsidRDefault="00FA7FA8" w:rsidP="00DA71AE">
      <w:pPr>
        <w:jc w:val="center"/>
        <w:rPr>
          <w:b/>
          <w:sz w:val="22"/>
          <w:szCs w:val="22"/>
        </w:rPr>
      </w:pPr>
    </w:p>
    <w:p w14:paraId="74098359" w14:textId="2C00F315" w:rsidR="00FA7FA8" w:rsidRPr="00BE5131" w:rsidRDefault="00FA7FA8" w:rsidP="00DA71AE">
      <w:pPr>
        <w:jc w:val="center"/>
        <w:rPr>
          <w:b/>
          <w:sz w:val="22"/>
          <w:szCs w:val="22"/>
        </w:rPr>
      </w:pPr>
    </w:p>
    <w:p w14:paraId="3B7A28F2" w14:textId="5881AE38" w:rsidR="00FA7FA8" w:rsidRPr="00BE5131" w:rsidRDefault="00FA7FA8" w:rsidP="00DA71AE">
      <w:pPr>
        <w:jc w:val="center"/>
        <w:rPr>
          <w:b/>
          <w:sz w:val="22"/>
          <w:szCs w:val="22"/>
        </w:rPr>
      </w:pPr>
    </w:p>
    <w:p w14:paraId="0205802D" w14:textId="2812EC0E" w:rsidR="00FA7FA8" w:rsidRPr="00BE5131" w:rsidRDefault="00FA7FA8" w:rsidP="00DA71AE">
      <w:pPr>
        <w:jc w:val="center"/>
        <w:rPr>
          <w:b/>
          <w:sz w:val="22"/>
          <w:szCs w:val="22"/>
        </w:rPr>
      </w:pPr>
    </w:p>
    <w:p w14:paraId="78F6A748" w14:textId="297C6FF7" w:rsidR="00FA7FA8" w:rsidRPr="00BE5131" w:rsidRDefault="00FA7FA8" w:rsidP="00DA71AE">
      <w:pPr>
        <w:jc w:val="center"/>
        <w:rPr>
          <w:b/>
          <w:sz w:val="22"/>
          <w:szCs w:val="22"/>
        </w:rPr>
      </w:pPr>
    </w:p>
    <w:p w14:paraId="25E0257B" w14:textId="230AB5DA" w:rsidR="00FA7FA8" w:rsidRPr="00BE5131" w:rsidRDefault="00FA7FA8" w:rsidP="00DA71AE">
      <w:pPr>
        <w:jc w:val="center"/>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6008DC45" w14:textId="3B993A10" w:rsidR="00FD22BB" w:rsidRPr="00F0701A" w:rsidRDefault="00D03B52" w:rsidP="00F0701A">
      <w:pPr>
        <w:jc w:val="center"/>
        <w:rPr>
          <w:b/>
          <w:sz w:val="22"/>
          <w:szCs w:val="22"/>
        </w:rPr>
      </w:pPr>
      <w:r w:rsidRPr="00BE5131">
        <w:rPr>
          <w:b/>
          <w:sz w:val="22"/>
          <w:szCs w:val="22"/>
        </w:rPr>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«______»_________________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б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E8E9A08" w:rsidR="00BE15D5" w:rsidRPr="00BE5131" w:rsidRDefault="00BE15D5">
      <w:pPr>
        <w:jc w:val="both"/>
        <w:rPr>
          <w:sz w:val="22"/>
          <w:szCs w:val="22"/>
        </w:rPr>
      </w:pPr>
    </w:p>
    <w:p w14:paraId="1FB7FFB9" w14:textId="70DA1560" w:rsidR="00DD2563" w:rsidRPr="00BE5131" w:rsidRDefault="00DD256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2DEF59A" w14:textId="77777777" w:rsidR="00C477C5" w:rsidRDefault="00C477C5">
      <w:pPr>
        <w:rPr>
          <w:b/>
          <w:sz w:val="22"/>
          <w:szCs w:val="22"/>
        </w:rPr>
      </w:pPr>
      <w:r>
        <w:rPr>
          <w:b/>
          <w:sz w:val="22"/>
          <w:szCs w:val="22"/>
        </w:rPr>
        <w:br w:type="page"/>
      </w:r>
    </w:p>
    <w:sectPr w:rsidR="00C477C5">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C8B8" w14:textId="77777777" w:rsidR="00841057" w:rsidRDefault="00841057">
      <w:r>
        <w:separator/>
      </w:r>
    </w:p>
  </w:endnote>
  <w:endnote w:type="continuationSeparator" w:id="0">
    <w:p w14:paraId="60516632" w14:textId="77777777" w:rsidR="00841057" w:rsidRDefault="0084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FA28" w14:textId="3968746C" w:rsidR="00DA398B" w:rsidRDefault="0099071E">
    <w:pPr>
      <w:pStyle w:val="aff6"/>
    </w:pPr>
    <w:r w:rsidRPr="0099071E">
      <w:rPr>
        <w:rFonts w:ascii="Calibri" w:hAnsi="Calibri" w:cs="Calibri"/>
        <w:noProof/>
        <w:sz w:val="20"/>
        <w:lang w:eastAsia="zh-CN"/>
      </w:rPr>
      <w:drawing>
        <wp:inline distT="0" distB="0" distL="0" distR="0" wp14:anchorId="774713E5" wp14:editId="7CD32F06">
          <wp:extent cx="12096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24C3" w14:textId="77777777" w:rsidR="00841057" w:rsidRDefault="00841057">
      <w:r>
        <w:separator/>
      </w:r>
    </w:p>
  </w:footnote>
  <w:footnote w:type="continuationSeparator" w:id="0">
    <w:p w14:paraId="22CFC88E" w14:textId="77777777" w:rsidR="00841057" w:rsidRDefault="0084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D456" w14:textId="77777777" w:rsidR="00DA398B" w:rsidRDefault="00DA398B">
    <w:pPr>
      <w:pStyle w:val="afe"/>
      <w:jc w:val="center"/>
    </w:pPr>
  </w:p>
  <w:p w14:paraId="3E1BC1C2" w14:textId="77777777" w:rsidR="00DA398B" w:rsidRDefault="00DA398B">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6060" w14:textId="77777777" w:rsidR="00DA398B" w:rsidRDefault="00DA398B">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5C79"/>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67F8F"/>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2C0"/>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48F"/>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7A"/>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1B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07438"/>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6F21"/>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0F5F"/>
    <w:rsid w:val="00362432"/>
    <w:rsid w:val="0036380D"/>
    <w:rsid w:val="0036383A"/>
    <w:rsid w:val="0036403A"/>
    <w:rsid w:val="003661BE"/>
    <w:rsid w:val="00367027"/>
    <w:rsid w:val="0037188D"/>
    <w:rsid w:val="00372801"/>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94"/>
    <w:rsid w:val="003B34D4"/>
    <w:rsid w:val="003B386C"/>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6926"/>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3DBD"/>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BC0"/>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4C9"/>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6D3"/>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52AB"/>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BF7"/>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6289"/>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1F0"/>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1B7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0D2"/>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1057"/>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966"/>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581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3106"/>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409"/>
    <w:rsid w:val="00931845"/>
    <w:rsid w:val="009322C2"/>
    <w:rsid w:val="00932920"/>
    <w:rsid w:val="00935835"/>
    <w:rsid w:val="0093687B"/>
    <w:rsid w:val="00936EBB"/>
    <w:rsid w:val="0094053A"/>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40B6"/>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71E"/>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3C59"/>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4DF"/>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2F30"/>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B73"/>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0BB"/>
    <w:rsid w:val="00B40B4B"/>
    <w:rsid w:val="00B4144C"/>
    <w:rsid w:val="00B415A2"/>
    <w:rsid w:val="00B419D5"/>
    <w:rsid w:val="00B421CA"/>
    <w:rsid w:val="00B4298E"/>
    <w:rsid w:val="00B43463"/>
    <w:rsid w:val="00B44831"/>
    <w:rsid w:val="00B44ABE"/>
    <w:rsid w:val="00B44D7B"/>
    <w:rsid w:val="00B450C2"/>
    <w:rsid w:val="00B4542D"/>
    <w:rsid w:val="00B45BA9"/>
    <w:rsid w:val="00B45F33"/>
    <w:rsid w:val="00B4613F"/>
    <w:rsid w:val="00B46934"/>
    <w:rsid w:val="00B46DAF"/>
    <w:rsid w:val="00B509BA"/>
    <w:rsid w:val="00B51ABB"/>
    <w:rsid w:val="00B53C8C"/>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8C9"/>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7C5"/>
    <w:rsid w:val="00C47943"/>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6CE5"/>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C7A88"/>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0EAA"/>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19F"/>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4E9D"/>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01A"/>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53C8C"/>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uiPriority w:val="99"/>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docy">
    <w:name w:val="docy"/>
    <w:aliases w:val="v5,7449,bqiaagaaeyqcaaagiaiaaam1haaabumcaaaaaaaaaaaaaaaaaaaaaaaaaaaaaaaaaaaaaaaaaaaaaaaaaaaaaaaaaaaaaaaaaaaaaaaaaaaaaaaaaaaaaaaaaaaaaaaaaaaaaaaaaaaaaaaaaaaaaaaaaaaaaaaaaaaaaaaaaaaaaaaaaaaaaaaaaaaaaaaaaaaaaaaaaaaaaaaaaaaaaaaaaaaaaaaaaaaaaaaa"/>
    <w:basedOn w:val="a3"/>
    <w:rsid w:val="004C54C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4500B-7300-4105-A571-1791D72B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22</Pages>
  <Words>8132</Words>
  <Characters>46359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131</cp:revision>
  <cp:lastPrinted>2020-02-13T13:55:00Z</cp:lastPrinted>
  <dcterms:created xsi:type="dcterms:W3CDTF">2024-08-13T05:44:00Z</dcterms:created>
  <dcterms:modified xsi:type="dcterms:W3CDTF">2025-08-01T04:12:00Z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