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D5" w:rsidRPr="008D0F1B" w:rsidRDefault="00BF1124" w:rsidP="00C014D5">
      <w:pPr>
        <w:spacing w:after="0" w:line="240" w:lineRule="auto"/>
        <w:jc w:val="right"/>
        <w:rPr>
          <w:rFonts w:ascii="Times New Roman" w:eastAsia="Times New Roman" w:hAnsi="Times New Roman" w:cs="Times New Roman"/>
          <w:sz w:val="20"/>
          <w:szCs w:val="20"/>
        </w:rPr>
      </w:pPr>
      <w:bookmarkStart w:id="0" w:name="_Hlk186020750"/>
      <w:bookmarkStart w:id="1" w:name="_Hlk187323133"/>
      <w:r>
        <w:rPr>
          <w:rFonts w:ascii="Times New Roman" w:eastAsia="Times New Roman" w:hAnsi="Times New Roman" w:cs="Times New Roman"/>
          <w:sz w:val="20"/>
          <w:szCs w:val="20"/>
        </w:rPr>
        <w:t>Раздел</w:t>
      </w:r>
      <w:r w:rsidR="00C014D5" w:rsidRPr="008D0F1B">
        <w:rPr>
          <w:rFonts w:ascii="Times New Roman" w:eastAsia="Times New Roman" w:hAnsi="Times New Roman" w:cs="Times New Roman"/>
          <w:sz w:val="20"/>
          <w:szCs w:val="20"/>
        </w:rPr>
        <w:t xml:space="preserve"> № </w:t>
      </w:r>
      <w:r>
        <w:rPr>
          <w:rFonts w:ascii="Times New Roman" w:hAnsi="Times New Roman" w:cs="Times New Roman"/>
          <w:sz w:val="20"/>
          <w:szCs w:val="20"/>
        </w:rPr>
        <w:t>5</w:t>
      </w:r>
      <w:r w:rsidR="00C014D5" w:rsidRPr="008D0F1B">
        <w:rPr>
          <w:rFonts w:ascii="Times New Roman" w:eastAsia="Times New Roman" w:hAnsi="Times New Roman" w:cs="Times New Roman"/>
          <w:sz w:val="20"/>
          <w:szCs w:val="20"/>
        </w:rPr>
        <w:t xml:space="preserve"> к </w:t>
      </w:r>
      <w:bookmarkEnd w:id="0"/>
      <w:r w:rsidR="00CA3FE5" w:rsidRPr="008D0F1B">
        <w:rPr>
          <w:rFonts w:ascii="Times New Roman" w:eastAsia="Times New Roman" w:hAnsi="Times New Roman" w:cs="Times New Roman"/>
          <w:sz w:val="20"/>
          <w:szCs w:val="20"/>
        </w:rPr>
        <w:t>документации</w:t>
      </w:r>
      <w:r w:rsidR="00FA5AA4">
        <w:rPr>
          <w:rFonts w:ascii="Times New Roman" w:eastAsia="Times New Roman" w:hAnsi="Times New Roman" w:cs="Times New Roman"/>
          <w:sz w:val="20"/>
          <w:szCs w:val="20"/>
        </w:rPr>
        <w:t xml:space="preserve"> </w:t>
      </w:r>
      <w:bookmarkStart w:id="2" w:name="_GoBack"/>
      <w:bookmarkEnd w:id="2"/>
      <w:r w:rsidR="00FA5AA4" w:rsidRPr="00FA5AA4">
        <w:rPr>
          <w:rFonts w:ascii="Times New Roman" w:eastAsia="Times New Roman" w:hAnsi="Times New Roman" w:cs="Times New Roman"/>
          <w:sz w:val="20"/>
          <w:szCs w:val="20"/>
        </w:rPr>
        <w:t>об аукционе в электронной форме</w:t>
      </w:r>
    </w:p>
    <w:bookmarkEnd w:id="1"/>
    <w:p w:rsidR="00C014D5" w:rsidRPr="008D0F1B" w:rsidRDefault="00C014D5" w:rsidP="00C014D5">
      <w:pPr>
        <w:spacing w:after="0" w:line="240" w:lineRule="auto"/>
        <w:ind w:right="-2"/>
        <w:jc w:val="center"/>
        <w:rPr>
          <w:rFonts w:ascii="Times New Roman" w:eastAsia="Times New Roman" w:hAnsi="Times New Roman" w:cs="Times New Roman"/>
          <w:b/>
          <w:sz w:val="20"/>
          <w:szCs w:val="20"/>
        </w:rPr>
      </w:pPr>
    </w:p>
    <w:p w:rsidR="00C014D5" w:rsidRPr="008D0F1B" w:rsidRDefault="00C014D5" w:rsidP="00C014D5">
      <w:pPr>
        <w:spacing w:after="0" w:line="240" w:lineRule="auto"/>
        <w:ind w:right="-2"/>
        <w:jc w:val="center"/>
        <w:rPr>
          <w:rFonts w:ascii="Times New Roman" w:eastAsia="Times New Roman" w:hAnsi="Times New Roman" w:cs="Times New Roman"/>
          <w:b/>
          <w:sz w:val="20"/>
          <w:szCs w:val="20"/>
        </w:rPr>
      </w:pPr>
      <w:r w:rsidRPr="008D0F1B">
        <w:rPr>
          <w:rFonts w:ascii="Times New Roman" w:eastAsia="Times New Roman" w:hAnsi="Times New Roman" w:cs="Times New Roman"/>
          <w:b/>
          <w:sz w:val="20"/>
          <w:szCs w:val="20"/>
        </w:rPr>
        <w:t>ТЕХНИЧЕСКОЕ ЗАДАНИЕ</w:t>
      </w:r>
      <w:r w:rsidR="00BD7A64" w:rsidRPr="008D0F1B">
        <w:rPr>
          <w:rFonts w:ascii="Times New Roman" w:eastAsia="Times New Roman" w:hAnsi="Times New Roman" w:cs="Times New Roman"/>
          <w:b/>
          <w:sz w:val="20"/>
          <w:szCs w:val="20"/>
        </w:rPr>
        <w:t xml:space="preserve"> на поставку продуктов питания (овощи, фрукты)</w:t>
      </w:r>
    </w:p>
    <w:p w:rsidR="00C014D5" w:rsidRPr="008D0F1B" w:rsidRDefault="00C014D5" w:rsidP="00C014D5">
      <w:pPr>
        <w:spacing w:after="0" w:line="240" w:lineRule="auto"/>
        <w:ind w:left="3272"/>
        <w:contextualSpacing/>
        <w:jc w:val="both"/>
        <w:rPr>
          <w:rFonts w:ascii="Times New Roman" w:eastAsia="Times New Roman" w:hAnsi="Times New Roman" w:cs="Times New Roman"/>
          <w:b/>
          <w:sz w:val="20"/>
          <w:szCs w:val="20"/>
        </w:rPr>
      </w:pPr>
    </w:p>
    <w:p w:rsidR="00C014D5" w:rsidRPr="008D0F1B" w:rsidRDefault="00C014D5" w:rsidP="00C014D5">
      <w:pPr>
        <w:spacing w:after="0" w:line="240" w:lineRule="auto"/>
        <w:ind w:firstLine="426"/>
        <w:jc w:val="both"/>
        <w:rPr>
          <w:rFonts w:ascii="Times New Roman" w:eastAsia="Times New Roman" w:hAnsi="Times New Roman" w:cs="Times New Roman"/>
          <w:sz w:val="20"/>
          <w:szCs w:val="20"/>
        </w:rPr>
      </w:pPr>
      <w:r w:rsidRPr="008D0F1B">
        <w:rPr>
          <w:rFonts w:ascii="Times New Roman" w:eastAsia="Times New Roman" w:hAnsi="Times New Roman" w:cs="Times New Roman"/>
          <w:b/>
          <w:sz w:val="20"/>
          <w:szCs w:val="20"/>
        </w:rPr>
        <w:t>1. Предмет договора.</w:t>
      </w:r>
    </w:p>
    <w:p w:rsidR="00C014D5" w:rsidRPr="008D0F1B" w:rsidRDefault="00C014D5" w:rsidP="00C014D5">
      <w:pPr>
        <w:spacing w:after="0" w:line="240" w:lineRule="auto"/>
        <w:ind w:firstLine="426"/>
        <w:jc w:val="both"/>
        <w:rPr>
          <w:rFonts w:ascii="Times New Roman" w:eastAsia="Times New Roman" w:hAnsi="Times New Roman" w:cs="Times New Roman"/>
          <w:bCs/>
          <w:iCs/>
          <w:sz w:val="20"/>
          <w:szCs w:val="20"/>
        </w:rPr>
      </w:pPr>
      <w:r w:rsidRPr="008D0F1B">
        <w:rPr>
          <w:rFonts w:ascii="Times New Roman" w:eastAsia="Times New Roman" w:hAnsi="Times New Roman" w:cs="Times New Roman"/>
          <w:bCs/>
          <w:iCs/>
          <w:sz w:val="20"/>
          <w:szCs w:val="20"/>
        </w:rPr>
        <w:t xml:space="preserve">1.1. Предметом является </w:t>
      </w:r>
      <w:r w:rsidRPr="008D0F1B">
        <w:rPr>
          <w:rFonts w:ascii="Times New Roman" w:eastAsia="Times New Roman" w:hAnsi="Times New Roman" w:cs="Times New Roman"/>
          <w:b/>
          <w:bCs/>
          <w:iCs/>
          <w:sz w:val="20"/>
          <w:szCs w:val="20"/>
        </w:rPr>
        <w:t xml:space="preserve">поставка продуктов питания </w:t>
      </w:r>
      <w:r w:rsidR="00CC6A60" w:rsidRPr="008D0F1B">
        <w:rPr>
          <w:rFonts w:ascii="Times New Roman" w:eastAsia="Times New Roman" w:hAnsi="Times New Roman" w:cs="Times New Roman"/>
          <w:b/>
          <w:sz w:val="20"/>
          <w:szCs w:val="20"/>
        </w:rPr>
        <w:t>(овощи, фрукты)</w:t>
      </w:r>
    </w:p>
    <w:p w:rsidR="00C014D5" w:rsidRPr="008D0F1B" w:rsidRDefault="00C014D5" w:rsidP="00C014D5">
      <w:pPr>
        <w:spacing w:after="0" w:line="240" w:lineRule="auto"/>
        <w:ind w:firstLine="426"/>
        <w:jc w:val="both"/>
        <w:rPr>
          <w:rFonts w:ascii="Times New Roman" w:eastAsia="Times New Roman" w:hAnsi="Times New Roman" w:cs="Times New Roman"/>
          <w:sz w:val="20"/>
          <w:szCs w:val="20"/>
        </w:rPr>
      </w:pPr>
    </w:p>
    <w:p w:rsidR="00C014D5" w:rsidRPr="008D0F1B" w:rsidRDefault="00C014D5" w:rsidP="00C014D5">
      <w:pPr>
        <w:spacing w:after="0" w:line="240" w:lineRule="auto"/>
        <w:ind w:firstLine="426"/>
        <w:jc w:val="both"/>
        <w:rPr>
          <w:rFonts w:ascii="Times New Roman" w:eastAsia="Times New Roman" w:hAnsi="Times New Roman" w:cs="Times New Roman"/>
          <w:b/>
          <w:sz w:val="20"/>
          <w:szCs w:val="20"/>
        </w:rPr>
      </w:pPr>
      <w:r w:rsidRPr="008D0F1B">
        <w:rPr>
          <w:rFonts w:ascii="Times New Roman" w:eastAsia="Times New Roman" w:hAnsi="Times New Roman" w:cs="Times New Roman"/>
          <w:b/>
          <w:sz w:val="20"/>
          <w:szCs w:val="20"/>
        </w:rPr>
        <w:t>2. Место, условия, сроки поставки, цена и порядок расчетов</w:t>
      </w:r>
    </w:p>
    <w:p w:rsidR="00C014D5" w:rsidRPr="008D0F1B" w:rsidRDefault="00C014D5" w:rsidP="00C014D5">
      <w:pPr>
        <w:jc w:val="both"/>
        <w:rPr>
          <w:rFonts w:ascii="Times New Roman" w:hAnsi="Times New Roman" w:cs="Times New Roman"/>
          <w:sz w:val="20"/>
        </w:rPr>
      </w:pPr>
      <w:r w:rsidRPr="008D0F1B">
        <w:rPr>
          <w:rFonts w:ascii="Times New Roman" w:eastAsia="Times New Roman" w:hAnsi="Times New Roman" w:cs="Times New Roman"/>
          <w:sz w:val="20"/>
          <w:szCs w:val="20"/>
        </w:rPr>
        <w:t xml:space="preserve">         2.1. Сроки поставки: </w:t>
      </w:r>
      <w:r w:rsidRPr="008D0F1B">
        <w:rPr>
          <w:rFonts w:ascii="Times New Roman" w:hAnsi="Times New Roman" w:cs="Times New Roman"/>
          <w:sz w:val="20"/>
        </w:rPr>
        <w:t xml:space="preserve">с </w:t>
      </w:r>
      <w:r w:rsidR="00053DF5" w:rsidRPr="008D0F1B">
        <w:rPr>
          <w:rFonts w:ascii="Times New Roman" w:hAnsi="Times New Roman" w:cs="Times New Roman"/>
          <w:sz w:val="20"/>
        </w:rPr>
        <w:t>01.09.2025 г.</w:t>
      </w:r>
      <w:r w:rsidRPr="008D0F1B">
        <w:rPr>
          <w:rFonts w:ascii="Times New Roman" w:hAnsi="Times New Roman" w:cs="Times New Roman"/>
          <w:sz w:val="20"/>
        </w:rPr>
        <w:t xml:space="preserve"> - 31.12.2025 г.</w:t>
      </w:r>
      <w:r w:rsidR="009B55BD" w:rsidRPr="008D0F1B">
        <w:rPr>
          <w:rFonts w:ascii="Times New Roman" w:hAnsi="Times New Roman" w:cs="Times New Roman"/>
          <w:sz w:val="20"/>
        </w:rPr>
        <w:t xml:space="preserve"> (включительно)</w:t>
      </w:r>
    </w:p>
    <w:p w:rsidR="00200E97" w:rsidRPr="008D0F1B" w:rsidRDefault="00200E97" w:rsidP="00C014D5">
      <w:pPr>
        <w:spacing w:after="0" w:line="240" w:lineRule="auto"/>
        <w:ind w:firstLine="426"/>
        <w:jc w:val="both"/>
        <w:rPr>
          <w:rFonts w:ascii="Times New Roman" w:hAnsi="Times New Roman" w:cs="Times New Roman"/>
          <w:sz w:val="20"/>
        </w:rPr>
      </w:pPr>
      <w:r w:rsidRPr="008D0F1B">
        <w:rPr>
          <w:rFonts w:ascii="Times New Roman" w:hAnsi="Times New Roman" w:cs="Times New Roman"/>
          <w:sz w:val="20"/>
        </w:rPr>
        <w:t>Поставщик обязан поставить товар, указанный в заявке Заказчика, в течение трех рабочих дней со дня ее получения. Направление заявки осуществляется на электронную почту Поставщика либо по контактному телефону, указанному в договоре, на бумаге и т.п.</w:t>
      </w:r>
    </w:p>
    <w:p w:rsidR="00C014D5" w:rsidRPr="008D0F1B" w:rsidRDefault="00C014D5" w:rsidP="00C014D5">
      <w:pPr>
        <w:spacing w:after="0" w:line="240" w:lineRule="auto"/>
        <w:ind w:firstLine="426"/>
        <w:jc w:val="both"/>
        <w:rPr>
          <w:rFonts w:ascii="Times New Roman" w:eastAsia="Times New Roman" w:hAnsi="Times New Roman" w:cs="Times New Roman"/>
          <w:sz w:val="20"/>
          <w:szCs w:val="20"/>
        </w:rPr>
      </w:pPr>
      <w:r w:rsidRPr="008D0F1B">
        <w:rPr>
          <w:rFonts w:ascii="Times New Roman" w:eastAsia="Times New Roman" w:hAnsi="Times New Roman" w:cs="Times New Roman"/>
          <w:sz w:val="20"/>
          <w:szCs w:val="20"/>
        </w:rPr>
        <w:t>2.2.</w:t>
      </w:r>
      <w:r w:rsidR="00E52E73" w:rsidRPr="008D0F1B">
        <w:rPr>
          <w:rFonts w:ascii="Times New Roman" w:eastAsia="Times New Roman" w:hAnsi="Times New Roman" w:cs="Times New Roman"/>
          <w:sz w:val="20"/>
          <w:szCs w:val="20"/>
        </w:rPr>
        <w:t xml:space="preserve"> </w:t>
      </w:r>
      <w:r w:rsidRPr="008D0F1B">
        <w:rPr>
          <w:rFonts w:ascii="Times New Roman" w:eastAsia="Times New Roman" w:hAnsi="Times New Roman" w:cs="Times New Roman"/>
          <w:sz w:val="20"/>
          <w:szCs w:val="20"/>
        </w:rPr>
        <w:t xml:space="preserve">Цена договора включает в себя расходы на перевозку, погрузочно-разгрузочные работы, страхование, уплату таможенных пошлин, налогов и других обязательных платежей </w:t>
      </w:r>
    </w:p>
    <w:p w:rsidR="009B55BD" w:rsidRPr="008D0F1B" w:rsidRDefault="00C014D5" w:rsidP="00E52E73">
      <w:pPr>
        <w:widowControl w:val="0"/>
        <w:ind w:firstLine="426"/>
        <w:contextualSpacing/>
        <w:jc w:val="both"/>
        <w:rPr>
          <w:rFonts w:ascii="Times New Roman" w:eastAsia="Times New Roman" w:hAnsi="Times New Roman" w:cs="Times New Roman"/>
          <w:sz w:val="20"/>
          <w:szCs w:val="20"/>
        </w:rPr>
      </w:pPr>
      <w:r w:rsidRPr="008D0F1B">
        <w:rPr>
          <w:rFonts w:ascii="Times New Roman" w:eastAsia="Times New Roman" w:hAnsi="Times New Roman" w:cs="Times New Roman"/>
          <w:sz w:val="20"/>
          <w:szCs w:val="20"/>
        </w:rPr>
        <w:t>2.3. Место поставки товара</w:t>
      </w:r>
      <w:r w:rsidR="00200E97" w:rsidRPr="008D0F1B">
        <w:rPr>
          <w:rFonts w:ascii="Times New Roman" w:eastAsia="Times New Roman" w:hAnsi="Times New Roman" w:cs="Times New Roman"/>
          <w:sz w:val="20"/>
          <w:szCs w:val="20"/>
        </w:rPr>
        <w:t xml:space="preserve"> (склады Заказчика)</w:t>
      </w:r>
      <w:r w:rsidRPr="008D0F1B">
        <w:rPr>
          <w:rFonts w:ascii="Times New Roman" w:eastAsia="Times New Roman" w:hAnsi="Times New Roman" w:cs="Times New Roman"/>
          <w:sz w:val="20"/>
          <w:szCs w:val="20"/>
        </w:rPr>
        <w:t xml:space="preserve">: </w:t>
      </w:r>
    </w:p>
    <w:p w:rsidR="00C014D5" w:rsidRPr="008D0F1B" w:rsidRDefault="00C014D5" w:rsidP="00C014D5">
      <w:pPr>
        <w:widowControl w:val="0"/>
        <w:contextualSpacing/>
        <w:jc w:val="both"/>
        <w:rPr>
          <w:rFonts w:ascii="Times New Roman" w:hAnsi="Times New Roman" w:cs="Times New Roman"/>
          <w:sz w:val="20"/>
          <w:lang w:eastAsia="en-US"/>
        </w:rPr>
      </w:pPr>
      <w:r w:rsidRPr="008D0F1B">
        <w:rPr>
          <w:rFonts w:ascii="Times New Roman" w:hAnsi="Times New Roman" w:cs="Times New Roman"/>
          <w:sz w:val="20"/>
          <w:lang w:eastAsia="en-US"/>
        </w:rPr>
        <w:t>644526, Россия, Омская обл., Омский р-н, п. Андреевский, ул. Центральная, 8</w:t>
      </w:r>
      <w:r w:rsidR="009B55BD" w:rsidRPr="008D0F1B">
        <w:rPr>
          <w:rFonts w:ascii="Times New Roman" w:hAnsi="Times New Roman" w:cs="Times New Roman"/>
          <w:sz w:val="20"/>
          <w:lang w:eastAsia="en-US"/>
        </w:rPr>
        <w:t>;</w:t>
      </w:r>
    </w:p>
    <w:p w:rsidR="00C014D5" w:rsidRPr="008D0F1B" w:rsidRDefault="00C014D5" w:rsidP="009B55BD">
      <w:pPr>
        <w:widowControl w:val="0"/>
        <w:spacing w:after="0" w:line="240" w:lineRule="auto"/>
        <w:contextualSpacing/>
        <w:jc w:val="both"/>
        <w:rPr>
          <w:rFonts w:ascii="Times New Roman" w:eastAsia="Times New Roman" w:hAnsi="Times New Roman" w:cs="Times New Roman"/>
          <w:sz w:val="20"/>
          <w:szCs w:val="20"/>
        </w:rPr>
      </w:pPr>
      <w:r w:rsidRPr="008D0F1B">
        <w:rPr>
          <w:rFonts w:ascii="Times New Roman" w:hAnsi="Times New Roman" w:cs="Times New Roman"/>
          <w:sz w:val="20"/>
          <w:lang w:eastAsia="en-US"/>
        </w:rPr>
        <w:t>644540, Россия, Омская обл., Омский р-н, п. Хвойный, ул. Хвойная, 1А,</w:t>
      </w:r>
      <w:r w:rsidRPr="008D0F1B">
        <w:rPr>
          <w:rFonts w:ascii="Times New Roman" w:eastAsia="Courier New" w:hAnsi="Times New Roman" w:cs="Times New Roman"/>
          <w:sz w:val="20"/>
          <w:szCs w:val="20"/>
        </w:rPr>
        <w:t xml:space="preserve"> в количестве и объемах, указанных в заявке Заказчика.</w:t>
      </w:r>
    </w:p>
    <w:p w:rsidR="00C014D5" w:rsidRPr="008D0F1B" w:rsidRDefault="00C014D5" w:rsidP="00C014D5">
      <w:pPr>
        <w:spacing w:after="0" w:line="240" w:lineRule="auto"/>
        <w:ind w:firstLine="425"/>
        <w:jc w:val="both"/>
        <w:rPr>
          <w:rFonts w:ascii="Times New Roman" w:eastAsia="Times New Roman" w:hAnsi="Times New Roman" w:cs="Times New Roman"/>
          <w:sz w:val="20"/>
          <w:szCs w:val="20"/>
        </w:rPr>
      </w:pPr>
      <w:r w:rsidRPr="008D0F1B">
        <w:rPr>
          <w:rFonts w:ascii="Times New Roman" w:eastAsia="Times New Roman" w:hAnsi="Times New Roman" w:cs="Times New Roman"/>
          <w:sz w:val="20"/>
          <w:szCs w:val="20"/>
        </w:rPr>
        <w:t xml:space="preserve">2.4 Поставки должны осуществляться в </w:t>
      </w:r>
      <w:r w:rsidR="008D0F1B" w:rsidRPr="008D0F1B">
        <w:rPr>
          <w:rFonts w:ascii="Times New Roman" w:eastAsia="Times New Roman" w:hAnsi="Times New Roman" w:cs="Times New Roman"/>
          <w:sz w:val="20"/>
          <w:szCs w:val="20"/>
        </w:rPr>
        <w:t xml:space="preserve">рабочие дни Заказчика (будни) в </w:t>
      </w:r>
      <w:r w:rsidRPr="008D0F1B">
        <w:rPr>
          <w:rFonts w:ascii="Times New Roman" w:eastAsia="Times New Roman" w:hAnsi="Times New Roman" w:cs="Times New Roman"/>
          <w:sz w:val="20"/>
          <w:szCs w:val="20"/>
        </w:rPr>
        <w:t>согласованное сторонами время.</w:t>
      </w:r>
      <w:r w:rsidR="00053DF5" w:rsidRPr="008D0F1B">
        <w:rPr>
          <w:rFonts w:ascii="Times New Roman" w:eastAsia="Times New Roman" w:hAnsi="Times New Roman" w:cs="Times New Roman"/>
          <w:sz w:val="20"/>
          <w:szCs w:val="20"/>
        </w:rPr>
        <w:t xml:space="preserve"> </w:t>
      </w:r>
      <w:r w:rsidRPr="008D0F1B">
        <w:rPr>
          <w:rFonts w:ascii="Times New Roman" w:eastAsia="Times New Roman" w:hAnsi="Times New Roman" w:cs="Times New Roman"/>
          <w:sz w:val="20"/>
          <w:szCs w:val="20"/>
        </w:rPr>
        <w:t xml:space="preserve">Поставщик обязан предупредить Заказчика о поставке Товара не менее чем за 1 рабочий день путем его уведомления по указанным в договоре средствам связи. </w:t>
      </w:r>
    </w:p>
    <w:p w:rsidR="00C014D5" w:rsidRPr="008D0F1B" w:rsidRDefault="00C014D5" w:rsidP="00C014D5">
      <w:pPr>
        <w:spacing w:after="0" w:line="240" w:lineRule="auto"/>
        <w:ind w:firstLine="425"/>
        <w:contextualSpacing/>
        <w:jc w:val="both"/>
        <w:rPr>
          <w:rFonts w:ascii="Times New Roman" w:eastAsia="Times New Roman" w:hAnsi="Times New Roman" w:cs="Times New Roman"/>
          <w:b/>
          <w:iCs/>
          <w:sz w:val="20"/>
          <w:szCs w:val="20"/>
        </w:rPr>
      </w:pPr>
      <w:r w:rsidRPr="008D0F1B">
        <w:rPr>
          <w:rFonts w:ascii="Times New Roman" w:eastAsia="Times New Roman" w:hAnsi="Times New Roman" w:cs="Times New Roman"/>
          <w:b/>
          <w:iCs/>
          <w:sz w:val="20"/>
          <w:szCs w:val="20"/>
        </w:rPr>
        <w:t>3. Наименование, объем поставляемого Товара</w:t>
      </w:r>
    </w:p>
    <w:p w:rsidR="00C014D5" w:rsidRPr="008D0F1B" w:rsidRDefault="00C014D5" w:rsidP="00F6425D">
      <w:pPr>
        <w:spacing w:after="0" w:line="240" w:lineRule="auto"/>
        <w:contextualSpacing/>
        <w:jc w:val="both"/>
        <w:rPr>
          <w:rFonts w:ascii="Times New Roman" w:eastAsia="Times New Roman" w:hAnsi="Times New Roman" w:cs="Times New Roman"/>
          <w:b/>
          <w:iCs/>
          <w:sz w:val="20"/>
          <w:szCs w:val="20"/>
        </w:rPr>
      </w:pPr>
    </w:p>
    <w:tbl>
      <w:tblPr>
        <w:tblW w:w="10491" w:type="dxa"/>
        <w:tblInd w:w="-601" w:type="dxa"/>
        <w:tblLayout w:type="fixed"/>
        <w:tblLook w:val="04A0" w:firstRow="1" w:lastRow="0" w:firstColumn="1" w:lastColumn="0" w:noHBand="0" w:noVBand="1"/>
      </w:tblPr>
      <w:tblGrid>
        <w:gridCol w:w="425"/>
        <w:gridCol w:w="1560"/>
        <w:gridCol w:w="1701"/>
        <w:gridCol w:w="2835"/>
        <w:gridCol w:w="709"/>
        <w:gridCol w:w="1276"/>
        <w:gridCol w:w="1134"/>
        <w:gridCol w:w="851"/>
      </w:tblGrid>
      <w:tr w:rsidR="008C4BFA" w:rsidRPr="008D0F1B" w:rsidTr="003001BE">
        <w:trPr>
          <w:trHeight w:val="553"/>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bookmarkStart w:id="3" w:name="_Hlk199273189"/>
            <w:r w:rsidRPr="008D0F1B">
              <w:rPr>
                <w:rFonts w:ascii="Times New Roman" w:eastAsia="Times New Roman" w:hAnsi="Times New Roman" w:cs="Times New Roman"/>
                <w:color w:val="000000"/>
                <w:sz w:val="20"/>
                <w:szCs w:val="20"/>
              </w:rPr>
              <w:t>№</w:t>
            </w:r>
          </w:p>
        </w:tc>
        <w:tc>
          <w:tcPr>
            <w:tcW w:w="1560" w:type="dxa"/>
            <w:tcBorders>
              <w:top w:val="single" w:sz="4" w:space="0" w:color="auto"/>
              <w:left w:val="nil"/>
              <w:right w:val="single" w:sz="4" w:space="0" w:color="auto"/>
            </w:tcBorders>
            <w:shd w:val="clear" w:color="auto" w:fill="auto"/>
            <w:noWrap/>
            <w:hideMark/>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Наименование </w:t>
            </w:r>
          </w:p>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товара</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ОКПД2</w:t>
            </w:r>
          </w:p>
        </w:tc>
        <w:tc>
          <w:tcPr>
            <w:tcW w:w="2835" w:type="dxa"/>
            <w:tcBorders>
              <w:top w:val="single" w:sz="4" w:space="0" w:color="auto"/>
              <w:left w:val="single" w:sz="4" w:space="0" w:color="auto"/>
              <w:bottom w:val="single" w:sz="4" w:space="0" w:color="000000"/>
              <w:right w:val="single" w:sz="4" w:space="0" w:color="auto"/>
            </w:tcBorders>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Характеристика товара</w:t>
            </w:r>
          </w:p>
        </w:tc>
        <w:tc>
          <w:tcPr>
            <w:tcW w:w="709" w:type="dxa"/>
            <w:tcBorders>
              <w:top w:val="single" w:sz="4" w:space="0" w:color="auto"/>
              <w:left w:val="single" w:sz="4" w:space="0" w:color="auto"/>
              <w:bottom w:val="single" w:sz="4" w:space="0" w:color="000000"/>
              <w:right w:val="single" w:sz="4" w:space="0" w:color="auto"/>
            </w:tcBorders>
            <w:shd w:val="clear" w:color="auto" w:fill="auto"/>
            <w:noWrap/>
            <w:hideMark/>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proofErr w:type="spellStart"/>
            <w:r w:rsidRPr="008D0F1B">
              <w:rPr>
                <w:rFonts w:ascii="Times New Roman" w:eastAsia="Times New Roman" w:hAnsi="Times New Roman" w:cs="Times New Roman"/>
                <w:color w:val="000000"/>
                <w:sz w:val="20"/>
                <w:szCs w:val="20"/>
              </w:rPr>
              <w:t>Ед.изм</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noWrap/>
            <w:hideMark/>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Кол-во ед. </w:t>
            </w:r>
            <w:proofErr w:type="spellStart"/>
            <w:r w:rsidRPr="008D0F1B">
              <w:rPr>
                <w:rFonts w:ascii="Times New Roman" w:eastAsia="Times New Roman" w:hAnsi="Times New Roman" w:cs="Times New Roman"/>
                <w:color w:val="000000"/>
                <w:sz w:val="20"/>
                <w:szCs w:val="20"/>
              </w:rPr>
              <w:t>изм.п</w:t>
            </w:r>
            <w:proofErr w:type="spellEnd"/>
            <w:r w:rsidRPr="008D0F1B">
              <w:rPr>
                <w:rFonts w:ascii="Times New Roman" w:eastAsia="Times New Roman" w:hAnsi="Times New Roman" w:cs="Times New Roman"/>
                <w:color w:val="000000"/>
                <w:sz w:val="20"/>
                <w:szCs w:val="20"/>
              </w:rPr>
              <w:t>. Андреевский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Кол-во ед. </w:t>
            </w:r>
            <w:proofErr w:type="spellStart"/>
            <w:r w:rsidRPr="008D0F1B">
              <w:rPr>
                <w:rFonts w:ascii="Times New Roman" w:eastAsia="Times New Roman" w:hAnsi="Times New Roman" w:cs="Times New Roman"/>
                <w:color w:val="000000"/>
                <w:sz w:val="20"/>
                <w:szCs w:val="20"/>
              </w:rPr>
              <w:t>изм.п.Хвойный</w:t>
            </w:r>
            <w:proofErr w:type="spellEnd"/>
          </w:p>
        </w:tc>
        <w:tc>
          <w:tcPr>
            <w:tcW w:w="851" w:type="dxa"/>
            <w:tcBorders>
              <w:top w:val="single" w:sz="4" w:space="0" w:color="auto"/>
              <w:left w:val="single" w:sz="4" w:space="0" w:color="auto"/>
              <w:bottom w:val="single" w:sz="4" w:space="0" w:color="auto"/>
              <w:right w:val="single" w:sz="4" w:space="0" w:color="000000"/>
            </w:tcBorders>
            <w:shd w:val="clear" w:color="auto" w:fill="auto"/>
            <w:hideMark/>
          </w:tcPr>
          <w:p w:rsidR="008C4BFA" w:rsidRPr="008D0F1B" w:rsidRDefault="008C4BFA" w:rsidP="00C014D5">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Кол-во товара (всего)</w:t>
            </w:r>
          </w:p>
        </w:tc>
      </w:tr>
      <w:tr w:rsidR="008C4BFA" w:rsidRPr="008D0F1B" w:rsidTr="003001BE">
        <w:trPr>
          <w:trHeight w:val="87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Яблоки.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hAnsi="Times New Roman" w:cs="Times New Roman"/>
              </w:rPr>
              <w:t>01.24.10.000-П</w:t>
            </w:r>
          </w:p>
        </w:tc>
        <w:tc>
          <w:tcPr>
            <w:tcW w:w="2835" w:type="dxa"/>
            <w:tcBorders>
              <w:top w:val="nil"/>
              <w:left w:val="single" w:sz="4" w:space="0" w:color="auto"/>
              <w:bottom w:val="single" w:sz="4" w:space="0" w:color="auto"/>
              <w:right w:val="single" w:sz="4" w:space="0" w:color="auto"/>
            </w:tcBorders>
          </w:tcPr>
          <w:p w:rsidR="008C4BFA" w:rsidRPr="008D0F1B" w:rsidRDefault="008C4BFA" w:rsidP="008E4528">
            <w:pPr>
              <w:spacing w:after="0"/>
              <w:contextualSpacing/>
              <w:rPr>
                <w:rFonts w:ascii="Times New Roman" w:hAnsi="Times New Roman" w:cs="Times New Roman"/>
                <w:sz w:val="20"/>
                <w:szCs w:val="20"/>
              </w:rPr>
            </w:pPr>
            <w:r w:rsidRPr="008D0F1B">
              <w:rPr>
                <w:rFonts w:ascii="Times New Roman" w:hAnsi="Times New Roman" w:cs="Times New Roman"/>
                <w:sz w:val="20"/>
                <w:szCs w:val="20"/>
              </w:rPr>
              <w:t>Соответствует требованиям ГОСТ 34314-2017 «Яблоки свежие, реализуемые в розничной торговле»</w:t>
            </w:r>
            <w:r w:rsidR="00A87D7D" w:rsidRPr="008D0F1B">
              <w:rPr>
                <w:rFonts w:ascii="Times New Roman" w:hAnsi="Times New Roman" w:cs="Times New Roman"/>
                <w:sz w:val="20"/>
                <w:szCs w:val="20"/>
              </w:rPr>
              <w:t xml:space="preserve">. </w:t>
            </w:r>
            <w:r w:rsidR="00DB24B8" w:rsidRPr="008D0F1B">
              <w:rPr>
                <w:rFonts w:ascii="Times New Roman" w:eastAsia="Times New Roman" w:hAnsi="Times New Roman" w:cs="Times New Roman"/>
                <w:color w:val="000000"/>
                <w:sz w:val="20"/>
                <w:szCs w:val="20"/>
              </w:rPr>
              <w:t>Товарный сорт – не ниже первого</w:t>
            </w:r>
            <w:r w:rsidR="00DB24B8" w:rsidRPr="008D0F1B">
              <w:rPr>
                <w:rFonts w:ascii="Times New Roman" w:hAnsi="Times New Roman" w:cs="Times New Roman"/>
                <w:sz w:val="20"/>
                <w:szCs w:val="20"/>
              </w:rPr>
              <w:t xml:space="preserve">. </w:t>
            </w:r>
            <w:r w:rsidRPr="008D0F1B">
              <w:rPr>
                <w:rFonts w:ascii="Times New Roman" w:hAnsi="Times New Roman" w:cs="Times New Roman"/>
                <w:sz w:val="20"/>
                <w:szCs w:val="20"/>
              </w:rPr>
              <w:t>Вес одного яблока: не менее 80гр, не более 150 гр.</w:t>
            </w:r>
          </w:p>
          <w:p w:rsidR="008C4BFA" w:rsidRPr="008D0F1B" w:rsidRDefault="008C4BFA" w:rsidP="008C4BFA">
            <w:pPr>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Внешний вид: плоды целые, чистые, без излишней внешней влажности типичной для помологического сорта формы и окраски с плодоножкой</w:t>
            </w:r>
          </w:p>
          <w:p w:rsidR="008C4BFA" w:rsidRPr="008D0F1B" w:rsidRDefault="008C4BFA" w:rsidP="008C4BFA">
            <w:pPr>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Запах и вкус: свойственные данному помологическому сорту без постороннего запаха и/или привкуса</w:t>
            </w:r>
          </w:p>
          <w:p w:rsidR="008C4BFA" w:rsidRPr="008D0F1B" w:rsidRDefault="008C4BFA" w:rsidP="008C4BFA">
            <w:pPr>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w:t>
            </w:r>
          </w:p>
          <w:p w:rsidR="008C4BFA" w:rsidRPr="008D0F1B" w:rsidRDefault="008C4BFA" w:rsidP="008C4BFA">
            <w:pPr>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Состояние мякоти: мякоть доброкачественная</w:t>
            </w:r>
          </w:p>
          <w:p w:rsidR="008C4BFA" w:rsidRPr="008D0F1B" w:rsidRDefault="008C4BFA" w:rsidP="008C4BFA">
            <w:pPr>
              <w:spacing w:after="0" w:line="240" w:lineRule="auto"/>
              <w:jc w:val="both"/>
              <w:rPr>
                <w:rFonts w:ascii="Times New Roman" w:hAnsi="Times New Roman" w:cs="Times New Roman"/>
                <w:sz w:val="20"/>
                <w:szCs w:val="20"/>
              </w:rPr>
            </w:pPr>
            <w:r w:rsidRPr="008D0F1B">
              <w:rPr>
                <w:rFonts w:ascii="Times New Roman" w:hAnsi="Times New Roman" w:cs="Times New Roman"/>
                <w:sz w:val="20"/>
                <w:szCs w:val="20"/>
              </w:rPr>
              <w:t xml:space="preserve">Упаковка: сухая, чистая, без постороннего запаха, предназначенная и </w:t>
            </w:r>
            <w:r w:rsidRPr="008D0F1B">
              <w:rPr>
                <w:rFonts w:ascii="Times New Roman" w:hAnsi="Times New Roman" w:cs="Times New Roman"/>
                <w:sz w:val="20"/>
                <w:szCs w:val="20"/>
              </w:rPr>
              <w:lastRenderedPageBreak/>
              <w:t>соответствующая стандартам для данной продукции</w:t>
            </w:r>
            <w:r w:rsidR="00053DF5" w:rsidRPr="008D0F1B">
              <w:rPr>
                <w:rFonts w:ascii="Times New Roman" w:hAnsi="Times New Roman" w:cs="Times New Roman"/>
                <w:sz w:val="20"/>
                <w:szCs w:val="20"/>
              </w:rPr>
              <w:t>. Урожай 2025 г.</w:t>
            </w:r>
          </w:p>
          <w:p w:rsidR="003001BE" w:rsidRPr="008D0F1B" w:rsidRDefault="003001BE"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lastRenderedPageBreak/>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053DF5"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2 980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053DF5"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2 840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053DF5"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5 820</w:t>
            </w:r>
            <w:r w:rsidR="008C4BFA" w:rsidRPr="008D0F1B">
              <w:rPr>
                <w:rFonts w:ascii="Times New Roman" w:eastAsia="Times New Roman" w:hAnsi="Times New Roman" w:cs="Times New Roman"/>
                <w:color w:val="000000"/>
                <w:sz w:val="20"/>
                <w:szCs w:val="20"/>
              </w:rPr>
              <w:t xml:space="preserve"> </w:t>
            </w:r>
          </w:p>
        </w:tc>
      </w:tr>
      <w:tr w:rsidR="008C4BFA" w:rsidRPr="008D0F1B" w:rsidTr="003001BE">
        <w:trPr>
          <w:trHeight w:val="274"/>
        </w:trPr>
        <w:tc>
          <w:tcPr>
            <w:tcW w:w="425" w:type="dxa"/>
            <w:tcBorders>
              <w:top w:val="single" w:sz="4" w:space="0" w:color="auto"/>
              <w:left w:val="single" w:sz="4" w:space="0" w:color="auto"/>
              <w:bottom w:val="nil"/>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Апельсины.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hAnsi="Times New Roman" w:cs="Times New Roman"/>
              </w:rPr>
              <w:t>01.23.13.000-П</w:t>
            </w:r>
          </w:p>
        </w:tc>
        <w:tc>
          <w:tcPr>
            <w:tcW w:w="2835" w:type="dxa"/>
            <w:tcBorders>
              <w:top w:val="nil"/>
              <w:left w:val="single" w:sz="4" w:space="0" w:color="auto"/>
              <w:bottom w:val="single" w:sz="4" w:space="0" w:color="auto"/>
              <w:right w:val="single" w:sz="4" w:space="0" w:color="auto"/>
            </w:tcBorders>
          </w:tcPr>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Соответствует требованиям ГОСТ 4427-82. </w:t>
            </w:r>
            <w:r w:rsidR="00DB24B8" w:rsidRPr="008D0F1B">
              <w:rPr>
                <w:rFonts w:ascii="Times New Roman" w:eastAsia="Times New Roman" w:hAnsi="Times New Roman" w:cs="Times New Roman"/>
                <w:color w:val="000000"/>
                <w:sz w:val="20"/>
                <w:szCs w:val="20"/>
              </w:rPr>
              <w:t>ТР ТС 021/</w:t>
            </w:r>
            <w:r w:rsidR="008E4528" w:rsidRPr="008D0F1B">
              <w:rPr>
                <w:rFonts w:ascii="Times New Roman" w:eastAsia="Times New Roman" w:hAnsi="Times New Roman" w:cs="Times New Roman"/>
                <w:color w:val="000000"/>
                <w:sz w:val="20"/>
                <w:szCs w:val="20"/>
              </w:rPr>
              <w:t>2011. «</w:t>
            </w:r>
            <w:r w:rsidRPr="008D0F1B">
              <w:rPr>
                <w:rFonts w:ascii="Times New Roman" w:eastAsia="Times New Roman" w:hAnsi="Times New Roman" w:cs="Times New Roman"/>
                <w:color w:val="000000"/>
                <w:sz w:val="20"/>
                <w:szCs w:val="20"/>
              </w:rPr>
              <w:t>Апельсины. Технические условия»</w:t>
            </w:r>
          </w:p>
          <w:p w:rsidR="008E4528" w:rsidRPr="008D0F1B" w:rsidRDefault="008E4528"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Товарный сорт – не ниже первого</w:t>
            </w:r>
            <w:r w:rsidRPr="008D0F1B">
              <w:rPr>
                <w:rFonts w:ascii="Times New Roman" w:hAnsi="Times New Roman" w:cs="Times New Roman"/>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Внешний вид</w:t>
            </w:r>
            <w:r w:rsidR="008E4528"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 плоды свежие, чистые, без механических повреждений, без повреждений вредителями и болезнями с ровно срезанной у основания плода плодоножкой.</w:t>
            </w:r>
          </w:p>
          <w:p w:rsidR="008C4BFA" w:rsidRPr="008D0F1B" w:rsidRDefault="00120A9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Запах и вкус:</w:t>
            </w:r>
            <w:r w:rsidR="008E4528" w:rsidRPr="008D0F1B">
              <w:rPr>
                <w:rFonts w:ascii="Times New Roman" w:eastAsia="Times New Roman" w:hAnsi="Times New Roman" w:cs="Times New Roman"/>
                <w:color w:val="000000"/>
                <w:sz w:val="20"/>
                <w:szCs w:val="20"/>
              </w:rPr>
              <w:t xml:space="preserve"> </w:t>
            </w:r>
            <w:r w:rsidR="00A87D7D" w:rsidRPr="008D0F1B">
              <w:rPr>
                <w:rFonts w:ascii="Times New Roman" w:eastAsia="Times New Roman" w:hAnsi="Times New Roman" w:cs="Times New Roman"/>
                <w:color w:val="000000"/>
                <w:sz w:val="20"/>
                <w:szCs w:val="20"/>
              </w:rPr>
              <w:t>с</w:t>
            </w:r>
            <w:r w:rsidR="008C4BFA" w:rsidRPr="008D0F1B">
              <w:rPr>
                <w:rFonts w:ascii="Times New Roman" w:eastAsia="Times New Roman" w:hAnsi="Times New Roman" w:cs="Times New Roman"/>
                <w:color w:val="000000"/>
                <w:sz w:val="20"/>
                <w:szCs w:val="20"/>
              </w:rPr>
              <w:t>войственные данному ботаническому сорту, без постороннего запаха и/или привкуса.</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Окрас</w:t>
            </w:r>
            <w:r w:rsidR="008E4528"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 от светло-оранжевого до оранжевого. Размер плода по наибольшему поперечному диаметру мм не менее 50.</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Не допускается плоды зеленые, подмороженные, загнившие</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Упаковка: предназначенная и соответствующая стандартам для данного вида продукции.</w:t>
            </w:r>
          </w:p>
          <w:p w:rsidR="00DB24B8" w:rsidRPr="008D0F1B" w:rsidRDefault="00DB24B8"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hAnsi="Times New Roman" w:cs="Times New Roman"/>
                <w:sz w:val="20"/>
                <w:szCs w:val="20"/>
              </w:rPr>
              <w:t>Урожай 2025 г.</w:t>
            </w:r>
          </w:p>
          <w:p w:rsidR="008C4BFA" w:rsidRPr="008D0F1B" w:rsidRDefault="008C4BFA"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1 000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1 000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2 000</w:t>
            </w:r>
            <w:r w:rsidR="008C4BFA" w:rsidRPr="008D0F1B">
              <w:rPr>
                <w:rFonts w:ascii="Times New Roman" w:eastAsia="Times New Roman" w:hAnsi="Times New Roman" w:cs="Times New Roman"/>
                <w:color w:val="000000"/>
                <w:sz w:val="20"/>
                <w:szCs w:val="20"/>
              </w:rPr>
              <w:t xml:space="preserve"> </w:t>
            </w:r>
          </w:p>
        </w:tc>
      </w:tr>
      <w:tr w:rsidR="008C4BFA" w:rsidRPr="008D0F1B" w:rsidTr="003001BE">
        <w:trPr>
          <w:trHeight w:val="982"/>
        </w:trPr>
        <w:tc>
          <w:tcPr>
            <w:tcW w:w="425" w:type="dxa"/>
            <w:tcBorders>
              <w:top w:val="single" w:sz="4" w:space="0" w:color="auto"/>
              <w:left w:val="single" w:sz="4" w:space="0" w:color="auto"/>
              <w:bottom w:val="nil"/>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3</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Капуста белокочанная свежая.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FA5AA4" w:rsidP="008C4BFA">
            <w:pPr>
              <w:spacing w:after="0" w:line="240" w:lineRule="auto"/>
              <w:jc w:val="center"/>
              <w:rPr>
                <w:rFonts w:ascii="Times New Roman" w:eastAsia="Times New Roman" w:hAnsi="Times New Roman" w:cs="Times New Roman"/>
                <w:color w:val="000000"/>
                <w:sz w:val="20"/>
                <w:szCs w:val="20"/>
              </w:rPr>
            </w:pPr>
            <w:hyperlink r:id="rId5" w:history="1">
              <w:r w:rsidR="008C4BFA" w:rsidRPr="008D0F1B">
                <w:rPr>
                  <w:rFonts w:ascii="Times New Roman" w:eastAsia="Liberation Serif" w:hAnsi="Times New Roman" w:cs="Times New Roman"/>
                </w:rPr>
                <w:t>01.13.12.120</w:t>
              </w:r>
            </w:hyperlink>
            <w:r w:rsidR="008C4BFA" w:rsidRPr="008D0F1B">
              <w:rPr>
                <w:rFonts w:ascii="Times New Roman" w:eastAsia="Liberation Serif" w:hAnsi="Times New Roman" w:cs="Times New Roman"/>
              </w:rPr>
              <w:t>-П</w:t>
            </w:r>
          </w:p>
        </w:tc>
        <w:tc>
          <w:tcPr>
            <w:tcW w:w="2835" w:type="dxa"/>
            <w:tcBorders>
              <w:top w:val="nil"/>
              <w:left w:val="single" w:sz="4" w:space="0" w:color="auto"/>
              <w:bottom w:val="single" w:sz="4" w:space="0" w:color="auto"/>
              <w:right w:val="single" w:sz="4" w:space="0" w:color="auto"/>
            </w:tcBorders>
          </w:tcPr>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Соответствуе</w:t>
            </w:r>
            <w:r w:rsidR="008E4528" w:rsidRPr="008D0F1B">
              <w:rPr>
                <w:rFonts w:ascii="Times New Roman" w:eastAsia="Times New Roman" w:hAnsi="Times New Roman" w:cs="Times New Roman"/>
                <w:color w:val="000000"/>
                <w:sz w:val="20"/>
                <w:szCs w:val="20"/>
              </w:rPr>
              <w:t>т требованиям ГОСТ 51809-2001 «</w:t>
            </w:r>
            <w:r w:rsidRPr="008D0F1B">
              <w:rPr>
                <w:rFonts w:ascii="Times New Roman" w:eastAsia="Times New Roman" w:hAnsi="Times New Roman" w:cs="Times New Roman"/>
                <w:color w:val="000000"/>
                <w:sz w:val="20"/>
                <w:szCs w:val="20"/>
              </w:rPr>
              <w:t>Капуста белокочанная свежая, реализуемая в розничной торговой сети. Технические условия»</w:t>
            </w:r>
          </w:p>
          <w:p w:rsidR="008C4BFA" w:rsidRPr="008D0F1B" w:rsidRDefault="008E4528"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Товарный сорт – не ниже первого. </w:t>
            </w:r>
            <w:r w:rsidR="008C4BFA" w:rsidRPr="008D0F1B">
              <w:rPr>
                <w:rFonts w:ascii="Times New Roman" w:eastAsia="Times New Roman" w:hAnsi="Times New Roman" w:cs="Times New Roman"/>
                <w:color w:val="000000"/>
                <w:sz w:val="20"/>
                <w:szCs w:val="20"/>
              </w:rPr>
              <w:t>Внешний вид- кочаны свежие, целые, здоровые, чистые, не проросшие. Не допускается повреждения сельскохозяйственными вредителями, без излишней внешней влажности с чистым срезом кочерыги.</w:t>
            </w:r>
          </w:p>
          <w:p w:rsidR="008C4BFA" w:rsidRPr="008D0F1B" w:rsidRDefault="000D4A16"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Запах и вкус:</w:t>
            </w:r>
            <w:r w:rsidR="00A87D7D" w:rsidRPr="008D0F1B">
              <w:rPr>
                <w:rFonts w:ascii="Times New Roman" w:eastAsia="Times New Roman" w:hAnsi="Times New Roman" w:cs="Times New Roman"/>
                <w:color w:val="000000"/>
                <w:sz w:val="20"/>
                <w:szCs w:val="20"/>
              </w:rPr>
              <w:t xml:space="preserve"> с</w:t>
            </w:r>
            <w:r w:rsidR="008C4BFA" w:rsidRPr="008D0F1B">
              <w:rPr>
                <w:rFonts w:ascii="Times New Roman" w:eastAsia="Times New Roman" w:hAnsi="Times New Roman" w:cs="Times New Roman"/>
                <w:color w:val="000000"/>
                <w:sz w:val="20"/>
                <w:szCs w:val="20"/>
              </w:rPr>
              <w:t>войственные данному ботаническому сорту, без постороннего запаха и/или привкуса.</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Плотность кочана</w:t>
            </w:r>
            <w:r w:rsidR="000D4A16"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w:t>
            </w:r>
            <w:r w:rsidR="000D4A16"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плотные</w:t>
            </w:r>
            <w:r w:rsidR="000D4A16"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Зачистка кочана</w:t>
            </w:r>
            <w:r w:rsidR="000D4A16"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 кочаны должны быть защищены до плотно облегающих зеленых или белых листьев.</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Длина кочерги над кочаном см: не более 3.</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Не допускается содержание треснувших, с механическими повреждениями на глубину не </w:t>
            </w:r>
            <w:r w:rsidRPr="008D0F1B">
              <w:rPr>
                <w:rFonts w:ascii="Times New Roman" w:eastAsia="Times New Roman" w:hAnsi="Times New Roman" w:cs="Times New Roman"/>
                <w:color w:val="000000"/>
                <w:sz w:val="20"/>
                <w:szCs w:val="20"/>
              </w:rPr>
              <w:lastRenderedPageBreak/>
              <w:t xml:space="preserve">более 3 см, проросших, пораженных точечными </w:t>
            </w:r>
            <w:r w:rsidR="008E4528" w:rsidRPr="008D0F1B">
              <w:rPr>
                <w:rFonts w:ascii="Times New Roman" w:eastAsia="Times New Roman" w:hAnsi="Times New Roman" w:cs="Times New Roman"/>
                <w:color w:val="000000"/>
                <w:sz w:val="20"/>
                <w:szCs w:val="20"/>
              </w:rPr>
              <w:t>некрозами</w:t>
            </w:r>
            <w:r w:rsidRPr="008D0F1B">
              <w:rPr>
                <w:rFonts w:ascii="Times New Roman" w:eastAsia="Times New Roman" w:hAnsi="Times New Roman" w:cs="Times New Roman"/>
                <w:color w:val="000000"/>
                <w:sz w:val="20"/>
                <w:szCs w:val="20"/>
              </w:rPr>
              <w:t>, вредителями, загнивших, мороженных, запаренных.</w:t>
            </w:r>
            <w:r w:rsidR="00DB24B8" w:rsidRPr="008D0F1B">
              <w:rPr>
                <w:rFonts w:ascii="Times New Roman" w:eastAsia="Times New Roman" w:hAnsi="Times New Roman" w:cs="Times New Roman"/>
                <w:color w:val="000000"/>
                <w:sz w:val="20"/>
                <w:szCs w:val="20"/>
              </w:rPr>
              <w:t xml:space="preserve"> СТО. </w:t>
            </w:r>
            <w:r w:rsidRPr="008D0F1B">
              <w:rPr>
                <w:rFonts w:ascii="Times New Roman" w:eastAsia="Times New Roman" w:hAnsi="Times New Roman" w:cs="Times New Roman"/>
                <w:color w:val="000000"/>
                <w:sz w:val="20"/>
                <w:szCs w:val="20"/>
              </w:rPr>
              <w:t>Упаковка: предназначенная и соответствующая стандартам для данного вида продукции.</w:t>
            </w:r>
          </w:p>
          <w:p w:rsidR="00DB24B8" w:rsidRPr="008D0F1B" w:rsidRDefault="00DB24B8"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Урожай 2025 г.</w:t>
            </w:r>
          </w:p>
          <w:p w:rsidR="008C4BFA" w:rsidRPr="008D0F1B" w:rsidRDefault="008C4BFA"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lastRenderedPageBreak/>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4 500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3 800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8 300</w:t>
            </w:r>
            <w:r w:rsidR="008C4BFA" w:rsidRPr="008D0F1B">
              <w:rPr>
                <w:rFonts w:ascii="Times New Roman" w:eastAsia="Times New Roman" w:hAnsi="Times New Roman" w:cs="Times New Roman"/>
                <w:color w:val="000000"/>
                <w:sz w:val="20"/>
                <w:szCs w:val="20"/>
              </w:rPr>
              <w:t xml:space="preserve">  </w:t>
            </w:r>
          </w:p>
        </w:tc>
      </w:tr>
      <w:tr w:rsidR="008C4BFA" w:rsidRPr="008D0F1B" w:rsidTr="00A87D7D">
        <w:trPr>
          <w:trHeight w:val="699"/>
        </w:trPr>
        <w:tc>
          <w:tcPr>
            <w:tcW w:w="425" w:type="dxa"/>
            <w:tcBorders>
              <w:top w:val="single" w:sz="4" w:space="0" w:color="auto"/>
              <w:left w:val="single" w:sz="4" w:space="0" w:color="auto"/>
              <w:bottom w:val="nil"/>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4</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24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Лук репчатый.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FA5AA4" w:rsidP="008C4BFA">
            <w:pPr>
              <w:spacing w:after="0" w:line="240" w:lineRule="auto"/>
              <w:jc w:val="center"/>
              <w:rPr>
                <w:rFonts w:ascii="Times New Roman" w:eastAsia="Times New Roman" w:hAnsi="Times New Roman" w:cs="Times New Roman"/>
                <w:color w:val="000000"/>
                <w:sz w:val="20"/>
                <w:szCs w:val="20"/>
              </w:rPr>
            </w:pPr>
            <w:hyperlink r:id="rId6" w:history="1">
              <w:r w:rsidR="008C4BFA" w:rsidRPr="008D0F1B">
                <w:rPr>
                  <w:rFonts w:ascii="Times New Roman" w:hAnsi="Times New Roman" w:cs="Times New Roman"/>
                </w:rPr>
                <w:t>01.13.43.110</w:t>
              </w:r>
            </w:hyperlink>
            <w:r w:rsidR="008C4BFA" w:rsidRPr="008D0F1B">
              <w:rPr>
                <w:rFonts w:ascii="Times New Roman" w:hAnsi="Times New Roman" w:cs="Times New Roman"/>
              </w:rPr>
              <w:t>-П</w:t>
            </w:r>
          </w:p>
        </w:tc>
        <w:tc>
          <w:tcPr>
            <w:tcW w:w="2835" w:type="dxa"/>
            <w:tcBorders>
              <w:top w:val="nil"/>
              <w:left w:val="single" w:sz="4" w:space="0" w:color="auto"/>
              <w:bottom w:val="single" w:sz="4" w:space="0" w:color="auto"/>
              <w:right w:val="single" w:sz="4" w:space="0" w:color="auto"/>
            </w:tcBorders>
          </w:tcPr>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Соответствует требованиям ГОСТ 34306-2017 «Лук репчатый свежий. Технические условия (с </w:t>
            </w:r>
            <w:r w:rsidR="00E52E73" w:rsidRPr="008D0F1B">
              <w:rPr>
                <w:rFonts w:ascii="Times New Roman" w:eastAsia="Times New Roman" w:hAnsi="Times New Roman" w:cs="Times New Roman"/>
                <w:color w:val="000000"/>
                <w:sz w:val="20"/>
                <w:szCs w:val="20"/>
              </w:rPr>
              <w:t>п</w:t>
            </w:r>
            <w:r w:rsidRPr="008D0F1B">
              <w:rPr>
                <w:rFonts w:ascii="Times New Roman" w:eastAsia="Times New Roman" w:hAnsi="Times New Roman" w:cs="Times New Roman"/>
                <w:color w:val="000000"/>
                <w:sz w:val="20"/>
                <w:szCs w:val="20"/>
              </w:rPr>
              <w:t>оправкой)»</w:t>
            </w:r>
            <w:r w:rsidR="000D4A16"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Товарный сорт – не ниже первого</w:t>
            </w:r>
            <w:r w:rsidR="00E52E73"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Лук очищенный – нет,</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Внешний вид - </w:t>
            </w:r>
            <w:r w:rsidR="00A87D7D" w:rsidRPr="008D0F1B">
              <w:rPr>
                <w:rFonts w:ascii="Times New Roman" w:eastAsia="Times New Roman" w:hAnsi="Times New Roman" w:cs="Times New Roman"/>
                <w:color w:val="000000"/>
                <w:sz w:val="20"/>
                <w:szCs w:val="20"/>
              </w:rPr>
              <w:t>л</w:t>
            </w:r>
            <w:r w:rsidRPr="008D0F1B">
              <w:rPr>
                <w:rFonts w:ascii="Times New Roman" w:eastAsia="Times New Roman" w:hAnsi="Times New Roman" w:cs="Times New Roman"/>
                <w:color w:val="000000"/>
                <w:sz w:val="20"/>
                <w:szCs w:val="20"/>
              </w:rPr>
              <w:t>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Запах и вкус </w:t>
            </w:r>
            <w:r w:rsidR="00A87D7D" w:rsidRPr="008D0F1B">
              <w:rPr>
                <w:rFonts w:ascii="Times New Roman" w:eastAsia="Times New Roman" w:hAnsi="Times New Roman" w:cs="Times New Roman"/>
                <w:color w:val="000000"/>
                <w:sz w:val="20"/>
                <w:szCs w:val="20"/>
              </w:rPr>
              <w:t>х</w:t>
            </w:r>
            <w:r w:rsidRPr="008D0F1B">
              <w:rPr>
                <w:rFonts w:ascii="Times New Roman" w:eastAsia="Times New Roman" w:hAnsi="Times New Roman" w:cs="Times New Roman"/>
                <w:color w:val="000000"/>
                <w:sz w:val="20"/>
                <w:szCs w:val="20"/>
              </w:rPr>
              <w:t>арактерные для ботанического сорта, без постороннего запаха и/или привкуса</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proofErr w:type="gramStart"/>
            <w:r w:rsidRPr="008D0F1B">
              <w:rPr>
                <w:rFonts w:ascii="Times New Roman" w:eastAsia="Times New Roman" w:hAnsi="Times New Roman" w:cs="Times New Roman"/>
                <w:color w:val="000000"/>
                <w:sz w:val="20"/>
                <w:szCs w:val="20"/>
              </w:rPr>
              <w:t>Степе</w:t>
            </w:r>
            <w:r w:rsidR="00A87D7D" w:rsidRPr="008D0F1B">
              <w:rPr>
                <w:rFonts w:ascii="Times New Roman" w:eastAsia="Times New Roman" w:hAnsi="Times New Roman" w:cs="Times New Roman"/>
                <w:color w:val="000000"/>
                <w:sz w:val="20"/>
                <w:szCs w:val="20"/>
              </w:rPr>
              <w:t>нь зрелости и состояние луковиц</w:t>
            </w:r>
            <w:proofErr w:type="gramEnd"/>
            <w:r w:rsidR="00A87D7D" w:rsidRPr="008D0F1B">
              <w:rPr>
                <w:rFonts w:ascii="Times New Roman" w:eastAsia="Times New Roman" w:hAnsi="Times New Roman" w:cs="Times New Roman"/>
                <w:color w:val="000000"/>
                <w:sz w:val="20"/>
                <w:szCs w:val="20"/>
              </w:rPr>
              <w:t xml:space="preserve"> п</w:t>
            </w:r>
            <w:r w:rsidRPr="008D0F1B">
              <w:rPr>
                <w:rFonts w:ascii="Times New Roman" w:eastAsia="Times New Roman" w:hAnsi="Times New Roman" w:cs="Times New Roman"/>
                <w:color w:val="000000"/>
                <w:sz w:val="20"/>
                <w:szCs w:val="20"/>
              </w:rPr>
              <w:t>озволяющие выдерживать транспортирование, погрузку, разгрузку и доставку к месту назначения в удовлетворительном состоянии. Первые два наружных слоя чешуи и шейка должны быть сухими</w:t>
            </w:r>
            <w:r w:rsidR="00E52E73"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Оголенных (с отсутствием сухих чешуи более чем на 1/3 поверхности луковицы) -</w:t>
            </w:r>
            <w:r w:rsidR="00A87D7D"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не допускается</w:t>
            </w:r>
            <w:r w:rsidR="00A87D7D"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Наличие посторонней примеси- не допускается</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Наличие луковиц загнивших, гнилых, запаренных, со следами плесени, подмороженных, поврежденных сельскохозяйственными вредителями, затрагивающими мякоть луковицы, поврежденных стеблевой нематодой и клещами – не допускается</w:t>
            </w:r>
            <w:r w:rsidR="00A87D7D"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Размер луковицы по наибольшему поперечному диаметру, см</w:t>
            </w:r>
            <w:r w:rsidR="00A87D7D"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 не менее 4</w:t>
            </w:r>
            <w:r w:rsidR="00A87D7D"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Упаковка: предназначенная и соответствующая стандартам для данного вида продукции.</w:t>
            </w:r>
          </w:p>
          <w:p w:rsidR="00DB24B8" w:rsidRPr="008D0F1B" w:rsidRDefault="00DB24B8"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Урожай 2025 г.</w:t>
            </w:r>
          </w:p>
          <w:p w:rsidR="008C4BFA" w:rsidRPr="008D0F1B" w:rsidRDefault="008C4BFA"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1 560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1 390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DB24B8"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2 950</w:t>
            </w:r>
            <w:r w:rsidR="008C4BFA" w:rsidRPr="008D0F1B">
              <w:rPr>
                <w:rFonts w:ascii="Times New Roman" w:eastAsia="Times New Roman" w:hAnsi="Times New Roman" w:cs="Times New Roman"/>
                <w:color w:val="000000"/>
                <w:sz w:val="20"/>
                <w:szCs w:val="20"/>
              </w:rPr>
              <w:t xml:space="preserve"> </w:t>
            </w:r>
          </w:p>
        </w:tc>
      </w:tr>
      <w:tr w:rsidR="008C4BFA" w:rsidRPr="008D0F1B" w:rsidTr="003001BE">
        <w:trPr>
          <w:trHeight w:val="1268"/>
        </w:trPr>
        <w:tc>
          <w:tcPr>
            <w:tcW w:w="425" w:type="dxa"/>
            <w:tcBorders>
              <w:top w:val="single" w:sz="4" w:space="0" w:color="auto"/>
              <w:left w:val="single" w:sz="4" w:space="0" w:color="auto"/>
              <w:bottom w:val="nil"/>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5</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24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Морковь столовая.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FA5AA4" w:rsidP="008C4BFA">
            <w:pPr>
              <w:spacing w:after="0" w:line="240" w:lineRule="auto"/>
              <w:jc w:val="center"/>
              <w:rPr>
                <w:rFonts w:ascii="Times New Roman" w:eastAsia="Times New Roman" w:hAnsi="Times New Roman" w:cs="Times New Roman"/>
                <w:color w:val="000000"/>
                <w:sz w:val="20"/>
                <w:szCs w:val="20"/>
              </w:rPr>
            </w:pPr>
            <w:hyperlink r:id="rId7" w:history="1">
              <w:r w:rsidR="008C4BFA" w:rsidRPr="008D0F1B">
                <w:rPr>
                  <w:rFonts w:ascii="Times New Roman" w:hAnsi="Times New Roman" w:cs="Times New Roman"/>
                </w:rPr>
                <w:t>01.13.41.110</w:t>
              </w:r>
            </w:hyperlink>
            <w:r w:rsidR="008C4BFA" w:rsidRPr="008D0F1B">
              <w:rPr>
                <w:rFonts w:ascii="Times New Roman" w:hAnsi="Times New Roman" w:cs="Times New Roman"/>
              </w:rPr>
              <w:t>-П</w:t>
            </w:r>
          </w:p>
        </w:tc>
        <w:tc>
          <w:tcPr>
            <w:tcW w:w="2835" w:type="dxa"/>
            <w:tcBorders>
              <w:top w:val="nil"/>
              <w:left w:val="single" w:sz="4" w:space="0" w:color="auto"/>
              <w:bottom w:val="single" w:sz="4" w:space="0" w:color="auto"/>
              <w:right w:val="single" w:sz="4" w:space="0" w:color="auto"/>
            </w:tcBorders>
          </w:tcPr>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Соответствует требованиям ГОСТ 32284-2013 «Морковь столовая свежая, реализуемая в торговой розничной сети. Технические условия» - Соответствие</w:t>
            </w:r>
            <w:r w:rsidR="00E52E73" w:rsidRPr="008D0F1B">
              <w:rPr>
                <w:rFonts w:ascii="Times New Roman" w:eastAsia="Times New Roman" w:hAnsi="Times New Roman" w:cs="Times New Roman"/>
                <w:color w:val="000000"/>
                <w:sz w:val="20"/>
                <w:szCs w:val="20"/>
              </w:rPr>
              <w:t>.</w:t>
            </w:r>
          </w:p>
          <w:p w:rsidR="00E52E73" w:rsidRPr="008D0F1B" w:rsidRDefault="00E52E73"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Товарный сорт – не ниже первого.</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Внешний вид - </w:t>
            </w:r>
            <w:r w:rsidR="00A87D7D" w:rsidRPr="008D0F1B">
              <w:rPr>
                <w:rFonts w:ascii="Times New Roman" w:eastAsia="Times New Roman" w:hAnsi="Times New Roman" w:cs="Times New Roman"/>
                <w:color w:val="000000"/>
                <w:sz w:val="20"/>
                <w:szCs w:val="20"/>
              </w:rPr>
              <w:t>к</w:t>
            </w:r>
            <w:r w:rsidRPr="008D0F1B">
              <w:rPr>
                <w:rFonts w:ascii="Times New Roman" w:eastAsia="Times New Roman" w:hAnsi="Times New Roman" w:cs="Times New Roman"/>
                <w:color w:val="000000"/>
                <w:sz w:val="20"/>
                <w:szCs w:val="20"/>
              </w:rPr>
              <w:t>орнеплоды свежие, целые, здоровые, чистые, не увядшие, не треснувшие, не одревесневшие, без признаков прорастаний, без повреждений сельскохозяйственными вредителями.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Запах и вкус</w:t>
            </w:r>
            <w:r w:rsidR="00120A9A" w:rsidRPr="008D0F1B">
              <w:rPr>
                <w:rFonts w:ascii="Times New Roman" w:eastAsia="Times New Roman" w:hAnsi="Times New Roman" w:cs="Times New Roman"/>
                <w:color w:val="000000"/>
                <w:sz w:val="20"/>
                <w:szCs w:val="20"/>
              </w:rPr>
              <w:t>:</w:t>
            </w:r>
            <w:r w:rsidRPr="008D0F1B">
              <w:rPr>
                <w:rFonts w:ascii="Times New Roman" w:eastAsia="Times New Roman" w:hAnsi="Times New Roman" w:cs="Times New Roman"/>
                <w:color w:val="000000"/>
                <w:sz w:val="20"/>
                <w:szCs w:val="20"/>
              </w:rPr>
              <w:t xml:space="preserve"> </w:t>
            </w:r>
            <w:r w:rsidR="00120A9A" w:rsidRPr="008D0F1B">
              <w:rPr>
                <w:rFonts w:ascii="Times New Roman" w:eastAsia="Times New Roman" w:hAnsi="Times New Roman" w:cs="Times New Roman"/>
                <w:color w:val="000000"/>
                <w:sz w:val="20"/>
                <w:szCs w:val="20"/>
              </w:rPr>
              <w:t>с</w:t>
            </w:r>
            <w:r w:rsidRPr="008D0F1B">
              <w:rPr>
                <w:rFonts w:ascii="Times New Roman" w:eastAsia="Times New Roman" w:hAnsi="Times New Roman" w:cs="Times New Roman"/>
                <w:color w:val="000000"/>
                <w:sz w:val="20"/>
                <w:szCs w:val="20"/>
              </w:rPr>
              <w:t>войственные данному ботаническому сорту, без постороннего запаха и/или привкуса.</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Содержание корнеплодов, лишенных кончиков, поломанных (длиной не менее 70 мм), с порезами, поврежденными плечиками головки, % от массы, не более</w:t>
            </w:r>
            <w:r w:rsidR="00120A9A" w:rsidRPr="008D0F1B">
              <w:rPr>
                <w:rFonts w:ascii="Times New Roman" w:eastAsia="Times New Roman" w:hAnsi="Times New Roman" w:cs="Times New Roman"/>
                <w:color w:val="000000"/>
                <w:sz w:val="20"/>
                <w:szCs w:val="20"/>
              </w:rPr>
              <w:t xml:space="preserve"> </w:t>
            </w:r>
            <w:r w:rsidRPr="008D0F1B">
              <w:rPr>
                <w:rFonts w:ascii="Times New Roman" w:eastAsia="Times New Roman" w:hAnsi="Times New Roman" w:cs="Times New Roman"/>
                <w:color w:val="000000"/>
                <w:sz w:val="20"/>
                <w:szCs w:val="20"/>
              </w:rPr>
              <w:t>- не допускается.</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Наличие земли, прилипшей к корнеплодам- не допускается</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Размер корнеплодов по наибольшему поперечному диаметру мм – не менее 20 и не более 45</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Упаковка: предназначенная и соответствующая стандартам для данного вида продукции.</w:t>
            </w:r>
          </w:p>
          <w:p w:rsidR="00CC6A60" w:rsidRPr="008D0F1B" w:rsidRDefault="00CC6A60"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Урожай 2025 г.</w:t>
            </w:r>
          </w:p>
          <w:p w:rsidR="008C4BFA" w:rsidRPr="008D0F1B" w:rsidRDefault="008C4BFA"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2 520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3 200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5 720</w:t>
            </w:r>
            <w:r w:rsidR="008C4BFA" w:rsidRPr="008D0F1B">
              <w:rPr>
                <w:rFonts w:ascii="Times New Roman" w:eastAsia="Times New Roman" w:hAnsi="Times New Roman" w:cs="Times New Roman"/>
                <w:color w:val="000000"/>
                <w:sz w:val="20"/>
                <w:szCs w:val="20"/>
              </w:rPr>
              <w:t xml:space="preserve">  </w:t>
            </w:r>
          </w:p>
        </w:tc>
      </w:tr>
      <w:tr w:rsidR="008C4BFA" w:rsidRPr="008D0F1B" w:rsidTr="003001BE">
        <w:trPr>
          <w:trHeight w:val="1047"/>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6</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Свекла столовая.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FA5AA4" w:rsidP="008C4BFA">
            <w:pPr>
              <w:spacing w:after="0" w:line="240" w:lineRule="auto"/>
              <w:jc w:val="center"/>
              <w:rPr>
                <w:rFonts w:ascii="Times New Roman" w:eastAsia="Times New Roman" w:hAnsi="Times New Roman" w:cs="Times New Roman"/>
                <w:color w:val="000000"/>
                <w:sz w:val="20"/>
                <w:szCs w:val="20"/>
              </w:rPr>
            </w:pPr>
            <w:hyperlink r:id="rId8" w:history="1">
              <w:r w:rsidR="008C4BFA" w:rsidRPr="008D0F1B">
                <w:rPr>
                  <w:rFonts w:ascii="Times New Roman" w:hAnsi="Times New Roman" w:cs="Times New Roman"/>
                  <w:color w:val="000000" w:themeColor="text1"/>
                </w:rPr>
                <w:t>01.13.49.110</w:t>
              </w:r>
            </w:hyperlink>
            <w:r w:rsidR="008C4BFA" w:rsidRPr="008D0F1B">
              <w:rPr>
                <w:rFonts w:ascii="Times New Roman" w:hAnsi="Times New Roman" w:cs="Times New Roman"/>
                <w:color w:val="000000" w:themeColor="text1"/>
              </w:rPr>
              <w:t>-П</w:t>
            </w:r>
          </w:p>
        </w:tc>
        <w:tc>
          <w:tcPr>
            <w:tcW w:w="2835" w:type="dxa"/>
            <w:tcBorders>
              <w:top w:val="nil"/>
              <w:left w:val="single" w:sz="4" w:space="0" w:color="auto"/>
              <w:bottom w:val="single" w:sz="4" w:space="0" w:color="auto"/>
              <w:right w:val="single" w:sz="4" w:space="0" w:color="auto"/>
            </w:tcBorders>
          </w:tcPr>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Соответствует требованиям ГОСТ 32285-2013 «Свекла столовая свежая, реализуемая в розничной торговой сети. Технические условия»</w:t>
            </w:r>
            <w:r w:rsidR="00E52E73" w:rsidRPr="008D0F1B">
              <w:rPr>
                <w:rFonts w:ascii="Times New Roman" w:eastAsia="Times New Roman" w:hAnsi="Times New Roman" w:cs="Times New Roman"/>
                <w:color w:val="000000"/>
                <w:sz w:val="20"/>
                <w:szCs w:val="20"/>
              </w:rPr>
              <w:t>.</w:t>
            </w:r>
            <w:r w:rsidRPr="008D0F1B">
              <w:rPr>
                <w:rFonts w:ascii="Times New Roman" w:eastAsia="Times New Roman" w:hAnsi="Times New Roman" w:cs="Times New Roman"/>
                <w:color w:val="000000"/>
                <w:sz w:val="20"/>
                <w:szCs w:val="20"/>
              </w:rPr>
              <w:t xml:space="preserve"> </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Товарный сорт – не ниже первого</w:t>
            </w:r>
            <w:r w:rsidR="00120A9A"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Свекла очищенная – нет</w:t>
            </w:r>
            <w:r w:rsidR="00120A9A" w:rsidRPr="008D0F1B">
              <w:rPr>
                <w:rFonts w:ascii="Times New Roman" w:eastAsia="Times New Roman" w:hAnsi="Times New Roman" w:cs="Times New Roman"/>
                <w:color w:val="000000"/>
                <w:sz w:val="20"/>
                <w:szCs w:val="20"/>
              </w:rPr>
              <w:t>.</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Внешний вид - </w:t>
            </w:r>
            <w:r w:rsidR="00120A9A" w:rsidRPr="008D0F1B">
              <w:rPr>
                <w:rFonts w:ascii="Times New Roman" w:eastAsia="Times New Roman" w:hAnsi="Times New Roman" w:cs="Times New Roman"/>
                <w:color w:val="000000"/>
                <w:sz w:val="20"/>
                <w:szCs w:val="20"/>
              </w:rPr>
              <w:t>к</w:t>
            </w:r>
            <w:r w:rsidRPr="008D0F1B">
              <w:rPr>
                <w:rFonts w:ascii="Times New Roman" w:eastAsia="Times New Roman" w:hAnsi="Times New Roman" w:cs="Times New Roman"/>
                <w:color w:val="000000"/>
                <w:sz w:val="20"/>
                <w:szCs w:val="20"/>
              </w:rPr>
              <w:t>орнеплоды свежие, целые, здоровые, чистые, без повреждений сельскохозяйственными вредителями</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Запах и вкус</w:t>
            </w:r>
            <w:r w:rsidR="00120A9A" w:rsidRPr="008D0F1B">
              <w:rPr>
                <w:rFonts w:ascii="Times New Roman" w:eastAsia="Times New Roman" w:hAnsi="Times New Roman" w:cs="Times New Roman"/>
                <w:color w:val="000000"/>
                <w:sz w:val="20"/>
                <w:szCs w:val="20"/>
              </w:rPr>
              <w:t>: с</w:t>
            </w:r>
            <w:r w:rsidRPr="008D0F1B">
              <w:rPr>
                <w:rFonts w:ascii="Times New Roman" w:eastAsia="Times New Roman" w:hAnsi="Times New Roman" w:cs="Times New Roman"/>
                <w:color w:val="000000"/>
                <w:sz w:val="20"/>
                <w:szCs w:val="20"/>
              </w:rPr>
              <w:t>войственные данному ботаническому сорту, без постороннего запаха и привкуса.</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Не допускается содержание корнеплодов с отклонениями от установленных размеров не более чем на 1,0 см от массы. Содержание корнеплодов с механическими повреждениями на глубину более 0,3 см, с порезами головок, легким увяданием, в</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совокупности от массы. Наличие корнеплодов увядших, с признаками морщинистости, запаренных, подмороженных, загнивших.</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Внутреннее строение мякоть сочная, темно-красная разных оттенков в зависимости от особенностей ботанического сорта</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Размер корнеплодов по наибольшему поперечному диаметру см – не менее 5 и не более 10</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Наличие земли, прилипшей к корнеплодам, % от массы – не более 1</w:t>
            </w:r>
          </w:p>
          <w:p w:rsidR="008C4BFA" w:rsidRPr="008D0F1B" w:rsidRDefault="008C4BFA"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Упаковка: предназначенная и соответствующая стандартам для данного вида продукции.</w:t>
            </w:r>
          </w:p>
          <w:p w:rsidR="00CC6A60" w:rsidRPr="008D0F1B" w:rsidRDefault="00CC6A60" w:rsidP="008C4BFA">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Урожай 2025 г.</w:t>
            </w:r>
          </w:p>
          <w:p w:rsidR="008C4BFA" w:rsidRPr="008D0F1B" w:rsidRDefault="008C4BFA"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1 210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1 700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2 910</w:t>
            </w:r>
            <w:r w:rsidR="008C4BFA" w:rsidRPr="008D0F1B">
              <w:rPr>
                <w:rFonts w:ascii="Times New Roman" w:eastAsia="Times New Roman" w:hAnsi="Times New Roman" w:cs="Times New Roman"/>
                <w:color w:val="000000"/>
                <w:sz w:val="20"/>
                <w:szCs w:val="20"/>
              </w:rPr>
              <w:t xml:space="preserve"> </w:t>
            </w:r>
          </w:p>
        </w:tc>
      </w:tr>
      <w:tr w:rsidR="008C4BFA" w:rsidRPr="008D0F1B" w:rsidTr="003001BE">
        <w:trPr>
          <w:trHeight w:val="630"/>
        </w:trPr>
        <w:tc>
          <w:tcPr>
            <w:tcW w:w="425"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7</w:t>
            </w:r>
          </w:p>
        </w:tc>
        <w:tc>
          <w:tcPr>
            <w:tcW w:w="1560" w:type="dxa"/>
            <w:tcBorders>
              <w:top w:val="single" w:sz="4" w:space="0" w:color="auto"/>
              <w:left w:val="nil"/>
              <w:bottom w:val="single" w:sz="4" w:space="0" w:color="auto"/>
              <w:right w:val="single" w:sz="4" w:space="0" w:color="auto"/>
            </w:tcBorders>
            <w:shd w:val="clear" w:color="auto" w:fill="auto"/>
            <w:hideMark/>
          </w:tcPr>
          <w:p w:rsidR="008C4BFA" w:rsidRPr="008D0F1B" w:rsidRDefault="008C4BFA" w:rsidP="008C4BFA">
            <w:pPr>
              <w:spacing w:after="0" w:line="240" w:lineRule="auto"/>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Картофель продовольственный </w:t>
            </w:r>
          </w:p>
        </w:tc>
        <w:tc>
          <w:tcPr>
            <w:tcW w:w="1701" w:type="dxa"/>
            <w:tcBorders>
              <w:top w:val="single" w:sz="4" w:space="0" w:color="auto"/>
              <w:left w:val="single" w:sz="4" w:space="0" w:color="auto"/>
              <w:bottom w:val="single" w:sz="4" w:space="0" w:color="auto"/>
              <w:right w:val="single" w:sz="4" w:space="0" w:color="auto"/>
            </w:tcBorders>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hAnsi="Times New Roman" w:cs="Times New Roman"/>
              </w:rPr>
              <w:t>01.13.51.110-П</w:t>
            </w:r>
          </w:p>
        </w:tc>
        <w:tc>
          <w:tcPr>
            <w:tcW w:w="2835" w:type="dxa"/>
            <w:tcBorders>
              <w:top w:val="nil"/>
              <w:left w:val="single" w:sz="4" w:space="0" w:color="auto"/>
              <w:bottom w:val="single" w:sz="4" w:space="0" w:color="auto"/>
              <w:right w:val="single" w:sz="4" w:space="0" w:color="auto"/>
            </w:tcBorders>
          </w:tcPr>
          <w:p w:rsidR="008C4BFA" w:rsidRPr="008D0F1B" w:rsidRDefault="008C4BFA" w:rsidP="008C4BFA">
            <w:pPr>
              <w:spacing w:after="0"/>
              <w:contextualSpacing/>
              <w:jc w:val="both"/>
              <w:rPr>
                <w:rFonts w:ascii="Times New Roman" w:hAnsi="Times New Roman" w:cs="Times New Roman"/>
                <w:color w:val="000000" w:themeColor="text1"/>
                <w:sz w:val="20"/>
                <w:szCs w:val="20"/>
              </w:rPr>
            </w:pPr>
            <w:r w:rsidRPr="008D0F1B">
              <w:rPr>
                <w:rFonts w:ascii="Times New Roman" w:hAnsi="Times New Roman" w:cs="Times New Roman"/>
                <w:sz w:val="20"/>
                <w:szCs w:val="20"/>
              </w:rPr>
              <w:t>Соответствует требованиям ГОСТ 7176-2017 «Картофель продовольственный. Технические условия»</w:t>
            </w:r>
            <w:r w:rsidR="00E52E73" w:rsidRPr="008D0F1B">
              <w:rPr>
                <w:rFonts w:ascii="Times New Roman" w:hAnsi="Times New Roman" w:cs="Times New Roman"/>
                <w:sz w:val="20"/>
                <w:szCs w:val="20"/>
              </w:rPr>
              <w:t xml:space="preserve"> </w:t>
            </w:r>
            <w:r w:rsidR="00BD7A64" w:rsidRPr="008D0F1B">
              <w:rPr>
                <w:rFonts w:ascii="Times New Roman" w:eastAsia="Times New Roman" w:hAnsi="Times New Roman" w:cs="Times New Roman"/>
                <w:color w:val="000000"/>
                <w:sz w:val="20"/>
                <w:szCs w:val="20"/>
              </w:rPr>
              <w:t xml:space="preserve">Картофель мытый: нет. Картофель </w:t>
            </w:r>
            <w:r w:rsidR="00E52E73" w:rsidRPr="008D0F1B">
              <w:rPr>
                <w:rFonts w:ascii="Times New Roman" w:eastAsia="Times New Roman" w:hAnsi="Times New Roman" w:cs="Times New Roman"/>
                <w:color w:val="000000"/>
                <w:sz w:val="20"/>
                <w:szCs w:val="20"/>
              </w:rPr>
              <w:t>о</w:t>
            </w:r>
            <w:r w:rsidR="00BD7A64" w:rsidRPr="008D0F1B">
              <w:rPr>
                <w:rFonts w:ascii="Times New Roman" w:eastAsia="Times New Roman" w:hAnsi="Times New Roman" w:cs="Times New Roman"/>
                <w:color w:val="000000"/>
                <w:sz w:val="20"/>
                <w:szCs w:val="20"/>
              </w:rPr>
              <w:t>чищенный: нет</w:t>
            </w:r>
            <w:r w:rsidR="00E52E73" w:rsidRPr="008D0F1B">
              <w:rPr>
                <w:rFonts w:ascii="Times New Roman" w:eastAsia="Times New Roman" w:hAnsi="Times New Roman" w:cs="Times New Roman"/>
                <w:color w:val="000000"/>
                <w:sz w:val="20"/>
                <w:szCs w:val="20"/>
              </w:rPr>
              <w:t>.</w:t>
            </w:r>
          </w:p>
          <w:p w:rsidR="008C4BFA" w:rsidRPr="008D0F1B" w:rsidRDefault="008C4BFA" w:rsidP="008C4BFA">
            <w:pPr>
              <w:snapToGrid w:val="0"/>
              <w:spacing w:after="0"/>
              <w:contextualSpacing/>
              <w:jc w:val="both"/>
              <w:rPr>
                <w:rFonts w:ascii="Times New Roman" w:hAnsi="Times New Roman" w:cs="Times New Roman"/>
                <w:color w:val="000000" w:themeColor="text1"/>
                <w:sz w:val="20"/>
                <w:szCs w:val="20"/>
              </w:rPr>
            </w:pPr>
            <w:r w:rsidRPr="008D0F1B">
              <w:rPr>
                <w:rFonts w:ascii="Times New Roman" w:hAnsi="Times New Roman" w:cs="Times New Roman"/>
                <w:sz w:val="20"/>
                <w:szCs w:val="20"/>
              </w:rPr>
              <w:t>Вид картофеля по сроку созревания</w:t>
            </w:r>
            <w:r w:rsidRPr="008D0F1B">
              <w:rPr>
                <w:rFonts w:ascii="Times New Roman" w:hAnsi="Times New Roman" w:cs="Times New Roman"/>
                <w:color w:val="000000" w:themeColor="text1"/>
                <w:sz w:val="20"/>
                <w:szCs w:val="20"/>
              </w:rPr>
              <w:t xml:space="preserve"> – </w:t>
            </w:r>
            <w:r w:rsidR="00120A9A" w:rsidRPr="008D0F1B">
              <w:rPr>
                <w:rFonts w:ascii="Times New Roman" w:hAnsi="Times New Roman" w:cs="Times New Roman"/>
                <w:sz w:val="20"/>
                <w:szCs w:val="20"/>
              </w:rPr>
              <w:t>к</w:t>
            </w:r>
            <w:r w:rsidRPr="008D0F1B">
              <w:rPr>
                <w:rFonts w:ascii="Times New Roman" w:hAnsi="Times New Roman" w:cs="Times New Roman"/>
                <w:sz w:val="20"/>
                <w:szCs w:val="20"/>
              </w:rPr>
              <w:t>артофель продовольственный ранний</w:t>
            </w:r>
            <w:r w:rsidRPr="008D0F1B">
              <w:rPr>
                <w:rFonts w:ascii="Times New Roman" w:hAnsi="Times New Roman" w:cs="Times New Roman"/>
                <w:color w:val="000000" w:themeColor="text1"/>
                <w:sz w:val="20"/>
                <w:szCs w:val="20"/>
              </w:rPr>
              <w:t xml:space="preserve">, </w:t>
            </w:r>
          </w:p>
          <w:p w:rsidR="008C4BFA" w:rsidRPr="008D0F1B" w:rsidRDefault="008C4BFA" w:rsidP="008C4BFA">
            <w:pPr>
              <w:snapToGrid w:val="0"/>
              <w:spacing w:after="0"/>
              <w:contextualSpacing/>
              <w:jc w:val="both"/>
              <w:rPr>
                <w:rFonts w:ascii="Times New Roman" w:hAnsi="Times New Roman" w:cs="Times New Roman"/>
                <w:color w:val="000000" w:themeColor="text1"/>
                <w:sz w:val="20"/>
                <w:szCs w:val="20"/>
              </w:rPr>
            </w:pPr>
            <w:r w:rsidRPr="008D0F1B">
              <w:rPr>
                <w:rFonts w:ascii="Times New Roman" w:hAnsi="Times New Roman" w:cs="Times New Roman"/>
                <w:sz w:val="20"/>
                <w:szCs w:val="20"/>
              </w:rPr>
              <w:t>Внешний вид</w:t>
            </w:r>
            <w:r w:rsidRPr="008D0F1B">
              <w:rPr>
                <w:rFonts w:ascii="Times New Roman" w:hAnsi="Times New Roman" w:cs="Times New Roman"/>
                <w:color w:val="000000" w:themeColor="text1"/>
                <w:sz w:val="20"/>
                <w:szCs w:val="20"/>
              </w:rPr>
              <w:t xml:space="preserve"> – </w:t>
            </w:r>
            <w:r w:rsidR="00120A9A" w:rsidRPr="008D0F1B">
              <w:rPr>
                <w:rFonts w:ascii="Times New Roman" w:hAnsi="Times New Roman" w:cs="Times New Roman"/>
                <w:sz w:val="20"/>
                <w:szCs w:val="20"/>
              </w:rPr>
              <w:t>к</w:t>
            </w:r>
            <w:r w:rsidRPr="008D0F1B">
              <w:rPr>
                <w:rFonts w:ascii="Times New Roman" w:hAnsi="Times New Roman" w:cs="Times New Roman"/>
                <w:sz w:val="20"/>
                <w:szCs w:val="20"/>
              </w:rPr>
              <w:t xml:space="preserve">лубни целые, сухие, незагрязненные, </w:t>
            </w:r>
            <w:proofErr w:type="spellStart"/>
            <w:r w:rsidRPr="008D0F1B">
              <w:rPr>
                <w:rFonts w:ascii="Times New Roman" w:hAnsi="Times New Roman" w:cs="Times New Roman"/>
                <w:sz w:val="20"/>
                <w:szCs w:val="20"/>
              </w:rPr>
              <w:t>непроросшие</w:t>
            </w:r>
            <w:proofErr w:type="spellEnd"/>
            <w:r w:rsidRPr="008D0F1B">
              <w:rPr>
                <w:rFonts w:ascii="Times New Roman" w:hAnsi="Times New Roman" w:cs="Times New Roman"/>
                <w:sz w:val="20"/>
                <w:szCs w:val="20"/>
              </w:rPr>
              <w:t xml:space="preserve">, </w:t>
            </w:r>
            <w:proofErr w:type="spellStart"/>
            <w:r w:rsidRPr="008D0F1B">
              <w:rPr>
                <w:rFonts w:ascii="Times New Roman" w:hAnsi="Times New Roman" w:cs="Times New Roman"/>
                <w:sz w:val="20"/>
                <w:szCs w:val="20"/>
              </w:rPr>
              <w:t>непозеленевшие</w:t>
            </w:r>
            <w:proofErr w:type="spellEnd"/>
            <w:r w:rsidRPr="008D0F1B">
              <w:rPr>
                <w:rFonts w:ascii="Times New Roman" w:hAnsi="Times New Roman" w:cs="Times New Roman"/>
                <w:sz w:val="20"/>
                <w:szCs w:val="20"/>
              </w:rPr>
              <w:t xml:space="preserve">, без наростов, трещин, </w:t>
            </w:r>
            <w:proofErr w:type="spellStart"/>
            <w:r w:rsidRPr="008D0F1B">
              <w:rPr>
                <w:rFonts w:ascii="Times New Roman" w:hAnsi="Times New Roman" w:cs="Times New Roman"/>
                <w:sz w:val="20"/>
                <w:szCs w:val="20"/>
              </w:rPr>
              <w:t>неувядшие</w:t>
            </w:r>
            <w:proofErr w:type="spellEnd"/>
            <w:r w:rsidRPr="008D0F1B">
              <w:rPr>
                <w:rFonts w:ascii="Times New Roman" w:hAnsi="Times New Roman" w:cs="Times New Roman"/>
                <w:sz w:val="20"/>
                <w:szCs w:val="20"/>
              </w:rPr>
              <w:t>, однородные по форме и окраске кожуры.</w:t>
            </w:r>
            <w:r w:rsidRPr="008D0F1B">
              <w:rPr>
                <w:rFonts w:ascii="Times New Roman" w:hAnsi="Times New Roman" w:cs="Times New Roman"/>
                <w:color w:val="000000" w:themeColor="text1"/>
                <w:sz w:val="20"/>
                <w:szCs w:val="20"/>
              </w:rPr>
              <w:t>,</w:t>
            </w:r>
          </w:p>
          <w:p w:rsidR="008C4BFA" w:rsidRPr="008D0F1B" w:rsidRDefault="008C4BFA" w:rsidP="008C4BFA">
            <w:pPr>
              <w:snapToGrid w:val="0"/>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Запах и вкус свойственный данному ботаническому сорту, без постороннего запаха и/или привкуса.</w:t>
            </w:r>
          </w:p>
          <w:p w:rsidR="008C4BFA" w:rsidRPr="008D0F1B" w:rsidRDefault="008C4BFA" w:rsidP="008C4BFA">
            <w:pPr>
              <w:snapToGrid w:val="0"/>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 xml:space="preserve">Массовая доля клубней, пораженных паршой или </w:t>
            </w:r>
            <w:proofErr w:type="spellStart"/>
            <w:r w:rsidRPr="008D0F1B">
              <w:rPr>
                <w:rFonts w:ascii="Times New Roman" w:hAnsi="Times New Roman" w:cs="Times New Roman"/>
                <w:sz w:val="20"/>
                <w:szCs w:val="20"/>
              </w:rPr>
              <w:t>оспорозом</w:t>
            </w:r>
            <w:proofErr w:type="spellEnd"/>
            <w:r w:rsidRPr="008D0F1B">
              <w:rPr>
                <w:rFonts w:ascii="Times New Roman" w:hAnsi="Times New Roman" w:cs="Times New Roman"/>
                <w:sz w:val="20"/>
                <w:szCs w:val="20"/>
              </w:rPr>
              <w:t xml:space="preserve"> при поражении более 1/4 поверхности клубня, %, не более, в том числе земли, прилипшей к клубням – не допускается</w:t>
            </w:r>
          </w:p>
          <w:p w:rsidR="008C4BFA" w:rsidRPr="008D0F1B" w:rsidRDefault="008C4BFA" w:rsidP="008C4BFA">
            <w:pPr>
              <w:snapToGrid w:val="0"/>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 xml:space="preserve">Наличие клубней, позеленевших на площади более 1/4 поверхности, поврежденных грызунами, подмороженных, запаренных, с признаками "удушья", клубней раздавленных, половинок и частей клубня, пораженных мокрой, сухой, кольцевой, пуговичной </w:t>
            </w:r>
            <w:proofErr w:type="spellStart"/>
            <w:r w:rsidRPr="008D0F1B">
              <w:rPr>
                <w:rFonts w:ascii="Times New Roman" w:hAnsi="Times New Roman" w:cs="Times New Roman"/>
                <w:sz w:val="20"/>
                <w:szCs w:val="20"/>
              </w:rPr>
              <w:t>гнилями</w:t>
            </w:r>
            <w:proofErr w:type="spellEnd"/>
            <w:r w:rsidRPr="008D0F1B">
              <w:rPr>
                <w:rFonts w:ascii="Times New Roman" w:hAnsi="Times New Roman" w:cs="Times New Roman"/>
                <w:sz w:val="20"/>
                <w:szCs w:val="20"/>
              </w:rPr>
              <w:t xml:space="preserve"> и фитофторой – не допускается</w:t>
            </w:r>
          </w:p>
          <w:p w:rsidR="008C4BFA" w:rsidRPr="008D0F1B" w:rsidRDefault="008C4BFA" w:rsidP="008C4BFA">
            <w:pPr>
              <w:snapToGrid w:val="0"/>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пораженные ржавой (железистой) пятнистостью - не допускается</w:t>
            </w:r>
          </w:p>
          <w:p w:rsidR="008C4BFA" w:rsidRPr="008D0F1B" w:rsidRDefault="008C4BFA" w:rsidP="008C4BFA">
            <w:pPr>
              <w:snapToGrid w:val="0"/>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Окраска типичная для ботанического сорта окраска</w:t>
            </w:r>
          </w:p>
          <w:p w:rsidR="008C4BFA" w:rsidRPr="008D0F1B" w:rsidRDefault="008C4BFA" w:rsidP="008C4BFA">
            <w:pPr>
              <w:snapToGrid w:val="0"/>
              <w:spacing w:after="0"/>
              <w:contextualSpacing/>
              <w:jc w:val="both"/>
              <w:rPr>
                <w:rFonts w:ascii="Times New Roman" w:hAnsi="Times New Roman" w:cs="Times New Roman"/>
                <w:sz w:val="20"/>
                <w:szCs w:val="20"/>
              </w:rPr>
            </w:pPr>
            <w:r w:rsidRPr="008D0F1B">
              <w:rPr>
                <w:rFonts w:ascii="Times New Roman" w:hAnsi="Times New Roman" w:cs="Times New Roman"/>
                <w:sz w:val="20"/>
                <w:szCs w:val="20"/>
              </w:rPr>
              <w:t>Размер клубней по наибольшему поперечному диаметру, мм – не менее 30</w:t>
            </w:r>
          </w:p>
          <w:p w:rsidR="008C4BFA" w:rsidRPr="008D0F1B" w:rsidRDefault="008C4BFA" w:rsidP="008C4BFA">
            <w:pPr>
              <w:spacing w:after="0" w:line="240" w:lineRule="auto"/>
              <w:jc w:val="both"/>
              <w:rPr>
                <w:rFonts w:ascii="Times New Roman" w:hAnsi="Times New Roman" w:cs="Times New Roman"/>
                <w:sz w:val="20"/>
                <w:szCs w:val="20"/>
              </w:rPr>
            </w:pPr>
            <w:r w:rsidRPr="008D0F1B">
              <w:rPr>
                <w:rFonts w:ascii="Times New Roman" w:hAnsi="Times New Roman" w:cs="Times New Roman"/>
                <w:sz w:val="20"/>
                <w:szCs w:val="20"/>
              </w:rPr>
              <w:t>Упаковка – тканевые мешки или мешки из полимерных пленок или предназначенная и соответствующая стандартам для данного вида продукции.</w:t>
            </w:r>
            <w:r w:rsidR="00CC6A60" w:rsidRPr="008D0F1B">
              <w:rPr>
                <w:rFonts w:ascii="Times New Roman" w:hAnsi="Times New Roman" w:cs="Times New Roman"/>
                <w:sz w:val="20"/>
                <w:szCs w:val="20"/>
              </w:rPr>
              <w:t xml:space="preserve"> Урожай 2025 г.</w:t>
            </w:r>
          </w:p>
          <w:p w:rsidR="008C4BFA" w:rsidRPr="008D0F1B" w:rsidRDefault="008C4BFA" w:rsidP="000D4A16">
            <w:pPr>
              <w:spacing w:after="0" w:line="240" w:lineRule="auto"/>
              <w:jc w:val="both"/>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 xml:space="preserve">Фасовка не более </w:t>
            </w:r>
            <w:r w:rsidR="000D4A16" w:rsidRPr="008D0F1B">
              <w:rPr>
                <w:rFonts w:ascii="Times New Roman" w:eastAsia="Times New Roman" w:hAnsi="Times New Roman" w:cs="Times New Roman"/>
                <w:color w:val="000000"/>
                <w:sz w:val="20"/>
                <w:szCs w:val="20"/>
              </w:rPr>
              <w:t>5</w:t>
            </w:r>
            <w:r w:rsidRPr="008D0F1B">
              <w:rPr>
                <w:rFonts w:ascii="Times New Roman" w:eastAsia="Times New Roman" w:hAnsi="Times New Roman" w:cs="Times New Roman"/>
                <w:color w:val="000000"/>
                <w:sz w:val="20"/>
                <w:szCs w:val="20"/>
              </w:rPr>
              <w:t>0 кг</w:t>
            </w:r>
          </w:p>
        </w:tc>
        <w:tc>
          <w:tcPr>
            <w:tcW w:w="709" w:type="dxa"/>
            <w:tcBorders>
              <w:top w:val="nil"/>
              <w:left w:val="single" w:sz="4" w:space="0" w:color="auto"/>
              <w:bottom w:val="single" w:sz="4" w:space="0" w:color="auto"/>
              <w:right w:val="single" w:sz="4" w:space="0" w:color="auto"/>
            </w:tcBorders>
            <w:shd w:val="clear" w:color="auto" w:fill="auto"/>
            <w:noWrap/>
            <w:hideMark/>
          </w:tcPr>
          <w:p w:rsidR="008C4BFA" w:rsidRPr="008D0F1B" w:rsidRDefault="008C4BFA"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кг</w:t>
            </w:r>
          </w:p>
        </w:tc>
        <w:tc>
          <w:tcPr>
            <w:tcW w:w="1276" w:type="dxa"/>
            <w:tcBorders>
              <w:top w:val="nil"/>
              <w:left w:val="nil"/>
              <w:bottom w:val="single" w:sz="4" w:space="0" w:color="auto"/>
              <w:right w:val="single" w:sz="4" w:space="0" w:color="auto"/>
            </w:tcBorders>
            <w:shd w:val="clear" w:color="auto" w:fill="auto"/>
            <w:noWrap/>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11 960</w:t>
            </w:r>
          </w:p>
        </w:tc>
        <w:tc>
          <w:tcPr>
            <w:tcW w:w="1134" w:type="dxa"/>
            <w:tcBorders>
              <w:top w:val="nil"/>
              <w:left w:val="nil"/>
              <w:bottom w:val="single" w:sz="4" w:space="0" w:color="auto"/>
              <w:right w:val="single" w:sz="4" w:space="0" w:color="auto"/>
            </w:tcBorders>
            <w:shd w:val="clear" w:color="auto" w:fill="auto"/>
            <w:noWrap/>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11 600</w:t>
            </w:r>
          </w:p>
        </w:tc>
        <w:tc>
          <w:tcPr>
            <w:tcW w:w="851" w:type="dxa"/>
            <w:tcBorders>
              <w:top w:val="nil"/>
              <w:left w:val="nil"/>
              <w:bottom w:val="single" w:sz="4" w:space="0" w:color="auto"/>
              <w:right w:val="single" w:sz="4" w:space="0" w:color="auto"/>
            </w:tcBorders>
            <w:shd w:val="clear" w:color="auto" w:fill="auto"/>
            <w:hideMark/>
          </w:tcPr>
          <w:p w:rsidR="008C4BFA" w:rsidRPr="008D0F1B" w:rsidRDefault="00CC6A60" w:rsidP="008C4BFA">
            <w:pPr>
              <w:spacing w:after="0" w:line="240" w:lineRule="auto"/>
              <w:jc w:val="center"/>
              <w:rPr>
                <w:rFonts w:ascii="Times New Roman" w:eastAsia="Times New Roman" w:hAnsi="Times New Roman" w:cs="Times New Roman"/>
                <w:color w:val="000000"/>
                <w:sz w:val="20"/>
                <w:szCs w:val="20"/>
              </w:rPr>
            </w:pPr>
            <w:r w:rsidRPr="008D0F1B">
              <w:rPr>
                <w:rFonts w:ascii="Times New Roman" w:eastAsia="Times New Roman" w:hAnsi="Times New Roman" w:cs="Times New Roman"/>
                <w:color w:val="000000"/>
                <w:sz w:val="20"/>
                <w:szCs w:val="20"/>
              </w:rPr>
              <w:t>23 560</w:t>
            </w:r>
            <w:r w:rsidR="008C4BFA" w:rsidRPr="008D0F1B">
              <w:rPr>
                <w:rFonts w:ascii="Times New Roman" w:eastAsia="Times New Roman" w:hAnsi="Times New Roman" w:cs="Times New Roman"/>
                <w:color w:val="000000"/>
                <w:sz w:val="20"/>
                <w:szCs w:val="20"/>
              </w:rPr>
              <w:t xml:space="preserve">  </w:t>
            </w:r>
          </w:p>
        </w:tc>
      </w:tr>
    </w:tbl>
    <w:bookmarkEnd w:id="3"/>
    <w:p w:rsidR="003001BE" w:rsidRPr="008D0F1B" w:rsidRDefault="003001BE" w:rsidP="003001BE">
      <w:pPr>
        <w:spacing w:after="0" w:line="240" w:lineRule="auto"/>
        <w:ind w:firstLine="709"/>
        <w:rPr>
          <w:rFonts w:ascii="Times New Roman" w:eastAsia="Times New Roman" w:hAnsi="Times New Roman" w:cs="Times New Roman"/>
          <w:b/>
          <w:sz w:val="20"/>
          <w:szCs w:val="20"/>
        </w:rPr>
      </w:pPr>
      <w:r w:rsidRPr="008D0F1B">
        <w:rPr>
          <w:rFonts w:ascii="Times New Roman" w:eastAsia="Times New Roman" w:hAnsi="Times New Roman" w:cs="Times New Roman"/>
          <w:b/>
          <w:sz w:val="20"/>
          <w:szCs w:val="20"/>
        </w:rPr>
        <w:t>4. Требования к качеству, безопасности поставляемого товара:</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xml:space="preserve">4.1. Качество и безопасность поставляемого товара должны соответствовать требованиям и нормам, установленным: </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Федеральным законом от 02.01.2000 № 29-ФЗ «О качестве и безопасности пищевых продуктов»;</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Федеральным закон от 30.03.1999 № 52-ФЗ «О санитарно-эпидемиологическом благополучии населения»;</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СанПиН 2.3.2.1324-03 «Гигиенические требования к срокам годности и условиям хранения пищевых продуктов»;</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СанПиН 2.3.2.1078-01 «Гигиенические требования к безопасности и пищевой ценности пищевых продуктов»;</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ТР ТС 021/2011 «О безопасности пищевой продукции»;</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ТР ТС 022/2011 «Пищевая продукция в части ее маркировки»;</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ТР ТС 005/2011 «О безопасности упаковки»;</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Иными нормативными правовыми актами, нормативными и техническими документами, устанавливающими требования к качеству такого вида товаров.</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rsidR="003001BE" w:rsidRPr="008D0F1B" w:rsidRDefault="003001BE" w:rsidP="003001BE">
      <w:pPr>
        <w:spacing w:after="0" w:line="240" w:lineRule="auto"/>
        <w:ind w:firstLine="709"/>
        <w:rPr>
          <w:rFonts w:ascii="Times New Roman" w:eastAsia="Times New Roman" w:hAnsi="Times New Roman" w:cs="Times New Roman"/>
          <w:b/>
          <w:sz w:val="20"/>
          <w:szCs w:val="20"/>
        </w:rPr>
      </w:pPr>
      <w:r w:rsidRPr="008D0F1B">
        <w:rPr>
          <w:rFonts w:ascii="Times New Roman" w:eastAsia="Times New Roman" w:hAnsi="Times New Roman" w:cs="Times New Roman"/>
          <w:b/>
          <w:sz w:val="20"/>
          <w:szCs w:val="20"/>
        </w:rPr>
        <w:t>5. Требования к сроку и (или) объему предоставления гарантий качества товаров:</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5.2. Наличие недостатков и сроки их устранения фиксируются Сторонами в двухстороннем акте выявленных недостатков.</w:t>
      </w:r>
    </w:p>
    <w:p w:rsidR="003001BE" w:rsidRPr="008D0F1B" w:rsidRDefault="003001BE" w:rsidP="003001BE">
      <w:pPr>
        <w:spacing w:after="0" w:line="240" w:lineRule="auto"/>
        <w:ind w:firstLine="709"/>
        <w:jc w:val="both"/>
        <w:rPr>
          <w:rFonts w:ascii="Times New Roman" w:eastAsia="Times New Roman" w:hAnsi="Times New Roman" w:cs="Times New Roman"/>
          <w:bCs/>
          <w:color w:val="FF0000"/>
          <w:sz w:val="20"/>
          <w:szCs w:val="20"/>
        </w:rPr>
      </w:pPr>
      <w:r w:rsidRPr="008D0F1B">
        <w:rPr>
          <w:rFonts w:ascii="Times New Roman" w:eastAsia="Times New Roman" w:hAnsi="Times New Roman" w:cs="Times New Roman"/>
          <w:bCs/>
          <w:sz w:val="20"/>
          <w:szCs w:val="20"/>
        </w:rPr>
        <w:t xml:space="preserve">5.3. Поставляемый товар </w:t>
      </w:r>
      <w:r w:rsidR="008D0F1B">
        <w:rPr>
          <w:rFonts w:ascii="Times New Roman" w:eastAsia="Times New Roman" w:hAnsi="Times New Roman" w:cs="Times New Roman"/>
          <w:bCs/>
          <w:sz w:val="20"/>
          <w:szCs w:val="20"/>
        </w:rPr>
        <w:t xml:space="preserve">(на момент поставки) </w:t>
      </w:r>
      <w:r w:rsidRPr="008D0F1B">
        <w:rPr>
          <w:rFonts w:ascii="Times New Roman" w:eastAsia="Times New Roman" w:hAnsi="Times New Roman" w:cs="Times New Roman"/>
          <w:bCs/>
          <w:sz w:val="20"/>
          <w:szCs w:val="20"/>
        </w:rPr>
        <w:t>должен иметь годность (остаточный срок годности) не менее 80% от установленного предприятием изготовителем срока годности.</w:t>
      </w:r>
    </w:p>
    <w:p w:rsidR="003001BE" w:rsidRPr="008D0F1B" w:rsidRDefault="003001BE" w:rsidP="003001BE">
      <w:pPr>
        <w:spacing w:after="0" w:line="240" w:lineRule="auto"/>
        <w:ind w:firstLine="709"/>
        <w:rPr>
          <w:rFonts w:ascii="Times New Roman" w:eastAsia="Times New Roman" w:hAnsi="Times New Roman" w:cs="Times New Roman"/>
          <w:b/>
          <w:sz w:val="20"/>
          <w:szCs w:val="20"/>
        </w:rPr>
      </w:pPr>
      <w:r w:rsidRPr="008D0F1B">
        <w:rPr>
          <w:rFonts w:ascii="Times New Roman" w:eastAsia="Times New Roman" w:hAnsi="Times New Roman" w:cs="Times New Roman"/>
          <w:b/>
          <w:sz w:val="20"/>
          <w:szCs w:val="20"/>
        </w:rPr>
        <w:t>6. Требования к условиям поставки товара, отгрузке товара:</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6.4. Товар должен сопровождаться следующими документами:</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товарная накладная (ТОРГ-12) или УПД (оригиналы);</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счет на оплату (оригиналы);</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счет-фактура или УПД (оригиналы);</w:t>
      </w:r>
    </w:p>
    <w:p w:rsidR="003001BE" w:rsidRPr="008D0F1B"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 копия сертификата соответствия или декларации соответствия.</w:t>
      </w:r>
    </w:p>
    <w:p w:rsidR="003001BE" w:rsidRPr="003001BE" w:rsidRDefault="003001BE" w:rsidP="003001BE">
      <w:pPr>
        <w:spacing w:after="0" w:line="240" w:lineRule="auto"/>
        <w:ind w:firstLine="709"/>
        <w:jc w:val="both"/>
        <w:rPr>
          <w:rFonts w:ascii="Times New Roman" w:eastAsia="Times New Roman" w:hAnsi="Times New Roman" w:cs="Times New Roman"/>
          <w:bCs/>
          <w:sz w:val="20"/>
          <w:szCs w:val="20"/>
        </w:rPr>
      </w:pPr>
      <w:r w:rsidRPr="008D0F1B">
        <w:rPr>
          <w:rFonts w:ascii="Times New Roman" w:eastAsia="Times New Roman" w:hAnsi="Times New Roman" w:cs="Times New Roman"/>
          <w:bCs/>
          <w:sz w:val="20"/>
          <w:szCs w:val="20"/>
        </w:rPr>
        <w:t>6.5. По окончании поставки товара в полном объеме на основании товарно-транспортных накладных Поставщик и Заказчик подписывают акт сверки.</w:t>
      </w:r>
    </w:p>
    <w:p w:rsidR="00B708E1" w:rsidRPr="003001BE" w:rsidRDefault="00B708E1" w:rsidP="003001BE">
      <w:pPr>
        <w:spacing w:after="0" w:line="240" w:lineRule="auto"/>
        <w:ind w:firstLine="709"/>
        <w:jc w:val="both"/>
        <w:rPr>
          <w:bCs/>
        </w:rPr>
      </w:pPr>
    </w:p>
    <w:sectPr w:rsidR="00B708E1" w:rsidRPr="003001BE" w:rsidSect="00C014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4C7A"/>
    <w:multiLevelType w:val="multilevel"/>
    <w:tmpl w:val="2D28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2"/>
  </w:compat>
  <w:rsids>
    <w:rsidRoot w:val="00C014D5"/>
    <w:rsid w:val="00053DF5"/>
    <w:rsid w:val="000D4A16"/>
    <w:rsid w:val="00120A9A"/>
    <w:rsid w:val="00200E97"/>
    <w:rsid w:val="003001BE"/>
    <w:rsid w:val="00510207"/>
    <w:rsid w:val="00653703"/>
    <w:rsid w:val="006F553D"/>
    <w:rsid w:val="008C4BFA"/>
    <w:rsid w:val="008D0F1B"/>
    <w:rsid w:val="008E4528"/>
    <w:rsid w:val="009B55BD"/>
    <w:rsid w:val="00A87D7D"/>
    <w:rsid w:val="00B33B03"/>
    <w:rsid w:val="00B708E1"/>
    <w:rsid w:val="00BD7A64"/>
    <w:rsid w:val="00BF1124"/>
    <w:rsid w:val="00BF755E"/>
    <w:rsid w:val="00C014D5"/>
    <w:rsid w:val="00CA3FE5"/>
    <w:rsid w:val="00CC6A60"/>
    <w:rsid w:val="00DB24B8"/>
    <w:rsid w:val="00E52E73"/>
    <w:rsid w:val="00F6425D"/>
    <w:rsid w:val="00FA5AA4"/>
    <w:rsid w:val="00FC0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C358"/>
  <w15:docId w15:val="{A6BEBC98-E3F7-4A10-993C-C6BE5EE5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6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cd.etp-region.ru/app/okpd2/01.13.49.110" TargetMode="External"/><Relationship Id="rId3" Type="http://schemas.openxmlformats.org/officeDocument/2006/relationships/settings" Target="settings.xml"/><Relationship Id="rId7" Type="http://schemas.openxmlformats.org/officeDocument/2006/relationships/hyperlink" Target="https://nmcd.etp-region.ru/app/okpd2/01.13.41.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cd.etp-region.ru/app/okpd2/01.13.43.110" TargetMode="External"/><Relationship Id="rId5" Type="http://schemas.openxmlformats.org/officeDocument/2006/relationships/hyperlink" Target="https://nmcd.etp-region.ru/app/okpd2/01.13.12.1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CharactersWithSpaces>
  <SharedDoc>false</SharedDoc>
  <HLinks>
    <vt:vector size="24" baseType="variant">
      <vt:variant>
        <vt:i4>1441884</vt:i4>
      </vt:variant>
      <vt:variant>
        <vt:i4>9</vt:i4>
      </vt:variant>
      <vt:variant>
        <vt:i4>0</vt:i4>
      </vt:variant>
      <vt:variant>
        <vt:i4>5</vt:i4>
      </vt:variant>
      <vt:variant>
        <vt:lpwstr>https://nmcd.etp-region.ru/app/okpd2/01.13.49.110</vt:lpwstr>
      </vt:variant>
      <vt:variant>
        <vt:lpwstr/>
      </vt:variant>
      <vt:variant>
        <vt:i4>1441876</vt:i4>
      </vt:variant>
      <vt:variant>
        <vt:i4>6</vt:i4>
      </vt:variant>
      <vt:variant>
        <vt:i4>0</vt:i4>
      </vt:variant>
      <vt:variant>
        <vt:i4>5</vt:i4>
      </vt:variant>
      <vt:variant>
        <vt:lpwstr>https://nmcd.etp-region.ru/app/okpd2/01.13.41.110</vt:lpwstr>
      </vt:variant>
      <vt:variant>
        <vt:lpwstr/>
      </vt:variant>
      <vt:variant>
        <vt:i4>1441878</vt:i4>
      </vt:variant>
      <vt:variant>
        <vt:i4>3</vt:i4>
      </vt:variant>
      <vt:variant>
        <vt:i4>0</vt:i4>
      </vt:variant>
      <vt:variant>
        <vt:i4>5</vt:i4>
      </vt:variant>
      <vt:variant>
        <vt:lpwstr>https://nmcd.etp-region.ru/app/okpd2/01.13.43.110</vt:lpwstr>
      </vt:variant>
      <vt:variant>
        <vt:lpwstr/>
      </vt:variant>
      <vt:variant>
        <vt:i4>1048663</vt:i4>
      </vt:variant>
      <vt:variant>
        <vt:i4>0</vt:i4>
      </vt:variant>
      <vt:variant>
        <vt:i4>0</vt:i4>
      </vt:variant>
      <vt:variant>
        <vt:i4>5</vt:i4>
      </vt:variant>
      <vt:variant>
        <vt:lpwstr>https://nmcd.etp-region.ru/app/okpd2/01.13.12.120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Юрист</cp:lastModifiedBy>
  <cp:revision>4</cp:revision>
  <dcterms:created xsi:type="dcterms:W3CDTF">2025-05-27T10:01:00Z</dcterms:created>
  <dcterms:modified xsi:type="dcterms:W3CDTF">2025-07-29T04:32:00Z</dcterms:modified>
</cp:coreProperties>
</file>