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2B20E" w14:textId="77777777" w:rsidR="009C3697" w:rsidRDefault="001F19F6">
      <w:pPr>
        <w:pStyle w:val="Standard"/>
        <w:ind w:left="-851" w:right="-84"/>
        <w:jc w:val="right"/>
      </w:pPr>
      <w:r>
        <w:t xml:space="preserve">     </w:t>
      </w:r>
      <w:r>
        <w:rPr>
          <w:b/>
          <w:bCs/>
        </w:rPr>
        <w:t xml:space="preserve"> </w:t>
      </w:r>
    </w:p>
    <w:p w14:paraId="78A5755C" w14:textId="77777777" w:rsidR="009C3697" w:rsidRDefault="001F19F6">
      <w:pPr>
        <w:pStyle w:val="Standard"/>
        <w:ind w:right="-84"/>
        <w:jc w:val="right"/>
      </w:pPr>
      <w:r>
        <w:rPr>
          <w:b/>
          <w:bCs/>
        </w:rPr>
        <w:t xml:space="preserve">                                 </w:t>
      </w:r>
      <w:r>
        <w:t xml:space="preserve"> </w:t>
      </w:r>
    </w:p>
    <w:p w14:paraId="7E94460D" w14:textId="77777777" w:rsidR="009C3697" w:rsidRDefault="001F19F6">
      <w:pPr>
        <w:pStyle w:val="Standard"/>
        <w:widowControl w:val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ТЕХНИЧЕСКОЕ ЗАДАНИЕ</w:t>
      </w:r>
    </w:p>
    <w:p w14:paraId="195055D7" w14:textId="671B6138" w:rsidR="009C3697" w:rsidRDefault="001F19F6">
      <w:pPr>
        <w:pStyle w:val="Standard"/>
        <w:ind w:left="24" w:right="12"/>
        <w:jc w:val="both"/>
        <w:rPr>
          <w:b/>
        </w:rPr>
      </w:pPr>
      <w:r>
        <w:rPr>
          <w:b/>
        </w:rPr>
        <w:t>на оказание услуг по проведению исследования качества воды источников цен‌‌​‍﻿﻿​﻿​​‌﻿трализованного водоснабжения на территории города Верхняя Салда.</w:t>
      </w:r>
    </w:p>
    <w:p w14:paraId="39F9C8FC" w14:textId="77777777" w:rsidR="009C3697" w:rsidRDefault="009C3697">
      <w:pPr>
        <w:pStyle w:val="Standard"/>
        <w:ind w:right="-284"/>
        <w:jc w:val="center"/>
        <w:rPr>
          <w:b/>
        </w:rPr>
      </w:pPr>
    </w:p>
    <w:p w14:paraId="3EA04802" w14:textId="77777777" w:rsidR="009C3697" w:rsidRDefault="001F19F6">
      <w:pPr>
        <w:pStyle w:val="Standard"/>
        <w:ind w:right="-284"/>
        <w:jc w:val="center"/>
        <w:rPr>
          <w:b/>
        </w:rPr>
      </w:pPr>
      <w:r>
        <w:rPr>
          <w:b/>
        </w:rPr>
        <w:t>ОКПД2 - 71.20.11.190 Услуги в области испытаний и анализа состава и чистоты прочих веществ</w:t>
      </w:r>
    </w:p>
    <w:p w14:paraId="25F7541D" w14:textId="77777777" w:rsidR="009C3697" w:rsidRDefault="009C3697">
      <w:pPr>
        <w:pStyle w:val="Standard"/>
        <w:ind w:right="-284"/>
        <w:jc w:val="center"/>
        <w:rPr>
          <w:b/>
        </w:rPr>
      </w:pPr>
    </w:p>
    <w:p w14:paraId="1C6298C8" w14:textId="77777777" w:rsidR="009C3697" w:rsidRDefault="001F19F6">
      <w:pPr>
        <w:pStyle w:val="Standard"/>
        <w:ind w:right="24"/>
        <w:jc w:val="both"/>
      </w:pPr>
      <w:r>
        <w:rPr>
          <w:b/>
        </w:rPr>
        <w:t xml:space="preserve">1. Наименование: </w:t>
      </w:r>
      <w:r>
        <w:t>Исследование питьевой воды производится с целью производственного контроля качества потребляемой питьевой воды для обеспечения населения и организаций города Верхняя Салда.</w:t>
      </w:r>
    </w:p>
    <w:p w14:paraId="0D8BE5A2" w14:textId="77777777" w:rsidR="009C3697" w:rsidRDefault="009C3697">
      <w:pPr>
        <w:pStyle w:val="Standard"/>
        <w:ind w:right="-284"/>
        <w:jc w:val="both"/>
      </w:pPr>
    </w:p>
    <w:p w14:paraId="4AF53B70" w14:textId="77777777" w:rsidR="009C3697" w:rsidRDefault="001F19F6">
      <w:pPr>
        <w:pStyle w:val="Standard"/>
        <w:widowControl w:val="0"/>
        <w:ind w:right="-284"/>
        <w:rPr>
          <w:rFonts w:eastAsia="Arial Unicode MS"/>
          <w:b/>
          <w:bCs/>
          <w:color w:val="000000"/>
        </w:rPr>
      </w:pPr>
      <w:r>
        <w:rPr>
          <w:rFonts w:eastAsia="Arial Unicode MS"/>
          <w:b/>
          <w:bCs/>
          <w:color w:val="000000"/>
        </w:rPr>
        <w:t>2.   Наименование, характеристики, порядок и объем услуг.</w:t>
      </w:r>
    </w:p>
    <w:p w14:paraId="3CF60B62" w14:textId="77777777" w:rsidR="009C3697" w:rsidRDefault="009C3697">
      <w:pPr>
        <w:pStyle w:val="Standard"/>
        <w:jc w:val="both"/>
        <w:rPr>
          <w:b/>
        </w:rPr>
      </w:pPr>
    </w:p>
    <w:tbl>
      <w:tblPr>
        <w:tblW w:w="10118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3"/>
        <w:gridCol w:w="7275"/>
      </w:tblGrid>
      <w:tr w:rsidR="009C3697" w14:paraId="5BBE5340" w14:textId="77777777">
        <w:tc>
          <w:tcPr>
            <w:tcW w:w="2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F8452" w14:textId="77777777" w:rsidR="009C3697" w:rsidRDefault="001F19F6">
            <w:pPr>
              <w:pStyle w:val="Standard"/>
            </w:pPr>
            <w:r>
              <w:t>1. Общие требования</w:t>
            </w:r>
          </w:p>
          <w:p w14:paraId="42240FD6" w14:textId="77777777" w:rsidR="009C3697" w:rsidRDefault="009C3697">
            <w:pPr>
              <w:pStyle w:val="Standard"/>
              <w:widowControl w:val="0"/>
            </w:pPr>
          </w:p>
        </w:tc>
        <w:tc>
          <w:tcPr>
            <w:tcW w:w="727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05A9B" w14:textId="77777777" w:rsidR="009C3697" w:rsidRDefault="001F19F6">
            <w:pPr>
              <w:pStyle w:val="Standard"/>
              <w:jc w:val="both"/>
            </w:pPr>
            <w:r>
              <w:t>1. Провести санитарно-химические</w:t>
            </w:r>
            <w:r>
              <w:rPr>
                <w:caps/>
              </w:rPr>
              <w:t xml:space="preserve"> </w:t>
            </w:r>
            <w:r>
              <w:t>и санитарно-бактериологические</w:t>
            </w:r>
            <w:r>
              <w:rPr>
                <w:caps/>
              </w:rPr>
              <w:t xml:space="preserve"> </w:t>
            </w:r>
            <w:r>
              <w:t>исследования воды источников централизованного водоснабжения с предоставлением Протокола лабораторных испытаний по результатам исследований источников, расположенных на территории города Верхняя Салда, согласно п. 4 настоящего Технического задания.</w:t>
            </w:r>
          </w:p>
          <w:p w14:paraId="6320F2A7" w14:textId="77777777" w:rsidR="009C3697" w:rsidRDefault="001F19F6">
            <w:pPr>
              <w:pStyle w:val="Standard"/>
              <w:jc w:val="both"/>
            </w:pPr>
            <w:r>
              <w:t>2.     Санитарно-химические исследования должны включать:</w:t>
            </w:r>
          </w:p>
          <w:p w14:paraId="0209E4BC" w14:textId="77777777" w:rsidR="009C3697" w:rsidRDefault="001F19F6">
            <w:pPr>
              <w:pStyle w:val="Standard"/>
              <w:jc w:val="both"/>
            </w:pPr>
            <w:r>
              <w:t>2.1.   паразитологические показатели:</w:t>
            </w:r>
            <w:r>
              <w:rPr>
                <w:b/>
                <w:caps/>
              </w:rPr>
              <w:t xml:space="preserve"> </w:t>
            </w:r>
            <w:r>
              <w:t xml:space="preserve"> цисты лямблий (88 проб).</w:t>
            </w:r>
          </w:p>
          <w:p w14:paraId="5098C1A2" w14:textId="77777777" w:rsidR="009C3697" w:rsidRDefault="001F19F6">
            <w:pPr>
              <w:pStyle w:val="Standard"/>
              <w:jc w:val="both"/>
            </w:pPr>
            <w:r>
              <w:t>2.2. количественные химические показатели: кадмий (8 проб), кремний (8 проб), медь (8 проб), молибден (8 проб), мышьяк (8 проб), никель (8 проб), ртуть (8 проб), свинец (8 проб), цианид (8 проб), цинк (8 проб).</w:t>
            </w:r>
          </w:p>
          <w:p w14:paraId="0F494CAF" w14:textId="77777777" w:rsidR="009C3697" w:rsidRDefault="001F19F6">
            <w:pPr>
              <w:pStyle w:val="Standard"/>
              <w:jc w:val="both"/>
            </w:pPr>
            <w:r>
              <w:t>2.3.  вирусологические показатели: гепатит А (48 проб), ротавирус (48 проб), РНК-норовирусов (48 проб).</w:t>
            </w:r>
          </w:p>
          <w:p w14:paraId="0A0F7E1D" w14:textId="77777777" w:rsidR="009C3697" w:rsidRDefault="001F19F6">
            <w:pPr>
              <w:pStyle w:val="Standard"/>
              <w:jc w:val="both"/>
            </w:pPr>
            <w:r>
              <w:t>2.4.  радиологические исследования: ɑ-радиоактивность (2 пробы), ß-радиоактивность (2 пробы).</w:t>
            </w:r>
          </w:p>
          <w:p w14:paraId="0F65DC48" w14:textId="77777777" w:rsidR="009C3697" w:rsidRDefault="001F19F6">
            <w:pPr>
              <w:pStyle w:val="Standard"/>
              <w:jc w:val="both"/>
            </w:pPr>
            <w:r>
              <w:t xml:space="preserve">3. Микробиологические исследования должны включать: общие колиформные бактерии (180 проб), общее микробное число (180 проб), </w:t>
            </w:r>
            <w:r>
              <w:rPr>
                <w:lang w:val="en-US"/>
              </w:rPr>
              <w:t>E</w:t>
            </w:r>
            <w:r>
              <w:t>.</w:t>
            </w:r>
            <w:r>
              <w:rPr>
                <w:lang w:val="en-US"/>
              </w:rPr>
              <w:t>coli</w:t>
            </w:r>
            <w:r>
              <w:t xml:space="preserve"> (180 проб), энтерококки (180 проб), колифаги (180 проб).</w:t>
            </w:r>
          </w:p>
          <w:p w14:paraId="51C05D0B" w14:textId="77777777" w:rsidR="009C3697" w:rsidRDefault="001F19F6">
            <w:pPr>
              <w:pStyle w:val="Standard"/>
              <w:jc w:val="both"/>
            </w:pPr>
            <w:r>
              <w:t>4.  ГСС: хлороформ (16 проб), 4</w:t>
            </w:r>
            <w:r>
              <w:rPr>
                <w:vertAlign w:val="superscript"/>
              </w:rPr>
              <w:t>х</w:t>
            </w:r>
            <w:r>
              <w:t>-хлористый углерод (16 проб).</w:t>
            </w:r>
          </w:p>
        </w:tc>
      </w:tr>
      <w:tr w:rsidR="009C3697" w14:paraId="30FCDF1E" w14:textId="77777777">
        <w:tc>
          <w:tcPr>
            <w:tcW w:w="284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C9970" w14:textId="77777777" w:rsidR="009C3697" w:rsidRDefault="001F19F6">
            <w:pPr>
              <w:pStyle w:val="Standard"/>
            </w:pPr>
            <w:r>
              <w:t>2. Требования к составу, объёму и результатам предоставления информации</w:t>
            </w:r>
          </w:p>
        </w:tc>
        <w:tc>
          <w:tcPr>
            <w:tcW w:w="727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E739B3" w14:textId="77777777" w:rsidR="009C3697" w:rsidRDefault="001F19F6">
            <w:pPr>
              <w:pStyle w:val="Standard"/>
            </w:pPr>
            <w:r>
              <w:t>1.    Отбор проб проводится с участием представителя заказчика.</w:t>
            </w:r>
          </w:p>
          <w:p w14:paraId="249D63F7" w14:textId="77777777" w:rsidR="009C3697" w:rsidRDefault="001F19F6">
            <w:pPr>
              <w:pStyle w:val="Standard"/>
              <w:jc w:val="both"/>
            </w:pPr>
            <w:r>
              <w:t>2. Лабораторные анализы проб должны быть выполнены аккредитованными в установленном порядке лабораториями, в соответствии с действующим законодательством РФ, с надлежащим качеством согласно требованием действующих экологических, санитарно-гигиенических и иных законодательных документов, нормативов и стандартов.</w:t>
            </w:r>
          </w:p>
          <w:p w14:paraId="4510CFB3" w14:textId="77777777" w:rsidR="009C3697" w:rsidRDefault="001F19F6">
            <w:pPr>
              <w:pStyle w:val="Standard"/>
              <w:jc w:val="both"/>
            </w:pPr>
            <w:r>
              <w:t>3.   Протоколы лабораторных испытаний должны содержать выводы о возможности использования воды источников централизованного водоснабжения населением.</w:t>
            </w:r>
          </w:p>
        </w:tc>
      </w:tr>
    </w:tbl>
    <w:p w14:paraId="70085A9C" w14:textId="77777777" w:rsidR="009C3697" w:rsidRDefault="009C3697">
      <w:pPr>
        <w:pStyle w:val="Standard"/>
        <w:widowControl w:val="0"/>
        <w:shd w:val="clear" w:color="auto" w:fill="FFFFFF"/>
        <w:tabs>
          <w:tab w:val="left" w:pos="400"/>
          <w:tab w:val="left" w:pos="720"/>
        </w:tabs>
        <w:jc w:val="center"/>
        <w:rPr>
          <w:b/>
          <w:spacing w:val="-2"/>
        </w:rPr>
      </w:pPr>
      <w:bookmarkStart w:id="0" w:name="Bookmark1"/>
      <w:bookmarkEnd w:id="0"/>
    </w:p>
    <w:p w14:paraId="0B891547" w14:textId="77777777" w:rsidR="009C3697" w:rsidRDefault="001F19F6">
      <w:pPr>
        <w:pStyle w:val="Standard"/>
        <w:widowControl w:val="0"/>
        <w:shd w:val="clear" w:color="auto" w:fill="FFFFFF"/>
        <w:tabs>
          <w:tab w:val="left" w:pos="400"/>
          <w:tab w:val="left" w:pos="720"/>
        </w:tabs>
      </w:pPr>
      <w:r>
        <w:rPr>
          <w:b/>
          <w:spacing w:val="-2"/>
        </w:rPr>
        <w:t>3. Требования к Исполнителю и к результатам услуг</w:t>
      </w:r>
      <w:r>
        <w:rPr>
          <w:spacing w:val="-2"/>
        </w:rPr>
        <w:t>:</w:t>
      </w:r>
    </w:p>
    <w:p w14:paraId="2501E8FC" w14:textId="77777777" w:rsidR="009C3697" w:rsidRDefault="009C3697">
      <w:pPr>
        <w:pStyle w:val="Standard"/>
        <w:jc w:val="both"/>
      </w:pPr>
    </w:p>
    <w:p w14:paraId="5553DB1F" w14:textId="77777777" w:rsidR="009C3697" w:rsidRDefault="001F19F6">
      <w:pPr>
        <w:pStyle w:val="Standard"/>
        <w:jc w:val="both"/>
      </w:pPr>
      <w:r>
        <w:t xml:space="preserve">3.1. Работы по проведению анализов проб питьевой воды, выполняются в соответствии с требованиями Федерального закона от 30.03.1999 № 52-ФЗ «О санитарно-эпидемиологическом благополучии населения»,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санитарно-противоэпидемиологических (профилактических) мероприятий», СанПин 1.2.3685-21 «Гигиенические нормативы и требования к обеспечению </w:t>
      </w:r>
      <w:r>
        <w:lastRenderedPageBreak/>
        <w:t>безопасности и (или) безвредности для человека факторов среды обитания» и иным нормативным актам.</w:t>
      </w:r>
      <w:bookmarkStart w:id="1" w:name="Bookmark"/>
      <w:bookmarkEnd w:id="1"/>
      <w:r>
        <w:t xml:space="preserve"> Федерального закона от 28.12.2013 № 412-ФЗ «Об аккредитации в национальной системе аккредитации».</w:t>
      </w:r>
    </w:p>
    <w:p w14:paraId="0D0A0A5C" w14:textId="77777777" w:rsidR="009C3697" w:rsidRDefault="001F19F6">
      <w:pPr>
        <w:pStyle w:val="Standard"/>
        <w:ind w:right="283"/>
        <w:jc w:val="both"/>
      </w:pPr>
      <w:r>
        <w:t>- Наличие опыта в выполнении работ.</w:t>
      </w:r>
    </w:p>
    <w:p w14:paraId="553C1395" w14:textId="77777777" w:rsidR="009C3697" w:rsidRDefault="001F19F6">
      <w:pPr>
        <w:pStyle w:val="Standard"/>
        <w:ind w:right="283"/>
        <w:jc w:val="both"/>
      </w:pPr>
      <w:r>
        <w:t>- Наличие квалифицированного персонала.</w:t>
      </w:r>
    </w:p>
    <w:p w14:paraId="7CC822C0" w14:textId="77777777" w:rsidR="009C3697" w:rsidRDefault="001F19F6">
      <w:pPr>
        <w:pStyle w:val="Standard"/>
        <w:ind w:right="283"/>
        <w:jc w:val="both"/>
      </w:pPr>
      <w:r>
        <w:t>- Наличие необходимых материалов и инструментов для осуществления анализов.</w:t>
      </w:r>
    </w:p>
    <w:p w14:paraId="24EA27F9" w14:textId="77777777" w:rsidR="009C3697" w:rsidRDefault="001F19F6">
      <w:pPr>
        <w:pStyle w:val="Standard"/>
        <w:ind w:right="283"/>
        <w:jc w:val="both"/>
      </w:pPr>
      <w:r>
        <w:t>- Наличие у лаборатории Исполнителя аттестата и области аккредитации по веществам указанным в п.2 Технического задания. В ходе оказания услуг Исполнитель имеет право привлекать третьи лица, для проведения исследования качества воды сточной и осадка сточных вод (ил неактивный) при наличии у третьих лиц аттестата и области аккредитации по веществам указанным в п.2 Технического задания.</w:t>
      </w:r>
    </w:p>
    <w:p w14:paraId="460C37A0" w14:textId="77777777" w:rsidR="009C3697" w:rsidRDefault="009C3697">
      <w:pPr>
        <w:pStyle w:val="Standard"/>
        <w:ind w:firstLine="567"/>
        <w:jc w:val="both"/>
        <w:rPr>
          <w:i/>
          <w:u w:val="single"/>
        </w:rPr>
      </w:pPr>
    </w:p>
    <w:p w14:paraId="5DBEC97E" w14:textId="77777777" w:rsidR="009C3697" w:rsidRDefault="001F19F6">
      <w:pPr>
        <w:pStyle w:val="Standard"/>
        <w:widowControl w:val="0"/>
        <w:jc w:val="both"/>
      </w:pPr>
      <w:r>
        <w:rPr>
          <w:spacing w:val="-2"/>
          <w:lang w:eastAsia="ar-SA"/>
        </w:rPr>
        <w:t xml:space="preserve">3.2. </w:t>
      </w:r>
      <w:r>
        <w:rPr>
          <w:spacing w:val="-2"/>
          <w:kern w:val="0"/>
          <w:lang w:eastAsia="ar-SA"/>
        </w:rPr>
        <w:t xml:space="preserve">Отбор проб и доставка к месту нахождения испытательной лаборатории осуществляется Исполнителем </w:t>
      </w:r>
      <w:r>
        <w:rPr>
          <w:spacing w:val="-2"/>
          <w:kern w:val="0"/>
          <w:shd w:val="clear" w:color="auto" w:fill="FFFFFF"/>
          <w:lang w:eastAsia="ar-SA"/>
        </w:rPr>
        <w:t>по заявке Заказчика.</w:t>
      </w:r>
    </w:p>
    <w:p w14:paraId="7B44D4D7" w14:textId="77777777" w:rsidR="009C3697" w:rsidRDefault="001F19F6">
      <w:pPr>
        <w:pStyle w:val="Standard"/>
        <w:widowControl w:val="0"/>
        <w:jc w:val="both"/>
        <w:rPr>
          <w:spacing w:val="-2"/>
          <w:lang w:eastAsia="ar-SA"/>
        </w:rPr>
      </w:pPr>
      <w:r>
        <w:rPr>
          <w:spacing w:val="-2"/>
          <w:lang w:eastAsia="ar-SA"/>
        </w:rPr>
        <w:t>3.3.   Исполнитель предоставляет результаты исследования проб воды (протокола) в адрес заказчика не позднее 15 календарных дней с момента поступления проб воды на исследование.</w:t>
      </w:r>
    </w:p>
    <w:p w14:paraId="1AA635CB" w14:textId="77777777" w:rsidR="009C3697" w:rsidRDefault="009C3697">
      <w:pPr>
        <w:pStyle w:val="Standard"/>
        <w:widowControl w:val="0"/>
        <w:jc w:val="both"/>
        <w:rPr>
          <w:spacing w:val="-2"/>
          <w:lang w:eastAsia="ar-SA"/>
        </w:rPr>
      </w:pPr>
    </w:p>
    <w:p w14:paraId="756A5F9F" w14:textId="77777777" w:rsidR="009C3697" w:rsidRDefault="001F19F6">
      <w:pPr>
        <w:pStyle w:val="Standard"/>
        <w:widowControl w:val="0"/>
        <w:jc w:val="both"/>
      </w:pPr>
      <w:r>
        <w:t>3.4.  Сдача-приёмка оказанных услуг осуществляется на основании предоставления протоколов исследования, санитарно-эпидемиологической экспертизы результатов исследований, Акта о выполнении работ (оказании услуг), счета на оплату.</w:t>
      </w:r>
    </w:p>
    <w:p w14:paraId="0CE33D6B" w14:textId="77777777" w:rsidR="009C3697" w:rsidRDefault="009C3697">
      <w:pPr>
        <w:pStyle w:val="Standard"/>
        <w:jc w:val="both"/>
        <w:rPr>
          <w:b/>
        </w:rPr>
      </w:pPr>
    </w:p>
    <w:p w14:paraId="04B7DFA8" w14:textId="77777777" w:rsidR="009C3697" w:rsidRDefault="001F19F6">
      <w:pPr>
        <w:pStyle w:val="Standard"/>
        <w:jc w:val="both"/>
        <w:rPr>
          <w:b/>
        </w:rPr>
      </w:pPr>
      <w:r>
        <w:rPr>
          <w:b/>
        </w:rPr>
        <w:t>4. Место оказания услуг:</w:t>
      </w:r>
    </w:p>
    <w:p w14:paraId="1D0BE2D6" w14:textId="77777777" w:rsidR="009C3697" w:rsidRDefault="009C3697">
      <w:pPr>
        <w:pStyle w:val="Standard"/>
        <w:jc w:val="both"/>
        <w:rPr>
          <w:b/>
        </w:rPr>
      </w:pPr>
    </w:p>
    <w:tbl>
      <w:tblPr>
        <w:tblW w:w="10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2"/>
        <w:gridCol w:w="5040"/>
      </w:tblGrid>
      <w:tr w:rsidR="009C3697" w14:paraId="2F9D6B51" w14:textId="77777777">
        <w:trPr>
          <w:trHeight w:hRule="exact" w:val="567"/>
        </w:trPr>
        <w:tc>
          <w:tcPr>
            <w:tcW w:w="5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9E50F" w14:textId="77777777" w:rsidR="009C3697" w:rsidRDefault="001F19F6">
            <w:pPr>
              <w:pStyle w:val="Standard"/>
              <w:widowControl w:val="0"/>
            </w:pPr>
            <w:r>
              <w:t>Исинское водохранилище</w:t>
            </w:r>
          </w:p>
        </w:tc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56EED" w14:textId="77777777" w:rsidR="009C3697" w:rsidRDefault="001F19F6">
            <w:pPr>
              <w:pStyle w:val="Standard"/>
              <w:widowControl w:val="0"/>
            </w:pPr>
            <w:r>
              <w:t>57</w:t>
            </w:r>
            <w:r>
              <w:rPr>
                <w:vertAlign w:val="superscript"/>
              </w:rPr>
              <w:t xml:space="preserve">0 </w:t>
            </w:r>
            <w:r>
              <w:t>59'48'' с.ш. 60</w:t>
            </w:r>
            <w:r>
              <w:rPr>
                <w:vertAlign w:val="superscript"/>
              </w:rPr>
              <w:t xml:space="preserve">0 </w:t>
            </w:r>
            <w:r>
              <w:t>31'16''  в.д.</w:t>
            </w:r>
          </w:p>
        </w:tc>
      </w:tr>
      <w:tr w:rsidR="009C3697" w14:paraId="21A51E8E" w14:textId="77777777">
        <w:trPr>
          <w:trHeight w:hRule="exact" w:val="585"/>
        </w:trPr>
        <w:tc>
          <w:tcPr>
            <w:tcW w:w="5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2AC782" w14:textId="77777777" w:rsidR="009C3697" w:rsidRDefault="001F19F6">
            <w:pPr>
              <w:pStyle w:val="Standard"/>
              <w:widowControl w:val="0"/>
            </w:pPr>
            <w:r>
              <w:t>Перед подачей в сеть</w:t>
            </w:r>
          </w:p>
        </w:tc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4B233" w14:textId="77777777" w:rsidR="009C3697" w:rsidRDefault="001F19F6">
            <w:pPr>
              <w:pStyle w:val="Standard"/>
              <w:widowControl w:val="0"/>
              <w:jc w:val="both"/>
            </w:pPr>
            <w:r>
              <w:t>624760 Свердловская область г. Верхняя Салда, 6 км на ЮЗ (Фильтровальная станция)</w:t>
            </w:r>
          </w:p>
        </w:tc>
      </w:tr>
      <w:tr w:rsidR="009C3697" w14:paraId="035D6AE1" w14:textId="77777777">
        <w:trPr>
          <w:trHeight w:hRule="exact" w:val="567"/>
        </w:trPr>
        <w:tc>
          <w:tcPr>
            <w:tcW w:w="5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1E0C3" w14:textId="77777777" w:rsidR="009C3697" w:rsidRDefault="001F19F6">
            <w:pPr>
              <w:pStyle w:val="Standard"/>
              <w:widowControl w:val="0"/>
            </w:pPr>
            <w:r>
              <w:t>Распределительная сеть(водозаборная колонка)</w:t>
            </w:r>
          </w:p>
        </w:tc>
        <w:tc>
          <w:tcPr>
            <w:tcW w:w="5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687501" w14:textId="77777777" w:rsidR="009C3697" w:rsidRDefault="001F19F6">
            <w:pPr>
              <w:pStyle w:val="Standard"/>
              <w:widowControl w:val="0"/>
              <w:jc w:val="both"/>
            </w:pPr>
            <w:r>
              <w:t>624760 Свердловская область г. Верхняя Салда, ул. Южная, 33</w:t>
            </w:r>
          </w:p>
        </w:tc>
      </w:tr>
      <w:tr w:rsidR="009C3697" w14:paraId="0AF80532" w14:textId="77777777">
        <w:trPr>
          <w:trHeight w:hRule="exact" w:val="567"/>
        </w:trPr>
        <w:tc>
          <w:tcPr>
            <w:tcW w:w="5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9E01A" w14:textId="77777777" w:rsidR="009C3697" w:rsidRDefault="001F19F6">
            <w:pPr>
              <w:pStyle w:val="Standard"/>
              <w:widowControl w:val="0"/>
            </w:pPr>
            <w:r>
              <w:t>Распределительная сеть(водозаборная колонка)</w:t>
            </w:r>
          </w:p>
        </w:tc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771F4A" w14:textId="77777777" w:rsidR="009C3697" w:rsidRDefault="001F19F6">
            <w:pPr>
              <w:pStyle w:val="Standard"/>
              <w:widowControl w:val="0"/>
              <w:jc w:val="both"/>
            </w:pPr>
            <w:r>
              <w:t>624760 Свердловская область г. Верхняя Салда, ул. Красноармейская, 19</w:t>
            </w:r>
          </w:p>
        </w:tc>
      </w:tr>
      <w:tr w:rsidR="009C3697" w14:paraId="093B8797" w14:textId="77777777">
        <w:trPr>
          <w:trHeight w:hRule="exact" w:val="567"/>
        </w:trPr>
        <w:tc>
          <w:tcPr>
            <w:tcW w:w="5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C0230" w14:textId="77777777" w:rsidR="009C3697" w:rsidRDefault="009C3697">
            <w:pPr>
              <w:pStyle w:val="Standard"/>
              <w:widowControl w:val="0"/>
            </w:pPr>
          </w:p>
          <w:p w14:paraId="641CE006" w14:textId="77777777" w:rsidR="009C3697" w:rsidRDefault="001F19F6">
            <w:pPr>
              <w:pStyle w:val="Standard"/>
              <w:widowControl w:val="0"/>
            </w:pPr>
            <w:r>
              <w:t>Распределительная сеть(водозаборная колонка)</w:t>
            </w:r>
          </w:p>
        </w:tc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B384C" w14:textId="77777777" w:rsidR="009C3697" w:rsidRDefault="001F19F6">
            <w:pPr>
              <w:pStyle w:val="Standard"/>
              <w:widowControl w:val="0"/>
              <w:jc w:val="both"/>
            </w:pPr>
            <w:r>
              <w:t>624760 Свердловская область г. Верхняя Салда, ул. Красноармейская, 109</w:t>
            </w:r>
          </w:p>
        </w:tc>
      </w:tr>
      <w:tr w:rsidR="009C3697" w14:paraId="40BC0956" w14:textId="77777777">
        <w:trPr>
          <w:trHeight w:hRule="exact" w:val="567"/>
        </w:trPr>
        <w:tc>
          <w:tcPr>
            <w:tcW w:w="5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D6660" w14:textId="77777777" w:rsidR="009C3697" w:rsidRDefault="001F19F6">
            <w:pPr>
              <w:pStyle w:val="Standard"/>
              <w:widowControl w:val="0"/>
            </w:pPr>
            <w:r>
              <w:t>Распределительная сеть(водозаборная колонка)</w:t>
            </w:r>
          </w:p>
        </w:tc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D4565" w14:textId="77777777" w:rsidR="009C3697" w:rsidRDefault="001F19F6">
            <w:pPr>
              <w:pStyle w:val="Standard"/>
              <w:widowControl w:val="0"/>
              <w:jc w:val="both"/>
            </w:pPr>
            <w:r>
              <w:t>624760 Свердловская область г. Верхняя Салда, ул. 1 Мая, 58</w:t>
            </w:r>
          </w:p>
        </w:tc>
      </w:tr>
      <w:tr w:rsidR="009C3697" w14:paraId="52D233E7" w14:textId="77777777">
        <w:trPr>
          <w:trHeight w:hRule="exact" w:val="567"/>
        </w:trPr>
        <w:tc>
          <w:tcPr>
            <w:tcW w:w="5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EF353" w14:textId="77777777" w:rsidR="009C3697" w:rsidRDefault="001F19F6">
            <w:pPr>
              <w:pStyle w:val="Standard"/>
              <w:widowControl w:val="0"/>
            </w:pPr>
            <w:r>
              <w:t>Распределительная сеть(водозаборная колонка)</w:t>
            </w:r>
          </w:p>
        </w:tc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96AC8" w14:textId="77777777" w:rsidR="009C3697" w:rsidRDefault="001F19F6">
            <w:pPr>
              <w:pStyle w:val="Standard"/>
              <w:widowControl w:val="0"/>
              <w:jc w:val="both"/>
            </w:pPr>
            <w:r>
              <w:t>624760 Свердловская область г. Верхняя Салда ул. Крупской, 12</w:t>
            </w:r>
          </w:p>
        </w:tc>
      </w:tr>
      <w:tr w:rsidR="009C3697" w14:paraId="444CD1E1" w14:textId="77777777">
        <w:trPr>
          <w:trHeight w:hRule="exact" w:val="609"/>
        </w:trPr>
        <w:tc>
          <w:tcPr>
            <w:tcW w:w="5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DF610" w14:textId="77777777" w:rsidR="009C3697" w:rsidRDefault="001F19F6">
            <w:pPr>
              <w:pStyle w:val="Standard"/>
              <w:widowControl w:val="0"/>
            </w:pPr>
            <w:r>
              <w:t>Распределительная сеть(водопроводный кран)</w:t>
            </w:r>
          </w:p>
        </w:tc>
        <w:tc>
          <w:tcPr>
            <w:tcW w:w="5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5B926" w14:textId="77777777" w:rsidR="009C3697" w:rsidRDefault="001F19F6">
            <w:pPr>
              <w:pStyle w:val="Standard"/>
              <w:widowControl w:val="0"/>
              <w:jc w:val="both"/>
            </w:pPr>
            <w:r>
              <w:t>624760 Свердловская область г. Верхняя Салда ЦТП «Строитель», ул. Устинова, 11/2</w:t>
            </w:r>
          </w:p>
        </w:tc>
      </w:tr>
    </w:tbl>
    <w:p w14:paraId="521C6DDE" w14:textId="77777777" w:rsidR="009C3697" w:rsidRDefault="009C3697">
      <w:pPr>
        <w:pStyle w:val="Standard"/>
        <w:jc w:val="both"/>
        <w:rPr>
          <w:b/>
        </w:rPr>
      </w:pPr>
    </w:p>
    <w:p w14:paraId="27AFC247" w14:textId="29372173" w:rsidR="009C3697" w:rsidRDefault="001F19F6">
      <w:pPr>
        <w:pStyle w:val="Standard"/>
        <w:jc w:val="both"/>
      </w:pPr>
      <w:r>
        <w:rPr>
          <w:b/>
        </w:rPr>
        <w:t>5.</w:t>
      </w:r>
      <w:r>
        <w:rPr>
          <w:i/>
        </w:rPr>
        <w:t xml:space="preserve"> </w:t>
      </w:r>
      <w:r>
        <w:rPr>
          <w:b/>
        </w:rPr>
        <w:t xml:space="preserve">Срок оказания услуг: </w:t>
      </w:r>
      <w:r>
        <w:t xml:space="preserve">с даты заключения договора по </w:t>
      </w:r>
      <w:r w:rsidR="00AA3853">
        <w:t>30</w:t>
      </w:r>
      <w:r>
        <w:t xml:space="preserve"> </w:t>
      </w:r>
      <w:r w:rsidR="00AA3853">
        <w:t>сентября</w:t>
      </w:r>
      <w:bookmarkStart w:id="2" w:name="_GoBack"/>
      <w:bookmarkEnd w:id="2"/>
      <w:r>
        <w:t xml:space="preserve"> 2026 года.</w:t>
      </w:r>
    </w:p>
    <w:p w14:paraId="1CBCF576" w14:textId="77777777" w:rsidR="009C3697" w:rsidRDefault="009C3697">
      <w:pPr>
        <w:pStyle w:val="Standard"/>
      </w:pPr>
    </w:p>
    <w:p w14:paraId="18217747" w14:textId="77777777" w:rsidR="009C3697" w:rsidRDefault="009C3697">
      <w:pPr>
        <w:pStyle w:val="Standard"/>
      </w:pPr>
    </w:p>
    <w:p w14:paraId="56E9963D" w14:textId="77777777" w:rsidR="009C3697" w:rsidRDefault="009C3697">
      <w:pPr>
        <w:pStyle w:val="Standard"/>
      </w:pPr>
    </w:p>
    <w:p w14:paraId="5A358BE2" w14:textId="77777777" w:rsidR="009C3697" w:rsidRDefault="009C3697">
      <w:pPr>
        <w:pStyle w:val="Standard"/>
      </w:pPr>
    </w:p>
    <w:p w14:paraId="53444241" w14:textId="77777777" w:rsidR="009C3697" w:rsidRDefault="009C3697">
      <w:pPr>
        <w:pStyle w:val="Standard"/>
      </w:pPr>
    </w:p>
    <w:p w14:paraId="7CAE99B1" w14:textId="77777777" w:rsidR="009C3697" w:rsidRDefault="009C3697">
      <w:pPr>
        <w:pStyle w:val="Standard"/>
      </w:pPr>
    </w:p>
    <w:sectPr w:rsidR="009C3697"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0FF8C" w14:textId="77777777" w:rsidR="00BB1D0E" w:rsidRDefault="00BB1D0E">
      <w:r>
        <w:separator/>
      </w:r>
    </w:p>
  </w:endnote>
  <w:endnote w:type="continuationSeparator" w:id="0">
    <w:p w14:paraId="4D86674A" w14:textId="77777777" w:rsidR="00BB1D0E" w:rsidRDefault="00BB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584D9" w14:textId="77777777" w:rsidR="00BB1D0E" w:rsidRDefault="00BB1D0E">
      <w:r>
        <w:rPr>
          <w:color w:val="000000"/>
        </w:rPr>
        <w:separator/>
      </w:r>
    </w:p>
  </w:footnote>
  <w:footnote w:type="continuationSeparator" w:id="0">
    <w:p w14:paraId="7E89CAEE" w14:textId="77777777" w:rsidR="00BB1D0E" w:rsidRDefault="00BB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7F8"/>
    <w:multiLevelType w:val="multilevel"/>
    <w:tmpl w:val="B1243452"/>
    <w:styleLink w:val="WWNum2"/>
    <w:lvl w:ilvl="0">
      <w:start w:val="1"/>
      <w:numFmt w:val="decimal"/>
      <w:lvlText w:val="%1."/>
      <w:lvlJc w:val="left"/>
      <w:pPr>
        <w:ind w:left="456" w:hanging="45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15EE0A30"/>
    <w:multiLevelType w:val="multilevel"/>
    <w:tmpl w:val="05C0DAB0"/>
    <w:styleLink w:val="WWNum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4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02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10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462" w:hanging="1440"/>
      </w:pPr>
      <w:rPr>
        <w:rFonts w:cs="Times New Roman"/>
      </w:rPr>
    </w:lvl>
  </w:abstractNum>
  <w:abstractNum w:abstractNumId="2" w15:restartNumberingAfterBreak="0">
    <w:nsid w:val="1F345582"/>
    <w:multiLevelType w:val="multilevel"/>
    <w:tmpl w:val="498E1A7C"/>
    <w:styleLink w:val="WWNum5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" w15:restartNumberingAfterBreak="0">
    <w:nsid w:val="2F3959A1"/>
    <w:multiLevelType w:val="multilevel"/>
    <w:tmpl w:val="8FB0D5A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35B765A1"/>
    <w:multiLevelType w:val="multilevel"/>
    <w:tmpl w:val="3B685E4E"/>
    <w:styleLink w:val="WWNum12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750" w:hanging="480"/>
      </w:pPr>
    </w:lvl>
    <w:lvl w:ilvl="2">
      <w:start w:val="2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2700" w:hanging="108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600" w:hanging="1440"/>
      </w:pPr>
    </w:lvl>
  </w:abstractNum>
  <w:abstractNum w:abstractNumId="5" w15:restartNumberingAfterBreak="0">
    <w:nsid w:val="3BFB58F5"/>
    <w:multiLevelType w:val="multilevel"/>
    <w:tmpl w:val="CD4679D2"/>
    <w:styleLink w:val="WWNum9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6" w15:restartNumberingAfterBreak="0">
    <w:nsid w:val="47292BDB"/>
    <w:multiLevelType w:val="multilevel"/>
    <w:tmpl w:val="474A3FF2"/>
    <w:styleLink w:val="WWNum3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CCC70D2"/>
    <w:multiLevelType w:val="multilevel"/>
    <w:tmpl w:val="ED2662E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7A77B65"/>
    <w:multiLevelType w:val="multilevel"/>
    <w:tmpl w:val="507AEBB6"/>
    <w:styleLink w:val="WWNum11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8380562"/>
    <w:multiLevelType w:val="multilevel"/>
    <w:tmpl w:val="817E24C4"/>
    <w:styleLink w:val="WWNum7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10" w15:restartNumberingAfterBreak="0">
    <w:nsid w:val="6C025BCE"/>
    <w:multiLevelType w:val="multilevel"/>
    <w:tmpl w:val="70FCD19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F171F74"/>
    <w:multiLevelType w:val="multilevel"/>
    <w:tmpl w:val="9FF4C074"/>
    <w:styleLink w:val="WWNum10"/>
    <w:lvl w:ilvl="0">
      <w:numFmt w:val="bullet"/>
      <w:lvlText w:val="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86" w:hanging="360"/>
      </w:pPr>
    </w:lvl>
    <w:lvl w:ilvl="3">
      <w:numFmt w:val="bullet"/>
      <w:lvlText w:val=""/>
      <w:lvlJc w:val="left"/>
      <w:pPr>
        <w:ind w:left="3306" w:hanging="360"/>
      </w:pPr>
    </w:lvl>
    <w:lvl w:ilvl="4">
      <w:numFmt w:val="bullet"/>
      <w:lvlText w:val="o"/>
      <w:lvlJc w:val="left"/>
      <w:pPr>
        <w:ind w:left="40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46" w:hanging="360"/>
      </w:pPr>
    </w:lvl>
    <w:lvl w:ilvl="6">
      <w:numFmt w:val="bullet"/>
      <w:lvlText w:val=""/>
      <w:lvlJc w:val="left"/>
      <w:pPr>
        <w:ind w:left="5466" w:hanging="360"/>
      </w:pPr>
    </w:lvl>
    <w:lvl w:ilvl="7">
      <w:numFmt w:val="bullet"/>
      <w:lvlText w:val="o"/>
      <w:lvlJc w:val="left"/>
      <w:pPr>
        <w:ind w:left="61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06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97"/>
    <w:rsid w:val="001F19F6"/>
    <w:rsid w:val="006777E2"/>
    <w:rsid w:val="009C3697"/>
    <w:rsid w:val="00AA3853"/>
    <w:rsid w:val="00BB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1E50"/>
  <w15:docId w15:val="{77FEB1B1-DAF0-4A7D-B3DE-2F5F9F13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Arial" w:eastAsia="Calibri" w:hAnsi="Arial" w:cs="Arial"/>
      <w:b/>
      <w:bCs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jc w:val="both"/>
      <w:outlineLvl w:val="3"/>
    </w:pPr>
    <w:rPr>
      <w:rFonts w:ascii="Arial" w:eastAsia="Calibri" w:hAnsi="Arial" w:cs="Arial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spacing w:before="240" w:after="60"/>
      <w:jc w:val="both"/>
      <w:outlineLvl w:val="4"/>
    </w:pPr>
    <w:rPr>
      <w:rFonts w:eastAsia="Calibri"/>
      <w:sz w:val="22"/>
      <w:szCs w:val="22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spacing w:before="240" w:after="60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Standard"/>
    <w:next w:val="Textbody"/>
    <w:p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Standard"/>
    <w:next w:val="Textbody"/>
    <w:p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Standard"/>
    <w:next w:val="Textbody"/>
    <w:p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a3"/>
    <w:pPr>
      <w:jc w:val="center"/>
    </w:pPr>
    <w:rPr>
      <w:b/>
      <w:bCs/>
      <w:sz w:val="36"/>
      <w:szCs w:val="20"/>
      <w:lang w:val="en-US"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283"/>
      <w:jc w:val="both"/>
    </w:pPr>
  </w:style>
  <w:style w:type="paragraph" w:styleId="a3">
    <w:name w:val="Subtitle"/>
    <w:basedOn w:val="Heading"/>
    <w:next w:val="Textbody"/>
    <w:uiPriority w:val="11"/>
    <w:qFormat/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Times New Roman" w:hAnsi="Times New Roman"/>
      <w:sz w:val="22"/>
      <w:szCs w:val="22"/>
    </w:rPr>
  </w:style>
  <w:style w:type="character" w:customStyle="1" w:styleId="60">
    <w:name w:val="Заголовок 6 Знак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rPr>
      <w:rFonts w:ascii="Arial" w:eastAsia="Times New Roman" w:hAnsi="Arial" w:cs="Arial"/>
    </w:rPr>
  </w:style>
  <w:style w:type="character" w:customStyle="1" w:styleId="80">
    <w:name w:val="Заголовок 8 Знак"/>
    <w:rPr>
      <w:rFonts w:ascii="Arial" w:eastAsia="Times New Roman" w:hAnsi="Arial" w:cs="Arial"/>
      <w:i/>
      <w:iCs/>
    </w:rPr>
  </w:style>
  <w:style w:type="character" w:customStyle="1" w:styleId="90">
    <w:name w:val="Заголовок 9 Знак"/>
    <w:rPr>
      <w:rFonts w:ascii="Arial" w:eastAsia="Times New Roman" w:hAnsi="Arial" w:cs="Arial"/>
      <w:b/>
      <w:bCs/>
      <w:i/>
      <w:iCs/>
      <w:sz w:val="18"/>
      <w:szCs w:val="18"/>
    </w:rPr>
  </w:style>
  <w:style w:type="character" w:customStyle="1" w:styleId="a8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9">
    <w:name w:val="Основной текст с отступом Знак"/>
    <w:basedOn w:val="a0"/>
    <w:rPr>
      <w:rFonts w:ascii="Times New Roman" w:eastAsia="Times New Roman" w:hAnsi="Times New Roman"/>
      <w:sz w:val="24"/>
      <w:szCs w:val="24"/>
    </w:rPr>
  </w:style>
  <w:style w:type="character" w:customStyle="1" w:styleId="aa">
    <w:name w:val="Заголовок Знак"/>
    <w:basedOn w:val="a0"/>
    <w:rPr>
      <w:rFonts w:ascii="Times New Roman" w:eastAsia="Times New Roman" w:hAnsi="Times New Roman"/>
      <w:b/>
      <w:sz w:val="24"/>
      <w:lang w:val="en-US"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Сорокина Татьяна Ивановна</dc:creator>
  <dc:description>DOC-MARKER-e1FvCs8Vc9livsNfFg7-8SEZIaWYOK4iCDZxLwMTJt0</dc:description>
  <cp:lastModifiedBy>User</cp:lastModifiedBy>
  <cp:revision>3</cp:revision>
  <cp:lastPrinted>2024-05-08T14:08:00Z</cp:lastPrinted>
  <dcterms:created xsi:type="dcterms:W3CDTF">2025-09-22T07:45:00Z</dcterms:created>
  <dcterms:modified xsi:type="dcterms:W3CDTF">2025-10-02T14:21:00Z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