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2F338" w14:textId="77777777" w:rsidR="006E2E85" w:rsidRPr="00D8109A" w:rsidRDefault="006E2E85" w:rsidP="006E2E85">
      <w:pPr>
        <w:widowControl w:val="0"/>
        <w:suppressAutoHyphens/>
        <w:spacing w:before="100"/>
        <w:contextualSpacing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  <w:bookmarkStart w:id="0" w:name="_Hlk147757605"/>
      <w:r w:rsidRPr="00D8109A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Техническое задание </w:t>
      </w:r>
      <w:r w:rsidRPr="00D8109A">
        <w:rPr>
          <w:b/>
          <w:sz w:val="28"/>
          <w:szCs w:val="28"/>
        </w:rPr>
        <w:t>на оказание услуг по периодическому медицинскому осмотру</w:t>
      </w:r>
    </w:p>
    <w:p w14:paraId="4AC98389" w14:textId="2045C47B" w:rsidR="006E2E85" w:rsidRDefault="006E2E85" w:rsidP="00267314">
      <w:pPr>
        <w:widowControl w:val="0"/>
        <w:suppressAutoHyphens/>
        <w:spacing w:before="100"/>
        <w:contextualSpacing/>
        <w:jc w:val="both"/>
        <w:rPr>
          <w:b/>
          <w:sz w:val="24"/>
          <w:szCs w:val="24"/>
          <w:lang w:eastAsia="ru-RU"/>
        </w:rPr>
      </w:pPr>
    </w:p>
    <w:p w14:paraId="51E76621" w14:textId="77777777" w:rsidR="00267314" w:rsidRPr="00267314" w:rsidRDefault="00267314" w:rsidP="00267314">
      <w:pPr>
        <w:widowControl w:val="0"/>
        <w:suppressAutoHyphens/>
        <w:spacing w:before="100"/>
        <w:contextualSpacing/>
        <w:jc w:val="both"/>
        <w:rPr>
          <w:b/>
          <w:i/>
          <w:iCs/>
          <w:sz w:val="22"/>
          <w:szCs w:val="22"/>
          <w:lang w:eastAsia="ru-RU"/>
        </w:rPr>
      </w:pPr>
      <w:r w:rsidRPr="00267314">
        <w:rPr>
          <w:b/>
          <w:i/>
          <w:iCs/>
          <w:sz w:val="22"/>
          <w:szCs w:val="22"/>
          <w:lang w:eastAsia="ru-RU"/>
        </w:rPr>
        <w:t>86.21.10.120</w:t>
      </w:r>
    </w:p>
    <w:p w14:paraId="2F8F6B5E" w14:textId="3545EA2A" w:rsidR="00267314" w:rsidRPr="00267314" w:rsidRDefault="00267314" w:rsidP="00267314">
      <w:pPr>
        <w:widowControl w:val="0"/>
        <w:suppressAutoHyphens/>
        <w:spacing w:before="100"/>
        <w:contextualSpacing/>
        <w:jc w:val="both"/>
        <w:rPr>
          <w:b/>
          <w:i/>
          <w:iCs/>
          <w:sz w:val="22"/>
          <w:szCs w:val="22"/>
          <w:lang w:eastAsia="ru-RU"/>
        </w:rPr>
      </w:pPr>
      <w:r w:rsidRPr="00267314">
        <w:rPr>
          <w:b/>
          <w:i/>
          <w:iCs/>
          <w:sz w:val="22"/>
          <w:szCs w:val="22"/>
          <w:lang w:eastAsia="ru-RU"/>
        </w:rPr>
        <w:t>Услуги, предоставляемые врачами общей врачебной практики, по проведению диагностических процедур и постановке диагноза</w:t>
      </w:r>
    </w:p>
    <w:p w14:paraId="7D69871F" w14:textId="77777777" w:rsidR="00267314" w:rsidRPr="00D8109A" w:rsidRDefault="00267314" w:rsidP="00267314">
      <w:pPr>
        <w:widowControl w:val="0"/>
        <w:suppressAutoHyphens/>
        <w:spacing w:before="100"/>
        <w:contextualSpacing/>
        <w:jc w:val="both"/>
        <w:rPr>
          <w:b/>
          <w:sz w:val="24"/>
          <w:szCs w:val="24"/>
          <w:lang w:eastAsia="ru-RU"/>
        </w:rPr>
      </w:pPr>
    </w:p>
    <w:p w14:paraId="2FC7F098" w14:textId="77777777" w:rsidR="006E2E85" w:rsidRPr="00B34306" w:rsidRDefault="006E2E85" w:rsidP="006E2E85">
      <w:pPr>
        <w:widowControl w:val="0"/>
        <w:numPr>
          <w:ilvl w:val="0"/>
          <w:numId w:val="3"/>
        </w:numPr>
        <w:tabs>
          <w:tab w:val="clear" w:pos="1702"/>
        </w:tabs>
        <w:suppressAutoHyphens/>
        <w:ind w:left="20" w:hanging="20"/>
        <w:contextualSpacing/>
        <w:jc w:val="both"/>
        <w:rPr>
          <w:b/>
          <w:sz w:val="24"/>
          <w:szCs w:val="24"/>
          <w:lang w:eastAsia="ru-RU"/>
        </w:rPr>
      </w:pPr>
      <w:r w:rsidRPr="008848F8">
        <w:rPr>
          <w:b/>
          <w:sz w:val="24"/>
          <w:szCs w:val="24"/>
          <w:shd w:val="clear" w:color="auto" w:fill="FFFFFF"/>
          <w:lang w:eastAsia="ru-RU"/>
        </w:rPr>
        <w:t>1. Объект закупки:</w:t>
      </w:r>
      <w:r>
        <w:rPr>
          <w:b/>
          <w:sz w:val="24"/>
          <w:szCs w:val="24"/>
          <w:shd w:val="clear" w:color="auto" w:fill="FFFFFF"/>
          <w:lang w:eastAsia="ru-RU"/>
        </w:rPr>
        <w:t xml:space="preserve"> </w:t>
      </w:r>
      <w:r w:rsidRPr="0013186F">
        <w:rPr>
          <w:sz w:val="24"/>
          <w:szCs w:val="24"/>
          <w:shd w:val="clear" w:color="auto" w:fill="FFFFFF"/>
          <w:lang w:eastAsia="ru-RU"/>
        </w:rPr>
        <w:t>Оказание услуг по периодическому медицинскому осмотру сотрудников</w:t>
      </w:r>
      <w:r>
        <w:rPr>
          <w:sz w:val="24"/>
          <w:szCs w:val="24"/>
          <w:shd w:val="clear" w:color="auto" w:fill="FFFFFF"/>
          <w:lang w:eastAsia="ru-RU"/>
        </w:rPr>
        <w:t xml:space="preserve"> </w:t>
      </w:r>
    </w:p>
    <w:p w14:paraId="2465B82F" w14:textId="77777777" w:rsidR="006E2E85" w:rsidRPr="008848F8" w:rsidRDefault="006E2E85" w:rsidP="006E2E85">
      <w:pPr>
        <w:widowControl w:val="0"/>
        <w:numPr>
          <w:ilvl w:val="0"/>
          <w:numId w:val="3"/>
        </w:numPr>
        <w:tabs>
          <w:tab w:val="clear" w:pos="1702"/>
        </w:tabs>
        <w:suppressAutoHyphens/>
        <w:ind w:left="20" w:hanging="20"/>
        <w:contextualSpacing/>
        <w:jc w:val="both"/>
        <w:rPr>
          <w:b/>
          <w:sz w:val="24"/>
          <w:szCs w:val="24"/>
          <w:lang w:eastAsia="ru-RU"/>
        </w:rPr>
      </w:pPr>
      <w:r w:rsidRPr="008848F8">
        <w:rPr>
          <w:b/>
          <w:sz w:val="24"/>
          <w:szCs w:val="24"/>
          <w:shd w:val="clear" w:color="auto" w:fill="FFFFFF"/>
          <w:lang w:eastAsia="ru-RU"/>
        </w:rPr>
        <w:t>2. Цели:</w:t>
      </w:r>
    </w:p>
    <w:p w14:paraId="6D57A90E" w14:textId="77777777" w:rsidR="006E2E85" w:rsidRPr="008848F8" w:rsidRDefault="006E2E85" w:rsidP="006E2E85">
      <w:pPr>
        <w:widowControl w:val="0"/>
        <w:shd w:val="clear" w:color="auto" w:fill="FFFFFF"/>
        <w:ind w:right="12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2.1.</w:t>
      </w:r>
      <w:r w:rsidRPr="008848F8">
        <w:rPr>
          <w:sz w:val="24"/>
          <w:szCs w:val="24"/>
          <w:shd w:val="clear" w:color="auto" w:fill="FFFFFF"/>
          <w:lang w:eastAsia="ru-RU"/>
        </w:rPr>
        <w:tab/>
        <w:t xml:space="preserve">Проведение периодических медицинских осмотров </w:t>
      </w:r>
      <w:r>
        <w:rPr>
          <w:sz w:val="24"/>
          <w:szCs w:val="24"/>
          <w:shd w:val="clear" w:color="auto" w:fill="FFFFFF"/>
          <w:lang w:eastAsia="ru-RU"/>
        </w:rPr>
        <w:t>сотрудников занятых во вредных и (или) опасных условиях труда</w:t>
      </w:r>
      <w:r w:rsidRPr="008848F8">
        <w:rPr>
          <w:sz w:val="24"/>
          <w:szCs w:val="24"/>
          <w:shd w:val="clear" w:color="auto" w:fill="FFFFFF"/>
          <w:lang w:eastAsia="ru-RU"/>
        </w:rPr>
        <w:t xml:space="preserve"> (далее – Заказчик) должно осуществляться в соответствии с </w:t>
      </w:r>
      <w:r w:rsidRPr="008848F8">
        <w:rPr>
          <w:bCs/>
          <w:sz w:val="24"/>
          <w:szCs w:val="24"/>
          <w:shd w:val="clear" w:color="auto" w:fill="FFFFFF"/>
          <w:lang w:eastAsia="ru-RU"/>
        </w:rPr>
        <w:t xml:space="preserve">Порядком проведения периодических медицинских осмотров работников, предусмотренных </w:t>
      </w:r>
      <w:r>
        <w:rPr>
          <w:bCs/>
          <w:sz w:val="24"/>
          <w:szCs w:val="24"/>
          <w:shd w:val="clear" w:color="auto" w:fill="FFFFFF"/>
          <w:lang w:eastAsia="ru-RU"/>
        </w:rPr>
        <w:t>статьей</w:t>
      </w:r>
      <w:r w:rsidRPr="008848F8">
        <w:rPr>
          <w:bCs/>
          <w:sz w:val="24"/>
          <w:szCs w:val="24"/>
          <w:shd w:val="clear" w:color="auto" w:fill="FFFFFF"/>
          <w:lang w:eastAsia="ru-RU"/>
        </w:rPr>
        <w:t xml:space="preserve">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периодические медицинские осмотры", утвержденным Приказом Минздрава России от 28.01.2021 N 29н, </w:t>
      </w:r>
      <w:r w:rsidRPr="008848F8">
        <w:rPr>
          <w:sz w:val="24"/>
          <w:szCs w:val="24"/>
          <w:shd w:val="clear" w:color="auto" w:fill="FFFFFF"/>
          <w:lang w:eastAsia="ru-RU"/>
        </w:rPr>
        <w:t>в соответствии с Трудовым кодексом РФ.</w:t>
      </w:r>
    </w:p>
    <w:p w14:paraId="56FD70F3" w14:textId="77777777" w:rsidR="006E2E85" w:rsidRPr="008848F8" w:rsidRDefault="006E2E85" w:rsidP="006E2E85">
      <w:pPr>
        <w:widowControl w:val="0"/>
        <w:shd w:val="clear" w:color="auto" w:fill="FFFFFF"/>
        <w:ind w:right="12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Целями данной закупки является определение соответствия состояния здоровья лиц, поручаемой им работе, а также раннее выявление и профилактика заболеваний у работников.</w:t>
      </w:r>
    </w:p>
    <w:p w14:paraId="53E305A6" w14:textId="39E249D1" w:rsidR="006E2E85" w:rsidRDefault="006E2E85" w:rsidP="006E2E85">
      <w:pPr>
        <w:widowControl w:val="0"/>
        <w:numPr>
          <w:ilvl w:val="0"/>
          <w:numId w:val="3"/>
        </w:numPr>
        <w:tabs>
          <w:tab w:val="clear" w:pos="1702"/>
        </w:tabs>
        <w:suppressAutoHyphens/>
        <w:ind w:left="20" w:firstLine="0"/>
        <w:contextualSpacing/>
        <w:jc w:val="both"/>
        <w:rPr>
          <w:sz w:val="24"/>
          <w:szCs w:val="24"/>
          <w:lang w:eastAsia="ru-RU"/>
        </w:rPr>
      </w:pPr>
      <w:r w:rsidRPr="007E5858">
        <w:rPr>
          <w:b/>
          <w:sz w:val="24"/>
          <w:szCs w:val="24"/>
          <w:shd w:val="clear" w:color="auto" w:fill="FFFFFF"/>
          <w:lang w:eastAsia="ru-RU"/>
        </w:rPr>
        <w:t>3. Место оказания услуг:</w:t>
      </w:r>
      <w:r w:rsidRPr="00E42368">
        <w:rPr>
          <w:sz w:val="24"/>
          <w:szCs w:val="24"/>
        </w:rPr>
        <w:t> </w:t>
      </w:r>
      <w:r w:rsidR="00222AC2">
        <w:rPr>
          <w:sz w:val="24"/>
          <w:szCs w:val="24"/>
        </w:rPr>
        <w:t>П</w:t>
      </w:r>
      <w:r w:rsidR="00222AC2" w:rsidRPr="000678BB">
        <w:rPr>
          <w:rFonts w:eastAsia="Courier New"/>
          <w:bCs/>
          <w:color w:val="000000"/>
          <w:sz w:val="22"/>
          <w:szCs w:val="22"/>
          <w:lang w:bidi="ru-RU"/>
        </w:rPr>
        <w:t xml:space="preserve">о месту нахождения Исполнителя, в соответствии с адресом, указанным в лицензии, в здании или комплексе зданий, расположенных в пределах города </w:t>
      </w:r>
      <w:r w:rsidR="00222AC2">
        <w:rPr>
          <w:rFonts w:eastAsia="Courier New"/>
          <w:bCs/>
          <w:color w:val="000000"/>
          <w:sz w:val="22"/>
          <w:szCs w:val="22"/>
          <w:lang w:bidi="ru-RU"/>
        </w:rPr>
        <w:t>Балашов</w:t>
      </w:r>
      <w:r w:rsidR="00C91B77">
        <w:rPr>
          <w:rFonts w:eastAsia="Courier New"/>
          <w:bCs/>
          <w:color w:val="000000"/>
          <w:sz w:val="22"/>
          <w:szCs w:val="22"/>
          <w:lang w:bidi="ru-RU"/>
        </w:rPr>
        <w:t>а</w:t>
      </w:r>
      <w:bookmarkStart w:id="1" w:name="_GoBack"/>
      <w:bookmarkEnd w:id="1"/>
      <w:r w:rsidR="00222AC2">
        <w:rPr>
          <w:rFonts w:eastAsia="Courier New"/>
          <w:bCs/>
          <w:color w:val="000000"/>
          <w:sz w:val="22"/>
          <w:szCs w:val="22"/>
          <w:lang w:bidi="ru-RU"/>
        </w:rPr>
        <w:t>.</w:t>
      </w:r>
    </w:p>
    <w:p w14:paraId="475C964F" w14:textId="6581A3D4" w:rsidR="006E2E85" w:rsidRPr="00446221" w:rsidRDefault="006E2E85" w:rsidP="006E2E85">
      <w:pPr>
        <w:widowControl w:val="0"/>
        <w:numPr>
          <w:ilvl w:val="0"/>
          <w:numId w:val="3"/>
        </w:numPr>
        <w:tabs>
          <w:tab w:val="clear" w:pos="1702"/>
        </w:tabs>
        <w:suppressAutoHyphens/>
        <w:ind w:left="20" w:firstLine="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446221">
        <w:rPr>
          <w:b/>
          <w:sz w:val="24"/>
          <w:szCs w:val="24"/>
          <w:lang w:eastAsia="ru-RU"/>
        </w:rPr>
        <w:t>4. Срок действия договора</w:t>
      </w:r>
      <w:r w:rsidRPr="00446221">
        <w:rPr>
          <w:sz w:val="24"/>
          <w:szCs w:val="24"/>
          <w:lang w:eastAsia="ru-RU"/>
        </w:rPr>
        <w:t xml:space="preserve">: с момента подписания </w:t>
      </w:r>
      <w:r w:rsidR="003341FE">
        <w:rPr>
          <w:sz w:val="24"/>
          <w:szCs w:val="24"/>
          <w:lang w:eastAsia="ru-RU"/>
        </w:rPr>
        <w:t xml:space="preserve">договора </w:t>
      </w:r>
      <w:r w:rsidRPr="00446221">
        <w:rPr>
          <w:sz w:val="24"/>
          <w:szCs w:val="24"/>
          <w:lang w:eastAsia="ru-RU"/>
        </w:rPr>
        <w:t>по 10.12.202</w:t>
      </w:r>
      <w:r w:rsidR="003341FE">
        <w:rPr>
          <w:sz w:val="24"/>
          <w:szCs w:val="24"/>
          <w:lang w:eastAsia="ru-RU"/>
        </w:rPr>
        <w:t>5</w:t>
      </w:r>
      <w:r w:rsidRPr="00446221">
        <w:rPr>
          <w:sz w:val="24"/>
          <w:szCs w:val="24"/>
          <w:lang w:eastAsia="ru-RU"/>
        </w:rPr>
        <w:t xml:space="preserve"> г.</w:t>
      </w:r>
    </w:p>
    <w:p w14:paraId="45FF28D8" w14:textId="77777777" w:rsidR="006E2E85" w:rsidRDefault="006E2E85" w:rsidP="006E2E85">
      <w:pPr>
        <w:widowControl w:val="0"/>
        <w:numPr>
          <w:ilvl w:val="0"/>
          <w:numId w:val="3"/>
        </w:numPr>
        <w:tabs>
          <w:tab w:val="clear" w:pos="1702"/>
        </w:tabs>
        <w:suppressAutoHyphens/>
        <w:ind w:left="20" w:firstLine="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2C5C6F">
        <w:rPr>
          <w:b/>
          <w:sz w:val="24"/>
          <w:szCs w:val="24"/>
          <w:shd w:val="clear" w:color="auto" w:fill="FFFFFF"/>
          <w:lang w:eastAsia="ru-RU"/>
        </w:rPr>
        <w:t>5. Срок оказания услуг:</w:t>
      </w:r>
      <w:r w:rsidRPr="002C5C6F">
        <w:rPr>
          <w:sz w:val="24"/>
          <w:szCs w:val="24"/>
          <w:shd w:val="clear" w:color="auto" w:fill="FFFFFF"/>
          <w:lang w:eastAsia="ru-RU"/>
        </w:rPr>
        <w:t xml:space="preserve"> по заявке Заказчика в течение 14 (четырнадцати) календарных дней.</w:t>
      </w:r>
    </w:p>
    <w:p w14:paraId="68CEBFA2" w14:textId="77777777" w:rsidR="006E2E85" w:rsidRPr="002C5C6F" w:rsidRDefault="006E2E85" w:rsidP="006E2E85">
      <w:pPr>
        <w:widowControl w:val="0"/>
        <w:numPr>
          <w:ilvl w:val="0"/>
          <w:numId w:val="3"/>
        </w:numPr>
        <w:tabs>
          <w:tab w:val="clear" w:pos="1702"/>
        </w:tabs>
        <w:suppressAutoHyphens/>
        <w:ind w:left="20" w:firstLine="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2C5C6F">
        <w:rPr>
          <w:sz w:val="24"/>
          <w:szCs w:val="24"/>
          <w:shd w:val="clear" w:color="auto" w:fill="FFFFFF"/>
          <w:lang w:eastAsia="ru-RU"/>
        </w:rPr>
        <w:t>Персоналу, не прошедшему медицинский осмотр по уважительным причинам (отпуск, болезнь, командировка), представляется возможность его прохождения в течении 21 дня после окончания предоставления услуги.</w:t>
      </w:r>
    </w:p>
    <w:p w14:paraId="5E9A8989" w14:textId="6DBF7648" w:rsidR="006E2E85" w:rsidRDefault="006E2E85" w:rsidP="006E2E8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6</w:t>
      </w:r>
      <w:r w:rsidRPr="008848F8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. Объём оказания услуг: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212DB9">
        <w:rPr>
          <w:rFonts w:ascii="Times New Roman" w:hAnsi="Times New Roman" w:cs="Times New Roman"/>
          <w:sz w:val="24"/>
          <w:szCs w:val="24"/>
        </w:rPr>
        <w:t xml:space="preserve">Максимальное </w:t>
      </w:r>
      <w:r>
        <w:rPr>
          <w:rFonts w:ascii="Times New Roman" w:hAnsi="Times New Roman" w:cs="Times New Roman"/>
          <w:sz w:val="24"/>
          <w:szCs w:val="24"/>
        </w:rPr>
        <w:t>количество сотрудников</w:t>
      </w:r>
      <w:r w:rsidRPr="00212DB9">
        <w:rPr>
          <w:rFonts w:ascii="Times New Roman" w:hAnsi="Times New Roman" w:cs="Times New Roman"/>
          <w:sz w:val="24"/>
          <w:szCs w:val="24"/>
        </w:rPr>
        <w:t xml:space="preserve"> подлежащих периодическому медицинскому осмотру в рамках Договора составляет </w:t>
      </w:r>
      <w:r w:rsidR="005F29DD">
        <w:rPr>
          <w:rFonts w:ascii="Times New Roman" w:hAnsi="Times New Roman" w:cs="Times New Roman"/>
          <w:sz w:val="24"/>
          <w:szCs w:val="24"/>
          <w:highlight w:val="yellow"/>
          <w:u w:val="single"/>
        </w:rPr>
        <w:t>146</w:t>
      </w:r>
      <w:r w:rsidRPr="003A2B9B">
        <w:rPr>
          <w:rFonts w:ascii="Times New Roman" w:hAnsi="Times New Roman" w:cs="Times New Roman"/>
          <w:sz w:val="24"/>
          <w:szCs w:val="24"/>
          <w:highlight w:val="yellow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9B24E2" w14:textId="06A2F41D" w:rsidR="006E2E85" w:rsidRPr="00B34306" w:rsidRDefault="006E2E85" w:rsidP="006E2E8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34306">
        <w:rPr>
          <w:rFonts w:ascii="Times New Roman" w:hAnsi="Times New Roman" w:cs="Times New Roman"/>
          <w:sz w:val="24"/>
          <w:szCs w:val="24"/>
          <w:highlight w:val="yellow"/>
        </w:rPr>
        <w:t xml:space="preserve">Мужской пол: </w:t>
      </w:r>
      <w:r w:rsidR="00B672B6">
        <w:rPr>
          <w:rFonts w:ascii="Times New Roman" w:hAnsi="Times New Roman" w:cs="Times New Roman"/>
          <w:sz w:val="24"/>
          <w:szCs w:val="24"/>
          <w:highlight w:val="yellow"/>
          <w:u w:val="single"/>
        </w:rPr>
        <w:t>30</w:t>
      </w:r>
      <w:r w:rsidRPr="00B34306">
        <w:rPr>
          <w:rFonts w:ascii="Times New Roman" w:hAnsi="Times New Roman" w:cs="Times New Roman"/>
          <w:sz w:val="24"/>
          <w:szCs w:val="24"/>
          <w:highlight w:val="yellow"/>
        </w:rPr>
        <w:t xml:space="preserve"> человек</w:t>
      </w:r>
    </w:p>
    <w:p w14:paraId="7FE2E351" w14:textId="3AFBD7F4" w:rsidR="006E2E85" w:rsidRPr="00212DB9" w:rsidRDefault="006E2E85" w:rsidP="006E2E8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306">
        <w:rPr>
          <w:rFonts w:ascii="Times New Roman" w:hAnsi="Times New Roman" w:cs="Times New Roman"/>
          <w:sz w:val="24"/>
          <w:szCs w:val="24"/>
          <w:highlight w:val="yellow"/>
        </w:rPr>
        <w:t xml:space="preserve">Женский пол: 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>1</w:t>
      </w:r>
      <w:r w:rsidR="00B672B6">
        <w:rPr>
          <w:rFonts w:ascii="Times New Roman" w:hAnsi="Times New Roman" w:cs="Times New Roman"/>
          <w:sz w:val="24"/>
          <w:szCs w:val="24"/>
          <w:highlight w:val="yellow"/>
          <w:u w:val="single"/>
        </w:rPr>
        <w:t>16</w:t>
      </w:r>
      <w:r w:rsidRPr="00B34306">
        <w:rPr>
          <w:rFonts w:ascii="Times New Roman" w:hAnsi="Times New Roman" w:cs="Times New Roman"/>
          <w:sz w:val="24"/>
          <w:szCs w:val="24"/>
          <w:highlight w:val="yellow"/>
        </w:rPr>
        <w:t xml:space="preserve"> человек.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785E0" w14:textId="77777777" w:rsidR="006E2E85" w:rsidRPr="00B34306" w:rsidRDefault="006E2E85" w:rsidP="006E2E8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306">
        <w:rPr>
          <w:rFonts w:ascii="Times New Roman" w:hAnsi="Times New Roman" w:cs="Times New Roman"/>
          <w:sz w:val="24"/>
          <w:szCs w:val="24"/>
          <w:highlight w:val="yellow"/>
        </w:rPr>
        <w:t>Количество лиц, подлежащих периодическому медицинскому осмотру может быть уменьшено или увеличено с перерасчетом цены договора.</w:t>
      </w: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5602"/>
        <w:gridCol w:w="933"/>
        <w:gridCol w:w="933"/>
        <w:gridCol w:w="933"/>
      </w:tblGrid>
      <w:tr w:rsidR="00B672B6" w:rsidRPr="00D641AB" w14:paraId="78CC2A33" w14:textId="77777777" w:rsidTr="0097760E">
        <w:trPr>
          <w:trHeight w:val="449"/>
        </w:trPr>
        <w:tc>
          <w:tcPr>
            <w:tcW w:w="385" w:type="dxa"/>
          </w:tcPr>
          <w:p w14:paraId="790A93CF" w14:textId="77777777" w:rsidR="00B672B6" w:rsidRPr="00D641AB" w:rsidRDefault="00B672B6" w:rsidP="00B672B6">
            <w:pPr>
              <w:spacing w:before="16" w:line="232" w:lineRule="auto"/>
              <w:ind w:left="59" w:right="38" w:firstLine="32"/>
              <w:rPr>
                <w:rFonts w:eastAsia="Microsoft Sans Serif"/>
                <w:b/>
                <w:sz w:val="18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b/>
                <w:spacing w:val="-10"/>
                <w:sz w:val="18"/>
                <w:szCs w:val="22"/>
                <w:highlight w:val="yellow"/>
                <w:lang w:eastAsia="en-US"/>
              </w:rPr>
              <w:t>№</w:t>
            </w:r>
            <w:r w:rsidRPr="00D641AB">
              <w:rPr>
                <w:rFonts w:eastAsia="Microsoft Sans Serif"/>
                <w:b/>
                <w:spacing w:val="-5"/>
                <w:sz w:val="18"/>
                <w:szCs w:val="22"/>
                <w:highlight w:val="yellow"/>
                <w:lang w:eastAsia="en-US"/>
              </w:rPr>
              <w:t xml:space="preserve"> п\п</w:t>
            </w:r>
          </w:p>
        </w:tc>
        <w:tc>
          <w:tcPr>
            <w:tcW w:w="5602" w:type="dxa"/>
          </w:tcPr>
          <w:p w14:paraId="25D57120" w14:textId="77777777" w:rsidR="00B672B6" w:rsidRPr="00D641AB" w:rsidRDefault="00B672B6" w:rsidP="00B672B6">
            <w:pPr>
              <w:spacing w:before="7"/>
              <w:rPr>
                <w:rFonts w:eastAsia="Microsoft Sans Serif"/>
                <w:sz w:val="18"/>
                <w:szCs w:val="22"/>
                <w:highlight w:val="yellow"/>
                <w:lang w:eastAsia="en-US"/>
              </w:rPr>
            </w:pPr>
          </w:p>
          <w:p w14:paraId="08619519" w14:textId="77777777" w:rsidR="00B672B6" w:rsidRPr="00D641AB" w:rsidRDefault="00B672B6" w:rsidP="00B672B6">
            <w:pPr>
              <w:ind w:left="40"/>
              <w:rPr>
                <w:rFonts w:eastAsia="Microsoft Sans Serif"/>
                <w:b/>
                <w:sz w:val="18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b/>
                <w:sz w:val="18"/>
                <w:szCs w:val="22"/>
                <w:highlight w:val="yellow"/>
                <w:lang w:eastAsia="en-US"/>
              </w:rPr>
              <w:t>Перечень</w:t>
            </w:r>
            <w:proofErr w:type="spellEnd"/>
            <w:r w:rsidRPr="00D641AB">
              <w:rPr>
                <w:rFonts w:eastAsia="Microsoft Sans Serif"/>
                <w:b/>
                <w:spacing w:val="-6"/>
                <w:sz w:val="18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b/>
                <w:spacing w:val="-2"/>
                <w:sz w:val="18"/>
                <w:szCs w:val="22"/>
                <w:highlight w:val="yellow"/>
                <w:lang w:eastAsia="en-US"/>
              </w:rPr>
              <w:t>услуг</w:t>
            </w:r>
            <w:proofErr w:type="spellEnd"/>
          </w:p>
        </w:tc>
        <w:tc>
          <w:tcPr>
            <w:tcW w:w="933" w:type="dxa"/>
          </w:tcPr>
          <w:p w14:paraId="22A1839A" w14:textId="77777777" w:rsidR="00B672B6" w:rsidRPr="00D641AB" w:rsidRDefault="00B672B6" w:rsidP="00B672B6">
            <w:pPr>
              <w:spacing w:before="7"/>
              <w:rPr>
                <w:rFonts w:eastAsia="Microsoft Sans Serif"/>
                <w:sz w:val="18"/>
                <w:szCs w:val="22"/>
                <w:highlight w:val="yellow"/>
                <w:lang w:eastAsia="en-US"/>
              </w:rPr>
            </w:pPr>
          </w:p>
          <w:p w14:paraId="2942622B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b/>
                <w:sz w:val="18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b/>
                <w:spacing w:val="-2"/>
                <w:sz w:val="18"/>
                <w:szCs w:val="22"/>
                <w:highlight w:val="yellow"/>
                <w:lang w:eastAsia="en-US"/>
              </w:rPr>
              <w:t>Мужчины</w:t>
            </w:r>
            <w:proofErr w:type="spellEnd"/>
          </w:p>
        </w:tc>
        <w:tc>
          <w:tcPr>
            <w:tcW w:w="933" w:type="dxa"/>
          </w:tcPr>
          <w:p w14:paraId="72BCE070" w14:textId="77777777" w:rsidR="00B672B6" w:rsidRPr="00D641AB" w:rsidRDefault="00B672B6" w:rsidP="00B672B6">
            <w:pPr>
              <w:spacing w:before="7"/>
              <w:rPr>
                <w:rFonts w:eastAsia="Microsoft Sans Serif"/>
                <w:sz w:val="18"/>
                <w:szCs w:val="22"/>
                <w:highlight w:val="yellow"/>
                <w:lang w:eastAsia="en-US"/>
              </w:rPr>
            </w:pPr>
          </w:p>
          <w:p w14:paraId="52FB1A34" w14:textId="77777777" w:rsidR="00B672B6" w:rsidRPr="00D641AB" w:rsidRDefault="00B672B6" w:rsidP="00B672B6">
            <w:pPr>
              <w:jc w:val="right"/>
              <w:rPr>
                <w:rFonts w:eastAsia="Microsoft Sans Serif"/>
                <w:b/>
                <w:sz w:val="18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b/>
                <w:spacing w:val="-2"/>
                <w:sz w:val="18"/>
                <w:szCs w:val="22"/>
                <w:highlight w:val="yellow"/>
                <w:lang w:eastAsia="en-US"/>
              </w:rPr>
              <w:t>Женщины</w:t>
            </w:r>
            <w:proofErr w:type="spellEnd"/>
          </w:p>
        </w:tc>
        <w:tc>
          <w:tcPr>
            <w:tcW w:w="933" w:type="dxa"/>
          </w:tcPr>
          <w:p w14:paraId="06291DED" w14:textId="77777777" w:rsidR="00B672B6" w:rsidRPr="00D641AB" w:rsidRDefault="00B672B6" w:rsidP="00B672B6">
            <w:pPr>
              <w:spacing w:before="7"/>
              <w:rPr>
                <w:rFonts w:eastAsia="Microsoft Sans Serif"/>
                <w:sz w:val="18"/>
                <w:szCs w:val="22"/>
                <w:highlight w:val="yellow"/>
                <w:lang w:eastAsia="en-US"/>
              </w:rPr>
            </w:pPr>
          </w:p>
          <w:p w14:paraId="726DC930" w14:textId="77777777" w:rsidR="00B672B6" w:rsidRPr="00D641AB" w:rsidRDefault="00B672B6" w:rsidP="00B672B6">
            <w:pPr>
              <w:ind w:left="221"/>
              <w:rPr>
                <w:rFonts w:eastAsia="Microsoft Sans Serif"/>
                <w:b/>
                <w:sz w:val="18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b/>
                <w:spacing w:val="-2"/>
                <w:sz w:val="18"/>
                <w:szCs w:val="22"/>
                <w:highlight w:val="yellow"/>
                <w:lang w:eastAsia="en-US"/>
              </w:rPr>
              <w:t>всего</w:t>
            </w:r>
            <w:proofErr w:type="spellEnd"/>
          </w:p>
        </w:tc>
      </w:tr>
      <w:tr w:rsidR="00B672B6" w:rsidRPr="00D641AB" w14:paraId="65385EA1" w14:textId="77777777" w:rsidTr="0097760E">
        <w:trPr>
          <w:trHeight w:val="419"/>
        </w:trPr>
        <w:tc>
          <w:tcPr>
            <w:tcW w:w="385" w:type="dxa"/>
          </w:tcPr>
          <w:p w14:paraId="4B7BD8CB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6938BDBC" w14:textId="77777777" w:rsidR="00B672B6" w:rsidRPr="00D641AB" w:rsidRDefault="00B672B6" w:rsidP="00B672B6">
            <w:pPr>
              <w:ind w:left="15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5602" w:type="dxa"/>
          </w:tcPr>
          <w:p w14:paraId="40D3B4E8" w14:textId="77777777" w:rsidR="00B672B6" w:rsidRPr="00D641AB" w:rsidRDefault="00B672B6" w:rsidP="00B672B6">
            <w:pPr>
              <w:spacing w:before="31" w:line="235" w:lineRule="auto"/>
              <w:ind w:left="40" w:right="15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Профилактический прием (осмотр) врача-акушера-гинеколога при проведении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медицинских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осмотров</w:t>
            </w: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или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обязательной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диспансеризации</w:t>
            </w:r>
          </w:p>
        </w:tc>
        <w:tc>
          <w:tcPr>
            <w:tcW w:w="933" w:type="dxa"/>
          </w:tcPr>
          <w:p w14:paraId="14CFF96E" w14:textId="77777777" w:rsidR="00B672B6" w:rsidRPr="00D641AB" w:rsidRDefault="00B672B6" w:rsidP="00B672B6">
            <w:pPr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</w:tc>
        <w:tc>
          <w:tcPr>
            <w:tcW w:w="933" w:type="dxa"/>
          </w:tcPr>
          <w:p w14:paraId="09A0BFF0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76F01EE5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74DE26AF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097EEC35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</w:tr>
      <w:tr w:rsidR="00B672B6" w:rsidRPr="00D641AB" w14:paraId="7F64FF44" w14:textId="77777777" w:rsidTr="0097760E">
        <w:trPr>
          <w:trHeight w:val="419"/>
        </w:trPr>
        <w:tc>
          <w:tcPr>
            <w:tcW w:w="385" w:type="dxa"/>
          </w:tcPr>
          <w:p w14:paraId="3E933B3A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3153F9C3" w14:textId="77777777" w:rsidR="00B672B6" w:rsidRPr="00D641AB" w:rsidRDefault="00B672B6" w:rsidP="00B672B6">
            <w:pPr>
              <w:ind w:left="15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5602" w:type="dxa"/>
          </w:tcPr>
          <w:p w14:paraId="7DA17192" w14:textId="77777777" w:rsidR="00B672B6" w:rsidRPr="00D641AB" w:rsidRDefault="00B672B6" w:rsidP="00B672B6">
            <w:pPr>
              <w:spacing w:before="31" w:line="235" w:lineRule="auto"/>
              <w:ind w:left="40" w:right="15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Профилактический прием (осмотр) врача-дерматовенеролога при проведении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медицинских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осмотров</w:t>
            </w: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или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обязательной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диспансеризации</w:t>
            </w:r>
          </w:p>
        </w:tc>
        <w:tc>
          <w:tcPr>
            <w:tcW w:w="933" w:type="dxa"/>
          </w:tcPr>
          <w:p w14:paraId="358EF609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488184D2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2BD1460E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167951CB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47438FE5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05F4120C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578F558A" w14:textId="77777777" w:rsidTr="0097760E">
        <w:trPr>
          <w:trHeight w:val="419"/>
        </w:trPr>
        <w:tc>
          <w:tcPr>
            <w:tcW w:w="385" w:type="dxa"/>
          </w:tcPr>
          <w:p w14:paraId="60A1DAA6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3C4DF164" w14:textId="77777777" w:rsidR="00B672B6" w:rsidRPr="00D641AB" w:rsidRDefault="00B672B6" w:rsidP="00B672B6">
            <w:pPr>
              <w:ind w:left="15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3</w:t>
            </w:r>
          </w:p>
        </w:tc>
        <w:tc>
          <w:tcPr>
            <w:tcW w:w="5602" w:type="dxa"/>
          </w:tcPr>
          <w:p w14:paraId="15325010" w14:textId="77777777" w:rsidR="00B672B6" w:rsidRPr="00D641AB" w:rsidRDefault="00B672B6" w:rsidP="00B672B6">
            <w:pPr>
              <w:spacing w:before="31" w:line="235" w:lineRule="auto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 xml:space="preserve">Профилактический прием (осмотр) врача-невролога при проведении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медицинских осмотров или обязательной диспансеризации</w:t>
            </w:r>
          </w:p>
        </w:tc>
        <w:tc>
          <w:tcPr>
            <w:tcW w:w="933" w:type="dxa"/>
          </w:tcPr>
          <w:p w14:paraId="46363B45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298CAE85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150FDFBD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1D070AB6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3232B2AC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5DFD400F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58A88918" w14:textId="77777777" w:rsidTr="0097760E">
        <w:trPr>
          <w:trHeight w:val="419"/>
        </w:trPr>
        <w:tc>
          <w:tcPr>
            <w:tcW w:w="385" w:type="dxa"/>
          </w:tcPr>
          <w:p w14:paraId="30D18406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70C29B71" w14:textId="77777777" w:rsidR="00B672B6" w:rsidRPr="00D641AB" w:rsidRDefault="00B672B6" w:rsidP="00B672B6">
            <w:pPr>
              <w:ind w:left="15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4</w:t>
            </w:r>
          </w:p>
        </w:tc>
        <w:tc>
          <w:tcPr>
            <w:tcW w:w="5602" w:type="dxa"/>
          </w:tcPr>
          <w:p w14:paraId="74D21FE7" w14:textId="77777777" w:rsidR="00B672B6" w:rsidRPr="00D641AB" w:rsidRDefault="00B672B6" w:rsidP="00B672B6">
            <w:pPr>
              <w:spacing w:before="31" w:line="235" w:lineRule="auto"/>
              <w:ind w:left="40" w:right="15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Профилактический прием (осмотр) врача-оториноларинголога при проведении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медицинских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осмотров</w:t>
            </w: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или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обязательной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диспансеризации</w:t>
            </w:r>
          </w:p>
        </w:tc>
        <w:tc>
          <w:tcPr>
            <w:tcW w:w="933" w:type="dxa"/>
          </w:tcPr>
          <w:p w14:paraId="3C1EE9D0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08FCA503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5F530C66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100F9A9F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41AB7903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6A4E4B38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6E5E8817" w14:textId="77777777" w:rsidTr="0097760E">
        <w:trPr>
          <w:trHeight w:val="419"/>
        </w:trPr>
        <w:tc>
          <w:tcPr>
            <w:tcW w:w="385" w:type="dxa"/>
          </w:tcPr>
          <w:p w14:paraId="54A0512F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25574E65" w14:textId="77777777" w:rsidR="00B672B6" w:rsidRPr="00D641AB" w:rsidRDefault="00B672B6" w:rsidP="00B672B6">
            <w:pPr>
              <w:ind w:left="15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5</w:t>
            </w:r>
          </w:p>
        </w:tc>
        <w:tc>
          <w:tcPr>
            <w:tcW w:w="5602" w:type="dxa"/>
          </w:tcPr>
          <w:p w14:paraId="216735C3" w14:textId="77777777" w:rsidR="00B672B6" w:rsidRPr="00D641AB" w:rsidRDefault="00B672B6" w:rsidP="00B672B6">
            <w:pPr>
              <w:spacing w:before="31" w:line="235" w:lineRule="auto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 xml:space="preserve">Профилактический прием (осмотр) врача-офтальмолога при проведении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медицинских осмотров или обязательной диспансеризации</w:t>
            </w:r>
          </w:p>
        </w:tc>
        <w:tc>
          <w:tcPr>
            <w:tcW w:w="933" w:type="dxa"/>
          </w:tcPr>
          <w:p w14:paraId="0F862EBE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29BBEBA4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933" w:type="dxa"/>
          </w:tcPr>
          <w:p w14:paraId="294BCA65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5BA05A09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933" w:type="dxa"/>
          </w:tcPr>
          <w:p w14:paraId="31AAE0D7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03805C38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3</w:t>
            </w:r>
          </w:p>
        </w:tc>
      </w:tr>
      <w:tr w:rsidR="00B672B6" w:rsidRPr="00D641AB" w14:paraId="29C96F14" w14:textId="77777777" w:rsidTr="0097760E">
        <w:trPr>
          <w:trHeight w:val="419"/>
        </w:trPr>
        <w:tc>
          <w:tcPr>
            <w:tcW w:w="385" w:type="dxa"/>
          </w:tcPr>
          <w:p w14:paraId="3B97B997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46B7AA99" w14:textId="77777777" w:rsidR="00B672B6" w:rsidRPr="00D641AB" w:rsidRDefault="00B672B6" w:rsidP="00B672B6">
            <w:pPr>
              <w:ind w:left="15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6</w:t>
            </w:r>
          </w:p>
        </w:tc>
        <w:tc>
          <w:tcPr>
            <w:tcW w:w="5602" w:type="dxa"/>
          </w:tcPr>
          <w:p w14:paraId="0F189A22" w14:textId="77777777" w:rsidR="00B672B6" w:rsidRPr="00D641AB" w:rsidRDefault="00B672B6" w:rsidP="00B672B6">
            <w:pPr>
              <w:spacing w:before="31" w:line="235" w:lineRule="auto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 xml:space="preserve">Профилактический прием (осмотр) врача-профпатолога при проведении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медицинских осмотров или обязательной диспансеризации</w:t>
            </w:r>
          </w:p>
        </w:tc>
        <w:tc>
          <w:tcPr>
            <w:tcW w:w="933" w:type="dxa"/>
          </w:tcPr>
          <w:p w14:paraId="3DDDC911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00776C4B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008227EE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1C428F29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407AD1A0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42C8BB62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330D987B" w14:textId="77777777" w:rsidTr="0097760E">
        <w:trPr>
          <w:trHeight w:val="419"/>
        </w:trPr>
        <w:tc>
          <w:tcPr>
            <w:tcW w:w="385" w:type="dxa"/>
          </w:tcPr>
          <w:p w14:paraId="2FB708E4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1BDCD644" w14:textId="77777777" w:rsidR="00B672B6" w:rsidRPr="00D641AB" w:rsidRDefault="00B672B6" w:rsidP="00B672B6">
            <w:pPr>
              <w:ind w:left="15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7</w:t>
            </w:r>
          </w:p>
        </w:tc>
        <w:tc>
          <w:tcPr>
            <w:tcW w:w="5602" w:type="dxa"/>
          </w:tcPr>
          <w:p w14:paraId="0214B477" w14:textId="77777777" w:rsidR="00B672B6" w:rsidRPr="00D641AB" w:rsidRDefault="00B672B6" w:rsidP="00B672B6">
            <w:pPr>
              <w:spacing w:before="31" w:line="235" w:lineRule="auto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 xml:space="preserve">Профилактический прием (осмотр) врача-психиатра при проведении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медицинских осмотров или обязательной диспансеризации</w:t>
            </w:r>
          </w:p>
        </w:tc>
        <w:tc>
          <w:tcPr>
            <w:tcW w:w="933" w:type="dxa"/>
          </w:tcPr>
          <w:p w14:paraId="6F5BF0D3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3532C651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77EEDEF9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21ECF696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1ABCA359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51D3526A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5E7E46CE" w14:textId="77777777" w:rsidTr="0097760E">
        <w:trPr>
          <w:trHeight w:val="419"/>
        </w:trPr>
        <w:tc>
          <w:tcPr>
            <w:tcW w:w="385" w:type="dxa"/>
          </w:tcPr>
          <w:p w14:paraId="2B9F76B5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1F99D74C" w14:textId="77777777" w:rsidR="00B672B6" w:rsidRPr="00D641AB" w:rsidRDefault="00B672B6" w:rsidP="00B672B6">
            <w:pPr>
              <w:ind w:left="15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8</w:t>
            </w:r>
          </w:p>
        </w:tc>
        <w:tc>
          <w:tcPr>
            <w:tcW w:w="5602" w:type="dxa"/>
          </w:tcPr>
          <w:p w14:paraId="6BE53468" w14:textId="77777777" w:rsidR="00B672B6" w:rsidRPr="00D641AB" w:rsidRDefault="00B672B6" w:rsidP="00B672B6">
            <w:pPr>
              <w:spacing w:before="31" w:line="235" w:lineRule="auto"/>
              <w:ind w:left="40" w:right="15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Профилактический прием (осмотр) врача-психиатра-нарколога при проведении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медицинских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осмотров</w:t>
            </w: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или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обязательной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диспансеризации</w:t>
            </w:r>
          </w:p>
        </w:tc>
        <w:tc>
          <w:tcPr>
            <w:tcW w:w="933" w:type="dxa"/>
          </w:tcPr>
          <w:p w14:paraId="531863A7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69B3F0D5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372AFC30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07198AFE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79F5E5AC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6978E88D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2A02A19D" w14:textId="77777777" w:rsidTr="0097760E">
        <w:trPr>
          <w:trHeight w:val="419"/>
        </w:trPr>
        <w:tc>
          <w:tcPr>
            <w:tcW w:w="385" w:type="dxa"/>
          </w:tcPr>
          <w:p w14:paraId="2D6F4805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212AB2F9" w14:textId="77777777" w:rsidR="00B672B6" w:rsidRPr="00D641AB" w:rsidRDefault="00B672B6" w:rsidP="00B672B6">
            <w:pPr>
              <w:ind w:left="15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9</w:t>
            </w:r>
          </w:p>
        </w:tc>
        <w:tc>
          <w:tcPr>
            <w:tcW w:w="5602" w:type="dxa"/>
          </w:tcPr>
          <w:p w14:paraId="7E20B50C" w14:textId="77777777" w:rsidR="00B672B6" w:rsidRPr="00D641AB" w:rsidRDefault="00B672B6" w:rsidP="00B672B6">
            <w:pPr>
              <w:spacing w:before="31" w:line="235" w:lineRule="auto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 xml:space="preserve">Профилактический прием (осмотр) врача-стоматолога при проведении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медицинских осмотров или обязательной диспансеризации</w:t>
            </w:r>
          </w:p>
        </w:tc>
        <w:tc>
          <w:tcPr>
            <w:tcW w:w="933" w:type="dxa"/>
          </w:tcPr>
          <w:p w14:paraId="47CE8F36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5A58DC36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1E04FC67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4053CDC4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6A09A394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0ED55AA2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1980FD6A" w14:textId="77777777" w:rsidTr="0097760E">
        <w:trPr>
          <w:trHeight w:val="419"/>
        </w:trPr>
        <w:tc>
          <w:tcPr>
            <w:tcW w:w="385" w:type="dxa"/>
          </w:tcPr>
          <w:p w14:paraId="41FED6AE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687EB876" w14:textId="77777777" w:rsidR="00B672B6" w:rsidRPr="00D641AB" w:rsidRDefault="00B672B6" w:rsidP="00B672B6">
            <w:pPr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10</w:t>
            </w:r>
          </w:p>
        </w:tc>
        <w:tc>
          <w:tcPr>
            <w:tcW w:w="5602" w:type="dxa"/>
          </w:tcPr>
          <w:p w14:paraId="60776C3E" w14:textId="77777777" w:rsidR="00B672B6" w:rsidRPr="00D641AB" w:rsidRDefault="00B672B6" w:rsidP="00B672B6">
            <w:pPr>
              <w:spacing w:before="31" w:line="235" w:lineRule="auto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 xml:space="preserve">Профилактический прием (осмотр) врача-терапевта при проведении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медицинских осмотров или обязательной диспансеризации</w:t>
            </w:r>
          </w:p>
        </w:tc>
        <w:tc>
          <w:tcPr>
            <w:tcW w:w="933" w:type="dxa"/>
          </w:tcPr>
          <w:p w14:paraId="60807D82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3C5BCF26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2926C65D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4F94A44B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146FA82A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1A9321B6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6F1EEB24" w14:textId="77777777" w:rsidTr="0097760E">
        <w:trPr>
          <w:trHeight w:val="209"/>
        </w:trPr>
        <w:tc>
          <w:tcPr>
            <w:tcW w:w="385" w:type="dxa"/>
          </w:tcPr>
          <w:p w14:paraId="04868B20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</w:t>
            </w:r>
          </w:p>
        </w:tc>
        <w:tc>
          <w:tcPr>
            <w:tcW w:w="5602" w:type="dxa"/>
          </w:tcPr>
          <w:p w14:paraId="38940645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  <w:t>Внутривенный</w:t>
            </w:r>
            <w:proofErr w:type="spellEnd"/>
            <w:r w:rsidRPr="00D641AB">
              <w:rPr>
                <w:rFonts w:eastAsia="Microsoft Sans Serif"/>
                <w:spacing w:val="-9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  <w:t>забор</w:t>
            </w:r>
            <w:proofErr w:type="spellEnd"/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4"/>
                <w:sz w:val="16"/>
                <w:szCs w:val="22"/>
                <w:highlight w:val="yellow"/>
                <w:lang w:eastAsia="en-US"/>
              </w:rPr>
              <w:t>крови</w:t>
            </w:r>
            <w:proofErr w:type="spellEnd"/>
          </w:p>
        </w:tc>
        <w:tc>
          <w:tcPr>
            <w:tcW w:w="933" w:type="dxa"/>
          </w:tcPr>
          <w:p w14:paraId="21C14F06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10015760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1E81A836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3876EE8A" w14:textId="77777777" w:rsidTr="0097760E">
        <w:trPr>
          <w:trHeight w:val="209"/>
        </w:trPr>
        <w:tc>
          <w:tcPr>
            <w:tcW w:w="385" w:type="dxa"/>
          </w:tcPr>
          <w:p w14:paraId="102FC7E1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12</w:t>
            </w:r>
          </w:p>
        </w:tc>
        <w:tc>
          <w:tcPr>
            <w:tcW w:w="5602" w:type="dxa"/>
          </w:tcPr>
          <w:p w14:paraId="1413C9B3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Биохимический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анализ</w:t>
            </w:r>
            <w:r w:rsidRPr="00D641AB">
              <w:rPr>
                <w:rFonts w:eastAsia="Microsoft Sans Serif"/>
                <w:spacing w:val="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крови</w:t>
            </w:r>
            <w:r w:rsidRPr="00D641AB">
              <w:rPr>
                <w:rFonts w:eastAsia="Microsoft Sans Serif"/>
                <w:spacing w:val="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на</w:t>
            </w:r>
            <w:r w:rsidRPr="00D641AB">
              <w:rPr>
                <w:rFonts w:eastAsia="Microsoft Sans Serif"/>
                <w:spacing w:val="-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анализаторе</w:t>
            </w:r>
          </w:p>
        </w:tc>
        <w:tc>
          <w:tcPr>
            <w:tcW w:w="933" w:type="dxa"/>
          </w:tcPr>
          <w:p w14:paraId="562D8C07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2C61C4A2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3DC13765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207DA225" w14:textId="77777777" w:rsidTr="0097760E">
        <w:trPr>
          <w:trHeight w:val="209"/>
        </w:trPr>
        <w:tc>
          <w:tcPr>
            <w:tcW w:w="385" w:type="dxa"/>
          </w:tcPr>
          <w:p w14:paraId="45A9FD99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13</w:t>
            </w:r>
          </w:p>
        </w:tc>
        <w:tc>
          <w:tcPr>
            <w:tcW w:w="5602" w:type="dxa"/>
          </w:tcPr>
          <w:p w14:paraId="2572ABC7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Анализ</w:t>
            </w:r>
            <w:r w:rsidRPr="00D641AB">
              <w:rPr>
                <w:rFonts w:eastAsia="Microsoft Sans Serif"/>
                <w:spacing w:val="-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крови</w:t>
            </w:r>
            <w:r w:rsidRPr="00D641AB">
              <w:rPr>
                <w:rFonts w:eastAsia="Microsoft Sans Serif"/>
                <w:spacing w:val="-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на гематологическом</w:t>
            </w:r>
            <w:r w:rsidRPr="00D641AB">
              <w:rPr>
                <w:rFonts w:eastAsia="Microsoft Sans Serif"/>
                <w:spacing w:val="-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анализаторе</w:t>
            </w:r>
          </w:p>
        </w:tc>
        <w:tc>
          <w:tcPr>
            <w:tcW w:w="933" w:type="dxa"/>
          </w:tcPr>
          <w:p w14:paraId="3B34B8ED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70A72872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57C7A123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01FE1D11" w14:textId="77777777" w:rsidTr="0097760E">
        <w:trPr>
          <w:trHeight w:val="209"/>
        </w:trPr>
        <w:tc>
          <w:tcPr>
            <w:tcW w:w="385" w:type="dxa"/>
          </w:tcPr>
          <w:p w14:paraId="0EC22489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</w:t>
            </w:r>
          </w:p>
        </w:tc>
        <w:tc>
          <w:tcPr>
            <w:tcW w:w="5602" w:type="dxa"/>
          </w:tcPr>
          <w:p w14:paraId="49004CFF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Кровь</w:t>
            </w:r>
            <w:r w:rsidRPr="00D641AB">
              <w:rPr>
                <w:rFonts w:eastAsia="Microsoft Sans Serif"/>
                <w:spacing w:val="-8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на</w:t>
            </w:r>
            <w:r w:rsidRPr="00D641AB">
              <w:rPr>
                <w:rFonts w:eastAsia="Microsoft Sans Serif"/>
                <w:spacing w:val="-8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  <w:t>RW</w:t>
            </w:r>
            <w:r w:rsidRPr="00D641AB">
              <w:rPr>
                <w:rFonts w:eastAsia="Microsoft Sans Serif"/>
                <w:spacing w:val="-6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методом</w:t>
            </w:r>
            <w:r w:rsidRPr="00D641AB">
              <w:rPr>
                <w:rFonts w:eastAsia="Microsoft Sans Serif"/>
                <w:spacing w:val="-8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val="ru-RU" w:eastAsia="en-US"/>
              </w:rPr>
              <w:t>РМП</w:t>
            </w:r>
          </w:p>
        </w:tc>
        <w:tc>
          <w:tcPr>
            <w:tcW w:w="933" w:type="dxa"/>
          </w:tcPr>
          <w:p w14:paraId="2B96B971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5054DF9E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631399BF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3D32F6FD" w14:textId="77777777" w:rsidTr="0097760E">
        <w:trPr>
          <w:trHeight w:val="209"/>
        </w:trPr>
        <w:tc>
          <w:tcPr>
            <w:tcW w:w="385" w:type="dxa"/>
          </w:tcPr>
          <w:p w14:paraId="0CADBF24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15</w:t>
            </w:r>
          </w:p>
        </w:tc>
        <w:tc>
          <w:tcPr>
            <w:tcW w:w="5602" w:type="dxa"/>
          </w:tcPr>
          <w:p w14:paraId="008A70C5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Общий</w:t>
            </w:r>
            <w:proofErr w:type="spellEnd"/>
            <w:r w:rsidRPr="00D641AB">
              <w:rPr>
                <w:rFonts w:eastAsia="Microsoft Sans Serif"/>
                <w:spacing w:val="2"/>
                <w:sz w:val="16"/>
                <w:szCs w:val="22"/>
                <w:highlight w:val="yellow"/>
                <w:lang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(</w:t>
            </w: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клинический</w:t>
            </w:r>
            <w:proofErr w:type="spellEnd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)</w:t>
            </w:r>
            <w:r w:rsidRPr="00D641AB">
              <w:rPr>
                <w:rFonts w:eastAsia="Microsoft Sans Serif"/>
                <w:spacing w:val="3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анализ</w:t>
            </w:r>
            <w:proofErr w:type="spellEnd"/>
            <w:r w:rsidRPr="00D641AB">
              <w:rPr>
                <w:rFonts w:eastAsia="Microsoft Sans Serif"/>
                <w:spacing w:val="2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4"/>
                <w:sz w:val="16"/>
                <w:szCs w:val="22"/>
                <w:highlight w:val="yellow"/>
                <w:lang w:eastAsia="en-US"/>
              </w:rPr>
              <w:t>мочи</w:t>
            </w:r>
            <w:proofErr w:type="spellEnd"/>
          </w:p>
        </w:tc>
        <w:tc>
          <w:tcPr>
            <w:tcW w:w="933" w:type="dxa"/>
          </w:tcPr>
          <w:p w14:paraId="5A14F1E0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708FF16C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5D2DB2D8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37157C97" w14:textId="77777777" w:rsidTr="0097760E">
        <w:trPr>
          <w:trHeight w:val="209"/>
        </w:trPr>
        <w:tc>
          <w:tcPr>
            <w:tcW w:w="385" w:type="dxa"/>
          </w:tcPr>
          <w:p w14:paraId="673A1EAD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16</w:t>
            </w:r>
          </w:p>
        </w:tc>
        <w:tc>
          <w:tcPr>
            <w:tcW w:w="5602" w:type="dxa"/>
          </w:tcPr>
          <w:p w14:paraId="3BB7B9BA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Проведение</w:t>
            </w:r>
            <w:proofErr w:type="spellEnd"/>
            <w:r w:rsidRPr="00D641AB">
              <w:rPr>
                <w:rFonts w:eastAsia="Microsoft Sans Serif"/>
                <w:spacing w:val="4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электрокардиографических</w:t>
            </w:r>
            <w:proofErr w:type="spellEnd"/>
            <w:r w:rsidRPr="00D641AB">
              <w:rPr>
                <w:rFonts w:eastAsia="Microsoft Sans Serif"/>
                <w:spacing w:val="5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исследований</w:t>
            </w:r>
            <w:proofErr w:type="spellEnd"/>
          </w:p>
        </w:tc>
        <w:tc>
          <w:tcPr>
            <w:tcW w:w="933" w:type="dxa"/>
          </w:tcPr>
          <w:p w14:paraId="125CD71C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0EB50C0A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529B9E51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583454B5" w14:textId="77777777" w:rsidTr="0097760E">
        <w:trPr>
          <w:trHeight w:val="419"/>
        </w:trPr>
        <w:tc>
          <w:tcPr>
            <w:tcW w:w="385" w:type="dxa"/>
          </w:tcPr>
          <w:p w14:paraId="4E598DAA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5C9C804F" w14:textId="77777777" w:rsidR="00B672B6" w:rsidRPr="00D641AB" w:rsidRDefault="00B672B6" w:rsidP="00B672B6">
            <w:pPr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17</w:t>
            </w:r>
          </w:p>
        </w:tc>
        <w:tc>
          <w:tcPr>
            <w:tcW w:w="5602" w:type="dxa"/>
          </w:tcPr>
          <w:p w14:paraId="7AF33076" w14:textId="77777777" w:rsidR="00B672B6" w:rsidRPr="00D641AB" w:rsidRDefault="00B672B6" w:rsidP="00B672B6">
            <w:pPr>
              <w:spacing w:before="31" w:line="235" w:lineRule="auto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Расшифровка, описание и интерпретация электрокардиографических исследований</w:t>
            </w:r>
          </w:p>
        </w:tc>
        <w:tc>
          <w:tcPr>
            <w:tcW w:w="933" w:type="dxa"/>
          </w:tcPr>
          <w:p w14:paraId="5E970FEF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644B2168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314D8DF7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074C07E3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0AD74A10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0040FCF1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32533477" w14:textId="77777777" w:rsidTr="0097760E">
        <w:trPr>
          <w:trHeight w:val="419"/>
        </w:trPr>
        <w:tc>
          <w:tcPr>
            <w:tcW w:w="385" w:type="dxa"/>
          </w:tcPr>
          <w:p w14:paraId="6AA29592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7A50E6E4" w14:textId="77777777" w:rsidR="00B672B6" w:rsidRPr="00D641AB" w:rsidRDefault="00B672B6" w:rsidP="00B672B6">
            <w:pPr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18</w:t>
            </w:r>
          </w:p>
        </w:tc>
        <w:tc>
          <w:tcPr>
            <w:tcW w:w="5602" w:type="dxa"/>
          </w:tcPr>
          <w:p w14:paraId="0CB6A567" w14:textId="77777777" w:rsidR="00B672B6" w:rsidRPr="00D641AB" w:rsidRDefault="00B672B6" w:rsidP="00B672B6">
            <w:pPr>
              <w:spacing w:before="31" w:line="235" w:lineRule="auto"/>
              <w:ind w:left="40" w:right="144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Цитологическое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исследование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соскобов</w:t>
            </w: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с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шейки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матки</w:t>
            </w: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и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цервикального канала (на атипические клетки)</w:t>
            </w:r>
          </w:p>
        </w:tc>
        <w:tc>
          <w:tcPr>
            <w:tcW w:w="933" w:type="dxa"/>
          </w:tcPr>
          <w:p w14:paraId="55F41B89" w14:textId="77777777" w:rsidR="00B672B6" w:rsidRPr="00D641AB" w:rsidRDefault="00B672B6" w:rsidP="00B672B6">
            <w:pPr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</w:tc>
        <w:tc>
          <w:tcPr>
            <w:tcW w:w="933" w:type="dxa"/>
          </w:tcPr>
          <w:p w14:paraId="10D13CAD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46116D86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25A37BC2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0BCF7F4C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</w:tr>
      <w:tr w:rsidR="00B672B6" w:rsidRPr="00D641AB" w14:paraId="7BD8AD8A" w14:textId="77777777" w:rsidTr="0097760E">
        <w:trPr>
          <w:trHeight w:val="419"/>
        </w:trPr>
        <w:tc>
          <w:tcPr>
            <w:tcW w:w="385" w:type="dxa"/>
          </w:tcPr>
          <w:p w14:paraId="3D10995D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40D86059" w14:textId="77777777" w:rsidR="00B672B6" w:rsidRPr="00D641AB" w:rsidRDefault="00B672B6" w:rsidP="00B672B6">
            <w:pPr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19</w:t>
            </w:r>
          </w:p>
        </w:tc>
        <w:tc>
          <w:tcPr>
            <w:tcW w:w="5602" w:type="dxa"/>
          </w:tcPr>
          <w:p w14:paraId="47F50ED2" w14:textId="77777777" w:rsidR="00B672B6" w:rsidRPr="00D641AB" w:rsidRDefault="00B672B6" w:rsidP="00B672B6">
            <w:pPr>
              <w:spacing w:before="31" w:line="235" w:lineRule="auto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 xml:space="preserve">Микробиологическое исследование отделяемого женских половых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органов на аэробные и факультативно-анаэробные микроорганизмы</w:t>
            </w:r>
          </w:p>
        </w:tc>
        <w:tc>
          <w:tcPr>
            <w:tcW w:w="933" w:type="dxa"/>
          </w:tcPr>
          <w:p w14:paraId="1F467BFD" w14:textId="77777777" w:rsidR="00B672B6" w:rsidRPr="00D641AB" w:rsidRDefault="00B672B6" w:rsidP="00B672B6">
            <w:pPr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</w:tc>
        <w:tc>
          <w:tcPr>
            <w:tcW w:w="933" w:type="dxa"/>
          </w:tcPr>
          <w:p w14:paraId="6E0F4963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5B7F48CF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3D191221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05D9492B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</w:tr>
      <w:tr w:rsidR="00B672B6" w:rsidRPr="00D641AB" w14:paraId="36EA5BAA" w14:textId="77777777" w:rsidTr="0097760E">
        <w:trPr>
          <w:trHeight w:val="209"/>
        </w:trPr>
        <w:tc>
          <w:tcPr>
            <w:tcW w:w="385" w:type="dxa"/>
          </w:tcPr>
          <w:p w14:paraId="42868CCE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20</w:t>
            </w:r>
          </w:p>
        </w:tc>
        <w:tc>
          <w:tcPr>
            <w:tcW w:w="5602" w:type="dxa"/>
          </w:tcPr>
          <w:p w14:paraId="3ED49679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  <w:t>Определение</w:t>
            </w:r>
            <w:proofErr w:type="spellEnd"/>
            <w:r w:rsidRPr="00D641AB">
              <w:rPr>
                <w:rFonts w:eastAsia="Microsoft Sans Serif"/>
                <w:spacing w:val="-7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  <w:t>остроты</w:t>
            </w:r>
            <w:proofErr w:type="spellEnd"/>
            <w:r w:rsidRPr="00D641AB">
              <w:rPr>
                <w:rFonts w:eastAsia="Microsoft Sans Serif"/>
                <w:spacing w:val="-4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зрения</w:t>
            </w:r>
            <w:proofErr w:type="spellEnd"/>
          </w:p>
        </w:tc>
        <w:tc>
          <w:tcPr>
            <w:tcW w:w="933" w:type="dxa"/>
          </w:tcPr>
          <w:p w14:paraId="7C9D7F6A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933" w:type="dxa"/>
          </w:tcPr>
          <w:p w14:paraId="412DEF15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933" w:type="dxa"/>
          </w:tcPr>
          <w:p w14:paraId="1A39CFEC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3</w:t>
            </w:r>
          </w:p>
        </w:tc>
      </w:tr>
      <w:tr w:rsidR="00B672B6" w:rsidRPr="00D641AB" w14:paraId="548C81DD" w14:textId="77777777" w:rsidTr="0097760E">
        <w:trPr>
          <w:trHeight w:val="209"/>
        </w:trPr>
        <w:tc>
          <w:tcPr>
            <w:tcW w:w="385" w:type="dxa"/>
          </w:tcPr>
          <w:p w14:paraId="57CB54CF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21</w:t>
            </w:r>
          </w:p>
        </w:tc>
        <w:tc>
          <w:tcPr>
            <w:tcW w:w="5602" w:type="dxa"/>
          </w:tcPr>
          <w:p w14:paraId="2E81710D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Биомикроскопия</w:t>
            </w:r>
            <w:proofErr w:type="spellEnd"/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сред</w:t>
            </w:r>
            <w:proofErr w:type="spellEnd"/>
            <w:r w:rsidRPr="00D641AB">
              <w:rPr>
                <w:rFonts w:eastAsia="Microsoft Sans Serif"/>
                <w:spacing w:val="-4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4"/>
                <w:sz w:val="16"/>
                <w:szCs w:val="22"/>
                <w:highlight w:val="yellow"/>
                <w:lang w:eastAsia="en-US"/>
              </w:rPr>
              <w:t>глаза</w:t>
            </w:r>
            <w:proofErr w:type="spellEnd"/>
          </w:p>
        </w:tc>
        <w:tc>
          <w:tcPr>
            <w:tcW w:w="933" w:type="dxa"/>
          </w:tcPr>
          <w:p w14:paraId="36DAD01F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933" w:type="dxa"/>
          </w:tcPr>
          <w:p w14:paraId="036F0B49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933" w:type="dxa"/>
          </w:tcPr>
          <w:p w14:paraId="561090B6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3</w:t>
            </w:r>
          </w:p>
        </w:tc>
      </w:tr>
      <w:tr w:rsidR="00B672B6" w:rsidRPr="00D641AB" w14:paraId="57296C16" w14:textId="77777777" w:rsidTr="0097760E">
        <w:trPr>
          <w:trHeight w:val="209"/>
        </w:trPr>
        <w:tc>
          <w:tcPr>
            <w:tcW w:w="385" w:type="dxa"/>
          </w:tcPr>
          <w:p w14:paraId="2D5EDCC5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22</w:t>
            </w:r>
          </w:p>
        </w:tc>
        <w:tc>
          <w:tcPr>
            <w:tcW w:w="5602" w:type="dxa"/>
          </w:tcPr>
          <w:p w14:paraId="2B48311B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Периметрия</w:t>
            </w:r>
            <w:proofErr w:type="spellEnd"/>
          </w:p>
        </w:tc>
        <w:tc>
          <w:tcPr>
            <w:tcW w:w="933" w:type="dxa"/>
          </w:tcPr>
          <w:p w14:paraId="0B90B3DA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933" w:type="dxa"/>
          </w:tcPr>
          <w:p w14:paraId="495059E8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2A95FD76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</w:tr>
      <w:tr w:rsidR="00B672B6" w:rsidRPr="00D641AB" w14:paraId="1015F1A3" w14:textId="77777777" w:rsidTr="0097760E">
        <w:trPr>
          <w:trHeight w:val="209"/>
        </w:trPr>
        <w:tc>
          <w:tcPr>
            <w:tcW w:w="385" w:type="dxa"/>
          </w:tcPr>
          <w:p w14:paraId="6B24681F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23</w:t>
            </w:r>
          </w:p>
        </w:tc>
        <w:tc>
          <w:tcPr>
            <w:tcW w:w="5602" w:type="dxa"/>
          </w:tcPr>
          <w:p w14:paraId="6EBB6F2F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Тонометрия</w:t>
            </w:r>
            <w:proofErr w:type="spellEnd"/>
            <w:r w:rsidRPr="00D641AB">
              <w:rPr>
                <w:rFonts w:eastAsia="Microsoft Sans Serif"/>
                <w:spacing w:val="5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глаза</w:t>
            </w:r>
            <w:proofErr w:type="spellEnd"/>
          </w:p>
        </w:tc>
        <w:tc>
          <w:tcPr>
            <w:tcW w:w="933" w:type="dxa"/>
          </w:tcPr>
          <w:p w14:paraId="27A55D14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933" w:type="dxa"/>
          </w:tcPr>
          <w:p w14:paraId="0DF09D9D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62DB3F3D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</w:tr>
      <w:tr w:rsidR="00B672B6" w:rsidRPr="00D641AB" w14:paraId="25C4A389" w14:textId="77777777" w:rsidTr="0097760E">
        <w:trPr>
          <w:trHeight w:val="209"/>
        </w:trPr>
        <w:tc>
          <w:tcPr>
            <w:tcW w:w="385" w:type="dxa"/>
          </w:tcPr>
          <w:p w14:paraId="34E3B1F6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24</w:t>
            </w:r>
          </w:p>
        </w:tc>
        <w:tc>
          <w:tcPr>
            <w:tcW w:w="5602" w:type="dxa"/>
          </w:tcPr>
          <w:p w14:paraId="1E2F099A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Исследование</w:t>
            </w:r>
            <w:r w:rsidRPr="00D641AB">
              <w:rPr>
                <w:rFonts w:eastAsia="Microsoft Sans Serif"/>
                <w:spacing w:val="6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цветоощущения</w:t>
            </w:r>
            <w:r w:rsidRPr="00D641AB">
              <w:rPr>
                <w:rFonts w:eastAsia="Microsoft Sans Serif"/>
                <w:spacing w:val="7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по</w:t>
            </w:r>
            <w:r w:rsidRPr="00D641AB">
              <w:rPr>
                <w:rFonts w:eastAsia="Microsoft Sans Serif"/>
                <w:spacing w:val="7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полихроматическим</w:t>
            </w:r>
            <w:r w:rsidRPr="00D641AB">
              <w:rPr>
                <w:rFonts w:eastAsia="Microsoft Sans Serif"/>
                <w:spacing w:val="8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таблицам</w:t>
            </w:r>
          </w:p>
        </w:tc>
        <w:tc>
          <w:tcPr>
            <w:tcW w:w="933" w:type="dxa"/>
          </w:tcPr>
          <w:p w14:paraId="0D902D9E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933" w:type="dxa"/>
          </w:tcPr>
          <w:p w14:paraId="6F32C39D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0987473D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</w:tr>
      <w:tr w:rsidR="00B672B6" w:rsidRPr="00D641AB" w14:paraId="47D35C04" w14:textId="77777777" w:rsidTr="0097760E">
        <w:trPr>
          <w:trHeight w:val="209"/>
        </w:trPr>
        <w:tc>
          <w:tcPr>
            <w:tcW w:w="385" w:type="dxa"/>
          </w:tcPr>
          <w:p w14:paraId="03C29757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25</w:t>
            </w:r>
          </w:p>
        </w:tc>
        <w:tc>
          <w:tcPr>
            <w:tcW w:w="5602" w:type="dxa"/>
          </w:tcPr>
          <w:p w14:paraId="5B348C8A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Спирометрия</w:t>
            </w:r>
            <w:proofErr w:type="spellEnd"/>
          </w:p>
        </w:tc>
        <w:tc>
          <w:tcPr>
            <w:tcW w:w="933" w:type="dxa"/>
          </w:tcPr>
          <w:p w14:paraId="0A008338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50B6C333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933" w:type="dxa"/>
          </w:tcPr>
          <w:p w14:paraId="0E6B5CCA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2</w:t>
            </w:r>
          </w:p>
        </w:tc>
      </w:tr>
      <w:tr w:rsidR="00B672B6" w:rsidRPr="00D641AB" w14:paraId="6C260F80" w14:textId="77777777" w:rsidTr="0097760E">
        <w:trPr>
          <w:trHeight w:val="209"/>
        </w:trPr>
        <w:tc>
          <w:tcPr>
            <w:tcW w:w="385" w:type="dxa"/>
          </w:tcPr>
          <w:p w14:paraId="127DECDB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26</w:t>
            </w:r>
          </w:p>
        </w:tc>
        <w:tc>
          <w:tcPr>
            <w:tcW w:w="5602" w:type="dxa"/>
          </w:tcPr>
          <w:p w14:paraId="03F45A84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  <w:t>Тональная</w:t>
            </w:r>
            <w:proofErr w:type="spellEnd"/>
            <w:r w:rsidRPr="00D641AB">
              <w:rPr>
                <w:rFonts w:eastAsia="Microsoft Sans Serif"/>
                <w:spacing w:val="-7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аудиометрия</w:t>
            </w:r>
            <w:proofErr w:type="spellEnd"/>
          </w:p>
        </w:tc>
        <w:tc>
          <w:tcPr>
            <w:tcW w:w="933" w:type="dxa"/>
          </w:tcPr>
          <w:p w14:paraId="50411BF8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933" w:type="dxa"/>
          </w:tcPr>
          <w:p w14:paraId="6CDAE4C3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24870DB8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</w:tr>
      <w:tr w:rsidR="00B672B6" w:rsidRPr="00D641AB" w14:paraId="5BE63B49" w14:textId="77777777" w:rsidTr="0097760E">
        <w:trPr>
          <w:trHeight w:val="209"/>
        </w:trPr>
        <w:tc>
          <w:tcPr>
            <w:tcW w:w="385" w:type="dxa"/>
          </w:tcPr>
          <w:p w14:paraId="0B2DA288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27</w:t>
            </w:r>
          </w:p>
        </w:tc>
        <w:tc>
          <w:tcPr>
            <w:tcW w:w="5602" w:type="dxa"/>
          </w:tcPr>
          <w:p w14:paraId="70C0E6C9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Вестибулометрия</w:t>
            </w:r>
            <w:proofErr w:type="spellEnd"/>
          </w:p>
        </w:tc>
        <w:tc>
          <w:tcPr>
            <w:tcW w:w="933" w:type="dxa"/>
          </w:tcPr>
          <w:p w14:paraId="3362B3BE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933" w:type="dxa"/>
          </w:tcPr>
          <w:p w14:paraId="6C964A46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5CAC5FDB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</w:tr>
      <w:tr w:rsidR="00B672B6" w:rsidRPr="00D641AB" w14:paraId="5926F1BA" w14:textId="77777777" w:rsidTr="0097760E">
        <w:trPr>
          <w:trHeight w:val="419"/>
        </w:trPr>
        <w:tc>
          <w:tcPr>
            <w:tcW w:w="385" w:type="dxa"/>
          </w:tcPr>
          <w:p w14:paraId="2A7D3A7C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21396E28" w14:textId="77777777" w:rsidR="00B672B6" w:rsidRPr="00D641AB" w:rsidRDefault="00B672B6" w:rsidP="00B672B6">
            <w:pPr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28</w:t>
            </w:r>
          </w:p>
        </w:tc>
        <w:tc>
          <w:tcPr>
            <w:tcW w:w="5602" w:type="dxa"/>
          </w:tcPr>
          <w:p w14:paraId="3343B678" w14:textId="77777777" w:rsidR="00B672B6" w:rsidRPr="00D641AB" w:rsidRDefault="00B672B6" w:rsidP="00B672B6">
            <w:pPr>
              <w:spacing w:before="31" w:line="235" w:lineRule="auto"/>
              <w:ind w:left="40" w:right="15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Цифровое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или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флюорографическое</w:t>
            </w: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обследование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легких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в</w:t>
            </w: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2-х проекциях (прямая и правая боковая)</w:t>
            </w:r>
          </w:p>
        </w:tc>
        <w:tc>
          <w:tcPr>
            <w:tcW w:w="933" w:type="dxa"/>
          </w:tcPr>
          <w:p w14:paraId="47BBED70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0F90C558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3FEF8AC6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63ABA48C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4AD467CD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519EEE40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24D7DF6D" w14:textId="77777777" w:rsidTr="0097760E">
        <w:trPr>
          <w:trHeight w:val="209"/>
        </w:trPr>
        <w:tc>
          <w:tcPr>
            <w:tcW w:w="385" w:type="dxa"/>
          </w:tcPr>
          <w:p w14:paraId="46145CAA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29</w:t>
            </w:r>
          </w:p>
        </w:tc>
        <w:tc>
          <w:tcPr>
            <w:tcW w:w="5602" w:type="dxa"/>
          </w:tcPr>
          <w:p w14:paraId="1633B569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  <w:t>УЗИ</w:t>
            </w:r>
            <w:r w:rsidRPr="00D641AB">
              <w:rPr>
                <w:rFonts w:eastAsia="Microsoft Sans Serif"/>
                <w:spacing w:val="-8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  <w:t>органов</w:t>
            </w:r>
            <w:proofErr w:type="spellEnd"/>
            <w:r w:rsidRPr="00D641AB">
              <w:rPr>
                <w:rFonts w:eastAsia="Microsoft Sans Serif"/>
                <w:spacing w:val="-8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  <w:t>малого</w:t>
            </w:r>
            <w:proofErr w:type="spellEnd"/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4"/>
                <w:sz w:val="16"/>
                <w:szCs w:val="22"/>
                <w:highlight w:val="yellow"/>
                <w:lang w:eastAsia="en-US"/>
              </w:rPr>
              <w:t>таза</w:t>
            </w:r>
            <w:proofErr w:type="spellEnd"/>
          </w:p>
        </w:tc>
        <w:tc>
          <w:tcPr>
            <w:tcW w:w="933" w:type="dxa"/>
          </w:tcPr>
          <w:p w14:paraId="58C333D7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53A8AFDF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096FE604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</w:tr>
      <w:tr w:rsidR="00B672B6" w:rsidRPr="00D641AB" w14:paraId="55BF7769" w14:textId="77777777" w:rsidTr="0097760E">
        <w:trPr>
          <w:trHeight w:val="419"/>
        </w:trPr>
        <w:tc>
          <w:tcPr>
            <w:tcW w:w="385" w:type="dxa"/>
          </w:tcPr>
          <w:p w14:paraId="08A32660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7603F92E" w14:textId="77777777" w:rsidR="00B672B6" w:rsidRPr="00D641AB" w:rsidRDefault="00B672B6" w:rsidP="00B672B6">
            <w:pPr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5602" w:type="dxa"/>
          </w:tcPr>
          <w:p w14:paraId="117B3E6B" w14:textId="77777777" w:rsidR="00B672B6" w:rsidRPr="00D641AB" w:rsidRDefault="00B672B6" w:rsidP="00B672B6">
            <w:pPr>
              <w:spacing w:before="31" w:line="235" w:lineRule="auto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Маммография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электроимпедансная</w:t>
            </w:r>
            <w:proofErr w:type="spellEnd"/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двух</w:t>
            </w: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молочных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желез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(в</w:t>
            </w: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 xml:space="preserve">двух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проекциях)</w:t>
            </w:r>
          </w:p>
        </w:tc>
        <w:tc>
          <w:tcPr>
            <w:tcW w:w="933" w:type="dxa"/>
          </w:tcPr>
          <w:p w14:paraId="40164724" w14:textId="77777777" w:rsidR="00B672B6" w:rsidRPr="00D641AB" w:rsidRDefault="00B672B6" w:rsidP="00B672B6">
            <w:pPr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</w:tc>
        <w:tc>
          <w:tcPr>
            <w:tcW w:w="933" w:type="dxa"/>
          </w:tcPr>
          <w:p w14:paraId="31B419BA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654BD2C1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81</w:t>
            </w:r>
          </w:p>
        </w:tc>
        <w:tc>
          <w:tcPr>
            <w:tcW w:w="933" w:type="dxa"/>
          </w:tcPr>
          <w:p w14:paraId="28E11C51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5F081FF9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81</w:t>
            </w:r>
          </w:p>
        </w:tc>
      </w:tr>
      <w:tr w:rsidR="00B672B6" w:rsidRPr="00D641AB" w14:paraId="54C58942" w14:textId="77777777" w:rsidTr="0097760E">
        <w:trPr>
          <w:trHeight w:val="209"/>
        </w:trPr>
        <w:tc>
          <w:tcPr>
            <w:tcW w:w="385" w:type="dxa"/>
          </w:tcPr>
          <w:p w14:paraId="2D54DCD3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31</w:t>
            </w:r>
          </w:p>
        </w:tc>
        <w:tc>
          <w:tcPr>
            <w:tcW w:w="5602" w:type="dxa"/>
          </w:tcPr>
          <w:p w14:paraId="2BA850C9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Анкетирование</w:t>
            </w:r>
            <w:proofErr w:type="spellEnd"/>
          </w:p>
        </w:tc>
        <w:tc>
          <w:tcPr>
            <w:tcW w:w="933" w:type="dxa"/>
          </w:tcPr>
          <w:p w14:paraId="73300975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14E7B090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176D3CE3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178D6FA4" w14:textId="77777777" w:rsidTr="0097760E">
        <w:trPr>
          <w:trHeight w:val="209"/>
        </w:trPr>
        <w:tc>
          <w:tcPr>
            <w:tcW w:w="385" w:type="dxa"/>
          </w:tcPr>
          <w:p w14:paraId="392F9D0B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32</w:t>
            </w:r>
          </w:p>
        </w:tc>
        <w:tc>
          <w:tcPr>
            <w:tcW w:w="5602" w:type="dxa"/>
          </w:tcPr>
          <w:p w14:paraId="72A87055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Оформление</w:t>
            </w:r>
            <w:proofErr w:type="spellEnd"/>
            <w:r w:rsidRPr="00D641AB">
              <w:rPr>
                <w:rFonts w:eastAsia="Microsoft Sans Serif"/>
                <w:spacing w:val="6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Заключения</w:t>
            </w:r>
            <w:proofErr w:type="spellEnd"/>
          </w:p>
        </w:tc>
        <w:tc>
          <w:tcPr>
            <w:tcW w:w="933" w:type="dxa"/>
          </w:tcPr>
          <w:p w14:paraId="42EA55B4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32E6B8BA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58498558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B672B6" w14:paraId="1C7CC167" w14:textId="77777777" w:rsidTr="0097760E">
        <w:trPr>
          <w:trHeight w:val="209"/>
        </w:trPr>
        <w:tc>
          <w:tcPr>
            <w:tcW w:w="385" w:type="dxa"/>
          </w:tcPr>
          <w:p w14:paraId="2800A4EC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33</w:t>
            </w:r>
          </w:p>
        </w:tc>
        <w:tc>
          <w:tcPr>
            <w:tcW w:w="5602" w:type="dxa"/>
          </w:tcPr>
          <w:p w14:paraId="3BC3AA02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Тонометрия</w:t>
            </w:r>
            <w:r w:rsidRPr="00D641AB">
              <w:rPr>
                <w:rFonts w:eastAsia="Microsoft Sans Serif"/>
                <w:spacing w:val="-8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глаза,</w:t>
            </w:r>
            <w:r w:rsidRPr="00D641AB">
              <w:rPr>
                <w:rFonts w:eastAsia="Microsoft Sans Serif"/>
                <w:spacing w:val="-6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40+</w:t>
            </w:r>
            <w:r w:rsidRPr="00D641AB">
              <w:rPr>
                <w:rFonts w:eastAsia="Microsoft Sans Serif"/>
                <w:spacing w:val="-7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(пр.29н</w:t>
            </w:r>
            <w:r w:rsidRPr="00D641AB">
              <w:rPr>
                <w:rFonts w:eastAsia="Microsoft Sans Serif"/>
                <w:spacing w:val="-7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от</w:t>
            </w: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28.01.2021)</w:t>
            </w:r>
          </w:p>
        </w:tc>
        <w:tc>
          <w:tcPr>
            <w:tcW w:w="933" w:type="dxa"/>
          </w:tcPr>
          <w:p w14:paraId="5C5DD203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96</w:t>
            </w:r>
          </w:p>
        </w:tc>
        <w:tc>
          <w:tcPr>
            <w:tcW w:w="933" w:type="dxa"/>
          </w:tcPr>
          <w:p w14:paraId="164E9B47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60A7B2A1" w14:textId="77777777" w:rsidR="00B672B6" w:rsidRPr="00B672B6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96</w:t>
            </w:r>
          </w:p>
        </w:tc>
      </w:tr>
    </w:tbl>
    <w:p w14:paraId="5C24862F" w14:textId="77777777" w:rsidR="006E2E85" w:rsidRDefault="006E2E85" w:rsidP="006E2E85">
      <w:pPr>
        <w:numPr>
          <w:ilvl w:val="0"/>
          <w:numId w:val="3"/>
        </w:numPr>
        <w:tabs>
          <w:tab w:val="clear" w:pos="1702"/>
        </w:tabs>
        <w:suppressAutoHyphens/>
        <w:ind w:left="0" w:firstLine="0"/>
        <w:jc w:val="both"/>
        <w:rPr>
          <w:b/>
          <w:sz w:val="24"/>
          <w:szCs w:val="24"/>
          <w:shd w:val="clear" w:color="auto" w:fill="FFFFFF"/>
          <w:lang w:eastAsia="ru-RU"/>
        </w:rPr>
      </w:pPr>
    </w:p>
    <w:p w14:paraId="003C8E46" w14:textId="77777777" w:rsidR="006E2E85" w:rsidRPr="008848F8" w:rsidRDefault="006E2E85" w:rsidP="006E2E85">
      <w:pPr>
        <w:numPr>
          <w:ilvl w:val="0"/>
          <w:numId w:val="3"/>
        </w:numPr>
        <w:tabs>
          <w:tab w:val="clear" w:pos="1702"/>
        </w:tabs>
        <w:suppressAutoHyphens/>
        <w:ind w:left="0" w:firstLine="0"/>
        <w:jc w:val="both"/>
        <w:rPr>
          <w:b/>
          <w:sz w:val="24"/>
          <w:szCs w:val="24"/>
          <w:shd w:val="clear" w:color="auto" w:fill="FFFFFF"/>
          <w:lang w:eastAsia="ru-RU"/>
        </w:rPr>
      </w:pPr>
      <w:r>
        <w:rPr>
          <w:b/>
          <w:sz w:val="24"/>
          <w:szCs w:val="24"/>
          <w:shd w:val="clear" w:color="auto" w:fill="FFFFFF"/>
          <w:lang w:eastAsia="ru-RU"/>
        </w:rPr>
        <w:t xml:space="preserve">7. </w:t>
      </w:r>
      <w:r w:rsidRPr="008848F8">
        <w:rPr>
          <w:b/>
          <w:sz w:val="24"/>
          <w:szCs w:val="24"/>
          <w:shd w:val="clear" w:color="auto" w:fill="FFFFFF"/>
          <w:lang w:eastAsia="ru-RU"/>
        </w:rPr>
        <w:t>Условия оказания услуг:</w:t>
      </w:r>
    </w:p>
    <w:p w14:paraId="2E2AB4B3" w14:textId="77777777" w:rsidR="006E2E85" w:rsidRPr="008848F8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Услуги должны быть оказаны в полном объеме, в установленный срок и соответствовать предъявляемым в соответствии с техническим заданием и договором;</w:t>
      </w:r>
    </w:p>
    <w:p w14:paraId="37630362" w14:textId="77777777" w:rsidR="006E2E85" w:rsidRPr="008848F8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 xml:space="preserve">Проведение обязательных предварительных медицинских осмотров, осуществляется в рабочее время Заказчика, в будние дни, кроме выходных и праздничных дней, учитывая, что на проведение осмотра </w:t>
      </w:r>
      <w:r>
        <w:rPr>
          <w:sz w:val="24"/>
          <w:szCs w:val="24"/>
          <w:shd w:val="clear" w:color="auto" w:fill="FFFFFF"/>
          <w:lang w:eastAsia="ru-RU"/>
        </w:rPr>
        <w:t>работников</w:t>
      </w:r>
      <w:r w:rsidRPr="008848F8">
        <w:rPr>
          <w:sz w:val="24"/>
          <w:szCs w:val="24"/>
          <w:shd w:val="clear" w:color="auto" w:fill="FFFFFF"/>
          <w:lang w:eastAsia="ru-RU"/>
        </w:rPr>
        <w:t xml:space="preserve"> затрачивается </w:t>
      </w:r>
      <w:r w:rsidRPr="008139DD">
        <w:rPr>
          <w:sz w:val="24"/>
          <w:szCs w:val="24"/>
          <w:highlight w:val="yellow"/>
          <w:shd w:val="clear" w:color="auto" w:fill="FFFFFF"/>
          <w:lang w:eastAsia="ru-RU"/>
        </w:rPr>
        <w:t>не более 14 календарных дней</w:t>
      </w:r>
      <w:r w:rsidRPr="008848F8">
        <w:rPr>
          <w:sz w:val="24"/>
          <w:szCs w:val="24"/>
          <w:shd w:val="clear" w:color="auto" w:fill="FFFFFF"/>
          <w:lang w:eastAsia="ru-RU"/>
        </w:rPr>
        <w:t>, по заявке и на основании выданного Заказчиком направления, в течение срока действия договора;</w:t>
      </w:r>
    </w:p>
    <w:p w14:paraId="6C858BFC" w14:textId="5182C24E" w:rsidR="006E2E85" w:rsidRPr="008848F8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b/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Проведение периодических медицинских осмотров (обследований), осуществляется по утверждённому и согласованному Заказчиком и Исполнителем графику, на основании заявки от Заказчика, и на основании представленного Заказчиком поименного списка работников, подлежащих прохождению медицинского осмотра в 202</w:t>
      </w:r>
      <w:r w:rsidR="003341FE">
        <w:rPr>
          <w:sz w:val="24"/>
          <w:szCs w:val="24"/>
          <w:shd w:val="clear" w:color="auto" w:fill="FFFFFF"/>
          <w:lang w:eastAsia="ru-RU"/>
        </w:rPr>
        <w:t>5</w:t>
      </w:r>
      <w:r w:rsidRPr="008848F8">
        <w:rPr>
          <w:sz w:val="24"/>
          <w:szCs w:val="24"/>
          <w:shd w:val="clear" w:color="auto" w:fill="FFFFFF"/>
          <w:lang w:eastAsia="ru-RU"/>
        </w:rPr>
        <w:t xml:space="preserve">г. </w:t>
      </w:r>
    </w:p>
    <w:p w14:paraId="5A582407" w14:textId="77777777" w:rsidR="006E2E85" w:rsidRDefault="006E2E85" w:rsidP="006E2E85">
      <w:pPr>
        <w:ind w:right="-1"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Исполнитель должен иметь производственную базу (собственную, арендованную или находящуюся на других законных основаниях), оснащенную медицинскими приборами, медицинским инструментом и приспособлениями, а также средствами коллективной и индивидуальной защиты персонала, необходимыми для оказания услуг по настоящему Техническому заданию, соответствующим требованиям охраны труда и санитарно-техническим требованиям.</w:t>
      </w:r>
    </w:p>
    <w:p w14:paraId="026B0686" w14:textId="77777777" w:rsidR="006E2E85" w:rsidRPr="00212DB9" w:rsidRDefault="006E2E85" w:rsidP="006E2E85">
      <w:pPr>
        <w:ind w:right="-1"/>
        <w:jc w:val="both"/>
        <w:rPr>
          <w:rFonts w:eastAsiaTheme="minorHAnsi"/>
          <w:bCs/>
          <w:sz w:val="24"/>
          <w:szCs w:val="24"/>
        </w:rPr>
      </w:pPr>
      <w:r w:rsidRPr="00212DB9">
        <w:rPr>
          <w:rFonts w:eastAsiaTheme="minorHAnsi"/>
          <w:bCs/>
          <w:sz w:val="24"/>
          <w:szCs w:val="24"/>
        </w:rPr>
        <w:t>Организация-исполнитель, проводящая периодический медицинский осмотр, должна соответствовать следующим требованиям:</w:t>
      </w:r>
    </w:p>
    <w:p w14:paraId="5EE5FE52" w14:textId="77777777" w:rsidR="006E2E85" w:rsidRDefault="006E2E85" w:rsidP="006E2E85">
      <w:pPr>
        <w:widowControl w:val="0"/>
        <w:numPr>
          <w:ilvl w:val="1"/>
          <w:numId w:val="3"/>
        </w:numPr>
        <w:shd w:val="clear" w:color="auto" w:fill="FFFFFF"/>
        <w:tabs>
          <w:tab w:val="clear" w:pos="1702"/>
        </w:tabs>
        <w:suppressAutoHyphens/>
        <w:spacing w:line="278" w:lineRule="exact"/>
        <w:ind w:left="0" w:firstLine="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 xml:space="preserve">Исполнитель </w:t>
      </w:r>
      <w:r w:rsidRPr="008848F8">
        <w:rPr>
          <w:sz w:val="24"/>
          <w:szCs w:val="24"/>
          <w:shd w:val="clear" w:color="auto" w:fill="FFFFFF"/>
          <w:lang w:eastAsia="ru-RU"/>
        </w:rPr>
        <w:t>в срок не позднее 10 рабочих дней с момента получения от работодателя поименного списка (но не позднее чем за 14 рабочих дней до согласованной с работодателем даты начала проведения периодического осмотра) на основании поименного списка составляет календарный план проведения периодического осмотра (далее - календарный план).</w:t>
      </w:r>
      <w:r>
        <w:rPr>
          <w:sz w:val="24"/>
          <w:szCs w:val="24"/>
          <w:shd w:val="clear" w:color="auto" w:fill="FFFFFF"/>
          <w:lang w:eastAsia="ru-RU"/>
        </w:rPr>
        <w:t xml:space="preserve"> </w:t>
      </w:r>
      <w:r w:rsidRPr="008848F8">
        <w:rPr>
          <w:sz w:val="24"/>
          <w:szCs w:val="24"/>
          <w:shd w:val="clear" w:color="auto" w:fill="FFFFFF"/>
          <w:lang w:eastAsia="ru-RU"/>
        </w:rPr>
        <w:t>Календарный план согласовывается медицинской организацией с работодателем (его представителем) и утверждается руководителем медицинской организации.</w:t>
      </w:r>
    </w:p>
    <w:p w14:paraId="385A801C" w14:textId="77777777" w:rsidR="006E2E85" w:rsidRPr="008848F8" w:rsidRDefault="006E2E85" w:rsidP="006E2E85">
      <w:pPr>
        <w:widowControl w:val="0"/>
        <w:suppressAutoHyphens/>
        <w:ind w:left="20"/>
        <w:contextualSpacing/>
        <w:jc w:val="both"/>
        <w:rPr>
          <w:b/>
          <w:sz w:val="24"/>
          <w:szCs w:val="24"/>
          <w:shd w:val="clear" w:color="auto" w:fill="FFFFFF"/>
          <w:lang w:eastAsia="ru-RU"/>
        </w:rPr>
      </w:pPr>
      <w:r>
        <w:rPr>
          <w:b/>
          <w:sz w:val="24"/>
          <w:szCs w:val="24"/>
          <w:shd w:val="clear" w:color="auto" w:fill="FFFFFF"/>
          <w:lang w:eastAsia="ru-RU"/>
        </w:rPr>
        <w:lastRenderedPageBreak/>
        <w:t xml:space="preserve">8. </w:t>
      </w:r>
      <w:r w:rsidRPr="008848F8">
        <w:rPr>
          <w:b/>
          <w:sz w:val="24"/>
          <w:szCs w:val="24"/>
          <w:shd w:val="clear" w:color="auto" w:fill="FFFFFF"/>
          <w:lang w:eastAsia="ru-RU"/>
        </w:rPr>
        <w:t>Требования к Исполнителю закупки:</w:t>
      </w:r>
    </w:p>
    <w:p w14:paraId="02F1875F" w14:textId="77777777" w:rsidR="006E2E85" w:rsidRPr="008848F8" w:rsidRDefault="006E2E85" w:rsidP="006E2E85">
      <w:pPr>
        <w:widowControl w:val="0"/>
        <w:numPr>
          <w:ilvl w:val="1"/>
          <w:numId w:val="3"/>
        </w:numPr>
        <w:tabs>
          <w:tab w:val="clear" w:pos="1702"/>
        </w:tabs>
        <w:suppressAutoHyphens/>
        <w:ind w:left="20" w:firstLine="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 xml:space="preserve">Исполнитель </w:t>
      </w:r>
      <w:r w:rsidRPr="008848F8">
        <w:rPr>
          <w:sz w:val="24"/>
          <w:szCs w:val="24"/>
          <w:shd w:val="clear" w:color="auto" w:fill="FFFFFF"/>
          <w:lang w:eastAsia="ru-RU"/>
        </w:rPr>
        <w:t>долж</w:t>
      </w:r>
      <w:r>
        <w:rPr>
          <w:sz w:val="24"/>
          <w:szCs w:val="24"/>
          <w:shd w:val="clear" w:color="auto" w:fill="FFFFFF"/>
          <w:lang w:eastAsia="ru-RU"/>
        </w:rPr>
        <w:t>ен</w:t>
      </w:r>
      <w:r w:rsidRPr="008848F8">
        <w:rPr>
          <w:sz w:val="24"/>
          <w:szCs w:val="24"/>
          <w:shd w:val="clear" w:color="auto" w:fill="FFFFFF"/>
          <w:lang w:eastAsia="ru-RU"/>
        </w:rPr>
        <w:t xml:space="preserve"> соответствовать требованиям, устанавливаемым в соответствии с законодательством Российской Федерации к лицам, оказывающим услуги, являющиеся предметом закупки и обладать действующими лицензиями (аккредитацией, допусками, сертификатами);</w:t>
      </w:r>
    </w:p>
    <w:p w14:paraId="06E2E8C9" w14:textId="77777777" w:rsidR="006E2E85" w:rsidRPr="00E42368" w:rsidRDefault="006E2E85" w:rsidP="006E2E85">
      <w:pPr>
        <w:tabs>
          <w:tab w:val="left" w:pos="567"/>
        </w:tabs>
        <w:contextualSpacing/>
        <w:jc w:val="both"/>
        <w:rPr>
          <w:rFonts w:eastAsiaTheme="minorHAnsi"/>
          <w:sz w:val="24"/>
          <w:szCs w:val="24"/>
        </w:rPr>
      </w:pPr>
      <w:r w:rsidRPr="00AB62B7">
        <w:rPr>
          <w:sz w:val="24"/>
          <w:szCs w:val="24"/>
          <w:shd w:val="clear" w:color="auto" w:fill="FFFFFF"/>
          <w:lang w:eastAsia="ru-RU"/>
        </w:rPr>
        <w:t>Для проведения периодического осмотров медицинской организацией должна быть сформирована постоянно действующая врачебная комиссия</w:t>
      </w:r>
      <w:r>
        <w:rPr>
          <w:sz w:val="24"/>
          <w:szCs w:val="24"/>
          <w:shd w:val="clear" w:color="auto" w:fill="FFFFFF"/>
          <w:lang w:eastAsia="ru-RU"/>
        </w:rPr>
        <w:t xml:space="preserve"> </w:t>
      </w:r>
      <w:r w:rsidRPr="00212DB9">
        <w:rPr>
          <w:rFonts w:eastAsiaTheme="minorHAnsi"/>
          <w:sz w:val="24"/>
          <w:szCs w:val="24"/>
        </w:rPr>
        <w:t>возгл</w:t>
      </w:r>
      <w:r>
        <w:rPr>
          <w:rFonts w:eastAsiaTheme="minorHAnsi"/>
          <w:sz w:val="24"/>
          <w:szCs w:val="24"/>
        </w:rPr>
        <w:t xml:space="preserve">авляемая врачом – профпатологом, </w:t>
      </w:r>
      <w:r w:rsidRPr="00212DB9">
        <w:rPr>
          <w:rFonts w:eastAsiaTheme="minorHAnsi"/>
          <w:sz w:val="24"/>
          <w:szCs w:val="24"/>
        </w:rPr>
        <w:t>а также врачи – специалисты, прошедшие в установленном порядке повышение квалификации по специальности «</w:t>
      </w:r>
      <w:proofErr w:type="spellStart"/>
      <w:r w:rsidRPr="00212DB9">
        <w:rPr>
          <w:rFonts w:eastAsiaTheme="minorHAnsi"/>
          <w:sz w:val="24"/>
          <w:szCs w:val="24"/>
        </w:rPr>
        <w:t>профпатология</w:t>
      </w:r>
      <w:proofErr w:type="spellEnd"/>
      <w:r w:rsidRPr="00212DB9">
        <w:rPr>
          <w:rFonts w:eastAsiaTheme="minorHAnsi"/>
          <w:sz w:val="24"/>
          <w:szCs w:val="24"/>
        </w:rPr>
        <w:t>», что подтверждается сертификатами и дипломами об образовании.</w:t>
      </w:r>
      <w:r>
        <w:rPr>
          <w:rFonts w:eastAsiaTheme="minorHAnsi"/>
          <w:sz w:val="24"/>
          <w:szCs w:val="24"/>
        </w:rPr>
        <w:t xml:space="preserve"> </w:t>
      </w:r>
      <w:r w:rsidRPr="00713162">
        <w:rPr>
          <w:rFonts w:eastAsiaTheme="minorHAnsi"/>
          <w:sz w:val="24"/>
          <w:szCs w:val="24"/>
        </w:rPr>
        <w:t>Наличие собственной или привлеченной аккредитованной лаборатории, обеспечивающей производство необходимых анализов.</w:t>
      </w:r>
    </w:p>
    <w:p w14:paraId="4A090D03" w14:textId="77777777" w:rsidR="006E2E85" w:rsidRPr="00EF5BB8" w:rsidRDefault="006E2E85" w:rsidP="006E2E85">
      <w:pPr>
        <w:widowControl w:val="0"/>
        <w:numPr>
          <w:ilvl w:val="1"/>
          <w:numId w:val="3"/>
        </w:numPr>
        <w:shd w:val="clear" w:color="auto" w:fill="FFFFFF"/>
        <w:tabs>
          <w:tab w:val="clear" w:pos="1702"/>
        </w:tabs>
        <w:suppressAutoHyphens/>
        <w:spacing w:line="278" w:lineRule="exact"/>
        <w:ind w:left="0" w:firstLine="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>
        <w:rPr>
          <w:b/>
          <w:sz w:val="24"/>
          <w:szCs w:val="24"/>
          <w:shd w:val="clear" w:color="auto" w:fill="FFFFFF"/>
          <w:lang w:eastAsia="ru-RU"/>
        </w:rPr>
        <w:t>9</w:t>
      </w:r>
      <w:r w:rsidRPr="00EF5BB8">
        <w:rPr>
          <w:b/>
          <w:sz w:val="24"/>
          <w:szCs w:val="24"/>
          <w:shd w:val="clear" w:color="auto" w:fill="FFFFFF"/>
          <w:lang w:eastAsia="ru-RU"/>
        </w:rPr>
        <w:t>. Требования к качеству и безопасности услуг:</w:t>
      </w:r>
    </w:p>
    <w:p w14:paraId="5844FA14" w14:textId="77777777" w:rsidR="006E2E85" w:rsidRPr="008848F8" w:rsidRDefault="006E2E85" w:rsidP="006E2E85">
      <w:pPr>
        <w:widowControl w:val="0"/>
        <w:numPr>
          <w:ilvl w:val="1"/>
          <w:numId w:val="3"/>
        </w:numPr>
        <w:tabs>
          <w:tab w:val="clear" w:pos="1702"/>
        </w:tabs>
        <w:suppressAutoHyphens/>
        <w:ind w:left="20" w:firstLine="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Оказание услуг должно осуществляться в соответствии с требованиями, предусмотренными действующим законодательством Российской Федерации, правовыми актами органов государственной власти Российской Федерации, в том числе:</w:t>
      </w:r>
    </w:p>
    <w:p w14:paraId="693AC58D" w14:textId="77777777" w:rsidR="006E2E85" w:rsidRPr="008848F8" w:rsidRDefault="006E2E85" w:rsidP="006E2E85">
      <w:pPr>
        <w:widowControl w:val="0"/>
        <w:shd w:val="clear" w:color="auto" w:fill="FFFFFF"/>
        <w:ind w:left="20" w:hanging="2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– Федеральный закон РФ от 21.11.2011 г. № 323-ФЗ «Об основах охраны здоровья граждан Российской Федерации</w:t>
      </w:r>
      <w:r>
        <w:rPr>
          <w:sz w:val="24"/>
          <w:szCs w:val="24"/>
          <w:shd w:val="clear" w:color="auto" w:fill="FFFFFF"/>
          <w:lang w:eastAsia="ru-RU"/>
        </w:rPr>
        <w:t xml:space="preserve"> (с изменениями и дополнениями)</w:t>
      </w:r>
      <w:r w:rsidRPr="008848F8">
        <w:rPr>
          <w:sz w:val="24"/>
          <w:szCs w:val="24"/>
          <w:shd w:val="clear" w:color="auto" w:fill="FFFFFF"/>
          <w:lang w:eastAsia="ru-RU"/>
        </w:rPr>
        <w:t>»;</w:t>
      </w:r>
    </w:p>
    <w:p w14:paraId="0EB9AED5" w14:textId="77777777" w:rsidR="006E2E85" w:rsidRPr="008848F8" w:rsidRDefault="006E2E85" w:rsidP="006E2E85">
      <w:pPr>
        <w:widowControl w:val="0"/>
        <w:shd w:val="clear" w:color="auto" w:fill="FFFFFF"/>
        <w:ind w:left="20" w:hanging="2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– Федеральный закон РФ от 30.03.1999 № 52-ФЗ «О санитарно-эпидемиологическом благополучии населения</w:t>
      </w:r>
      <w:r>
        <w:rPr>
          <w:sz w:val="24"/>
          <w:szCs w:val="24"/>
          <w:shd w:val="clear" w:color="auto" w:fill="FFFFFF"/>
          <w:lang w:eastAsia="ru-RU"/>
        </w:rPr>
        <w:t xml:space="preserve"> (с изменениями)</w:t>
      </w:r>
      <w:r w:rsidRPr="008848F8">
        <w:rPr>
          <w:sz w:val="24"/>
          <w:szCs w:val="24"/>
          <w:shd w:val="clear" w:color="auto" w:fill="FFFFFF"/>
          <w:lang w:eastAsia="ru-RU"/>
        </w:rPr>
        <w:t>»;</w:t>
      </w:r>
    </w:p>
    <w:p w14:paraId="0474D77B" w14:textId="77777777" w:rsidR="006E2E85" w:rsidRPr="00E42368" w:rsidRDefault="006E2E85" w:rsidP="006E2E85">
      <w:pPr>
        <w:widowControl w:val="0"/>
        <w:shd w:val="clear" w:color="auto" w:fill="FFFFFF"/>
        <w:spacing w:line="278" w:lineRule="exact"/>
        <w:ind w:left="20" w:hanging="20"/>
        <w:contextualSpacing/>
        <w:jc w:val="both"/>
        <w:rPr>
          <w:bCs/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 xml:space="preserve">– </w:t>
      </w:r>
      <w:r w:rsidRPr="008848F8">
        <w:rPr>
          <w:bCs/>
          <w:sz w:val="24"/>
          <w:szCs w:val="24"/>
          <w:shd w:val="clear" w:color="auto" w:fill="FFFFFF"/>
          <w:lang w:eastAsia="ru-RU"/>
        </w:rPr>
        <w:t xml:space="preserve">Приказ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</w:t>
      </w:r>
      <w:r>
        <w:rPr>
          <w:bCs/>
          <w:sz w:val="24"/>
          <w:szCs w:val="24"/>
          <w:shd w:val="clear" w:color="auto" w:fill="FFFFFF"/>
          <w:lang w:eastAsia="ru-RU"/>
        </w:rPr>
        <w:t>статьей</w:t>
      </w:r>
      <w:r w:rsidRPr="008848F8">
        <w:rPr>
          <w:bCs/>
          <w:sz w:val="24"/>
          <w:szCs w:val="24"/>
          <w:shd w:val="clear" w:color="auto" w:fill="FFFFFF"/>
          <w:lang w:eastAsia="ru-RU"/>
        </w:rPr>
        <w:t xml:space="preserve">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</w:t>
      </w:r>
      <w:r>
        <w:rPr>
          <w:bCs/>
          <w:sz w:val="24"/>
          <w:szCs w:val="24"/>
          <w:shd w:val="clear" w:color="auto" w:fill="FFFFFF"/>
          <w:lang w:eastAsia="ru-RU"/>
        </w:rPr>
        <w:t>ицинские осмотры".</w:t>
      </w:r>
    </w:p>
    <w:p w14:paraId="117B42B5" w14:textId="77777777" w:rsidR="006E2E85" w:rsidRPr="008848F8" w:rsidRDefault="006E2E85" w:rsidP="006E2E85">
      <w:pPr>
        <w:widowControl w:val="0"/>
        <w:numPr>
          <w:ilvl w:val="0"/>
          <w:numId w:val="3"/>
        </w:numPr>
        <w:tabs>
          <w:tab w:val="clear" w:pos="1702"/>
        </w:tabs>
        <w:suppressAutoHyphens/>
        <w:ind w:left="20" w:firstLine="0"/>
        <w:contextualSpacing/>
        <w:jc w:val="both"/>
        <w:rPr>
          <w:b/>
          <w:sz w:val="24"/>
          <w:szCs w:val="24"/>
          <w:shd w:val="clear" w:color="auto" w:fill="FFFFFF"/>
          <w:lang w:eastAsia="ru-RU"/>
        </w:rPr>
      </w:pPr>
      <w:r>
        <w:rPr>
          <w:b/>
          <w:sz w:val="24"/>
          <w:szCs w:val="24"/>
          <w:shd w:val="clear" w:color="auto" w:fill="FFFFFF"/>
          <w:lang w:eastAsia="ru-RU"/>
        </w:rPr>
        <w:t xml:space="preserve">10. </w:t>
      </w:r>
      <w:r w:rsidRPr="008848F8">
        <w:rPr>
          <w:b/>
          <w:sz w:val="24"/>
          <w:szCs w:val="24"/>
          <w:shd w:val="clear" w:color="auto" w:fill="FFFFFF"/>
          <w:lang w:eastAsia="ru-RU"/>
        </w:rPr>
        <w:t>Требования к наличию сертификатов и лицензий:</w:t>
      </w:r>
    </w:p>
    <w:p w14:paraId="40BAD5FF" w14:textId="77777777" w:rsidR="006E2E85" w:rsidRPr="008848F8" w:rsidRDefault="006E2E85" w:rsidP="006E2E85">
      <w:pPr>
        <w:widowControl w:val="0"/>
        <w:numPr>
          <w:ilvl w:val="1"/>
          <w:numId w:val="3"/>
        </w:numPr>
        <w:tabs>
          <w:tab w:val="clear" w:pos="1702"/>
        </w:tabs>
        <w:suppressAutoHyphens/>
        <w:ind w:left="20" w:firstLine="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 xml:space="preserve">Исполнитель должен иметь и предоставить Заказчику действующую Лицензию Федеральной службы по надзору в сфере здравоохранения и социального развития на право осуществления медицинской деятельности, на проведение </w:t>
      </w:r>
      <w:r>
        <w:rPr>
          <w:sz w:val="24"/>
          <w:szCs w:val="24"/>
          <w:shd w:val="clear" w:color="auto" w:fill="FFFFFF"/>
          <w:lang w:eastAsia="ru-RU"/>
        </w:rPr>
        <w:t>периодических осмотров</w:t>
      </w:r>
      <w:r w:rsidRPr="008848F8">
        <w:rPr>
          <w:sz w:val="24"/>
          <w:szCs w:val="24"/>
          <w:shd w:val="clear" w:color="auto" w:fill="FFFFFF"/>
          <w:lang w:eastAsia="ru-RU"/>
        </w:rPr>
        <w:t>, а также на экспертизу профессиональной пригодности в соответствии с действующими нормативными правовыми актами.</w:t>
      </w:r>
    </w:p>
    <w:p w14:paraId="5AB072F9" w14:textId="77777777" w:rsidR="006E2E85" w:rsidRDefault="006E2E85" w:rsidP="006E2E85">
      <w:pPr>
        <w:widowControl w:val="0"/>
        <w:numPr>
          <w:ilvl w:val="1"/>
          <w:numId w:val="3"/>
        </w:numPr>
        <w:tabs>
          <w:tab w:val="clear" w:pos="1702"/>
        </w:tabs>
        <w:suppressAutoHyphens/>
        <w:ind w:left="20" w:firstLine="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Исполнитель должен располагать квалифицированным персоналом, необходимым для оказания данного вид</w:t>
      </w:r>
      <w:r>
        <w:rPr>
          <w:sz w:val="24"/>
          <w:szCs w:val="24"/>
          <w:shd w:val="clear" w:color="auto" w:fill="FFFFFF"/>
          <w:lang w:eastAsia="ru-RU"/>
        </w:rPr>
        <w:t>а услуг</w:t>
      </w:r>
      <w:r w:rsidRPr="008848F8">
        <w:rPr>
          <w:sz w:val="24"/>
          <w:szCs w:val="24"/>
          <w:shd w:val="clear" w:color="auto" w:fill="FFFFFF"/>
          <w:lang w:eastAsia="ru-RU"/>
        </w:rPr>
        <w:t>.</w:t>
      </w:r>
    </w:p>
    <w:p w14:paraId="3E37A468" w14:textId="77777777" w:rsidR="006E2E85" w:rsidRPr="008848F8" w:rsidRDefault="006E2E85" w:rsidP="006E2E85">
      <w:pPr>
        <w:widowControl w:val="0"/>
        <w:numPr>
          <w:ilvl w:val="0"/>
          <w:numId w:val="3"/>
        </w:numPr>
        <w:tabs>
          <w:tab w:val="clear" w:pos="1702"/>
        </w:tabs>
        <w:suppressAutoHyphens/>
        <w:ind w:left="20" w:firstLine="0"/>
        <w:contextualSpacing/>
        <w:jc w:val="both"/>
        <w:rPr>
          <w:b/>
          <w:sz w:val="24"/>
          <w:szCs w:val="24"/>
          <w:shd w:val="clear" w:color="auto" w:fill="FFFFFF"/>
          <w:lang w:eastAsia="ru-RU"/>
        </w:rPr>
      </w:pPr>
      <w:r>
        <w:rPr>
          <w:b/>
          <w:sz w:val="24"/>
          <w:szCs w:val="24"/>
          <w:shd w:val="clear" w:color="auto" w:fill="FFFFFF"/>
          <w:lang w:eastAsia="ru-RU"/>
        </w:rPr>
        <w:t xml:space="preserve">11. </w:t>
      </w:r>
      <w:r w:rsidRPr="008848F8">
        <w:rPr>
          <w:b/>
          <w:sz w:val="24"/>
          <w:szCs w:val="24"/>
          <w:shd w:val="clear" w:color="auto" w:fill="FFFFFF"/>
          <w:lang w:eastAsia="ru-RU"/>
        </w:rPr>
        <w:t>Требования к результатам услуг и иные показатели, связанные с определением соответствия оказываемых услуг потребностям Заказчика (приемка услуг)</w:t>
      </w:r>
    </w:p>
    <w:p w14:paraId="77AAFD79" w14:textId="77777777" w:rsidR="006E2E85" w:rsidRPr="008848F8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sz w:val="24"/>
          <w:szCs w:val="24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На лицо, проходящего периодический осмотр, в медицинской организации оформляется медицинская карта</w:t>
      </w:r>
      <w:r>
        <w:rPr>
          <w:sz w:val="24"/>
          <w:szCs w:val="24"/>
          <w:shd w:val="clear" w:color="auto" w:fill="FFFFFF"/>
          <w:lang w:eastAsia="ru-RU"/>
        </w:rPr>
        <w:t xml:space="preserve"> (паспорт здоровья)</w:t>
      </w:r>
      <w:r w:rsidRPr="008848F8">
        <w:rPr>
          <w:sz w:val="24"/>
          <w:szCs w:val="24"/>
          <w:shd w:val="clear" w:color="auto" w:fill="FFFFFF"/>
          <w:lang w:eastAsia="ru-RU"/>
        </w:rPr>
        <w:t>, в которую вносятся заключения врачей-специалистов, результаты лабораторных и иных исследований, заключение по результатам  периодического</w:t>
      </w:r>
      <w:r>
        <w:rPr>
          <w:sz w:val="24"/>
          <w:szCs w:val="24"/>
          <w:shd w:val="clear" w:color="auto" w:fill="FFFFFF"/>
          <w:lang w:eastAsia="ru-RU"/>
        </w:rPr>
        <w:t xml:space="preserve"> медицинского </w:t>
      </w:r>
      <w:r w:rsidRPr="008848F8">
        <w:rPr>
          <w:sz w:val="24"/>
          <w:szCs w:val="24"/>
          <w:shd w:val="clear" w:color="auto" w:fill="FFFFFF"/>
          <w:lang w:eastAsia="ru-RU"/>
        </w:rPr>
        <w:t xml:space="preserve"> осмотра.</w:t>
      </w:r>
    </w:p>
    <w:p w14:paraId="75CB0709" w14:textId="77777777" w:rsidR="006E2E85" w:rsidRPr="008848F8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sz w:val="24"/>
          <w:szCs w:val="24"/>
          <w:shd w:val="clear" w:color="auto" w:fill="FFFFFF"/>
          <w:lang w:eastAsia="ru-RU"/>
        </w:rPr>
      </w:pPr>
      <w:r>
        <w:rPr>
          <w:bCs/>
          <w:sz w:val="24"/>
          <w:szCs w:val="24"/>
        </w:rPr>
        <w:t>Медицинская организация,</w:t>
      </w:r>
      <w:r>
        <w:rPr>
          <w:sz w:val="24"/>
          <w:szCs w:val="24"/>
          <w:shd w:val="clear" w:color="auto" w:fill="FFFFFF"/>
          <w:lang w:eastAsia="ru-RU"/>
        </w:rPr>
        <w:t xml:space="preserve"> проводившая</w:t>
      </w:r>
      <w:r w:rsidRPr="008848F8">
        <w:rPr>
          <w:sz w:val="24"/>
          <w:szCs w:val="24"/>
          <w:shd w:val="clear" w:color="auto" w:fill="FFFFFF"/>
          <w:lang w:eastAsia="ru-RU"/>
        </w:rPr>
        <w:t xml:space="preserve"> пер</w:t>
      </w:r>
      <w:r>
        <w:rPr>
          <w:sz w:val="24"/>
          <w:szCs w:val="24"/>
          <w:shd w:val="clear" w:color="auto" w:fill="FFFFFF"/>
          <w:lang w:eastAsia="ru-RU"/>
        </w:rPr>
        <w:t>иодические осмотры, предоставляе</w:t>
      </w:r>
      <w:r w:rsidRPr="008848F8">
        <w:rPr>
          <w:sz w:val="24"/>
          <w:szCs w:val="24"/>
          <w:shd w:val="clear" w:color="auto" w:fill="FFFFFF"/>
          <w:lang w:eastAsia="ru-RU"/>
        </w:rPr>
        <w:t>т информацию о результатах указанных осмотров с письменного согласия работника в Фонд социального страхования Российской Федерации по письменному запросу (далее - Фонд социального страхования).</w:t>
      </w:r>
    </w:p>
    <w:p w14:paraId="08D9DCAF" w14:textId="77777777" w:rsidR="006E2E85" w:rsidRPr="008848F8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По окончании прохождения работником периодического осмотра медицинской организацией оформляется Заключение по его результатам.</w:t>
      </w:r>
      <w:r>
        <w:rPr>
          <w:sz w:val="24"/>
          <w:szCs w:val="24"/>
          <w:shd w:val="clear" w:color="auto" w:fill="FFFFFF"/>
          <w:lang w:eastAsia="ru-RU"/>
        </w:rPr>
        <w:t xml:space="preserve"> </w:t>
      </w:r>
      <w:r w:rsidRPr="00713162">
        <w:rPr>
          <w:sz w:val="24"/>
          <w:szCs w:val="24"/>
          <w:highlight w:val="cyan"/>
          <w:shd w:val="clear" w:color="auto" w:fill="FFFFFF"/>
          <w:lang w:eastAsia="ru-RU"/>
        </w:rPr>
        <w:t xml:space="preserve">Срок предоставления </w:t>
      </w:r>
      <w:r w:rsidRPr="00713162">
        <w:rPr>
          <w:sz w:val="24"/>
          <w:szCs w:val="24"/>
          <w:highlight w:val="cyan"/>
        </w:rPr>
        <w:t>Заключительного акта медицинской комиссии – не более 30 календарных дней с момента окончания периодического медосмотра</w:t>
      </w:r>
    </w:p>
    <w:p w14:paraId="28F3D528" w14:textId="77777777" w:rsidR="006E2E85" w:rsidRPr="008848F8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sz w:val="24"/>
          <w:szCs w:val="24"/>
          <w:shd w:val="clear" w:color="auto" w:fill="FFFFFF"/>
        </w:rPr>
      </w:pPr>
      <w:r w:rsidRPr="008848F8">
        <w:rPr>
          <w:sz w:val="24"/>
          <w:szCs w:val="24"/>
          <w:shd w:val="clear" w:color="auto" w:fill="FFFFFF"/>
          <w:lang w:eastAsia="ru-RU"/>
        </w:rPr>
        <w:t xml:space="preserve">Заключение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</w:t>
      </w:r>
      <w:r w:rsidRPr="008848F8">
        <w:rPr>
          <w:sz w:val="24"/>
          <w:szCs w:val="24"/>
          <w:shd w:val="clear" w:color="auto" w:fill="FFFFFF"/>
          <w:lang w:eastAsia="ru-RU"/>
        </w:rPr>
        <w:lastRenderedPageBreak/>
        <w:t xml:space="preserve">по письменному запросу в Фонд социального страхования с письменного согласия работника в соответствии с </w:t>
      </w:r>
      <w:r w:rsidRPr="008848F8">
        <w:rPr>
          <w:bCs/>
          <w:sz w:val="24"/>
          <w:szCs w:val="24"/>
          <w:shd w:val="clear" w:color="auto" w:fill="FFFFFF"/>
        </w:rPr>
        <w:t xml:space="preserve">Порядком проведения обязательных предварительных и периодических медицинских осмотров работников, предусмотренных </w:t>
      </w:r>
      <w:r>
        <w:rPr>
          <w:bCs/>
          <w:sz w:val="24"/>
          <w:szCs w:val="24"/>
          <w:shd w:val="clear" w:color="auto" w:fill="FFFFFF"/>
        </w:rPr>
        <w:t>статьей</w:t>
      </w:r>
      <w:r w:rsidRPr="008848F8">
        <w:rPr>
          <w:bCs/>
          <w:sz w:val="24"/>
          <w:szCs w:val="24"/>
          <w:shd w:val="clear" w:color="auto" w:fill="FFFFFF"/>
        </w:rPr>
        <w:t xml:space="preserve"> 213 Трудового кодекса Российской Федерации, перечня медицинских противопоказаний к осуществлению работ, а также работам, при выполнении которых проводятся обязательные периодические медицинские осмотры, утвержденным Приказом Минздрава России от 28.01.2021 № 29 Н.</w:t>
      </w:r>
    </w:p>
    <w:p w14:paraId="2D45201F" w14:textId="77777777" w:rsidR="006E2E85" w:rsidRPr="008848F8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Основанием для сдачи и приемки оказанных услуг является оформленный представителями Заказчика и Исполнителя акт об оказании услуг (оформляется после предоставления Исполнителем заключений по результатам предварительного (периодического) медицинского осмотра, индивидуальных медицинских заключений, паспортов здоровья, личных медицинских книжек), выставленный Исполнителем счет, в случае применения федерального налогообложения – счет-фактура.</w:t>
      </w:r>
    </w:p>
    <w:p w14:paraId="4FEE0EC4" w14:textId="77777777" w:rsidR="006E2E85" w:rsidRPr="008848F8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При приемке оказанных Исполнителем услуг представитель Заказчика проверяет соответствие оказанных услуг требованиям технического задания, условиям договора, а также обязательным требованиям, устанавливаемым к услугам данного рода. При наличии у Заказчика замечаний к качеству и объему услуг Исполнителя, представитель Заказчика направляет Исполнителю мотивированную претензию, в которой указывает срок для устранения обнаруженных Заказчиком недостатков услуг.</w:t>
      </w:r>
    </w:p>
    <w:p w14:paraId="7AB9564F" w14:textId="77777777" w:rsidR="006E2E85" w:rsidRPr="008848F8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Замечания по качеству и (или) объему оказанных Исполнителем услуг, направленные Заказчиком, подлежат рассмотрению Исполнителем в срок не позднее 3 (трех) рабочих дней со дня их получения.</w:t>
      </w:r>
    </w:p>
    <w:p w14:paraId="3330FE20" w14:textId="77777777" w:rsidR="006E2E85" w:rsidRPr="008848F8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Исполнитель обязан устранить все обнаруженные Заказчиком недостатки оказанных услуг за свой счет в сроки, указанные в претензии Заказчика.</w:t>
      </w:r>
    </w:p>
    <w:p w14:paraId="7991DAFA" w14:textId="77777777" w:rsidR="006E2E85" w:rsidRPr="00E535C0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Днем сдачи оказанных услуг считается день подписания Сторонами акта об оказании услуг.</w:t>
      </w:r>
    </w:p>
    <w:p w14:paraId="6B8AA25A" w14:textId="77777777" w:rsidR="006E2E85" w:rsidRPr="007257BA" w:rsidRDefault="006E2E85" w:rsidP="006E2E85">
      <w:pPr>
        <w:contextualSpacing/>
        <w:jc w:val="both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12</w:t>
      </w:r>
      <w:r w:rsidRPr="007257BA">
        <w:rPr>
          <w:rFonts w:eastAsiaTheme="minorHAnsi"/>
          <w:b/>
          <w:sz w:val="24"/>
          <w:szCs w:val="24"/>
        </w:rPr>
        <w:t>. Гарантийные обязательства.</w:t>
      </w:r>
    </w:p>
    <w:p w14:paraId="40834883" w14:textId="77777777" w:rsidR="006E2E85" w:rsidRDefault="006E2E85" w:rsidP="006E2E85">
      <w:pPr>
        <w:contextualSpacing/>
        <w:jc w:val="both"/>
        <w:rPr>
          <w:rFonts w:eastAsiaTheme="minorHAnsi"/>
          <w:sz w:val="24"/>
          <w:szCs w:val="24"/>
        </w:rPr>
      </w:pPr>
      <w:r w:rsidRPr="00EF5BB8">
        <w:rPr>
          <w:rFonts w:eastAsiaTheme="minorHAnsi"/>
          <w:sz w:val="24"/>
          <w:szCs w:val="24"/>
        </w:rPr>
        <w:t>Периодический медицинский осмотр должен</w:t>
      </w:r>
      <w:r>
        <w:rPr>
          <w:rFonts w:eastAsiaTheme="minorHAnsi"/>
          <w:sz w:val="24"/>
          <w:szCs w:val="24"/>
        </w:rPr>
        <w:t xml:space="preserve"> </w:t>
      </w:r>
      <w:r w:rsidRPr="00EF5BB8">
        <w:rPr>
          <w:rFonts w:eastAsiaTheme="minorHAnsi"/>
          <w:sz w:val="24"/>
          <w:szCs w:val="24"/>
        </w:rPr>
        <w:t>быть выполнен</w:t>
      </w:r>
      <w:r>
        <w:rPr>
          <w:rFonts w:eastAsiaTheme="minorHAnsi"/>
          <w:sz w:val="24"/>
          <w:szCs w:val="24"/>
        </w:rPr>
        <w:t xml:space="preserve"> </w:t>
      </w:r>
      <w:proofErr w:type="gramStart"/>
      <w:r>
        <w:rPr>
          <w:rFonts w:eastAsiaTheme="minorHAnsi"/>
          <w:sz w:val="24"/>
          <w:szCs w:val="24"/>
        </w:rPr>
        <w:t>согласно договора</w:t>
      </w:r>
      <w:proofErr w:type="gramEnd"/>
      <w:r w:rsidRPr="00EF5BB8">
        <w:rPr>
          <w:rFonts w:eastAsiaTheme="minorHAnsi"/>
          <w:sz w:val="24"/>
          <w:szCs w:val="24"/>
        </w:rPr>
        <w:t xml:space="preserve"> в установленные сроки</w:t>
      </w:r>
      <w:r>
        <w:rPr>
          <w:rFonts w:eastAsiaTheme="minorHAnsi"/>
          <w:sz w:val="24"/>
          <w:szCs w:val="24"/>
        </w:rPr>
        <w:t xml:space="preserve"> </w:t>
      </w:r>
      <w:r w:rsidRPr="00EF5BB8">
        <w:rPr>
          <w:rFonts w:eastAsiaTheme="minorHAnsi"/>
          <w:sz w:val="24"/>
          <w:szCs w:val="24"/>
        </w:rPr>
        <w:t>и надлежащего качества.</w:t>
      </w:r>
      <w:r w:rsidRPr="00EF5BB8">
        <w:rPr>
          <w:rFonts w:eastAsiaTheme="minorHAnsi"/>
          <w:sz w:val="24"/>
          <w:szCs w:val="24"/>
        </w:rPr>
        <w:tab/>
      </w:r>
    </w:p>
    <w:p w14:paraId="0781A023" w14:textId="77777777" w:rsidR="006E2E85" w:rsidRPr="00EF5BB8" w:rsidRDefault="006E2E85" w:rsidP="006E2E85">
      <w:pPr>
        <w:contextualSpacing/>
        <w:jc w:val="both"/>
        <w:rPr>
          <w:rFonts w:eastAsiaTheme="minorHAnsi"/>
          <w:sz w:val="24"/>
          <w:szCs w:val="24"/>
        </w:rPr>
      </w:pPr>
      <w:r w:rsidRPr="00EF5BB8">
        <w:rPr>
          <w:rFonts w:eastAsiaTheme="minorHAnsi"/>
          <w:sz w:val="24"/>
          <w:szCs w:val="24"/>
        </w:rPr>
        <w:t>Медицинская организация, проводившая медицинский осмотр несет полную ответственность за достоверный и полный объем проведения соответствующих исследований, осмотров.</w:t>
      </w:r>
    </w:p>
    <w:bookmarkEnd w:id="0"/>
    <w:p w14:paraId="14063EAC" w14:textId="77777777" w:rsidR="009E5BF7" w:rsidRDefault="00C91B77" w:rsidP="006E2E85">
      <w:pPr>
        <w:jc w:val="center"/>
      </w:pPr>
    </w:p>
    <w:sectPr w:rsidR="009E5BF7" w:rsidSect="00692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426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702"/>
        </w:tabs>
        <w:ind w:left="213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702"/>
        </w:tabs>
        <w:ind w:left="2278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702"/>
        </w:tabs>
        <w:ind w:left="242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02"/>
        </w:tabs>
        <w:ind w:left="256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02"/>
        </w:tabs>
        <w:ind w:left="271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02"/>
        </w:tabs>
        <w:ind w:left="285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02"/>
        </w:tabs>
        <w:ind w:left="299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02"/>
        </w:tabs>
        <w:ind w:left="314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02"/>
        </w:tabs>
        <w:ind w:left="3286" w:hanging="1584"/>
      </w:pPr>
    </w:lvl>
  </w:abstractNum>
  <w:abstractNum w:abstractNumId="1">
    <w:nsid w:val="01357748"/>
    <w:multiLevelType w:val="hybridMultilevel"/>
    <w:tmpl w:val="B42A2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A6B"/>
    <w:rsid w:val="001210B5"/>
    <w:rsid w:val="001A63F4"/>
    <w:rsid w:val="00202C17"/>
    <w:rsid w:val="00222AC2"/>
    <w:rsid w:val="002275FC"/>
    <w:rsid w:val="00267314"/>
    <w:rsid w:val="003341FE"/>
    <w:rsid w:val="00344ED5"/>
    <w:rsid w:val="003945B0"/>
    <w:rsid w:val="00414E6C"/>
    <w:rsid w:val="00440F1F"/>
    <w:rsid w:val="00446221"/>
    <w:rsid w:val="00491C74"/>
    <w:rsid w:val="00576D7E"/>
    <w:rsid w:val="005A406A"/>
    <w:rsid w:val="005F29DD"/>
    <w:rsid w:val="00661198"/>
    <w:rsid w:val="00692793"/>
    <w:rsid w:val="006E2E85"/>
    <w:rsid w:val="007C4884"/>
    <w:rsid w:val="008B17EB"/>
    <w:rsid w:val="0090384C"/>
    <w:rsid w:val="0094057C"/>
    <w:rsid w:val="009521D4"/>
    <w:rsid w:val="009C7F44"/>
    <w:rsid w:val="009D4F0D"/>
    <w:rsid w:val="00A03A73"/>
    <w:rsid w:val="00A406B6"/>
    <w:rsid w:val="00A9638A"/>
    <w:rsid w:val="00AC3EE3"/>
    <w:rsid w:val="00AF2415"/>
    <w:rsid w:val="00B05B94"/>
    <w:rsid w:val="00B672B6"/>
    <w:rsid w:val="00BA1CB4"/>
    <w:rsid w:val="00BD5B83"/>
    <w:rsid w:val="00C15451"/>
    <w:rsid w:val="00C91B77"/>
    <w:rsid w:val="00D641AB"/>
    <w:rsid w:val="00DE4252"/>
    <w:rsid w:val="00DE4EDE"/>
    <w:rsid w:val="00E343A4"/>
    <w:rsid w:val="00EC0A6B"/>
    <w:rsid w:val="00ED32F9"/>
    <w:rsid w:val="00F4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8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aliases w:val="H1"/>
    <w:basedOn w:val="a"/>
    <w:next w:val="a"/>
    <w:link w:val="10"/>
    <w:uiPriority w:val="9"/>
    <w:qFormat/>
    <w:rsid w:val="006E2E85"/>
    <w:pPr>
      <w:keepNext/>
      <w:widowControl w:val="0"/>
      <w:numPr>
        <w:numId w:val="2"/>
      </w:numPr>
      <w:suppressAutoHyphens/>
      <w:spacing w:before="240" w:after="60"/>
      <w:outlineLvl w:val="0"/>
    </w:pPr>
    <w:rPr>
      <w:rFonts w:ascii="Arial" w:eastAsia="SimSun" w:hAnsi="Arial" w:cs="Arial"/>
      <w:b/>
      <w:bCs/>
      <w:kern w:val="1"/>
      <w:sz w:val="32"/>
      <w:szCs w:val="32"/>
      <w:lang w:bidi="hi-IN"/>
    </w:rPr>
  </w:style>
  <w:style w:type="paragraph" w:styleId="3">
    <w:name w:val="heading 3"/>
    <w:aliases w:val="SD H3,Proposa,Minor,H3,Level 1 - 1,h3 sub heading,Heading 3 -...,Caaieiaie 3_Onoaa,3,h3,l3,level 3 heading,Heading 3 - old,(пункт),SDS Head 3"/>
    <w:basedOn w:val="a"/>
    <w:next w:val="a0"/>
    <w:link w:val="30"/>
    <w:qFormat/>
    <w:rsid w:val="006E2E85"/>
    <w:pPr>
      <w:keepNext/>
      <w:keepLines/>
      <w:widowControl w:val="0"/>
      <w:numPr>
        <w:ilvl w:val="2"/>
        <w:numId w:val="2"/>
      </w:numPr>
      <w:suppressAutoHyphens/>
      <w:spacing w:before="200"/>
      <w:outlineLvl w:val="2"/>
    </w:pPr>
    <w:rPr>
      <w:rFonts w:ascii="Cambria" w:eastAsia="font426" w:hAnsi="Cambria" w:cs="font426"/>
      <w:b/>
      <w:bCs/>
      <w:color w:val="4F81BD"/>
      <w:kern w:val="1"/>
      <w:sz w:val="24"/>
      <w:szCs w:val="24"/>
      <w:lang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одержимое таблицы"/>
    <w:basedOn w:val="a"/>
    <w:qFormat/>
    <w:rsid w:val="00EC0A6B"/>
    <w:pPr>
      <w:suppressLineNumbers/>
    </w:pPr>
  </w:style>
  <w:style w:type="table" w:styleId="a5">
    <w:name w:val="Table Grid"/>
    <w:basedOn w:val="a2"/>
    <w:uiPriority w:val="39"/>
    <w:rsid w:val="001210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"/>
    <w:basedOn w:val="a1"/>
    <w:link w:val="1"/>
    <w:uiPriority w:val="9"/>
    <w:rsid w:val="006E2E85"/>
    <w:rPr>
      <w:rFonts w:ascii="Arial" w:eastAsia="SimSun" w:hAnsi="Arial" w:cs="Arial"/>
      <w:b/>
      <w:bCs/>
      <w:kern w:val="1"/>
      <w:sz w:val="32"/>
      <w:szCs w:val="32"/>
      <w:lang w:eastAsia="zh-CN" w:bidi="hi-IN"/>
    </w:rPr>
  </w:style>
  <w:style w:type="character" w:customStyle="1" w:styleId="30">
    <w:name w:val="Заголовок 3 Знак"/>
    <w:aliases w:val="SD H3 Знак,Proposa Знак,Minor Знак,H3 Знак,Level 1 - 1 Знак,h3 sub heading Знак,Heading 3 -... Знак,Caaieiaie 3_Onoaa Знак,3 Знак,h3 Знак,l3 Знак,level 3 heading Знак,Heading 3 - old Знак,(пункт) Знак,SDS Head 3 Знак"/>
    <w:basedOn w:val="a1"/>
    <w:link w:val="3"/>
    <w:rsid w:val="006E2E85"/>
    <w:rPr>
      <w:rFonts w:ascii="Cambria" w:eastAsia="font426" w:hAnsi="Cambria" w:cs="font426"/>
      <w:b/>
      <w:bCs/>
      <w:color w:val="4F81BD"/>
      <w:kern w:val="1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6E2E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2"/>
    <w:next w:val="a5"/>
    <w:uiPriority w:val="39"/>
    <w:rsid w:val="006E2E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7"/>
    <w:uiPriority w:val="99"/>
    <w:semiHidden/>
    <w:unhideWhenUsed/>
    <w:rsid w:val="006E2E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6E2E8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B672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2022-09-13T06:26:00Z</dcterms:created>
  <dcterms:modified xsi:type="dcterms:W3CDTF">2025-10-30T10:34:00Z</dcterms:modified>
</cp:coreProperties>
</file>