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4821" w:leader="none"/>
        </w:tabs>
        <w:jc w:val="right"/>
        <w:rPr>
          <w:sz w:val="22"/>
          <w:szCs w:val="22"/>
        </w:rPr>
      </w:pPr>
      <w:r>
        <w:rPr>
          <w:sz w:val="22"/>
          <w:szCs w:val="22"/>
        </w:rPr>
      </w:r>
    </w:p>
    <w:p>
      <w:pPr>
        <w:pStyle w:val="Normal"/>
        <w:widowControl w:val="false"/>
        <w:jc w:val="right"/>
        <w:rPr>
          <w:rFonts w:eastAsia="Liberation Sans"/>
          <w:sz w:val="24"/>
          <w:szCs w:val="24"/>
          <w:lang w:bidi="ru-RU"/>
        </w:rPr>
      </w:pPr>
      <w:r>
        <w:rPr>
          <w:rFonts w:eastAsia="Liberation Sans"/>
          <w:sz w:val="24"/>
          <w:szCs w:val="24"/>
          <w:lang w:bidi="ru-RU"/>
        </w:rPr>
        <w:t>УТВЕ⁠‌‌​‍‌​⁠</w:t>
      </w:r>
      <w:r>
        <w:rPr>
          <w:rFonts w:eastAsia="Liberation Sans"/>
          <w:sz w:val="24"/>
          <w:sz w:val="24"/>
          <w:szCs w:val="24"/>
          <w:lang w:bidi="ru-RU"/>
        </w:rPr>
        <w:t>﻿﻿​﻿​​‌﻿</w:t>
      </w:r>
      <w:r>
        <w:rPr>
          <w:rFonts w:eastAsia="Liberation Sans"/>
          <w:sz w:val="24"/>
          <w:szCs w:val="24"/>
          <w:lang w:bidi="ru-RU"/>
        </w:rPr>
        <w:t>РЖДАЮ</w:t>
      </w:r>
    </w:p>
    <w:p>
      <w:pPr>
        <w:pStyle w:val="Normal"/>
        <w:widowControl w:val="false"/>
        <w:jc w:val="right"/>
        <w:rPr>
          <w:rFonts w:eastAsia="Liberation Sans"/>
          <w:sz w:val="24"/>
          <w:szCs w:val="24"/>
          <w:lang w:bidi="ru-RU"/>
        </w:rPr>
      </w:pPr>
      <w:r>
        <w:rPr>
          <w:rFonts w:eastAsia="Liberation Sans"/>
          <w:sz w:val="24"/>
          <w:szCs w:val="24"/>
          <w:lang w:bidi="ru-RU"/>
        </w:rPr>
        <w:t xml:space="preserve">МАУК ЦКИД "Магистраль" </w:t>
      </w:r>
    </w:p>
    <w:p>
      <w:pPr>
        <w:pStyle w:val="Normal"/>
        <w:widowControl w:val="false"/>
        <w:jc w:val="right"/>
        <w:rPr>
          <w:rFonts w:eastAsia="Liberation Sans"/>
          <w:sz w:val="24"/>
          <w:szCs w:val="24"/>
          <w:lang w:bidi="ru-RU"/>
        </w:rPr>
      </w:pPr>
      <w:r>
        <w:rPr>
          <w:rFonts w:eastAsia="Liberation Sans"/>
          <w:sz w:val="24"/>
          <w:szCs w:val="24"/>
          <w:lang w:bidi="ru-RU"/>
        </w:rPr>
        <w:t>Директор</w:t>
      </w:r>
    </w:p>
    <w:p>
      <w:pPr>
        <w:pStyle w:val="Normal"/>
        <w:widowControl w:val="false"/>
        <w:jc w:val="right"/>
        <w:rPr>
          <w:rFonts w:eastAsia="Liberation Sans"/>
          <w:sz w:val="24"/>
          <w:szCs w:val="24"/>
          <w:lang w:bidi="ru-RU"/>
        </w:rPr>
      </w:pPr>
      <w:r>
        <w:rPr>
          <w:rFonts w:eastAsia="Liberation Sans"/>
          <w:sz w:val="24"/>
          <w:szCs w:val="24"/>
          <w:lang w:bidi="ru-RU"/>
        </w:rPr>
        <w:t>Лазутина Елена Геннадьевна</w:t>
      </w:r>
    </w:p>
    <w:p>
      <w:pPr>
        <w:pStyle w:val="Normal"/>
        <w:widowControl w:val="false"/>
        <w:jc w:val="right"/>
        <w:rPr>
          <w:rFonts w:eastAsia="Liberation Sans"/>
          <w:b/>
          <w:bCs/>
          <w:i/>
          <w:i/>
          <w:iCs/>
          <w:sz w:val="24"/>
          <w:szCs w:val="24"/>
          <w:lang w:bidi="ru-RU"/>
        </w:rPr>
      </w:pPr>
      <w:r>
        <w:rPr>
          <w:rFonts w:eastAsia="Liberation Sans"/>
          <w:b/>
          <w:bCs/>
          <w:i/>
          <w:iCs/>
          <w:sz w:val="24"/>
          <w:szCs w:val="24"/>
          <w:lang w:bidi="ru-RU"/>
        </w:rPr>
        <w:t>05</w:t>
      </w:r>
      <w:r>
        <w:rPr>
          <w:rFonts w:eastAsia="Liberation Sans"/>
          <w:b/>
          <w:bCs/>
          <w:i/>
          <w:iCs/>
          <w:sz w:val="24"/>
          <w:szCs w:val="24"/>
          <w:lang w:bidi="ru-RU"/>
        </w:rPr>
        <w:t>.1</w:t>
      </w:r>
      <w:r>
        <w:rPr>
          <w:rFonts w:eastAsia="Liberation Sans"/>
          <w:b/>
          <w:bCs/>
          <w:i/>
          <w:iCs/>
          <w:sz w:val="24"/>
          <w:szCs w:val="24"/>
          <w:lang w:bidi="ru-RU"/>
        </w:rPr>
        <w:t>1</w:t>
      </w:r>
      <w:r>
        <w:rPr>
          <w:rFonts w:eastAsia="Liberation Sans"/>
          <w:b/>
          <w:bCs/>
          <w:i/>
          <w:iCs/>
          <w:sz w:val="24"/>
          <w:szCs w:val="24"/>
          <w:lang w:bidi="ru-RU"/>
        </w:rPr>
        <w:t>.2025 г.</w:t>
      </w:r>
    </w:p>
    <w:p>
      <w:pPr>
        <w:pStyle w:val="Normal"/>
        <w:widowControl w:val="false"/>
        <w:jc w:val="both"/>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r>
        <w:rPr>
          <w:b/>
          <w:sz w:val="22"/>
          <w:szCs w:val="22"/>
        </w:rPr>
      </w:r>
    </w:p>
    <w:p>
      <w:pPr>
        <w:pStyle w:val="Normal"/>
        <w:widowControl w:val="false"/>
        <w:jc w:val="center"/>
        <w:rPr>
          <w:b/>
          <w:sz w:val="22"/>
          <w:szCs w:val="22"/>
        </w:rPr>
      </w:pPr>
      <w:bookmarkStart w:id="0" w:name="_Toc15890874"/>
      <w:bookmarkStart w:id="1" w:name="_Toc125781968"/>
      <w:bookmarkEnd w:id="0"/>
      <w:bookmarkEnd w:id="1"/>
      <w:r>
        <w:rPr>
          <w:b/>
          <w:sz w:val="22"/>
          <w:szCs w:val="22"/>
        </w:rPr>
        <w:t>ИЗВЕЩЕНИЕ</w:t>
      </w:r>
    </w:p>
    <w:p>
      <w:pPr>
        <w:pStyle w:val="Normal"/>
        <w:widowControl w:val="false"/>
        <w:jc w:val="center"/>
        <w:rPr>
          <w:sz w:val="22"/>
          <w:szCs w:val="22"/>
        </w:rPr>
      </w:pPr>
      <w:r>
        <w:rPr>
          <w:sz w:val="22"/>
          <w:szCs w:val="22"/>
        </w:rPr>
      </w:r>
    </w:p>
    <w:p>
      <w:pPr>
        <w:pStyle w:val="Normal"/>
        <w:widowControl w:val="false"/>
        <w:shd w:val="clear" w:color="auto" w:fill="FFFFFF"/>
        <w:tabs>
          <w:tab w:val="clear" w:pos="708"/>
          <w:tab w:val="left" w:pos="1699" w:leader="underscore"/>
          <w:tab w:val="left" w:pos="3475" w:leader="underscore"/>
          <w:tab w:val="left" w:pos="8342" w:leader="none"/>
        </w:tabs>
        <w:jc w:val="center"/>
        <w:rPr>
          <w:b/>
          <w:sz w:val="22"/>
          <w:szCs w:val="22"/>
        </w:rPr>
      </w:pPr>
      <w:r>
        <w:rPr>
          <w:b/>
          <w:sz w:val="22"/>
          <w:szCs w:val="22"/>
        </w:rPr>
        <w:t xml:space="preserve">ЗАКУПКА, ОСУЩЕСТВЛЯЕМАЯ ПУТЕМ ЗАКЛЮЧЕНИЯ ДОГОВОРА С ЕДИНСТВЕННЫМ ПОСТАВЩИКОМ (ИСПОЛНИТЕЛЕМ, ПОДРЯДЧИКОМ) С ИСПОЛЬЗОВАНИЕМ </w:t>
      </w:r>
      <w:r>
        <w:rPr>
          <w:b/>
          <w:sz w:val="22"/>
          <w:szCs w:val="22"/>
          <w:lang w:eastAsia="zh-CN"/>
        </w:rPr>
        <w:t>ЭЛЕКТРОННОГО МАГАЗИНА,</w:t>
      </w:r>
      <w:r>
        <w:rPr>
          <w:b/>
          <w:sz w:val="22"/>
          <w:szCs w:val="22"/>
        </w:rPr>
        <w:t xml:space="preserve"> УЧАСТНИКАМИ КОТОРОГО МОГУТ ЯВЛЯТЬСЯ ТОЛЬКО СУБЪЕКТЫ МАЛОГО И СРЕДНЕГО ПРЕДПРИНИМАТЕЛЬСТВА</w:t>
      </w:r>
    </w:p>
    <w:p>
      <w:pPr>
        <w:pStyle w:val="Normal"/>
        <w:jc w:val="center"/>
        <w:rPr>
          <w:sz w:val="22"/>
          <w:szCs w:val="22"/>
        </w:rPr>
      </w:pPr>
      <w:r>
        <w:rPr>
          <w:sz w:val="22"/>
          <w:szCs w:val="22"/>
        </w:rPr>
      </w:r>
    </w:p>
    <w:p>
      <w:pPr>
        <w:pStyle w:val="Normal"/>
        <w:widowControl w:val="false"/>
        <w:tabs>
          <w:tab w:val="clear" w:pos="708"/>
          <w:tab w:val="left" w:pos="1418" w:leader="none"/>
        </w:tabs>
        <w:jc w:val="center"/>
        <w:rPr>
          <w:b/>
          <w:sz w:val="22"/>
          <w:szCs w:val="22"/>
        </w:rPr>
      </w:pPr>
      <w:r>
        <w:rPr>
          <w:b/>
          <w:sz w:val="22"/>
          <w:szCs w:val="22"/>
        </w:rPr>
      </w:r>
    </w:p>
    <w:p>
      <w:pPr>
        <w:pStyle w:val="Normal"/>
        <w:widowControl w:val="false"/>
        <w:jc w:val="center"/>
        <w:rPr>
          <w:sz w:val="24"/>
          <w:szCs w:val="24"/>
        </w:rPr>
      </w:pPr>
      <w:r>
        <w:rPr>
          <w:sz w:val="24"/>
          <w:szCs w:val="24"/>
        </w:rPr>
        <w:t>Поставка компьютерного оборудования</w:t>
      </w:r>
    </w:p>
    <w:p>
      <w:pPr>
        <w:pStyle w:val="Normal"/>
        <w:widowControl w:val="false"/>
        <w:jc w:val="center"/>
        <w:rPr>
          <w:sz w:val="22"/>
          <w:szCs w:val="22"/>
        </w:rPr>
      </w:pPr>
      <w:r>
        <w:rPr>
          <w:sz w:val="24"/>
          <w:szCs w:val="24"/>
        </w:rPr>
        <w:t xml:space="preserve"> </w:t>
      </w:r>
      <w:r>
        <w:rPr>
          <w:sz w:val="24"/>
          <w:szCs w:val="24"/>
        </w:rPr>
        <w:t>для нужд МАУК ЦКИД "МАГИСТРАЛЬ"</w:t>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ind w:firstLine="720"/>
        <w:rPr>
          <w:sz w:val="22"/>
          <w:szCs w:val="22"/>
        </w:rPr>
      </w:pPr>
      <w:r>
        <w:rPr>
          <w:sz w:val="22"/>
          <w:szCs w:val="22"/>
        </w:rPr>
      </w:r>
    </w:p>
    <w:p>
      <w:pPr>
        <w:pStyle w:val="Normal"/>
        <w:widowControl w:val="false"/>
        <w:rPr>
          <w:b/>
          <w:sz w:val="22"/>
          <w:szCs w:val="22"/>
        </w:rPr>
      </w:pPr>
      <w:r>
        <w:rPr>
          <w:b/>
          <w:sz w:val="22"/>
          <w:szCs w:val="22"/>
        </w:rPr>
      </w:r>
      <w:bookmarkStart w:id="2" w:name="_Toc488727494"/>
      <w:bookmarkStart w:id="3" w:name="_Toc490651208"/>
      <w:bookmarkStart w:id="4" w:name="_Toc488727595"/>
      <w:bookmarkStart w:id="5" w:name="_Toc489070030"/>
      <w:bookmarkStart w:id="6" w:name="_Toc490991810"/>
      <w:bookmarkStart w:id="7" w:name="_Toc489073256"/>
      <w:bookmarkStart w:id="8" w:name="_Toc489081076"/>
      <w:bookmarkStart w:id="9" w:name="_Toc125781968_Копия_1"/>
      <w:bookmarkStart w:id="10" w:name="_Toc15890874_Копия_1"/>
      <w:bookmarkStart w:id="11" w:name="_Toc488727494"/>
      <w:bookmarkStart w:id="12" w:name="_Toc490651208"/>
      <w:bookmarkStart w:id="13" w:name="_Toc488727595"/>
      <w:bookmarkStart w:id="14" w:name="_Toc489070030"/>
      <w:bookmarkStart w:id="15" w:name="_Toc490991810"/>
      <w:bookmarkStart w:id="16" w:name="_Toc489073256"/>
      <w:bookmarkStart w:id="17" w:name="_Toc489081076"/>
      <w:bookmarkStart w:id="18" w:name="_Toc125781968_Копия_1"/>
      <w:bookmarkStart w:id="19" w:name="_Toc15890874_Копия_1"/>
      <w:bookmarkEnd w:id="11"/>
      <w:bookmarkEnd w:id="12"/>
      <w:bookmarkEnd w:id="13"/>
      <w:bookmarkEnd w:id="14"/>
      <w:bookmarkEnd w:id="15"/>
      <w:bookmarkEnd w:id="16"/>
      <w:bookmarkEnd w:id="17"/>
      <w:bookmarkEnd w:id="18"/>
      <w:bookmarkEnd w:id="19"/>
    </w:p>
    <w:p>
      <w:pPr>
        <w:pStyle w:val="Normal"/>
        <w:widowControl w:val="false"/>
        <w:jc w:val="center"/>
        <w:rPr>
          <w:b/>
          <w:sz w:val="22"/>
          <w:szCs w:val="22"/>
        </w:rPr>
      </w:pPr>
      <w:bookmarkStart w:id="20" w:name="_Toc488727334"/>
      <w:r>
        <w:rPr>
          <w:b/>
          <w:sz w:val="22"/>
          <w:szCs w:val="22"/>
        </w:rPr>
        <w:t>2025 год</w:t>
      </w:r>
      <w:bookmarkEnd w:id="20"/>
    </w:p>
    <w:p>
      <w:pPr>
        <w:pStyle w:val="Normal"/>
        <w:widowControl w:val="false"/>
        <w:jc w:val="center"/>
        <w:rPr>
          <w:b/>
          <w:sz w:val="22"/>
          <w:szCs w:val="22"/>
        </w:rPr>
      </w:pPr>
      <w:r>
        <w:rPr>
          <w:b/>
          <w:sz w:val="22"/>
          <w:szCs w:val="22"/>
        </w:rPr>
      </w:r>
      <w:bookmarkStart w:id="21" w:name="_Toc55285339"/>
      <w:bookmarkStart w:id="22" w:name="_Toc57314619"/>
      <w:bookmarkStart w:id="23" w:name="_Toc55305373"/>
      <w:bookmarkStart w:id="24" w:name="_Toc55285339"/>
      <w:bookmarkStart w:id="25" w:name="_Toc57314619"/>
      <w:bookmarkStart w:id="26" w:name="_Toc55305373"/>
      <w:bookmarkEnd w:id="24"/>
      <w:bookmarkEnd w:id="25"/>
      <w:bookmarkEnd w:id="26"/>
      <w:r>
        <w:br w:type="page"/>
      </w:r>
    </w:p>
    <w:p>
      <w:pPr>
        <w:pStyle w:val="Normal"/>
        <w:widowControl w:val="false"/>
        <w:spacing w:before="0" w:after="0"/>
        <w:jc w:val="center"/>
        <w:rPr>
          <w:sz w:val="22"/>
          <w:szCs w:val="22"/>
        </w:rPr>
      </w:pPr>
      <w:r>
        <w:rPr>
          <w:sz w:val="22"/>
          <w:szCs w:val="22"/>
        </w:rPr>
      </w:r>
    </w:p>
    <w:p>
      <w:pPr>
        <w:pStyle w:val="Heading2"/>
        <w:keepNext w:val="false"/>
        <w:widowControl w:val="false"/>
        <w:spacing w:before="0" w:after="0"/>
        <w:ind w:hanging="0" w:left="0"/>
        <w:rPr>
          <w:sz w:val="22"/>
          <w:szCs w:val="22"/>
        </w:rPr>
      </w:pPr>
      <w:r>
        <w:rPr>
          <w:sz w:val="22"/>
          <w:szCs w:val="22"/>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14"/>
        <w:gridCol w:w="44"/>
        <w:gridCol w:w="3006"/>
        <w:gridCol w:w="1819"/>
        <w:gridCol w:w="4683"/>
      </w:tblGrid>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header"/>
              <w:widowControl w:val="false"/>
              <w:jc w:val="center"/>
              <w:rPr>
                <w:sz w:val="22"/>
                <w:szCs w:val="22"/>
              </w:rPr>
            </w:pPr>
            <w:r>
              <w:rPr>
                <w:sz w:val="22"/>
                <w:szCs w:val="22"/>
              </w:rPr>
              <w:t>№</w:t>
            </w:r>
          </w:p>
          <w:p>
            <w:pPr>
              <w:pStyle w:val="Tableheader"/>
              <w:widowControl w:val="false"/>
              <w:ind w:right="-59"/>
              <w:jc w:val="center"/>
              <w:rPr>
                <w:sz w:val="22"/>
                <w:szCs w:val="22"/>
              </w:rPr>
            </w:pPr>
            <w:r>
              <w:rPr>
                <w:sz w:val="22"/>
                <w:szCs w:val="22"/>
              </w:rPr>
              <w:t>пункта</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ind w:right="-25"/>
              <w:jc w:val="center"/>
              <w:rPr>
                <w:sz w:val="22"/>
                <w:szCs w:val="22"/>
              </w:rPr>
            </w:pPr>
            <w:r>
              <w:rPr>
                <w:sz w:val="22"/>
                <w:szCs w:val="22"/>
              </w:rPr>
              <w:t>Наименование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header"/>
              <w:widowControl w:val="false"/>
              <w:jc w:val="center"/>
              <w:rPr>
                <w:sz w:val="22"/>
                <w:szCs w:val="22"/>
              </w:rPr>
            </w:pPr>
            <w:r>
              <w:rPr>
                <w:sz w:val="22"/>
                <w:szCs w:val="22"/>
              </w:rPr>
              <w:t>Информация</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color w:val="000000"/>
                <w:sz w:val="22"/>
                <w:szCs w:val="22"/>
              </w:rPr>
              <w:t>Форма и способ проведения закупки</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eastAsia="Liberation Sans"/>
                <w:sz w:val="24"/>
                <w:szCs w:val="24"/>
                <w:lang w:bidi="ru-RU"/>
              </w:rPr>
            </w:pPr>
            <w:r>
              <w:rPr>
                <w:bCs/>
                <w:sz w:val="22"/>
                <w:szCs w:val="22"/>
              </w:rPr>
              <w:t xml:space="preserve">Закупка, осуществляемая путем заключения договора с единственным поставщиком (исполнителем, подрядчиком) с использованием </w:t>
            </w:r>
            <w:r>
              <w:rPr>
                <w:bCs/>
                <w:sz w:val="22"/>
                <w:szCs w:val="22"/>
                <w:lang w:eastAsia="zh-CN"/>
              </w:rPr>
              <w:t>электронного магазина,</w:t>
            </w:r>
            <w:r>
              <w:rPr>
                <w:bCs/>
                <w:sz w:val="22"/>
                <w:szCs w:val="22"/>
              </w:rPr>
              <w:t xml:space="preserve"> участниками которого могут являться только субъекты малого и среднего предпринимательства </w:t>
            </w:r>
            <w:r>
              <w:rPr>
                <w:sz w:val="22"/>
                <w:szCs w:val="22"/>
              </w:rPr>
              <w:t xml:space="preserve">(на основании пункта 6.4 главы 6 Положения о закупке товаров, работ, услуг для нужд </w:t>
            </w:r>
            <w:r>
              <w:rPr>
                <w:rFonts w:eastAsia="Liberation Sans"/>
                <w:sz w:val="24"/>
                <w:szCs w:val="24"/>
                <w:lang w:bidi="ru-RU"/>
              </w:rPr>
              <w:t>МАУК ЦКИД "Магистраль"</w:t>
            </w:r>
            <w:r>
              <w:rPr>
                <w:sz w:val="22"/>
                <w:szCs w:val="22"/>
              </w:rPr>
              <w:t>)</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color w:val="000000"/>
                <w:sz w:val="22"/>
                <w:szCs w:val="22"/>
              </w:rPr>
              <w:t>1.1</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bCs/>
                <w:color w:val="000000"/>
                <w:sz w:val="22"/>
                <w:szCs w:val="22"/>
              </w:rPr>
            </w:pPr>
            <w:r>
              <w:rPr>
                <w:bCs/>
                <w:color w:val="000000"/>
                <w:sz w:val="22"/>
                <w:szCs w:val="22"/>
              </w:rPr>
              <w:t>Участники закупки</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both"/>
              <w:rPr>
                <w:bCs/>
                <w:sz w:val="22"/>
                <w:szCs w:val="22"/>
              </w:rPr>
            </w:pPr>
            <w:r>
              <w:rPr>
                <w:rFonts w:eastAsia="Arial" w:eastAsiaTheme="minorEastAsia"/>
                <w:bCs/>
                <w:sz w:val="22"/>
                <w:szCs w:val="22"/>
              </w:rPr>
              <w:t>Участниками могут быть только субъекты малого и среднего предпринимательства</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bookmarkStart w:id="27" w:name="_Ref249785568"/>
            <w:r>
              <w:rPr>
                <w:b/>
                <w:sz w:val="22"/>
                <w:szCs w:val="22"/>
              </w:rPr>
              <w:t>2.</w:t>
            </w:r>
            <w:bookmarkEnd w:id="27"/>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Наименование Заказчика, контактная информация</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bCs/>
                <w:sz w:val="22"/>
                <w:szCs w:val="22"/>
                <w:lang w:eastAsia="zh-CN"/>
              </w:rPr>
            </w:pPr>
            <w:r>
              <w:rPr>
                <w:bCs/>
                <w:sz w:val="22"/>
                <w:szCs w:val="22"/>
                <w:lang w:eastAsia="zh-CN"/>
              </w:rPr>
              <w:t>МУНИЦИПАЛЬНОЕ АВТОНОМНОЕ УЧРЕЖДЕНИЕ КУЛЬТУРЫ ЦЕНТР КУЛЬТУРЫ И ДОСУГА "МАГИСТРАЛЬ" ГОРОД НОВЫЙ УРЕНГОЙ</w:t>
            </w:r>
          </w:p>
          <w:p>
            <w:pPr>
              <w:pStyle w:val="NoSpacing"/>
              <w:widowControl w:val="false"/>
              <w:rPr>
                <w:bCs/>
                <w:sz w:val="22"/>
                <w:szCs w:val="22"/>
                <w:lang w:eastAsia="zh-CN"/>
              </w:rPr>
            </w:pPr>
            <w:r>
              <w:rPr>
                <w:bCs/>
                <w:sz w:val="22"/>
                <w:szCs w:val="22"/>
                <w:lang w:eastAsia="zh-CN"/>
              </w:rPr>
              <w:t>629320, Ямало-Ненецкий автономный округ, город Новый Уренгой, Октябрьская ул., д. 22</w:t>
            </w:r>
          </w:p>
          <w:p>
            <w:pPr>
              <w:pStyle w:val="NoSpacing"/>
              <w:widowControl w:val="false"/>
              <w:rPr>
                <w:bCs/>
                <w:sz w:val="22"/>
                <w:szCs w:val="22"/>
                <w:lang w:eastAsia="zh-CN"/>
              </w:rPr>
            </w:pPr>
            <w:r>
              <w:rPr>
                <w:bCs/>
                <w:sz w:val="22"/>
                <w:szCs w:val="22"/>
                <w:lang w:eastAsia="zh-CN"/>
              </w:rPr>
              <w:t xml:space="preserve">ФИО: </w:t>
            </w:r>
            <w:r>
              <w:rPr>
                <w:bCs/>
                <w:sz w:val="22"/>
                <w:szCs w:val="22"/>
                <w:lang w:eastAsia="zh-CN"/>
              </w:rPr>
              <w:t>Марданова Елена</w:t>
            </w:r>
          </w:p>
          <w:p>
            <w:pPr>
              <w:pStyle w:val="NoSpacing"/>
              <w:widowControl w:val="false"/>
              <w:rPr>
                <w:bCs/>
                <w:sz w:val="22"/>
                <w:szCs w:val="22"/>
                <w:lang w:eastAsia="zh-CN"/>
              </w:rPr>
            </w:pPr>
            <w:r>
              <w:rPr>
                <w:bCs/>
                <w:sz w:val="22"/>
                <w:szCs w:val="22"/>
                <w:lang w:eastAsia="zh-CN"/>
              </w:rPr>
              <w:t>Телефон: +7(3494)93-69-71</w:t>
            </w:r>
          </w:p>
          <w:p>
            <w:pPr>
              <w:pStyle w:val="NoSpacing"/>
              <w:widowControl w:val="false"/>
              <w:rPr>
                <w:rFonts w:eastAsia="Liberation Sans"/>
              </w:rPr>
            </w:pPr>
            <w:r>
              <w:rPr>
                <w:bCs/>
                <w:sz w:val="22"/>
                <w:szCs w:val="22"/>
                <w:lang w:eastAsia="zh-CN"/>
              </w:rPr>
              <w:t xml:space="preserve">Почта: </w:t>
            </w:r>
            <w:r>
              <w:rPr>
                <w:bCs/>
                <w:sz w:val="22"/>
                <w:szCs w:val="22"/>
                <w:lang w:eastAsia="zh-CN"/>
              </w:rPr>
              <w:t>mardanova.en</w:t>
            </w:r>
            <w:r>
              <w:rPr>
                <w:bCs/>
                <w:sz w:val="22"/>
                <w:szCs w:val="22"/>
                <w:lang w:eastAsia="zh-CN"/>
              </w:rPr>
              <w:t>@nur.yanao</w:t>
            </w:r>
            <w:r>
              <w:rPr>
                <w:rFonts w:eastAsia="Liberation Sans"/>
              </w:rPr>
              <w:t>.ru</w:t>
            </w:r>
          </w:p>
          <w:p>
            <w:pPr>
              <w:pStyle w:val="NoSpacing"/>
              <w:widowControl w:val="false"/>
              <w:rPr>
                <w:rFonts w:eastAsia="Liberation Sans"/>
              </w:rPr>
            </w:pPr>
            <w:r>
              <w:rPr>
                <w:rFonts w:eastAsia="Liberation Sans"/>
              </w:rPr>
              <w:t>ИНН: 8904041735</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bookmarkStart w:id="28" w:name="_Ref249842281"/>
            <w:r>
              <w:rPr>
                <w:b/>
                <w:sz w:val="22"/>
                <w:szCs w:val="22"/>
              </w:rPr>
              <w:t>3.</w:t>
            </w:r>
            <w:bookmarkEnd w:id="28"/>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Место официальной публикации Извещения и Документации</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i/>
                <w:i/>
                <w:sz w:val="22"/>
                <w:szCs w:val="22"/>
              </w:rPr>
            </w:pPr>
            <w:r>
              <w:rPr>
                <w:i/>
                <w:sz w:val="22"/>
                <w:szCs w:val="22"/>
              </w:rPr>
              <w:t xml:space="preserve">ЭТП Регион </w:t>
            </w:r>
            <w:hyperlink r:id="rId2" w:tgtFrame="https://etp-region.ru">
              <w:r>
                <w:rPr>
                  <w:rStyle w:val="Hyperlink"/>
                  <w:i/>
                  <w:sz w:val="22"/>
                  <w:szCs w:val="22"/>
                </w:rPr>
                <w:t>https://etp-region.ru</w:t>
              </w:r>
            </w:hyperlink>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bookmarkStart w:id="29" w:name="_Ref249842368"/>
            <w:bookmarkStart w:id="30" w:name="_Toc55285339_Копия_1"/>
            <w:bookmarkStart w:id="31" w:name="_Toc57314619_Копия_1"/>
            <w:bookmarkStart w:id="32" w:name="_Toc55305373_Копия_1"/>
            <w:bookmarkEnd w:id="30"/>
            <w:bookmarkEnd w:id="31"/>
            <w:bookmarkEnd w:id="32"/>
            <w:r>
              <w:rPr>
                <w:b/>
                <w:sz w:val="22"/>
                <w:szCs w:val="22"/>
              </w:rPr>
              <w:t>4.</w:t>
            </w:r>
            <w:bookmarkEnd w:id="29"/>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rPr>
                <w:sz w:val="22"/>
                <w:szCs w:val="22"/>
              </w:rPr>
            </w:pPr>
            <w:r>
              <w:rPr>
                <w:sz w:val="22"/>
                <w:szCs w:val="22"/>
              </w:rPr>
              <w:t>Предмет закупки у единственного поставщика</w:t>
            </w:r>
          </w:p>
        </w:tc>
        <w:tc>
          <w:tcPr>
            <w:tcW w:w="65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Calibri"/>
                <w:b/>
                <w:bCs/>
                <w:sz w:val="22"/>
                <w:szCs w:val="22"/>
              </w:rPr>
            </w:pPr>
            <w:r>
              <w:rPr>
                <w:rFonts w:eastAsia="Calibri"/>
                <w:sz w:val="22"/>
                <w:szCs w:val="22"/>
              </w:rPr>
              <w:t xml:space="preserve"> </w:t>
            </w:r>
            <w:r>
              <w:rPr>
                <w:rFonts w:eastAsia="Calibri"/>
                <w:b/>
                <w:bCs/>
                <w:sz w:val="22"/>
                <w:szCs w:val="22"/>
              </w:rPr>
              <w:t>Поставка компьютерного оборудования для нужд МАУК ЦКИД "МАГИСТРАЛЬ"</w:t>
            </w:r>
          </w:p>
          <w:p>
            <w:pPr>
              <w:pStyle w:val="Normal"/>
              <w:tabs>
                <w:tab w:val="clear" w:pos="708"/>
                <w:tab w:val="left" w:pos="0" w:leader="none"/>
                <w:tab w:val="left" w:pos="992" w:leader="none"/>
              </w:tabs>
              <w:spacing w:lineRule="atLeast" w:line="240"/>
              <w:ind w:right="29"/>
              <w:jc w:val="both"/>
              <w:rPr>
                <w:b/>
                <w:bCs/>
                <w:i/>
                <w:i/>
                <w:iCs/>
                <w:sz w:val="22"/>
                <w:szCs w:val="22"/>
              </w:rPr>
            </w:pPr>
            <w:r>
              <w:rPr>
                <w:b/>
                <w:bCs/>
                <w:i/>
                <w:iCs/>
                <w:sz w:val="22"/>
                <w:szCs w:val="22"/>
              </w:rPr>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5.</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Техническом задании (Приложение №3 настоящей Информационной карты)</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6.</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Требования к содержанию, форме, оформлению и составу заявки на участие в закупке.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iCs/>
                <w:sz w:val="22"/>
                <w:szCs w:val="22"/>
              </w:rPr>
            </w:pPr>
            <w:r>
              <w:rPr>
                <w:iCs/>
                <w:sz w:val="22"/>
                <w:szCs w:val="22"/>
              </w:rPr>
              <w:t>1)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pPr>
              <w:pStyle w:val="Tabletext"/>
              <w:widowControl w:val="false"/>
              <w:rPr>
                <w:iCs/>
                <w:sz w:val="22"/>
                <w:szCs w:val="22"/>
              </w:rPr>
            </w:pPr>
            <w:r>
              <w:rPr>
                <w:iCs/>
                <w:sz w:val="22"/>
                <w:szCs w:val="22"/>
              </w:rPr>
              <w:t>1-1) при размещении закупки на поставку товара:</w:t>
            </w:r>
          </w:p>
          <w:p>
            <w:pPr>
              <w:pStyle w:val="Tabletext"/>
              <w:widowControl w:val="false"/>
              <w:rPr>
                <w:iCs/>
                <w:sz w:val="22"/>
                <w:szCs w:val="22"/>
              </w:rPr>
            </w:pPr>
            <w:r>
              <w:rPr>
                <w:iCs/>
                <w:sz w:val="22"/>
                <w:szCs w:val="22"/>
              </w:rPr>
              <w:t>а) согласие участника процедуры закупки на поставку товара в случае:</w:t>
            </w:r>
          </w:p>
          <w:p>
            <w:pPr>
              <w:pStyle w:val="Tabletext"/>
              <w:widowControl w:val="false"/>
              <w:rPr>
                <w:iCs/>
                <w:sz w:val="22"/>
                <w:szCs w:val="22"/>
              </w:rPr>
            </w:pPr>
            <w:r>
              <w:rPr>
                <w:iCs/>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pPr>
              <w:pStyle w:val="Tabletext"/>
              <w:widowControl w:val="false"/>
              <w:rPr>
                <w:iCs/>
                <w:sz w:val="22"/>
                <w:szCs w:val="22"/>
              </w:rPr>
            </w:pPr>
            <w:r>
              <w:rPr>
                <w:iCs/>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pPr>
              <w:pStyle w:val="Tabletext"/>
              <w:widowControl w:val="false"/>
              <w:rPr>
                <w:iCs/>
                <w:sz w:val="22"/>
                <w:szCs w:val="22"/>
              </w:rPr>
            </w:pPr>
            <w:r>
              <w:rPr>
                <w:iCs/>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pPr>
              <w:pStyle w:val="Tabletext"/>
              <w:widowControl w:val="false"/>
              <w:rPr>
                <w:iCs/>
                <w:sz w:val="22"/>
                <w:szCs w:val="22"/>
              </w:rPr>
            </w:pPr>
            <w:r>
              <w:rPr>
                <w:iCs/>
                <w:sz w:val="22"/>
                <w:szCs w:val="22"/>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pPr>
              <w:pStyle w:val="Tabletext"/>
              <w:widowControl w:val="false"/>
              <w:rPr>
                <w:iCs/>
                <w:sz w:val="22"/>
                <w:szCs w:val="22"/>
              </w:rPr>
            </w:pPr>
            <w:r>
              <w:rPr>
                <w:iCs/>
                <w:sz w:val="22"/>
                <w:szCs w:val="22"/>
              </w:rPr>
              <w:t>3-1) при размещении закупки на выполнение работ, оказание услуг для выполнения, оказания которых используется товар:</w:t>
            </w:r>
          </w:p>
          <w:p>
            <w:pPr>
              <w:pStyle w:val="Tabletext"/>
              <w:widowControl w:val="false"/>
              <w:rPr>
                <w:iCs/>
                <w:sz w:val="22"/>
                <w:szCs w:val="22"/>
              </w:rPr>
            </w:pPr>
            <w:r>
              <w:rPr>
                <w:iCs/>
                <w:sz w:val="22"/>
                <w:szCs w:val="22"/>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pPr>
              <w:pStyle w:val="Tabletext"/>
              <w:widowControl w:val="false"/>
              <w:rPr>
                <w:iCs/>
                <w:sz w:val="22"/>
                <w:szCs w:val="22"/>
              </w:rPr>
            </w:pPr>
            <w:r>
              <w:rPr>
                <w:iCs/>
                <w:sz w:val="22"/>
                <w:szCs w:val="22"/>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pPr>
              <w:pStyle w:val="Tabletext"/>
              <w:widowControl w:val="false"/>
              <w:rPr>
                <w:iCs/>
                <w:sz w:val="22"/>
                <w:szCs w:val="22"/>
              </w:rPr>
            </w:pPr>
            <w:r>
              <w:rPr>
                <w:iCs/>
                <w:sz w:val="22"/>
                <w:szCs w:val="22"/>
              </w:rPr>
              <w:t>2) документ, декларирующий соответствие участника закупки требованиям, установленным в документации о закупке (извещении о закупке) на основании раздела 12 настоящей информационной карты;</w:t>
            </w:r>
          </w:p>
          <w:p>
            <w:pPr>
              <w:pStyle w:val="Tabletext"/>
              <w:widowControl w:val="false"/>
              <w:rPr>
                <w:iCs/>
                <w:sz w:val="22"/>
                <w:szCs w:val="22"/>
              </w:rPr>
            </w:pPr>
            <w:r>
              <w:rPr>
                <w:iCs/>
                <w:sz w:val="22"/>
                <w:szCs w:val="22"/>
              </w:rPr>
              <w:t>3)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pPr>
              <w:pStyle w:val="Tabletext"/>
              <w:widowControl w:val="false"/>
              <w:rPr>
                <w:iCs/>
                <w:sz w:val="22"/>
                <w:szCs w:val="22"/>
              </w:rPr>
            </w:pPr>
            <w:r>
              <w:rPr>
                <w:iCs/>
                <w:sz w:val="22"/>
                <w:szCs w:val="22"/>
              </w:rPr>
              <w:t>4)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pPr>
              <w:pStyle w:val="Tabletext"/>
              <w:widowControl w:val="false"/>
              <w:rPr>
                <w:iCs/>
                <w:sz w:val="22"/>
                <w:szCs w:val="22"/>
              </w:rPr>
            </w:pPr>
            <w:r>
              <w:rPr>
                <w:iCs/>
                <w:sz w:val="22"/>
                <w:szCs w:val="22"/>
              </w:rPr>
              <w:t>5) копии учредительных документов участника закупок (для юридических лиц);</w:t>
            </w:r>
          </w:p>
          <w:p>
            <w:pPr>
              <w:pStyle w:val="Tabletext"/>
              <w:widowControl w:val="false"/>
              <w:rPr>
                <w:iCs/>
                <w:sz w:val="22"/>
                <w:szCs w:val="22"/>
              </w:rPr>
            </w:pPr>
            <w:r>
              <w:rPr>
                <w:iCs/>
                <w:sz w:val="22"/>
                <w:szCs w:val="22"/>
              </w:rPr>
              <w:t>6) копии документов, удостоверяющих личность (для физических лиц);</w:t>
            </w:r>
          </w:p>
          <w:p>
            <w:pPr>
              <w:pStyle w:val="Tabletext"/>
              <w:widowControl w:val="false"/>
              <w:rPr>
                <w:iCs/>
                <w:sz w:val="22"/>
                <w:szCs w:val="22"/>
              </w:rPr>
            </w:pPr>
            <w:r>
              <w:rPr>
                <w:iCs/>
                <w:sz w:val="22"/>
                <w:szCs w:val="22"/>
              </w:rPr>
              <w:t>7) выписка из единого государственного реестра юридических лиц (для юридических лиц),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направления предложения от Заказчика,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при этом данный документ может быть представлен в электронной форме;</w:t>
            </w:r>
          </w:p>
          <w:p>
            <w:pPr>
              <w:pStyle w:val="Tabletext"/>
              <w:widowControl w:val="false"/>
              <w:rPr>
                <w:iCs/>
                <w:sz w:val="22"/>
                <w:szCs w:val="22"/>
              </w:rPr>
            </w:pPr>
            <w:r>
              <w:rPr>
                <w:iCs/>
                <w:sz w:val="22"/>
                <w:szCs w:val="22"/>
              </w:rPr>
              <w:t>8) копия документа, подтверждающего полномочия лица, подписавшего договор, на совершение сделок (заключение договора) от имени юридического лица;</w:t>
            </w:r>
          </w:p>
          <w:p>
            <w:pPr>
              <w:pStyle w:val="Tabletext"/>
              <w:widowControl w:val="false"/>
              <w:rPr>
                <w:iCs/>
                <w:sz w:val="22"/>
                <w:szCs w:val="22"/>
              </w:rPr>
            </w:pPr>
            <w:r>
              <w:rPr>
                <w:iCs/>
                <w:sz w:val="22"/>
                <w:szCs w:val="22"/>
              </w:rPr>
              <w:t>9) информация и документы, определенные в соответствии с пунктом 2 части 2 статьи 3.1-4 Федерального закона № 223-ФЗ</w:t>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Normal"/>
              <w:widowControl w:val="false"/>
              <w:jc w:val="both"/>
              <w:rPr>
                <w:b/>
                <w:bCs/>
                <w:iCs/>
                <w:sz w:val="22"/>
                <w:szCs w:val="22"/>
              </w:rPr>
            </w:pPr>
            <w:r>
              <w:rPr>
                <w:b/>
                <w:bCs/>
                <w:iCs/>
                <w:sz w:val="22"/>
                <w:szCs w:val="22"/>
              </w:rPr>
              <w:t>-</w:t>
            </w:r>
            <w:r>
              <w:rPr>
                <w:b/>
                <w:bCs/>
              </w:rPr>
              <w:t xml:space="preserve"> д</w:t>
            </w:r>
            <w:r>
              <w:rPr>
                <w:b/>
                <w:bCs/>
                <w:iCs/>
                <w:sz w:val="22"/>
                <w:szCs w:val="22"/>
              </w:rPr>
              <w:t>ля «ограничений»:</w:t>
            </w:r>
          </w:p>
          <w:p>
            <w:pPr>
              <w:pStyle w:val="Normal"/>
              <w:widowControl w:val="false"/>
              <w:jc w:val="both"/>
              <w:rPr>
                <w:iCs/>
                <w:sz w:val="22"/>
                <w:szCs w:val="22"/>
              </w:rPr>
            </w:pPr>
            <w:r>
              <w:rPr>
                <w:iCs/>
                <w:sz w:val="22"/>
                <w:szCs w:val="22"/>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pPr>
              <w:pStyle w:val="Normal"/>
              <w:widowControl w:val="false"/>
              <w:jc w:val="both"/>
              <w:rPr>
                <w:iCs/>
                <w:sz w:val="22"/>
                <w:szCs w:val="22"/>
              </w:rPr>
            </w:pPr>
            <w:r>
              <w:rPr>
                <w:i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pPr>
              <w:pStyle w:val="Normal"/>
              <w:widowControl w:val="false"/>
              <w:jc w:val="both"/>
              <w:rPr>
                <w:iCs/>
                <w:sz w:val="22"/>
                <w:szCs w:val="22"/>
              </w:rPr>
            </w:pPr>
            <w:r>
              <w:rPr>
                <w:iCs/>
                <w:sz w:val="22"/>
                <w:szCs w:val="22"/>
              </w:rPr>
              <w:t>ИЛИ</w:t>
            </w:r>
          </w:p>
          <w:p>
            <w:pPr>
              <w:pStyle w:val="Normal"/>
              <w:widowControl w:val="false"/>
              <w:jc w:val="both"/>
              <w:rPr>
                <w:iCs/>
                <w:sz w:val="22"/>
                <w:szCs w:val="22"/>
              </w:rPr>
            </w:pPr>
            <w:r>
              <w:rPr>
                <w:iCs/>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pPr>
              <w:pStyle w:val="Normal"/>
              <w:widowControl w:val="false"/>
              <w:jc w:val="both"/>
              <w:rPr>
                <w:iCs/>
                <w:sz w:val="22"/>
                <w:szCs w:val="22"/>
              </w:rPr>
            </w:pPr>
            <w:r>
              <w:rPr>
                <w:i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pPr>
              <w:pStyle w:val="Normal"/>
              <w:widowControl w:val="false"/>
              <w:jc w:val="both"/>
              <w:rPr>
                <w:iCs/>
                <w:sz w:val="22"/>
                <w:szCs w:val="22"/>
              </w:rPr>
            </w:pPr>
            <w:r>
              <w:rPr>
                <w:iCs/>
                <w:sz w:val="22"/>
                <w:szCs w:val="22"/>
              </w:rPr>
            </w:r>
          </w:p>
          <w:p>
            <w:pPr>
              <w:pStyle w:val="Normal"/>
              <w:widowControl w:val="false"/>
              <w:jc w:val="both"/>
              <w:rPr>
                <w:i/>
                <w:i/>
                <w:sz w:val="22"/>
                <w:szCs w:val="22"/>
              </w:rPr>
            </w:pPr>
            <w:r>
              <w:rPr>
                <w:i/>
                <w:sz w:val="22"/>
                <w:szCs w:val="22"/>
              </w:rPr>
              <w:t>Иные документы для данного вида товара согласно Постановлению Правительства Российской Федерации от 23 декабря 2024 г. N 1875</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7.</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Не установлено</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8.</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Место, условия и сроки (периоды) поставки товара (выполнения работ, оказания услуг).</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bCs/>
                <w:sz w:val="22"/>
                <w:szCs w:val="22"/>
              </w:rPr>
            </w:pPr>
            <w:r>
              <w:rPr>
                <w:b/>
                <w:bCs/>
                <w:sz w:val="22"/>
                <w:szCs w:val="22"/>
              </w:rPr>
              <w:t xml:space="preserve">Место поставки товара: </w:t>
            </w:r>
            <w:r>
              <w:rPr>
                <w:sz w:val="22"/>
                <w:szCs w:val="22"/>
              </w:rPr>
              <w:t>629306, Россия, Ямало-Ненецкий АО, г. Новый Уренгой, ул. Октябрьская, 22</w:t>
            </w:r>
          </w:p>
          <w:p>
            <w:pPr>
              <w:pStyle w:val="Normal"/>
              <w:shd w:val="clear" w:color="auto" w:fill="FFFFFF"/>
              <w:jc w:val="both"/>
              <w:rPr>
                <w:sz w:val="22"/>
                <w:szCs w:val="22"/>
                <w:lang w:eastAsia="zh-CN"/>
              </w:rPr>
            </w:pPr>
            <w:r>
              <w:rPr>
                <w:b/>
                <w:bCs/>
                <w:sz w:val="22"/>
                <w:szCs w:val="22"/>
              </w:rPr>
              <w:t xml:space="preserve">Сроки поставки Товара: </w:t>
            </w:r>
            <w:r>
              <w:rPr>
                <w:sz w:val="22"/>
                <w:szCs w:val="22"/>
              </w:rPr>
              <w:t>с момента подписания договора Сторонами до 30.11.2025 года включительно</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9.</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Сведения о начальной (максимальной) цене договора</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2"/>
                <w:lang w:eastAsia="zh-CN"/>
              </w:rPr>
            </w:pPr>
            <w:r>
              <w:rPr>
                <w:sz w:val="22"/>
                <w:szCs w:val="22"/>
                <w:lang w:eastAsia="zh-CN"/>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p>
          <w:p>
            <w:pPr>
              <w:pStyle w:val="Normal"/>
              <w:widowControl w:val="false"/>
              <w:jc w:val="both"/>
              <w:rPr>
                <w:sz w:val="22"/>
                <w:szCs w:val="22"/>
                <w:lang w:eastAsia="zh-CN"/>
              </w:rPr>
            </w:pPr>
            <w:r>
              <w:rPr>
                <w:sz w:val="22"/>
                <w:szCs w:val="22"/>
                <w:lang w:eastAsia="zh-CN"/>
              </w:rPr>
            </w:r>
          </w:p>
          <w:p>
            <w:pPr>
              <w:pStyle w:val="Normal"/>
              <w:widowControl w:val="false"/>
              <w:rPr>
                <w:b/>
                <w:bCs/>
                <w:sz w:val="22"/>
                <w:szCs w:val="22"/>
                <w:lang w:eastAsia="zh-CN"/>
              </w:rPr>
            </w:pPr>
            <w:r>
              <w:rPr>
                <w:b/>
                <w:bCs/>
                <w:sz w:val="22"/>
                <w:szCs w:val="22"/>
                <w:lang w:eastAsia="zh-CN"/>
              </w:rPr>
              <w:t>75 000 (Семьдесят пять тысяч) рублей 00 копеек.</w:t>
            </w:r>
          </w:p>
          <w:p>
            <w:pPr>
              <w:pStyle w:val="Normal"/>
              <w:widowControl w:val="false"/>
              <w:rPr>
                <w:b/>
                <w:bCs/>
                <w:sz w:val="22"/>
                <w:szCs w:val="22"/>
                <w:lang w:eastAsia="zh-CN"/>
              </w:rPr>
            </w:pPr>
            <w:r>
              <w:rPr>
                <w:b/>
                <w:bCs/>
                <w:sz w:val="22"/>
                <w:szCs w:val="22"/>
                <w:lang w:eastAsia="zh-CN"/>
              </w:rPr>
            </w:r>
          </w:p>
          <w:p>
            <w:pPr>
              <w:pStyle w:val="Normal"/>
              <w:widowControl w:val="false"/>
              <w:rPr>
                <w:sz w:val="22"/>
                <w:szCs w:val="22"/>
                <w:lang w:eastAsia="zh-CN"/>
              </w:rPr>
            </w:pPr>
            <w:r>
              <w:rPr>
                <w:b/>
                <w:bCs/>
                <w:sz w:val="22"/>
                <w:szCs w:val="22"/>
                <w:lang w:eastAsia="zh-CN"/>
              </w:rPr>
              <w:t xml:space="preserve">Метод обоснования начальной (максимальной) цены договора: </w:t>
            </w:r>
            <w:r>
              <w:rPr>
                <w:sz w:val="22"/>
                <w:szCs w:val="22"/>
                <w:lang w:eastAsia="zh-CN"/>
              </w:rPr>
              <w:t>метод сопоставимых рыночных цен (анализ рынка).</w:t>
            </w:r>
          </w:p>
          <w:p>
            <w:pPr>
              <w:pStyle w:val="Normal"/>
              <w:widowControl w:val="false"/>
              <w:rPr>
                <w:sz w:val="22"/>
                <w:szCs w:val="22"/>
                <w:lang w:eastAsia="zh-CN"/>
              </w:rPr>
            </w:pPr>
            <w:r>
              <w:rPr>
                <w:sz w:val="22"/>
                <w:szCs w:val="22"/>
                <w:lang w:eastAsia="zh-CN"/>
              </w:rPr>
            </w:r>
          </w:p>
          <w:p>
            <w:pPr>
              <w:pStyle w:val="Normal"/>
              <w:shd w:val="clear" w:color="auto" w:fill="FFFFFF"/>
              <w:tabs>
                <w:tab w:val="clear" w:pos="708"/>
                <w:tab w:val="left" w:pos="0" w:leader="none"/>
              </w:tabs>
              <w:suppressAutoHyphens w:val="false"/>
              <w:jc w:val="both"/>
              <w:rPr>
                <w:sz w:val="22"/>
                <w:szCs w:val="22"/>
              </w:rPr>
            </w:pPr>
            <w:r>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10.</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Форма, сроки и порядок оплаты товара, работы, услуги.</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ind w:right="-108"/>
              <w:jc w:val="both"/>
              <w:rPr>
                <w:sz w:val="22"/>
                <w:szCs w:val="22"/>
              </w:rPr>
            </w:pPr>
            <w:r>
              <w:rPr>
                <w:sz w:val="22"/>
                <w:szCs w:val="22"/>
              </w:rPr>
              <w:t>Заказчик перечисляет на счет Поставщика оплату, в течение 7 рабочих дней с даты подписания Заказчиком документов о приемке.</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11.</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Дата окончания срока подачи заявок на участие в закупке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bCs/>
                <w:sz w:val="22"/>
                <w:szCs w:val="22"/>
              </w:rPr>
            </w:pPr>
            <w:r>
              <w:rPr>
                <w:b/>
                <w:bCs/>
                <w:sz w:val="22"/>
                <w:szCs w:val="22"/>
              </w:rPr>
              <w:t>12</w:t>
            </w:r>
            <w:r>
              <w:rPr>
                <w:b/>
                <w:bCs/>
                <w:sz w:val="22"/>
                <w:szCs w:val="22"/>
              </w:rPr>
              <w:t>.1</w:t>
            </w:r>
            <w:r>
              <w:rPr>
                <w:b/>
                <w:bCs/>
                <w:sz w:val="22"/>
                <w:szCs w:val="22"/>
              </w:rPr>
              <w:t>1</w:t>
            </w:r>
            <w:r>
              <w:rPr>
                <w:b/>
                <w:bCs/>
                <w:sz w:val="22"/>
                <w:szCs w:val="22"/>
              </w:rPr>
              <w:t>.2025 г. в 10:00 (местное время заказчика)</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12.</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Требования к участникам  закупки и перечень документов, представляемых участниками закупки для подтверждения соответствия установленным требованиям.</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31" w:leader="none"/>
              </w:tabs>
              <w:ind w:right="-5"/>
              <w:jc w:val="both"/>
              <w:rPr>
                <w:iCs/>
                <w:sz w:val="22"/>
                <w:szCs w:val="22"/>
              </w:rPr>
            </w:pPr>
            <w:r>
              <w:rPr>
                <w:iCs/>
                <w:sz w:val="22"/>
                <w:szCs w:val="22"/>
              </w:rPr>
              <w:t>1)</w:t>
              <w:tab/>
              <w:t>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p>
          <w:p>
            <w:pPr>
              <w:pStyle w:val="Normal"/>
              <w:widowControl w:val="false"/>
              <w:tabs>
                <w:tab w:val="clear" w:pos="708"/>
                <w:tab w:val="left" w:pos="131" w:leader="none"/>
              </w:tabs>
              <w:ind w:right="-5"/>
              <w:jc w:val="both"/>
              <w:rPr>
                <w:iCs/>
                <w:sz w:val="22"/>
                <w:szCs w:val="22"/>
              </w:rPr>
            </w:pPr>
            <w:r>
              <w:rPr>
                <w:iCs/>
                <w:sz w:val="22"/>
                <w:szCs w:val="22"/>
              </w:rPr>
              <w:t>2)</w:t>
              <w:tab/>
              <w:t>участник закупки - юридическое лицо не находится в процессе ликвидации;</w:t>
            </w:r>
          </w:p>
          <w:p>
            <w:pPr>
              <w:pStyle w:val="Normal"/>
              <w:widowControl w:val="false"/>
              <w:tabs>
                <w:tab w:val="clear" w:pos="708"/>
                <w:tab w:val="left" w:pos="131" w:leader="none"/>
              </w:tabs>
              <w:ind w:right="-5"/>
              <w:jc w:val="both"/>
              <w:rPr>
                <w:iCs/>
                <w:sz w:val="22"/>
                <w:szCs w:val="22"/>
              </w:rPr>
            </w:pPr>
            <w:r>
              <w:rPr>
                <w:iCs/>
                <w:sz w:val="22"/>
                <w:szCs w:val="22"/>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tabs>
                <w:tab w:val="clear" w:pos="708"/>
                <w:tab w:val="left" w:pos="131" w:leader="none"/>
              </w:tabs>
              <w:ind w:right="-5"/>
              <w:jc w:val="both"/>
              <w:rPr>
                <w:iCs/>
                <w:sz w:val="22"/>
                <w:szCs w:val="22"/>
              </w:rPr>
            </w:pPr>
            <w:r>
              <w:rPr>
                <w:iCs/>
                <w:sz w:val="22"/>
                <w:szCs w:val="22"/>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131" w:leader="none"/>
              </w:tabs>
              <w:ind w:right="-5"/>
              <w:jc w:val="both"/>
              <w:rPr>
                <w:iCs/>
                <w:sz w:val="22"/>
                <w:szCs w:val="22"/>
              </w:rPr>
            </w:pPr>
            <w:r>
              <w:rPr>
                <w:iCs/>
                <w:sz w:val="22"/>
                <w:szCs w:val="22"/>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tabs>
                <w:tab w:val="clear" w:pos="708"/>
                <w:tab w:val="left" w:pos="131" w:leader="none"/>
              </w:tabs>
              <w:ind w:right="-5"/>
              <w:jc w:val="both"/>
              <w:rPr>
                <w:iCs/>
                <w:sz w:val="22"/>
                <w:szCs w:val="22"/>
              </w:rPr>
            </w:pPr>
            <w:r>
              <w:rPr>
                <w:iCs/>
                <w:sz w:val="22"/>
                <w:szCs w:val="22"/>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131" w:leader="none"/>
              </w:tabs>
              <w:ind w:right="-5"/>
              <w:jc w:val="both"/>
              <w:rPr>
                <w:iCs/>
                <w:sz w:val="22"/>
                <w:szCs w:val="22"/>
              </w:rPr>
            </w:pPr>
            <w:r>
              <w:rPr>
                <w:iCs/>
                <w:sz w:val="22"/>
                <w:szCs w:val="22"/>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131" w:leader="none"/>
              </w:tabs>
              <w:ind w:right="-5"/>
              <w:jc w:val="both"/>
              <w:rPr>
                <w:iCs/>
                <w:sz w:val="22"/>
                <w:szCs w:val="22"/>
              </w:rPr>
            </w:pPr>
            <w:r>
              <w:rPr>
                <w:iCs/>
                <w:sz w:val="22"/>
                <w:szCs w:val="22"/>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tabs>
                <w:tab w:val="clear" w:pos="708"/>
                <w:tab w:val="left" w:pos="131" w:leader="none"/>
              </w:tabs>
              <w:ind w:right="-5"/>
              <w:jc w:val="both"/>
              <w:rPr>
                <w:iCs/>
                <w:sz w:val="22"/>
                <w:szCs w:val="22"/>
              </w:rPr>
            </w:pPr>
            <w:r>
              <w:rPr>
                <w:iCs/>
                <w:sz w:val="22"/>
                <w:szCs w:val="22"/>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131" w:leader="none"/>
              </w:tabs>
              <w:ind w:right="-5"/>
              <w:jc w:val="both"/>
              <w:rPr>
                <w:iCs/>
                <w:sz w:val="22"/>
                <w:szCs w:val="22"/>
              </w:rPr>
            </w:pPr>
            <w:r>
              <w:rPr>
                <w:iCs/>
                <w:sz w:val="22"/>
                <w:szCs w:val="22"/>
              </w:rPr>
              <w:t>10)</w:t>
              <w:tab/>
              <w:t>отсутствие между участником закупки и заказчиком конфликта интересов;</w:t>
            </w:r>
          </w:p>
          <w:p>
            <w:pPr>
              <w:pStyle w:val="Normal"/>
              <w:widowControl w:val="false"/>
              <w:tabs>
                <w:tab w:val="clear" w:pos="708"/>
                <w:tab w:val="left" w:pos="131" w:leader="none"/>
              </w:tabs>
              <w:ind w:right="-5"/>
              <w:jc w:val="both"/>
              <w:rPr>
                <w:iCs/>
                <w:sz w:val="22"/>
                <w:szCs w:val="22"/>
              </w:rPr>
            </w:pPr>
            <w:r>
              <w:rPr>
                <w:iCs/>
                <w:sz w:val="22"/>
                <w:szCs w:val="22"/>
              </w:rPr>
              <w:t>11)</w:t>
              <w:tab/>
              <w:t>участник закупки не является офшорной компанией;</w:t>
            </w:r>
          </w:p>
          <w:p>
            <w:pPr>
              <w:pStyle w:val="Normal"/>
              <w:widowControl w:val="false"/>
              <w:tabs>
                <w:tab w:val="clear" w:pos="708"/>
                <w:tab w:val="left" w:pos="131" w:leader="none"/>
              </w:tabs>
              <w:ind w:right="-5"/>
              <w:jc w:val="both"/>
              <w:rPr>
                <w:iCs/>
                <w:sz w:val="22"/>
                <w:szCs w:val="22"/>
              </w:rPr>
            </w:pPr>
            <w:r>
              <w:rPr>
                <w:iCs/>
                <w:sz w:val="22"/>
                <w:szCs w:val="22"/>
              </w:rPr>
              <w:t>12)</w:t>
              <w:tab/>
              <w:t>отсутствие у участника закупки ограничений для участия в закупках, установленных законодательством Российской Федерации.</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13.</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Не установлено</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14.</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highlight w:val="yellow"/>
              </w:rPr>
            </w:pPr>
            <w:r>
              <w:rPr>
                <w:sz w:val="22"/>
                <w:szCs w:val="22"/>
              </w:rPr>
              <w:t>Место и дата рассмотрения предложений участников закупки и подведения итогов закупки.</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По месту нахождения заказчика:</w:t>
            </w:r>
          </w:p>
          <w:p>
            <w:pPr>
              <w:pStyle w:val="Tabletext"/>
              <w:widowControl w:val="false"/>
              <w:rPr>
                <w:sz w:val="22"/>
                <w:szCs w:val="22"/>
                <w:lang w:eastAsia="zh-CN"/>
              </w:rPr>
            </w:pPr>
            <w:r>
              <w:rPr>
                <w:sz w:val="22"/>
                <w:szCs w:val="22"/>
                <w:lang w:eastAsia="zh-CN"/>
              </w:rPr>
              <w:t>629306, Россия, Ямало-Ненецкий АО, г. Новый Уренгой, ул. Октябрьская, 22</w:t>
            </w:r>
          </w:p>
          <w:p>
            <w:pPr>
              <w:pStyle w:val="Tabletext"/>
              <w:widowControl w:val="false"/>
              <w:rPr>
                <w:b/>
                <w:bCs/>
                <w:sz w:val="22"/>
                <w:szCs w:val="22"/>
                <w:highlight w:val="yellow"/>
              </w:rPr>
            </w:pPr>
            <w:r>
              <w:rPr>
                <w:b/>
                <w:bCs/>
                <w:sz w:val="22"/>
                <w:szCs w:val="22"/>
              </w:rPr>
              <w:t>12</w:t>
            </w:r>
            <w:r>
              <w:rPr>
                <w:b/>
                <w:bCs/>
                <w:sz w:val="22"/>
                <w:szCs w:val="22"/>
              </w:rPr>
              <w:t>.1</w:t>
            </w:r>
            <w:r>
              <w:rPr>
                <w:b/>
                <w:bCs/>
                <w:sz w:val="22"/>
                <w:szCs w:val="22"/>
              </w:rPr>
              <w:t>1</w:t>
            </w:r>
            <w:r>
              <w:rPr>
                <w:b/>
                <w:bCs/>
                <w:sz w:val="22"/>
                <w:szCs w:val="22"/>
              </w:rPr>
              <w:t>.2025г</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15.</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Критерии оценки и сопоставления заявок на участие в закупке.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Предлагаемая участником цена договора</w:t>
            </w:r>
          </w:p>
        </w:tc>
      </w:tr>
      <w:tr>
        <w:trPr/>
        <w:tc>
          <w:tcPr>
            <w:tcW w:w="958"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b/>
                <w:sz w:val="22"/>
                <w:szCs w:val="22"/>
              </w:rPr>
            </w:pPr>
            <w:r>
              <w:rPr>
                <w:b/>
                <w:sz w:val="22"/>
                <w:szCs w:val="22"/>
              </w:rPr>
              <w:t>16.</w:t>
            </w:r>
          </w:p>
        </w:tc>
        <w:tc>
          <w:tcPr>
            <w:tcW w:w="3006" w:type="dxa"/>
            <w:tcBorders>
              <w:top w:val="single" w:sz="4" w:space="0" w:color="000000"/>
              <w:left w:val="single" w:sz="4" w:space="0" w:color="000000"/>
              <w:bottom w:val="single" w:sz="4" w:space="0" w:color="000000"/>
              <w:right w:val="single" w:sz="4" w:space="0" w:color="000000"/>
            </w:tcBorders>
            <w:vAlign w:val="center"/>
          </w:tcPr>
          <w:p>
            <w:pPr>
              <w:pStyle w:val="Tabletext"/>
              <w:widowControl w:val="false"/>
              <w:ind w:right="-25"/>
              <w:jc w:val="left"/>
              <w:rPr>
                <w:sz w:val="22"/>
                <w:szCs w:val="22"/>
              </w:rPr>
            </w:pPr>
            <w:r>
              <w:rPr>
                <w:sz w:val="22"/>
                <w:szCs w:val="22"/>
              </w:rPr>
              <w:t>Порядок оценки и сопоставления заявок на участие в закупке.</w:t>
            </w:r>
          </w:p>
        </w:tc>
        <w:tc>
          <w:tcPr>
            <w:tcW w:w="6502" w:type="dxa"/>
            <w:gridSpan w:val="2"/>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sz w:val="22"/>
                <w:szCs w:val="22"/>
              </w:rPr>
              <w:t>Предлагаемая участником цена договора</w:t>
            </w:r>
          </w:p>
        </w:tc>
      </w:tr>
      <w:tr>
        <w:trPr/>
        <w:tc>
          <w:tcPr>
            <w:tcW w:w="10466" w:type="dxa"/>
            <w:gridSpan w:val="5"/>
            <w:tcBorders>
              <w:top w:val="single" w:sz="4" w:space="0" w:color="000000"/>
              <w:left w:val="single" w:sz="4" w:space="0" w:color="000000"/>
              <w:bottom w:val="single" w:sz="4" w:space="0" w:color="000000"/>
              <w:right w:val="single" w:sz="4" w:space="0" w:color="000000"/>
            </w:tcBorders>
            <w:vAlign w:val="center"/>
          </w:tcPr>
          <w:p>
            <w:pPr>
              <w:pStyle w:val="Tabletext"/>
              <w:widowControl w:val="false"/>
              <w:rPr>
                <w:sz w:val="22"/>
                <w:szCs w:val="22"/>
              </w:rPr>
            </w:pPr>
            <w:r>
              <w:rPr>
                <w:b/>
                <w:bCs/>
                <w:sz w:val="22"/>
                <w:szCs w:val="22"/>
              </w:rPr>
              <w:t>17. Предоставление национального режима при осуществлении закупок</w:t>
            </w:r>
          </w:p>
        </w:tc>
      </w:tr>
      <w:tr>
        <w:trPr/>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b/>
                <w:bCs/>
                <w:sz w:val="22"/>
                <w:szCs w:val="22"/>
              </w:rPr>
            </w:pPr>
            <w:r>
              <w:rPr>
                <w:b/>
                <w:bCs/>
                <w:sz w:val="22"/>
                <w:szCs w:val="22"/>
              </w:rPr>
              <w:t>17.1.</w:t>
            </w:r>
          </w:p>
        </w:tc>
        <w:tc>
          <w:tcPr>
            <w:tcW w:w="9552" w:type="dxa"/>
            <w:gridSpan w:val="4"/>
            <w:tcBorders>
              <w:top w:val="single" w:sz="4" w:space="0" w:color="000000"/>
              <w:bottom w:val="single" w:sz="4" w:space="0" w:color="000000"/>
              <w:right w:val="single" w:sz="4" w:space="0" w:color="000000"/>
            </w:tcBorders>
            <w:vAlign w:val="center"/>
          </w:tcPr>
          <w:p>
            <w:pPr>
              <w:pStyle w:val="Normal"/>
              <w:widowControl w:val="false"/>
              <w:ind w:firstLine="341"/>
              <w:jc w:val="both"/>
              <w:rPr>
                <w:b/>
                <w:bCs/>
                <w:sz w:val="22"/>
                <w:szCs w:val="22"/>
              </w:rPr>
            </w:pPr>
            <w:r>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trPr/>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2"/>
              </w:rPr>
            </w:pPr>
            <w:r>
              <w:rPr>
                <w:sz w:val="22"/>
                <w:szCs w:val="22"/>
              </w:rPr>
              <w:t>17.1.1.</w:t>
            </w:r>
          </w:p>
        </w:tc>
        <w:tc>
          <w:tcPr>
            <w:tcW w:w="4869" w:type="dxa"/>
            <w:gridSpan w:val="3"/>
            <w:tcBorders>
              <w:top w:val="single" w:sz="4" w:space="0" w:color="000000"/>
              <w:bottom w:val="single" w:sz="4" w:space="0" w:color="000000"/>
              <w:right w:val="single" w:sz="4" w:space="0" w:color="000000"/>
            </w:tcBorders>
            <w:vAlign w:val="center"/>
          </w:tcPr>
          <w:p>
            <w:pPr>
              <w:pStyle w:val="Normal"/>
              <w:widowControl w:val="false"/>
              <w:ind w:firstLine="256"/>
              <w:jc w:val="both"/>
              <w:rPr>
                <w:sz w:val="22"/>
                <w:szCs w:val="22"/>
              </w:rPr>
            </w:pPr>
            <w:r>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683" w:type="dxa"/>
            <w:tcBorders>
              <w:top w:val="single" w:sz="4" w:space="0" w:color="000000"/>
              <w:bottom w:val="single" w:sz="4" w:space="0" w:color="000000"/>
              <w:right w:val="single" w:sz="4" w:space="0" w:color="000000"/>
            </w:tcBorders>
            <w:vAlign w:val="center"/>
          </w:tcPr>
          <w:p>
            <w:pPr>
              <w:pStyle w:val="Normal"/>
              <w:widowControl w:val="false"/>
              <w:ind w:hanging="170" w:left="57" w:right="113"/>
              <w:jc w:val="center"/>
              <w:rPr>
                <w:i/>
                <w:i/>
                <w:iCs/>
                <w:sz w:val="22"/>
                <w:szCs w:val="22"/>
              </w:rPr>
            </w:pPr>
            <w:r>
              <w:rPr>
                <w:sz w:val="22"/>
                <w:szCs w:val="22"/>
              </w:rPr>
              <w:t>НЕ УСТАНОВЛЕНО</w:t>
            </w:r>
          </w:p>
        </w:tc>
      </w:tr>
      <w:tr>
        <w:trPr/>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2"/>
              </w:rPr>
            </w:pPr>
            <w:r>
              <w:rPr>
                <w:sz w:val="22"/>
                <w:szCs w:val="22"/>
              </w:rPr>
              <w:t>17.1.2.</w:t>
            </w:r>
          </w:p>
        </w:tc>
        <w:tc>
          <w:tcPr>
            <w:tcW w:w="4869" w:type="dxa"/>
            <w:gridSpan w:val="3"/>
            <w:tcBorders>
              <w:top w:val="single" w:sz="4" w:space="0" w:color="000000"/>
              <w:bottom w:val="single" w:sz="4" w:space="0" w:color="000000"/>
              <w:right w:val="single" w:sz="4" w:space="0" w:color="000000"/>
            </w:tcBorders>
            <w:vAlign w:val="center"/>
          </w:tcPr>
          <w:p>
            <w:pPr>
              <w:pStyle w:val="Normal"/>
              <w:widowControl w:val="false"/>
              <w:ind w:firstLine="256"/>
              <w:jc w:val="both"/>
              <w:rPr>
                <w:b/>
                <w:bCs/>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4683" w:type="dxa"/>
            <w:tcBorders>
              <w:top w:val="single" w:sz="4" w:space="0" w:color="000000"/>
              <w:bottom w:val="single" w:sz="4" w:space="0" w:color="000000"/>
              <w:right w:val="single" w:sz="4" w:space="0" w:color="000000"/>
            </w:tcBorders>
            <w:vAlign w:val="center"/>
          </w:tcPr>
          <w:p>
            <w:pPr>
              <w:pStyle w:val="Normal"/>
              <w:widowControl w:val="false"/>
              <w:ind w:right="227"/>
              <w:jc w:val="center"/>
              <w:rPr>
                <w:b/>
                <w:bCs/>
                <w:i/>
                <w:i/>
                <w:iCs/>
                <w:sz w:val="22"/>
                <w:szCs w:val="22"/>
              </w:rPr>
            </w:pPr>
            <w:r>
              <w:rPr>
                <w:b/>
                <w:bCs/>
                <w:sz w:val="22"/>
                <w:szCs w:val="22"/>
              </w:rPr>
              <w:t>УСТАНОВЛЕНО</w:t>
            </w:r>
          </w:p>
        </w:tc>
      </w:tr>
      <w:tr>
        <w:trPr/>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sz w:val="22"/>
                <w:szCs w:val="22"/>
              </w:rPr>
            </w:pPr>
            <w:r>
              <w:rPr>
                <w:sz w:val="22"/>
                <w:szCs w:val="22"/>
              </w:rPr>
              <w:t>17.1.3.</w:t>
            </w:r>
          </w:p>
        </w:tc>
        <w:tc>
          <w:tcPr>
            <w:tcW w:w="4869" w:type="dxa"/>
            <w:gridSpan w:val="3"/>
            <w:tcBorders>
              <w:top w:val="single" w:sz="4" w:space="0" w:color="000000"/>
              <w:bottom w:val="single" w:sz="4" w:space="0" w:color="000000"/>
              <w:right w:val="single" w:sz="4" w:space="0" w:color="000000"/>
            </w:tcBorders>
            <w:vAlign w:val="center"/>
          </w:tcPr>
          <w:p>
            <w:pPr>
              <w:pStyle w:val="Normal"/>
              <w:widowControl w:val="false"/>
              <w:ind w:firstLine="256"/>
              <w:jc w:val="both"/>
              <w:rPr>
                <w:b/>
                <w:bCs/>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4683" w:type="dxa"/>
            <w:tcBorders>
              <w:top w:val="single" w:sz="4" w:space="0" w:color="000000"/>
              <w:bottom w:val="single" w:sz="4" w:space="0" w:color="000000"/>
              <w:right w:val="single" w:sz="4" w:space="0" w:color="000000"/>
            </w:tcBorders>
            <w:vAlign w:val="center"/>
          </w:tcPr>
          <w:p>
            <w:pPr>
              <w:pStyle w:val="Normal"/>
              <w:widowControl w:val="false"/>
              <w:ind w:right="227"/>
              <w:jc w:val="center"/>
              <w:rPr>
                <w:i/>
                <w:i/>
                <w:iCs/>
                <w:sz w:val="22"/>
                <w:szCs w:val="22"/>
              </w:rPr>
            </w:pPr>
            <w:r>
              <w:rPr>
                <w:sz w:val="22"/>
                <w:szCs w:val="22"/>
              </w:rPr>
              <w:t>НЕ УСТАНОВЛЕНО</w:t>
            </w:r>
          </w:p>
        </w:tc>
      </w:tr>
    </w:tbl>
    <w:p>
      <w:pPr>
        <w:pStyle w:val="65"/>
        <w:widowControl w:val="false"/>
        <w:shd w:val="clear" w:color="auto" w:fill="auto"/>
        <w:spacing w:lineRule="auto" w:line="240" w:before="0" w:after="0"/>
        <w:jc w:val="right"/>
        <w:rPr>
          <w:sz w:val="22"/>
          <w:szCs w:val="22"/>
        </w:rPr>
      </w:pPr>
      <w:r>
        <w:br w:type="page"/>
      </w:r>
      <w:r>
        <w:rPr>
          <w:sz w:val="22"/>
          <w:szCs w:val="22"/>
        </w:rPr>
        <w:t>Приложение №1</w:t>
      </w:r>
    </w:p>
    <w:p>
      <w:pPr>
        <w:pStyle w:val="65"/>
        <w:widowControl w:val="false"/>
        <w:shd w:val="clear" w:color="auto" w:fill="auto"/>
        <w:spacing w:lineRule="auto" w:line="240"/>
        <w:jc w:val="right"/>
        <w:rPr>
          <w:sz w:val="22"/>
          <w:szCs w:val="22"/>
        </w:rPr>
      </w:pPr>
      <w:r>
        <w:rPr>
          <w:sz w:val="22"/>
          <w:szCs w:val="22"/>
        </w:rPr>
        <w:t xml:space="preserve">к извещению </w:t>
      </w:r>
    </w:p>
    <w:p>
      <w:pPr>
        <w:pStyle w:val="65"/>
        <w:widowControl w:val="false"/>
        <w:shd w:val="clear" w:color="auto" w:fill="auto"/>
        <w:spacing w:lineRule="auto" w:line="240"/>
        <w:jc w:val="center"/>
        <w:rPr>
          <w:sz w:val="22"/>
          <w:szCs w:val="22"/>
        </w:rPr>
      </w:pPr>
      <w:r>
        <w:rPr>
          <w:sz w:val="22"/>
          <w:szCs w:val="22"/>
        </w:rPr>
      </w:r>
    </w:p>
    <w:p>
      <w:pPr>
        <w:pStyle w:val="65"/>
        <w:widowControl w:val="false"/>
        <w:shd w:val="clear" w:color="auto" w:fill="auto"/>
        <w:spacing w:lineRule="auto" w:line="240"/>
        <w:jc w:val="center"/>
        <w:rPr>
          <w:sz w:val="22"/>
          <w:szCs w:val="22"/>
        </w:rPr>
      </w:pPr>
      <w:r>
        <w:rPr>
          <w:sz w:val="22"/>
          <w:szCs w:val="22"/>
        </w:rPr>
        <w:t>ПРОЕКТ ДОГОВОРА</w:t>
      </w:r>
    </w:p>
    <w:p>
      <w:pPr>
        <w:pStyle w:val="Normal"/>
        <w:widowControl w:val="false"/>
        <w:jc w:val="center"/>
        <w:rPr>
          <w:b/>
          <w:bCs/>
          <w:i/>
          <w:i/>
          <w:iCs/>
          <w:sz w:val="22"/>
          <w:szCs w:val="22"/>
        </w:rPr>
      </w:pPr>
      <w:r>
        <w:rPr>
          <w:b/>
          <w:bCs/>
          <w:i/>
          <w:iCs/>
          <w:sz w:val="22"/>
          <w:szCs w:val="22"/>
        </w:rPr>
        <w:t>Прилагается отдельным файлом</w:t>
      </w:r>
      <w:r>
        <w:rPr>
          <w:sz w:val="22"/>
          <w:szCs w:val="22"/>
        </w:rPr>
        <w:t xml:space="preserve"> </w:t>
      </w:r>
    </w:p>
    <w:p>
      <w:pPr>
        <w:pStyle w:val="Normal"/>
        <w:widowControl w:val="false"/>
        <w:jc w:val="center"/>
        <w:rPr>
          <w:b/>
          <w:bCs/>
          <w:i/>
          <w:i/>
          <w:iCs/>
          <w:sz w:val="22"/>
          <w:szCs w:val="22"/>
        </w:rPr>
      </w:pPr>
      <w:r>
        <w:rPr>
          <w:b/>
          <w:bCs/>
          <w:i/>
          <w:iCs/>
          <w:sz w:val="22"/>
          <w:szCs w:val="22"/>
        </w:rPr>
      </w:r>
    </w:p>
    <w:p>
      <w:pPr>
        <w:pStyle w:val="Normal"/>
        <w:widowControl w:val="false"/>
        <w:jc w:val="center"/>
        <w:rPr>
          <w:b/>
          <w:bCs/>
          <w:i/>
          <w:i/>
          <w:iCs/>
          <w:sz w:val="22"/>
          <w:szCs w:val="22"/>
        </w:rPr>
      </w:pPr>
      <w:r>
        <w:rPr>
          <w:b/>
          <w:bCs/>
          <w:i/>
          <w:iCs/>
          <w:sz w:val="22"/>
          <w:szCs w:val="22"/>
        </w:rPr>
      </w:r>
    </w:p>
    <w:p>
      <w:pPr>
        <w:pStyle w:val="Normal"/>
        <w:widowControl w:val="false"/>
        <w:jc w:val="center"/>
        <w:rPr>
          <w:b/>
          <w:bCs/>
          <w:i/>
          <w:i/>
          <w:iCs/>
          <w:sz w:val="22"/>
          <w:szCs w:val="22"/>
        </w:rPr>
      </w:pPr>
      <w:r>
        <w:rPr>
          <w:sz w:val="22"/>
          <w:szCs w:val="22"/>
        </w:rPr>
        <w:t xml:space="preserve">                        </w:t>
      </w:r>
    </w:p>
    <w:p>
      <w:pPr>
        <w:pStyle w:val="Normal"/>
        <w:widowControl w:val="false"/>
        <w:tabs>
          <w:tab w:val="clear" w:pos="708"/>
          <w:tab w:val="left" w:pos="1860" w:leader="none"/>
        </w:tabs>
        <w:jc w:val="right"/>
        <w:rPr>
          <w:b/>
          <w:bCs/>
          <w:sz w:val="22"/>
          <w:szCs w:val="22"/>
        </w:rPr>
      </w:pPr>
      <w:r>
        <w:rPr>
          <w:b/>
          <w:bCs/>
          <w:sz w:val="22"/>
          <w:szCs w:val="22"/>
        </w:rPr>
        <w:t>Приложение №2</w:t>
      </w:r>
    </w:p>
    <w:p>
      <w:pPr>
        <w:pStyle w:val="Normal"/>
        <w:widowControl w:val="false"/>
        <w:tabs>
          <w:tab w:val="clear" w:pos="708"/>
          <w:tab w:val="left" w:pos="1860" w:leader="none"/>
        </w:tabs>
        <w:jc w:val="right"/>
        <w:rPr>
          <w:b/>
          <w:bCs/>
          <w:sz w:val="22"/>
          <w:szCs w:val="22"/>
        </w:rPr>
      </w:pPr>
      <w:r>
        <w:rPr>
          <w:b/>
          <w:bCs/>
          <w:sz w:val="22"/>
          <w:szCs w:val="22"/>
        </w:rPr>
        <w:t xml:space="preserve">к извещению </w:t>
      </w:r>
    </w:p>
    <w:p>
      <w:pPr>
        <w:pStyle w:val="Normal"/>
        <w:widowControl w:val="false"/>
        <w:tabs>
          <w:tab w:val="clear" w:pos="708"/>
          <w:tab w:val="left" w:pos="1860" w:leader="none"/>
        </w:tabs>
        <w:jc w:val="center"/>
        <w:rPr>
          <w:b/>
          <w:bCs/>
          <w:sz w:val="22"/>
          <w:szCs w:val="22"/>
        </w:rPr>
      </w:pPr>
      <w:r>
        <w:rPr>
          <w:b/>
          <w:bCs/>
          <w:sz w:val="22"/>
          <w:szCs w:val="22"/>
        </w:rPr>
      </w:r>
    </w:p>
    <w:p>
      <w:pPr>
        <w:pStyle w:val="65"/>
        <w:widowControl w:val="false"/>
        <w:shd w:val="clear" w:color="auto" w:fill="auto"/>
        <w:spacing w:lineRule="auto" w:line="240"/>
        <w:jc w:val="center"/>
        <w:rPr>
          <w:sz w:val="22"/>
          <w:szCs w:val="22"/>
        </w:rPr>
      </w:pPr>
      <w:r>
        <w:rPr>
          <w:sz w:val="22"/>
          <w:szCs w:val="22"/>
        </w:rPr>
        <w:t>ОБОСНОВАНИЕ НАЧАЛЬНОЙ (МАКСИМАЛЬНОЙ) ЦЕНЫ ДОГОВОРА</w:t>
      </w:r>
    </w:p>
    <w:p>
      <w:pPr>
        <w:pStyle w:val="Normal"/>
        <w:widowControl w:val="false"/>
        <w:tabs>
          <w:tab w:val="clear" w:pos="708"/>
          <w:tab w:val="left" w:pos="1860" w:leader="none"/>
        </w:tabs>
        <w:jc w:val="center"/>
        <w:rPr>
          <w:b/>
          <w:bCs/>
          <w:i/>
          <w:i/>
          <w:iCs/>
          <w:sz w:val="22"/>
          <w:szCs w:val="22"/>
        </w:rPr>
      </w:pPr>
      <w:r>
        <w:rPr>
          <w:b/>
          <w:bCs/>
          <w:i/>
          <w:iCs/>
          <w:sz w:val="22"/>
          <w:szCs w:val="22"/>
        </w:rPr>
        <w:t>Прилагается отдельным файлом</w:t>
      </w:r>
    </w:p>
    <w:p>
      <w:pPr>
        <w:pStyle w:val="Normal"/>
        <w:widowControl w:val="false"/>
        <w:tabs>
          <w:tab w:val="clear" w:pos="708"/>
          <w:tab w:val="left" w:pos="1860" w:leader="none"/>
        </w:tabs>
        <w:jc w:val="center"/>
        <w:rPr>
          <w:b/>
          <w:bCs/>
          <w:i/>
          <w:i/>
          <w:iCs/>
          <w:sz w:val="22"/>
          <w:szCs w:val="22"/>
        </w:rPr>
      </w:pPr>
      <w:r>
        <w:rPr>
          <w:b/>
          <w:bCs/>
          <w:i/>
          <w:iCs/>
          <w:sz w:val="22"/>
          <w:szCs w:val="22"/>
        </w:rPr>
      </w:r>
    </w:p>
    <w:p>
      <w:pPr>
        <w:pStyle w:val="Normal"/>
        <w:widowControl w:val="false"/>
        <w:tabs>
          <w:tab w:val="clear" w:pos="708"/>
          <w:tab w:val="left" w:pos="1860" w:leader="none"/>
        </w:tabs>
        <w:jc w:val="center"/>
        <w:rPr>
          <w:b/>
          <w:bCs/>
          <w:i/>
          <w:i/>
          <w:iCs/>
          <w:sz w:val="22"/>
          <w:szCs w:val="22"/>
        </w:rPr>
      </w:pPr>
      <w:r>
        <w:rPr>
          <w:b/>
          <w:bCs/>
          <w:i/>
          <w:iCs/>
          <w:sz w:val="22"/>
          <w:szCs w:val="22"/>
        </w:rPr>
      </w:r>
    </w:p>
    <w:p>
      <w:pPr>
        <w:pStyle w:val="Normal"/>
        <w:widowControl w:val="false"/>
        <w:tabs>
          <w:tab w:val="clear" w:pos="708"/>
          <w:tab w:val="left" w:pos="1860" w:leader="none"/>
        </w:tabs>
        <w:jc w:val="center"/>
        <w:rPr>
          <w:b/>
          <w:bCs/>
          <w:i/>
          <w:i/>
          <w:iCs/>
          <w:sz w:val="22"/>
          <w:szCs w:val="22"/>
        </w:rPr>
      </w:pPr>
      <w:r>
        <w:rPr>
          <w:b/>
          <w:bCs/>
          <w:i/>
          <w:iCs/>
          <w:sz w:val="22"/>
          <w:szCs w:val="22"/>
        </w:rPr>
      </w:r>
    </w:p>
    <w:p>
      <w:pPr>
        <w:pStyle w:val="Normal"/>
        <w:widowControl w:val="false"/>
        <w:jc w:val="right"/>
        <w:rPr>
          <w:b/>
          <w:bCs/>
          <w:color w:val="000000"/>
          <w:sz w:val="22"/>
          <w:szCs w:val="22"/>
        </w:rPr>
      </w:pPr>
      <w:r>
        <w:rPr>
          <w:b/>
          <w:bCs/>
          <w:color w:val="000000"/>
          <w:sz w:val="22"/>
          <w:szCs w:val="22"/>
        </w:rPr>
        <w:t xml:space="preserve">Приложение №3 </w:t>
      </w:r>
    </w:p>
    <w:p>
      <w:pPr>
        <w:pStyle w:val="Normal"/>
        <w:widowControl w:val="false"/>
        <w:jc w:val="right"/>
        <w:rPr>
          <w:b/>
          <w:bCs/>
          <w:color w:val="000000"/>
          <w:sz w:val="22"/>
          <w:szCs w:val="22"/>
        </w:rPr>
      </w:pPr>
      <w:r>
        <w:rPr>
          <w:b/>
          <w:bCs/>
          <w:color w:val="000000"/>
          <w:sz w:val="22"/>
          <w:szCs w:val="22"/>
        </w:rPr>
        <w:t>к извещению</w:t>
      </w:r>
    </w:p>
    <w:p>
      <w:pPr>
        <w:pStyle w:val="Normal"/>
        <w:widowControl w:val="false"/>
        <w:jc w:val="center"/>
        <w:rPr>
          <w:b/>
          <w:bCs/>
          <w:color w:val="000000"/>
          <w:sz w:val="22"/>
          <w:szCs w:val="22"/>
        </w:rPr>
      </w:pPr>
      <w:r>
        <w:rPr>
          <w:b/>
          <w:bCs/>
          <w:color w:val="000000"/>
          <w:sz w:val="22"/>
          <w:szCs w:val="22"/>
        </w:rPr>
      </w:r>
    </w:p>
    <w:p>
      <w:pPr>
        <w:pStyle w:val="65"/>
        <w:widowControl w:val="false"/>
        <w:shd w:val="clear" w:color="auto" w:fill="auto"/>
        <w:spacing w:lineRule="auto" w:line="240"/>
        <w:jc w:val="center"/>
        <w:rPr>
          <w:sz w:val="22"/>
          <w:szCs w:val="22"/>
        </w:rPr>
      </w:pPr>
      <w:r>
        <w:rPr>
          <w:sz w:val="22"/>
          <w:szCs w:val="22"/>
        </w:rPr>
        <w:t>ТЕХНИЧЕСКОЕ ЗАДАНИЕ</w:t>
      </w:r>
    </w:p>
    <w:p>
      <w:pPr>
        <w:pStyle w:val="Normal"/>
        <w:widowControl w:val="false"/>
        <w:tabs>
          <w:tab w:val="clear" w:pos="708"/>
          <w:tab w:val="left" w:pos="1860" w:leader="none"/>
        </w:tabs>
        <w:jc w:val="center"/>
        <w:rPr>
          <w:b/>
          <w:bCs/>
          <w:i/>
          <w:i/>
          <w:iCs/>
          <w:sz w:val="22"/>
          <w:szCs w:val="22"/>
        </w:rPr>
      </w:pPr>
      <w:r>
        <w:rPr>
          <w:b/>
          <w:bCs/>
          <w:i/>
          <w:iCs/>
          <w:sz w:val="22"/>
          <w:szCs w:val="22"/>
        </w:rPr>
        <w:t>Прилагается отдельным файлом</w:t>
      </w:r>
    </w:p>
    <w:p>
      <w:pPr>
        <w:pStyle w:val="Normal"/>
        <w:rPr/>
      </w:pPr>
      <w:r>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ind w:firstLine="709"/>
        <w:jc w:val="center"/>
        <w:rPr>
          <w:b/>
          <w:bCs/>
          <w:sz w:val="22"/>
          <w:szCs w:val="22"/>
        </w:rPr>
      </w:pPr>
      <w:r>
        <w:rPr>
          <w:b/>
          <w:bCs/>
          <w:sz w:val="22"/>
          <w:szCs w:val="22"/>
        </w:rPr>
      </w:r>
    </w:p>
    <w:p>
      <w:pPr>
        <w:pStyle w:val="Normal"/>
        <w:widowControl w:val="false"/>
        <w:numPr>
          <w:ilvl w:val="0"/>
          <w:numId w:val="11"/>
        </w:numPr>
        <w:ind w:hanging="0" w:left="0"/>
        <w:jc w:val="center"/>
        <w:outlineLvl w:val="1"/>
        <w:rPr>
          <w:b/>
          <w:sz w:val="24"/>
          <w:szCs w:val="24"/>
        </w:rPr>
      </w:pPr>
      <w:r>
        <w:rPr>
          <w:b/>
          <w:sz w:val="24"/>
          <w:szCs w:val="24"/>
        </w:rPr>
        <w:t>ОБРАЗЦЫ ФОРМ ДОКУМЕНТОВ, ВКЛЮЧАЕМЫХ В ЗАЯВКУ</w:t>
      </w:r>
    </w:p>
    <w:p>
      <w:pPr>
        <w:pStyle w:val="Normal"/>
        <w:widowControl w:val="false"/>
        <w:jc w:val="both"/>
        <w:rPr>
          <w:i/>
          <w:i/>
          <w:sz w:val="24"/>
          <w:szCs w:val="24"/>
          <w:highlight w:val="yellow"/>
          <w:shd w:fill="FFFF99" w:val="clear"/>
          <w:lang w:eastAsia="zh-CN"/>
        </w:rPr>
      </w:pPr>
      <w:r>
        <w:rPr>
          <w:i/>
          <w:sz w:val="24"/>
          <w:szCs w:val="24"/>
          <w:highlight w:val="yellow"/>
          <w:shd w:fill="FFFF99" w:val="clear"/>
          <w:lang w:eastAsia="zh-CN"/>
        </w:rPr>
      </w:r>
    </w:p>
    <w:p>
      <w:pPr>
        <w:pStyle w:val="Normal"/>
        <w:widowControl w:val="false"/>
        <w:tabs>
          <w:tab w:val="clear" w:pos="708"/>
          <w:tab w:val="left" w:pos="9355" w:leader="none"/>
        </w:tabs>
        <w:jc w:val="center"/>
        <w:rPr>
          <w:b/>
          <w:bCs/>
          <w:sz w:val="24"/>
          <w:szCs w:val="24"/>
          <w:lang w:eastAsia="zh-CN"/>
        </w:rPr>
      </w:pPr>
      <w:r>
        <w:rPr>
          <w:b/>
          <w:bCs/>
          <w:sz w:val="24"/>
          <w:szCs w:val="24"/>
          <w:lang w:eastAsia="zh-CN"/>
        </w:rPr>
        <w:t>ВНИМАНИЮ УЧАСТНИКОВ ЗАКУПКИ!</w:t>
      </w:r>
    </w:p>
    <w:p>
      <w:pPr>
        <w:pStyle w:val="Normal"/>
        <w:widowControl w:val="false"/>
        <w:tabs>
          <w:tab w:val="clear" w:pos="708"/>
          <w:tab w:val="left" w:pos="9355" w:leader="none"/>
        </w:tabs>
        <w:jc w:val="center"/>
        <w:rPr>
          <w:bCs/>
          <w:sz w:val="24"/>
          <w:szCs w:val="24"/>
          <w:lang w:eastAsia="zh-CN"/>
        </w:rPr>
      </w:pPr>
      <w:r>
        <w:rPr>
          <w:bCs/>
          <w:sz w:val="24"/>
          <w:szCs w:val="24"/>
          <w:lang w:eastAsia="zh-CN"/>
        </w:rPr>
      </w:r>
    </w:p>
    <w:p>
      <w:pPr>
        <w:pStyle w:val="Normal"/>
        <w:widowControl w:val="false"/>
        <w:jc w:val="both"/>
        <w:rPr>
          <w:bCs/>
          <w:sz w:val="24"/>
          <w:szCs w:val="24"/>
          <w:lang w:eastAsia="zh-CN"/>
        </w:rPr>
      </w:pPr>
      <w:r>
        <w:rPr>
          <w:bCs/>
          <w:sz w:val="24"/>
          <w:szCs w:val="24"/>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приведенными в извещении о закупке.</w:t>
      </w:r>
    </w:p>
    <w:p>
      <w:pPr>
        <w:pStyle w:val="Normal"/>
        <w:widowControl w:val="false"/>
        <w:jc w:val="both"/>
        <w:rPr>
          <w:i/>
          <w:i/>
          <w:sz w:val="24"/>
          <w:szCs w:val="24"/>
          <w:highlight w:val="yellow"/>
          <w:shd w:fill="FFFF99" w:val="clear"/>
          <w:lang w:eastAsia="zh-CN"/>
        </w:rPr>
      </w:pPr>
      <w:r>
        <w:rPr>
          <w:i/>
          <w:sz w:val="24"/>
          <w:szCs w:val="24"/>
          <w:highlight w:val="yellow"/>
          <w:shd w:fill="FFFF99" w:val="clear"/>
          <w:lang w:eastAsia="zh-CN"/>
        </w:rPr>
      </w:r>
    </w:p>
    <w:p>
      <w:pPr>
        <w:pStyle w:val="Normal"/>
        <w:widowControl w:val="false"/>
        <w:tabs>
          <w:tab w:val="clear" w:pos="708"/>
          <w:tab w:val="left" w:pos="9355" w:leader="none"/>
        </w:tabs>
        <w:jc w:val="center"/>
        <w:rPr>
          <w:b/>
          <w:bCs/>
          <w:sz w:val="24"/>
          <w:szCs w:val="24"/>
          <w:lang w:eastAsia="zh-CN"/>
        </w:rPr>
      </w:pPr>
      <w:r>
        <w:rPr>
          <w:b/>
          <w:bCs/>
          <w:sz w:val="24"/>
          <w:szCs w:val="24"/>
          <w:lang w:eastAsia="zh-CN"/>
        </w:rPr>
        <w:t>Образцы форм документов, включаемых в заявку</w:t>
      </w:r>
    </w:p>
    <w:p>
      <w:pPr>
        <w:pStyle w:val="Normal"/>
        <w:widowControl w:val="false"/>
        <w:tabs>
          <w:tab w:val="clear" w:pos="708"/>
          <w:tab w:val="left" w:pos="9355" w:leader="none"/>
        </w:tabs>
        <w:jc w:val="center"/>
        <w:rPr>
          <w:b/>
          <w:bCs/>
          <w:sz w:val="24"/>
          <w:szCs w:val="24"/>
          <w:lang w:eastAsia="zh-CN"/>
        </w:rPr>
      </w:pPr>
      <w:r>
        <w:rPr>
          <w:b/>
          <w:bCs/>
          <w:sz w:val="24"/>
          <w:szCs w:val="24"/>
          <w:lang w:eastAsia="zh-CN"/>
        </w:rPr>
      </w:r>
    </w:p>
    <w:p>
      <w:pPr>
        <w:pStyle w:val="Normal"/>
        <w:widowControl w:val="false"/>
        <w:tabs>
          <w:tab w:val="clear" w:pos="708"/>
          <w:tab w:val="left" w:pos="9355" w:leader="none"/>
        </w:tabs>
        <w:jc w:val="both"/>
        <w:rPr>
          <w:sz w:val="24"/>
          <w:szCs w:val="24"/>
          <w:lang w:eastAsia="zh-CN"/>
        </w:rPr>
      </w:pPr>
      <w:r>
        <w:rPr>
          <w:sz w:val="24"/>
          <w:szCs w:val="24"/>
          <w:lang w:eastAsia="zh-CN"/>
        </w:rPr>
        <w:t>«_____»___________ 202_ г.</w:t>
      </w:r>
    </w:p>
    <w:p>
      <w:pPr>
        <w:pStyle w:val="Normal"/>
        <w:widowControl w:val="false"/>
        <w:tabs>
          <w:tab w:val="clear" w:pos="708"/>
          <w:tab w:val="left" w:pos="9355" w:leader="none"/>
        </w:tabs>
        <w:jc w:val="both"/>
        <w:rPr>
          <w:sz w:val="24"/>
          <w:szCs w:val="24"/>
          <w:lang w:eastAsia="zh-CN"/>
        </w:rPr>
      </w:pPr>
      <w:r>
        <w:rPr>
          <w:sz w:val="24"/>
          <w:szCs w:val="24"/>
          <w:lang w:eastAsia="zh-CN"/>
        </w:rPr>
        <w:t>№</w:t>
      </w:r>
      <w:r>
        <w:rPr>
          <w:sz w:val="24"/>
          <w:szCs w:val="24"/>
          <w:lang w:eastAsia="zh-CN"/>
        </w:rPr>
        <w:t>__________</w:t>
      </w:r>
    </w:p>
    <w:p>
      <w:pPr>
        <w:pStyle w:val="Normal"/>
        <w:widowControl w:val="false"/>
        <w:tabs>
          <w:tab w:val="clear" w:pos="708"/>
          <w:tab w:val="left" w:pos="9355" w:leader="none"/>
        </w:tabs>
        <w:jc w:val="both"/>
        <w:rPr>
          <w:sz w:val="24"/>
          <w:szCs w:val="24"/>
          <w:lang w:eastAsia="zh-CN"/>
        </w:rPr>
      </w:pPr>
      <w:r>
        <w:rPr>
          <w:sz w:val="24"/>
          <w:szCs w:val="24"/>
          <w:lang w:eastAsia="zh-CN"/>
        </w:rPr>
      </w:r>
    </w:p>
    <w:p>
      <w:pPr>
        <w:pStyle w:val="Normal"/>
        <w:widowControl w:val="false"/>
        <w:jc w:val="center"/>
        <w:rPr>
          <w:b/>
          <w:color w:val="000000"/>
          <w:sz w:val="24"/>
          <w:szCs w:val="24"/>
          <w:lang w:eastAsia="zh-CN"/>
        </w:rPr>
      </w:pPr>
      <w:r>
        <w:rPr>
          <w:b/>
          <w:color w:val="000000"/>
          <w:sz w:val="24"/>
          <w:szCs w:val="24"/>
          <w:lang w:eastAsia="zh-CN"/>
        </w:rPr>
        <w:t>ЗАЯВКА НА УЧАСТИЕ В ЗАКУПКЕ, УЧАСТНИКАМИ, КОТОРОЙ МОГУТ БЫТЬ ТОЛЬКО СУБЪЕКТЫ МАЛОГО И СРЕДНЕГО ПРЕДПРИНИМАТЕЛЬСТВА</w:t>
      </w:r>
    </w:p>
    <w:p>
      <w:pPr>
        <w:pStyle w:val="Normal"/>
        <w:widowControl w:val="false"/>
        <w:jc w:val="center"/>
        <w:rPr>
          <w:b/>
          <w:color w:val="000000"/>
          <w:sz w:val="24"/>
          <w:szCs w:val="24"/>
          <w:lang w:eastAsia="zh-CN"/>
        </w:rPr>
      </w:pPr>
      <w:r>
        <w:rPr>
          <w:b/>
          <w:color w:val="000000"/>
          <w:sz w:val="24"/>
          <w:szCs w:val="24"/>
          <w:lang w:eastAsia="zh-CN"/>
        </w:rPr>
      </w:r>
    </w:p>
    <w:p>
      <w:pPr>
        <w:pStyle w:val="Normal"/>
        <w:widowControl w:val="false"/>
        <w:rPr>
          <w:b/>
          <w:color w:val="000000"/>
          <w:sz w:val="24"/>
          <w:szCs w:val="24"/>
          <w:lang w:eastAsia="zh-CN"/>
        </w:rPr>
      </w:pPr>
      <w:r>
        <w:rPr>
          <w:b/>
          <w:color w:val="000000"/>
          <w:sz w:val="24"/>
          <w:szCs w:val="24"/>
          <w:lang w:eastAsia="zh-CN"/>
        </w:rPr>
        <w:t xml:space="preserve">             </w:t>
      </w:r>
      <w:r>
        <w:rPr>
          <w:b/>
          <w:color w:val="000000"/>
          <w:sz w:val="24"/>
          <w:szCs w:val="24"/>
          <w:lang w:eastAsia="zh-CN"/>
        </w:rPr>
        <w:t>Кому</w:t>
      </w:r>
      <w:r>
        <w:rPr>
          <w:color w:val="000000"/>
          <w:sz w:val="24"/>
          <w:szCs w:val="24"/>
          <w:lang w:eastAsia="zh-CN"/>
        </w:rPr>
        <w:t>:</w:t>
      </w:r>
    </w:p>
    <w:p>
      <w:pPr>
        <w:pStyle w:val="Normal"/>
        <w:widowControl w:val="false"/>
        <w:rPr>
          <w:b/>
          <w:color w:val="000000"/>
          <w:sz w:val="24"/>
          <w:szCs w:val="24"/>
          <w:lang w:eastAsia="zh-CN"/>
        </w:rPr>
      </w:pPr>
      <w:r>
        <w:rPr>
          <w:b/>
          <w:color w:val="000000"/>
          <w:sz w:val="24"/>
          <w:szCs w:val="24"/>
          <w:lang w:eastAsia="zh-CN"/>
        </w:rPr>
      </w:r>
    </w:p>
    <w:p>
      <w:pPr>
        <w:pStyle w:val="Normal"/>
        <w:widowControl w:val="false"/>
        <w:jc w:val="both"/>
        <w:rPr>
          <w:iCs/>
          <w:sz w:val="24"/>
          <w:szCs w:val="24"/>
          <w:lang w:eastAsia="en-US"/>
        </w:rPr>
      </w:pPr>
      <w:r>
        <w:rPr>
          <w:iCs/>
          <w:sz w:val="24"/>
          <w:szCs w:val="24"/>
          <w:lang w:eastAsia="en-US"/>
        </w:rPr>
        <w:t xml:space="preserve">Изучив извещение о закупке </w:t>
      </w:r>
      <w:r>
        <w:rPr>
          <w:sz w:val="24"/>
          <w:szCs w:val="24"/>
          <w:lang w:eastAsia="en-US"/>
        </w:rPr>
        <w:t>(включая все изменения и разъяснения к ней)</w:t>
      </w:r>
      <w:r>
        <w:rPr>
          <w:iCs/>
          <w:sz w:val="24"/>
          <w:szCs w:val="24"/>
          <w:lang w:eastAsia="en-US"/>
        </w:rPr>
        <w:t>, размещенные _________[</w:t>
      </w:r>
      <w:r>
        <w:rPr>
          <w:bCs/>
          <w:iCs/>
          <w:sz w:val="24"/>
          <w:szCs w:val="24"/>
          <w:shd w:fill="D9D9D9" w:val="clear"/>
          <w:lang w:eastAsia="en-US"/>
        </w:rPr>
        <w:t>указывается дата официального размещения ценового запроса, а также его номер</w:t>
      </w:r>
      <w:r>
        <w:rPr>
          <w:iCs/>
          <w:sz w:val="24"/>
          <w:szCs w:val="24"/>
          <w:lang w:eastAsia="en-US"/>
        </w:rPr>
        <w:t>], и </w:t>
      </w:r>
      <w:r>
        <w:rPr>
          <w:sz w:val="24"/>
          <w:szCs w:val="24"/>
          <w:lang w:eastAsia="en-US"/>
        </w:rPr>
        <w:t xml:space="preserve">безоговорочно </w:t>
      </w:r>
      <w:r>
        <w:rPr>
          <w:iCs/>
          <w:sz w:val="24"/>
          <w:szCs w:val="24"/>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pPr>
        <w:pStyle w:val="Normal"/>
        <w:widowControl w:val="false"/>
        <w:jc w:val="both"/>
        <w:rPr>
          <w:iCs/>
          <w:sz w:val="24"/>
          <w:szCs w:val="24"/>
          <w:lang w:eastAsia="en-US"/>
        </w:rPr>
      </w:pPr>
      <w:r>
        <w:rPr>
          <w:iCs/>
          <w:sz w:val="24"/>
          <w:szCs w:val="24"/>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w:t>
      </w:r>
    </w:p>
    <w:p>
      <w:pPr>
        <w:pStyle w:val="Normal"/>
        <w:widowControl w:val="false"/>
        <w:jc w:val="both"/>
        <w:rPr>
          <w:sz w:val="24"/>
          <w:szCs w:val="24"/>
          <w:lang w:eastAsia="en-US"/>
        </w:rPr>
      </w:pPr>
      <w:r>
        <w:rPr>
          <w:iCs/>
          <w:sz w:val="24"/>
          <w:szCs w:val="24"/>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sz w:val="24"/>
          <w:szCs w:val="24"/>
          <w:lang w:eastAsia="en-US"/>
        </w:rPr>
        <w:t xml:space="preserve">с единственным участником неконкурентной закупки </w:t>
      </w:r>
      <w:r>
        <w:rPr>
          <w:iCs/>
          <w:sz w:val="24"/>
          <w:szCs w:val="24"/>
          <w:lang w:eastAsia="en-US"/>
        </w:rPr>
        <w:t>мы берем на себя обязательства подписать со своей стороны договор в соответствии с требованиями извещения о закупке и условиями нашей заявки.</w:t>
      </w:r>
    </w:p>
    <w:p>
      <w:pPr>
        <w:pStyle w:val="Normal"/>
        <w:widowControl w:val="false"/>
        <w:jc w:val="both"/>
        <w:rPr>
          <w:sz w:val="24"/>
          <w:szCs w:val="24"/>
          <w:lang w:eastAsia="en-US"/>
        </w:rPr>
      </w:pPr>
      <w:r>
        <w:rPr>
          <w:sz w:val="24"/>
          <w:szCs w:val="24"/>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Style w:val="FootnoteReference"/>
          <w:sz w:val="24"/>
          <w:szCs w:val="24"/>
          <w:lang w:eastAsia="en-US"/>
        </w:rPr>
        <w:footnoteReference w:id="2"/>
      </w:r>
    </w:p>
    <w:p>
      <w:pPr>
        <w:pStyle w:val="Normal"/>
        <w:widowControl w:val="false"/>
        <w:jc w:val="both"/>
        <w:rPr>
          <w:sz w:val="24"/>
          <w:szCs w:val="24"/>
          <w:lang w:eastAsia="en-US"/>
        </w:rPr>
      </w:pPr>
      <w:r>
        <w:rPr>
          <w:sz w:val="24"/>
          <w:szCs w:val="24"/>
          <w:lang w:eastAsia="en-US"/>
        </w:rPr>
      </w:r>
      <w:r>
        <w:br w:type="page"/>
      </w:r>
    </w:p>
    <w:p>
      <w:pPr>
        <w:pStyle w:val="Normal"/>
        <w:widowControl w:val="false"/>
        <w:spacing w:before="0" w:after="0"/>
        <w:jc w:val="right"/>
        <w:rPr>
          <w:sz w:val="24"/>
          <w:szCs w:val="24"/>
          <w:lang w:eastAsia="zh-CN"/>
        </w:rPr>
      </w:pPr>
      <w:r>
        <w:rPr>
          <w:sz w:val="24"/>
          <w:szCs w:val="24"/>
          <w:lang w:eastAsia="zh-CN"/>
        </w:rPr>
        <w:t xml:space="preserve">Приложение </w:t>
      </w:r>
      <w:r>
        <w:rPr>
          <w:sz w:val="24"/>
          <w:szCs w:val="24"/>
          <w:lang w:eastAsia="zh-CN"/>
        </w:rPr>
        <w:fldChar w:fldCharType="begin"/>
      </w:r>
      <w:r>
        <w:rPr>
          <w:sz w:val="24"/>
          <w:szCs w:val="24"/>
          <w:lang w:eastAsia="zh-CN"/>
        </w:rPr>
        <w:instrText xml:space="preserve"> SEQ Приложение \* ARABIC </w:instrText>
      </w:r>
      <w:r>
        <w:rPr>
          <w:sz w:val="24"/>
          <w:szCs w:val="24"/>
          <w:lang w:eastAsia="zh-CN"/>
        </w:rPr>
        <w:fldChar w:fldCharType="separate"/>
      </w:r>
      <w:r>
        <w:rPr>
          <w:sz w:val="24"/>
          <w:szCs w:val="24"/>
          <w:lang w:eastAsia="zh-CN"/>
        </w:rPr>
        <w:t>1</w:t>
      </w:r>
      <w:r>
        <w:rPr>
          <w:sz w:val="24"/>
          <w:szCs w:val="24"/>
          <w:lang w:eastAsia="zh-CN"/>
        </w:rPr>
        <w:fldChar w:fldCharType="end"/>
      </w:r>
      <w:r>
        <w:rPr>
          <w:sz w:val="24"/>
          <w:szCs w:val="24"/>
          <w:lang w:eastAsia="zh-CN"/>
        </w:rPr>
        <w:t xml:space="preserve"> к Форме Заявки</w:t>
      </w:r>
      <w:r>
        <w:rPr>
          <w:sz w:val="24"/>
          <w:szCs w:val="24"/>
          <w:lang w:eastAsia="zh-CN"/>
        </w:rPr>
        <w:br w:type="textWrapping" w:clear="all"/>
      </w:r>
      <w:r>
        <w:rPr>
          <w:sz w:val="24"/>
          <w:szCs w:val="24"/>
          <w:lang w:eastAsia="zh-CN"/>
        </w:rPr>
        <w:t>от «____»_____________ 20_ г. №__________</w:t>
      </w:r>
    </w:p>
    <w:p>
      <w:pPr>
        <w:pStyle w:val="Normal"/>
        <w:widowControl w:val="false"/>
        <w:jc w:val="right"/>
        <w:rPr>
          <w:sz w:val="24"/>
          <w:szCs w:val="24"/>
          <w:lang w:eastAsia="zh-CN"/>
        </w:rPr>
      </w:pPr>
      <w:r>
        <w:rPr>
          <w:sz w:val="24"/>
          <w:szCs w:val="24"/>
          <w:lang w:eastAsia="zh-CN"/>
        </w:rPr>
      </w:r>
    </w:p>
    <w:p>
      <w:pPr>
        <w:pStyle w:val="Normal"/>
        <w:widowControl w:val="false"/>
        <w:jc w:val="center"/>
        <w:rPr>
          <w:b/>
          <w:iCs/>
          <w:sz w:val="24"/>
          <w:szCs w:val="24"/>
          <w:lang w:eastAsia="zh-CN"/>
        </w:rPr>
      </w:pPr>
      <w:r>
        <w:rPr>
          <w:b/>
          <w:iCs/>
          <w:sz w:val="24"/>
          <w:szCs w:val="24"/>
          <w:lang w:eastAsia="zh-CN"/>
        </w:rPr>
      </w:r>
    </w:p>
    <w:p>
      <w:pPr>
        <w:pStyle w:val="Normal"/>
        <w:widowControl w:val="false"/>
        <w:jc w:val="center"/>
        <w:rPr>
          <w:b/>
          <w:iCs/>
          <w:sz w:val="24"/>
          <w:szCs w:val="24"/>
          <w:lang w:eastAsia="zh-CN"/>
        </w:rPr>
      </w:pPr>
      <w:r>
        <w:rPr>
          <w:b/>
          <w:iCs/>
          <w:sz w:val="24"/>
          <w:szCs w:val="24"/>
          <w:lang w:eastAsia="zh-CN"/>
        </w:rPr>
        <w:t>ЦЕНОВОЕ ПРЕДЛОЖЕНИЕ</w:t>
      </w:r>
    </w:p>
    <w:p>
      <w:pPr>
        <w:pStyle w:val="Normal"/>
        <w:widowControl w:val="false"/>
        <w:jc w:val="both"/>
        <w:rPr>
          <w:sz w:val="24"/>
          <w:szCs w:val="24"/>
          <w:lang w:eastAsia="zh-CN"/>
        </w:rPr>
      </w:pPr>
      <w:r>
        <w:rPr>
          <w:sz w:val="24"/>
          <w:szCs w:val="24"/>
          <w:lang w:eastAsia="zh-CN"/>
        </w:rPr>
      </w:r>
    </w:p>
    <w:p>
      <w:pPr>
        <w:pStyle w:val="Normal"/>
        <w:widowControl w:val="false"/>
        <w:jc w:val="both"/>
        <w:rPr>
          <w:sz w:val="24"/>
          <w:szCs w:val="24"/>
          <w:lang w:eastAsia="zh-CN"/>
        </w:rPr>
      </w:pPr>
      <w:r>
        <w:rPr>
          <w:sz w:val="24"/>
          <w:szCs w:val="24"/>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w:t>
      </w:r>
    </w:p>
    <w:p>
      <w:pPr>
        <w:pStyle w:val="Normal"/>
        <w:widowControl w:val="false"/>
        <w:jc w:val="both"/>
        <w:rPr>
          <w:sz w:val="24"/>
          <w:szCs w:val="24"/>
          <w:lang w:eastAsia="zh-CN"/>
        </w:rPr>
      </w:pPr>
      <w:r>
        <w:rPr>
          <w:sz w:val="24"/>
          <w:szCs w:val="24"/>
          <w:lang w:eastAsia="zh-CN"/>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528"/>
        <w:gridCol w:w="1722"/>
        <w:gridCol w:w="2948"/>
        <w:gridCol w:w="655"/>
        <w:gridCol w:w="699"/>
        <w:gridCol w:w="1824"/>
        <w:gridCol w:w="1050"/>
        <w:gridCol w:w="1038"/>
      </w:tblGrid>
      <w:tr>
        <w:trPr>
          <w:trHeight w:val="240"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eastAsia="zh-CN"/>
              </w:rPr>
            </w:pPr>
            <w:r>
              <w:rPr>
                <w:sz w:val="24"/>
                <w:szCs w:val="24"/>
                <w:lang w:eastAsia="zh-CN"/>
              </w:rPr>
              <w:t>№</w:t>
            </w:r>
          </w:p>
          <w:p>
            <w:pPr>
              <w:pStyle w:val="Normal"/>
              <w:widowControl w:val="false"/>
              <w:jc w:val="center"/>
              <w:rPr>
                <w:sz w:val="24"/>
                <w:szCs w:val="24"/>
                <w:lang w:eastAsia="zh-CN"/>
              </w:rPr>
            </w:pPr>
            <w:r>
              <w:rPr>
                <w:sz w:val="24"/>
                <w:szCs w:val="24"/>
                <w:lang w:eastAsia="zh-CN"/>
              </w:rPr>
              <w:t>пп.</w:t>
            </w:r>
          </w:p>
        </w:tc>
        <w:tc>
          <w:tcPr>
            <w:tcW w:w="1722"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eastAsia="zh-CN"/>
              </w:rPr>
            </w:pPr>
            <w:r>
              <w:rPr>
                <w:sz w:val="24"/>
                <w:szCs w:val="24"/>
                <w:lang w:eastAsia="zh-CN"/>
              </w:rPr>
              <w:t>Наименование товаров (работ, услуг)</w:t>
            </w:r>
          </w:p>
        </w:tc>
        <w:tc>
          <w:tcPr>
            <w:tcW w:w="2948" w:type="dxa"/>
            <w:tcBorders>
              <w:top w:val="single" w:sz="4" w:space="0" w:color="000000"/>
              <w:left w:val="single" w:sz="4" w:space="0" w:color="000000"/>
              <w:bottom w:val="single" w:sz="4" w:space="0" w:color="000000"/>
            </w:tcBorders>
          </w:tcPr>
          <w:p>
            <w:pPr>
              <w:pStyle w:val="Normal"/>
              <w:widowControl w:val="false"/>
              <w:jc w:val="center"/>
              <w:rPr>
                <w:sz w:val="24"/>
                <w:szCs w:val="24"/>
                <w:lang w:eastAsia="zh-CN"/>
              </w:rPr>
            </w:pPr>
            <w:r>
              <w:rPr>
                <w:sz w:val="24"/>
                <w:szCs w:val="24"/>
                <w:lang w:eastAsia="zh-CN"/>
              </w:rPr>
              <w:t>Технические и функциональные (потребительские свойства) характеристики товара</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eastAsia="zh-CN"/>
              </w:rPr>
            </w:pPr>
            <w:r>
              <w:rPr>
                <w:sz w:val="24"/>
                <w:szCs w:val="24"/>
                <w:lang w:eastAsia="zh-CN"/>
              </w:rPr>
              <w:t>Ед. изм.</w:t>
            </w:r>
          </w:p>
        </w:tc>
        <w:tc>
          <w:tcPr>
            <w:tcW w:w="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eastAsia="zh-CN"/>
              </w:rPr>
            </w:pPr>
            <w:r>
              <w:rPr>
                <w:sz w:val="24"/>
                <w:szCs w:val="24"/>
                <w:lang w:eastAsia="zh-CN"/>
              </w:rPr>
              <w:t>Кол-во</w:t>
            </w:r>
          </w:p>
        </w:tc>
        <w:tc>
          <w:tcPr>
            <w:tcW w:w="18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eastAsia="zh-CN"/>
              </w:rPr>
            </w:pPr>
            <w:r>
              <w:rPr>
                <w:sz w:val="24"/>
                <w:szCs w:val="24"/>
                <w:lang w:eastAsia="zh-CN"/>
              </w:rPr>
              <w:t>Наименование страны происхождения товара</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eastAsia="zh-CN"/>
              </w:rPr>
            </w:pPr>
            <w:r>
              <w:rPr>
                <w:sz w:val="24"/>
                <w:szCs w:val="24"/>
                <w:lang w:eastAsia="zh-CN"/>
              </w:rPr>
              <w:t>Цена за ед. в руб. с НДС</w:t>
            </w:r>
          </w:p>
        </w:tc>
        <w:tc>
          <w:tcPr>
            <w:tcW w:w="10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lang w:eastAsia="zh-CN"/>
              </w:rPr>
            </w:pPr>
            <w:r>
              <w:rPr>
                <w:sz w:val="24"/>
                <w:szCs w:val="24"/>
                <w:lang w:eastAsia="zh-CN"/>
              </w:rPr>
              <w:t>Сумма в руб. с НДС</w:t>
            </w:r>
          </w:p>
        </w:tc>
      </w:tr>
      <w:tr>
        <w:trPr>
          <w:trHeight w:val="240" w:hRule="atLeast"/>
        </w:trPr>
        <w:tc>
          <w:tcPr>
            <w:tcW w:w="528"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lang w:eastAsia="zh-CN"/>
              </w:rPr>
            </w:pPr>
            <w:r>
              <w:rPr>
                <w:sz w:val="24"/>
                <w:szCs w:val="24"/>
                <w:lang w:eastAsia="zh-CN"/>
              </w:rPr>
              <w:t>1.</w:t>
            </w:r>
          </w:p>
        </w:tc>
        <w:tc>
          <w:tcPr>
            <w:tcW w:w="1722" w:type="dxa"/>
            <w:tcBorders>
              <w:top w:val="single" w:sz="4" w:space="0" w:color="000000"/>
              <w:left w:val="single" w:sz="4" w:space="0" w:color="000000"/>
              <w:bottom w:val="single" w:sz="4" w:space="0" w:color="000000"/>
            </w:tcBorders>
            <w:vAlign w:val="center"/>
          </w:tcPr>
          <w:p>
            <w:pPr>
              <w:pStyle w:val="Normal"/>
              <w:widowControl w:val="false"/>
              <w:jc w:val="both"/>
              <w:rPr>
                <w:sz w:val="24"/>
                <w:szCs w:val="24"/>
                <w:lang w:eastAsia="zh-CN"/>
              </w:rPr>
            </w:pPr>
            <w:r>
              <w:rPr>
                <w:sz w:val="24"/>
                <w:szCs w:val="24"/>
                <w:lang w:eastAsia="zh-CN"/>
              </w:rPr>
            </w:r>
          </w:p>
        </w:tc>
        <w:tc>
          <w:tcPr>
            <w:tcW w:w="2948" w:type="dxa"/>
            <w:tcBorders>
              <w:top w:val="single" w:sz="4" w:space="0" w:color="000000"/>
              <w:left w:val="single" w:sz="4" w:space="0" w:color="000000"/>
              <w:bottom w:val="single" w:sz="4" w:space="0" w:color="000000"/>
            </w:tcBorders>
          </w:tcPr>
          <w:p>
            <w:pPr>
              <w:pStyle w:val="Normal"/>
              <w:widowControl w:val="false"/>
              <w:jc w:val="center"/>
              <w:rPr>
                <w:color w:val="000000"/>
                <w:sz w:val="24"/>
                <w:szCs w:val="24"/>
                <w:lang w:eastAsia="zh-CN"/>
              </w:rPr>
            </w:pPr>
            <w:r>
              <w:rPr>
                <w:color w:val="000000"/>
                <w:sz w:val="24"/>
                <w:szCs w:val="24"/>
                <w:lang w:eastAsia="zh-CN"/>
              </w:rPr>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lang w:eastAsia="zh-CN"/>
              </w:rPr>
            </w:pPr>
            <w:r>
              <w:rPr>
                <w:color w:val="000000"/>
                <w:sz w:val="24"/>
                <w:szCs w:val="24"/>
                <w:lang w:eastAsia="zh-CN"/>
              </w:rPr>
            </w:r>
          </w:p>
        </w:tc>
        <w:tc>
          <w:tcPr>
            <w:tcW w:w="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lang w:eastAsia="zh-CN"/>
              </w:rPr>
            </w:pPr>
            <w:r>
              <w:rPr>
                <w:color w:val="000000"/>
                <w:sz w:val="24"/>
                <w:szCs w:val="24"/>
                <w:lang w:eastAsia="zh-CN"/>
              </w:rPr>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lang w:eastAsia="zh-CN"/>
              </w:rPr>
            </w:pPr>
            <w:r>
              <w:rPr>
                <w:color w:val="000000"/>
                <w:sz w:val="24"/>
                <w:szCs w:val="24"/>
                <w:lang w:eastAsia="zh-CN"/>
              </w:rPr>
            </w:r>
          </w:p>
        </w:tc>
        <w:tc>
          <w:tcPr>
            <w:tcW w:w="1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lang w:eastAsia="zh-CN"/>
              </w:rPr>
            </w:pPr>
            <w:r>
              <w:rPr>
                <w:color w:val="000000"/>
                <w:sz w:val="24"/>
                <w:szCs w:val="24"/>
                <w:lang w:eastAsia="zh-CN"/>
              </w:rPr>
            </w:r>
          </w:p>
        </w:tc>
        <w:tc>
          <w:tcPr>
            <w:tcW w:w="10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lang w:eastAsia="zh-CN"/>
              </w:rPr>
            </w:pPr>
            <w:r>
              <w:rPr>
                <w:color w:val="000000"/>
                <w:sz w:val="24"/>
                <w:szCs w:val="24"/>
                <w:lang w:eastAsia="zh-CN"/>
              </w:rPr>
            </w:r>
          </w:p>
        </w:tc>
      </w:tr>
    </w:tbl>
    <w:p>
      <w:pPr>
        <w:pStyle w:val="Normal"/>
        <w:widowControl w:val="false"/>
        <w:jc w:val="both"/>
        <w:rPr>
          <w:sz w:val="20"/>
          <w:szCs w:val="20"/>
          <w:lang w:eastAsia="zh-CN"/>
        </w:rPr>
      </w:pPr>
      <w:r>
        <w:rPr>
          <w:sz w:val="20"/>
          <w:szCs w:val="20"/>
          <w:lang w:eastAsia="zh-CN"/>
        </w:rPr>
      </w:r>
    </w:p>
    <w:p>
      <w:pPr>
        <w:pStyle w:val="Normal"/>
        <w:widowControl w:val="false"/>
        <w:jc w:val="both"/>
        <w:rPr>
          <w:sz w:val="24"/>
          <w:szCs w:val="24"/>
          <w:lang w:eastAsia="zh-CN"/>
        </w:rPr>
      </w:pPr>
      <w:r>
        <w:rPr>
          <w:sz w:val="24"/>
          <w:szCs w:val="24"/>
          <w:lang w:eastAsia="zh-CN"/>
        </w:rPr>
      </w:r>
    </w:p>
    <w:p>
      <w:pPr>
        <w:pStyle w:val="Normal"/>
        <w:widowControl w:val="false"/>
        <w:jc w:val="both"/>
        <w:rPr>
          <w:sz w:val="24"/>
          <w:szCs w:val="24"/>
          <w:lang w:eastAsia="zh-CN"/>
        </w:rPr>
      </w:pPr>
      <w:r>
        <w:rPr>
          <w:sz w:val="24"/>
          <w:szCs w:val="24"/>
          <w:lang w:eastAsia="zh-CN"/>
        </w:rPr>
      </w:r>
    </w:p>
    <w:p>
      <w:pPr>
        <w:pStyle w:val="Normal"/>
        <w:widowControl w:val="false"/>
        <w:jc w:val="both"/>
        <w:rPr>
          <w:sz w:val="24"/>
          <w:szCs w:val="24"/>
          <w:lang w:eastAsia="zh-CN"/>
        </w:rPr>
      </w:pPr>
      <w:r>
        <w:rPr>
          <w:sz w:val="24"/>
          <w:szCs w:val="24"/>
          <w:lang w:eastAsia="zh-CN"/>
        </w:rPr>
      </w:r>
    </w:p>
    <w:p>
      <w:pPr>
        <w:pStyle w:val="Normal"/>
        <w:widowControl w:val="false"/>
        <w:jc w:val="both"/>
        <w:rPr>
          <w:sz w:val="24"/>
          <w:szCs w:val="24"/>
          <w:lang w:eastAsia="zh-CN"/>
        </w:rPr>
      </w:pPr>
      <w:r>
        <w:rPr>
          <w:sz w:val="24"/>
          <w:szCs w:val="24"/>
          <w:lang w:eastAsia="zh-CN"/>
        </w:rPr>
      </w:r>
    </w:p>
    <w:p>
      <w:pPr>
        <w:pStyle w:val="Normal"/>
        <w:widowControl w:val="false"/>
        <w:jc w:val="both"/>
        <w:rPr>
          <w:sz w:val="24"/>
          <w:szCs w:val="24"/>
          <w:lang w:eastAsia="zh-CN"/>
        </w:rPr>
      </w:pPr>
      <w:r>
        <w:rPr>
          <w:sz w:val="24"/>
          <w:szCs w:val="24"/>
          <w:lang w:eastAsia="zh-CN"/>
        </w:rPr>
      </w:r>
    </w:p>
    <w:p>
      <w:pPr>
        <w:pStyle w:val="Normal"/>
        <w:widowControl w:val="false"/>
        <w:jc w:val="center"/>
        <w:rPr>
          <w:b/>
          <w:bCs/>
          <w:sz w:val="24"/>
          <w:szCs w:val="24"/>
          <w:lang w:eastAsia="zh-CN"/>
        </w:rPr>
      </w:pPr>
      <w:r>
        <w:rPr>
          <w:b/>
          <w:bCs/>
          <w:sz w:val="24"/>
          <w:szCs w:val="24"/>
          <w:lang w:eastAsia="zh-CN"/>
        </w:rPr>
      </w:r>
      <w:r>
        <w:br w:type="page"/>
      </w:r>
    </w:p>
    <w:p>
      <w:pPr>
        <w:pStyle w:val="Normal"/>
        <w:widowControl w:val="false"/>
        <w:numPr>
          <w:ilvl w:val="0"/>
          <w:numId w:val="0"/>
        </w:numPr>
        <w:spacing w:before="0" w:after="0"/>
        <w:jc w:val="right"/>
        <w:outlineLvl w:val="3"/>
        <w:rPr>
          <w:sz w:val="24"/>
          <w:szCs w:val="24"/>
          <w:lang w:eastAsia="zh-CN"/>
        </w:rPr>
      </w:pPr>
      <w:r>
        <w:rPr>
          <w:sz w:val="24"/>
          <w:szCs w:val="24"/>
          <w:lang w:eastAsia="zh-CN"/>
        </w:rPr>
        <w:t>Форма 1  Заявки</w:t>
      </w:r>
    </w:p>
    <w:p>
      <w:pPr>
        <w:pStyle w:val="Normal"/>
        <w:widowControl w:val="false"/>
        <w:jc w:val="right"/>
        <w:rPr>
          <w:sz w:val="24"/>
          <w:szCs w:val="24"/>
          <w:lang w:eastAsia="zh-CN"/>
        </w:rPr>
      </w:pPr>
      <w:r>
        <w:rPr>
          <w:sz w:val="24"/>
          <w:szCs w:val="24"/>
          <w:lang w:eastAsia="zh-CN"/>
        </w:rPr>
        <w:t xml:space="preserve">«____» _____________ 20_ г. </w:t>
      </w:r>
    </w:p>
    <w:p>
      <w:pPr>
        <w:pStyle w:val="Normal"/>
        <w:widowControl w:val="false"/>
        <w:jc w:val="center"/>
        <w:rPr>
          <w:b/>
          <w:iCs/>
          <w:sz w:val="24"/>
          <w:szCs w:val="24"/>
          <w:lang w:eastAsia="zh-CN"/>
        </w:rPr>
      </w:pPr>
      <w:r>
        <w:rPr>
          <w:b/>
          <w:iCs/>
          <w:sz w:val="24"/>
          <w:szCs w:val="24"/>
          <w:lang w:eastAsia="zh-CN"/>
        </w:rPr>
      </w:r>
    </w:p>
    <w:p>
      <w:pPr>
        <w:pStyle w:val="Normal"/>
        <w:widowControl w:val="false"/>
        <w:jc w:val="center"/>
        <w:rPr>
          <w:color w:val="000000"/>
          <w:sz w:val="24"/>
          <w:szCs w:val="24"/>
          <w:lang w:eastAsia="zh-CN"/>
        </w:rPr>
      </w:pPr>
      <w:r>
        <w:rPr>
          <w:color w:val="000000"/>
          <w:sz w:val="24"/>
          <w:szCs w:val="24"/>
          <w:lang w:eastAsia="zh-CN"/>
        </w:rPr>
        <w:t>Рекомендуемая форма декларации о соответствии участника закупки в электронной форме требованиям, установленными в п.12 Извещения</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031"/>
      </w:tblGrid>
      <w:tr>
        <w:trPr/>
        <w:tc>
          <w:tcPr>
            <w:tcW w:w="10031"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eastAsia="zh-CN"/>
              </w:rPr>
            </w:pPr>
            <w:r>
              <w:rPr>
                <w:color w:val="000000"/>
                <w:sz w:val="24"/>
                <w:szCs w:val="24"/>
                <w:lang w:eastAsia="zh-CN"/>
              </w:rPr>
              <w:t>Настоящим организация/физическое лицо/юридическое лицо______________________________________</w:t>
            </w:r>
          </w:p>
          <w:p>
            <w:pPr>
              <w:pStyle w:val="Normal"/>
              <w:widowControl w:val="false"/>
              <w:rPr>
                <w:color w:val="000000"/>
                <w:sz w:val="24"/>
                <w:szCs w:val="24"/>
                <w:lang w:eastAsia="zh-CN"/>
              </w:rPr>
            </w:pPr>
            <w:r>
              <w:rPr>
                <w:color w:val="000000"/>
                <w:sz w:val="24"/>
                <w:szCs w:val="24"/>
                <w:lang w:eastAsia="zh-CN"/>
              </w:rPr>
              <w:t>в заявки на участие в закупке в  электронной форме на _______________________________________________________________________________</w:t>
            </w:r>
          </w:p>
          <w:p>
            <w:pPr>
              <w:pStyle w:val="Normal"/>
              <w:widowControl w:val="false"/>
              <w:rPr>
                <w:color w:val="000000"/>
                <w:sz w:val="24"/>
                <w:szCs w:val="24"/>
                <w:lang w:eastAsia="zh-CN"/>
              </w:rPr>
            </w:pPr>
            <w:r>
              <w:rPr>
                <w:color w:val="000000"/>
                <w:sz w:val="24"/>
                <w:szCs w:val="24"/>
                <w:lang w:eastAsia="zh-CN"/>
              </w:rPr>
              <w:t xml:space="preserve">                   </w:t>
            </w:r>
            <w:r>
              <w:rPr>
                <w:color w:val="000000"/>
                <w:sz w:val="24"/>
                <w:szCs w:val="24"/>
                <w:lang w:eastAsia="zh-CN"/>
              </w:rPr>
              <w:t>(указывается наименование закупки в электронной форме)</w:t>
            </w:r>
          </w:p>
          <w:p>
            <w:pPr>
              <w:pStyle w:val="Normal"/>
              <w:widowControl w:val="false"/>
              <w:jc w:val="both"/>
              <w:rPr>
                <w:b/>
                <w:i/>
                <w:i/>
                <w:color w:val="000000"/>
                <w:sz w:val="24"/>
                <w:szCs w:val="24"/>
                <w:lang w:eastAsia="en-US"/>
              </w:rPr>
            </w:pPr>
            <w:r>
              <w:rPr>
                <w:color w:val="000000"/>
                <w:sz w:val="24"/>
                <w:szCs w:val="24"/>
                <w:lang w:eastAsia="zh-CN"/>
              </w:rPr>
              <w:t>(реестровый номер закупки ___________________), сообщает о своем соответствии требованиям, установленным</w:t>
            </w:r>
            <w:r>
              <w:rPr>
                <w:sz w:val="24"/>
                <w:szCs w:val="24"/>
                <w:lang w:eastAsia="zh-CN"/>
              </w:rPr>
              <w:t xml:space="preserve"> в пункте 12</w:t>
            </w:r>
            <w:r>
              <w:rPr>
                <w:color w:val="000000"/>
                <w:sz w:val="24"/>
                <w:szCs w:val="24"/>
                <w:lang w:eastAsia="zh-CN"/>
              </w:rPr>
              <w:t xml:space="preserve"> Информационной карты, а именно:</w:t>
            </w:r>
          </w:p>
        </w:tc>
      </w:tr>
      <w:tr>
        <w:trPr>
          <w:trHeight w:val="416" w:hRule="atLeast"/>
        </w:trPr>
        <w:tc>
          <w:tcPr>
            <w:tcW w:w="1003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31" w:leader="none"/>
              </w:tabs>
              <w:ind w:right="-5"/>
              <w:jc w:val="both"/>
              <w:rPr>
                <w:i/>
                <w:i/>
                <w:sz w:val="24"/>
                <w:szCs w:val="24"/>
              </w:rPr>
            </w:pPr>
            <w:r>
              <w:rPr>
                <w:i/>
                <w:sz w:val="24"/>
                <w:szCs w:val="24"/>
              </w:rPr>
              <w:t>1)</w:t>
              <w:tab/>
              <w:t>соответствие требованиям, устанавливаемым в соответствии с законодательством Российской Федерации и Положением заказчика, к лицам, осуществляющим поставки товаров, выполнение работ, оказание услуг, являющихся предметом закупки;</w:t>
            </w:r>
          </w:p>
          <w:p>
            <w:pPr>
              <w:pStyle w:val="Normal"/>
              <w:widowControl w:val="false"/>
              <w:tabs>
                <w:tab w:val="clear" w:pos="708"/>
                <w:tab w:val="left" w:pos="131" w:leader="none"/>
              </w:tabs>
              <w:ind w:right="-5"/>
              <w:jc w:val="both"/>
              <w:rPr>
                <w:i/>
                <w:i/>
                <w:sz w:val="24"/>
                <w:szCs w:val="24"/>
              </w:rPr>
            </w:pPr>
            <w:r>
              <w:rPr>
                <w:i/>
                <w:sz w:val="24"/>
                <w:szCs w:val="24"/>
              </w:rPr>
              <w:t>2)</w:t>
              <w:tab/>
              <w:t>участник закупки - юридическое лицо не находится в процессе ликвидации;</w:t>
            </w:r>
          </w:p>
          <w:p>
            <w:pPr>
              <w:pStyle w:val="Normal"/>
              <w:widowControl w:val="false"/>
              <w:tabs>
                <w:tab w:val="clear" w:pos="708"/>
                <w:tab w:val="left" w:pos="131" w:leader="none"/>
              </w:tabs>
              <w:ind w:right="-5"/>
              <w:jc w:val="both"/>
              <w:rPr>
                <w:i/>
                <w:i/>
                <w:sz w:val="24"/>
                <w:szCs w:val="24"/>
              </w:rPr>
            </w:pPr>
            <w:r>
              <w:rPr>
                <w:i/>
                <w:sz w:val="24"/>
                <w:szCs w:val="24"/>
              </w:rPr>
              <w:t>3)</w:t>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pPr>
              <w:pStyle w:val="Normal"/>
              <w:widowControl w:val="false"/>
              <w:tabs>
                <w:tab w:val="clear" w:pos="708"/>
                <w:tab w:val="left" w:pos="131" w:leader="none"/>
              </w:tabs>
              <w:ind w:right="-5"/>
              <w:jc w:val="both"/>
              <w:rPr>
                <w:i/>
                <w:i/>
                <w:sz w:val="24"/>
                <w:szCs w:val="24"/>
              </w:rPr>
            </w:pPr>
            <w:r>
              <w:rPr>
                <w:i/>
                <w:sz w:val="24"/>
                <w:szCs w:val="24"/>
              </w:rPr>
              <w:t>4)</w:t>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pPr>
              <w:pStyle w:val="Normal"/>
              <w:widowControl w:val="false"/>
              <w:tabs>
                <w:tab w:val="clear" w:pos="708"/>
                <w:tab w:val="left" w:pos="131" w:leader="none"/>
              </w:tabs>
              <w:ind w:right="-5"/>
              <w:jc w:val="both"/>
              <w:rPr>
                <w:i/>
                <w:i/>
                <w:sz w:val="24"/>
                <w:szCs w:val="24"/>
              </w:rPr>
            </w:pPr>
            <w:r>
              <w:rPr>
                <w:i/>
                <w:sz w:val="24"/>
                <w:szCs w:val="24"/>
              </w:rPr>
              <w:t>5)</w:t>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pPr>
              <w:pStyle w:val="Normal"/>
              <w:widowControl w:val="false"/>
              <w:tabs>
                <w:tab w:val="clear" w:pos="708"/>
                <w:tab w:val="left" w:pos="131" w:leader="none"/>
              </w:tabs>
              <w:ind w:right="-5"/>
              <w:jc w:val="both"/>
              <w:rPr>
                <w:i/>
                <w:i/>
                <w:sz w:val="24"/>
                <w:szCs w:val="24"/>
              </w:rPr>
            </w:pPr>
            <w:r>
              <w:rPr>
                <w:i/>
                <w:sz w:val="24"/>
                <w:szCs w:val="24"/>
              </w:rPr>
              <w:t>6)</w:t>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Normal"/>
              <w:widowControl w:val="false"/>
              <w:tabs>
                <w:tab w:val="clear" w:pos="708"/>
                <w:tab w:val="left" w:pos="131" w:leader="none"/>
              </w:tabs>
              <w:ind w:right="-5"/>
              <w:jc w:val="both"/>
              <w:rPr>
                <w:i/>
                <w:i/>
                <w:sz w:val="24"/>
                <w:szCs w:val="24"/>
              </w:rPr>
            </w:pPr>
            <w:r>
              <w:rPr>
                <w:i/>
                <w:sz w:val="24"/>
                <w:szCs w:val="24"/>
              </w:rPr>
              <w:t>7)</w:t>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tabs>
                <w:tab w:val="clear" w:pos="708"/>
                <w:tab w:val="left" w:pos="131" w:leader="none"/>
              </w:tabs>
              <w:ind w:right="-5"/>
              <w:jc w:val="both"/>
              <w:rPr>
                <w:i/>
                <w:i/>
                <w:sz w:val="24"/>
                <w:szCs w:val="24"/>
              </w:rPr>
            </w:pPr>
            <w:r>
              <w:rPr>
                <w:i/>
                <w:sz w:val="24"/>
                <w:szCs w:val="24"/>
              </w:rPr>
              <w:t>8)</w:t>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pPr>
              <w:pStyle w:val="Normal"/>
              <w:widowControl w:val="false"/>
              <w:tabs>
                <w:tab w:val="clear" w:pos="708"/>
                <w:tab w:val="left" w:pos="131" w:leader="none"/>
              </w:tabs>
              <w:ind w:right="-5"/>
              <w:jc w:val="both"/>
              <w:rPr>
                <w:i/>
                <w:i/>
                <w:sz w:val="24"/>
                <w:szCs w:val="24"/>
              </w:rPr>
            </w:pPr>
            <w:r>
              <w:rPr>
                <w:i/>
                <w:sz w:val="24"/>
                <w:szCs w:val="24"/>
              </w:rPr>
              <w:t>9)</w:t>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8"/>
                <w:tab w:val="left" w:pos="131" w:leader="none"/>
              </w:tabs>
              <w:ind w:right="-5"/>
              <w:jc w:val="both"/>
              <w:rPr>
                <w:i/>
                <w:i/>
                <w:sz w:val="24"/>
                <w:szCs w:val="24"/>
              </w:rPr>
            </w:pPr>
            <w:r>
              <w:rPr>
                <w:i/>
                <w:sz w:val="24"/>
                <w:szCs w:val="24"/>
              </w:rPr>
              <w:t>10)</w:t>
              <w:tab/>
              <w:t>отсутствие между участником закупки и заказчиком конфликта интересов;</w:t>
            </w:r>
          </w:p>
          <w:p>
            <w:pPr>
              <w:pStyle w:val="Normal"/>
              <w:widowControl w:val="false"/>
              <w:tabs>
                <w:tab w:val="clear" w:pos="708"/>
                <w:tab w:val="left" w:pos="131" w:leader="none"/>
              </w:tabs>
              <w:ind w:right="-5"/>
              <w:jc w:val="both"/>
              <w:rPr>
                <w:i/>
                <w:i/>
                <w:sz w:val="24"/>
                <w:szCs w:val="24"/>
              </w:rPr>
            </w:pPr>
            <w:r>
              <w:rPr>
                <w:i/>
                <w:sz w:val="24"/>
                <w:szCs w:val="24"/>
              </w:rPr>
              <w:t>11)</w:t>
              <w:tab/>
              <w:t>участник закупки не является офшорной компанией;</w:t>
            </w:r>
          </w:p>
          <w:p>
            <w:pPr>
              <w:pStyle w:val="Normal"/>
              <w:widowControl w:val="false"/>
              <w:jc w:val="both"/>
              <w:rPr>
                <w:i/>
                <w:i/>
                <w:sz w:val="24"/>
                <w:szCs w:val="24"/>
              </w:rPr>
            </w:pPr>
            <w:r>
              <w:rPr>
                <w:i/>
                <w:sz w:val="24"/>
                <w:szCs w:val="24"/>
              </w:rPr>
              <w:t>12)</w:t>
              <w:tab/>
              <w:t>отсутствие у участника закупки ограничений для участия в закупках, установленных законодательством Российской Федерации.</w:t>
            </w:r>
          </w:p>
        </w:tc>
      </w:tr>
    </w:tbl>
    <w:p>
      <w:pPr>
        <w:pStyle w:val="Normal"/>
        <w:widowControl w:val="false"/>
        <w:rPr>
          <w:b/>
          <w:sz w:val="20"/>
          <w:szCs w:val="20"/>
          <w:lang w:eastAsia="zh-CN"/>
        </w:rPr>
      </w:pPr>
      <w:r>
        <w:rPr>
          <w:b/>
          <w:sz w:val="20"/>
          <w:szCs w:val="20"/>
          <w:lang w:eastAsia="zh-CN"/>
        </w:rPr>
      </w:r>
      <w:r>
        <w:br w:type="page"/>
      </w:r>
    </w:p>
    <w:p>
      <w:pPr>
        <w:pStyle w:val="Normal"/>
        <w:widowControl w:val="false"/>
        <w:spacing w:before="0" w:after="0"/>
        <w:jc w:val="center"/>
        <w:rPr>
          <w:b/>
          <w:sz w:val="24"/>
          <w:szCs w:val="24"/>
          <w:lang w:eastAsia="zh-CN"/>
        </w:rPr>
      </w:pPr>
      <w:r>
        <w:rPr>
          <w:b/>
          <w:sz w:val="24"/>
          <w:szCs w:val="24"/>
          <w:lang w:eastAsia="zh-CN"/>
        </w:rPr>
        <w:t xml:space="preserve">Анкета участника </w:t>
      </w:r>
      <w:r>
        <w:rPr>
          <w:sz w:val="24"/>
          <w:szCs w:val="24"/>
          <w:lang w:eastAsia="zh-CN"/>
        </w:rPr>
        <w:t>(рекомендуемая форма)</w:t>
      </w:r>
    </w:p>
    <w:p>
      <w:pPr>
        <w:pStyle w:val="Normal"/>
        <w:widowControl w:val="false"/>
        <w:rPr>
          <w:b/>
          <w:sz w:val="24"/>
          <w:szCs w:val="24"/>
          <w:lang w:eastAsia="zh-CN"/>
        </w:rPr>
      </w:pPr>
      <w:r>
        <w:rPr>
          <w:b/>
          <w:sz w:val="24"/>
          <w:szCs w:val="24"/>
          <w:lang w:eastAsia="zh-CN"/>
        </w:rPr>
      </w:r>
    </w:p>
    <w:tbl>
      <w:tblPr>
        <w:tblW w:w="10220" w:type="dxa"/>
        <w:jc w:val="left"/>
        <w:tblInd w:w="-160" w:type="dxa"/>
        <w:tblLayout w:type="fixed"/>
        <w:tblCellMar>
          <w:top w:w="0" w:type="dxa"/>
          <w:left w:w="108" w:type="dxa"/>
          <w:bottom w:w="0" w:type="dxa"/>
          <w:right w:w="108" w:type="dxa"/>
        </w:tblCellMar>
        <w:tblLook w:val="04a0" w:noHBand="0" w:noVBand="1" w:firstColumn="1" w:lastRow="0" w:lastColumn="0" w:firstRow="1"/>
      </w:tblPr>
      <w:tblGrid>
        <w:gridCol w:w="642"/>
        <w:gridCol w:w="5863"/>
        <w:gridCol w:w="3715"/>
      </w:tblGrid>
      <w:tr>
        <w:trPr>
          <w:trHeight w:val="659" w:hRule="atLeast"/>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 xml:space="preserve">№ </w:t>
            </w:r>
            <w:r>
              <w:rPr>
                <w:bCs/>
                <w:sz w:val="24"/>
                <w:szCs w:val="24"/>
                <w:lang w:eastAsia="zh-CN"/>
              </w:rPr>
              <w:t>п/п</w:t>
            </w:r>
          </w:p>
        </w:tc>
        <w:tc>
          <w:tcPr>
            <w:tcW w:w="95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bCs/>
                <w:sz w:val="24"/>
                <w:szCs w:val="24"/>
                <w:lang w:eastAsia="zh-CN"/>
              </w:rPr>
            </w:pPr>
            <w:r>
              <w:rPr>
                <w:bCs/>
                <w:sz w:val="24"/>
                <w:szCs w:val="24"/>
                <w:lang w:eastAsia="zh-CN"/>
              </w:rPr>
              <w:t>Сведения об участнике закупки</w:t>
            </w:r>
          </w:p>
        </w:tc>
      </w:tr>
      <w:tr>
        <w:trPr>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t>1</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Полное наименование организации и ее организационно-правовая форма (для юридического лица</w:t>
            </w:r>
            <w:r>
              <w:rPr>
                <w:bCs/>
                <w:i/>
                <w:sz w:val="24"/>
                <w:szCs w:val="24"/>
                <w:lang w:eastAsia="zh-CN"/>
              </w:rPr>
              <w:t>)</w:t>
            </w:r>
            <w:r>
              <w:rPr>
                <w:bCs/>
                <w:sz w:val="24"/>
                <w:szCs w:val="24"/>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2</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t>3</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 xml:space="preserve">Регистрационные данные: дата, место и орган регистрации физического лица в качестве индивидуального предпринимателя </w:t>
            </w:r>
            <w:r>
              <w:rPr>
                <w:bCs/>
                <w:i/>
                <w:sz w:val="24"/>
                <w:szCs w:val="24"/>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i/>
                <w:i/>
                <w:sz w:val="24"/>
                <w:szCs w:val="24"/>
                <w:lang w:eastAsia="zh-CN"/>
              </w:rPr>
            </w:pPr>
            <w:r>
              <w:rPr>
                <w:bCs/>
                <w:sz w:val="24"/>
                <w:szCs w:val="24"/>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pPr>
              <w:pStyle w:val="Normal"/>
              <w:widowControl w:val="false"/>
              <w:rPr>
                <w:bCs/>
                <w:sz w:val="24"/>
                <w:szCs w:val="24"/>
                <w:lang w:eastAsia="zh-CN"/>
              </w:rPr>
            </w:pPr>
            <w:r>
              <w:rPr>
                <w:bCs/>
                <w:i/>
                <w:sz w:val="24"/>
                <w:szCs w:val="24"/>
                <w:lang w:eastAsia="zh-CN"/>
              </w:rPr>
              <w:t xml:space="preserve">(на основании Учредительных документов установленной формы (устав, положение, учредительный договор) </w:t>
            </w:r>
            <w:r>
              <w:rPr>
                <w:bCs/>
                <w:sz w:val="24"/>
                <w:szCs w:val="24"/>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Срок деятельности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rHeight w:val="407" w:hRule="atLeast"/>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tc>
        <w:tc>
          <w:tcPr>
            <w:tcW w:w="5863" w:type="dxa"/>
            <w:tcBorders>
              <w:top w:val="single" w:sz="4" w:space="0" w:color="000000"/>
              <w:left w:val="single" w:sz="4" w:space="0" w:color="000000"/>
            </w:tcBorders>
          </w:tcPr>
          <w:p>
            <w:pPr>
              <w:pStyle w:val="Normal"/>
              <w:widowControl w:val="false"/>
              <w:rPr>
                <w:bCs/>
                <w:sz w:val="24"/>
                <w:szCs w:val="24"/>
                <w:lang w:eastAsia="zh-CN"/>
              </w:rPr>
            </w:pPr>
            <w:r>
              <w:rPr>
                <w:bCs/>
                <w:sz w:val="24"/>
                <w:szCs w:val="24"/>
                <w:lang w:eastAsia="zh-CN"/>
              </w:rPr>
              <w:t>ИНН</w:t>
            </w:r>
          </w:p>
        </w:tc>
        <w:tc>
          <w:tcPr>
            <w:tcW w:w="3715" w:type="dxa"/>
            <w:tcBorders>
              <w:top w:val="single" w:sz="4" w:space="0" w:color="000000"/>
              <w:left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ОКТМО</w:t>
            </w:r>
          </w:p>
        </w:tc>
        <w:tc>
          <w:tcPr>
            <w:tcW w:w="3715" w:type="dxa"/>
            <w:tcBorders>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4</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 xml:space="preserve">Местонахождение </w:t>
            </w:r>
            <w:r>
              <w:rPr>
                <w:bCs/>
                <w:i/>
                <w:sz w:val="24"/>
                <w:szCs w:val="24"/>
                <w:lang w:eastAsia="zh-CN"/>
              </w:rPr>
              <w:t>(для юридического лица)</w:t>
            </w:r>
            <w:r>
              <w:rPr>
                <w:bCs/>
                <w:sz w:val="24"/>
                <w:szCs w:val="24"/>
                <w:lang w:eastAsia="zh-CN"/>
              </w:rPr>
              <w:t xml:space="preserve">/сведения о месте жительства </w:t>
            </w:r>
            <w:r>
              <w:rPr>
                <w:bCs/>
                <w:i/>
                <w:sz w:val="24"/>
                <w:szCs w:val="24"/>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5</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t>6</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7</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8</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Главный бухгалтер</w:t>
            </w:r>
          </w:p>
          <w:p>
            <w:pPr>
              <w:pStyle w:val="Normal"/>
              <w:widowControl w:val="false"/>
              <w:rPr>
                <w:bCs/>
                <w:sz w:val="24"/>
                <w:szCs w:val="24"/>
                <w:lang w:eastAsia="zh-CN"/>
              </w:rPr>
            </w:pPr>
            <w:r>
              <w:rPr>
                <w:bCs/>
                <w:sz w:val="24"/>
                <w:szCs w:val="24"/>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9</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Контактное лицо</w:t>
            </w:r>
          </w:p>
          <w:p>
            <w:pPr>
              <w:pStyle w:val="Normal"/>
              <w:widowControl w:val="false"/>
              <w:rPr>
                <w:bCs/>
                <w:sz w:val="24"/>
                <w:szCs w:val="24"/>
                <w:lang w:eastAsia="zh-CN"/>
              </w:rPr>
            </w:pPr>
            <w:r>
              <w:rPr>
                <w:bCs/>
                <w:sz w:val="24"/>
                <w:szCs w:val="24"/>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t>10</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Основные виды деятельности</w:t>
            </w:r>
          </w:p>
          <w:p>
            <w:pPr>
              <w:pStyle w:val="Normal"/>
              <w:widowControl w:val="false"/>
              <w:rPr>
                <w:bCs/>
                <w:sz w:val="24"/>
                <w:szCs w:val="24"/>
                <w:lang w:eastAsia="zh-CN"/>
              </w:rPr>
            </w:pPr>
            <w:r>
              <w:rPr>
                <w:bCs/>
                <w:sz w:val="24"/>
                <w:szCs w:val="24"/>
                <w:lang w:eastAsia="zh-CN"/>
              </w:rPr>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Лицензируемые виды деятельности</w:t>
            </w:r>
          </w:p>
          <w:p>
            <w:pPr>
              <w:pStyle w:val="Normal"/>
              <w:widowControl w:val="false"/>
              <w:rPr>
                <w:bCs/>
                <w:sz w:val="24"/>
                <w:szCs w:val="24"/>
                <w:lang w:eastAsia="zh-CN"/>
              </w:rPr>
            </w:pPr>
            <w:r>
              <w:rPr>
                <w:bCs/>
                <w:sz w:val="24"/>
                <w:szCs w:val="24"/>
                <w:lang w:eastAsia="zh-CN"/>
              </w:rPr>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restart"/>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r>
          </w:p>
          <w:p>
            <w:pPr>
              <w:pStyle w:val="Normal"/>
              <w:widowControl w:val="false"/>
              <w:rPr>
                <w:bCs/>
                <w:sz w:val="24"/>
                <w:szCs w:val="24"/>
                <w:lang w:eastAsia="zh-CN"/>
              </w:rPr>
            </w:pPr>
            <w:r>
              <w:rPr>
                <w:bCs/>
                <w:sz w:val="24"/>
                <w:szCs w:val="24"/>
                <w:lang w:eastAsia="zh-CN"/>
              </w:rPr>
              <w:t>11</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Банковские реквизиты (может быть несколько):</w:t>
            </w:r>
          </w:p>
          <w:p>
            <w:pPr>
              <w:pStyle w:val="Normal"/>
              <w:widowControl w:val="false"/>
              <w:rPr>
                <w:bCs/>
                <w:sz w:val="24"/>
                <w:szCs w:val="24"/>
                <w:lang w:eastAsia="zh-CN"/>
              </w:rPr>
            </w:pPr>
            <w:r>
              <w:rPr>
                <w:bCs/>
                <w:sz w:val="24"/>
                <w:szCs w:val="24"/>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cantSplit w:val="true"/>
        </w:trPr>
        <w:tc>
          <w:tcPr>
            <w:tcW w:w="642" w:type="dxa"/>
            <w:vMerge w:val="continue"/>
            <w:tcBorders>
              <w:top w:val="single" w:sz="4" w:space="0" w:color="000000"/>
              <w:left w:val="single" w:sz="4" w:space="0" w:color="000000"/>
              <w:bottom w:val="single" w:sz="4" w:space="0" w:color="000000"/>
            </w:tcBorders>
            <w:vAlign w:val="center"/>
          </w:tcPr>
          <w:p>
            <w:pPr>
              <w:pStyle w:val="Normal"/>
              <w:rPr>
                <w:bCs/>
                <w:sz w:val="20"/>
                <w:szCs w:val="20"/>
                <w:lang w:eastAsia="zh-CN"/>
              </w:rPr>
            </w:pPr>
            <w:r>
              <w:rPr>
                <w:bCs/>
                <w:sz w:val="20"/>
                <w:szCs w:val="20"/>
                <w:lang w:eastAsia="zh-CN"/>
              </w:rPr>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12</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r>
        <w:trPr/>
        <w:tc>
          <w:tcPr>
            <w:tcW w:w="642"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13</w:t>
            </w:r>
          </w:p>
        </w:tc>
        <w:tc>
          <w:tcPr>
            <w:tcW w:w="5863" w:type="dxa"/>
            <w:tcBorders>
              <w:top w:val="single" w:sz="4" w:space="0" w:color="000000"/>
              <w:left w:val="single" w:sz="4" w:space="0" w:color="000000"/>
              <w:bottom w:val="single" w:sz="4" w:space="0" w:color="000000"/>
            </w:tcBorders>
          </w:tcPr>
          <w:p>
            <w:pPr>
              <w:pStyle w:val="Normal"/>
              <w:widowControl w:val="false"/>
              <w:rPr>
                <w:bCs/>
                <w:sz w:val="24"/>
                <w:szCs w:val="24"/>
                <w:lang w:eastAsia="zh-CN"/>
              </w:rPr>
            </w:pPr>
            <w:r>
              <w:rPr>
                <w:bCs/>
                <w:sz w:val="24"/>
                <w:szCs w:val="24"/>
                <w:lang w:eastAsia="zh-CN"/>
              </w:rPr>
              <w:t>Согласие участника размещения заказа исполнить условия договора, указанные в извещении</w:t>
            </w:r>
          </w:p>
        </w:tc>
        <w:tc>
          <w:tcPr>
            <w:tcW w:w="3715"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lang w:eastAsia="zh-CN"/>
              </w:rPr>
            </w:pPr>
            <w:r>
              <w:rPr>
                <w:b/>
                <w:sz w:val="24"/>
                <w:szCs w:val="24"/>
                <w:lang w:eastAsia="zh-CN"/>
              </w:rPr>
            </w:r>
          </w:p>
        </w:tc>
      </w:tr>
    </w:tbl>
    <w:p>
      <w:pPr>
        <w:pStyle w:val="Normal"/>
        <w:widowControl w:val="false"/>
        <w:rPr>
          <w:sz w:val="20"/>
          <w:szCs w:val="20"/>
          <w:lang w:eastAsia="zh-CN"/>
        </w:rPr>
      </w:pPr>
      <w:r>
        <w:rPr>
          <w:sz w:val="24"/>
          <w:szCs w:val="24"/>
          <w:lang w:eastAsia="zh-CN"/>
        </w:rPr>
        <w:t>Мы, нижеподписавшееся, заверяем достоверность всех данных, указанных в анкете.</w:t>
      </w:r>
    </w:p>
    <w:p>
      <w:pPr>
        <w:pStyle w:val="Normal"/>
        <w:widowControl w:val="false"/>
        <w:rPr>
          <w:sz w:val="24"/>
          <w:szCs w:val="24"/>
          <w:lang w:eastAsia="zh-CN"/>
        </w:rPr>
      </w:pPr>
      <w:r>
        <w:rPr>
          <w:sz w:val="24"/>
          <w:szCs w:val="24"/>
          <w:lang w:eastAsia="zh-CN"/>
        </w:rPr>
      </w:r>
    </w:p>
    <w:p>
      <w:pPr>
        <w:pStyle w:val="Normal"/>
        <w:widowControl w:val="false"/>
        <w:rPr>
          <w:sz w:val="24"/>
          <w:szCs w:val="24"/>
          <w:lang w:eastAsia="zh-CN"/>
        </w:rPr>
      </w:pPr>
      <w:r>
        <w:rPr>
          <w:sz w:val="24"/>
          <w:szCs w:val="24"/>
          <w:lang w:eastAsia="zh-CN"/>
        </w:rPr>
        <w:t>Главный бухгалтер</w:t>
      </w:r>
    </w:p>
    <w:p>
      <w:pPr>
        <w:pStyle w:val="Normal"/>
        <w:widowControl w:val="false"/>
        <w:rPr>
          <w:sz w:val="24"/>
          <w:szCs w:val="24"/>
          <w:lang w:eastAsia="zh-CN"/>
        </w:rPr>
      </w:pPr>
      <w:r>
        <w:rPr>
          <w:sz w:val="24"/>
          <w:szCs w:val="24"/>
          <w:lang w:eastAsia="zh-CN"/>
        </w:rPr>
      </w:r>
    </w:p>
    <w:p>
      <w:pPr>
        <w:pStyle w:val="Normal"/>
        <w:widowControl w:val="false"/>
        <w:rPr>
          <w:sz w:val="24"/>
          <w:szCs w:val="24"/>
          <w:lang w:eastAsia="zh-CN"/>
        </w:rPr>
      </w:pPr>
      <w:r>
        <w:rPr>
          <w:sz w:val="24"/>
          <w:szCs w:val="24"/>
          <w:lang w:eastAsia="zh-CN"/>
        </w:rPr>
        <w:t>________________________                                                  _________________________</w:t>
      </w:r>
    </w:p>
    <w:p>
      <w:pPr>
        <w:pStyle w:val="Normal"/>
        <w:widowControl w:val="false"/>
        <w:rPr>
          <w:sz w:val="24"/>
          <w:szCs w:val="24"/>
          <w:lang w:eastAsia="zh-CN"/>
        </w:rPr>
      </w:pPr>
      <w:r>
        <w:rPr>
          <w:sz w:val="24"/>
          <w:szCs w:val="24"/>
          <w:lang w:eastAsia="zh-CN"/>
        </w:rPr>
        <w:t xml:space="preserve">              </w:t>
      </w:r>
      <w:r>
        <w:rPr>
          <w:sz w:val="24"/>
          <w:szCs w:val="24"/>
          <w:lang w:eastAsia="zh-CN"/>
        </w:rPr>
        <w:t xml:space="preserve">( Ф.И.О.)                                                                      (подпись)          М.П.     </w:t>
      </w:r>
    </w:p>
    <w:p>
      <w:pPr>
        <w:pStyle w:val="Normal"/>
        <w:widowControl w:val="false"/>
        <w:rPr>
          <w:sz w:val="24"/>
          <w:szCs w:val="24"/>
          <w:lang w:eastAsia="zh-CN"/>
        </w:rPr>
      </w:pPr>
      <w:r>
        <w:rPr>
          <w:sz w:val="24"/>
          <w:szCs w:val="24"/>
          <w:lang w:eastAsia="zh-CN"/>
        </w:rPr>
      </w:r>
    </w:p>
    <w:p>
      <w:pPr>
        <w:pStyle w:val="Normal"/>
        <w:widowControl w:val="false"/>
        <w:rPr>
          <w:sz w:val="24"/>
          <w:szCs w:val="24"/>
          <w:lang w:eastAsia="zh-CN"/>
        </w:rPr>
      </w:pPr>
      <w:r>
        <w:rPr>
          <w:sz w:val="24"/>
          <w:szCs w:val="24"/>
          <w:lang w:eastAsia="zh-CN"/>
        </w:rPr>
        <w:t>Руководитель предприятия</w:t>
      </w:r>
    </w:p>
    <w:p>
      <w:pPr>
        <w:pStyle w:val="Normal"/>
        <w:widowControl w:val="false"/>
        <w:rPr>
          <w:sz w:val="24"/>
          <w:szCs w:val="24"/>
          <w:lang w:eastAsia="zh-CN"/>
        </w:rPr>
      </w:pPr>
      <w:r>
        <w:rPr>
          <w:sz w:val="24"/>
          <w:szCs w:val="24"/>
          <w:lang w:eastAsia="zh-CN"/>
        </w:rPr>
      </w:r>
    </w:p>
    <w:p>
      <w:pPr>
        <w:pStyle w:val="Normal"/>
        <w:widowControl w:val="false"/>
        <w:rPr>
          <w:b/>
          <w:sz w:val="24"/>
          <w:szCs w:val="24"/>
          <w:lang w:eastAsia="zh-CN"/>
        </w:rPr>
      </w:pPr>
      <w:r>
        <w:rPr>
          <w:sz w:val="24"/>
          <w:szCs w:val="24"/>
          <w:lang w:eastAsia="zh-CN"/>
        </w:rPr>
        <w:t>________________________                                                 _________________________</w:t>
      </w:r>
    </w:p>
    <w:p>
      <w:pPr>
        <w:pStyle w:val="Normal"/>
        <w:widowControl w:val="false"/>
        <w:rPr>
          <w:b/>
          <w:sz w:val="24"/>
          <w:szCs w:val="24"/>
          <w:lang w:eastAsia="zh-CN"/>
        </w:rPr>
      </w:pPr>
      <w:r>
        <w:rPr>
          <w:sz w:val="24"/>
          <w:szCs w:val="24"/>
          <w:lang w:eastAsia="zh-CN"/>
        </w:rPr>
        <w:t xml:space="preserve">   </w:t>
      </w:r>
      <w:r>
        <w:rPr>
          <w:sz w:val="24"/>
          <w:szCs w:val="24"/>
          <w:lang w:eastAsia="zh-CN"/>
        </w:rPr>
        <w:t xml:space="preserve">( Ф.И.О.)                                                                                 (подпись)            М.П. </w:t>
      </w:r>
    </w:p>
    <w:p>
      <w:pPr>
        <w:pStyle w:val="Normal"/>
        <w:widowControl w:val="false"/>
        <w:rPr>
          <w:sz w:val="24"/>
          <w:szCs w:val="24"/>
          <w:lang w:eastAsia="zh-CN"/>
        </w:rPr>
      </w:pPr>
      <w:r>
        <w:rPr>
          <w:sz w:val="24"/>
          <w:szCs w:val="24"/>
          <w:lang w:eastAsia="zh-CN"/>
        </w:rPr>
        <w:tab/>
        <w:tab/>
        <w:tab/>
        <w:tab/>
        <w:tab/>
        <w:tab/>
        <w:tab/>
      </w:r>
    </w:p>
    <w:p>
      <w:pPr>
        <w:pStyle w:val="Normal"/>
        <w:widowControl w:val="false"/>
        <w:numPr>
          <w:ilvl w:val="0"/>
          <w:numId w:val="0"/>
        </w:numPr>
        <w:tabs>
          <w:tab w:val="clear" w:pos="708"/>
          <w:tab w:val="left" w:pos="1418" w:leader="none"/>
        </w:tabs>
        <w:jc w:val="center"/>
        <w:outlineLvl w:val="3"/>
        <w:rPr>
          <w:bCs/>
          <w:sz w:val="24"/>
          <w:szCs w:val="24"/>
          <w:lang w:eastAsia="zh-CN"/>
        </w:rPr>
      </w:pPr>
      <w:r>
        <w:rPr>
          <w:bCs/>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numPr>
          <w:ilvl w:val="0"/>
          <w:numId w:val="0"/>
        </w:numPr>
        <w:tabs>
          <w:tab w:val="clear" w:pos="708"/>
          <w:tab w:val="left" w:pos="1418" w:leader="none"/>
        </w:tabs>
        <w:jc w:val="both"/>
        <w:outlineLvl w:val="3"/>
        <w:rPr>
          <w:b/>
          <w:sz w:val="24"/>
          <w:szCs w:val="24"/>
          <w:lang w:eastAsia="zh-CN"/>
        </w:rPr>
      </w:pPr>
      <w:r>
        <w:rPr>
          <w:b/>
          <w:sz w:val="24"/>
          <w:szCs w:val="24"/>
          <w:lang w:eastAsia="zh-CN"/>
        </w:rPr>
      </w:r>
    </w:p>
    <w:p>
      <w:pPr>
        <w:pStyle w:val="Normal"/>
        <w:widowControl w:val="false"/>
        <w:jc w:val="center"/>
        <w:rPr>
          <w:b/>
          <w:bCs/>
          <w:sz w:val="24"/>
          <w:szCs w:val="24"/>
          <w:lang w:eastAsia="zh-CN"/>
        </w:rPr>
      </w:pPr>
      <w:r>
        <w:rPr>
          <w:b/>
          <w:bCs/>
          <w:sz w:val="24"/>
          <w:szCs w:val="24"/>
          <w:lang w:eastAsia="zh-CN"/>
        </w:rPr>
      </w:r>
      <w:r>
        <w:br w:type="page"/>
      </w:r>
    </w:p>
    <w:p>
      <w:pPr>
        <w:pStyle w:val="Normal"/>
        <w:widowControl w:val="false"/>
        <w:numPr>
          <w:ilvl w:val="0"/>
          <w:numId w:val="0"/>
        </w:numPr>
        <w:spacing w:before="0" w:after="0"/>
        <w:jc w:val="right"/>
        <w:outlineLvl w:val="3"/>
        <w:rPr>
          <w:sz w:val="24"/>
          <w:szCs w:val="24"/>
          <w:lang w:eastAsia="zh-CN"/>
        </w:rPr>
      </w:pPr>
      <w:r>
        <w:rPr>
          <w:sz w:val="24"/>
          <w:szCs w:val="24"/>
          <w:lang w:eastAsia="zh-CN"/>
        </w:rPr>
        <w:t>Форма 2 Заявки</w:t>
      </w:r>
    </w:p>
    <w:p>
      <w:pPr>
        <w:pStyle w:val="Normal"/>
        <w:widowControl w:val="false"/>
        <w:jc w:val="right"/>
        <w:rPr>
          <w:sz w:val="24"/>
          <w:szCs w:val="24"/>
          <w:lang w:eastAsia="zh-CN"/>
        </w:rPr>
      </w:pPr>
      <w:r>
        <w:rPr>
          <w:sz w:val="24"/>
          <w:szCs w:val="24"/>
          <w:lang w:eastAsia="zh-CN"/>
        </w:rPr>
        <w:t xml:space="preserve">«____» _____________ 202_ г. </w:t>
      </w:r>
    </w:p>
    <w:p>
      <w:pPr>
        <w:pStyle w:val="Normal"/>
        <w:widowControl w:val="false"/>
        <w:jc w:val="both"/>
        <w:rPr>
          <w:sz w:val="24"/>
          <w:szCs w:val="24"/>
          <w:lang w:eastAsia="zh-CN"/>
        </w:rPr>
      </w:pPr>
      <w:r>
        <w:rPr>
          <w:sz w:val="24"/>
          <w:szCs w:val="24"/>
          <w:lang w:eastAsia="zh-CN"/>
        </w:rPr>
      </w:r>
    </w:p>
    <w:p>
      <w:pPr>
        <w:pStyle w:val="Normal"/>
        <w:widowControl w:val="false"/>
        <w:jc w:val="center"/>
        <w:rPr>
          <w:b/>
          <w:color w:val="1E1E1E"/>
          <w:sz w:val="24"/>
          <w:szCs w:val="24"/>
          <w:lang w:eastAsia="zh-CN"/>
        </w:rPr>
      </w:pPr>
      <w:r>
        <w:rPr>
          <w:b/>
          <w:sz w:val="24"/>
          <w:szCs w:val="24"/>
          <w:lang w:eastAsia="zh-CN"/>
        </w:rPr>
        <w:t>СОГЛАСИЕ</w:t>
      </w:r>
      <w:r>
        <w:rPr>
          <w:b/>
          <w:sz w:val="24"/>
          <w:szCs w:val="24"/>
          <w:lang w:eastAsia="zh-CN"/>
        </w:rPr>
        <w:br w:type="textWrapping" w:clear="all"/>
      </w:r>
      <w:r>
        <w:rPr>
          <w:b/>
          <w:sz w:val="24"/>
          <w:szCs w:val="24"/>
          <w:lang w:eastAsia="zh-CN"/>
        </w:rPr>
        <w:t>на обработку персональных данных</w:t>
      </w:r>
    </w:p>
    <w:p>
      <w:pPr>
        <w:pStyle w:val="Normal"/>
        <w:widowControl w:val="false"/>
        <w:jc w:val="both"/>
        <w:rPr>
          <w:color w:val="1E1E1E"/>
          <w:sz w:val="24"/>
          <w:szCs w:val="24"/>
          <w:lang w:eastAsia="zh-CN"/>
        </w:rPr>
      </w:pPr>
      <w:r>
        <w:rPr>
          <w:color w:val="1E1E1E"/>
          <w:sz w:val="24"/>
          <w:szCs w:val="24"/>
          <w:lang w:eastAsia="zh-CN"/>
        </w:rPr>
        <w:t xml:space="preserve">Я, нижеподписавшийся </w:t>
      </w:r>
    </w:p>
    <w:p>
      <w:pPr>
        <w:pStyle w:val="Normal"/>
        <w:widowControl w:val="false"/>
        <w:rPr>
          <w:color w:val="1E1E1E"/>
          <w:sz w:val="24"/>
          <w:szCs w:val="24"/>
          <w:lang w:eastAsia="zh-CN"/>
        </w:rPr>
      </w:pPr>
      <w:r>
        <w:rPr>
          <w:color w:val="1E1E1E"/>
          <w:sz w:val="24"/>
          <w:szCs w:val="24"/>
          <w:lang w:eastAsia="zh-CN"/>
        </w:rPr>
        <w:t>_________________________________________________________________________</w:t>
      </w:r>
    </w:p>
    <w:p>
      <w:pPr>
        <w:pStyle w:val="Normal"/>
        <w:widowControl w:val="false"/>
        <w:jc w:val="center"/>
        <w:rPr>
          <w:color w:val="1E1E1E"/>
          <w:sz w:val="24"/>
          <w:szCs w:val="24"/>
          <w:lang w:eastAsia="zh-CN"/>
        </w:rPr>
      </w:pPr>
      <w:r>
        <w:rPr>
          <w:color w:val="1E1E1E"/>
          <w:sz w:val="24"/>
          <w:szCs w:val="24"/>
          <w:vertAlign w:val="superscript"/>
          <w:lang w:eastAsia="zh-CN"/>
        </w:rPr>
        <w:t>(фамилия, имя, отчество)</w:t>
      </w:r>
    </w:p>
    <w:p>
      <w:pPr>
        <w:pStyle w:val="Normal"/>
        <w:widowControl w:val="false"/>
        <w:jc w:val="both"/>
        <w:rPr>
          <w:color w:val="1E1E1E"/>
          <w:sz w:val="24"/>
          <w:szCs w:val="24"/>
          <w:lang w:eastAsia="zh-CN"/>
        </w:rPr>
      </w:pPr>
      <w:r>
        <w:rPr>
          <w:color w:val="1E1E1E"/>
          <w:sz w:val="24"/>
          <w:szCs w:val="24"/>
          <w:lang w:eastAsia="zh-CN"/>
        </w:rPr>
      </w:r>
    </w:p>
    <w:p>
      <w:pPr>
        <w:pStyle w:val="Normal"/>
        <w:widowControl w:val="false"/>
        <w:jc w:val="both"/>
        <w:rPr>
          <w:color w:val="1E1E1E"/>
          <w:sz w:val="24"/>
          <w:szCs w:val="24"/>
          <w:lang w:eastAsia="zh-CN"/>
        </w:rPr>
      </w:pPr>
      <w:r>
        <w:rPr>
          <w:color w:val="1E1E1E"/>
          <w:sz w:val="24"/>
          <w:szCs w:val="24"/>
          <w:lang w:eastAsia="zh-CN"/>
        </w:rPr>
        <w:t>паспорт_____________№__________________ дата выдачи______________________</w:t>
      </w:r>
    </w:p>
    <w:p>
      <w:pPr>
        <w:pStyle w:val="Normal"/>
        <w:widowControl w:val="false"/>
        <w:jc w:val="both"/>
        <w:rPr>
          <w:color w:val="1E1E1E"/>
          <w:sz w:val="24"/>
          <w:szCs w:val="24"/>
          <w:lang w:eastAsia="zh-CN"/>
        </w:rPr>
      </w:pPr>
      <w:r>
        <w:rPr>
          <w:color w:val="1E1E1E"/>
          <w:sz w:val="24"/>
          <w:szCs w:val="24"/>
          <w:lang w:eastAsia="zh-CN"/>
        </w:rPr>
      </w:r>
    </w:p>
    <w:p>
      <w:pPr>
        <w:pStyle w:val="Normal"/>
        <w:widowControl w:val="false"/>
        <w:jc w:val="both"/>
        <w:rPr>
          <w:color w:val="1E1E1E"/>
          <w:sz w:val="24"/>
          <w:szCs w:val="24"/>
          <w:lang w:eastAsia="zh-CN"/>
        </w:rPr>
      </w:pPr>
      <w:r>
        <w:rPr>
          <w:color w:val="1E1E1E"/>
          <w:sz w:val="24"/>
          <w:szCs w:val="24"/>
          <w:lang w:eastAsia="zh-CN"/>
        </w:rPr>
        <w:t xml:space="preserve">название выдавшего органа _________________________________________________, </w:t>
      </w:r>
    </w:p>
    <w:p>
      <w:pPr>
        <w:pStyle w:val="Normal"/>
        <w:widowControl w:val="false"/>
        <w:jc w:val="both"/>
        <w:rPr>
          <w:color w:val="1E1E1E"/>
          <w:sz w:val="24"/>
          <w:szCs w:val="24"/>
          <w:lang w:eastAsia="zh-CN"/>
        </w:rPr>
      </w:pPr>
      <w:r>
        <w:rPr>
          <w:color w:val="1E1E1E"/>
          <w:sz w:val="24"/>
          <w:szCs w:val="24"/>
          <w:lang w:eastAsia="zh-CN"/>
        </w:rPr>
      </w:r>
    </w:p>
    <w:p>
      <w:pPr>
        <w:pStyle w:val="Normal"/>
        <w:widowControl w:val="false"/>
        <w:jc w:val="both"/>
        <w:rPr>
          <w:color w:val="1E1E1E"/>
          <w:sz w:val="24"/>
          <w:szCs w:val="24"/>
          <w:lang w:eastAsia="zh-CN"/>
        </w:rPr>
      </w:pPr>
      <w:r>
        <w:rPr>
          <w:color w:val="1E1E1E"/>
          <w:sz w:val="24"/>
          <w:szCs w:val="24"/>
          <w:lang w:eastAsia="zh-CN"/>
        </w:rPr>
        <w:t>в соответствии с требованиями ст. 9 Федерального закона от 27.07.06</w:t>
      </w:r>
      <w:r>
        <w:rPr>
          <w:rFonts w:eastAsia="MS Gothic"/>
          <w:color w:val="1E1E1E"/>
          <w:sz w:val="24"/>
          <w:szCs w:val="24"/>
          <w:lang w:eastAsia="zh-CN"/>
        </w:rPr>
        <w:t> </w:t>
      </w:r>
      <w:r>
        <w:rPr>
          <w:color w:val="1E1E1E"/>
          <w:sz w:val="24"/>
          <w:szCs w:val="24"/>
          <w:lang w:eastAsia="zh-CN"/>
        </w:rPr>
        <w:t xml:space="preserve">г. «О персональных данных» № 152-ФЗ, подтверждаю своё согласие на обработку </w:t>
      </w:r>
      <w:r>
        <w:rPr>
          <w:color w:val="000000"/>
          <w:sz w:val="24"/>
          <w:szCs w:val="24"/>
          <w:lang w:eastAsia="zh-CN"/>
        </w:rPr>
        <w:t>________________</w:t>
      </w:r>
      <w:r>
        <w:rPr>
          <w:color w:val="1E1E1E"/>
          <w:sz w:val="24"/>
          <w:szCs w:val="24"/>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4"/>
          <w:szCs w:val="24"/>
          <w:lang w:eastAsia="zh-CN"/>
        </w:rPr>
        <w:t>_______________</w:t>
      </w:r>
      <w:r>
        <w:rPr>
          <w:color w:val="1E1E1E"/>
          <w:sz w:val="24"/>
          <w:szCs w:val="24"/>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pPr>
        <w:pStyle w:val="Normal"/>
        <w:widowControl w:val="false"/>
        <w:jc w:val="both"/>
        <w:rPr>
          <w:color w:val="1E1E1E"/>
          <w:sz w:val="24"/>
          <w:szCs w:val="24"/>
          <w:lang w:eastAsia="zh-CN"/>
        </w:rPr>
      </w:pPr>
      <w:r>
        <w:rPr>
          <w:color w:val="1E1E1E"/>
          <w:sz w:val="24"/>
          <w:szCs w:val="24"/>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pPr>
        <w:pStyle w:val="Normal"/>
        <w:widowControl w:val="false"/>
        <w:jc w:val="both"/>
        <w:rPr>
          <w:color w:val="1E1E1E"/>
          <w:sz w:val="24"/>
          <w:szCs w:val="24"/>
          <w:lang w:eastAsia="zh-CN"/>
        </w:rPr>
      </w:pPr>
      <w:r>
        <w:rPr>
          <w:color w:val="1E1E1E"/>
          <w:sz w:val="24"/>
          <w:szCs w:val="24"/>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pPr>
        <w:pStyle w:val="Normal"/>
        <w:widowControl w:val="false"/>
        <w:jc w:val="both"/>
        <w:rPr>
          <w:color w:val="1E1E1E"/>
          <w:sz w:val="24"/>
          <w:szCs w:val="24"/>
          <w:lang w:eastAsia="zh-CN"/>
        </w:rPr>
      </w:pPr>
      <w:r>
        <w:rPr>
          <w:color w:val="1E1E1E"/>
          <w:sz w:val="24"/>
          <w:szCs w:val="24"/>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pPr>
        <w:pStyle w:val="Normal"/>
        <w:widowControl w:val="false"/>
        <w:jc w:val="both"/>
        <w:rPr>
          <w:color w:val="1E1E1E"/>
          <w:sz w:val="24"/>
          <w:szCs w:val="24"/>
          <w:lang w:eastAsia="zh-CN"/>
        </w:rPr>
      </w:pPr>
      <w:r>
        <w:rPr>
          <w:color w:val="1E1E1E"/>
          <w:sz w:val="24"/>
          <w:szCs w:val="24"/>
          <w:lang w:eastAsia="zh-CN"/>
        </w:rPr>
        <w:t>Передача моих персональных данных иным лицам или иное их разглашение может осуществляться только с моего письменного согласия.</w:t>
      </w:r>
    </w:p>
    <w:p>
      <w:pPr>
        <w:pStyle w:val="Normal"/>
        <w:widowControl w:val="false"/>
        <w:jc w:val="both"/>
        <w:rPr>
          <w:color w:val="1E1E1E"/>
          <w:sz w:val="24"/>
          <w:szCs w:val="24"/>
          <w:lang w:eastAsia="zh-CN"/>
        </w:rPr>
      </w:pPr>
      <w:r>
        <w:rPr>
          <w:color w:val="1E1E1E"/>
          <w:sz w:val="24"/>
          <w:szCs w:val="24"/>
          <w:lang w:eastAsia="zh-CN"/>
        </w:rPr>
        <w:t>Настоящее согласие дано мной и действует с «______»_________________ 20____г. бессрочно.</w:t>
      </w:r>
    </w:p>
    <w:p>
      <w:pPr>
        <w:pStyle w:val="Normal"/>
        <w:widowControl w:val="false"/>
        <w:jc w:val="both"/>
        <w:rPr>
          <w:color w:val="1E1E1E"/>
          <w:sz w:val="24"/>
          <w:szCs w:val="24"/>
          <w:lang w:eastAsia="zh-CN"/>
        </w:rPr>
      </w:pPr>
      <w:r>
        <w:rPr>
          <w:color w:val="1E1E1E"/>
          <w:sz w:val="24"/>
          <w:szCs w:val="24"/>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pPr>
        <w:pStyle w:val="Normal"/>
        <w:widowControl w:val="false"/>
        <w:jc w:val="right"/>
        <w:rPr>
          <w:sz w:val="24"/>
          <w:szCs w:val="24"/>
          <w:lang w:eastAsia="zh-CN"/>
        </w:rPr>
      </w:pPr>
      <w:r>
        <w:rPr>
          <w:color w:val="1E1E1E"/>
          <w:sz w:val="24"/>
          <w:szCs w:val="24"/>
          <w:lang w:eastAsia="zh-CN"/>
        </w:rPr>
        <w:t>__________________________________________________</w:t>
      </w:r>
    </w:p>
    <w:p>
      <w:pPr>
        <w:pStyle w:val="Normal"/>
        <w:widowControl w:val="false"/>
        <w:jc w:val="both"/>
        <w:rPr>
          <w:rFonts w:eastAsia="Arial" w:eastAsiaTheme="minorEastAsia"/>
          <w:sz w:val="24"/>
          <w:szCs w:val="24"/>
        </w:rPr>
      </w:pPr>
      <w:r>
        <w:rPr>
          <w:color w:val="1E1E1E"/>
          <w:sz w:val="24"/>
          <w:szCs w:val="24"/>
          <w:vertAlign w:val="superscript"/>
          <w:lang w:eastAsia="zh-CN"/>
        </w:rPr>
        <w:t>(подпись субъекта персональных данных)</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shd w:val="clear" w:color="auto" w:fill="FFFFFF"/>
        <w:rPr>
          <w:b/>
          <w:sz w:val="24"/>
          <w:szCs w:val="24"/>
        </w:rPr>
      </w:pPr>
      <w:r>
        <w:rPr>
          <w:b/>
          <w:sz w:val="24"/>
          <w:szCs w:val="24"/>
        </w:rPr>
      </w:r>
    </w:p>
    <w:p>
      <w:pPr>
        <w:pStyle w:val="Normal"/>
        <w:widowControl w:val="false"/>
        <w:jc w:val="center"/>
        <w:rPr>
          <w:b/>
          <w:bCs/>
          <w:sz w:val="20"/>
          <w:szCs w:val="20"/>
        </w:rPr>
      </w:pPr>
      <w:r>
        <w:rPr>
          <w:b/>
          <w:bCs/>
          <w:sz w:val="20"/>
          <w:szCs w:val="20"/>
        </w:rPr>
      </w:r>
    </w:p>
    <w:sectPr>
      <w:footerReference w:type="default" r:id="rId3"/>
      <w:footnotePr>
        <w:numFmt w:val="decimal"/>
      </w:footnotePr>
      <w:type w:val="nextPage"/>
      <w:pgSz w:w="11906" w:h="16838"/>
      <w:pgMar w:left="720" w:right="720" w:gutter="0" w:header="0" w:top="720"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alibri">
    <w:charset w:val="01"/>
    <w:family w:val="roman"/>
    <w:pitch w:val="variable"/>
  </w:font>
  <w:font w:name="Cambria">
    <w:charset w:val="01"/>
    <w:family w:val="roman"/>
    <w:pitch w:val="variable"/>
  </w:font>
  <w:font w:name="Open Sans">
    <w:charset w:val="01"/>
    <w:family w:val="swiss"/>
    <w:pitch w:val="variable"/>
  </w:font>
  <w:font w:name="Arial Narrow">
    <w:charset w:val="01"/>
    <w:family w:val="roman"/>
    <w:pitch w:val="variable"/>
  </w:font>
  <w:font w:name="Tahoma">
    <w:charset w:val="01"/>
    <w:family w:val="roman"/>
    <w:pitch w:val="variable"/>
  </w:font>
  <w:font w:name="Arial Unicode MS">
    <w:charset w:val="01"/>
    <w:family w:val="roman"/>
    <w:pitch w:val="variable"/>
  </w:font>
  <w:font w:name="Courier New">
    <w:charset w:val="01"/>
    <w:family w:val="roman"/>
    <w:pitch w:val="variable"/>
  </w:font>
  <w:font w:name="Arial CYR">
    <w:charset w:val="01"/>
    <w:family w:val="roman"/>
    <w:pitch w:val="variable"/>
  </w:font>
  <w:font w:name="Helv">
    <w:altName w:val="Arial"/>
    <w:charset w:val="01"/>
    <w:family w:val="roman"/>
    <w:pitch w:val="variable"/>
  </w:font>
  <w:font w:name="Segoe UI">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16</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16"/>
        <w:rPr/>
      </w:pPr>
      <w:r>
        <w:rPr>
          <w:rStyle w:val="Style8"/>
        </w:rPr>
        <w:footnoteRef/>
      </w:r>
      <w:r>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643"/>
        </w:tabs>
        <w:ind w:left="643"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643"/>
        </w:tabs>
        <w:ind w:left="643"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6"/>
      <w:numFmt w:val="decimal"/>
      <w:lvlText w:val="%1."/>
      <w:lvlJc w:val="left"/>
      <w:pPr>
        <w:tabs>
          <w:tab w:val="num" w:pos="0"/>
        </w:tabs>
        <w:ind w:left="450" w:hanging="450"/>
      </w:pPr>
      <w:rPr/>
    </w:lvl>
    <w:lvl w:ilvl="1">
      <w:start w:val="5"/>
      <w:numFmt w:val="decimal"/>
      <w:lvlText w:val="%1.%2."/>
      <w:lvlJc w:val="left"/>
      <w:pPr>
        <w:tabs>
          <w:tab w:val="num" w:pos="0"/>
        </w:tabs>
        <w:ind w:left="450" w:hanging="45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
      <w:numFmt w:val="decimal"/>
      <w:lvlText w:val="%1."/>
      <w:lvlJc w:val="left"/>
      <w:pPr>
        <w:tabs>
          <w:tab w:val="num" w:pos="0"/>
        </w:tabs>
        <w:ind w:left="360" w:hanging="72"/>
      </w:pPr>
      <w:rPr>
        <w:sz w:val="22"/>
        <w:b/>
        <w:szCs w:val="22"/>
        <w:bCs/>
        <w:rFonts w:cs="Times New Roman"/>
      </w:rPr>
    </w:lvl>
    <w:lvl w:ilvl="1">
      <w:start w:val="1"/>
      <w:numFmt w:val="decimal"/>
      <w:lvlText w:val="4.%2."/>
      <w:lvlJc w:val="left"/>
      <w:pPr>
        <w:tabs>
          <w:tab w:val="num" w:pos="0"/>
        </w:tabs>
        <w:ind w:left="86" w:firstLine="340"/>
      </w:pPr>
      <w:rPr>
        <w:sz w:val="24"/>
        <w:b w:val="false"/>
        <w:szCs w:val="24"/>
        <w:bCs w:val="false"/>
        <w:rFonts w:cs="Times New Roman"/>
      </w:rPr>
    </w:lvl>
    <w:lvl w:ilvl="2">
      <w:start w:val="1"/>
      <w:numFmt w:val="decimal"/>
      <w:suff w:val="space"/>
      <w:lvlText w:val="%1.%2.%3"/>
      <w:lvlJc w:val="left"/>
      <w:pPr>
        <w:tabs>
          <w:tab w:val="num" w:pos="0"/>
        </w:tabs>
        <w:ind w:left="171" w:firstLine="680"/>
      </w:pPr>
      <w:rPr>
        <w:sz w:val="24"/>
        <w:szCs w:val="24"/>
        <w:rFonts w:cs="Times New Roman"/>
      </w:rPr>
    </w:lvl>
    <w:lvl w:ilvl="3">
      <w:start w:val="1"/>
      <w:numFmt w:val="decimal"/>
      <w:suff w:val="space"/>
      <w:lvlText w:val="%1.%2.%3.%4"/>
      <w:lvlJc w:val="left"/>
      <w:pPr>
        <w:tabs>
          <w:tab w:val="num" w:pos="0"/>
        </w:tabs>
        <w:ind w:left="720" w:hanging="4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lvl w:ilvl="0">
      <w:start w:val="1"/>
      <w:numFmt w:val="decimal"/>
      <w:lvlText w:val="%1."/>
      <w:lvlJc w:val="center"/>
      <w:pPr>
        <w:tabs>
          <w:tab w:val="num" w:pos="567"/>
        </w:tabs>
        <w:ind w:left="567" w:hanging="279"/>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decimal"/>
      <w:lvlText w:val="%1.%2.%3.%4."/>
      <w:lvlJc w:val="left"/>
      <w:pPr>
        <w:tabs>
          <w:tab w:val="num" w:pos="1844"/>
        </w:tabs>
        <w:ind w:left="1844" w:hanging="567"/>
      </w:pPr>
      <w:rPr/>
    </w:lvl>
    <w:lvl w:ilvl="4">
      <w:start w:val="1"/>
      <w:numFmt w:val="lowerLetter"/>
      <w:lvlText w:val="%5)"/>
      <w:lvlJc w:val="left"/>
      <w:pPr>
        <w:tabs>
          <w:tab w:val="num" w:pos="3560"/>
        </w:tabs>
        <w:ind w:left="3560"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8">
    <w:lvl w:ilvl="0">
      <w:start w:val="1"/>
      <w:numFmt w:val="bullet"/>
      <w:lvlText w:val=""/>
      <w:lvlJc w:val="left"/>
      <w:pPr>
        <w:tabs>
          <w:tab w:val="num" w:pos="1985"/>
        </w:tabs>
        <w:ind w:left="1985" w:hanging="397"/>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9">
    <w:lvl w:ilvl="0">
      <w:start w:val="1"/>
      <w:numFmt w:val="bullet"/>
      <w:lvlText w:val=""/>
      <w:lvlJc w:val="left"/>
      <w:pPr>
        <w:tabs>
          <w:tab w:val="num" w:pos="360"/>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1134" w:hanging="1134"/>
      </w:pPr>
      <w:rPr/>
    </w:lvl>
    <w:lvl w:ilvl="1">
      <w:start w:val="1"/>
      <w:numFmt w:val="decimal"/>
      <w:lvlText w:val="%1.%2"/>
      <w:lvlJc w:val="left"/>
      <w:pPr>
        <w:tabs>
          <w:tab w:val="num" w:pos="0"/>
        </w:tabs>
        <w:ind w:left="2269" w:hanging="1134"/>
      </w:pPr>
      <w:rPr/>
    </w:lvl>
    <w:lvl w:ilvl="2">
      <w:start w:val="1"/>
      <w:numFmt w:val="decimal"/>
      <w:lvlText w:val="%1.%2.%3"/>
      <w:lvlJc w:val="left"/>
      <w:pPr>
        <w:tabs>
          <w:tab w:val="num" w:pos="0"/>
        </w:tabs>
        <w:ind w:left="1134" w:hanging="1134"/>
      </w:pPr>
      <w:rPr>
        <w:b w:val="false"/>
      </w:rPr>
    </w:lvl>
    <w:lvl w:ilvl="3">
      <w:start w:val="1"/>
      <w:numFmt w:val="decimal"/>
      <w:lvlText w:val="(%4)"/>
      <w:lvlJc w:val="left"/>
      <w:pPr>
        <w:tabs>
          <w:tab w:val="num" w:pos="0"/>
        </w:tabs>
        <w:ind w:left="1985" w:hanging="851"/>
      </w:pPr>
      <w:rPr>
        <w:i w:val="false"/>
        <w:b w:val="false"/>
      </w:rPr>
    </w:lvl>
    <w:lvl w:ilvl="4">
      <w:start w:val="1"/>
      <w:numFmt w:val="decimal"/>
      <w:lvlText w:val="(%5)"/>
      <w:lvlJc w:val="left"/>
      <w:pPr>
        <w:tabs>
          <w:tab w:val="num" w:pos="0"/>
        </w:tabs>
        <w:ind w:left="2977" w:hanging="850"/>
      </w:pPr>
      <w:rPr/>
    </w:lvl>
    <w:lvl w:ilvl="5">
      <w:start w:val="1"/>
      <w:numFmt w:val="decimal"/>
      <w:lvlText w:val=""/>
      <w:lvlJc w:val="left"/>
      <w:pPr>
        <w:tabs>
          <w:tab w:val="num" w:pos="0"/>
        </w:tabs>
        <w:ind w:left="1134" w:hanging="1134"/>
      </w:pPr>
      <w:rPr>
        <w:smallCaps w:val="false"/>
        <w:caps w:val="false"/>
        <w:dstrike w:val="false"/>
        <w:strike w:val="false"/>
        <w:vertAlign w:val="baseline"/>
        <w:position w:val="0"/>
        <w:sz w:val="20"/>
        <w:sz w:val="20"/>
        <w:spacing w:val="0"/>
        <w:i w:val="false"/>
        <w:u w:val="none"/>
        <w:b w:val="false"/>
        <w:iCs w:val="false"/>
        <w:bCs w:val="false"/>
        <w:vanish w:val="false"/>
      </w:rPr>
    </w:lvl>
    <w:lvl w:ilvl="6">
      <w:start w:val="1"/>
      <w:numFmt w:val="decimal"/>
      <w:lvlText w:val=""/>
      <w:lvlJc w:val="left"/>
      <w:pPr>
        <w:tabs>
          <w:tab w:val="num" w:pos="0"/>
        </w:tabs>
        <w:ind w:left="1134" w:hanging="1134"/>
      </w:pPr>
      <w:rPr/>
    </w:lvl>
    <w:lvl w:ilvl="7">
      <w:start w:val="1"/>
      <w:numFmt w:val="decimal"/>
      <w:lvlText w:val=""/>
      <w:lvlJc w:val="left"/>
      <w:pPr>
        <w:tabs>
          <w:tab w:val="num" w:pos="0"/>
        </w:tabs>
        <w:ind w:left="1134" w:hanging="1134"/>
      </w:pPr>
      <w:rPr/>
    </w:lvl>
    <w:lvl w:ilvl="8">
      <w:start w:val="1"/>
      <w:numFmt w:val="decimal"/>
      <w:lvlText w:val=""/>
      <w:lvlJc w:val="left"/>
      <w:pPr>
        <w:tabs>
          <w:tab w:val="num" w:pos="0"/>
        </w:tabs>
        <w:ind w:left="1134" w:hanging="113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0"/>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080d"/>
    <w:pPr>
      <w:widowControl/>
      <w:suppressAutoHyphens w:val="true"/>
      <w:bidi w:val="0"/>
      <w:spacing w:before="0" w:after="0"/>
      <w:jc w:val="left"/>
    </w:pPr>
    <w:rPr>
      <w:rFonts w:eastAsia="Times New Roman" w:ascii="Times New Roman" w:hAnsi="Times New Roman" w:cs="Times New Roman"/>
      <w:color w:val="auto"/>
      <w:kern w:val="0"/>
      <w:sz w:val="28"/>
      <w:szCs w:val="28"/>
      <w:lang w:val="ru-RU" w:eastAsia="ru-RU" w:bidi="ar-SA"/>
    </w:rPr>
  </w:style>
  <w:style w:type="paragraph" w:styleId="Heading1">
    <w:name w:val="Heading 1"/>
    <w:basedOn w:val="Normal"/>
    <w:next w:val="Normal"/>
    <w:link w:val="11"/>
    <w:qFormat/>
    <w:pPr>
      <w:keepNext w:val="true"/>
      <w:keepLines/>
      <w:pageBreakBefore/>
      <w:tabs>
        <w:tab w:val="clear" w:pos="708"/>
        <w:tab w:val="left" w:pos="567" w:leader="none"/>
      </w:tabs>
      <w:spacing w:before="480" w:after="240"/>
      <w:ind w:hanging="567" w:left="567"/>
      <w:outlineLvl w:val="0"/>
    </w:pPr>
    <w:rPr>
      <w:rFonts w:ascii="Arial" w:hAnsi="Arial" w:cs="Arial"/>
      <w:b/>
      <w:bCs/>
      <w:sz w:val="36"/>
      <w:szCs w:val="36"/>
    </w:rPr>
  </w:style>
  <w:style w:type="paragraph" w:styleId="Heading2">
    <w:name w:val="Heading 2"/>
    <w:basedOn w:val="Normal"/>
    <w:next w:val="Normal"/>
    <w:link w:val="2"/>
    <w:qFormat/>
    <w:pPr>
      <w:keepNext w:val="true"/>
      <w:tabs>
        <w:tab w:val="clear" w:pos="708"/>
        <w:tab w:val="left" w:pos="1134" w:leader="none"/>
      </w:tabs>
      <w:spacing w:before="240" w:after="120"/>
      <w:ind w:hanging="567" w:left="1134"/>
      <w:outlineLvl w:val="1"/>
    </w:pPr>
    <w:rPr>
      <w:b/>
      <w:bCs/>
    </w:rPr>
  </w:style>
  <w:style w:type="paragraph" w:styleId="Heading3">
    <w:name w:val="Heading 3"/>
    <w:basedOn w:val="Normal"/>
    <w:next w:val="Normal"/>
    <w:link w:val="3"/>
    <w:qFormat/>
    <w:pPr>
      <w:keepNext w:val="true"/>
      <w:numPr>
        <w:ilvl w:val="2"/>
        <w:numId w:val="1"/>
      </w:numPr>
      <w:spacing w:before="120" w:after="120"/>
      <w:outlineLvl w:val="2"/>
    </w:pPr>
    <w:rPr>
      <w:b/>
      <w:bCs/>
    </w:rPr>
  </w:style>
  <w:style w:type="paragraph" w:styleId="Heading4">
    <w:name w:val="Heading 4"/>
    <w:basedOn w:val="Normal"/>
    <w:next w:val="Normal"/>
    <w:link w:val="4"/>
    <w:qFormat/>
    <w:pPr>
      <w:keepNext w:val="true"/>
      <w:numPr>
        <w:ilvl w:val="3"/>
        <w:numId w:val="1"/>
      </w:numPr>
      <w:tabs>
        <w:tab w:val="clear" w:pos="708"/>
        <w:tab w:val="left" w:pos="1134" w:leader="none"/>
      </w:tabs>
      <w:spacing w:before="240" w:after="120"/>
      <w:jc w:val="both"/>
      <w:outlineLvl w:val="3"/>
    </w:pPr>
    <w:rPr>
      <w:b/>
      <w:bCs/>
      <w:i/>
      <w:iCs/>
    </w:rPr>
  </w:style>
  <w:style w:type="paragraph" w:styleId="Heading5">
    <w:name w:val="Heading 5"/>
    <w:basedOn w:val="Normal"/>
    <w:next w:val="Normal"/>
    <w:link w:val="5"/>
    <w:qFormat/>
    <w:pPr>
      <w:keepNext w:val="true"/>
      <w:numPr>
        <w:ilvl w:val="4"/>
        <w:numId w:val="2"/>
      </w:numPr>
      <w:tabs>
        <w:tab w:val="clear" w:pos="708"/>
        <w:tab w:val="left" w:pos="360" w:leader="none"/>
      </w:tabs>
      <w:spacing w:lineRule="auto" w:line="360" w:before="60" w:after="0"/>
      <w:ind w:hanging="0" w:left="0"/>
      <w:jc w:val="both"/>
      <w:outlineLvl w:val="4"/>
    </w:pPr>
    <w:rPr>
      <w:b/>
      <w:bCs/>
      <w:sz w:val="26"/>
      <w:szCs w:val="26"/>
    </w:rPr>
  </w:style>
  <w:style w:type="paragraph" w:styleId="Heading6">
    <w:name w:val="Heading 6"/>
    <w:basedOn w:val="Normal"/>
    <w:next w:val="Normal"/>
    <w:link w:val="6"/>
    <w:qFormat/>
    <w:pPr>
      <w:widowControl w:val="false"/>
      <w:numPr>
        <w:ilvl w:val="5"/>
        <w:numId w:val="2"/>
      </w:numPr>
      <w:tabs>
        <w:tab w:val="clear" w:pos="708"/>
        <w:tab w:val="left" w:pos="360" w:leader="none"/>
      </w:tabs>
      <w:spacing w:lineRule="auto" w:line="360" w:before="240" w:after="60"/>
      <w:ind w:hanging="0" w:left="0"/>
      <w:jc w:val="both"/>
      <w:outlineLvl w:val="5"/>
    </w:pPr>
    <w:rPr>
      <w:b/>
      <w:bCs/>
      <w:sz w:val="22"/>
      <w:szCs w:val="22"/>
    </w:rPr>
  </w:style>
  <w:style w:type="paragraph" w:styleId="Heading7">
    <w:name w:val="Heading 7"/>
    <w:basedOn w:val="Normal"/>
    <w:next w:val="Normal"/>
    <w:link w:val="7"/>
    <w:qFormat/>
    <w:pPr>
      <w:widowControl w:val="false"/>
      <w:numPr>
        <w:ilvl w:val="6"/>
        <w:numId w:val="2"/>
      </w:numPr>
      <w:tabs>
        <w:tab w:val="clear" w:pos="708"/>
        <w:tab w:val="left" w:pos="360" w:leader="none"/>
      </w:tabs>
      <w:spacing w:lineRule="auto" w:line="360" w:before="240" w:after="60"/>
      <w:ind w:hanging="0" w:left="0"/>
      <w:jc w:val="both"/>
      <w:outlineLvl w:val="6"/>
    </w:pPr>
    <w:rPr>
      <w:sz w:val="26"/>
      <w:szCs w:val="26"/>
    </w:rPr>
  </w:style>
  <w:style w:type="paragraph" w:styleId="Heading8">
    <w:name w:val="Heading 8"/>
    <w:basedOn w:val="Normal"/>
    <w:next w:val="Normal"/>
    <w:link w:val="8"/>
    <w:qFormat/>
    <w:pPr>
      <w:widowControl w:val="false"/>
      <w:numPr>
        <w:ilvl w:val="7"/>
        <w:numId w:val="2"/>
      </w:numPr>
      <w:tabs>
        <w:tab w:val="clear" w:pos="708"/>
        <w:tab w:val="left" w:pos="360" w:leader="none"/>
      </w:tabs>
      <w:spacing w:lineRule="auto" w:line="360" w:before="240" w:after="60"/>
      <w:ind w:hanging="0" w:left="0"/>
      <w:jc w:val="both"/>
      <w:outlineLvl w:val="7"/>
    </w:pPr>
    <w:rPr>
      <w:i/>
      <w:iCs/>
      <w:sz w:val="26"/>
      <w:szCs w:val="26"/>
    </w:rPr>
  </w:style>
  <w:style w:type="paragraph" w:styleId="Heading9">
    <w:name w:val="Heading 9"/>
    <w:basedOn w:val="Normal"/>
    <w:next w:val="Normal"/>
    <w:link w:val="9"/>
    <w:qFormat/>
    <w:pPr>
      <w:widowControl w:val="false"/>
      <w:numPr>
        <w:ilvl w:val="8"/>
        <w:numId w:val="2"/>
      </w:numPr>
      <w:tabs>
        <w:tab w:val="clear" w:pos="708"/>
        <w:tab w:val="left" w:pos="360" w:leader="none"/>
      </w:tabs>
      <w:spacing w:lineRule="auto" w:line="360" w:before="240" w:after="60"/>
      <w:ind w:hanging="0" w:left="0"/>
      <w:jc w:val="both"/>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1" w:customStyle="1">
    <w:name w:val="Заголовок 1 Знак1"/>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FollowedHyperlink">
    <w:name w:val="FollowedHyperlink"/>
    <w:qFormat/>
    <w:rPr>
      <w:color w:val="800080"/>
      <w:u w:val="single"/>
    </w:rPr>
  </w:style>
  <w:style w:type="character" w:styleId="Style8" w:customStyle="1">
    <w:name w:val="Символ сноски"/>
    <w:semiHidden/>
    <w:qFormat/>
    <w:rPr>
      <w:vertAlign w:val="superscript"/>
    </w:rPr>
  </w:style>
  <w:style w:type="character" w:styleId="FootnoteReference">
    <w:name w:val="Footnote Reference"/>
    <w:rPr>
      <w:vertAlign w:val="superscript"/>
    </w:rPr>
  </w:style>
  <w:style w:type="character" w:styleId="Annotationreference">
    <w:name w:val="annotation reference"/>
    <w:qFormat/>
    <w:rPr>
      <w:sz w:val="16"/>
      <w:szCs w:val="16"/>
    </w:rPr>
  </w:style>
  <w:style w:type="character" w:styleId="Style9" w:customStyle="1">
    <w:name w:val="Символ концевой сноски"/>
    <w:qFormat/>
    <w:rPr>
      <w:vertAlign w:val="superscript"/>
    </w:rPr>
  </w:style>
  <w:style w:type="character" w:styleId="EndnoteReference">
    <w:name w:val="Endnote Reference"/>
    <w:rPr>
      <w:vertAlign w:val="superscript"/>
    </w:rPr>
  </w:style>
  <w:style w:type="character" w:styleId="Hyperlink">
    <w:name w:val="Hyperlink"/>
    <w:uiPriority w:val="99"/>
    <w:qFormat/>
    <w:rPr>
      <w:color w:val="0000FF"/>
      <w:u w:val="single"/>
    </w:rPr>
  </w:style>
  <w:style w:type="character" w:styleId="Pagenumber">
    <w:name w:val="page number"/>
    <w:qFormat/>
    <w:rPr>
      <w:rFonts w:ascii="Times New Roman" w:hAnsi="Times New Roman" w:cs="Times New Roman"/>
      <w:sz w:val="20"/>
      <w:szCs w:val="20"/>
    </w:rPr>
  </w:style>
  <w:style w:type="character" w:styleId="Linenumber">
    <w:name w:val="line number"/>
    <w:basedOn w:val="DefaultParagraphFont"/>
    <w:qFormat/>
    <w:rPr/>
  </w:style>
  <w:style w:type="character" w:styleId="Style10" w:customStyle="1">
    <w:name w:val="комментарий"/>
    <w:qFormat/>
    <w:rPr>
      <w:b/>
      <w:bCs/>
      <w:i/>
      <w:iCs/>
      <w:sz w:val="28"/>
      <w:szCs w:val="28"/>
    </w:rPr>
  </w:style>
  <w:style w:type="character" w:styleId="211" w:customStyle="1">
    <w:name w:val="Заголовок 2 Знак1"/>
    <w:qFormat/>
    <w:rPr>
      <w:b/>
      <w:bCs/>
      <w:sz w:val="28"/>
      <w:szCs w:val="28"/>
      <w:lang w:val="ru-RU" w:eastAsia="ru-RU"/>
    </w:rPr>
  </w:style>
  <w:style w:type="character" w:styleId="Style11" w:customStyle="1">
    <w:name w:val="Основной текст Знак Знак"/>
    <w:qFormat/>
    <w:rPr>
      <w:sz w:val="28"/>
      <w:szCs w:val="28"/>
      <w:lang w:val="ru-RU" w:eastAsia="ru-RU"/>
    </w:rPr>
  </w:style>
  <w:style w:type="character" w:styleId="Style12" w:customStyle="1">
    <w:name w:val="Основной текст Знак"/>
    <w:qFormat/>
    <w:rPr>
      <w:sz w:val="28"/>
      <w:szCs w:val="28"/>
      <w:lang w:val="ru-RU" w:eastAsia="ru-RU"/>
    </w:rPr>
  </w:style>
  <w:style w:type="character" w:styleId="Style13" w:customStyle="1">
    <w:name w:val="Цветовое выделение"/>
    <w:qFormat/>
    <w:rPr>
      <w:b/>
      <w:bCs/>
      <w:color w:val="000080"/>
      <w:sz w:val="20"/>
      <w:szCs w:val="20"/>
    </w:rPr>
  </w:style>
  <w:style w:type="character" w:styleId="OP111" w:customStyle="1">
    <w:name w:val="OP.1.1.1 Знак"/>
    <w:link w:val="OP1112"/>
    <w:qFormat/>
    <w:rPr>
      <w:rFonts w:eastAsia="Batang"/>
      <w:bCs/>
      <w:lang w:val="ru-RU" w:eastAsia="ru-RU" w:bidi="ar-SA"/>
    </w:rPr>
  </w:style>
  <w:style w:type="character" w:styleId="FontStyle19" w:customStyle="1">
    <w:name w:val="Font Style19"/>
    <w:qFormat/>
    <w:rPr>
      <w:rFonts w:ascii="Times New Roman" w:hAnsi="Times New Roman"/>
      <w:sz w:val="22"/>
    </w:rPr>
  </w:style>
  <w:style w:type="character" w:styleId="Style14" w:customStyle="1">
    <w:name w:val="Текст сноски Знак"/>
    <w:uiPriority w:val="99"/>
    <w:semiHidden/>
    <w:qFormat/>
    <w:rPr>
      <w:lang w:val="ru-RU" w:eastAsia="ru-RU" w:bidi="ar-SA"/>
    </w:rPr>
  </w:style>
  <w:style w:type="character" w:styleId="OP1111" w:customStyle="1">
    <w:name w:val="OP.1.1.1.1 Знак"/>
    <w:link w:val="OP11111"/>
    <w:qFormat/>
    <w:rPr>
      <w:sz w:val="24"/>
      <w:szCs w:val="24"/>
      <w:lang w:val="ru-RU" w:eastAsia="ru-RU" w:bidi="ar-SA"/>
    </w:rPr>
  </w:style>
  <w:style w:type="character" w:styleId="FontStyle20" w:customStyle="1">
    <w:name w:val="Font Style20"/>
    <w:qFormat/>
    <w:rPr>
      <w:rFonts w:ascii="Times New Roman" w:hAnsi="Times New Roman"/>
      <w:b/>
      <w:sz w:val="22"/>
    </w:rPr>
  </w:style>
  <w:style w:type="character" w:styleId="FontStyle30" w:customStyle="1">
    <w:name w:val="Font Style30"/>
    <w:qFormat/>
    <w:rPr>
      <w:rFonts w:ascii="Times New Roman" w:hAnsi="Times New Roman"/>
      <w:sz w:val="20"/>
    </w:rPr>
  </w:style>
  <w:style w:type="character" w:styleId="OP1" w:customStyle="1">
    <w:name w:val="OP.1 Знак"/>
    <w:link w:val="OP11"/>
    <w:qFormat/>
    <w:rPr>
      <w:b/>
      <w:bCs/>
      <w:sz w:val="24"/>
      <w:szCs w:val="24"/>
      <w:lang w:val="ru-RU" w:eastAsia="ru-RU" w:bidi="ar-SA"/>
    </w:rPr>
  </w:style>
  <w:style w:type="character" w:styleId="1" w:customStyle="1">
    <w:name w:val="Пункт Знак1"/>
    <w:link w:val="Style41"/>
    <w:qFormat/>
    <w:rPr>
      <w:sz w:val="28"/>
      <w:szCs w:val="28"/>
      <w:lang w:val="ru-RU" w:eastAsia="ru-RU" w:bidi="ar-SA"/>
    </w:rPr>
  </w:style>
  <w:style w:type="character" w:styleId="Style15" w:customStyle="1">
    <w:name w:val="Нижний колонтитул Знак"/>
    <w:qFormat/>
    <w:rPr>
      <w:lang w:val="ru-RU" w:eastAsia="ru-RU" w:bidi="ar-SA"/>
    </w:rPr>
  </w:style>
  <w:style w:type="character" w:styleId="Style16" w:customStyle="1">
    <w:name w:val="Текст концевой сноски Знак"/>
    <w:qFormat/>
    <w:rPr>
      <w:lang w:val="ru-RU" w:eastAsia="ru-RU" w:bidi="ar-SA"/>
    </w:rPr>
  </w:style>
  <w:style w:type="character" w:styleId="Style17" w:customStyle="1">
    <w:name w:val="Пункт Знак"/>
    <w:qFormat/>
    <w:rPr>
      <w:sz w:val="28"/>
      <w:lang w:val="ru-RU" w:eastAsia="ru-RU" w:bidi="ar-SA"/>
    </w:rPr>
  </w:style>
  <w:style w:type="character" w:styleId="Style18" w:customStyle="1">
    <w:name w:val="Подпункт Знак"/>
    <w:qFormat/>
    <w:rPr/>
  </w:style>
  <w:style w:type="character" w:styleId="Style19" w:customStyle="1">
    <w:name w:val="Текст примечания Знак"/>
    <w:link w:val="Annotationtext"/>
    <w:qFormat/>
    <w:rPr>
      <w:lang w:val="ru-RU" w:eastAsia="ru-RU" w:bidi="ar-SA"/>
    </w:rPr>
  </w:style>
  <w:style w:type="character" w:styleId="12" w:customStyle="1">
    <w:name w:val="Заголовок 1 Знак"/>
    <w:qFormat/>
    <w:rPr>
      <w:rFonts w:cs="Times New Roman"/>
      <w:b/>
      <w:sz w:val="36"/>
      <w:lang w:val="ru-RU" w:eastAsia="ru-RU" w:bidi="ar-SA"/>
    </w:rPr>
  </w:style>
  <w:style w:type="character" w:styleId="22" w:customStyle="1">
    <w:name w:val="Пункт2 Знак"/>
    <w:qFormat/>
    <w:rPr>
      <w:b/>
      <w:sz w:val="28"/>
    </w:rPr>
  </w:style>
  <w:style w:type="character" w:styleId="Style20" w:customStyle="1">
    <w:name w:val="Тема примечания Знак"/>
    <w:link w:val="Annotationsubject"/>
    <w:qFormat/>
    <w:rPr>
      <w:b/>
      <w:bCs/>
      <w:lang w:val="ru-RU" w:eastAsia="ru-RU" w:bidi="ar-SA"/>
    </w:rPr>
  </w:style>
  <w:style w:type="character" w:styleId="61" w:customStyle="1">
    <w:name w:val="Основной текст (6)_"/>
    <w:link w:val="64"/>
    <w:qFormat/>
    <w:rPr>
      <w:sz w:val="24"/>
      <w:szCs w:val="24"/>
      <w:shd w:fill="FFFFFF" w:val="clear"/>
      <w:lang w:bidi="ar-SA"/>
    </w:rPr>
  </w:style>
  <w:style w:type="character" w:styleId="Style21" w:customStyle="1">
    <w:name w:val="Основной текст_"/>
    <w:link w:val="114"/>
    <w:qFormat/>
    <w:rPr>
      <w:sz w:val="24"/>
      <w:szCs w:val="24"/>
      <w:shd w:fill="FFFFFF" w:val="clear"/>
      <w:lang w:bidi="ar-SA"/>
    </w:rPr>
  </w:style>
  <w:style w:type="character" w:styleId="Style22" w:customStyle="1">
    <w:name w:val="Основной текст + Полужирный"/>
    <w:qFormat/>
    <w:rPr>
      <w:b/>
      <w:bCs/>
      <w:sz w:val="24"/>
      <w:szCs w:val="24"/>
      <w:shd w:fill="FFFFFF" w:val="clear"/>
    </w:rPr>
  </w:style>
  <w:style w:type="character" w:styleId="23" w:customStyle="1">
    <w:name w:val="Основной текст с отступом 2 Знак"/>
    <w:link w:val="BodyTextIndent2"/>
    <w:qFormat/>
    <w:rPr>
      <w:sz w:val="24"/>
      <w:szCs w:val="24"/>
      <w:lang w:val="ru-RU" w:eastAsia="ru-RU" w:bidi="ar-SA"/>
    </w:rPr>
  </w:style>
  <w:style w:type="character" w:styleId="Style23" w:customStyle="1">
    <w:name w:val="Основной текст с отступом Знак"/>
    <w:qFormat/>
    <w:rPr>
      <w:sz w:val="28"/>
      <w:szCs w:val="28"/>
      <w:lang w:val="ru-RU" w:eastAsia="ru-RU" w:bidi="ar-SA"/>
    </w:rPr>
  </w:style>
  <w:style w:type="character" w:styleId="Style24" w:customStyle="1">
    <w:name w:val="Список маркированный Знак Знак"/>
    <w:link w:val="Style50"/>
    <w:qFormat/>
    <w:rPr>
      <w:sz w:val="28"/>
      <w:szCs w:val="24"/>
      <w:lang w:val="ru-RU" w:eastAsia="ru-RU" w:bidi="ar-SA"/>
    </w:rPr>
  </w:style>
  <w:style w:type="character" w:styleId="Style25" w:customStyle="1">
    <w:name w:val="Текст Знак"/>
    <w:link w:val="PlainText"/>
    <w:qFormat/>
    <w:rPr>
      <w:rFonts w:ascii="Calibri" w:hAnsi="Calibri" w:eastAsia="Calibri"/>
      <w:sz w:val="22"/>
      <w:szCs w:val="21"/>
      <w:lang w:eastAsia="en-US" w:bidi="ar-SA"/>
    </w:rPr>
  </w:style>
  <w:style w:type="character" w:styleId="13" w:customStyle="1">
    <w:name w:val="Название книги1"/>
    <w:qFormat/>
    <w:rPr>
      <w:rFonts w:ascii="Cambria" w:hAnsi="Cambria" w:eastAsia="Times New Roman"/>
      <w:b/>
      <w:i/>
      <w:sz w:val="24"/>
      <w:szCs w:val="24"/>
    </w:rPr>
  </w:style>
  <w:style w:type="character" w:styleId="31" w:customStyle="1">
    <w:name w:val="Стиль3 Знак Знак1"/>
    <w:link w:val="34"/>
    <w:qFormat/>
    <w:rPr>
      <w:sz w:val="24"/>
      <w:lang w:bidi="ar-SA"/>
    </w:rPr>
  </w:style>
  <w:style w:type="character" w:styleId="Style26" w:customStyle="1">
    <w:name w:val="Верхний колонтитул Знак"/>
    <w:qFormat/>
    <w:rPr>
      <w:i/>
      <w:iCs/>
      <w:lang w:val="ru-RU" w:eastAsia="ru-RU" w:bidi="ar-SA"/>
    </w:rPr>
  </w:style>
  <w:style w:type="character" w:styleId="Searchcolor" w:customStyle="1">
    <w:name w:val="search_color"/>
    <w:qFormat/>
    <w:rPr>
      <w:rFonts w:cs="Times New Roman"/>
    </w:rPr>
  </w:style>
  <w:style w:type="character" w:styleId="14" w:customStyle="1">
    <w:name w:val="Заголовок №1_"/>
    <w:link w:val="115"/>
    <w:qFormat/>
    <w:rPr>
      <w:b/>
      <w:bCs/>
      <w:sz w:val="23"/>
      <w:szCs w:val="23"/>
      <w:lang w:bidi="ar-SA"/>
    </w:rPr>
  </w:style>
  <w:style w:type="character" w:styleId="24" w:customStyle="1">
    <w:name w:val="Основной текст + Полужирный2"/>
    <w:qFormat/>
    <w:rPr>
      <w:b/>
      <w:bCs/>
      <w:sz w:val="23"/>
      <w:szCs w:val="23"/>
      <w:u w:val="single"/>
      <w:shd w:fill="FFFFFF" w:val="clear"/>
      <w:lang w:bidi="ar-SA"/>
    </w:rPr>
  </w:style>
  <w:style w:type="character" w:styleId="25" w:customStyle="1">
    <w:name w:val="Основной текст (2)_"/>
    <w:link w:val="28"/>
    <w:qFormat/>
    <w:rPr>
      <w:b/>
      <w:bCs/>
      <w:sz w:val="19"/>
      <w:szCs w:val="19"/>
      <w:lang w:bidi="ar-SA"/>
    </w:rPr>
  </w:style>
  <w:style w:type="character" w:styleId="32" w:customStyle="1">
    <w:name w:val="Основной текст (3)_"/>
    <w:link w:val="35"/>
    <w:qFormat/>
    <w:rPr>
      <w:lang w:bidi="ar-SA"/>
    </w:rPr>
  </w:style>
  <w:style w:type="character" w:styleId="51" w:customStyle="1">
    <w:name w:val="Основной текст (5)_"/>
    <w:link w:val="52"/>
    <w:qFormat/>
    <w:rPr>
      <w:rFonts w:ascii="Calibri" w:hAnsi="Calibri"/>
      <w:sz w:val="21"/>
      <w:szCs w:val="21"/>
      <w:lang w:bidi="ar-SA"/>
    </w:rPr>
  </w:style>
  <w:style w:type="character" w:styleId="Style27" w:customStyle="1">
    <w:name w:val="Сноска_"/>
    <w:link w:val="16"/>
    <w:qFormat/>
    <w:rPr>
      <w:sz w:val="23"/>
      <w:szCs w:val="23"/>
      <w:lang w:bidi="ar-SA"/>
    </w:rPr>
  </w:style>
  <w:style w:type="character" w:styleId="62" w:customStyle="1">
    <w:name w:val="Заголовок №6_"/>
    <w:link w:val="65"/>
    <w:qFormat/>
    <w:rPr>
      <w:b/>
      <w:bCs/>
      <w:sz w:val="23"/>
      <w:szCs w:val="23"/>
      <w:lang w:bidi="ar-SA"/>
    </w:rPr>
  </w:style>
  <w:style w:type="character" w:styleId="Style28" w:customStyle="1">
    <w:name w:val="Колонтитул_"/>
    <w:link w:val="Style34"/>
    <w:qFormat/>
    <w:rPr>
      <w:lang w:bidi="ar-SA"/>
    </w:rPr>
  </w:style>
  <w:style w:type="character" w:styleId="111" w:customStyle="1">
    <w:name w:val="Колонтитул + 11"/>
    <w:qFormat/>
    <w:rPr>
      <w:spacing w:val="0"/>
      <w:sz w:val="23"/>
      <w:szCs w:val="23"/>
      <w:lang w:bidi="ar-SA"/>
    </w:rPr>
  </w:style>
  <w:style w:type="character" w:styleId="81" w:customStyle="1">
    <w:name w:val="Основной текст + Полужирный8"/>
    <w:qFormat/>
    <w:rPr>
      <w:rFonts w:ascii="Times New Roman" w:hAnsi="Times New Roman" w:cs="Times New Roman"/>
      <w:b/>
      <w:bCs/>
      <w:i/>
      <w:iCs/>
      <w:spacing w:val="0"/>
      <w:sz w:val="23"/>
      <w:szCs w:val="23"/>
      <w:shd w:fill="FFFFFF" w:val="clear"/>
      <w:lang w:bidi="ar-SA"/>
    </w:rPr>
  </w:style>
  <w:style w:type="character" w:styleId="Style29" w:customStyle="1">
    <w:name w:val="Основной текст + Курсив"/>
    <w:qFormat/>
    <w:rPr>
      <w:rFonts w:ascii="Times New Roman" w:hAnsi="Times New Roman" w:cs="Times New Roman"/>
      <w:i/>
      <w:iCs/>
      <w:spacing w:val="0"/>
      <w:sz w:val="23"/>
      <w:szCs w:val="23"/>
      <w:shd w:fill="FFFFFF" w:val="clear"/>
      <w:lang w:bidi="ar-SA"/>
    </w:rPr>
  </w:style>
  <w:style w:type="character" w:styleId="71" w:customStyle="1">
    <w:name w:val="Основной текст + Полужирный7"/>
    <w:qFormat/>
    <w:rPr>
      <w:rFonts w:ascii="Times New Roman" w:hAnsi="Times New Roman" w:cs="Times New Roman"/>
      <w:b/>
      <w:bCs/>
      <w:i/>
      <w:iCs/>
      <w:spacing w:val="0"/>
      <w:sz w:val="23"/>
      <w:szCs w:val="23"/>
      <w:shd w:fill="FFFFFF" w:val="clear"/>
      <w:lang w:bidi="ar-SA"/>
    </w:rPr>
  </w:style>
  <w:style w:type="character" w:styleId="63" w:customStyle="1">
    <w:name w:val="Заголовок №6 + Не полужирный"/>
    <w:basedOn w:val="62"/>
    <w:qFormat/>
    <w:rPr>
      <w:b/>
      <w:bCs/>
      <w:sz w:val="23"/>
      <w:szCs w:val="23"/>
      <w:lang w:bidi="ar-SA"/>
    </w:rPr>
  </w:style>
  <w:style w:type="character" w:styleId="FontStyle13" w:customStyle="1">
    <w:name w:val="Font Style13"/>
    <w:qFormat/>
    <w:rPr>
      <w:rFonts w:ascii="Times New Roman" w:hAnsi="Times New Roman" w:cs="Times New Roman"/>
      <w:sz w:val="22"/>
      <w:szCs w:val="22"/>
    </w:rPr>
  </w:style>
  <w:style w:type="character" w:styleId="S10" w:customStyle="1">
    <w:name w:val="s_10"/>
    <w:basedOn w:val="DefaultParagraphFont"/>
    <w:qFormat/>
    <w:rPr/>
  </w:style>
  <w:style w:type="character" w:styleId="15" w:customStyle="1">
    <w:name w:val="Неразрешенное упоминание1"/>
    <w:uiPriority w:val="99"/>
    <w:semiHidden/>
    <w:unhideWhenUsed/>
    <w:qFormat/>
    <w:rPr>
      <w:color w:val="605E5C"/>
      <w:shd w:fill="E1DFDD" w:val="clear"/>
    </w:rPr>
  </w:style>
  <w:style w:type="character" w:styleId="Style30" w:customStyle="1">
    <w:name w:val="Без интервала Знак"/>
    <w:link w:val="NoSpacing"/>
    <w:qFormat/>
    <w:rPr>
      <w:sz w:val="24"/>
      <w:szCs w:val="24"/>
      <w:lang w:bidi="ar-SA"/>
    </w:rPr>
  </w:style>
  <w:style w:type="character" w:styleId="1327" w:customStyle="1">
    <w:name w:val="1327"/>
    <w:qFormat/>
    <w:rPr/>
  </w:style>
  <w:style w:type="character" w:styleId="ConsNormal" w:customStyle="1">
    <w:name w:val="ConsNormal Знак"/>
    <w:link w:val="ConsNormal1"/>
    <w:qFormat/>
    <w:rPr>
      <w:rFonts w:ascii="Arial" w:hAnsi="Arial" w:cs="Arial"/>
      <w:lang w:val="ru-RU" w:eastAsia="ru-RU" w:bidi="ar-SA"/>
    </w:rPr>
  </w:style>
  <w:style w:type="character" w:styleId="ConsPlusNormal" w:customStyle="1">
    <w:name w:val="ConsPlusNormal Знак"/>
    <w:link w:val="ConsPlusNormal1"/>
    <w:qFormat/>
    <w:rPr>
      <w:rFonts w:ascii="Arial" w:hAnsi="Arial" w:cs="Arial"/>
      <w:lang w:val="ru-RU" w:eastAsia="ru-RU" w:bidi="ar-SA"/>
    </w:rPr>
  </w:style>
  <w:style w:type="character" w:styleId="BulletListFooterTextnumberedTable-NormalRSHBTable-NormalUseCaseListParagraphParagraphedeliste1lp1" w:customStyle="1">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1"/>
    <w:qFormat/>
    <w:rsid w:val="001c26d4"/>
    <w:rPr>
      <w:rFonts w:ascii="Calibri" w:hAnsi="Calibri" w:eastAsia="Times New Roman" w:cs="Calibri"/>
      <w:lang w:val="en-US" w:eastAsia="en-US"/>
    </w:rPr>
  </w:style>
  <w:style w:type="character" w:styleId="UnresolvedMention">
    <w:name w:val="Unresolved Mention"/>
    <w:basedOn w:val="DefaultParagraphFont"/>
    <w:uiPriority w:val="99"/>
    <w:semiHidden/>
    <w:unhideWhenUsed/>
    <w:qFormat/>
    <w:rsid w:val="00d907d2"/>
    <w:rPr>
      <w:color w:val="605E5C"/>
      <w:shd w:fill="E1DFDD" w:val="clear"/>
    </w:rPr>
  </w:style>
  <w:style w:type="character" w:styleId="Style31" w:customStyle="1">
    <w:name w:val="Абзац списка Знак"/>
    <w:link w:val="ListParagraph"/>
    <w:uiPriority w:val="99"/>
    <w:qFormat/>
    <w:locked/>
    <w:rsid w:val="008827da"/>
    <w:rPr>
      <w:rFonts w:eastAsia="Times New Roman"/>
      <w:sz w:val="28"/>
      <w:szCs w:val="28"/>
    </w:rPr>
  </w:style>
  <w:style w:type="character" w:styleId="Strong">
    <w:name w:val="Strong"/>
    <w:uiPriority w:val="22"/>
    <w:qFormat/>
    <w:rsid w:val="00f16b3a"/>
    <w:rPr>
      <w:b/>
      <w:bCs/>
    </w:rPr>
  </w:style>
  <w:style w:type="paragraph" w:styleId="Style32">
    <w:name w:val="Заголовок"/>
    <w:basedOn w:val="Normal"/>
    <w:next w:val="BodyText"/>
    <w:qFormat/>
    <w:pPr>
      <w:keepNext w:val="true"/>
      <w:spacing w:before="240" w:after="120"/>
    </w:pPr>
    <w:rPr>
      <w:rFonts w:ascii="Open Sans" w:hAnsi="Open Sans" w:eastAsia="Droid Sans Fallback" w:cs="Droid Sans Devanagari"/>
      <w:sz w:val="28"/>
      <w:szCs w:val="28"/>
    </w:rPr>
  </w:style>
  <w:style w:type="paragraph" w:styleId="BodyText">
    <w:name w:val="Body Text"/>
    <w:basedOn w:val="Normal"/>
    <w:qFormat/>
    <w:pPr>
      <w:spacing w:lineRule="auto" w:line="360"/>
      <w:ind w:firstLine="567"/>
      <w:jc w:val="both"/>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33">
    <w:name w:val="Указатель"/>
    <w:basedOn w:val="Normal"/>
    <w:qFormat/>
    <w:pPr>
      <w:suppressLineNumbers/>
    </w:pPr>
    <w:rPr>
      <w:rFonts w:cs="Droid Sans Devanagari"/>
    </w:rPr>
  </w:style>
  <w:style w:type="paragraph" w:styleId="Title">
    <w:name w:val="Title"/>
    <w:basedOn w:val="Normal"/>
    <w:next w:val="BodyText"/>
    <w:link w:val="Style5"/>
    <w:qFormat/>
    <w:pPr>
      <w:jc w:val="center"/>
    </w:pPr>
    <w:rPr>
      <w:rFonts w:ascii="Arial Narrow" w:hAnsi="Arial Narrow" w:cs="Arial Narrow"/>
      <w:sz w:val="24"/>
      <w:szCs w:val="24"/>
    </w:rPr>
  </w:style>
  <w:style w:type="paragraph" w:styleId="Caption1">
    <w:name w:val="caption1"/>
    <w:basedOn w:val="Normal"/>
    <w:qFormat/>
    <w:pPr>
      <w:suppressLineNumbers/>
      <w:spacing w:before="120" w:after="120"/>
    </w:pPr>
    <w:rPr>
      <w:rFonts w:cs="Droid Sans Devanagari"/>
      <w:i/>
      <w:iCs/>
      <w:sz w:val="24"/>
      <w:szCs w:val="24"/>
    </w:rPr>
  </w:style>
  <w:style w:type="paragraph" w:styleId="Indexheading1">
    <w:name w:val="index heading1"/>
    <w:basedOn w:val="Title"/>
    <w:qFormat/>
    <w:pPr/>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IndexHeading">
    <w:name w:val="Index Heading"/>
    <w:basedOn w:val="Style32"/>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SimSun" w:cs="Times New Roman"/>
      <w:color w:val="auto"/>
      <w:kern w:val="0"/>
      <w:sz w:val="20"/>
      <w:szCs w:val="20"/>
      <w:lang w:val="ru-RU" w:eastAsia="ru-RU" w:bidi="ar-SA"/>
    </w:rPr>
  </w:style>
  <w:style w:type="paragraph" w:styleId="BalloonText">
    <w:name w:val="Balloon Text"/>
    <w:basedOn w:val="Normal"/>
    <w:semiHidden/>
    <w:qFormat/>
    <w:pPr/>
    <w:rPr>
      <w:rFonts w:ascii="Tahoma" w:hAnsi="Tahoma" w:cs="Tahoma"/>
      <w:sz w:val="16"/>
      <w:szCs w:val="16"/>
    </w:rPr>
  </w:style>
  <w:style w:type="paragraph" w:styleId="BodyText2">
    <w:name w:val="Body Text 2"/>
    <w:basedOn w:val="Normal"/>
    <w:qFormat/>
    <w:pPr>
      <w:jc w:val="both"/>
    </w:pPr>
    <w:rPr/>
  </w:style>
  <w:style w:type="paragraph" w:styleId="PlainText">
    <w:name w:val="Plain Text"/>
    <w:basedOn w:val="Normal"/>
    <w:link w:val="Style25"/>
    <w:unhideWhenUsed/>
    <w:qFormat/>
    <w:pPr/>
    <w:rPr>
      <w:rFonts w:ascii="Calibri" w:hAnsi="Calibri" w:eastAsia="Calibri"/>
      <w:sz w:val="22"/>
      <w:szCs w:val="21"/>
      <w:lang w:eastAsia="en-US"/>
    </w:rPr>
  </w:style>
  <w:style w:type="paragraph" w:styleId="BodyTextIndent3">
    <w:name w:val="Body Text Indent 3"/>
    <w:basedOn w:val="Normal"/>
    <w:qFormat/>
    <w:pPr>
      <w:suppressLineNumbers/>
      <w:tabs>
        <w:tab w:val="clear" w:pos="708"/>
        <w:tab w:val="left" w:pos="180" w:leader="none"/>
        <w:tab w:val="left" w:pos="360" w:leader="none"/>
      </w:tabs>
      <w:spacing w:lineRule="auto" w:line="360"/>
      <w:ind w:left="180"/>
      <w:jc w:val="both"/>
    </w:pPr>
    <w:rPr>
      <w:sz w:val="24"/>
      <w:szCs w:val="24"/>
    </w:rPr>
  </w:style>
  <w:style w:type="paragraph" w:styleId="EndnoteText">
    <w:name w:val="Endnote Text"/>
    <w:basedOn w:val="Normal"/>
    <w:link w:val="Style16"/>
    <w:qFormat/>
    <w:pPr/>
    <w:rPr>
      <w:sz w:val="20"/>
      <w:szCs w:val="20"/>
    </w:rPr>
  </w:style>
  <w:style w:type="paragraph" w:styleId="Caption11" w:customStyle="1">
    <w:name w:val="caption11"/>
    <w:basedOn w:val="Normal"/>
    <w:next w:val="Normal"/>
    <w:qFormat/>
    <w:pPr>
      <w:pageBreakBefore/>
      <w:spacing w:before="120" w:after="120"/>
      <w:jc w:val="both"/>
    </w:pPr>
    <w:rPr>
      <w:i/>
      <w:iCs/>
      <w:sz w:val="24"/>
      <w:szCs w:val="24"/>
    </w:rPr>
  </w:style>
  <w:style w:type="paragraph" w:styleId="Annotationtext">
    <w:name w:val="annotation text"/>
    <w:basedOn w:val="Normal"/>
    <w:link w:val="Style19"/>
    <w:qFormat/>
    <w:pPr>
      <w:spacing w:lineRule="auto" w:line="360"/>
      <w:ind w:firstLine="567"/>
      <w:jc w:val="both"/>
    </w:pPr>
    <w:rPr>
      <w:sz w:val="20"/>
      <w:szCs w:val="20"/>
    </w:rPr>
  </w:style>
  <w:style w:type="paragraph" w:styleId="Index1">
    <w:name w:val="index 1"/>
    <w:basedOn w:val="Normal"/>
    <w:next w:val="Normal"/>
    <w:semiHidden/>
    <w:qFormat/>
    <w:pPr>
      <w:spacing w:lineRule="auto" w:line="360"/>
      <w:ind w:hanging="280" w:left="280"/>
      <w:jc w:val="both"/>
    </w:pPr>
    <w:rPr/>
  </w:style>
  <w:style w:type="paragraph" w:styleId="Annotationsubject">
    <w:name w:val="annotation subject"/>
    <w:basedOn w:val="Annotationtext"/>
    <w:next w:val="Annotationtext"/>
    <w:link w:val="Style20"/>
    <w:qFormat/>
    <w:pPr/>
    <w:rPr>
      <w:b/>
      <w:bCs/>
    </w:rPr>
  </w:style>
  <w:style w:type="paragraph" w:styleId="DocumentMap">
    <w:name w:val="Document Map"/>
    <w:basedOn w:val="Normal"/>
    <w:semiHidden/>
    <w:qFormat/>
    <w:pPr>
      <w:shd w:val="clear" w:color="auto" w:fill="000080"/>
      <w:spacing w:lineRule="auto" w:line="360"/>
      <w:ind w:firstLine="567"/>
      <w:jc w:val="both"/>
    </w:pPr>
    <w:rPr>
      <w:rFonts w:ascii="Tahoma" w:hAnsi="Tahoma" w:cs="Tahoma"/>
      <w:sz w:val="20"/>
      <w:szCs w:val="20"/>
    </w:rPr>
  </w:style>
  <w:style w:type="paragraph" w:styleId="16" w:customStyle="1">
    <w:name w:val="Текст сноски1"/>
    <w:basedOn w:val="Normal"/>
    <w:link w:val="Style27"/>
    <w:qFormat/>
    <w:pPr>
      <w:shd w:val="clear" w:color="auto" w:fill="FFFFFF"/>
      <w:spacing w:lineRule="exact" w:line="360"/>
      <w:jc w:val="both"/>
    </w:pPr>
    <w:rPr>
      <w:sz w:val="23"/>
      <w:szCs w:val="23"/>
    </w:rPr>
  </w:style>
  <w:style w:type="paragraph" w:styleId="TOC8">
    <w:name w:val="TOC 8"/>
    <w:basedOn w:val="Normal"/>
    <w:next w:val="Normal"/>
    <w:qFormat/>
    <w:pPr>
      <w:spacing w:lineRule="auto" w:line="360"/>
      <w:ind w:firstLine="567" w:left="1960"/>
    </w:pPr>
    <w:rPr>
      <w:sz w:val="18"/>
      <w:szCs w:val="18"/>
    </w:rPr>
  </w:style>
  <w:style w:type="paragraph" w:styleId="Index2">
    <w:name w:val="index 2"/>
    <w:basedOn w:val="Normal"/>
    <w:next w:val="Normal"/>
    <w:semiHidden/>
    <w:qFormat/>
    <w:pPr>
      <w:spacing w:lineRule="auto" w:line="360"/>
      <w:ind w:hanging="280" w:left="560"/>
      <w:jc w:val="both"/>
    </w:pPr>
    <w:rPr/>
  </w:style>
  <w:style w:type="paragraph" w:styleId="Index7">
    <w:name w:val="index 7"/>
    <w:basedOn w:val="Normal"/>
    <w:next w:val="Normal"/>
    <w:semiHidden/>
    <w:qFormat/>
    <w:pPr>
      <w:spacing w:lineRule="auto" w:line="360"/>
      <w:ind w:hanging="280" w:left="1960"/>
      <w:jc w:val="both"/>
    </w:pPr>
    <w:rPr/>
  </w:style>
  <w:style w:type="paragraph" w:styleId="Index3">
    <w:name w:val="index 3"/>
    <w:basedOn w:val="Normal"/>
    <w:next w:val="Normal"/>
    <w:semiHidden/>
    <w:qFormat/>
    <w:pPr>
      <w:spacing w:lineRule="auto" w:line="360"/>
      <w:ind w:hanging="280" w:left="840"/>
      <w:jc w:val="both"/>
    </w:pPr>
    <w:rPr/>
  </w:style>
  <w:style w:type="paragraph" w:styleId="Index5">
    <w:name w:val="index 5"/>
    <w:basedOn w:val="Normal"/>
    <w:next w:val="Normal"/>
    <w:semiHidden/>
    <w:qFormat/>
    <w:pPr>
      <w:spacing w:lineRule="auto" w:line="360"/>
      <w:ind w:hanging="280" w:left="1400"/>
      <w:jc w:val="both"/>
    </w:pPr>
    <w:rPr/>
  </w:style>
  <w:style w:type="paragraph" w:styleId="Index4">
    <w:name w:val="index 4"/>
    <w:basedOn w:val="Normal"/>
    <w:next w:val="Normal"/>
    <w:semiHidden/>
    <w:qFormat/>
    <w:pPr>
      <w:spacing w:lineRule="auto" w:line="360"/>
      <w:ind w:hanging="280" w:left="1120"/>
      <w:jc w:val="both"/>
    </w:pPr>
    <w:rPr/>
  </w:style>
  <w:style w:type="paragraph" w:styleId="Style34" w:customStyle="1">
    <w:name w:val="Колонтитул"/>
    <w:basedOn w:val="Normal"/>
    <w:link w:val="Style28"/>
    <w:qFormat/>
    <w:pPr>
      <w:shd w:val="clear" w:color="auto" w:fill="FFFFFF"/>
    </w:pPr>
    <w:rPr>
      <w:sz w:val="20"/>
      <w:szCs w:val="20"/>
    </w:rPr>
  </w:style>
  <w:style w:type="paragraph" w:styleId="Header">
    <w:name w:val="Header"/>
    <w:basedOn w:val="Normal"/>
    <w:link w:val="Style26"/>
    <w:qFormat/>
    <w:pPr>
      <w:pBdr>
        <w:bottom w:val="single" w:sz="4" w:space="1" w:color="000000"/>
      </w:pBdr>
      <w:tabs>
        <w:tab w:val="clear" w:pos="708"/>
        <w:tab w:val="center" w:pos="4153" w:leader="none"/>
        <w:tab w:val="right" w:pos="8306" w:leader="none"/>
      </w:tabs>
      <w:jc w:val="center"/>
    </w:pPr>
    <w:rPr>
      <w:i/>
      <w:iCs/>
      <w:sz w:val="20"/>
      <w:szCs w:val="20"/>
    </w:rPr>
  </w:style>
  <w:style w:type="paragraph" w:styleId="TOC9">
    <w:name w:val="TOC 9"/>
    <w:basedOn w:val="Normal"/>
    <w:next w:val="Normal"/>
    <w:qFormat/>
    <w:pPr>
      <w:spacing w:lineRule="auto" w:line="360"/>
      <w:ind w:firstLine="567" w:left="2240"/>
    </w:pPr>
    <w:rPr>
      <w:sz w:val="18"/>
      <w:szCs w:val="18"/>
    </w:rPr>
  </w:style>
  <w:style w:type="paragraph" w:styleId="TOC7">
    <w:name w:val="TOC 7"/>
    <w:basedOn w:val="Normal"/>
    <w:next w:val="Normal"/>
    <w:qFormat/>
    <w:pPr>
      <w:spacing w:lineRule="auto" w:line="360"/>
      <w:ind w:firstLine="567" w:left="1680"/>
    </w:pPr>
    <w:rPr>
      <w:sz w:val="18"/>
      <w:szCs w:val="18"/>
    </w:rPr>
  </w:style>
  <w:style w:type="paragraph" w:styleId="Index6">
    <w:name w:val="index 6"/>
    <w:basedOn w:val="Normal"/>
    <w:next w:val="Normal"/>
    <w:semiHidden/>
    <w:qFormat/>
    <w:pPr>
      <w:spacing w:lineRule="auto" w:line="360"/>
      <w:ind w:hanging="280" w:left="1680"/>
      <w:jc w:val="both"/>
    </w:pPr>
    <w:rPr/>
  </w:style>
  <w:style w:type="paragraph" w:styleId="Index8">
    <w:name w:val="index 8"/>
    <w:basedOn w:val="Normal"/>
    <w:next w:val="Normal"/>
    <w:semiHidden/>
    <w:qFormat/>
    <w:pPr>
      <w:spacing w:lineRule="auto" w:line="360"/>
      <w:ind w:hanging="280" w:left="2240"/>
      <w:jc w:val="both"/>
    </w:pPr>
    <w:rPr/>
  </w:style>
  <w:style w:type="paragraph" w:styleId="Index9">
    <w:name w:val="index 9"/>
    <w:basedOn w:val="Normal"/>
    <w:next w:val="Normal"/>
    <w:semiHidden/>
    <w:qFormat/>
    <w:pPr>
      <w:spacing w:lineRule="auto" w:line="360"/>
      <w:ind w:hanging="280" w:left="2520"/>
      <w:jc w:val="both"/>
    </w:pPr>
    <w:rPr/>
  </w:style>
  <w:style w:type="paragraph" w:styleId="Indexheading11" w:customStyle="1">
    <w:name w:val="index heading11"/>
    <w:basedOn w:val="Normal"/>
    <w:next w:val="Index1"/>
    <w:semiHidden/>
    <w:qFormat/>
    <w:pPr>
      <w:spacing w:lineRule="auto" w:line="360"/>
      <w:ind w:firstLine="567"/>
      <w:jc w:val="both"/>
    </w:pPr>
    <w:rPr/>
  </w:style>
  <w:style w:type="paragraph" w:styleId="TOC1">
    <w:name w:val="TOC 1"/>
    <w:basedOn w:val="Normal"/>
    <w:next w:val="Normal"/>
    <w:qFormat/>
    <w:pPr>
      <w:tabs>
        <w:tab w:val="clear" w:pos="708"/>
        <w:tab w:val="right" w:pos="10195" w:leader="dot"/>
      </w:tabs>
      <w:spacing w:before="480" w:after="240"/>
      <w:ind w:right="1134"/>
    </w:pPr>
    <w:rPr>
      <w:b/>
      <w:bCs/>
      <w:caps/>
    </w:rPr>
  </w:style>
  <w:style w:type="paragraph" w:styleId="TOC6">
    <w:name w:val="TOC 6"/>
    <w:basedOn w:val="Normal"/>
    <w:next w:val="Normal"/>
    <w:qFormat/>
    <w:pPr>
      <w:spacing w:lineRule="auto" w:line="360"/>
      <w:ind w:firstLine="567" w:left="1400"/>
    </w:pPr>
    <w:rPr>
      <w:sz w:val="18"/>
      <w:szCs w:val="18"/>
    </w:rPr>
  </w:style>
  <w:style w:type="paragraph" w:styleId="TableofFigures">
    <w:name w:val="Table of Figures"/>
    <w:basedOn w:val="Normal"/>
    <w:next w:val="Normal"/>
    <w:semiHidden/>
    <w:qFormat/>
    <w:pPr>
      <w:spacing w:lineRule="auto" w:line="360"/>
      <w:ind w:hanging="560" w:left="560"/>
      <w:jc w:val="both"/>
    </w:pPr>
    <w:rPr/>
  </w:style>
  <w:style w:type="paragraph" w:styleId="TOC3">
    <w:name w:val="TOC 3"/>
    <w:basedOn w:val="Normal"/>
    <w:next w:val="Normal"/>
    <w:qFormat/>
    <w:pPr>
      <w:tabs>
        <w:tab w:val="clear" w:pos="708"/>
        <w:tab w:val="left" w:pos="1701" w:leader="none"/>
        <w:tab w:val="right" w:pos="10195" w:leader="dot"/>
      </w:tabs>
      <w:spacing w:before="120" w:after="120"/>
      <w:ind w:hanging="567" w:left="1701" w:right="1134"/>
    </w:pPr>
    <w:rPr>
      <w:sz w:val="24"/>
      <w:szCs w:val="24"/>
    </w:rPr>
  </w:style>
  <w:style w:type="paragraph" w:styleId="TOC2">
    <w:name w:val="TOC 2"/>
    <w:basedOn w:val="Normal"/>
    <w:next w:val="Normal"/>
    <w:qFormat/>
    <w:pPr>
      <w:tabs>
        <w:tab w:val="clear" w:pos="708"/>
        <w:tab w:val="left" w:pos="0" w:leader="none"/>
        <w:tab w:val="right" w:pos="10195" w:leader="dot"/>
      </w:tabs>
      <w:spacing w:before="120" w:after="120"/>
      <w:ind w:hanging="1134" w:left="1134" w:right="1134"/>
    </w:pPr>
    <w:rPr>
      <w:b/>
      <w:bCs/>
      <w:smallCaps/>
      <w:sz w:val="22"/>
      <w:szCs w:val="22"/>
    </w:rPr>
  </w:style>
  <w:style w:type="paragraph" w:styleId="TOC4">
    <w:name w:val="TOC 4"/>
    <w:basedOn w:val="Normal"/>
    <w:next w:val="Normal"/>
    <w:qFormat/>
    <w:pPr>
      <w:tabs>
        <w:tab w:val="clear" w:pos="708"/>
        <w:tab w:val="left" w:pos="2268" w:leader="none"/>
        <w:tab w:val="right" w:pos="10195" w:leader="dot"/>
      </w:tabs>
      <w:spacing w:before="0" w:after="60"/>
      <w:ind w:hanging="567" w:left="2268" w:right="-55"/>
    </w:pPr>
    <w:rPr>
      <w:sz w:val="24"/>
      <w:szCs w:val="24"/>
    </w:rPr>
  </w:style>
  <w:style w:type="paragraph" w:styleId="TOC5">
    <w:name w:val="TOC 5"/>
    <w:basedOn w:val="Normal"/>
    <w:next w:val="Normal"/>
    <w:qFormat/>
    <w:pPr>
      <w:spacing w:lineRule="auto" w:line="360"/>
      <w:ind w:firstLine="567" w:left="1120"/>
    </w:pPr>
    <w:rPr>
      <w:sz w:val="18"/>
      <w:szCs w:val="18"/>
    </w:rPr>
  </w:style>
  <w:style w:type="paragraph" w:styleId="BodyTextIndent">
    <w:name w:val="Body Text Indent"/>
    <w:basedOn w:val="Normal"/>
    <w:link w:val="Style23"/>
    <w:qFormat/>
    <w:pPr>
      <w:spacing w:before="0" w:after="120"/>
      <w:ind w:left="283"/>
    </w:pPr>
    <w:rPr/>
  </w:style>
  <w:style w:type="paragraph" w:styleId="ListBullet">
    <w:name w:val="List Bullet"/>
    <w:basedOn w:val="Normal"/>
    <w:qFormat/>
    <w:pPr>
      <w:tabs>
        <w:tab w:val="clear" w:pos="708"/>
        <w:tab w:val="left" w:pos="624" w:leader="none"/>
      </w:tabs>
      <w:spacing w:lineRule="auto" w:line="360"/>
      <w:ind w:hanging="360" w:left="360"/>
      <w:jc w:val="both"/>
    </w:pPr>
    <w:rPr/>
  </w:style>
  <w:style w:type="paragraph" w:styleId="ListBullet2">
    <w:name w:val="List Bullet 2"/>
    <w:basedOn w:val="Normal"/>
    <w:qFormat/>
    <w:pPr>
      <w:numPr>
        <w:ilvl w:val="0"/>
        <w:numId w:val="3"/>
      </w:numPr>
      <w:spacing w:before="0" w:after="60"/>
      <w:jc w:val="both"/>
    </w:pPr>
    <w:rPr>
      <w:sz w:val="24"/>
      <w:szCs w:val="20"/>
    </w:rPr>
  </w:style>
  <w:style w:type="paragraph" w:styleId="Footer">
    <w:name w:val="Footer"/>
    <w:basedOn w:val="Normal"/>
    <w:link w:val="Style15"/>
    <w:qFormat/>
    <w:pPr>
      <w:tabs>
        <w:tab w:val="clear" w:pos="708"/>
        <w:tab w:val="center" w:pos="4253" w:leader="none"/>
        <w:tab w:val="right" w:pos="9356" w:leader="none"/>
      </w:tabs>
      <w:jc w:val="both"/>
    </w:pPr>
    <w:rPr>
      <w:sz w:val="20"/>
      <w:szCs w:val="20"/>
    </w:rPr>
  </w:style>
  <w:style w:type="paragraph" w:styleId="ListNumber">
    <w:name w:val="List Number"/>
    <w:basedOn w:val="BodyText"/>
    <w:qFormat/>
    <w:pPr>
      <w:tabs>
        <w:tab w:val="clear" w:pos="708"/>
        <w:tab w:val="left" w:pos="1134" w:leader="none"/>
      </w:tabs>
      <w:spacing w:before="60" w:after="0"/>
      <w:ind w:hanging="360" w:left="360"/>
    </w:pPr>
    <w:rPr/>
  </w:style>
  <w:style w:type="paragraph" w:styleId="ListNumber2">
    <w:name w:val="List Number 2"/>
    <w:basedOn w:val="Normal"/>
    <w:qFormat/>
    <w:pPr>
      <w:numPr>
        <w:ilvl w:val="0"/>
        <w:numId w:val="4"/>
      </w:numPr>
    </w:pPr>
    <w:rPr/>
  </w:style>
  <w:style w:type="paragraph" w:styleId="NormalWeb">
    <w:name w:val="Normal (Web)"/>
    <w:basedOn w:val="Normal"/>
    <w:uiPriority w:val="99"/>
    <w:qFormat/>
    <w:pPr>
      <w:spacing w:beforeAutospacing="1" w:afterAutospacing="1"/>
    </w:pPr>
    <w:rPr>
      <w:rFonts w:ascii="Arial Unicode MS" w:hAnsi="Arial Unicode MS" w:eastAsia="Arial Unicode MS" w:cs="Arial Unicode MS"/>
      <w:sz w:val="24"/>
      <w:szCs w:val="24"/>
    </w:rPr>
  </w:style>
  <w:style w:type="paragraph" w:styleId="BodyText3">
    <w:name w:val="Body Text 3"/>
    <w:basedOn w:val="Normal"/>
    <w:qFormat/>
    <w:pPr>
      <w:spacing w:before="0" w:after="120"/>
    </w:pPr>
    <w:rPr>
      <w:sz w:val="16"/>
      <w:szCs w:val="16"/>
    </w:rPr>
  </w:style>
  <w:style w:type="paragraph" w:styleId="BodyTextIndent2">
    <w:name w:val="Body Text Indent 2"/>
    <w:basedOn w:val="Normal"/>
    <w:link w:val="23"/>
    <w:qFormat/>
    <w:pPr>
      <w:ind w:firstLine="360"/>
      <w:jc w:val="both"/>
    </w:pPr>
    <w:rPr>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lockText">
    <w:name w:val="Block Text"/>
    <w:basedOn w:val="Normal"/>
    <w:qFormat/>
    <w:pPr>
      <w:ind w:left="57" w:right="57"/>
    </w:pPr>
    <w:rPr>
      <w:sz w:val="24"/>
      <w:szCs w:val="24"/>
    </w:rPr>
  </w:style>
  <w:style w:type="paragraph" w:styleId="Style35" w:customStyle="1">
    <w:name w:val="Таблица шапка"/>
    <w:basedOn w:val="Normal"/>
    <w:qFormat/>
    <w:pPr>
      <w:keepNext w:val="true"/>
      <w:spacing w:before="40" w:after="40"/>
      <w:ind w:left="57" w:right="57"/>
    </w:pPr>
    <w:rPr>
      <w:sz w:val="24"/>
      <w:szCs w:val="24"/>
    </w:rPr>
  </w:style>
  <w:style w:type="paragraph" w:styleId="Style36" w:customStyle="1">
    <w:name w:val="Таблица текст"/>
    <w:basedOn w:val="Normal"/>
    <w:qFormat/>
    <w:pPr>
      <w:spacing w:before="40" w:after="40"/>
      <w:ind w:left="57" w:right="57"/>
    </w:pPr>
    <w:rPr/>
  </w:style>
  <w:style w:type="paragraph" w:styleId="Style37" w:customStyle="1">
    <w:name w:val="Служебный"/>
    <w:basedOn w:val="Style38"/>
    <w:qFormat/>
    <w:pPr/>
    <w:rPr/>
  </w:style>
  <w:style w:type="paragraph" w:styleId="Style38" w:customStyle="1">
    <w:name w:val="Главы"/>
    <w:basedOn w:val="Style39"/>
    <w:next w:val="BodyText"/>
    <w:qFormat/>
    <w:pPr>
      <w:pBdr>
        <w:bottom w:val="nil"/>
      </w:pBdr>
      <w:spacing w:lineRule="auto" w:line="360" w:before="1440" w:after="720"/>
      <w:ind w:hanging="0" w:left="0" w:right="0"/>
      <w:jc w:val="center"/>
    </w:pPr>
    <w:rPr>
      <w:spacing w:val="40"/>
      <w:sz w:val="44"/>
      <w:szCs w:val="44"/>
    </w:rPr>
  </w:style>
  <w:style w:type="paragraph" w:styleId="Style39" w:customStyle="1">
    <w:name w:val="Структура"/>
    <w:basedOn w:val="Normal"/>
    <w:qFormat/>
    <w:pPr>
      <w:pageBreakBefore/>
      <w:pBdr>
        <w:bottom w:val="single" w:sz="24" w:space="1" w:color="000000"/>
      </w:pBdr>
      <w:tabs>
        <w:tab w:val="clear" w:pos="708"/>
        <w:tab w:val="left" w:pos="567" w:leader="none"/>
        <w:tab w:val="left" w:pos="851" w:leader="none"/>
        <w:tab w:val="left" w:pos="1701" w:leader="none"/>
      </w:tabs>
      <w:spacing w:before="480" w:after="240"/>
      <w:ind w:hanging="567" w:left="567" w:right="2835"/>
      <w:outlineLvl w:val="0"/>
    </w:pPr>
    <w:rPr>
      <w:rFonts w:ascii="Arial" w:hAnsi="Arial" w:cs="Arial"/>
      <w:b/>
      <w:bCs/>
      <w:caps/>
      <w:sz w:val="36"/>
      <w:szCs w:val="36"/>
    </w:rPr>
  </w:style>
  <w:style w:type="paragraph" w:styleId="Style40" w:customStyle="1">
    <w:name w:val="маркированный"/>
    <w:basedOn w:val="Normal"/>
    <w:qFormat/>
    <w:pPr>
      <w:tabs>
        <w:tab w:val="clear" w:pos="708"/>
        <w:tab w:val="left" w:pos="1701" w:leader="none"/>
      </w:tabs>
      <w:spacing w:lineRule="auto" w:line="360"/>
      <w:ind w:hanging="567" w:left="1701"/>
      <w:jc w:val="both"/>
    </w:pPr>
    <w:rPr/>
  </w:style>
  <w:style w:type="paragraph" w:styleId="Style41" w:customStyle="1">
    <w:name w:val="Пункт"/>
    <w:basedOn w:val="BodyText"/>
    <w:link w:val="1"/>
    <w:qFormat/>
    <w:pPr>
      <w:tabs>
        <w:tab w:val="clear" w:pos="708"/>
        <w:tab w:val="left" w:pos="1985" w:leader="none"/>
      </w:tabs>
      <w:ind w:hanging="851" w:left="1985"/>
    </w:pPr>
    <w:rPr/>
  </w:style>
  <w:style w:type="paragraph" w:styleId="Style42" w:customStyle="1">
    <w:name w:val="Подпункт"/>
    <w:basedOn w:val="Style41"/>
    <w:qFormat/>
    <w:pPr>
      <w:tabs>
        <w:tab w:val="clear" w:pos="1985"/>
        <w:tab w:val="left" w:pos="3119" w:leader="none"/>
      </w:tabs>
      <w:ind w:hanging="1134" w:left="3119"/>
    </w:pPr>
    <w:rPr/>
  </w:style>
  <w:style w:type="paragraph" w:styleId="-2" w:customStyle="1">
    <w:name w:val="Пункт-2"/>
    <w:basedOn w:val="Style41"/>
    <w:qFormat/>
    <w:pPr>
      <w:keepNext w:val="true"/>
      <w:outlineLvl w:val="2"/>
    </w:pPr>
    <w:rPr>
      <w:b/>
      <w:bCs/>
    </w:rPr>
  </w:style>
  <w:style w:type="paragraph" w:styleId="Style43" w:customStyle="1">
    <w:name w:val="Подподпункт"/>
    <w:basedOn w:val="Style42"/>
    <w:qFormat/>
    <w:pPr>
      <w:ind w:hanging="567" w:left="360"/>
    </w:pPr>
    <w:rPr/>
  </w:style>
  <w:style w:type="paragraph" w:styleId="Style44" w:customStyle="1">
    <w:name w:val="Текст таблицы"/>
    <w:basedOn w:val="Normal"/>
    <w:qFormat/>
    <w:pPr>
      <w:spacing w:before="40" w:after="40"/>
      <w:ind w:left="57" w:right="57"/>
    </w:pPr>
    <w:rPr>
      <w:sz w:val="24"/>
      <w:szCs w:val="24"/>
    </w:rPr>
  </w:style>
  <w:style w:type="paragraph" w:styleId="Style45" w:customStyle="1">
    <w:name w:val="Пункт б/н"/>
    <w:basedOn w:val="Normal"/>
    <w:qFormat/>
    <w:pPr>
      <w:tabs>
        <w:tab w:val="clear" w:pos="708"/>
        <w:tab w:val="left" w:pos="1134" w:leader="none"/>
      </w:tabs>
      <w:spacing w:lineRule="auto" w:line="360"/>
      <w:ind w:firstLine="567"/>
      <w:jc w:val="both"/>
    </w:pPr>
    <w:rPr/>
  </w:style>
  <w:style w:type="paragraph" w:styleId="Xl26" w:customStyle="1">
    <w:name w:val="xl26"/>
    <w:basedOn w:val="Normal"/>
    <w:qFormat/>
    <w:pPr>
      <w:spacing w:beforeAutospacing="1" w:afterAutospacing="1"/>
    </w:pPr>
    <w:rPr>
      <w:rFonts w:ascii="Arial CYR" w:hAnsi="Arial CYR" w:cs="Arial CYR"/>
      <w:sz w:val="24"/>
      <w:szCs w:val="24"/>
    </w:rPr>
  </w:style>
  <w:style w:type="paragraph" w:styleId="Xl28" w:customStyle="1">
    <w:name w:val="xl28"/>
    <w:basedOn w:val="Normal"/>
    <w:qFormat/>
    <w:pPr>
      <w:spacing w:beforeAutospacing="1" w:afterAutospacing="1"/>
      <w:jc w:val="center"/>
    </w:pPr>
    <w:rPr>
      <w:rFonts w:ascii="Arial CYR" w:hAnsi="Arial CYR" w:cs="Arial CYR"/>
      <w:sz w:val="24"/>
      <w:szCs w:val="24"/>
    </w:rPr>
  </w:style>
  <w:style w:type="paragraph" w:styleId="Xl29" w:customStyle="1">
    <w:name w:val="xl29"/>
    <w:basedOn w:val="Normal"/>
    <w:qFormat/>
    <w:pPr>
      <w:spacing w:beforeAutospacing="1" w:afterAutospacing="1"/>
      <w:jc w:val="center"/>
    </w:pPr>
    <w:rPr>
      <w:rFonts w:ascii="Arial CYR" w:hAnsi="Arial CYR" w:cs="Arial CYR"/>
      <w:sz w:val="24"/>
      <w:szCs w:val="24"/>
    </w:rPr>
  </w:style>
  <w:style w:type="paragraph" w:styleId="Xl30" w:customStyle="1">
    <w:name w:val="xl30"/>
    <w:basedOn w:val="Normal"/>
    <w:qFormat/>
    <w:pPr>
      <w:spacing w:beforeAutospacing="1" w:afterAutospacing="1"/>
    </w:pPr>
    <w:rPr>
      <w:b/>
      <w:bCs/>
      <w:i/>
      <w:iCs/>
      <w:sz w:val="24"/>
      <w:szCs w:val="24"/>
    </w:rPr>
  </w:style>
  <w:style w:type="paragraph" w:styleId="Xl31" w:customStyle="1">
    <w:name w:val="xl31"/>
    <w:basedOn w:val="Normal"/>
    <w:qFormat/>
    <w:pPr>
      <w:spacing w:beforeAutospacing="1" w:afterAutospacing="1"/>
    </w:pPr>
    <w:rPr>
      <w:rFonts w:ascii="Arial CYR" w:hAnsi="Arial CYR" w:cs="Arial CYR"/>
      <w:sz w:val="24"/>
      <w:szCs w:val="24"/>
    </w:rPr>
  </w:style>
  <w:style w:type="paragraph" w:styleId="Xl32" w:customStyle="1">
    <w:name w:val="xl32"/>
    <w:basedOn w:val="Normal"/>
    <w:qFormat/>
    <w:pPr>
      <w:spacing w:beforeAutospacing="1" w:afterAutospacing="1"/>
      <w:jc w:val="center"/>
    </w:pPr>
    <w:rPr>
      <w:rFonts w:ascii="Arial CYR" w:hAnsi="Arial CYR" w:cs="Arial CYR"/>
      <w:b/>
      <w:bCs/>
      <w:sz w:val="24"/>
      <w:szCs w:val="24"/>
    </w:rPr>
  </w:style>
  <w:style w:type="paragraph" w:styleId="Xl33" w:customStyle="1">
    <w:name w:val="xl33"/>
    <w:basedOn w:val="Normal"/>
    <w:qFormat/>
    <w:pPr>
      <w:spacing w:beforeAutospacing="1" w:afterAutospacing="1"/>
    </w:pPr>
    <w:rPr>
      <w:rFonts w:ascii="Helv" w:hAnsi="Helv" w:cs="Helv"/>
      <w:sz w:val="24"/>
      <w:szCs w:val="24"/>
    </w:rPr>
  </w:style>
  <w:style w:type="paragraph" w:styleId="Xl34" w:customStyle="1">
    <w:name w:val="xl34"/>
    <w:basedOn w:val="Normal"/>
    <w:qFormat/>
    <w:pPr>
      <w:spacing w:beforeAutospacing="1" w:afterAutospacing="1"/>
    </w:pPr>
    <w:rPr>
      <w:rFonts w:ascii="Helv" w:hAnsi="Helv" w:cs="Helv"/>
      <w:sz w:val="18"/>
      <w:szCs w:val="18"/>
    </w:rPr>
  </w:style>
  <w:style w:type="paragraph" w:styleId="Xl35" w:customStyle="1">
    <w:name w:val="xl35"/>
    <w:basedOn w:val="Normal"/>
    <w:qFormat/>
    <w:pPr>
      <w:spacing w:beforeAutospacing="1" w:afterAutospacing="1"/>
      <w:jc w:val="center"/>
    </w:pPr>
    <w:rPr>
      <w:rFonts w:ascii="Arial CYR" w:hAnsi="Arial CYR" w:cs="Arial CYR"/>
      <w:sz w:val="24"/>
      <w:szCs w:val="24"/>
    </w:rPr>
  </w:style>
  <w:style w:type="paragraph" w:styleId="Xl36" w:customStyle="1">
    <w:name w:val="xl36"/>
    <w:basedOn w:val="Normal"/>
    <w:qFormat/>
    <w:pPr>
      <w:spacing w:beforeAutospacing="1" w:afterAutospacing="1"/>
      <w:jc w:val="center"/>
    </w:pPr>
    <w:rPr>
      <w:rFonts w:ascii="Arial CYR" w:hAnsi="Arial CYR" w:cs="Arial CYR"/>
      <w:sz w:val="24"/>
      <w:szCs w:val="24"/>
    </w:rPr>
  </w:style>
  <w:style w:type="paragraph" w:styleId="Xl37" w:customStyle="1">
    <w:name w:val="xl37"/>
    <w:basedOn w:val="Normal"/>
    <w:qFormat/>
    <w:pPr>
      <w:spacing w:beforeAutospacing="1" w:afterAutospacing="1"/>
    </w:pPr>
    <w:rPr>
      <w:rFonts w:ascii="Arial CYR" w:hAnsi="Arial CYR" w:cs="Arial CYR"/>
      <w:sz w:val="24"/>
      <w:szCs w:val="24"/>
    </w:rPr>
  </w:style>
  <w:style w:type="paragraph" w:styleId="Xl38" w:customStyle="1">
    <w:name w:val="xl38"/>
    <w:basedOn w:val="Normal"/>
    <w:qFormat/>
    <w:pPr>
      <w:spacing w:beforeAutospacing="1" w:afterAutospacing="1"/>
      <w:jc w:val="center"/>
    </w:pPr>
    <w:rPr>
      <w:rFonts w:ascii="Arial CYR" w:hAnsi="Arial CYR" w:cs="Arial CYR"/>
      <w:sz w:val="24"/>
      <w:szCs w:val="24"/>
    </w:rPr>
  </w:style>
  <w:style w:type="paragraph" w:styleId="Xl39" w:customStyle="1">
    <w:name w:val="xl39"/>
    <w:basedOn w:val="Normal"/>
    <w:qFormat/>
    <w:pPr>
      <w:spacing w:beforeAutospacing="1" w:afterAutospacing="1"/>
      <w:jc w:val="center"/>
    </w:pPr>
    <w:rPr>
      <w:rFonts w:ascii="Arial CYR" w:hAnsi="Arial CYR" w:cs="Arial CYR"/>
      <w:b/>
      <w:bCs/>
      <w:sz w:val="24"/>
      <w:szCs w:val="24"/>
    </w:rPr>
  </w:style>
  <w:style w:type="paragraph" w:styleId="Xl40" w:customStyle="1">
    <w:name w:val="xl40"/>
    <w:basedOn w:val="Normal"/>
    <w:qFormat/>
    <w:pPr>
      <w:spacing w:beforeAutospacing="1" w:afterAutospacing="1"/>
    </w:pPr>
    <w:rPr>
      <w:rFonts w:ascii="Arial CYR" w:hAnsi="Arial CYR" w:cs="Arial CYR"/>
      <w:b/>
      <w:bCs/>
      <w:sz w:val="24"/>
      <w:szCs w:val="24"/>
      <w:u w:val="single"/>
    </w:rPr>
  </w:style>
  <w:style w:type="paragraph" w:styleId="Xl41" w:customStyle="1">
    <w:name w:val="xl41"/>
    <w:basedOn w:val="Normal"/>
    <w:qFormat/>
    <w:pPr>
      <w:spacing w:beforeAutospacing="1" w:afterAutospacing="1"/>
    </w:pPr>
    <w:rPr>
      <w:rFonts w:ascii="Arial CYR" w:hAnsi="Arial CYR" w:cs="Arial CYR"/>
      <w:b/>
      <w:bCs/>
      <w:i/>
      <w:iCs/>
      <w:sz w:val="24"/>
      <w:szCs w:val="24"/>
    </w:rPr>
  </w:style>
  <w:style w:type="paragraph" w:styleId="Xl42" w:customStyle="1">
    <w:name w:val="xl42"/>
    <w:basedOn w:val="Normal"/>
    <w:qFormat/>
    <w:pPr>
      <w:spacing w:beforeAutospacing="1" w:afterAutospacing="1"/>
      <w:jc w:val="center"/>
    </w:pPr>
    <w:rPr>
      <w:rFonts w:ascii="Arial CYR" w:hAnsi="Arial CYR" w:cs="Arial CYR"/>
      <w:sz w:val="18"/>
      <w:szCs w:val="18"/>
    </w:rPr>
  </w:style>
  <w:style w:type="paragraph" w:styleId="Xl43" w:customStyle="1">
    <w:name w:val="xl43"/>
    <w:basedOn w:val="Normal"/>
    <w:qFormat/>
    <w:pPr>
      <w:spacing w:beforeAutospacing="1" w:afterAutospacing="1"/>
    </w:pPr>
    <w:rPr>
      <w:rFonts w:ascii="Arial CYR" w:hAnsi="Arial CYR" w:cs="Arial CYR"/>
      <w:b/>
      <w:bCs/>
      <w:sz w:val="18"/>
      <w:szCs w:val="18"/>
    </w:rPr>
  </w:style>
  <w:style w:type="paragraph" w:styleId="Xl44" w:customStyle="1">
    <w:name w:val="xl44"/>
    <w:basedOn w:val="Normal"/>
    <w:qFormat/>
    <w:pPr>
      <w:spacing w:beforeAutospacing="1" w:afterAutospacing="1"/>
    </w:pPr>
    <w:rPr>
      <w:rFonts w:ascii="Arial CYR" w:hAnsi="Arial CYR" w:cs="Arial CYR"/>
      <w:sz w:val="18"/>
      <w:szCs w:val="18"/>
    </w:rPr>
  </w:style>
  <w:style w:type="paragraph" w:styleId="Xl45" w:customStyle="1">
    <w:name w:val="xl45"/>
    <w:basedOn w:val="Normal"/>
    <w:qFormat/>
    <w:pPr>
      <w:spacing w:beforeAutospacing="1" w:afterAutospacing="1"/>
      <w:jc w:val="center"/>
    </w:pPr>
    <w:rPr>
      <w:rFonts w:ascii="Arial CYR" w:hAnsi="Arial CYR" w:cs="Arial CYR"/>
      <w:b/>
      <w:bCs/>
      <w:sz w:val="18"/>
      <w:szCs w:val="18"/>
    </w:rPr>
  </w:style>
  <w:style w:type="paragraph" w:styleId="Xl46" w:customStyle="1">
    <w:name w:val="xl46"/>
    <w:basedOn w:val="Normal"/>
    <w:qFormat/>
    <w:pPr>
      <w:spacing w:beforeAutospacing="1" w:afterAutospacing="1"/>
    </w:pPr>
    <w:rPr>
      <w:rFonts w:ascii="Arial CYR" w:hAnsi="Arial CYR" w:cs="Arial CYR"/>
      <w:sz w:val="18"/>
      <w:szCs w:val="18"/>
    </w:rPr>
  </w:style>
  <w:style w:type="paragraph" w:styleId="Xl47" w:customStyle="1">
    <w:name w:val="xl47"/>
    <w:basedOn w:val="Normal"/>
    <w:qFormat/>
    <w:pPr>
      <w:spacing w:beforeAutospacing="1" w:afterAutospacing="1"/>
    </w:pPr>
    <w:rPr>
      <w:rFonts w:ascii="Arial CYR" w:hAnsi="Arial CYR" w:cs="Arial CYR"/>
      <w:i/>
      <w:iCs/>
      <w:sz w:val="18"/>
      <w:szCs w:val="18"/>
      <w:u w:val="single"/>
    </w:rPr>
  </w:style>
  <w:style w:type="paragraph" w:styleId="Xl48" w:customStyle="1">
    <w:name w:val="xl48"/>
    <w:basedOn w:val="Normal"/>
    <w:qFormat/>
    <w:pPr>
      <w:spacing w:beforeAutospacing="1" w:afterAutospacing="1"/>
      <w:jc w:val="center"/>
    </w:pPr>
    <w:rPr>
      <w:rFonts w:ascii="Arial CYR" w:hAnsi="Arial CYR" w:cs="Arial CYR"/>
      <w:sz w:val="18"/>
      <w:szCs w:val="18"/>
    </w:rPr>
  </w:style>
  <w:style w:type="paragraph" w:styleId="Xl49" w:customStyle="1">
    <w:name w:val="xl49"/>
    <w:basedOn w:val="Normal"/>
    <w:qFormat/>
    <w:pPr>
      <w:spacing w:beforeAutospacing="1" w:afterAutospacing="1"/>
    </w:pPr>
    <w:rPr>
      <w:rFonts w:ascii="Arial CYR" w:hAnsi="Arial CYR" w:cs="Arial CYR"/>
      <w:b/>
      <w:bCs/>
      <w:sz w:val="18"/>
      <w:szCs w:val="18"/>
      <w:u w:val="single"/>
    </w:rPr>
  </w:style>
  <w:style w:type="paragraph" w:styleId="Xl50" w:customStyle="1">
    <w:name w:val="xl50"/>
    <w:basedOn w:val="Normal"/>
    <w:qFormat/>
    <w:pPr>
      <w:spacing w:beforeAutospacing="1" w:afterAutospacing="1"/>
      <w:jc w:val="center"/>
    </w:pPr>
    <w:rPr>
      <w:rFonts w:ascii="Arial CYR" w:hAnsi="Arial CYR" w:cs="Arial CYR"/>
      <w:sz w:val="18"/>
      <w:szCs w:val="18"/>
      <w:u w:val="single"/>
    </w:rPr>
  </w:style>
  <w:style w:type="paragraph" w:styleId="Xl51" w:customStyle="1">
    <w:name w:val="xl51"/>
    <w:basedOn w:val="Normal"/>
    <w:qFormat/>
    <w:pPr>
      <w:spacing w:beforeAutospacing="1" w:afterAutospacing="1"/>
    </w:pPr>
    <w:rPr>
      <w:rFonts w:ascii="Arial CYR" w:hAnsi="Arial CYR" w:cs="Arial CYR"/>
      <w:b/>
      <w:bCs/>
      <w:color w:val="000000"/>
      <w:sz w:val="18"/>
      <w:szCs w:val="18"/>
      <w:u w:val="single"/>
    </w:rPr>
  </w:style>
  <w:style w:type="paragraph" w:styleId="Xl52" w:customStyle="1">
    <w:name w:val="xl52"/>
    <w:basedOn w:val="Normal"/>
    <w:qFormat/>
    <w:pPr>
      <w:spacing w:beforeAutospacing="1" w:afterAutospacing="1"/>
      <w:jc w:val="center"/>
    </w:pPr>
    <w:rPr>
      <w:rFonts w:ascii="Arial CYR" w:hAnsi="Arial CYR" w:cs="Arial CYR"/>
      <w:b/>
      <w:bCs/>
      <w:sz w:val="18"/>
      <w:szCs w:val="18"/>
      <w:u w:val="single"/>
    </w:rPr>
  </w:style>
  <w:style w:type="paragraph" w:styleId="Xl53" w:customStyle="1">
    <w:name w:val="xl53"/>
    <w:basedOn w:val="Normal"/>
    <w:qFormat/>
    <w:pPr>
      <w:spacing w:beforeAutospacing="1" w:afterAutospacing="1"/>
    </w:pPr>
    <w:rPr>
      <w:rFonts w:ascii="Arial CYR" w:hAnsi="Arial CYR" w:cs="Arial CYR"/>
      <w:sz w:val="18"/>
      <w:szCs w:val="18"/>
      <w:u w:val="single"/>
    </w:rPr>
  </w:style>
  <w:style w:type="paragraph" w:styleId="Xl54" w:customStyle="1">
    <w:name w:val="xl54"/>
    <w:basedOn w:val="Normal"/>
    <w:qFormat/>
    <w:pPr>
      <w:spacing w:beforeAutospacing="1" w:afterAutospacing="1"/>
    </w:pPr>
    <w:rPr>
      <w:rFonts w:ascii="Arial CYR" w:hAnsi="Arial CYR" w:cs="Arial CYR"/>
      <w:b/>
      <w:bCs/>
      <w:color w:val="000000"/>
      <w:sz w:val="24"/>
      <w:szCs w:val="24"/>
    </w:rPr>
  </w:style>
  <w:style w:type="paragraph" w:styleId="Xl55" w:customStyle="1">
    <w:name w:val="xl55"/>
    <w:basedOn w:val="Normal"/>
    <w:qFormat/>
    <w:pPr>
      <w:spacing w:beforeAutospacing="1" w:afterAutospacing="1"/>
      <w:jc w:val="center"/>
    </w:pPr>
    <w:rPr>
      <w:rFonts w:ascii="Arial CYR" w:hAnsi="Arial CYR" w:cs="Arial CYR"/>
      <w:sz w:val="18"/>
      <w:szCs w:val="18"/>
    </w:rPr>
  </w:style>
  <w:style w:type="paragraph" w:styleId="Xl56" w:customStyle="1">
    <w:name w:val="xl56"/>
    <w:basedOn w:val="Normal"/>
    <w:qFormat/>
    <w:pPr>
      <w:spacing w:beforeAutospacing="1" w:afterAutospacing="1"/>
      <w:jc w:val="center"/>
    </w:pPr>
    <w:rPr>
      <w:rFonts w:ascii="Arial CYR" w:hAnsi="Arial CYR" w:cs="Arial CYR"/>
      <w:b/>
      <w:bCs/>
      <w:sz w:val="18"/>
      <w:szCs w:val="18"/>
    </w:rPr>
  </w:style>
  <w:style w:type="paragraph" w:styleId="Xl57" w:customStyle="1">
    <w:name w:val="xl57"/>
    <w:basedOn w:val="Normal"/>
    <w:qFormat/>
    <w:pPr>
      <w:spacing w:beforeAutospacing="1" w:afterAutospacing="1"/>
    </w:pPr>
    <w:rPr>
      <w:rFonts w:ascii="Arial CYR" w:hAnsi="Arial CYR" w:cs="Arial CYR"/>
      <w:b/>
      <w:bCs/>
      <w:sz w:val="24"/>
      <w:szCs w:val="24"/>
    </w:rPr>
  </w:style>
  <w:style w:type="paragraph" w:styleId="Xl58" w:customStyle="1">
    <w:name w:val="xl58"/>
    <w:basedOn w:val="Normal"/>
    <w:qFormat/>
    <w:pPr>
      <w:spacing w:beforeAutospacing="1" w:afterAutospacing="1"/>
    </w:pPr>
    <w:rPr>
      <w:rFonts w:ascii="Arial CYR" w:hAnsi="Arial CYR" w:cs="Arial CYR"/>
      <w:sz w:val="24"/>
      <w:szCs w:val="24"/>
    </w:rPr>
  </w:style>
  <w:style w:type="paragraph" w:styleId="Xl59" w:customStyle="1">
    <w:name w:val="xl59"/>
    <w:basedOn w:val="Normal"/>
    <w:qFormat/>
    <w:pPr>
      <w:spacing w:beforeAutospacing="1" w:afterAutospacing="1"/>
      <w:jc w:val="center"/>
    </w:pPr>
    <w:rPr>
      <w:rFonts w:ascii="Arial CYR" w:hAnsi="Arial CYR" w:cs="Arial CYR"/>
      <w:sz w:val="24"/>
      <w:szCs w:val="24"/>
    </w:rPr>
  </w:style>
  <w:style w:type="paragraph" w:styleId="Xl60" w:customStyle="1">
    <w:name w:val="xl60"/>
    <w:basedOn w:val="Normal"/>
    <w:qFormat/>
    <w:pPr>
      <w:spacing w:beforeAutospacing="1" w:afterAutospacing="1"/>
    </w:pPr>
    <w:rPr>
      <w:rFonts w:ascii="Arial CYR" w:hAnsi="Arial CYR" w:cs="Arial CYR"/>
      <w:sz w:val="24"/>
      <w:szCs w:val="24"/>
    </w:rPr>
  </w:style>
  <w:style w:type="paragraph" w:styleId="Xl61" w:customStyle="1">
    <w:name w:val="xl6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CYR" w:hAnsi="Arial CYR" w:cs="Arial CYR"/>
      <w:sz w:val="24"/>
      <w:szCs w:val="24"/>
    </w:rPr>
  </w:style>
  <w:style w:type="paragraph" w:styleId="Xl62" w:customStyle="1">
    <w:name w:val="xl62"/>
    <w:basedOn w:val="Normal"/>
    <w:qFormat/>
    <w:pPr>
      <w:pBdr>
        <w:top w:val="single" w:sz="4" w:space="0" w:color="000000"/>
        <w:left w:val="single" w:sz="4" w:space="0" w:color="000000"/>
        <w:bottom w:val="single" w:sz="4" w:space="0" w:color="000000"/>
      </w:pBdr>
      <w:spacing w:beforeAutospacing="1" w:afterAutospacing="1"/>
      <w:jc w:val="center"/>
    </w:pPr>
    <w:rPr>
      <w:rFonts w:ascii="Arial CYR" w:hAnsi="Arial CYR" w:cs="Arial CYR"/>
      <w:sz w:val="24"/>
      <w:szCs w:val="24"/>
    </w:rPr>
  </w:style>
  <w:style w:type="paragraph" w:styleId="Xl63" w:customStyle="1">
    <w:name w:val="xl63"/>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CYR" w:hAnsi="Arial CYR" w:cs="Arial CYR"/>
      <w:sz w:val="24"/>
      <w:szCs w:val="24"/>
    </w:rPr>
  </w:style>
  <w:style w:type="paragraph" w:styleId="Xl64" w:customStyle="1">
    <w:name w:val="xl64"/>
    <w:basedOn w:val="Normal"/>
    <w:qFormat/>
    <w:pPr>
      <w:spacing w:beforeAutospacing="1" w:afterAutospacing="1"/>
    </w:pPr>
    <w:rPr>
      <w:rFonts w:ascii="Helv" w:hAnsi="Helv" w:cs="Helv"/>
      <w:sz w:val="24"/>
      <w:szCs w:val="24"/>
    </w:rPr>
  </w:style>
  <w:style w:type="paragraph" w:styleId="Xl65" w:customStyle="1">
    <w:name w:val="xl6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CYR" w:hAnsi="Arial CYR" w:cs="Arial CYR"/>
      <w:sz w:val="24"/>
      <w:szCs w:val="24"/>
    </w:rPr>
  </w:style>
  <w:style w:type="paragraph" w:styleId="Xl66" w:customStyle="1">
    <w:name w:val="xl66"/>
    <w:basedOn w:val="Normal"/>
    <w:qFormat/>
    <w:pPr>
      <w:pBdr>
        <w:left w:val="single" w:sz="4" w:space="0" w:color="000000"/>
        <w:bottom w:val="single" w:sz="4" w:space="0" w:color="000000"/>
        <w:right w:val="single" w:sz="4" w:space="0" w:color="000000"/>
      </w:pBdr>
      <w:spacing w:beforeAutospacing="1" w:afterAutospacing="1"/>
    </w:pPr>
    <w:rPr>
      <w:rFonts w:ascii="Arial CYR" w:hAnsi="Arial CYR" w:cs="Arial CYR"/>
      <w:sz w:val="24"/>
      <w:szCs w:val="24"/>
    </w:rPr>
  </w:style>
  <w:style w:type="paragraph" w:styleId="Xl67" w:customStyle="1">
    <w:name w:val="xl67"/>
    <w:basedOn w:val="Normal"/>
    <w:qFormat/>
    <w:pPr>
      <w:pBdr>
        <w:left w:val="single" w:sz="4" w:space="0" w:color="000000"/>
      </w:pBdr>
      <w:spacing w:beforeAutospacing="1" w:afterAutospacing="1"/>
      <w:jc w:val="center"/>
    </w:pPr>
    <w:rPr>
      <w:rFonts w:ascii="Arial CYR" w:hAnsi="Arial CYR" w:cs="Arial CYR"/>
      <w:sz w:val="24"/>
      <w:szCs w:val="24"/>
    </w:rPr>
  </w:style>
  <w:style w:type="paragraph" w:styleId="Xl68" w:customStyle="1">
    <w:name w:val="xl68"/>
    <w:basedOn w:val="Normal"/>
    <w:qFormat/>
    <w:pPr>
      <w:pBdr>
        <w:left w:val="single" w:sz="4" w:space="0" w:color="000000"/>
        <w:bottom w:val="single" w:sz="4" w:space="0" w:color="000000"/>
        <w:right w:val="single" w:sz="4" w:space="0" w:color="000000"/>
      </w:pBdr>
      <w:spacing w:beforeAutospacing="1" w:afterAutospacing="1"/>
      <w:jc w:val="center"/>
    </w:pPr>
    <w:rPr>
      <w:rFonts w:ascii="Arial CYR" w:hAnsi="Arial CYR" w:cs="Arial CYR"/>
      <w:sz w:val="24"/>
      <w:szCs w:val="24"/>
    </w:rPr>
  </w:style>
  <w:style w:type="paragraph" w:styleId="Xl69" w:customStyle="1">
    <w:name w:val="xl69"/>
    <w:basedOn w:val="Normal"/>
    <w:qFormat/>
    <w:pPr>
      <w:pBdr>
        <w:left w:val="single" w:sz="4" w:space="0" w:color="000000"/>
        <w:bottom w:val="single" w:sz="4" w:space="0" w:color="000000"/>
        <w:right w:val="single" w:sz="4" w:space="0" w:color="000000"/>
      </w:pBdr>
      <w:spacing w:beforeAutospacing="1" w:afterAutospacing="1"/>
    </w:pPr>
    <w:rPr>
      <w:rFonts w:ascii="Arial CYR" w:hAnsi="Arial CYR" w:cs="Arial CYR"/>
      <w:sz w:val="24"/>
      <w:szCs w:val="24"/>
    </w:rPr>
  </w:style>
  <w:style w:type="paragraph" w:styleId="Xl70" w:customStyle="1">
    <w:name w:val="xl70"/>
    <w:basedOn w:val="Normal"/>
    <w:qFormat/>
    <w:pPr>
      <w:pBdr>
        <w:left w:val="single" w:sz="4" w:space="0" w:color="000000"/>
        <w:bottom w:val="single" w:sz="4" w:space="0" w:color="000000"/>
      </w:pBdr>
      <w:spacing w:beforeAutospacing="1" w:afterAutospacing="1"/>
      <w:jc w:val="center"/>
    </w:pPr>
    <w:rPr>
      <w:rFonts w:ascii="Arial CYR" w:hAnsi="Arial CYR" w:cs="Arial CYR"/>
      <w:sz w:val="24"/>
      <w:szCs w:val="24"/>
    </w:rPr>
  </w:style>
  <w:style w:type="paragraph" w:styleId="Xl71" w:customStyle="1">
    <w:name w:val="xl71"/>
    <w:basedOn w:val="Normal"/>
    <w:qFormat/>
    <w:pPr>
      <w:pBdr>
        <w:top w:val="single" w:sz="4" w:space="0" w:color="000000"/>
        <w:left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72" w:customStyle="1">
    <w:name w:val="xl72"/>
    <w:basedOn w:val="Normal"/>
    <w:qFormat/>
    <w:pPr>
      <w:pBdr>
        <w:left w:val="single" w:sz="4" w:space="0" w:color="000000"/>
        <w:bottom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73" w:customStyle="1">
    <w:name w:val="xl73"/>
    <w:basedOn w:val="Normal"/>
    <w:qFormat/>
    <w:pPr>
      <w:shd w:val="clear" w:color="auto" w:fill="FFFFFF"/>
      <w:spacing w:beforeAutospacing="1" w:afterAutospacing="1"/>
      <w:jc w:val="center"/>
    </w:pPr>
    <w:rPr>
      <w:rFonts w:ascii="Arial CYR" w:hAnsi="Arial CYR" w:cs="Arial CYR"/>
      <w:b/>
      <w:bCs/>
      <w:sz w:val="24"/>
      <w:szCs w:val="24"/>
    </w:rPr>
  </w:style>
  <w:style w:type="paragraph" w:styleId="Xl74" w:customStyle="1">
    <w:name w:val="xl74"/>
    <w:basedOn w:val="Normal"/>
    <w:qFormat/>
    <w:pPr>
      <w:pBdr>
        <w:left w:val="single" w:sz="4" w:space="0" w:color="000000"/>
        <w:bottom w:val="single" w:sz="4" w:space="0" w:color="000000"/>
        <w:right w:val="single" w:sz="4" w:space="0" w:color="000000"/>
      </w:pBdr>
      <w:shd w:val="clear" w:color="auto" w:fill="FFFFFF"/>
      <w:spacing w:beforeAutospacing="1" w:afterAutospacing="1"/>
    </w:pPr>
    <w:rPr>
      <w:rFonts w:ascii="Arial CYR" w:hAnsi="Arial CYR" w:cs="Arial CYR"/>
      <w:sz w:val="24"/>
      <w:szCs w:val="24"/>
    </w:rPr>
  </w:style>
  <w:style w:type="paragraph" w:styleId="Xl75" w:customStyle="1">
    <w:name w:val="xl75"/>
    <w:basedOn w:val="Normal"/>
    <w:qFormat/>
    <w:pPr>
      <w:pBdr>
        <w:left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76" w:customStyle="1">
    <w:name w:val="xl76"/>
    <w:basedOn w:val="Normal"/>
    <w:qFormat/>
    <w:pPr>
      <w:pBdr>
        <w:top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77" w:customStyle="1">
    <w:name w:val="xl77"/>
    <w:basedOn w:val="Normal"/>
    <w:qFormat/>
    <w:pPr>
      <w:pBdr>
        <w:bottom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78" w:customStyle="1">
    <w:name w:val="xl78"/>
    <w:basedOn w:val="Normal"/>
    <w:qFormat/>
    <w:pPr>
      <w:pBdr>
        <w:left w:val="single" w:sz="4" w:space="0" w:color="000000"/>
        <w:right w:val="single" w:sz="4" w:space="0" w:color="000000"/>
      </w:pBdr>
      <w:spacing w:beforeAutospacing="1" w:afterAutospacing="1"/>
      <w:jc w:val="center"/>
    </w:pPr>
    <w:rPr>
      <w:rFonts w:ascii="Arial CYR" w:hAnsi="Arial CYR" w:cs="Arial CYR"/>
      <w:sz w:val="24"/>
      <w:szCs w:val="24"/>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CYR" w:hAnsi="Arial CYR" w:cs="Arial CYR"/>
      <w:sz w:val="24"/>
      <w:szCs w:val="24"/>
    </w:rPr>
  </w:style>
  <w:style w:type="paragraph" w:styleId="Xl80" w:customStyle="1">
    <w:name w:val="xl80"/>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CYR" w:hAnsi="Arial CYR" w:cs="Arial CYR"/>
      <w:sz w:val="24"/>
      <w:szCs w:val="24"/>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rFonts w:ascii="Arial CYR" w:hAnsi="Arial CYR" w:cs="Arial CYR"/>
      <w:sz w:val="24"/>
      <w:szCs w:val="24"/>
    </w:rPr>
  </w:style>
  <w:style w:type="paragraph" w:styleId="Xl82" w:customStyle="1">
    <w:name w:val="xl82"/>
    <w:basedOn w:val="Normal"/>
    <w:qFormat/>
    <w:pPr>
      <w:spacing w:beforeAutospacing="1" w:afterAutospacing="1"/>
    </w:pPr>
    <w:rPr>
      <w:rFonts w:ascii="Arial CYR" w:hAnsi="Arial CYR" w:cs="Arial CYR"/>
      <w:sz w:val="24"/>
      <w:szCs w:val="24"/>
    </w:rPr>
  </w:style>
  <w:style w:type="paragraph" w:styleId="Xl83" w:customStyle="1">
    <w:name w:val="xl83"/>
    <w:basedOn w:val="Normal"/>
    <w:qFormat/>
    <w:pPr>
      <w:spacing w:beforeAutospacing="1" w:afterAutospacing="1"/>
      <w:jc w:val="center"/>
    </w:pPr>
    <w:rPr>
      <w:rFonts w:ascii="Arial CYR" w:hAnsi="Arial CYR" w:cs="Arial CYR"/>
      <w:b/>
      <w:bCs/>
      <w:sz w:val="24"/>
      <w:szCs w:val="24"/>
    </w:rPr>
  </w:style>
  <w:style w:type="paragraph" w:styleId="Xl84" w:customStyle="1">
    <w:name w:val="xl84"/>
    <w:basedOn w:val="Normal"/>
    <w:qFormat/>
    <w:pPr>
      <w:spacing w:beforeAutospacing="1" w:afterAutospacing="1"/>
      <w:jc w:val="center"/>
    </w:pPr>
    <w:rPr>
      <w:sz w:val="24"/>
      <w:szCs w:val="24"/>
    </w:rPr>
  </w:style>
  <w:style w:type="paragraph" w:styleId="Xl85" w:customStyle="1">
    <w:name w:val="xl85"/>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86" w:customStyle="1">
    <w:name w:val="xl8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87" w:customStyle="1">
    <w:name w:val="xl87"/>
    <w:basedOn w:val="Normal"/>
    <w:qFormat/>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88" w:customStyle="1">
    <w:name w:val="xl8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89" w:customStyle="1">
    <w:name w:val="xl8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styleId="Xl90" w:customStyle="1">
    <w:name w:val="xl90"/>
    <w:basedOn w:val="Normal"/>
    <w:qFormat/>
    <w:pPr>
      <w:pBdr>
        <w:top w:val="single" w:sz="4" w:space="0" w:color="000000"/>
        <w:left w:val="single" w:sz="4" w:space="0" w:color="000000"/>
        <w:right w:val="single" w:sz="4" w:space="0" w:color="000000"/>
      </w:pBdr>
      <w:shd w:val="clear" w:color="auto" w:fill="FFFFFF"/>
      <w:spacing w:beforeAutospacing="1" w:afterAutospacing="1"/>
      <w:jc w:val="center"/>
    </w:pPr>
    <w:rPr>
      <w:rFonts w:ascii="Arial CYR" w:hAnsi="Arial CYR" w:cs="Arial CYR"/>
      <w:b/>
      <w:bCs/>
      <w:sz w:val="24"/>
      <w:szCs w:val="24"/>
    </w:rPr>
  </w:style>
  <w:style w:type="paragraph" w:styleId="Xl91" w:customStyle="1">
    <w:name w:val="xl91"/>
    <w:basedOn w:val="Normal"/>
    <w:qFormat/>
    <w:pPr>
      <w:pBdr>
        <w:left w:val="single" w:sz="4" w:space="0" w:color="000000"/>
      </w:pBdr>
      <w:spacing w:beforeAutospacing="1" w:afterAutospacing="1"/>
    </w:pPr>
    <w:rPr>
      <w:sz w:val="24"/>
      <w:szCs w:val="24"/>
    </w:rPr>
  </w:style>
  <w:style w:type="paragraph" w:styleId="Xl92" w:customStyle="1">
    <w:name w:val="xl92"/>
    <w:basedOn w:val="Normal"/>
    <w:qFormat/>
    <w:pPr>
      <w:pBdr>
        <w:left w:val="single" w:sz="4" w:space="0" w:color="000000"/>
        <w:bottom w:val="single" w:sz="4" w:space="0" w:color="000000"/>
      </w:pBdr>
      <w:spacing w:beforeAutospacing="1" w:afterAutospacing="1"/>
    </w:pPr>
    <w:rPr>
      <w:sz w:val="24"/>
      <w:szCs w:val="24"/>
    </w:rPr>
  </w:style>
  <w:style w:type="paragraph" w:styleId="Xl93" w:customStyle="1">
    <w:name w:val="xl93"/>
    <w:basedOn w:val="Normal"/>
    <w:qFormat/>
    <w:pPr>
      <w:pBdr>
        <w:top w:val="single" w:sz="4" w:space="0" w:color="000000"/>
        <w:left w:val="single" w:sz="4" w:space="0" w:color="000000"/>
        <w:bottom w:val="single" w:sz="4" w:space="0" w:color="000000"/>
      </w:pBdr>
      <w:shd w:val="clear" w:color="auto" w:fill="FFFFFF"/>
      <w:spacing w:beforeAutospacing="1" w:afterAutospacing="1"/>
    </w:pPr>
    <w:rPr>
      <w:rFonts w:ascii="Arial CYR" w:hAnsi="Arial CYR" w:cs="Arial CYR"/>
      <w:sz w:val="24"/>
      <w:szCs w:val="24"/>
    </w:rPr>
  </w:style>
  <w:style w:type="paragraph" w:styleId="Xl94" w:customStyle="1">
    <w:name w:val="xl94"/>
    <w:basedOn w:val="Normal"/>
    <w:qFormat/>
    <w:pPr>
      <w:pBdr>
        <w:top w:val="single" w:sz="4" w:space="0" w:color="000000"/>
        <w:bottom w:val="single" w:sz="4" w:space="0" w:color="000000"/>
      </w:pBdr>
      <w:shd w:val="clear" w:color="auto" w:fill="FFFFFF"/>
      <w:spacing w:beforeAutospacing="1" w:afterAutospacing="1"/>
    </w:pPr>
    <w:rPr>
      <w:rFonts w:ascii="Arial CYR" w:hAnsi="Arial CYR" w:cs="Arial CYR"/>
      <w:sz w:val="24"/>
      <w:szCs w:val="24"/>
    </w:rPr>
  </w:style>
  <w:style w:type="paragraph" w:styleId="Xl95" w:customStyle="1">
    <w:name w:val="xl95"/>
    <w:basedOn w:val="Normal"/>
    <w:qFormat/>
    <w:pPr>
      <w:pBdr>
        <w:top w:val="single" w:sz="4" w:space="0" w:color="000000"/>
        <w:bottom w:val="single" w:sz="4" w:space="0" w:color="000000"/>
      </w:pBdr>
      <w:spacing w:beforeAutospacing="1" w:afterAutospacing="1"/>
    </w:pPr>
    <w:rPr>
      <w:rFonts w:ascii="Arial CYR" w:hAnsi="Arial CYR" w:cs="Arial CYR"/>
      <w:sz w:val="24"/>
      <w:szCs w:val="24"/>
    </w:rPr>
  </w:style>
  <w:style w:type="paragraph" w:styleId="Xl96" w:customStyle="1">
    <w:name w:val="xl96"/>
    <w:basedOn w:val="Normal"/>
    <w:qFormat/>
    <w:pPr>
      <w:pBdr>
        <w:top w:val="single" w:sz="4" w:space="0" w:color="000000"/>
        <w:bottom w:val="single" w:sz="4" w:space="0" w:color="000000"/>
        <w:right w:val="single" w:sz="4" w:space="0" w:color="000000"/>
      </w:pBdr>
      <w:shd w:val="clear" w:color="auto" w:fill="FFFFFF"/>
      <w:spacing w:beforeAutospacing="1" w:afterAutospacing="1"/>
    </w:pPr>
    <w:rPr>
      <w:rFonts w:ascii="Arial CYR" w:hAnsi="Arial CYR" w:cs="Arial CYR"/>
      <w:sz w:val="24"/>
      <w:szCs w:val="24"/>
    </w:rPr>
  </w:style>
  <w:style w:type="paragraph" w:styleId="Xl97" w:customStyle="1">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styleId="Xl27" w:customStyle="1">
    <w:name w:val="xl27"/>
    <w:basedOn w:val="Normal"/>
    <w:qFormat/>
    <w:pPr>
      <w:spacing w:beforeAutospacing="1" w:afterAutospacing="1"/>
    </w:pPr>
    <w:rPr>
      <w:rFonts w:ascii="Arial CYR" w:hAnsi="Arial CYR" w:cs="Arial CYR"/>
      <w:sz w:val="24"/>
      <w:szCs w:val="24"/>
    </w:rPr>
  </w:style>
  <w:style w:type="paragraph" w:styleId="17" w:customStyle="1">
    <w:name w:val="Обычный1"/>
    <w:qFormat/>
    <w:pPr>
      <w:widowControl/>
      <w:suppressAutoHyphens w:val="true"/>
      <w:bidi w:val="0"/>
      <w:spacing w:before="0" w:after="0"/>
      <w:jc w:val="left"/>
    </w:pPr>
    <w:rPr>
      <w:rFonts w:eastAsia="Times New Roman" w:ascii="Times New Roman" w:hAnsi="Times New Roman" w:cs="Times New Roman"/>
      <w:color w:val="auto"/>
      <w:kern w:val="0"/>
      <w:sz w:val="28"/>
      <w:szCs w:val="20"/>
      <w:lang w:val="ru-RU" w:eastAsia="ru-RU" w:bidi="ar-SA"/>
    </w:rPr>
  </w:style>
  <w:style w:type="paragraph" w:styleId="Style46" w:customStyle="1">
    <w:name w:val="Таблицы (моноширинный)"/>
    <w:basedOn w:val="Normal"/>
    <w:next w:val="Normal"/>
    <w:qFormat/>
    <w:pPr>
      <w:widowControl w:val="false"/>
      <w:jc w:val="both"/>
    </w:pPr>
    <w:rPr>
      <w:rFonts w:ascii="Courier New" w:hAnsi="Courier New" w:cs="Courier New"/>
      <w:sz w:val="20"/>
      <w:szCs w:val="20"/>
    </w:rPr>
  </w:style>
  <w:style w:type="paragraph" w:styleId="18" w:customStyle="1">
    <w:name w:val="Стиль Заголовок 1 + По левому краю"/>
    <w:basedOn w:val="Heading1"/>
    <w:qFormat/>
    <w:pPr>
      <w:keepLines w:val="false"/>
      <w:pageBreakBefore w:val="false"/>
      <w:tabs>
        <w:tab w:val="clear" w:pos="567"/>
        <w:tab w:val="left" w:pos="927" w:leader="none"/>
        <w:tab w:val="left" w:pos="982" w:leader="none"/>
      </w:tabs>
      <w:spacing w:before="360" w:after="360"/>
      <w:ind w:firstLine="720" w:left="-152"/>
      <w:jc w:val="both"/>
    </w:pPr>
    <w:rPr>
      <w:rFonts w:ascii="Times New Roman" w:hAnsi="Times New Roman" w:cs="Times New Roman"/>
      <w:sz w:val="28"/>
      <w:szCs w:val="28"/>
    </w:rPr>
  </w:style>
  <w:style w:type="paragraph" w:styleId="OP1112" w:customStyle="1">
    <w:name w:val="OP.1.1.1"/>
    <w:basedOn w:val="Normal"/>
    <w:link w:val="OP111"/>
    <w:qFormat/>
    <w:pPr>
      <w:numPr>
        <w:ilvl w:val="2"/>
        <w:numId w:val="5"/>
      </w:numPr>
      <w:tabs>
        <w:tab w:val="clear" w:pos="708"/>
        <w:tab w:val="left" w:pos="0" w:leader="none"/>
      </w:tabs>
      <w:jc w:val="both"/>
      <w:outlineLvl w:val="2"/>
    </w:pPr>
    <w:rPr>
      <w:rFonts w:eastAsia="Batang"/>
      <w:bCs/>
      <w:sz w:val="20"/>
      <w:szCs w:val="20"/>
    </w:rPr>
  </w:style>
  <w:style w:type="paragraph" w:styleId="OP11111" w:customStyle="1">
    <w:name w:val="OP.1.1.1.1"/>
    <w:basedOn w:val="Normal"/>
    <w:link w:val="OP1111"/>
    <w:qFormat/>
    <w:pPr>
      <w:numPr>
        <w:ilvl w:val="3"/>
        <w:numId w:val="6"/>
      </w:numPr>
      <w:jc w:val="both"/>
      <w:outlineLvl w:val="3"/>
    </w:pPr>
    <w:rPr>
      <w:sz w:val="24"/>
      <w:szCs w:val="24"/>
    </w:rPr>
  </w:style>
  <w:style w:type="paragraph" w:styleId="OP11" w:customStyle="1">
    <w:name w:val="OP.1"/>
    <w:basedOn w:val="Normal"/>
    <w:link w:val="OP1"/>
    <w:qFormat/>
    <w:pPr>
      <w:numPr>
        <w:ilvl w:val="0"/>
        <w:numId w:val="6"/>
      </w:numPr>
      <w:spacing w:before="360" w:after="120"/>
      <w:outlineLvl w:val="0"/>
    </w:pPr>
    <w:rPr>
      <w:b/>
      <w:bCs/>
      <w:sz w:val="24"/>
      <w:szCs w:val="24"/>
    </w:rPr>
  </w:style>
  <w:style w:type="paragraph" w:styleId="Style47" w:customStyle="1">
    <w:name w:val="Style4"/>
    <w:basedOn w:val="Normal"/>
    <w:qFormat/>
    <w:pPr>
      <w:widowControl w:val="false"/>
      <w:spacing w:lineRule="exact" w:line="266"/>
      <w:ind w:firstLine="554"/>
      <w:jc w:val="both"/>
    </w:pPr>
    <w:rPr>
      <w:rFonts w:ascii="Segoe UI" w:hAnsi="Segoe UI" w:cs="Segoe UI"/>
      <w:sz w:val="24"/>
      <w:szCs w:val="24"/>
    </w:rPr>
  </w:style>
  <w:style w:type="paragraph" w:styleId="ListParagraph">
    <w:name w:val="List Paragraph"/>
    <w:basedOn w:val="Normal"/>
    <w:link w:val="Style31"/>
    <w:uiPriority w:val="99"/>
    <w:qFormat/>
    <w:pPr>
      <w:ind w:left="708"/>
    </w:pPr>
    <w:rPr/>
  </w:style>
  <w:style w:type="paragraph" w:styleId="1111" w:customStyle="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1 Знак Знак Знак Знак"/>
    <w:basedOn w:val="Normal"/>
    <w:qFormat/>
    <w:pPr>
      <w:spacing w:lineRule="exact" w:line="240" w:before="0" w:after="160"/>
    </w:pPr>
    <w:rPr>
      <w:rFonts w:ascii="Verdana" w:hAnsi="Verdana" w:cs="Verdana"/>
      <w:sz w:val="20"/>
      <w:szCs w:val="20"/>
      <w:lang w:val="en-US" w:eastAsia="en-US"/>
    </w:rPr>
  </w:style>
  <w:style w:type="paragraph" w:styleId="NoSpacing">
    <w:name w:val="No Spacing"/>
    <w:link w:val="Style30"/>
    <w:qFormat/>
    <w:pPr>
      <w:widowControl/>
      <w:suppressAutoHyphens w:val="true"/>
      <w:bidi w:val="0"/>
      <w:spacing w:before="0" w:after="0"/>
      <w:jc w:val="left"/>
    </w:pPr>
    <w:rPr>
      <w:rFonts w:eastAsia="Times New Roman" w:ascii="Times New Roman" w:hAnsi="Times New Roman" w:cs="Times New Roman"/>
      <w:color w:val="auto"/>
      <w:kern w:val="0"/>
      <w:sz w:val="24"/>
      <w:szCs w:val="24"/>
      <w:lang w:val="ru-RU" w:eastAsia="ru-RU" w:bidi="ar-SA"/>
    </w:rPr>
  </w:style>
  <w:style w:type="paragraph" w:styleId="26" w:customStyle="1">
    <w:name w:val="Пункт2"/>
    <w:basedOn w:val="Style41"/>
    <w:qFormat/>
    <w:pPr>
      <w:keepNext w:val="true"/>
      <w:tabs>
        <w:tab w:val="clear" w:pos="1985"/>
        <w:tab w:val="left" w:pos="2160" w:leader="none"/>
      </w:tabs>
      <w:spacing w:lineRule="auto" w:line="240" w:before="240" w:after="120"/>
      <w:ind w:hanging="360" w:left="2160"/>
      <w:jc w:val="left"/>
      <w:outlineLvl w:val="2"/>
    </w:pPr>
    <w:rPr>
      <w:b/>
      <w:szCs w:val="20"/>
    </w:rPr>
  </w:style>
  <w:style w:type="paragraph" w:styleId="112" w:customStyle="1">
    <w:name w:val="Заголовок 11"/>
    <w:basedOn w:val="17"/>
    <w:next w:val="17"/>
    <w:qFormat/>
    <w:pPr>
      <w:keepNext w:val="true"/>
      <w:jc w:val="center"/>
    </w:pPr>
    <w:rPr>
      <w:b/>
      <w:sz w:val="20"/>
    </w:rPr>
  </w:style>
  <w:style w:type="paragraph" w:styleId="311" w:customStyle="1">
    <w:name w:val="Основной текст с отступом 31"/>
    <w:basedOn w:val="17"/>
    <w:qFormat/>
    <w:pPr>
      <w:spacing w:lineRule="auto" w:line="218"/>
      <w:ind w:firstLine="426"/>
      <w:jc w:val="both"/>
    </w:pPr>
    <w:rPr>
      <w:sz w:val="20"/>
    </w:rPr>
  </w:style>
  <w:style w:type="paragraph" w:styleId="FR1" w:customStyle="1">
    <w:name w:val="FR1"/>
    <w:qFormat/>
    <w:pPr>
      <w:widowControl/>
      <w:suppressAutoHyphens w:val="true"/>
      <w:bidi w:val="0"/>
      <w:spacing w:lineRule="auto" w:line="636" w:before="0" w:after="0"/>
      <w:jc w:val="both"/>
    </w:pPr>
    <w:rPr>
      <w:rFonts w:ascii="Courier New" w:hAnsi="Courier New" w:eastAsia="Times New Roman" w:cs="Times New Roman"/>
      <w:color w:val="auto"/>
      <w:kern w:val="0"/>
      <w:sz w:val="18"/>
      <w:szCs w:val="20"/>
      <w:lang w:val="ru-RU" w:eastAsia="ru-RU" w:bidi="ar-SA"/>
    </w:rPr>
  </w:style>
  <w:style w:type="paragraph" w:styleId="19" w:customStyle="1">
    <w:name w:val="Цитата1"/>
    <w:basedOn w:val="17"/>
    <w:qFormat/>
    <w:pPr>
      <w:ind w:left="7088" w:right="-23"/>
    </w:pPr>
    <w:rPr>
      <w:sz w:val="20"/>
    </w:rPr>
  </w:style>
  <w:style w:type="paragraph" w:styleId="Style48" w:customStyle="1">
    <w:name w:val="Подподподпункт"/>
    <w:basedOn w:val="Normal"/>
    <w:qFormat/>
    <w:pPr>
      <w:tabs>
        <w:tab w:val="clear" w:pos="708"/>
        <w:tab w:val="left" w:pos="1134" w:leader="none"/>
        <w:tab w:val="left" w:pos="1701" w:leader="none"/>
        <w:tab w:val="left" w:pos="3560" w:leader="none"/>
      </w:tabs>
      <w:spacing w:lineRule="auto" w:line="360"/>
      <w:ind w:hanging="1008" w:left="3560"/>
      <w:jc w:val="both"/>
    </w:pPr>
    <w:rPr>
      <w:szCs w:val="20"/>
    </w:rPr>
  </w:style>
  <w:style w:type="paragraph" w:styleId="110" w:customStyle="1">
    <w:name w:val="Пункт1"/>
    <w:basedOn w:val="Normal"/>
    <w:qFormat/>
    <w:pPr>
      <w:tabs>
        <w:tab w:val="clear" w:pos="708"/>
        <w:tab w:val="left" w:pos="360" w:leader="none"/>
      </w:tabs>
      <w:spacing w:lineRule="auto" w:line="360" w:before="240" w:after="0"/>
      <w:ind w:hanging="360" w:left="360"/>
      <w:jc w:val="center"/>
    </w:pPr>
    <w:rPr>
      <w:rFonts w:ascii="Arial" w:hAnsi="Arial"/>
      <w:b/>
    </w:rPr>
  </w:style>
  <w:style w:type="paragraph" w:styleId="27" w:customStyle="1">
    <w:name w:val="Пункт_2"/>
    <w:basedOn w:val="Normal"/>
    <w:qFormat/>
    <w:pPr>
      <w:numPr>
        <w:ilvl w:val="1"/>
        <w:numId w:val="7"/>
      </w:numPr>
      <w:tabs>
        <w:tab w:val="clear" w:pos="708"/>
        <w:tab w:val="left" w:pos="1134" w:leader="none"/>
      </w:tabs>
      <w:spacing w:lineRule="auto" w:line="360"/>
      <w:jc w:val="both"/>
    </w:pPr>
    <w:rPr>
      <w:szCs w:val="20"/>
    </w:rPr>
  </w:style>
  <w:style w:type="paragraph" w:styleId="33" w:customStyle="1">
    <w:name w:val="Пункт_3"/>
    <w:basedOn w:val="27"/>
    <w:qFormat/>
    <w:pPr>
      <w:tabs>
        <w:tab w:val="clear" w:pos="1134"/>
      </w:tabs>
    </w:pPr>
    <w:rPr/>
  </w:style>
  <w:style w:type="paragraph" w:styleId="41" w:customStyle="1">
    <w:name w:val="Пункт_4"/>
    <w:basedOn w:val="33"/>
    <w:qFormat/>
    <w:pPr>
      <w:tabs>
        <w:tab w:val="left" w:pos="1134" w:leader="none"/>
        <w:tab w:val="left" w:pos="1418" w:leader="none"/>
      </w:tabs>
    </w:pPr>
    <w:rPr/>
  </w:style>
  <w:style w:type="paragraph" w:styleId="5ABCD" w:customStyle="1">
    <w:name w:val="Пункт_5_ABCD"/>
    <w:basedOn w:val="Normal"/>
    <w:qFormat/>
    <w:pPr>
      <w:numPr>
        <w:ilvl w:val="4"/>
        <w:numId w:val="7"/>
      </w:numPr>
      <w:tabs>
        <w:tab w:val="clear" w:pos="708"/>
        <w:tab w:val="left" w:pos="1134" w:leader="none"/>
        <w:tab w:val="left" w:pos="1701" w:leader="none"/>
      </w:tabs>
      <w:spacing w:lineRule="auto" w:line="360"/>
      <w:jc w:val="both"/>
    </w:pPr>
    <w:rPr>
      <w:szCs w:val="20"/>
    </w:rPr>
  </w:style>
  <w:style w:type="paragraph" w:styleId="113" w:customStyle="1">
    <w:name w:val="Пункт_1"/>
    <w:basedOn w:val="Normal"/>
    <w:qFormat/>
    <w:pPr>
      <w:keepNext w:val="true"/>
      <w:numPr>
        <w:ilvl w:val="0"/>
        <w:numId w:val="7"/>
      </w:numPr>
      <w:spacing w:lineRule="auto" w:line="360" w:before="240" w:after="0"/>
      <w:ind w:hanging="278"/>
      <w:jc w:val="center"/>
    </w:pPr>
    <w:rPr>
      <w:rFonts w:ascii="Arial" w:hAnsi="Arial"/>
      <w:b/>
    </w:rPr>
  </w:style>
  <w:style w:type="paragraph" w:styleId="Style49" w:customStyle="1">
    <w:name w:val="Примечание"/>
    <w:basedOn w:val="Normal"/>
    <w:qFormat/>
    <w:pPr>
      <w:spacing w:lineRule="auto" w:line="360" w:before="120" w:after="240"/>
      <w:ind w:left="1701" w:right="567"/>
      <w:jc w:val="both"/>
    </w:pPr>
    <w:rPr>
      <w:spacing w:val="20"/>
      <w:sz w:val="20"/>
      <w:szCs w:val="20"/>
    </w:rPr>
  </w:style>
  <w:style w:type="paragraph" w:styleId="Tztxtlist" w:customStyle="1">
    <w:name w:val="tz_txt_list"/>
    <w:basedOn w:val="Normal"/>
    <w:qFormat/>
    <w:pPr>
      <w:numPr>
        <w:ilvl w:val="0"/>
        <w:numId w:val="8"/>
      </w:numPr>
      <w:spacing w:lineRule="auto" w:line="360"/>
      <w:jc w:val="both"/>
    </w:pPr>
    <w:rPr>
      <w:szCs w:val="20"/>
    </w:rPr>
  </w:style>
  <w:style w:type="paragraph" w:styleId="Tableheader" w:customStyle="1">
    <w:name w:val="Table_header"/>
    <w:basedOn w:val="Normal"/>
    <w:qFormat/>
    <w:pPr>
      <w:jc w:val="both"/>
    </w:pPr>
    <w:rPr>
      <w:b/>
      <w:sz w:val="20"/>
      <w:szCs w:val="24"/>
    </w:rPr>
  </w:style>
  <w:style w:type="paragraph" w:styleId="Tabletext" w:customStyle="1">
    <w:name w:val="Table_text"/>
    <w:basedOn w:val="Normal"/>
    <w:qFormat/>
    <w:pPr>
      <w:jc w:val="both"/>
    </w:pPr>
    <w:rPr>
      <w:sz w:val="20"/>
      <w:szCs w:val="24"/>
    </w:rPr>
  </w:style>
  <w:style w:type="paragraph" w:styleId="ListBul" w:customStyle="1">
    <w:name w:val="ListBul"/>
    <w:basedOn w:val="Normal"/>
    <w:qFormat/>
    <w:pPr>
      <w:numPr>
        <w:ilvl w:val="0"/>
        <w:numId w:val="9"/>
      </w:numPr>
      <w:tabs>
        <w:tab w:val="clear" w:pos="708"/>
        <w:tab w:val="left" w:pos="284" w:leader="none"/>
      </w:tabs>
      <w:jc w:val="both"/>
    </w:pPr>
    <w:rPr>
      <w:sz w:val="22"/>
      <w:szCs w:val="24"/>
    </w:rPr>
  </w:style>
  <w:style w:type="paragraph" w:styleId="64" w:customStyle="1">
    <w:name w:val="Основной текст (6)"/>
    <w:basedOn w:val="Normal"/>
    <w:link w:val="61"/>
    <w:qFormat/>
    <w:pPr>
      <w:shd w:val="clear" w:color="auto" w:fill="FFFFFF"/>
      <w:spacing w:lineRule="exact" w:line="288" w:before="0" w:after="240"/>
      <w:ind w:hanging="360"/>
      <w:jc w:val="center"/>
    </w:pPr>
    <w:rPr>
      <w:sz w:val="24"/>
      <w:szCs w:val="24"/>
      <w:shd w:fill="FFFFFF" w:val="clear"/>
    </w:rPr>
  </w:style>
  <w:style w:type="paragraph" w:styleId="114" w:customStyle="1">
    <w:name w:val="Основной текст1"/>
    <w:basedOn w:val="Normal"/>
    <w:link w:val="Style21"/>
    <w:qFormat/>
    <w:pPr>
      <w:shd w:val="clear" w:color="auto" w:fill="FFFFFF"/>
      <w:spacing w:lineRule="atLeast" w:line="0"/>
      <w:ind w:hanging="440"/>
    </w:pPr>
    <w:rPr>
      <w:sz w:val="24"/>
      <w:szCs w:val="24"/>
      <w:shd w:fill="FFFFFF" w:val="clear"/>
    </w:rPr>
  </w:style>
  <w:style w:type="paragraph" w:styleId="141" w:customStyle="1">
    <w:name w:val="Стиль14"/>
    <w:basedOn w:val="Normal"/>
    <w:qFormat/>
    <w:pPr>
      <w:spacing w:lineRule="auto" w:line="264"/>
      <w:ind w:firstLine="720"/>
      <w:jc w:val="both"/>
    </w:pPr>
    <w:rPr/>
  </w:style>
  <w:style w:type="paragraph" w:styleId="Style50" w:customStyle="1">
    <w:name w:val="Список маркированный"/>
    <w:basedOn w:val="Normal"/>
    <w:next w:val="Normal"/>
    <w:link w:val="Style24"/>
    <w:qFormat/>
    <w:pPr>
      <w:jc w:val="both"/>
    </w:pPr>
    <w:rPr>
      <w:szCs w:val="24"/>
    </w:rPr>
  </w:style>
  <w:style w:type="paragraph" w:styleId="312" w:customStyle="1">
    <w:name w:val="Основной текст 31"/>
    <w:basedOn w:val="Normal"/>
    <w:qFormat/>
    <w:pPr>
      <w:jc w:val="both"/>
    </w:pPr>
    <w:rPr>
      <w:sz w:val="22"/>
      <w:szCs w:val="22"/>
      <w:lang w:eastAsia="ar-SA"/>
    </w:rPr>
  </w:style>
  <w:style w:type="paragraph" w:styleId="S18-" w:customStyle="1">
    <w:name w:val="s18 Список мал -"/>
    <w:basedOn w:val="Normal"/>
    <w:qFormat/>
    <w:pPr>
      <w:tabs>
        <w:tab w:val="clear" w:pos="708"/>
        <w:tab w:val="left" w:pos="851" w:leader="none"/>
        <w:tab w:val="left" w:pos="1701" w:leader="none"/>
      </w:tabs>
      <w:spacing w:before="60" w:after="0"/>
      <w:ind w:hanging="567" w:left="1701"/>
      <w:jc w:val="both"/>
      <w:outlineLvl w:val="2"/>
    </w:pPr>
    <w:rPr>
      <w:sz w:val="22"/>
      <w:szCs w:val="22"/>
    </w:rPr>
  </w:style>
  <w:style w:type="paragraph" w:styleId="34" w:customStyle="1">
    <w:name w:val="Стиль3 Знак"/>
    <w:basedOn w:val="BodyTextIndent2"/>
    <w:link w:val="31"/>
    <w:qFormat/>
    <w:pPr>
      <w:widowControl w:val="false"/>
      <w:tabs>
        <w:tab w:val="clear" w:pos="708"/>
        <w:tab w:val="left" w:pos="227" w:leader="none"/>
      </w:tabs>
      <w:ind w:hanging="0"/>
    </w:pPr>
    <w:rPr>
      <w:szCs w:val="20"/>
    </w:rPr>
  </w:style>
  <w:style w:type="paragraph" w:styleId="Default" w:customStyle="1">
    <w:name w:val="Default"/>
    <w:qFormat/>
    <w:pPr>
      <w:widowControl/>
      <w:suppressAutoHyphens w:val="true"/>
      <w:bidi w:val="0"/>
      <w:spacing w:before="0" w:after="0"/>
      <w:jc w:val="left"/>
    </w:pPr>
    <w:rPr>
      <w:rFonts w:eastAsia="Times New Roman" w:ascii="Times New Roman" w:hAnsi="Times New Roman" w:cs="Times New Roman"/>
      <w:color w:val="000000"/>
      <w:kern w:val="0"/>
      <w:sz w:val="24"/>
      <w:szCs w:val="24"/>
      <w:lang w:eastAsia="en-US" w:val="ru-RU" w:bidi="ar-SA"/>
    </w:rPr>
  </w:style>
  <w:style w:type="paragraph" w:styleId="Style214" w:customStyle="1">
    <w:name w:val="_Style 214"/>
    <w:basedOn w:val="Normal"/>
    <w:qFormat/>
    <w:pPr>
      <w:tabs>
        <w:tab w:val="clear" w:pos="708"/>
        <w:tab w:val="left" w:pos="360" w:leader="none"/>
      </w:tabs>
      <w:spacing w:lineRule="exact" w:line="240" w:before="0" w:after="160"/>
    </w:pPr>
    <w:rPr>
      <w:rFonts w:ascii="Verdana" w:hAnsi="Verdana" w:cs="Verdana"/>
      <w:sz w:val="20"/>
      <w:szCs w:val="20"/>
      <w:lang w:val="en-US" w:eastAsia="en-US"/>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Normal1" w:customStyle="1">
    <w:name w:val="ConsPlusNormal"/>
    <w:link w:val="ConsPlusNormal"/>
    <w:qFormat/>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115" w:customStyle="1">
    <w:name w:val="Заголовок №1"/>
    <w:basedOn w:val="Normal"/>
    <w:link w:val="14"/>
    <w:qFormat/>
    <w:pPr>
      <w:shd w:val="clear" w:color="auto" w:fill="FFFFFF"/>
      <w:spacing w:lineRule="exact" w:line="278" w:before="0" w:after="240"/>
      <w:jc w:val="right"/>
      <w:outlineLvl w:val="0"/>
    </w:pPr>
    <w:rPr>
      <w:b/>
      <w:bCs/>
      <w:sz w:val="23"/>
      <w:szCs w:val="23"/>
    </w:rPr>
  </w:style>
  <w:style w:type="paragraph" w:styleId="28" w:customStyle="1">
    <w:name w:val="Основной текст (2)"/>
    <w:basedOn w:val="Normal"/>
    <w:link w:val="25"/>
    <w:qFormat/>
    <w:pPr>
      <w:shd w:val="clear" w:color="auto" w:fill="FFFFFF"/>
      <w:spacing w:lineRule="atLeast" w:line="240" w:before="0" w:after="60"/>
    </w:pPr>
    <w:rPr>
      <w:b/>
      <w:bCs/>
      <w:sz w:val="19"/>
      <w:szCs w:val="19"/>
    </w:rPr>
  </w:style>
  <w:style w:type="paragraph" w:styleId="35" w:customStyle="1">
    <w:name w:val="Основной текст (3)"/>
    <w:basedOn w:val="Normal"/>
    <w:link w:val="32"/>
    <w:qFormat/>
    <w:pPr>
      <w:shd w:val="clear" w:color="auto" w:fill="FFFFFF"/>
      <w:spacing w:lineRule="atLeast" w:line="240" w:before="60" w:after="60"/>
    </w:pPr>
    <w:rPr>
      <w:sz w:val="20"/>
      <w:szCs w:val="20"/>
    </w:rPr>
  </w:style>
  <w:style w:type="paragraph" w:styleId="52" w:customStyle="1">
    <w:name w:val="Основной текст (5)"/>
    <w:basedOn w:val="Normal"/>
    <w:link w:val="51"/>
    <w:qFormat/>
    <w:pPr>
      <w:shd w:val="clear" w:color="auto" w:fill="FFFFFF"/>
      <w:spacing w:lineRule="exact" w:line="336"/>
      <w:jc w:val="both"/>
    </w:pPr>
    <w:rPr>
      <w:rFonts w:ascii="Calibri" w:hAnsi="Calibri"/>
      <w:sz w:val="21"/>
      <w:szCs w:val="21"/>
    </w:rPr>
  </w:style>
  <w:style w:type="paragraph" w:styleId="Style51" w:customStyle="1">
    <w:name w:val="Знак"/>
    <w:basedOn w:val="Normal"/>
    <w:qFormat/>
    <w:pPr>
      <w:tabs>
        <w:tab w:val="clear" w:pos="708"/>
        <w:tab w:val="left" w:pos="1069" w:leader="none"/>
      </w:tabs>
      <w:spacing w:lineRule="exact" w:line="240" w:before="0" w:after="160"/>
      <w:ind w:hanging="360" w:left="1069"/>
      <w:jc w:val="both"/>
    </w:pPr>
    <w:rPr>
      <w:rFonts w:ascii="Verdana" w:hAnsi="Verdana" w:cs="Arial"/>
      <w:sz w:val="20"/>
      <w:szCs w:val="20"/>
      <w:lang w:val="en-US" w:eastAsia="en-US"/>
    </w:rPr>
  </w:style>
  <w:style w:type="paragraph" w:styleId="65" w:customStyle="1">
    <w:name w:val="Заголовок №6"/>
    <w:basedOn w:val="Normal"/>
    <w:link w:val="62"/>
    <w:qFormat/>
    <w:pPr>
      <w:shd w:val="clear" w:color="auto" w:fill="FFFFFF"/>
      <w:spacing w:lineRule="exact" w:line="269"/>
      <w:outlineLvl w:val="5"/>
    </w:pPr>
    <w:rPr>
      <w:b/>
      <w:bCs/>
      <w:sz w:val="23"/>
      <w:szCs w:val="23"/>
    </w:rPr>
  </w:style>
  <w:style w:type="paragraph" w:styleId="116" w:customStyle="1">
    <w:name w:val="Знак1"/>
    <w:basedOn w:val="Normal"/>
    <w:qFormat/>
    <w:pPr>
      <w:tabs>
        <w:tab w:val="clear" w:pos="708"/>
        <w:tab w:val="left" w:pos="1069" w:leader="none"/>
      </w:tabs>
      <w:spacing w:lineRule="exact" w:line="240" w:before="0" w:after="160"/>
      <w:ind w:hanging="360" w:left="1069"/>
      <w:jc w:val="both"/>
    </w:pPr>
    <w:rPr>
      <w:rFonts w:ascii="Verdana" w:hAnsi="Verdana" w:eastAsia="Arial Unicode MS" w:cs="Verdana"/>
      <w:sz w:val="20"/>
      <w:szCs w:val="20"/>
      <w:lang w:val="en-US" w:eastAsia="en-US"/>
    </w:rPr>
  </w:style>
  <w:style w:type="paragraph" w:styleId="Style52" w:customStyle="1">
    <w:name w:val="Знак Знак Знак Знак"/>
    <w:basedOn w:val="Normal"/>
    <w:qFormat/>
    <w:pPr>
      <w:tabs>
        <w:tab w:val="clear" w:pos="708"/>
        <w:tab w:val="left" w:pos="360" w:leader="none"/>
      </w:tabs>
      <w:spacing w:lineRule="exact" w:line="240" w:before="0" w:after="160"/>
    </w:pPr>
    <w:rPr>
      <w:rFonts w:ascii="Verdana" w:hAnsi="Verdana" w:cs="Verdana"/>
      <w:sz w:val="20"/>
      <w:szCs w:val="20"/>
      <w:lang w:val="en-US" w:eastAsia="en-US"/>
    </w:rPr>
  </w:style>
  <w:style w:type="paragraph" w:styleId="Docdata" w:customStyle="1">
    <w:name w:val="docdata"/>
    <w:basedOn w:val="Normal"/>
    <w:qFormat/>
    <w:pPr>
      <w:spacing w:beforeAutospacing="1" w:afterAutospacing="1"/>
    </w:pPr>
    <w:rPr>
      <w:sz w:val="24"/>
      <w:szCs w:val="24"/>
    </w:rPr>
  </w:style>
  <w:style w:type="paragraph" w:styleId="Headertext" w:customStyle="1">
    <w:name w:val="headertext"/>
    <w:basedOn w:val="Normal"/>
    <w:qFormat/>
    <w:pPr>
      <w:spacing w:beforeAutospacing="1" w:afterAutospacing="1"/>
    </w:pPr>
    <w:rPr>
      <w:sz w:val="24"/>
      <w:szCs w:val="24"/>
    </w:rPr>
  </w:style>
  <w:style w:type="paragraph" w:styleId="ConsNormal1" w:customStyle="1">
    <w:name w:val="ConsNormal"/>
    <w:link w:val="ConsNormal"/>
    <w:qFormat/>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Standard" w:customStyle="1">
    <w:name w:val="Standard"/>
    <w:uiPriority w:val="99"/>
    <w:semiHidden/>
    <w:qFormat/>
    <w:pPr>
      <w:widowControl w:val="false"/>
      <w:suppressAutoHyphens w:val="true"/>
      <w:bidi w:val="0"/>
      <w:spacing w:before="0" w:after="0"/>
      <w:jc w:val="left"/>
    </w:pPr>
    <w:rPr>
      <w:rFonts w:eastAsia="Times New Roman" w:cs="Calibri" w:ascii="Times New Roman" w:hAnsi="Times New Roman"/>
      <w:color w:val="000000"/>
      <w:kern w:val="0"/>
      <w:sz w:val="24"/>
      <w:szCs w:val="24"/>
      <w:lang w:bidi="hi-IN" w:val="ru-RU" w:eastAsia="ru-RU"/>
    </w:rPr>
  </w:style>
  <w:style w:type="paragraph" w:styleId="BulletListFooterTextnumberedTable-NormalRSHBTable-NormalUseCaseListParagraphParagraphedeliste1lp11" w:customStyle="1">
    <w:name w:val="Абзац списка;Bullet List;FooterText;numbered;Список дефисный;Table-Normal;RSHB_Table-Normal;Заговок Марина;Use Case List Paragraph;Paragraphe de liste1;lp1"/>
    <w:basedOn w:val="Normal"/>
    <w:link w:val="BulletListFooterTextnumberedTable-NormalRSHBTable-NormalUseCaseListParagraphParagraphedeliste1lp1"/>
    <w:qFormat/>
    <w:rsid w:val="001c26d4"/>
    <w:pPr>
      <w:spacing w:before="0" w:after="160"/>
      <w:ind w:left="708"/>
      <w:jc w:val="both"/>
    </w:pPr>
    <w:rPr>
      <w:rFonts w:ascii="Calibri" w:hAnsi="Calibri" w:cs="Calibri"/>
      <w:sz w:val="20"/>
      <w:szCs w:val="20"/>
      <w:lang w:val="en-US" w:eastAsia="en-US"/>
    </w:rPr>
  </w:style>
  <w:style w:type="paragraph" w:styleId="Style53" w:customStyle="1">
    <w:name w:val="Содержимое врезки"/>
    <w:basedOn w:val="Normal"/>
    <w:qFormat/>
    <w:pPr/>
    <w:rPr/>
  </w:style>
  <w:style w:type="paragraph" w:styleId="FootnoteText">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f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7">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a">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4">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5">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0">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A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6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A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000000"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4F81B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C0504D"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B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8064A2"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themeColor="accent5"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themeColor="accent6"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1">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C0504D"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9BBB59"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C0504D" w:themeColor="accent2" w:sz="4" w:space="0"/>
        </w:tcBorders>
      </w:tcPr>
    </w:tblStylePr>
    <w:tblStylePr w:type="lastRow">
      <w:rPr>
        <w:b/>
        <w:color w:themeColor="accent2" w:themeTint="97" w:themeShade="95"/>
      </w:rPr>
      <w:tblPr/>
      <w:tcPr>
        <w:tcBorders>
          <w:top w:val="single" w:color="C0504D"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9BBB59" w:themeColor="accent3" w:sz="4" w:space="0"/>
        </w:tcBorders>
      </w:tcPr>
    </w:tblStylePr>
    <w:tblStylePr w:type="lastRow">
      <w:rPr>
        <w:b/>
        <w:color w:themeColor="accent3" w:themeTint="98" w:themeShade="95"/>
      </w:rPr>
      <w:tblPr/>
      <w:tcPr>
        <w:tcBorders>
          <w:top w:val="single" w:color="9BBB5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8064A2" w:themeColor="accent4" w:sz="4" w:space="0"/>
        </w:tcBorders>
      </w:tcPr>
    </w:tblStylePr>
    <w:tblStylePr w:type="lastRow">
      <w:rPr>
        <w:b/>
        <w:color w:themeColor="accent4" w:themeTint="9a" w:themeShade="95"/>
      </w:rPr>
      <w:tblPr/>
      <w:tcPr>
        <w:tcBorders>
          <w:top w:val="single" w:color="8064A2"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4BACC6" w:themeColor="accent5" w:sz="4" w:space="0"/>
        </w:tcBorders>
      </w:tcPr>
    </w:tblStylePr>
    <w:tblStylePr w:type="lastRow">
      <w:rPr>
        <w:b/>
        <w:color w:themeColor="accent5" w:themeTint="9a" w:themeShade="95"/>
      </w:rPr>
      <w:tblPr/>
      <w:tcPr>
        <w:tcBorders>
          <w:top w:val="single" w:color="4BACC6"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79646" w:themeColor="accent6" w:sz="4" w:space="0"/>
        </w:tcBorders>
      </w:tcPr>
    </w:tblStylePr>
    <w:tblStylePr w:type="lastRow">
      <w:rPr>
        <w:b/>
        <w:color w:themeColor="accent6" w:themeTint="98" w:themeShade="95"/>
      </w:rPr>
      <w:tblPr/>
      <w:tcPr>
        <w:tcBorders>
          <w:top w:val="single" w:color="F79646"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afffff2">
    <w:name w:val="Table Grid"/>
    <w:basedOn w:val="a1"/>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tp-region.ru/"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LibreOffice/7.6.7.2$Linux_X86_64 LibreOffice_project/60$Build-2</Application>
  <AppVersion>15.0000</AppVersion>
  <Pages>16</Pages>
  <Words>3593</Words>
  <Characters>26536</Characters>
  <CharactersWithSpaces>30253</CharactersWithSpaces>
  <Paragraphs>264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2025-10-21T10:35:00Z</dcterms:created>
  <dc:creator>777</dc:creator>
  <dc:description>DOC-MARKER-Wps9OxrKLsCYHIR0MNo0H2eWy3EGV8o4KumwJQYt0xY</dc:description>
  <dc:language>ru-RU</dc:language>
  <cp:lastModifiedBy/>
  <dcterms:modified xsi:type="dcterms:W3CDTF">2025-11-05T10:51:39Z</dcterms:modified>
  <cp:revision>12</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AA6FB5CD823A4DC5A6A1208C78E1ECD4_13</vt:lpwstr>
  </property>
  <property fmtid="{D5CDD505-2E9C-101B-9397-08002B2CF9AE}" pid="3" name="KSOProductBuildVer">
    <vt:lpwstr>1049-12.2.0.13266</vt:lpwstr>
  </property>
</Properties>
</file>