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F3CD8">
      <w:pPr>
        <w:wordWrap w:val="0"/>
        <w:spacing w:after="0" w:line="240" w:lineRule="auto"/>
        <w:jc w:val="right"/>
        <w:rPr>
          <w:rFonts w:hint="default" w:ascii="Times New Roman" w:hAnsi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/>
          <w:b/>
          <w:bCs/>
          <w:sz w:val="20"/>
          <w:szCs w:val="20"/>
          <w:lang w:val="ru-RU"/>
        </w:rPr>
        <w:t>Приложение</w:t>
      </w:r>
      <w:r>
        <w:rPr>
          <w:rFonts w:hint="default" w:ascii="Times New Roman" w:hAnsi="Times New Roman"/>
          <w:b/>
          <w:bCs/>
          <w:sz w:val="20"/>
          <w:szCs w:val="20"/>
          <w:lang w:val="ru-RU"/>
        </w:rPr>
        <w:t xml:space="preserve"> № 2</w:t>
      </w:r>
      <w:bookmarkStart w:id="2" w:name="_GoBack"/>
      <w:bookmarkEnd w:id="2"/>
    </w:p>
    <w:p w14:paraId="2DE05E3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62F3B85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Техническое задание</w:t>
      </w:r>
    </w:p>
    <w:p w14:paraId="7D0B2385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zh-CN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на поставку </w:t>
      </w:r>
      <w:bookmarkStart w:id="0" w:name="_Hlk211843946"/>
      <w:r>
        <w:rPr>
          <w:rFonts w:ascii="Times New Roman" w:hAnsi="Times New Roman"/>
          <w:b/>
          <w:sz w:val="20"/>
          <w:szCs w:val="20"/>
        </w:rPr>
        <w:t>оборудования для медицинского кабинета для нужд МОУ "Средняя общеобразовательная школа № 3 г. Ершова Саратовской‍﻿‌‌﻿‌⁠‌​﻿​‍﻿﻿​​﻿‌‌‌‌​⁠‍⁠‌⁠‍​‌​​﻿⁠﻿​‌‌​⁠​⁠‍‍ области"</w:t>
      </w:r>
    </w:p>
    <w:bookmarkEnd w:id="0"/>
    <w:p w14:paraId="2F5EAD1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E2303ED">
      <w:pPr>
        <w:pStyle w:val="4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Calibri"/>
          <w:b/>
          <w:sz w:val="20"/>
          <w:szCs w:val="20"/>
          <w:lang w:eastAsia="en-US"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Style w:val="25"/>
        <w:tblW w:w="497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2005"/>
        <w:gridCol w:w="1472"/>
        <w:gridCol w:w="593"/>
        <w:gridCol w:w="4189"/>
        <w:gridCol w:w="821"/>
        <w:gridCol w:w="713"/>
      </w:tblGrid>
      <w:tr w14:paraId="7D6C5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74" w:type="dxa"/>
          </w:tcPr>
          <w:p w14:paraId="005A7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005" w:type="dxa"/>
          </w:tcPr>
          <w:p w14:paraId="2A110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МНН</w:t>
            </w:r>
          </w:p>
        </w:tc>
        <w:tc>
          <w:tcPr>
            <w:tcW w:w="1472" w:type="dxa"/>
          </w:tcPr>
          <w:p w14:paraId="69C6EB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Код ОКПД2</w:t>
            </w:r>
          </w:p>
        </w:tc>
        <w:tc>
          <w:tcPr>
            <w:tcW w:w="593" w:type="dxa"/>
          </w:tcPr>
          <w:p w14:paraId="0F4751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П/О</w:t>
            </w:r>
          </w:p>
        </w:tc>
        <w:tc>
          <w:tcPr>
            <w:tcW w:w="4189" w:type="dxa"/>
          </w:tcPr>
          <w:p w14:paraId="3DFDF9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Характеристика товара</w:t>
            </w:r>
          </w:p>
        </w:tc>
        <w:tc>
          <w:tcPr>
            <w:tcW w:w="821" w:type="dxa"/>
          </w:tcPr>
          <w:p w14:paraId="534670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Един. измерения</w:t>
            </w:r>
          </w:p>
        </w:tc>
        <w:tc>
          <w:tcPr>
            <w:tcW w:w="713" w:type="dxa"/>
          </w:tcPr>
          <w:p w14:paraId="5058E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</w:tr>
      <w:tr w14:paraId="35F76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4320B30F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</w:tcPr>
          <w:p w14:paraId="0EFE87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Стетофонендоскоп СФ-01-«Адъютор» </w:t>
            </w:r>
          </w:p>
          <w:p w14:paraId="588228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3FA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32.50.13.190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135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4189" w:type="dxa"/>
          </w:tcPr>
          <w:p w14:paraId="591B14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длина прибора, мм 750</w:t>
            </w:r>
          </w:p>
          <w:p w14:paraId="1354F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Предназначается для аускультации сосудов, сердца, легких, а также тонов Короткова не только у взрослых, но и у детей.</w:t>
            </w:r>
          </w:p>
          <w:p w14:paraId="332182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односторонней фонендоскопической головкой-наличие</w:t>
            </w:r>
          </w:p>
        </w:tc>
        <w:tc>
          <w:tcPr>
            <w:tcW w:w="821" w:type="dxa"/>
          </w:tcPr>
          <w:p w14:paraId="27A94C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</w:tcPr>
          <w:p w14:paraId="24FA6B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14:paraId="2E05E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5A09EC47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</w:tcPr>
          <w:p w14:paraId="49BA4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Динамометр кистевой ДК-50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D7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32.50.50.190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944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4189" w:type="dxa"/>
          </w:tcPr>
          <w:p w14:paraId="05C06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предназначен для измерения мышечной силы кисти у различных по возрасту и физическому состоянию групп людей и могут применяться в клиниках, поликлиниках, больницах, диспансерах, санаториях и спортивных учреждениях. Основные детали изготовлены: силовая пружина из пружинной стали с никелевым покрытием, оболочки - из поливинилхлоридного пластиката.</w:t>
            </w:r>
          </w:p>
          <w:p w14:paraId="1FB58E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Диапазон измерений, даН-5-50</w:t>
            </w:r>
          </w:p>
          <w:p w14:paraId="49B983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Предел допускаемой погрешности, даН-1.50</w:t>
            </w:r>
          </w:p>
          <w:p w14:paraId="70A577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Цена деления, даН-1.0</w:t>
            </w:r>
          </w:p>
          <w:p w14:paraId="10F6B6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Габаритные размеры, мм-135х50х25</w:t>
            </w:r>
          </w:p>
        </w:tc>
        <w:tc>
          <w:tcPr>
            <w:tcW w:w="821" w:type="dxa"/>
          </w:tcPr>
          <w:p w14:paraId="63BE35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</w:tcPr>
          <w:p w14:paraId="13152A56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 w14:paraId="475E5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4020644D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</w:tcPr>
          <w:p w14:paraId="35B4B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Динамометр кистевой ДК-25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46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32.50.50.190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7E8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4189" w:type="dxa"/>
          </w:tcPr>
          <w:p w14:paraId="7375FA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предназначен для измерения мышечной силы кисти у различных по возрасту и физическому состоянию групп людей и могут применяться в клиниках, поликлиниках, больницах, диспансерах, санаториях и спортивных учреждениях. Основные детали изготовлены: силовая пружина из пружинной стали с никелевым покрытием, оболочки - из поливинилхлоридного пластиката.</w:t>
            </w:r>
          </w:p>
          <w:p w14:paraId="106DF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Диапазон измерений-3—25 даН</w:t>
            </w:r>
          </w:p>
          <w:p w14:paraId="30DED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Предел допускаемой погрешности-0,75 даН</w:t>
            </w:r>
          </w:p>
          <w:p w14:paraId="6A7DF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Цена деления-0,5 даН</w:t>
            </w:r>
          </w:p>
          <w:p w14:paraId="25D35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Габаритные размеры-125х50х25 мм</w:t>
            </w:r>
          </w:p>
        </w:tc>
        <w:tc>
          <w:tcPr>
            <w:tcW w:w="821" w:type="dxa"/>
          </w:tcPr>
          <w:p w14:paraId="390BC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</w:tcPr>
          <w:p w14:paraId="13DE04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14:paraId="297A7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4A74539E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</w:tcPr>
          <w:p w14:paraId="36DEC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Ингалятор компрессорный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OMRON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Comp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Air</w:t>
            </w:r>
          </w:p>
          <w:p w14:paraId="6BB8C0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NE-C24 (NE-C801S-RU)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A0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26.60.13.110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1F8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4189" w:type="dxa"/>
          </w:tcPr>
          <w:p w14:paraId="62D27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Длина воздуховодной ПВХ трубки-100 см</w:t>
            </w:r>
          </w:p>
          <w:p w14:paraId="76DDBF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 размер частиц аэрозоля-3,0 мкм</w:t>
            </w:r>
          </w:p>
          <w:p w14:paraId="1086A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Соответствующий объем для лекарственных средств мин. -2 мл - макс. 7 мл</w:t>
            </w:r>
          </w:p>
          <w:p w14:paraId="699A1D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Производительность (выход аэрозоля)-0,3 мл/мин</w:t>
            </w:r>
          </w:p>
          <w:p w14:paraId="39761B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Скорость подачи аэрозоля-0,06 мл/мин (2 мл, 1% NaF)</w:t>
            </w:r>
          </w:p>
          <w:p w14:paraId="056BC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шума-46 дБ</w:t>
            </w:r>
          </w:p>
          <w:p w14:paraId="5D2598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Режим работы-Прерывистый - 20 минут включено / 40 минут выключено</w:t>
            </w:r>
          </w:p>
          <w:p w14:paraId="6322B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Размеры прибора-142*72*98 мм. (только компрессор)</w:t>
            </w:r>
          </w:p>
        </w:tc>
        <w:tc>
          <w:tcPr>
            <w:tcW w:w="821" w:type="dxa"/>
          </w:tcPr>
          <w:p w14:paraId="46B290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</w:tcPr>
          <w:p w14:paraId="4B6980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14:paraId="4CA14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65DDCAA6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</w:tcPr>
          <w:p w14:paraId="787C6A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Ингалятор компрессорный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OMRON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NE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24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Kids</w:t>
            </w:r>
          </w:p>
          <w:p w14:paraId="08B436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(NE-C801S-KDRU) детский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DF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26.60.13.110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27E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4189" w:type="dxa"/>
          </w:tcPr>
          <w:p w14:paraId="4C875A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Длина воздуховодной ПВХ трубки-100 см</w:t>
            </w:r>
          </w:p>
          <w:p w14:paraId="7F96C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 размер частиц аэрозоля-3,0 мкм</w:t>
            </w:r>
          </w:p>
          <w:p w14:paraId="569A2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Соответствующий объем для лекарственных средств мин. -2 мл - макс. 7 мл</w:t>
            </w:r>
          </w:p>
          <w:p w14:paraId="739EE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Производительность (выход аэрозоля)-0,3 мл/мин</w:t>
            </w:r>
          </w:p>
          <w:p w14:paraId="32397C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Скорость подачи аэрозоля-0,06 мл/мин (2 мл, 1% NaF)</w:t>
            </w:r>
          </w:p>
          <w:p w14:paraId="626996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шума-46 дБ</w:t>
            </w:r>
          </w:p>
          <w:p w14:paraId="07C9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Режим работы-Прерывистый - 20 минут включено / 40 минут выключено</w:t>
            </w:r>
          </w:p>
          <w:p w14:paraId="1E9E66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Размеры прибора-142*72*98 мм. (только компрессор)</w:t>
            </w:r>
          </w:p>
        </w:tc>
        <w:tc>
          <w:tcPr>
            <w:tcW w:w="821" w:type="dxa"/>
          </w:tcPr>
          <w:p w14:paraId="3DD6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</w:tcPr>
          <w:p w14:paraId="5987D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14:paraId="746F3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59CB4F01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</w:tcPr>
          <w:p w14:paraId="2CC0E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Глюкометр iCheck, </w:t>
            </w:r>
          </w:p>
          <w:p w14:paraId="67A2CF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BBD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26.60.12.119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67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4189" w:type="dxa"/>
          </w:tcPr>
          <w:p w14:paraId="7A562F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  <w:p w14:paraId="5769CA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-Глюкометр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iCheck</w:t>
            </w:r>
          </w:p>
          <w:p w14:paraId="108E1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-Тест-полоски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iCheck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25 штук</w:t>
            </w:r>
          </w:p>
          <w:p w14:paraId="36D27D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-Ланцеты для прокалывателя 25 штук</w:t>
            </w:r>
          </w:p>
          <w:p w14:paraId="44195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-Ланцетное устройство для прокола пальца</w:t>
            </w:r>
          </w:p>
          <w:p w14:paraId="1BAC06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-Батарейка CR 2032 - 3 Вольта</w:t>
            </w:r>
          </w:p>
          <w:p w14:paraId="317725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-Инструкция на русском языке</w:t>
            </w:r>
          </w:p>
          <w:p w14:paraId="05548A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-Мягкий чехол для переноски</w:t>
            </w:r>
          </w:p>
          <w:p w14:paraId="23E65D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Электрохимический метод измерения</w:t>
            </w:r>
          </w:p>
          <w:p w14:paraId="5793EE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Автоматическое отключение и включение</w:t>
            </w:r>
          </w:p>
          <w:p w14:paraId="1D0132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Цельная капиллярная кровь (калиброван по плазме)</w:t>
            </w:r>
          </w:p>
          <w:p w14:paraId="20C6F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Условия хранения глюкометра от -10°С до +50°C (в рабочем режиме от +10°С до +40°С) Условия хранения тест-полосок от +2° до +30°C. Влажность: RH не более 80%</w:t>
            </w:r>
          </w:p>
          <w:p w14:paraId="0C392E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Диапазон измерений от 1,7 до 41,7 mmol/l</w:t>
            </w:r>
          </w:p>
          <w:p w14:paraId="08BDC8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 результат за (7, 14, 21, 28) дней</w:t>
            </w:r>
          </w:p>
          <w:p w14:paraId="207CE0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 проведения теста не более 9 сек. Маленькая капля крови, всего 0,9 мкл.</w:t>
            </w:r>
          </w:p>
          <w:p w14:paraId="702C52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Память на 180 измерений с датой</w:t>
            </w:r>
          </w:p>
        </w:tc>
        <w:tc>
          <w:tcPr>
            <w:tcW w:w="821" w:type="dxa"/>
          </w:tcPr>
          <w:p w14:paraId="6F5FD6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</w:tcPr>
          <w:p w14:paraId="4AA69A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14:paraId="0D589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40A54B0F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</w:tcPr>
          <w:p w14:paraId="203D5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Воздуховод полимерный 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09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32.50.13.190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42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4189" w:type="dxa"/>
          </w:tcPr>
          <w:p w14:paraId="5DB69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Воздуховоды изготовлены из пластика</w:t>
            </w:r>
          </w:p>
          <w:p w14:paraId="52DF2D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гранулированного медицинского рецептуры ПМ- 1/42 ТУ6-05-1533. </w:t>
            </w:r>
          </w:p>
          <w:p w14:paraId="7412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Воздуховоды выпускаются номеров: 1,2, 3, 4. Количество воздуховодов в комплекте -4шт.</w:t>
            </w:r>
          </w:p>
          <w:p w14:paraId="463F6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 одной шт. каждого номера).</w:t>
            </w:r>
          </w:p>
        </w:tc>
        <w:tc>
          <w:tcPr>
            <w:tcW w:w="821" w:type="dxa"/>
          </w:tcPr>
          <w:p w14:paraId="0A9C19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13" w:type="dxa"/>
          </w:tcPr>
          <w:p w14:paraId="21888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14:paraId="71E41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242977F0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05" w:type="dxa"/>
          </w:tcPr>
          <w:p w14:paraId="3DB299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Лоток прямоугольный ЛМПр без крышки</w:t>
            </w:r>
          </w:p>
          <w:p w14:paraId="65EB0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Медикон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0E1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32.50.50.190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73D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4189" w:type="dxa"/>
          </w:tcPr>
          <w:p w14:paraId="0FBA0F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Материал-Нержавеющая сталь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>AISI 430 (12*17)</w:t>
            </w:r>
          </w:p>
          <w:p w14:paraId="0D17A4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Длина, мм-200</w:t>
            </w:r>
          </w:p>
          <w:p w14:paraId="5F1FBD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Ширина, мм-150</w:t>
            </w:r>
          </w:p>
          <w:p w14:paraId="5FA7F7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Высота, мм-25</w:t>
            </w:r>
          </w:p>
          <w:p w14:paraId="04225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Объем, л-0,5</w:t>
            </w:r>
          </w:p>
        </w:tc>
        <w:tc>
          <w:tcPr>
            <w:tcW w:w="821" w:type="dxa"/>
          </w:tcPr>
          <w:p w14:paraId="34235A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</w:tcPr>
          <w:p w14:paraId="4B616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14:paraId="452ED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688F3E5F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</w:tcPr>
          <w:p w14:paraId="43CD1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Мензурка </w:t>
            </w:r>
          </w:p>
          <w:p w14:paraId="5A58B2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МиниМедПром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2F4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23.19.23.110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FC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4189" w:type="dxa"/>
          </w:tcPr>
          <w:p w14:paraId="5DD41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Объём-50 мл</w:t>
            </w:r>
          </w:p>
          <w:p w14:paraId="64DEC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Допустимая погрешность ± 2,5 мл</w:t>
            </w:r>
          </w:p>
          <w:p w14:paraId="600703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Цена деления- 5 мл</w:t>
            </w:r>
          </w:p>
          <w:p w14:paraId="0B884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Высота-80 ± 5,0 мм</w:t>
            </w:r>
          </w:p>
          <w:p w14:paraId="372D05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Упаковка-12 шт</w:t>
            </w:r>
          </w:p>
        </w:tc>
        <w:tc>
          <w:tcPr>
            <w:tcW w:w="821" w:type="dxa"/>
          </w:tcPr>
          <w:p w14:paraId="552C58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13" w:type="dxa"/>
          </w:tcPr>
          <w:p w14:paraId="2139E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14:paraId="32DA8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2EEF4598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</w:tcPr>
          <w:p w14:paraId="2C4DA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Пакет гелевый охлаждающе-согревающий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GELEX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DC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32.50.13.190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32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4189" w:type="dxa"/>
          </w:tcPr>
          <w:p w14:paraId="3579F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Размер: 25х10 см;</w:t>
            </w:r>
          </w:p>
          <w:p w14:paraId="2EA3D9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Цвет: синий.</w:t>
            </w:r>
          </w:p>
          <w:p w14:paraId="1C9FD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L</w:t>
            </w:r>
          </w:p>
        </w:tc>
        <w:tc>
          <w:tcPr>
            <w:tcW w:w="821" w:type="dxa"/>
          </w:tcPr>
          <w:p w14:paraId="3A544B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</w:tcPr>
          <w:p w14:paraId="4EEB45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14:paraId="380C3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468B1163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</w:tcPr>
          <w:p w14:paraId="54249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Пакет гипотермический для оказания первой</w:t>
            </w:r>
          </w:p>
          <w:p w14:paraId="6026DA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помощи "Снежок" №2 м.1546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741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21.20.23.199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0B2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4189" w:type="dxa"/>
          </w:tcPr>
          <w:p w14:paraId="3F32E4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Предназначен для использования в качестве холодного компресса при травмах, ушибах, переломах и пр. Для одноразового применения.</w:t>
            </w:r>
          </w:p>
        </w:tc>
        <w:tc>
          <w:tcPr>
            <w:tcW w:w="821" w:type="dxa"/>
          </w:tcPr>
          <w:p w14:paraId="1E665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</w:tcPr>
          <w:p w14:paraId="56B9F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14:paraId="2BD79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1D9D4A65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</w:tcPr>
          <w:p w14:paraId="363BCC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Пакет гелевый охлаждающе-согревающий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GELEX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8B7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32.50.13.190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23B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4189" w:type="dxa"/>
          </w:tcPr>
          <w:p w14:paraId="384BFF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Размер: 10,5х7,5 см;</w:t>
            </w:r>
          </w:p>
          <w:p w14:paraId="569D08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Цвет: синий.</w:t>
            </w:r>
          </w:p>
          <w:p w14:paraId="645843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821" w:type="dxa"/>
          </w:tcPr>
          <w:p w14:paraId="293579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</w:tcPr>
          <w:p w14:paraId="0392A5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</w:tr>
      <w:tr w14:paraId="4BAAF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75A30B4C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</w:tcPr>
          <w:p w14:paraId="0AF56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Носилки НМ-01 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98B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30.99.10.110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9F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4189" w:type="dxa"/>
          </w:tcPr>
          <w:p w14:paraId="00F18F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Длина, мм-2100±50</w:t>
            </w:r>
          </w:p>
          <w:p w14:paraId="4E0ECF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Ширина, мм-850±50</w:t>
            </w:r>
          </w:p>
          <w:p w14:paraId="584B7B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Тип-бескаркасные</w:t>
            </w:r>
          </w:p>
          <w:p w14:paraId="62DB67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Носилки-ткань с покрытием ПВХ 420Д</w:t>
            </w:r>
          </w:p>
          <w:p w14:paraId="162495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Цвет-синий</w:t>
            </w:r>
          </w:p>
          <w:p w14:paraId="5ED9CF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Нагрузка, не менее, кг-160</w:t>
            </w:r>
          </w:p>
          <w:p w14:paraId="041CA5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комплекте-сумка для носилок</w:t>
            </w:r>
          </w:p>
        </w:tc>
        <w:tc>
          <w:tcPr>
            <w:tcW w:w="821" w:type="dxa"/>
          </w:tcPr>
          <w:p w14:paraId="5A020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</w:tcPr>
          <w:p w14:paraId="1A4106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14:paraId="618B8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33A18811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</w:tcPr>
          <w:p w14:paraId="209F8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 шин транспортных иммобилизационных</w:t>
            </w:r>
          </w:p>
          <w:p w14:paraId="23053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складных КШТИд-01 для детей (средний) арт.1068</w:t>
            </w:r>
          </w:p>
          <w:p w14:paraId="56EDBF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EFA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32.50.22.127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0C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4189" w:type="dxa"/>
          </w:tcPr>
          <w:p w14:paraId="3B3DF2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Шины представляют собой пластины специальной формы с продольной и поперечной перфорацией для легкого моделирования любого размера шины по длине и полноте конечности. Крепление шин производится с помощью бинтов.</w:t>
            </w:r>
          </w:p>
          <w:p w14:paraId="7F98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Шина-воротник представляет собой конструкцию, регулируемую как по объему шеи, так и по высоте. Фиксация воротников осуществляется с помощью текстильной застежки.</w:t>
            </w:r>
          </w:p>
          <w:p w14:paraId="79198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 поставки-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детский воротник" ШТИдв-01, "детская нога" ШТИдн-01, "детская рука" ШТИдр-01, косыночн.</w:t>
            </w:r>
          </w:p>
          <w:p w14:paraId="4557A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повязка детская ПКд-0</w:t>
            </w:r>
          </w:p>
        </w:tc>
        <w:tc>
          <w:tcPr>
            <w:tcW w:w="821" w:type="dxa"/>
          </w:tcPr>
          <w:p w14:paraId="4F1760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</w:tcPr>
          <w:p w14:paraId="4ED52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14:paraId="6A03E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7F8BB6AF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</w:tcPr>
          <w:p w14:paraId="1DDD57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Матрац иммобилизационный вакуумный МИВ-3</w:t>
            </w:r>
          </w:p>
          <w:p w14:paraId="2DEC47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(детский)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21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32.50.13.190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F6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4189" w:type="dxa"/>
          </w:tcPr>
          <w:p w14:paraId="51D700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используется при политравмах для обездвиживания позвоночника, костей таза и ног на то время, пока пациент перевозится с того места, где была получена травма, до медицинского учреждения.</w:t>
            </w:r>
          </w:p>
          <w:p w14:paraId="55B7CB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комплект входят: матрас вакуумный – 1шт.; устройство для откачивания воздуха из матраса (вакуумный насос ручной) – 1 шт.; транспортная сумка – 1шт.; ремкомплект – 1 шт.; этикетка – 1шт.; ремни для фиксации - 3шт.</w:t>
            </w:r>
          </w:p>
          <w:p w14:paraId="1F7C4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Размеры матраса составляют: 1500 Х 1250 мм.</w:t>
            </w:r>
          </w:p>
        </w:tc>
        <w:tc>
          <w:tcPr>
            <w:tcW w:w="821" w:type="dxa"/>
          </w:tcPr>
          <w:p w14:paraId="7DCA95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</w:tcPr>
          <w:p w14:paraId="5FD42E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14:paraId="09BEE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5F01BE5B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</w:tcPr>
          <w:p w14:paraId="4DAA39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Матрац иммобилизационный вакуумный МИВ-2</w:t>
            </w:r>
          </w:p>
          <w:p w14:paraId="60F09B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(взрослый)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958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32.50.13.190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0C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4189" w:type="dxa"/>
          </w:tcPr>
          <w:p w14:paraId="773F2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используется: при получении пациентом политравм для того, чтобы обездвиживать отдел позвоночника, кости таза и нижних конечностей на то время, пока происходит транспортированине с того места, где получена травма до медицинского учреждения.</w:t>
            </w:r>
          </w:p>
          <w:p w14:paraId="3C9550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комплект входят: матрас вакуумный МИВ-2 – 1шт.; устройство для откачивания воздуха из матраса ( вакуумный насос ручной) – 1 шт.; сумка для транспортировки матраса – 1шт.; ремкомплект – 1 шт.; этикетка – 1шт.; ремни для фиксации - 3шт.</w:t>
            </w:r>
          </w:p>
          <w:p w14:paraId="067C3C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Размеры матраса составляют: 2200 Х 1250 мм.</w:t>
            </w:r>
          </w:p>
        </w:tc>
        <w:tc>
          <w:tcPr>
            <w:tcW w:w="821" w:type="dxa"/>
          </w:tcPr>
          <w:p w14:paraId="672DA7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</w:tcPr>
          <w:p w14:paraId="5D7FC5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14:paraId="48336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41F82CD0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</w:tcPr>
          <w:p w14:paraId="68DC09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Хладоэлемент многоразовый МХД-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64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32.50.50.150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ED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4189" w:type="dxa"/>
          </w:tcPr>
          <w:p w14:paraId="345798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Тип-Хладоэлемент многоразовый</w:t>
            </w:r>
          </w:p>
          <w:p w14:paraId="5F0AA6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Ширина, см-9.5</w:t>
            </w:r>
          </w:p>
          <w:p w14:paraId="37727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Длина, см-3.3</w:t>
            </w:r>
          </w:p>
        </w:tc>
        <w:tc>
          <w:tcPr>
            <w:tcW w:w="821" w:type="dxa"/>
          </w:tcPr>
          <w:p w14:paraId="3C81CC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</w:tcPr>
          <w:p w14:paraId="5A9CB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14:paraId="3F2E6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050CD7E7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</w:tcPr>
          <w:p w14:paraId="58C36D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Штатив для вливаний ШВ-01 МСК-317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C0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32.50.50.190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FF2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4189" w:type="dxa"/>
          </w:tcPr>
          <w:p w14:paraId="0A4AA6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Высота-1650 мм</w:t>
            </w:r>
          </w:p>
          <w:p w14:paraId="6F9B13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Ширина-600 мм</w:t>
            </w:r>
          </w:p>
        </w:tc>
        <w:tc>
          <w:tcPr>
            <w:tcW w:w="821" w:type="dxa"/>
          </w:tcPr>
          <w:p w14:paraId="2B440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</w:tcPr>
          <w:p w14:paraId="6B1FD4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14:paraId="3B638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663820C1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</w:tcPr>
          <w:p w14:paraId="124D6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Емкость-контейнер ЕДПО-1-02-2 , 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02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32.50.50.190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56A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4189" w:type="dxa"/>
          </w:tcPr>
          <w:p w14:paraId="5579C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Длина, мм-230</w:t>
            </w:r>
          </w:p>
          <w:p w14:paraId="3B5144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Ширина, мм-154</w:t>
            </w:r>
          </w:p>
          <w:p w14:paraId="37B84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Высота, мм-91</w:t>
            </w:r>
          </w:p>
          <w:p w14:paraId="32D67B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Внутренние размеры поддона, мм-145х110х70</w:t>
            </w:r>
          </w:p>
          <w:p w14:paraId="6900D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Рабочий объем, л-1</w:t>
            </w:r>
          </w:p>
          <w:p w14:paraId="6184C9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Температура, выдерживаемая контейнером, °C-65</w:t>
            </w:r>
          </w:p>
          <w:p w14:paraId="3E3107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Материал-полипропилен</w:t>
            </w:r>
          </w:p>
          <w:p w14:paraId="536BB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Крышка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>-наличие</w:t>
            </w:r>
          </w:p>
          <w:p w14:paraId="5D678D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Перфорированный поддон-наличие</w:t>
            </w:r>
          </w:p>
          <w:p w14:paraId="1C2C17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Карман под бумажный носитель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>-2 шт.</w:t>
            </w:r>
          </w:p>
          <w:p w14:paraId="25FF99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Цвет-белый</w:t>
            </w:r>
          </w:p>
        </w:tc>
        <w:tc>
          <w:tcPr>
            <w:tcW w:w="821" w:type="dxa"/>
          </w:tcPr>
          <w:p w14:paraId="59AC2D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</w:tcPr>
          <w:p w14:paraId="3D492D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14:paraId="14A22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2C80AE18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</w:tcPr>
          <w:p w14:paraId="55C6A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Емкость для сбора колюще-режущих медицинских</w:t>
            </w:r>
          </w:p>
          <w:p w14:paraId="5FA3A7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отходов класс Б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100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32.50.50.190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58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4189" w:type="dxa"/>
          </w:tcPr>
          <w:p w14:paraId="2BEE3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Объем- 3,0 л</w:t>
            </w:r>
          </w:p>
          <w:p w14:paraId="0E2F5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в сборе:</w:t>
            </w:r>
          </w:p>
          <w:p w14:paraId="482BF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Высота-.21 см</w:t>
            </w:r>
          </w:p>
          <w:p w14:paraId="5AE426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диаметр верхний.- 17,5 см</w:t>
            </w:r>
          </w:p>
          <w:p w14:paraId="7DA057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диаметр нижний-13 см</w:t>
            </w:r>
          </w:p>
          <w:p w14:paraId="0B4355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заглушка-5,5 х 6,5 см</w:t>
            </w:r>
          </w:p>
          <w:p w14:paraId="457D2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Материал- полипропилен</w:t>
            </w:r>
          </w:p>
        </w:tc>
        <w:tc>
          <w:tcPr>
            <w:tcW w:w="821" w:type="dxa"/>
          </w:tcPr>
          <w:p w14:paraId="6D7BB2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</w:tcPr>
          <w:p w14:paraId="3D8AE5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14:paraId="5FB32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24C419AF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</w:tcPr>
          <w:p w14:paraId="1F82F1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 для сбора и утилизации медицинских отходов</w:t>
            </w:r>
          </w:p>
          <w:p w14:paraId="121A1B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1B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32.50.50.190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1CE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4189" w:type="dxa"/>
          </w:tcPr>
          <w:p w14:paraId="30711A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Б</w:t>
            </w:r>
          </w:p>
          <w:p w14:paraId="7E14E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 Желтый</w:t>
            </w:r>
          </w:p>
          <w:p w14:paraId="03665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Назначение Сбор и хранение медицинских отходов в местах образования, транспортировка отходов до мест временного хранения</w:t>
            </w:r>
          </w:p>
          <w:p w14:paraId="08635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Конструктивные особенности Крышка с плотно пригнанными краями и рёбрами жесткости, а также ободом для фиксации по нижнему краю</w:t>
            </w:r>
          </w:p>
          <w:p w14:paraId="66819F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 изделия полипропилен</w:t>
            </w:r>
          </w:p>
          <w:p w14:paraId="15C54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Фактический объем изделия 12 л</w:t>
            </w:r>
          </w:p>
          <w:p w14:paraId="4D3B2F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Высота изделия 30,5 см</w:t>
            </w:r>
          </w:p>
          <w:p w14:paraId="72A847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Верхний диаметр 28,5 см</w:t>
            </w:r>
          </w:p>
          <w:p w14:paraId="33A743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Нижний диаметр 22 см</w:t>
            </w:r>
          </w:p>
        </w:tc>
        <w:tc>
          <w:tcPr>
            <w:tcW w:w="821" w:type="dxa"/>
          </w:tcPr>
          <w:p w14:paraId="32C21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</w:tcPr>
          <w:p w14:paraId="5B0166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14:paraId="1BB25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4DAF30EA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vAlign w:val="top"/>
          </w:tcPr>
          <w:p w14:paraId="73848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Тонометр механический ИАД-О1-1, компл.7</w:t>
            </w:r>
          </w:p>
          <w:p w14:paraId="6409E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фонендоскоп "Адъютор"</w:t>
            </w:r>
          </w:p>
          <w:p w14:paraId="011DAF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8DB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26.60.12.129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4978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4189" w:type="dxa"/>
            <w:shd w:val="clear" w:color="auto" w:fill="auto"/>
            <w:vAlign w:val="top"/>
          </w:tcPr>
          <w:p w14:paraId="4C0932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Шкала (диапазон) манометра </w:t>
            </w:r>
          </w:p>
          <w:p w14:paraId="2AB15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верхний предел – 300 мм рт. ст.</w:t>
            </w:r>
          </w:p>
          <w:p w14:paraId="6441A5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нижний предел – 0 мм рт. ст.</w:t>
            </w:r>
          </w:p>
          <w:p w14:paraId="2BC4B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Погрешность измерений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>±3 мм рт.ст. (±0,4 кПа)</w:t>
            </w:r>
          </w:p>
          <w:p w14:paraId="56371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Цена деления шкалы-2 мм рт. ст. </w:t>
            </w:r>
          </w:p>
          <w:p w14:paraId="5212D3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Условия эксплуатации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7FCB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Диапазон рабочих температур-От +10*C до +40*C</w:t>
            </w:r>
          </w:p>
          <w:p w14:paraId="708795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Относительная влажность, %-От 20 до 85% (без конденсации)</w:t>
            </w:r>
          </w:p>
          <w:p w14:paraId="6949304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детские манжеты: 7-12 см, 11-19 см, 18-26 см-наличие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5DC24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243F1F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14:paraId="77DC7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6FA94632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vAlign w:val="top"/>
          </w:tcPr>
          <w:p w14:paraId="49BA8F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Термометр бесконтактный OMRON</w:t>
            </w:r>
          </w:p>
          <w:p w14:paraId="5785E1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Gentle Temp 720 (MC-720-E)</w:t>
            </w:r>
          </w:p>
          <w:p w14:paraId="69F66D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B27D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26.60.12.122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E053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4189" w:type="dxa"/>
            <w:shd w:val="clear" w:color="auto" w:fill="auto"/>
            <w:vAlign w:val="top"/>
          </w:tcPr>
          <w:p w14:paraId="34DDC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 датчика: инфракрасный датчик мгновенного действия;</w:t>
            </w:r>
          </w:p>
          <w:p w14:paraId="40ADE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измерения: лоб, предметы, окружающая среда;</w:t>
            </w:r>
          </w:p>
          <w:p w14:paraId="5A842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индикатор температуры: 4 цифры, отображение °F, 3 цифры, отображение °C;</w:t>
            </w:r>
          </w:p>
          <w:p w14:paraId="1DFFB1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цена единицы наименьшего разряда индикатора: 0,1 °C;</w:t>
            </w:r>
          </w:p>
          <w:p w14:paraId="2B25F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пределы допускаемой абсолютной погрешности измерений температуры на лбу:</w:t>
            </w:r>
          </w:p>
          <w:p w14:paraId="524F4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±0,2 °C (±0,4 °F) в пределах от 35,0 до 42,0 °C (от 95,0 до 107,6 °F),</w:t>
            </w:r>
          </w:p>
          <w:p w14:paraId="69D4C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±0,3 °C (±0,5 °F) для другого диапазона;</w:t>
            </w:r>
          </w:p>
          <w:p w14:paraId="63F64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пределы допускаемой абсолютной погрешности измерений температуры предметов:</w:t>
            </w:r>
          </w:p>
          <w:p w14:paraId="386C0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±0,3 °C (±0,5 °F) в пределах от 22,0 до 42,2 °C (от 71,6 до 108,0 °F),</w:t>
            </w:r>
          </w:p>
          <w:p w14:paraId="0BFB9A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±2 °C (±3,6 °F) или ±4% для другого диапазона;</w:t>
            </w:r>
          </w:p>
          <w:p w14:paraId="63D55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пределы допускаемой абсолютной погрешности измерений температуры окружающей среды:</w:t>
            </w:r>
          </w:p>
          <w:p w14:paraId="3BEC7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±2 °C (±3,6 °F) в пределах от 10 до 40 °C (от 50 до 104 °F);</w:t>
            </w:r>
          </w:p>
          <w:p w14:paraId="2A5005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 измерения: не более 1 сек;</w:t>
            </w:r>
          </w:p>
          <w:p w14:paraId="47E44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память: 25 измерений;</w:t>
            </w:r>
          </w:p>
          <w:p w14:paraId="139417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питание от внутренних элементов питания с номинальным напряжением 3.0 B постоянного тока, один литиевый элемент питания CR2032 таблеточного типа;</w:t>
            </w:r>
          </w:p>
          <w:p w14:paraId="34E7C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потребляемая мощность 0,018 Вт;</w:t>
            </w:r>
          </w:p>
          <w:p w14:paraId="099191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службы элемента питания: прибл. 2500 измерений или более с новым элементом;</w:t>
            </w:r>
          </w:p>
          <w:p w14:paraId="4F7237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габаритные размеры 45 мм (ш) × 155 мм (в) × 67 мм (г).</w:t>
            </w:r>
          </w:p>
          <w:p w14:paraId="35C44A3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 поставки: термометр, элемент питания, тип CR2032, крышка зонда, руководство по эксплуатации, гарантийный талон.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563D3C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097E3D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14:paraId="4C0F9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48862C24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vAlign w:val="top"/>
          </w:tcPr>
          <w:p w14:paraId="0361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Термометр LD-300</w:t>
            </w:r>
          </w:p>
          <w:p w14:paraId="7241CE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3946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26.60.12.122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F7D9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4189" w:type="dxa"/>
            <w:shd w:val="clear" w:color="auto" w:fill="auto"/>
            <w:vAlign w:val="top"/>
          </w:tcPr>
          <w:p w14:paraId="25BE7A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Тип-электронный</w:t>
            </w:r>
          </w:p>
          <w:p w14:paraId="3EB8A3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Память последнего измерения-наличие</w:t>
            </w:r>
          </w:p>
          <w:p w14:paraId="1472F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Диапазон измерения температуры-32-42C</w:t>
            </w:r>
          </w:p>
          <w:p w14:paraId="26D5A1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 измерения, сек-240</w:t>
            </w:r>
          </w:p>
          <w:p w14:paraId="2E9D60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звукового сигнала</w:t>
            </w:r>
          </w:p>
          <w:p w14:paraId="40339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Защитный футляр-наличие</w:t>
            </w:r>
          </w:p>
          <w:p w14:paraId="02AF5B7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 питания-LR41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0768C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55A746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14:paraId="5CBCB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7C6BE942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vAlign w:val="top"/>
          </w:tcPr>
          <w:p w14:paraId="29445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 дыхательный для ручной ИВЛ (мешок Амбу) с одной маской КДО-МП-В</w:t>
            </w:r>
          </w:p>
          <w:p w14:paraId="71CBD2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арт.1127</w:t>
            </w:r>
          </w:p>
          <w:p w14:paraId="5A1829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5FC0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32.50.21.122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6053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4189" w:type="dxa"/>
            <w:shd w:val="clear" w:color="auto" w:fill="auto"/>
            <w:vAlign w:val="top"/>
          </w:tcPr>
          <w:p w14:paraId="5F57A4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Длина, мм-710±50</w:t>
            </w:r>
          </w:p>
          <w:p w14:paraId="48A57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Ширина, мм-180±50</w:t>
            </w:r>
          </w:p>
          <w:p w14:paraId="0B98BE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Высота, мм-135±50</w:t>
            </w:r>
          </w:p>
          <w:p w14:paraId="53E13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Тип-одноразовый</w:t>
            </w:r>
          </w:p>
          <w:p w14:paraId="03684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Назначение-взрослый</w:t>
            </w:r>
          </w:p>
          <w:p w14:paraId="43D840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вентиляционного мешка, мл-1650±200</w:t>
            </w:r>
          </w:p>
          <w:p w14:paraId="6901D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 вентиляционного мешка-ПВХ</w:t>
            </w:r>
          </w:p>
          <w:p w14:paraId="42BB5A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Минутная вентиляция, не менее, л/мин-31</w:t>
            </w:r>
          </w:p>
          <w:p w14:paraId="0EE640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Максимальный дыхательный объем, не менее, мл-900</w:t>
            </w:r>
          </w:p>
          <w:p w14:paraId="503BB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Маска дыхательная-многоразовая № 5</w:t>
            </w:r>
          </w:p>
          <w:p w14:paraId="42B5E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Ограничение давления в дыхательном контуре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>60±10 см H₂O</w:t>
            </w:r>
          </w:p>
          <w:p w14:paraId="44188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Сопротивление вдоху-0,5 кПа</w:t>
            </w:r>
          </w:p>
          <w:p w14:paraId="735BF1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Сопротивление выдоху-0,5 кПа</w:t>
            </w:r>
          </w:p>
          <w:p w14:paraId="04CCA19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Клапан контроля давления-наличие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06FAF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1BB637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14:paraId="4381E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29F759BA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vAlign w:val="top"/>
          </w:tcPr>
          <w:p w14:paraId="2FD8F1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Ширма медицинская MB S</w:t>
            </w:r>
          </w:p>
          <w:p w14:paraId="5EBFBA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2A5E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32.50.30.119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B77E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4189" w:type="dxa"/>
            <w:shd w:val="clear" w:color="auto" w:fill="auto"/>
            <w:vAlign w:val="top"/>
          </w:tcPr>
          <w:p w14:paraId="65FAC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Высота, мм-1800</w:t>
            </w:r>
          </w:p>
          <w:p w14:paraId="42C6B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Ширина, мм-740</w:t>
            </w:r>
          </w:p>
          <w:p w14:paraId="40CBA8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Глубина, мм-510</w:t>
            </w:r>
          </w:p>
          <w:p w14:paraId="6974697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Цвет-Белый (экран- бирюзовый)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71214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742F4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14:paraId="35EDB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6C46FB3E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vAlign w:val="top"/>
          </w:tcPr>
          <w:p w14:paraId="55026D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Кушетка смотровая КСВ-01С ВЗМО</w:t>
            </w:r>
          </w:p>
          <w:p w14:paraId="6DBBB0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B638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32.50.30.119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34E3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4189" w:type="dxa"/>
            <w:shd w:val="clear" w:color="auto" w:fill="auto"/>
            <w:vAlign w:val="top"/>
          </w:tcPr>
          <w:p w14:paraId="122463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Габаритные размеры Д×Ш×В 1945×600×565 мм</w:t>
            </w:r>
          </w:p>
          <w:p w14:paraId="47B59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 каркаса Усиленный, Эконом</w:t>
            </w:r>
          </w:p>
          <w:p w14:paraId="7FFD9E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 обивки по согласованию с заказчиком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0D749A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2AF305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14:paraId="086E9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3B035E15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vAlign w:val="top"/>
          </w:tcPr>
          <w:p w14:paraId="39CA94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Повязка косыночная Медплант ПКу-01 Арт. 1265</w:t>
            </w:r>
          </w:p>
          <w:p w14:paraId="0BC174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01F4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32.50.22.126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5604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4189" w:type="dxa"/>
            <w:shd w:val="clear" w:color="auto" w:fill="auto"/>
            <w:vAlign w:val="top"/>
          </w:tcPr>
          <w:p w14:paraId="09997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предназначена для иммобилизации пострадавших с травмами верхних конечностей на всех этапах доврачебной и медицинской помощи, включая транспортирование и медицинскую эвакуацию.</w:t>
            </w:r>
          </w:p>
          <w:p w14:paraId="1151B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Изделие может быть использовано для фиксации шин или для фиксации руки при переломах, ушибах и растяжениях.</w:t>
            </w:r>
          </w:p>
          <w:p w14:paraId="67DBC9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Повязка косыночная выполнена из хлопчатобумажной ткани.</w:t>
            </w:r>
          </w:p>
          <w:p w14:paraId="6880D19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Регулировка по высоте выполняется с помощью завязывания концов на необходимом уровне.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4D110E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0C0080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14:paraId="207A8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31105C53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vAlign w:val="top"/>
          </w:tcPr>
          <w:p w14:paraId="439A5D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Бандаж (шина-воротник) для легкой фиксации</w:t>
            </w:r>
          </w:p>
          <w:p w14:paraId="7C38A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ШОП Т.51.91 (ТВ-002)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Evolution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</w:t>
            </w:r>
          </w:p>
          <w:p w14:paraId="1422DC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Детей</w:t>
            </w:r>
          </w:p>
          <w:p w14:paraId="73643D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7912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32.50.22.126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9889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4189" w:type="dxa"/>
            <w:shd w:val="clear" w:color="auto" w:fill="auto"/>
            <w:vAlign w:val="top"/>
          </w:tcPr>
          <w:p w14:paraId="2C098E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>основа: пенополиуретан, основной чехол:хлопок — 92%, лайкра — 8%, дополнительный съемный чехол: хлопок — 92%, лайкра — 8%</w:t>
            </w:r>
          </w:p>
          <w:p w14:paraId="01CC8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фиксации-Средняя</w:t>
            </w:r>
          </w:p>
          <w:p w14:paraId="4689A2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6.1 (6,5-36 см)</w:t>
            </w:r>
          </w:p>
          <w:p w14:paraId="5DE65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21" w:type="dxa"/>
            <w:shd w:val="clear" w:color="auto" w:fill="auto"/>
            <w:vAlign w:val="top"/>
          </w:tcPr>
          <w:p w14:paraId="5FB649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4FF4E2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14:paraId="3AE8A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28E11224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vAlign w:val="top"/>
          </w:tcPr>
          <w:p w14:paraId="11A46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Бандаж (шина-воротник) для легкой фиксации</w:t>
            </w:r>
          </w:p>
          <w:p w14:paraId="2305B9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ШОП Т.51.91 (ТВ-003)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Evolution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</w:t>
            </w:r>
          </w:p>
          <w:p w14:paraId="63D26D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Взрослых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54B4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32.50.22.126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6F6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4189" w:type="dxa"/>
            <w:shd w:val="clear" w:color="auto" w:fill="auto"/>
            <w:vAlign w:val="top"/>
          </w:tcPr>
          <w:p w14:paraId="0A675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фиксации-Легкая</w:t>
            </w:r>
          </w:p>
          <w:p w14:paraId="3D96D7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>основа: пенополиуретан, основной чехол:хлопок — 92%, лайкра — 8%, дополнительный съемный чехол: хлопок — 92%, лайкра — 8%</w:t>
            </w:r>
          </w:p>
          <w:p w14:paraId="7B0C52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9 (9-50)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D7153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567863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 w14:paraId="053D9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44DC7FA7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vAlign w:val="top"/>
          </w:tcPr>
          <w:p w14:paraId="21D6C0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Пинцет хирургический ПХ</w:t>
            </w:r>
          </w:p>
          <w:p w14:paraId="153ACC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15-143 Tissue (Sammar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E8C6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32.50.13.190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5B5A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4189" w:type="dxa"/>
            <w:shd w:val="clear" w:color="auto" w:fill="auto"/>
            <w:vAlign w:val="top"/>
          </w:tcPr>
          <w:p w14:paraId="60302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Пинцет хирургический 150 мм*2,5 мм</w:t>
            </w:r>
          </w:p>
          <w:p w14:paraId="3AF840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Частота применений — многоразовый</w:t>
            </w:r>
          </w:p>
          <w:p w14:paraId="310F7A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пинцета — хирургический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общего назначения</w:t>
            </w:r>
          </w:p>
          <w:p w14:paraId="1199D73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одном рабочем конце располагается 2 зубца, а на другом 1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EE692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7E2603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14:paraId="40AFA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55FC7A9A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vAlign w:val="top"/>
          </w:tcPr>
          <w:p w14:paraId="7C6C64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Пинцет зубной изогнутый, (Sammar) П-114</w:t>
            </w:r>
          </w:p>
          <w:p w14:paraId="2EE89B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8CC6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32.50.11.110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E2CC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4189" w:type="dxa"/>
            <w:shd w:val="clear" w:color="auto" w:fill="auto"/>
            <w:vAlign w:val="top"/>
          </w:tcPr>
          <w:p w14:paraId="2912E8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спользуется в стоматологии при хирургических манипуляциях и в перевязочных кабинетах. Рабочие части анатомические, узкие, с мелкой поперечной насечкой для деликатного удержания тканей.</w:t>
            </w:r>
          </w:p>
          <w:p w14:paraId="3E8A0B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 из нержавеющей стали.</w:t>
            </w:r>
          </w:p>
          <w:p w14:paraId="0994F4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Длина-155 мм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0658FF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5A2C8E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14:paraId="267BE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199BA79A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vAlign w:val="top"/>
          </w:tcPr>
          <w:p w14:paraId="10118C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Корнцанг прямой 19-920 (Щ-20) Maier</w:t>
            </w:r>
          </w:p>
          <w:p w14:paraId="4643E3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(Sammar) 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68D9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32.50.13.190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861F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4189" w:type="dxa"/>
            <w:shd w:val="clear" w:color="auto" w:fill="auto"/>
            <w:vAlign w:val="top"/>
          </w:tcPr>
          <w:p w14:paraId="0C60AE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материал: нержавеющая сталь;</w:t>
            </w:r>
          </w:p>
          <w:p w14:paraId="6DD8B2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длина изделия: 260 мм.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F82DA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2B9BC4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14:paraId="7AF12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43BBE3CD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vAlign w:val="top"/>
          </w:tcPr>
          <w:p w14:paraId="5CF16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Ножницы</w:t>
            </w:r>
          </w:p>
          <w:p w14:paraId="2CA2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(МТ-Н-14) ПТО</w:t>
            </w:r>
          </w:p>
          <w:p w14:paraId="1E582E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Медтехника 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FE04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32.50.13.190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138C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4189" w:type="dxa"/>
            <w:shd w:val="clear" w:color="auto" w:fill="auto"/>
            <w:vAlign w:val="top"/>
          </w:tcPr>
          <w:p w14:paraId="5DE84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разрезания повязок с пуговкой</w:t>
            </w:r>
          </w:p>
          <w:p w14:paraId="1953F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горизонтально изогнутые</w:t>
            </w:r>
          </w:p>
          <w:p w14:paraId="647F8A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длина: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>185 мм</w:t>
            </w:r>
          </w:p>
          <w:p w14:paraId="122FB9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заточки: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>стандартная в пределах 40°C;</w:t>
            </w:r>
          </w:p>
          <w:p w14:paraId="63B70C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Область применения: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>общая хирургия</w:t>
            </w:r>
          </w:p>
          <w:p w14:paraId="44399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Частота применения: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>многоразовая</w:t>
            </w:r>
          </w:p>
          <w:p w14:paraId="6D54F7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инструмента: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>режущий</w:t>
            </w:r>
          </w:p>
          <w:p w14:paraId="07436A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Форма: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>горизонтально-изогнутая</w:t>
            </w:r>
          </w:p>
          <w:p w14:paraId="5CFD1E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Форма лезвий: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>тупоконечная</w:t>
            </w:r>
          </w:p>
          <w:p w14:paraId="4E70A4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рукоятки: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>2-х браншевая кольцевая</w:t>
            </w:r>
          </w:p>
          <w:p w14:paraId="2CF07DD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Материал: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>хирургическая сталь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87F2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05EA91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14:paraId="49CF1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28606A87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vAlign w:val="top"/>
          </w:tcPr>
          <w:p w14:paraId="2B470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Ножницы 13-122 Surgical</w:t>
            </w:r>
          </w:p>
          <w:p w14:paraId="6C0604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(Sammar)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18CB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32.50.13.190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22FE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4189" w:type="dxa"/>
            <w:shd w:val="clear" w:color="auto" w:fill="auto"/>
            <w:vAlign w:val="top"/>
          </w:tcPr>
          <w:p w14:paraId="2E6B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Прямые ножницы с двумя острыми концами предназначены для разделения биологических тканей во время хирургических вмешательств, а также при проведении лечебных процедур.</w:t>
            </w:r>
          </w:p>
          <w:p w14:paraId="53285C6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длина: 140 мм;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02A719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67565C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14:paraId="328F2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5DDBDD30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vAlign w:val="top"/>
          </w:tcPr>
          <w:p w14:paraId="1F8D2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Шкаф-сейф СХМ-1 для</w:t>
            </w:r>
          </w:p>
          <w:p w14:paraId="7DA217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хранения медикаментов 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18A6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32.50.30.119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8643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4189" w:type="dxa"/>
            <w:shd w:val="clear" w:color="auto" w:fill="auto"/>
            <w:vAlign w:val="top"/>
          </w:tcPr>
          <w:p w14:paraId="638194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Ширина 440 мм</w:t>
            </w:r>
          </w:p>
          <w:p w14:paraId="4EF994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Глубина 340 мм</w:t>
            </w:r>
          </w:p>
          <w:p w14:paraId="20617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Высота 700 мм</w:t>
            </w:r>
          </w:p>
          <w:p w14:paraId="62734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0,1 м3</w:t>
            </w:r>
          </w:p>
          <w:p w14:paraId="2A3C9D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Специализированный шкаф (сейф) представляет собой предмет медицинской мебели, предназначенный для длительного хранения различных медикаментов, медицинских инструментов и приспособлений.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5E2883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0184EF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14:paraId="67504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357F613D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vAlign w:val="top"/>
          </w:tcPr>
          <w:p w14:paraId="606AE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Пульсоксиметр на палец ChoiceMMed MD300C2</w:t>
            </w:r>
          </w:p>
          <w:p w14:paraId="09E1D6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9208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26.60.12.129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F92E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4189" w:type="dxa"/>
            <w:shd w:val="clear" w:color="auto" w:fill="auto"/>
            <w:vAlign w:val="top"/>
          </w:tcPr>
          <w:p w14:paraId="6D80C1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Дисплей: цветной OLED</w:t>
            </w:r>
          </w:p>
          <w:p w14:paraId="49D134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Измерение SpO₂: 70–99%</w:t>
            </w:r>
          </w:p>
          <w:p w14:paraId="1BD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Измерение пульса: 25–235 уд/мин</w:t>
            </w:r>
          </w:p>
          <w:p w14:paraId="4EB880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Отображение на дисплее: 6 режимов</w:t>
            </w:r>
          </w:p>
          <w:p w14:paraId="5C896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Назначение: для детей и взрослых</w:t>
            </w:r>
          </w:p>
          <w:p w14:paraId="56B4C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Питание: от батареек</w:t>
            </w:r>
          </w:p>
          <w:p w14:paraId="6305E30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комплекте: батарейки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1B122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5DC83E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14:paraId="219AD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17D57791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vAlign w:val="top"/>
          </w:tcPr>
          <w:p w14:paraId="66D9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Пульсоксиметр на палец ChoiceMMed MD300C5</w:t>
            </w:r>
          </w:p>
          <w:p w14:paraId="53B4F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(детский)</w:t>
            </w:r>
          </w:p>
          <w:p w14:paraId="2C2944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98AF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26.60.12.129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5886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4189" w:type="dxa"/>
            <w:shd w:val="clear" w:color="auto" w:fill="auto"/>
            <w:vAlign w:val="top"/>
          </w:tcPr>
          <w:p w14:paraId="26A7EF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Диапазон 70-99%</w:t>
            </w:r>
          </w:p>
          <w:p w14:paraId="5992FE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Разрешение 1%</w:t>
            </w:r>
          </w:p>
          <w:p w14:paraId="39EC69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диапазоне 80-99% 2%</w:t>
            </w:r>
          </w:p>
          <w:p w14:paraId="786876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диапазоне 70-79% 3%</w:t>
            </w:r>
          </w:p>
          <w:p w14:paraId="1CD973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Диапазон 30-235 уд/мин</w:t>
            </w:r>
          </w:p>
          <w:p w14:paraId="013401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Разрешение 1 уд/мин</w:t>
            </w:r>
          </w:p>
          <w:p w14:paraId="6BE42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Точность 30-100уд/мин +/- 2</w:t>
            </w:r>
          </w:p>
          <w:p w14:paraId="64102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Точность 101-235 2%</w:t>
            </w:r>
          </w:p>
          <w:p w14:paraId="4179C2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 двухцветный OLED дисплей</w:t>
            </w:r>
          </w:p>
          <w:p w14:paraId="155AFE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Параметры отображения SpO2, ЧСС, пульс-бар, плетизмограмма</w:t>
            </w:r>
          </w:p>
          <w:p w14:paraId="384767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режимов работы 6</w:t>
            </w:r>
          </w:p>
          <w:p w14:paraId="3B40B5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Регулировка яркости 10 уровней</w:t>
            </w:r>
          </w:p>
          <w:p w14:paraId="156E311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ДхШхВ 50х28х28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09E737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4A4C3E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14:paraId="3C2DF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7B80C214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vAlign w:val="top"/>
          </w:tcPr>
          <w:p w14:paraId="18141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Термоконтейнер ТМ-5 медицинский </w:t>
            </w:r>
          </w:p>
          <w:p w14:paraId="0781E3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AAE4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32.50.50.190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4086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4189" w:type="dxa"/>
            <w:shd w:val="clear" w:color="auto" w:fill="auto"/>
            <w:vAlign w:val="top"/>
          </w:tcPr>
          <w:p w14:paraId="7E76E2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Термоконтейнер медицинский в сумке-чехле объемом 5,7 л предназначен для временного хранения и транспортировки при температуре +2…+8°С или -20…0°С вакцин, сывороток, термолабильных лекарственных средств, иммунобиологических препаратов, крови и ее компонентов, кровезаменителей, имеющих индивидуальную упаковку, материал внутренних поверхностей ударопрочный пластик.</w:t>
            </w:r>
          </w:p>
          <w:p w14:paraId="2110E8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 изготовления термоконтейнера - жесткий заливочный пенополиуретан с замкнуто-ячеистой структурой. Термоконтейнер обладает высокими теплоизоляционными характеристиками и повышенной ударной прочностью.</w:t>
            </w:r>
          </w:p>
          <w:p w14:paraId="6342B2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 изготовления: Жесткий заливочный пенополиуретан</w:t>
            </w:r>
          </w:p>
          <w:p w14:paraId="63ED16B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Размеры (ШхГхВ), мм-260х320х270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580A30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2BEB15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14:paraId="7B4FB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6D035388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vAlign w:val="top"/>
          </w:tcPr>
          <w:p w14:paraId="74F6F1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Светильник диагностический CLIPLIGHT LED</w:t>
            </w:r>
          </w:p>
          <w:p w14:paraId="7541A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12.05401.024 Kawe</w:t>
            </w:r>
          </w:p>
          <w:p w14:paraId="106A82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680D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32.50.50.190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DB84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4189" w:type="dxa"/>
            <w:shd w:val="clear" w:color="auto" w:fill="auto"/>
            <w:vAlign w:val="top"/>
          </w:tcPr>
          <w:p w14:paraId="70E231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Исполнение: ручной</w:t>
            </w:r>
          </w:p>
          <w:p w14:paraId="4213A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Назначение: для осмотра полости рта, поверхности кожи, глаз</w:t>
            </w:r>
          </w:p>
          <w:p w14:paraId="70A274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Длина: 130 мм</w:t>
            </w:r>
          </w:p>
          <w:p w14:paraId="01827D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Корпус: анодированный алюминий</w:t>
            </w:r>
          </w:p>
          <w:p w14:paraId="526E9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Лампа: LED</w:t>
            </w:r>
          </w:p>
          <w:p w14:paraId="2A3D8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Цветовая температура: 3200 К</w:t>
            </w:r>
          </w:p>
          <w:p w14:paraId="7008E4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службы лампы: не менее 10000 ч</w:t>
            </w:r>
          </w:p>
          <w:p w14:paraId="436F27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Питание: от батареек</w:t>
            </w:r>
          </w:p>
          <w:p w14:paraId="029AFC3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Цвет- черный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FA77E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377613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14:paraId="0D511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629A809B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vAlign w:val="top"/>
          </w:tcPr>
          <w:p w14:paraId="0E6AE5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Термометр для холодильника ТС-7П-1, Крючок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06D7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26.51.‌51.110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E329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4189" w:type="dxa"/>
            <w:shd w:val="clear" w:color="auto" w:fill="auto"/>
            <w:vAlign w:val="top"/>
          </w:tcPr>
          <w:p w14:paraId="087282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Назначение-для холодильника и морозильной камеры</w:t>
            </w:r>
          </w:p>
          <w:p w14:paraId="1C76A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 корпуса-стекло</w:t>
            </w:r>
          </w:p>
          <w:p w14:paraId="36EB91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Комплектация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>прибор, индивидуальная упаковка, паспорт</w:t>
            </w:r>
          </w:p>
          <w:p w14:paraId="054F29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Диапазон измерений-от -35 до +50 °C</w:t>
            </w:r>
          </w:p>
          <w:p w14:paraId="47FBC6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поверки</w:t>
            </w:r>
          </w:p>
          <w:p w14:paraId="2BB354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Термометрическая жидкость-органическая жидкость</w:t>
            </w:r>
          </w:p>
          <w:p w14:paraId="36C89D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Длина см-16.5</w:t>
            </w:r>
          </w:p>
          <w:p w14:paraId="31BAA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Термометрическая_жидкость-авиационный керосин</w:t>
            </w:r>
          </w:p>
          <w:p w14:paraId="35E18E6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Диапазон измеряемых температур-от -35 до +50 гцс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495CFE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1263F7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14:paraId="51B56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3F454082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vAlign w:val="top"/>
          </w:tcPr>
          <w:p w14:paraId="08C2F7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Секундомер электронный Kadio KD-1069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465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26.52.12.140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DD89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4189" w:type="dxa"/>
            <w:shd w:val="clear" w:color="auto" w:fill="auto"/>
            <w:vAlign w:val="top"/>
          </w:tcPr>
          <w:p w14:paraId="60760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Материал-пластик</w:t>
            </w:r>
          </w:p>
          <w:p w14:paraId="102FF8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Цвет-чёрный/серый</w:t>
            </w:r>
          </w:p>
          <w:p w14:paraId="103E87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Типоразмер элемента питания -LR54 (LR1130, 189)</w:t>
            </w:r>
          </w:p>
          <w:p w14:paraId="76ACA8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Элементы питания в комплекте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CBA22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1377F6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14:paraId="611F8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322EB6DD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vAlign w:val="top"/>
          </w:tcPr>
          <w:p w14:paraId="07FA8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Секундомер RGK SWM-1A3 </w:t>
            </w:r>
          </w:p>
          <w:p w14:paraId="28F35C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B2DC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26.52.12.140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52EA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4189" w:type="dxa"/>
            <w:shd w:val="clear" w:color="auto" w:fill="auto"/>
            <w:vAlign w:val="top"/>
          </w:tcPr>
          <w:p w14:paraId="2BA6C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Тип-механический</w:t>
            </w:r>
          </w:p>
          <w:p w14:paraId="1CF472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Форма корпуса-овальная</w:t>
            </w:r>
          </w:p>
          <w:p w14:paraId="20382D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Материал-Нержавеющая сталь с гальваническим покрытием-</w:t>
            </w:r>
          </w:p>
          <w:p w14:paraId="408EC7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Цвет-серый</w:t>
            </w:r>
          </w:p>
          <w:p w14:paraId="194F529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Поверка-наличие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7E9513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7AA285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14:paraId="0A652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26982902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vAlign w:val="top"/>
          </w:tcPr>
          <w:p w14:paraId="7FC0CB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Лента сантиметровая стандартная 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3820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26.51.33.199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DBB1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4189" w:type="dxa"/>
            <w:shd w:val="clear" w:color="auto" w:fill="auto"/>
            <w:vAlign w:val="top"/>
          </w:tcPr>
          <w:p w14:paraId="2011C8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Деление: 1 см с двух сторон;</w:t>
            </w:r>
          </w:p>
          <w:p w14:paraId="53FE39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длина: 150 см;</w:t>
            </w:r>
          </w:p>
          <w:p w14:paraId="35D7909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Ширина: 2 см.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32269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339C88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14:paraId="51EAC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4955EFB3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vAlign w:val="top"/>
          </w:tcPr>
          <w:p w14:paraId="5934D6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 плакатов для наглядной пропаганды</w:t>
            </w:r>
          </w:p>
          <w:p w14:paraId="6C8F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здорового образа жизни ( "Вред алкоголя",</w:t>
            </w:r>
          </w:p>
          <w:p w14:paraId="43A25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"Влияние курения на организм человека", "Вред</w:t>
            </w:r>
          </w:p>
          <w:p w14:paraId="501E50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наркотиков", "Вич и Спид")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9850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58.19.19.190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E06B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</w:p>
        </w:tc>
        <w:tc>
          <w:tcPr>
            <w:tcW w:w="4189" w:type="dxa"/>
            <w:shd w:val="clear" w:color="auto" w:fill="auto"/>
            <w:vAlign w:val="top"/>
          </w:tcPr>
          <w:p w14:paraId="7D5CC87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Размер плаката: А1 (594x841 мм), А2 (420x594 мм);</w:t>
            </w:r>
          </w:p>
          <w:p w14:paraId="34CCA09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Бумага для широкоформатной печати высокого качества;</w:t>
            </w:r>
          </w:p>
          <w:p w14:paraId="131A98F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Плотность бумаги 200 г/м2.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DAA7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12467D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14:paraId="1103E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4" w:type="dxa"/>
          </w:tcPr>
          <w:p w14:paraId="47632197">
            <w:pPr>
              <w:pStyle w:val="4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  <w:vAlign w:val="top"/>
          </w:tcPr>
          <w:p w14:paraId="3D8395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Ведро для мусора 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E067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25.99.29.190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27B5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</w:p>
        </w:tc>
        <w:tc>
          <w:tcPr>
            <w:tcW w:w="4189" w:type="dxa"/>
            <w:shd w:val="clear" w:color="auto" w:fill="auto"/>
            <w:vAlign w:val="top"/>
          </w:tcPr>
          <w:p w14:paraId="3BC3232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Объем-10 л</w:t>
            </w:r>
          </w:p>
          <w:p w14:paraId="3997C9E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Цвет-по согласованию с заказчиком</w:t>
            </w:r>
          </w:p>
          <w:p w14:paraId="602D453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Материал-сталь</w:t>
            </w:r>
          </w:p>
          <w:p w14:paraId="5C03C0D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Диаметр-200 мм</w:t>
            </w:r>
          </w:p>
          <w:p w14:paraId="51800ED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Высота-352 мм</w:t>
            </w:r>
          </w:p>
          <w:p w14:paraId="63FDB1B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Ширина-200 мм</w:t>
            </w:r>
          </w:p>
          <w:p w14:paraId="25B2A76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педалью</w:t>
            </w:r>
          </w:p>
          <w:p w14:paraId="3FCBE46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крышкой</w:t>
            </w:r>
          </w:p>
          <w:p w14:paraId="739B7C9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Форма бака-круглая</w:t>
            </w:r>
          </w:p>
          <w:p w14:paraId="44178AA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Способ установки-напольные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98311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13" w:type="dxa"/>
            <w:shd w:val="clear" w:color="auto" w:fill="auto"/>
            <w:vAlign w:val="top"/>
          </w:tcPr>
          <w:p w14:paraId="6114BF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5415FA8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При осуществлении закупок на вышеуказанные товары распространяются меры национального режима в виде «ограничения»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 w14:paraId="6A3804E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2. Место поставки товара:</w:t>
      </w:r>
      <w:r>
        <w:rPr>
          <w:rFonts w:ascii="Times New Roman" w:hAnsi="Times New Roman"/>
          <w:sz w:val="20"/>
          <w:szCs w:val="20"/>
        </w:rPr>
        <w:t xml:space="preserve"> 413503 Саратовская область, г. Ершов, ул. им. Некрасова, д.7</w:t>
      </w:r>
    </w:p>
    <w:p w14:paraId="0220C3D3">
      <w:pPr>
        <w:spacing w:after="0" w:line="240" w:lineRule="auto"/>
        <w:jc w:val="both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3. Срок поставки товара: </w:t>
      </w:r>
      <w:r>
        <w:rPr>
          <w:rFonts w:ascii="Times New Roman" w:hAnsi="Times New Roman"/>
          <w:spacing w:val="-2"/>
          <w:sz w:val="20"/>
          <w:szCs w:val="20"/>
        </w:rPr>
        <w:t xml:space="preserve">в течении </w:t>
      </w:r>
      <w:r>
        <w:rPr>
          <w:rFonts w:hint="default" w:ascii="Times New Roman" w:hAnsi="Times New Roman"/>
          <w:spacing w:val="-2"/>
          <w:sz w:val="20"/>
          <w:szCs w:val="20"/>
          <w:lang w:val="ru-RU"/>
        </w:rPr>
        <w:t>25</w:t>
      </w:r>
      <w:r>
        <w:rPr>
          <w:rFonts w:ascii="Times New Roman" w:hAnsi="Times New Roman"/>
          <w:spacing w:val="-2"/>
          <w:sz w:val="20"/>
          <w:szCs w:val="20"/>
        </w:rPr>
        <w:t xml:space="preserve"> календарных дней с момента заключения договора. Поставка осуществляется единоразово</w:t>
      </w:r>
      <w:r>
        <w:rPr>
          <w:rFonts w:hint="default" w:ascii="Times New Roman" w:hAnsi="Times New Roman"/>
          <w:spacing w:val="-2"/>
          <w:sz w:val="20"/>
          <w:szCs w:val="20"/>
          <w:lang w:val="ru-RU"/>
        </w:rPr>
        <w:t>.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</w:p>
    <w:p w14:paraId="3E052814">
      <w:pPr>
        <w:spacing w:after="0" w:line="240" w:lineRule="auto"/>
        <w:rPr>
          <w:rFonts w:ascii="Times New Roman" w:hAnsi="Times New Roman"/>
          <w:i/>
          <w:iCs/>
          <w:sz w:val="20"/>
          <w:szCs w:val="20"/>
          <w:shd w:val="clear" w:color="auto" w:fill="FFFFFF"/>
        </w:rPr>
      </w:pPr>
      <w:bookmarkStart w:id="1" w:name="_Hlk201844696"/>
      <w:r>
        <w:rPr>
          <w:rFonts w:ascii="Times New Roman" w:hAnsi="Times New Roman" w:eastAsia="Calibri"/>
          <w:sz w:val="20"/>
          <w:szCs w:val="20"/>
          <w:lang w:eastAsia="ar-SA"/>
        </w:rPr>
        <w:t>3.1. Поставка Товара по заявке Заказчика, транспортом Поставщика. Доставка, погрузочно-разгрузочные работы производятся за счет Поставщика.</w:t>
      </w:r>
    </w:p>
    <w:bookmarkEnd w:id="1"/>
    <w:p w14:paraId="66DF6A79">
      <w:pPr>
        <w:pStyle w:val="110"/>
        <w:spacing w:before="0" w:beforeAutospacing="0" w:after="0" w:afterAutospacing="0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 Требования к качеству, безопасности поставляемого товара:</w:t>
      </w:r>
    </w:p>
    <w:p w14:paraId="240481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 Требования к качеству продукции медицинского назначения: Поставляемая продукция в соответствии с Постановлением Правительства РФ от 23 декабря 2021 года N 2425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 должна иметь сертификат соответствия или декларацию о соответствии.</w:t>
      </w:r>
    </w:p>
    <w:p w14:paraId="5BE1E6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4.2. Требования к безопасности продукции медицинского назначении: Продукция медицинского назначения должна быть зарегистрирована и разрешена к применению на территории Российской Федерации.</w:t>
      </w:r>
    </w:p>
    <w:p w14:paraId="045C5E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4.3.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66B1CA1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4DA3A0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4.5. 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поставляемой модели;</w:t>
      </w:r>
    </w:p>
    <w:p w14:paraId="195483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4.6. Вся сопроводительная информация о поставляемом товаре должна быть на русском языке 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5A4458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4.7.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0B0132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4.8.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47FC3238">
      <w:pPr>
        <w:pStyle w:val="23"/>
        <w:spacing w:before="0" w:beforeAutospacing="0" w:after="0" w:afterAutospacing="0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5. Требования к упаковке и маркировке поставляемого товара:</w:t>
      </w:r>
    </w:p>
    <w:p w14:paraId="311F6BA1">
      <w:pPr>
        <w:pStyle w:val="23"/>
        <w:tabs>
          <w:tab w:val="left" w:pos="0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1D70DECD">
      <w:pPr>
        <w:pStyle w:val="23"/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0E2013C0">
      <w:pPr>
        <w:pStyle w:val="23"/>
        <w:tabs>
          <w:tab w:val="left" w:pos="0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7FA265D8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6. Требования к гарантийному сроку товара и (или) объему предоставления гарантий качества товара:</w:t>
      </w:r>
    </w:p>
    <w:p w14:paraId="1429F90C">
      <w:pPr>
        <w:tabs>
          <w:tab w:val="left" w:pos="-426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6.1. На момент поставки товар должен иметь остаточный срок годности (службы) не менее 12 месяцев</w:t>
      </w:r>
    </w:p>
    <w:p w14:paraId="2943F24A">
      <w:pPr>
        <w:tabs>
          <w:tab w:val="left" w:pos="-426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6.2. Товар с зарегистрированным сроком годности (службы) 1 год должен иметь на момент поставки Заказчику остаточный срок годности (службы) не менее 8 месяцев.</w:t>
      </w:r>
    </w:p>
    <w:p w14:paraId="2EB2CBD0">
      <w:pPr>
        <w:tabs>
          <w:tab w:val="left" w:pos="-426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6.3. Поставка Товара с меньшим остаточным сроком годности (службы) допускается только по согласованию Сторон.</w:t>
      </w:r>
    </w:p>
    <w:p w14:paraId="1C41B69E">
      <w:pPr>
        <w:tabs>
          <w:tab w:val="left" w:pos="-426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6.4. Гарантийные обязательства должны распространяться на каждую единицу товара с момента приемки товара Заказчиком. </w:t>
      </w:r>
    </w:p>
    <w:p w14:paraId="20078CE3">
      <w:pPr>
        <w:tabs>
          <w:tab w:val="left" w:pos="-426"/>
        </w:tabs>
        <w:suppressAutoHyphens/>
        <w:spacing w:after="0" w:line="240" w:lineRule="auto"/>
        <w:jc w:val="both"/>
        <w:rPr>
          <w:rFonts w:ascii="Times New Roman" w:hAnsi="Times New Roman"/>
          <w:b/>
          <w:kern w:val="2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6.5.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5CB4B0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AF1E44E">
      <w:pPr>
        <w:tabs>
          <w:tab w:val="left" w:pos="28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CD04BE4">
      <w:pPr>
        <w:spacing w:after="0" w:line="240" w:lineRule="auto"/>
        <w:jc w:val="both"/>
        <w:rPr>
          <w:rFonts w:ascii="Times New Roman" w:hAnsi="Times New Roman"/>
          <w:b/>
          <w:color w:val="FF0000"/>
          <w:kern w:val="2"/>
          <w:sz w:val="20"/>
          <w:szCs w:val="20"/>
        </w:rPr>
      </w:pPr>
    </w:p>
    <w:sectPr>
      <w:pgSz w:w="11906" w:h="16838"/>
      <w:pgMar w:top="709" w:right="567" w:bottom="1134" w:left="1134" w:header="567" w:footer="51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nsultant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ヒラギノ角ゴ Pro W3">
    <w:altName w:val="Liberation Mono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16003"/>
    <w:multiLevelType w:val="multilevel"/>
    <w:tmpl w:val="0351600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eastAsia="Calibri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A3A54"/>
    <w:multiLevelType w:val="multilevel"/>
    <w:tmpl w:val="151A3A5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D0E3B"/>
    <w:multiLevelType w:val="multilevel"/>
    <w:tmpl w:val="474D0E3B"/>
    <w:lvl w:ilvl="0" w:tentative="0">
      <w:start w:val="5"/>
      <w:numFmt w:val="decimal"/>
      <w:pStyle w:val="49"/>
      <w:lvlText w:val="%1."/>
      <w:lvlJc w:val="left"/>
      <w:pPr>
        <w:tabs>
          <w:tab w:val="left" w:pos="480"/>
        </w:tabs>
        <w:ind w:left="480" w:hanging="480"/>
      </w:pPr>
      <w:rPr>
        <w:rFonts w:cs="Times New Roman"/>
      </w:rPr>
    </w:lvl>
    <w:lvl w:ilvl="1" w:tentative="0">
      <w:start w:val="1"/>
      <w:numFmt w:val="decimal"/>
      <w:lvlText w:val="%1.%2."/>
      <w:lvlJc w:val="left"/>
      <w:pPr>
        <w:tabs>
          <w:tab w:val="left" w:pos="480"/>
        </w:tabs>
        <w:ind w:left="480" w:hanging="480"/>
      </w:pPr>
      <w:rPr>
        <w:rFonts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cs="Times New Roman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C1"/>
    <w:rsid w:val="0000132B"/>
    <w:rsid w:val="00002068"/>
    <w:rsid w:val="000026CE"/>
    <w:rsid w:val="00002886"/>
    <w:rsid w:val="00003DA7"/>
    <w:rsid w:val="00005026"/>
    <w:rsid w:val="0000580A"/>
    <w:rsid w:val="00005DD0"/>
    <w:rsid w:val="00007473"/>
    <w:rsid w:val="00010166"/>
    <w:rsid w:val="000105D7"/>
    <w:rsid w:val="0001087B"/>
    <w:rsid w:val="000116E6"/>
    <w:rsid w:val="000123E6"/>
    <w:rsid w:val="00012C0C"/>
    <w:rsid w:val="00015A75"/>
    <w:rsid w:val="000173F6"/>
    <w:rsid w:val="0001761B"/>
    <w:rsid w:val="0001783A"/>
    <w:rsid w:val="0002179A"/>
    <w:rsid w:val="00023665"/>
    <w:rsid w:val="00023997"/>
    <w:rsid w:val="00026B63"/>
    <w:rsid w:val="00030440"/>
    <w:rsid w:val="00031EF4"/>
    <w:rsid w:val="00032085"/>
    <w:rsid w:val="00032655"/>
    <w:rsid w:val="0003285B"/>
    <w:rsid w:val="000332C2"/>
    <w:rsid w:val="00034245"/>
    <w:rsid w:val="000358A0"/>
    <w:rsid w:val="00035D14"/>
    <w:rsid w:val="0003609E"/>
    <w:rsid w:val="000365A9"/>
    <w:rsid w:val="00036D5B"/>
    <w:rsid w:val="0003770F"/>
    <w:rsid w:val="00041020"/>
    <w:rsid w:val="00042505"/>
    <w:rsid w:val="00042EDD"/>
    <w:rsid w:val="000444C4"/>
    <w:rsid w:val="000448A4"/>
    <w:rsid w:val="00044971"/>
    <w:rsid w:val="00044D23"/>
    <w:rsid w:val="000450F9"/>
    <w:rsid w:val="00051AC3"/>
    <w:rsid w:val="00053801"/>
    <w:rsid w:val="00053912"/>
    <w:rsid w:val="00053A73"/>
    <w:rsid w:val="00053D67"/>
    <w:rsid w:val="00054993"/>
    <w:rsid w:val="0005628C"/>
    <w:rsid w:val="00056581"/>
    <w:rsid w:val="00056C42"/>
    <w:rsid w:val="000615B7"/>
    <w:rsid w:val="000641C3"/>
    <w:rsid w:val="000643B1"/>
    <w:rsid w:val="0006578D"/>
    <w:rsid w:val="000658AB"/>
    <w:rsid w:val="00066626"/>
    <w:rsid w:val="00066C75"/>
    <w:rsid w:val="00067888"/>
    <w:rsid w:val="0007133D"/>
    <w:rsid w:val="00071456"/>
    <w:rsid w:val="00071E7B"/>
    <w:rsid w:val="00072CF3"/>
    <w:rsid w:val="00072E8C"/>
    <w:rsid w:val="00073475"/>
    <w:rsid w:val="00073C46"/>
    <w:rsid w:val="0007581C"/>
    <w:rsid w:val="00075CF3"/>
    <w:rsid w:val="00075D2D"/>
    <w:rsid w:val="00076C87"/>
    <w:rsid w:val="000772B1"/>
    <w:rsid w:val="00080FE6"/>
    <w:rsid w:val="000814E6"/>
    <w:rsid w:val="00081EB0"/>
    <w:rsid w:val="000829C3"/>
    <w:rsid w:val="00082E37"/>
    <w:rsid w:val="00083778"/>
    <w:rsid w:val="00086713"/>
    <w:rsid w:val="000875BD"/>
    <w:rsid w:val="00091200"/>
    <w:rsid w:val="00091A80"/>
    <w:rsid w:val="00092F17"/>
    <w:rsid w:val="0009386C"/>
    <w:rsid w:val="00093A76"/>
    <w:rsid w:val="00093B36"/>
    <w:rsid w:val="00093FF3"/>
    <w:rsid w:val="00094280"/>
    <w:rsid w:val="000942E4"/>
    <w:rsid w:val="00095A15"/>
    <w:rsid w:val="00095C27"/>
    <w:rsid w:val="00096BBA"/>
    <w:rsid w:val="00097552"/>
    <w:rsid w:val="000A0EE2"/>
    <w:rsid w:val="000A17A4"/>
    <w:rsid w:val="000A22F3"/>
    <w:rsid w:val="000A2FBF"/>
    <w:rsid w:val="000A30AE"/>
    <w:rsid w:val="000A33F4"/>
    <w:rsid w:val="000A3575"/>
    <w:rsid w:val="000A3C2D"/>
    <w:rsid w:val="000A533C"/>
    <w:rsid w:val="000A56F7"/>
    <w:rsid w:val="000A62B0"/>
    <w:rsid w:val="000A6766"/>
    <w:rsid w:val="000A68BD"/>
    <w:rsid w:val="000A70A6"/>
    <w:rsid w:val="000B0F5E"/>
    <w:rsid w:val="000B1C83"/>
    <w:rsid w:val="000B1D02"/>
    <w:rsid w:val="000B1F83"/>
    <w:rsid w:val="000B2191"/>
    <w:rsid w:val="000B4231"/>
    <w:rsid w:val="000B46CB"/>
    <w:rsid w:val="000B4A8D"/>
    <w:rsid w:val="000B4FEF"/>
    <w:rsid w:val="000B553A"/>
    <w:rsid w:val="000B5DD4"/>
    <w:rsid w:val="000B77EF"/>
    <w:rsid w:val="000B78F5"/>
    <w:rsid w:val="000C138D"/>
    <w:rsid w:val="000C2DFC"/>
    <w:rsid w:val="000C2E10"/>
    <w:rsid w:val="000C39B7"/>
    <w:rsid w:val="000C50D8"/>
    <w:rsid w:val="000C58A4"/>
    <w:rsid w:val="000C6FEF"/>
    <w:rsid w:val="000C72CA"/>
    <w:rsid w:val="000D10A2"/>
    <w:rsid w:val="000D288D"/>
    <w:rsid w:val="000D4393"/>
    <w:rsid w:val="000D4CE9"/>
    <w:rsid w:val="000D5C9B"/>
    <w:rsid w:val="000D6900"/>
    <w:rsid w:val="000D6A7F"/>
    <w:rsid w:val="000D6C89"/>
    <w:rsid w:val="000D6EB7"/>
    <w:rsid w:val="000E0C77"/>
    <w:rsid w:val="000E1289"/>
    <w:rsid w:val="000E2F64"/>
    <w:rsid w:val="000E32BC"/>
    <w:rsid w:val="000E4079"/>
    <w:rsid w:val="000E6634"/>
    <w:rsid w:val="000E6BFF"/>
    <w:rsid w:val="000E6C0C"/>
    <w:rsid w:val="000F116E"/>
    <w:rsid w:val="000F15ED"/>
    <w:rsid w:val="000F1AAF"/>
    <w:rsid w:val="000F22DC"/>
    <w:rsid w:val="000F2A07"/>
    <w:rsid w:val="000F3C60"/>
    <w:rsid w:val="000F5E29"/>
    <w:rsid w:val="000F5EAA"/>
    <w:rsid w:val="000F6570"/>
    <w:rsid w:val="000F66C1"/>
    <w:rsid w:val="00101B0E"/>
    <w:rsid w:val="00101B93"/>
    <w:rsid w:val="00101DFE"/>
    <w:rsid w:val="001038FA"/>
    <w:rsid w:val="001057FB"/>
    <w:rsid w:val="00105F37"/>
    <w:rsid w:val="0010617B"/>
    <w:rsid w:val="00106867"/>
    <w:rsid w:val="00106D1C"/>
    <w:rsid w:val="00106EC2"/>
    <w:rsid w:val="0010704D"/>
    <w:rsid w:val="00107497"/>
    <w:rsid w:val="001102F4"/>
    <w:rsid w:val="00110BC6"/>
    <w:rsid w:val="00110D2C"/>
    <w:rsid w:val="001111AD"/>
    <w:rsid w:val="0011207C"/>
    <w:rsid w:val="00112E7B"/>
    <w:rsid w:val="001143FC"/>
    <w:rsid w:val="00114987"/>
    <w:rsid w:val="00114CC8"/>
    <w:rsid w:val="00116824"/>
    <w:rsid w:val="00117BC4"/>
    <w:rsid w:val="0012328B"/>
    <w:rsid w:val="0012539A"/>
    <w:rsid w:val="0012615A"/>
    <w:rsid w:val="00126427"/>
    <w:rsid w:val="00126690"/>
    <w:rsid w:val="0012729C"/>
    <w:rsid w:val="00130520"/>
    <w:rsid w:val="00131899"/>
    <w:rsid w:val="00132026"/>
    <w:rsid w:val="0013215D"/>
    <w:rsid w:val="00132223"/>
    <w:rsid w:val="0013228C"/>
    <w:rsid w:val="001325F9"/>
    <w:rsid w:val="00132B56"/>
    <w:rsid w:val="00132C06"/>
    <w:rsid w:val="00133610"/>
    <w:rsid w:val="0013564B"/>
    <w:rsid w:val="00135EE2"/>
    <w:rsid w:val="001360B9"/>
    <w:rsid w:val="00140E5A"/>
    <w:rsid w:val="001411F3"/>
    <w:rsid w:val="001413E4"/>
    <w:rsid w:val="00141507"/>
    <w:rsid w:val="0014251A"/>
    <w:rsid w:val="001426F5"/>
    <w:rsid w:val="00143323"/>
    <w:rsid w:val="00145E43"/>
    <w:rsid w:val="0014628F"/>
    <w:rsid w:val="001462D2"/>
    <w:rsid w:val="0014688A"/>
    <w:rsid w:val="00147249"/>
    <w:rsid w:val="00147FCC"/>
    <w:rsid w:val="001506A9"/>
    <w:rsid w:val="0015361B"/>
    <w:rsid w:val="00155D1C"/>
    <w:rsid w:val="00160C0E"/>
    <w:rsid w:val="00160CDE"/>
    <w:rsid w:val="00162041"/>
    <w:rsid w:val="00163360"/>
    <w:rsid w:val="00163506"/>
    <w:rsid w:val="0016388F"/>
    <w:rsid w:val="001642CE"/>
    <w:rsid w:val="00164B35"/>
    <w:rsid w:val="00164B9B"/>
    <w:rsid w:val="0016540A"/>
    <w:rsid w:val="00166BCC"/>
    <w:rsid w:val="00171628"/>
    <w:rsid w:val="00171805"/>
    <w:rsid w:val="001720C2"/>
    <w:rsid w:val="00172FA3"/>
    <w:rsid w:val="00173F1B"/>
    <w:rsid w:val="0017567B"/>
    <w:rsid w:val="001759EF"/>
    <w:rsid w:val="00176A3C"/>
    <w:rsid w:val="00181C3C"/>
    <w:rsid w:val="001822F0"/>
    <w:rsid w:val="00182814"/>
    <w:rsid w:val="00183908"/>
    <w:rsid w:val="00183B33"/>
    <w:rsid w:val="0018470F"/>
    <w:rsid w:val="00185757"/>
    <w:rsid w:val="0018677F"/>
    <w:rsid w:val="00190417"/>
    <w:rsid w:val="00190599"/>
    <w:rsid w:val="00190F59"/>
    <w:rsid w:val="00191A4F"/>
    <w:rsid w:val="00191C2B"/>
    <w:rsid w:val="00191E99"/>
    <w:rsid w:val="00192914"/>
    <w:rsid w:val="00192DF0"/>
    <w:rsid w:val="001934B6"/>
    <w:rsid w:val="0019356A"/>
    <w:rsid w:val="0019362C"/>
    <w:rsid w:val="00193B1A"/>
    <w:rsid w:val="00193CEB"/>
    <w:rsid w:val="00194914"/>
    <w:rsid w:val="00194AFA"/>
    <w:rsid w:val="0019595F"/>
    <w:rsid w:val="0019623F"/>
    <w:rsid w:val="00197625"/>
    <w:rsid w:val="001A08BE"/>
    <w:rsid w:val="001A11D5"/>
    <w:rsid w:val="001A1513"/>
    <w:rsid w:val="001A24E1"/>
    <w:rsid w:val="001A3AE3"/>
    <w:rsid w:val="001A3C6E"/>
    <w:rsid w:val="001A4A51"/>
    <w:rsid w:val="001A4BB4"/>
    <w:rsid w:val="001A5A05"/>
    <w:rsid w:val="001A6070"/>
    <w:rsid w:val="001A6860"/>
    <w:rsid w:val="001A76C1"/>
    <w:rsid w:val="001B09DA"/>
    <w:rsid w:val="001B18ED"/>
    <w:rsid w:val="001B1E2A"/>
    <w:rsid w:val="001B200B"/>
    <w:rsid w:val="001B27DF"/>
    <w:rsid w:val="001B2A3B"/>
    <w:rsid w:val="001B317B"/>
    <w:rsid w:val="001B4158"/>
    <w:rsid w:val="001B48F8"/>
    <w:rsid w:val="001B4BE2"/>
    <w:rsid w:val="001B4F75"/>
    <w:rsid w:val="001B5529"/>
    <w:rsid w:val="001B6844"/>
    <w:rsid w:val="001B6A48"/>
    <w:rsid w:val="001B7395"/>
    <w:rsid w:val="001C1478"/>
    <w:rsid w:val="001C1854"/>
    <w:rsid w:val="001C1BF5"/>
    <w:rsid w:val="001C1C10"/>
    <w:rsid w:val="001C25F3"/>
    <w:rsid w:val="001C26EC"/>
    <w:rsid w:val="001C3274"/>
    <w:rsid w:val="001C34D9"/>
    <w:rsid w:val="001C5750"/>
    <w:rsid w:val="001C5C77"/>
    <w:rsid w:val="001C7188"/>
    <w:rsid w:val="001C78DB"/>
    <w:rsid w:val="001C7AD3"/>
    <w:rsid w:val="001C7BB0"/>
    <w:rsid w:val="001C7E8C"/>
    <w:rsid w:val="001D0537"/>
    <w:rsid w:val="001D14D4"/>
    <w:rsid w:val="001D2CF7"/>
    <w:rsid w:val="001D3509"/>
    <w:rsid w:val="001D401B"/>
    <w:rsid w:val="001D696E"/>
    <w:rsid w:val="001D6E41"/>
    <w:rsid w:val="001D6FB8"/>
    <w:rsid w:val="001D78BF"/>
    <w:rsid w:val="001D7E81"/>
    <w:rsid w:val="001D7EE5"/>
    <w:rsid w:val="001D7FAF"/>
    <w:rsid w:val="001E02AA"/>
    <w:rsid w:val="001E05DD"/>
    <w:rsid w:val="001E0703"/>
    <w:rsid w:val="001E0D57"/>
    <w:rsid w:val="001E1037"/>
    <w:rsid w:val="001E106D"/>
    <w:rsid w:val="001E1F4C"/>
    <w:rsid w:val="001E2CF7"/>
    <w:rsid w:val="001E3912"/>
    <w:rsid w:val="001E3A38"/>
    <w:rsid w:val="001E411D"/>
    <w:rsid w:val="001E45FB"/>
    <w:rsid w:val="001E54C6"/>
    <w:rsid w:val="001E601B"/>
    <w:rsid w:val="001F0B24"/>
    <w:rsid w:val="001F13C0"/>
    <w:rsid w:val="001F154B"/>
    <w:rsid w:val="001F4BB8"/>
    <w:rsid w:val="001F6CD6"/>
    <w:rsid w:val="001F7645"/>
    <w:rsid w:val="00200399"/>
    <w:rsid w:val="002011B3"/>
    <w:rsid w:val="00201B18"/>
    <w:rsid w:val="002029F0"/>
    <w:rsid w:val="00202C11"/>
    <w:rsid w:val="00203593"/>
    <w:rsid w:val="00204B19"/>
    <w:rsid w:val="0020522D"/>
    <w:rsid w:val="00206773"/>
    <w:rsid w:val="002073F4"/>
    <w:rsid w:val="00211E96"/>
    <w:rsid w:val="00211FFF"/>
    <w:rsid w:val="00212952"/>
    <w:rsid w:val="00214E5B"/>
    <w:rsid w:val="00214FCF"/>
    <w:rsid w:val="00216851"/>
    <w:rsid w:val="00216A15"/>
    <w:rsid w:val="0021752A"/>
    <w:rsid w:val="00221121"/>
    <w:rsid w:val="00221712"/>
    <w:rsid w:val="00223E7F"/>
    <w:rsid w:val="002241BE"/>
    <w:rsid w:val="002243E9"/>
    <w:rsid w:val="00225250"/>
    <w:rsid w:val="002254F0"/>
    <w:rsid w:val="002254F9"/>
    <w:rsid w:val="0022600E"/>
    <w:rsid w:val="002265D8"/>
    <w:rsid w:val="00226784"/>
    <w:rsid w:val="002270D2"/>
    <w:rsid w:val="00227165"/>
    <w:rsid w:val="00231775"/>
    <w:rsid w:val="00233156"/>
    <w:rsid w:val="0023332F"/>
    <w:rsid w:val="00236E7F"/>
    <w:rsid w:val="00241A13"/>
    <w:rsid w:val="0024301C"/>
    <w:rsid w:val="00243752"/>
    <w:rsid w:val="00244586"/>
    <w:rsid w:val="002516D4"/>
    <w:rsid w:val="00251BB9"/>
    <w:rsid w:val="0025384F"/>
    <w:rsid w:val="00253ADB"/>
    <w:rsid w:val="00253F42"/>
    <w:rsid w:val="0025414C"/>
    <w:rsid w:val="00254893"/>
    <w:rsid w:val="0025512F"/>
    <w:rsid w:val="00255544"/>
    <w:rsid w:val="002555E5"/>
    <w:rsid w:val="00256051"/>
    <w:rsid w:val="00256710"/>
    <w:rsid w:val="00256CF5"/>
    <w:rsid w:val="00261491"/>
    <w:rsid w:val="002615E4"/>
    <w:rsid w:val="00261AA7"/>
    <w:rsid w:val="00263168"/>
    <w:rsid w:val="00263B50"/>
    <w:rsid w:val="00263C29"/>
    <w:rsid w:val="00265475"/>
    <w:rsid w:val="002654B5"/>
    <w:rsid w:val="002659C1"/>
    <w:rsid w:val="00266825"/>
    <w:rsid w:val="00266FE5"/>
    <w:rsid w:val="00267450"/>
    <w:rsid w:val="00267CC1"/>
    <w:rsid w:val="002713C8"/>
    <w:rsid w:val="0027633A"/>
    <w:rsid w:val="00276451"/>
    <w:rsid w:val="0027649E"/>
    <w:rsid w:val="0027673A"/>
    <w:rsid w:val="002802D2"/>
    <w:rsid w:val="002816C9"/>
    <w:rsid w:val="00282C72"/>
    <w:rsid w:val="0028400D"/>
    <w:rsid w:val="002853C5"/>
    <w:rsid w:val="00286D1F"/>
    <w:rsid w:val="00287421"/>
    <w:rsid w:val="00290CF7"/>
    <w:rsid w:val="00291731"/>
    <w:rsid w:val="00292C72"/>
    <w:rsid w:val="002932D9"/>
    <w:rsid w:val="002941CD"/>
    <w:rsid w:val="00294317"/>
    <w:rsid w:val="00295BCC"/>
    <w:rsid w:val="0029649E"/>
    <w:rsid w:val="002966F5"/>
    <w:rsid w:val="002969FA"/>
    <w:rsid w:val="0029721D"/>
    <w:rsid w:val="00297258"/>
    <w:rsid w:val="002976D9"/>
    <w:rsid w:val="00297E73"/>
    <w:rsid w:val="00297EA2"/>
    <w:rsid w:val="002A0DFE"/>
    <w:rsid w:val="002A0FA3"/>
    <w:rsid w:val="002A2F84"/>
    <w:rsid w:val="002A3320"/>
    <w:rsid w:val="002A3691"/>
    <w:rsid w:val="002A41A7"/>
    <w:rsid w:val="002A4C89"/>
    <w:rsid w:val="002A5759"/>
    <w:rsid w:val="002A6F42"/>
    <w:rsid w:val="002A73C6"/>
    <w:rsid w:val="002B0516"/>
    <w:rsid w:val="002B0CC4"/>
    <w:rsid w:val="002B0D05"/>
    <w:rsid w:val="002B2616"/>
    <w:rsid w:val="002B277B"/>
    <w:rsid w:val="002B2D76"/>
    <w:rsid w:val="002B2E6E"/>
    <w:rsid w:val="002B3E06"/>
    <w:rsid w:val="002B4015"/>
    <w:rsid w:val="002B4EC5"/>
    <w:rsid w:val="002B54B2"/>
    <w:rsid w:val="002B59BD"/>
    <w:rsid w:val="002B6869"/>
    <w:rsid w:val="002B7032"/>
    <w:rsid w:val="002B71D0"/>
    <w:rsid w:val="002B7A0E"/>
    <w:rsid w:val="002C02B4"/>
    <w:rsid w:val="002C0AE0"/>
    <w:rsid w:val="002C0E54"/>
    <w:rsid w:val="002C17A1"/>
    <w:rsid w:val="002C39F0"/>
    <w:rsid w:val="002C3C49"/>
    <w:rsid w:val="002C3E72"/>
    <w:rsid w:val="002C428A"/>
    <w:rsid w:val="002C47D8"/>
    <w:rsid w:val="002D08BF"/>
    <w:rsid w:val="002D12F9"/>
    <w:rsid w:val="002D23AF"/>
    <w:rsid w:val="002D275A"/>
    <w:rsid w:val="002D2C40"/>
    <w:rsid w:val="002D3180"/>
    <w:rsid w:val="002D3198"/>
    <w:rsid w:val="002D4700"/>
    <w:rsid w:val="002D47AE"/>
    <w:rsid w:val="002D4BD5"/>
    <w:rsid w:val="002D6019"/>
    <w:rsid w:val="002D6D0F"/>
    <w:rsid w:val="002D7106"/>
    <w:rsid w:val="002D7785"/>
    <w:rsid w:val="002E0BB9"/>
    <w:rsid w:val="002E1485"/>
    <w:rsid w:val="002E152E"/>
    <w:rsid w:val="002E311F"/>
    <w:rsid w:val="002E5941"/>
    <w:rsid w:val="002E6B2F"/>
    <w:rsid w:val="002E703C"/>
    <w:rsid w:val="002F0222"/>
    <w:rsid w:val="002F0B1A"/>
    <w:rsid w:val="002F3289"/>
    <w:rsid w:val="002F36A0"/>
    <w:rsid w:val="002F3C04"/>
    <w:rsid w:val="002F4CB5"/>
    <w:rsid w:val="002F563F"/>
    <w:rsid w:val="002F5BBC"/>
    <w:rsid w:val="002F6B33"/>
    <w:rsid w:val="002F7A18"/>
    <w:rsid w:val="003007BB"/>
    <w:rsid w:val="003013A6"/>
    <w:rsid w:val="00302068"/>
    <w:rsid w:val="003037E3"/>
    <w:rsid w:val="00303972"/>
    <w:rsid w:val="00304811"/>
    <w:rsid w:val="00304F88"/>
    <w:rsid w:val="00305147"/>
    <w:rsid w:val="00306203"/>
    <w:rsid w:val="00306497"/>
    <w:rsid w:val="0030668F"/>
    <w:rsid w:val="003072AA"/>
    <w:rsid w:val="0030775D"/>
    <w:rsid w:val="00307BE7"/>
    <w:rsid w:val="0031105F"/>
    <w:rsid w:val="00312455"/>
    <w:rsid w:val="00312D0C"/>
    <w:rsid w:val="00312FF9"/>
    <w:rsid w:val="00314A7B"/>
    <w:rsid w:val="00315CA1"/>
    <w:rsid w:val="0031666C"/>
    <w:rsid w:val="0031692E"/>
    <w:rsid w:val="00316B6A"/>
    <w:rsid w:val="00316BCD"/>
    <w:rsid w:val="0031732C"/>
    <w:rsid w:val="003204E3"/>
    <w:rsid w:val="003216C9"/>
    <w:rsid w:val="00322ED0"/>
    <w:rsid w:val="00322F75"/>
    <w:rsid w:val="00324682"/>
    <w:rsid w:val="00324814"/>
    <w:rsid w:val="0032530A"/>
    <w:rsid w:val="00325325"/>
    <w:rsid w:val="0032546F"/>
    <w:rsid w:val="00325E68"/>
    <w:rsid w:val="00325EB9"/>
    <w:rsid w:val="00326022"/>
    <w:rsid w:val="00326D86"/>
    <w:rsid w:val="00327804"/>
    <w:rsid w:val="00327A3B"/>
    <w:rsid w:val="00330791"/>
    <w:rsid w:val="00333AC2"/>
    <w:rsid w:val="00334123"/>
    <w:rsid w:val="003343D5"/>
    <w:rsid w:val="00335249"/>
    <w:rsid w:val="00335295"/>
    <w:rsid w:val="003354ED"/>
    <w:rsid w:val="00337B26"/>
    <w:rsid w:val="00341677"/>
    <w:rsid w:val="00342123"/>
    <w:rsid w:val="003449A9"/>
    <w:rsid w:val="00345FFD"/>
    <w:rsid w:val="0034686C"/>
    <w:rsid w:val="003503F5"/>
    <w:rsid w:val="00351E11"/>
    <w:rsid w:val="003533D3"/>
    <w:rsid w:val="00354318"/>
    <w:rsid w:val="00354D8B"/>
    <w:rsid w:val="00355BA9"/>
    <w:rsid w:val="00355DA2"/>
    <w:rsid w:val="00357C81"/>
    <w:rsid w:val="0036010E"/>
    <w:rsid w:val="00360BE0"/>
    <w:rsid w:val="00361023"/>
    <w:rsid w:val="003618A8"/>
    <w:rsid w:val="0036196A"/>
    <w:rsid w:val="0036261E"/>
    <w:rsid w:val="00362C6A"/>
    <w:rsid w:val="0036347F"/>
    <w:rsid w:val="003643BB"/>
    <w:rsid w:val="00365314"/>
    <w:rsid w:val="003656B3"/>
    <w:rsid w:val="00366103"/>
    <w:rsid w:val="00366491"/>
    <w:rsid w:val="00367BC5"/>
    <w:rsid w:val="003702AF"/>
    <w:rsid w:val="003710B2"/>
    <w:rsid w:val="00371DF6"/>
    <w:rsid w:val="003729D0"/>
    <w:rsid w:val="003731A6"/>
    <w:rsid w:val="00373212"/>
    <w:rsid w:val="00373CEB"/>
    <w:rsid w:val="00374155"/>
    <w:rsid w:val="0037421C"/>
    <w:rsid w:val="00375598"/>
    <w:rsid w:val="00377B6D"/>
    <w:rsid w:val="003808A5"/>
    <w:rsid w:val="003814CB"/>
    <w:rsid w:val="00381847"/>
    <w:rsid w:val="00381956"/>
    <w:rsid w:val="00382772"/>
    <w:rsid w:val="003833D7"/>
    <w:rsid w:val="0038362E"/>
    <w:rsid w:val="00383A2B"/>
    <w:rsid w:val="00383E87"/>
    <w:rsid w:val="0038457C"/>
    <w:rsid w:val="003859FD"/>
    <w:rsid w:val="00385C20"/>
    <w:rsid w:val="003871FC"/>
    <w:rsid w:val="00387E0F"/>
    <w:rsid w:val="00390002"/>
    <w:rsid w:val="0039081F"/>
    <w:rsid w:val="00390DDE"/>
    <w:rsid w:val="00391C6E"/>
    <w:rsid w:val="003930E7"/>
    <w:rsid w:val="003940DB"/>
    <w:rsid w:val="00394B58"/>
    <w:rsid w:val="0039600E"/>
    <w:rsid w:val="00397A88"/>
    <w:rsid w:val="003A29C1"/>
    <w:rsid w:val="003A3741"/>
    <w:rsid w:val="003A3C8C"/>
    <w:rsid w:val="003A3CBA"/>
    <w:rsid w:val="003A5398"/>
    <w:rsid w:val="003A557B"/>
    <w:rsid w:val="003A5F3E"/>
    <w:rsid w:val="003A60F8"/>
    <w:rsid w:val="003B0B5B"/>
    <w:rsid w:val="003B15D2"/>
    <w:rsid w:val="003B1976"/>
    <w:rsid w:val="003B1E97"/>
    <w:rsid w:val="003B39E9"/>
    <w:rsid w:val="003B424A"/>
    <w:rsid w:val="003B4DA4"/>
    <w:rsid w:val="003B522C"/>
    <w:rsid w:val="003B5A0B"/>
    <w:rsid w:val="003B6F6F"/>
    <w:rsid w:val="003C0268"/>
    <w:rsid w:val="003C0828"/>
    <w:rsid w:val="003C09A8"/>
    <w:rsid w:val="003C0B0A"/>
    <w:rsid w:val="003C0B34"/>
    <w:rsid w:val="003C125E"/>
    <w:rsid w:val="003C27F1"/>
    <w:rsid w:val="003C357D"/>
    <w:rsid w:val="003C6406"/>
    <w:rsid w:val="003C6420"/>
    <w:rsid w:val="003C6CDA"/>
    <w:rsid w:val="003C78E8"/>
    <w:rsid w:val="003C7BC5"/>
    <w:rsid w:val="003D0C97"/>
    <w:rsid w:val="003D1AB4"/>
    <w:rsid w:val="003D30DC"/>
    <w:rsid w:val="003D35AB"/>
    <w:rsid w:val="003D36B2"/>
    <w:rsid w:val="003D43E5"/>
    <w:rsid w:val="003D4FFB"/>
    <w:rsid w:val="003D525B"/>
    <w:rsid w:val="003D64D5"/>
    <w:rsid w:val="003D6A6C"/>
    <w:rsid w:val="003E1270"/>
    <w:rsid w:val="003E2488"/>
    <w:rsid w:val="003E3879"/>
    <w:rsid w:val="003E4660"/>
    <w:rsid w:val="003E62BA"/>
    <w:rsid w:val="003E7693"/>
    <w:rsid w:val="003F259E"/>
    <w:rsid w:val="003F2848"/>
    <w:rsid w:val="003F3860"/>
    <w:rsid w:val="003F3DEA"/>
    <w:rsid w:val="003F3DF1"/>
    <w:rsid w:val="003F526E"/>
    <w:rsid w:val="003F62A0"/>
    <w:rsid w:val="003F6343"/>
    <w:rsid w:val="003F7BC1"/>
    <w:rsid w:val="00400B06"/>
    <w:rsid w:val="00401EBE"/>
    <w:rsid w:val="00403A0E"/>
    <w:rsid w:val="004048EF"/>
    <w:rsid w:val="00404CEE"/>
    <w:rsid w:val="00405816"/>
    <w:rsid w:val="004068EA"/>
    <w:rsid w:val="00406ED6"/>
    <w:rsid w:val="00410474"/>
    <w:rsid w:val="00412689"/>
    <w:rsid w:val="0041466D"/>
    <w:rsid w:val="00414937"/>
    <w:rsid w:val="00414BEC"/>
    <w:rsid w:val="00414E6B"/>
    <w:rsid w:val="00417CF8"/>
    <w:rsid w:val="004207F4"/>
    <w:rsid w:val="00420F43"/>
    <w:rsid w:val="00421B1A"/>
    <w:rsid w:val="00422097"/>
    <w:rsid w:val="004235DD"/>
    <w:rsid w:val="00423930"/>
    <w:rsid w:val="00423D48"/>
    <w:rsid w:val="00424976"/>
    <w:rsid w:val="00425461"/>
    <w:rsid w:val="004254DA"/>
    <w:rsid w:val="00425A4B"/>
    <w:rsid w:val="00426399"/>
    <w:rsid w:val="00426E77"/>
    <w:rsid w:val="004274F2"/>
    <w:rsid w:val="0043111B"/>
    <w:rsid w:val="0043131C"/>
    <w:rsid w:val="0043164C"/>
    <w:rsid w:val="00431ED4"/>
    <w:rsid w:val="00432698"/>
    <w:rsid w:val="004346EE"/>
    <w:rsid w:val="00436194"/>
    <w:rsid w:val="00437488"/>
    <w:rsid w:val="00437A95"/>
    <w:rsid w:val="004407F0"/>
    <w:rsid w:val="00441244"/>
    <w:rsid w:val="00441A93"/>
    <w:rsid w:val="0044383E"/>
    <w:rsid w:val="00445DAC"/>
    <w:rsid w:val="004467A7"/>
    <w:rsid w:val="00446D89"/>
    <w:rsid w:val="004474A6"/>
    <w:rsid w:val="00447D1F"/>
    <w:rsid w:val="00450048"/>
    <w:rsid w:val="004503C8"/>
    <w:rsid w:val="00450762"/>
    <w:rsid w:val="004508E3"/>
    <w:rsid w:val="00450BB6"/>
    <w:rsid w:val="00450E63"/>
    <w:rsid w:val="00451873"/>
    <w:rsid w:val="004529C1"/>
    <w:rsid w:val="00452F46"/>
    <w:rsid w:val="00456BCC"/>
    <w:rsid w:val="00457AA0"/>
    <w:rsid w:val="00460193"/>
    <w:rsid w:val="00460246"/>
    <w:rsid w:val="004612AF"/>
    <w:rsid w:val="0046203B"/>
    <w:rsid w:val="00463C9B"/>
    <w:rsid w:val="00463EAC"/>
    <w:rsid w:val="004651E3"/>
    <w:rsid w:val="00465265"/>
    <w:rsid w:val="00465F61"/>
    <w:rsid w:val="004660FA"/>
    <w:rsid w:val="004706E7"/>
    <w:rsid w:val="00471C40"/>
    <w:rsid w:val="004725AD"/>
    <w:rsid w:val="00472A41"/>
    <w:rsid w:val="004742E7"/>
    <w:rsid w:val="0047437F"/>
    <w:rsid w:val="00474772"/>
    <w:rsid w:val="00476884"/>
    <w:rsid w:val="0047699E"/>
    <w:rsid w:val="00476A79"/>
    <w:rsid w:val="00476E30"/>
    <w:rsid w:val="004777D9"/>
    <w:rsid w:val="00477812"/>
    <w:rsid w:val="00477E63"/>
    <w:rsid w:val="00480218"/>
    <w:rsid w:val="0048159D"/>
    <w:rsid w:val="00481A9A"/>
    <w:rsid w:val="00482C46"/>
    <w:rsid w:val="004847D7"/>
    <w:rsid w:val="00484EC1"/>
    <w:rsid w:val="00484F9C"/>
    <w:rsid w:val="0048552E"/>
    <w:rsid w:val="00485FCB"/>
    <w:rsid w:val="00486998"/>
    <w:rsid w:val="00487A84"/>
    <w:rsid w:val="00487C58"/>
    <w:rsid w:val="00490EAD"/>
    <w:rsid w:val="004939DC"/>
    <w:rsid w:val="00493B4F"/>
    <w:rsid w:val="00494288"/>
    <w:rsid w:val="0049638A"/>
    <w:rsid w:val="00496B86"/>
    <w:rsid w:val="00497241"/>
    <w:rsid w:val="004976DC"/>
    <w:rsid w:val="004A05AB"/>
    <w:rsid w:val="004A0846"/>
    <w:rsid w:val="004A45C9"/>
    <w:rsid w:val="004A5D71"/>
    <w:rsid w:val="004A6583"/>
    <w:rsid w:val="004A7387"/>
    <w:rsid w:val="004A75FB"/>
    <w:rsid w:val="004B0318"/>
    <w:rsid w:val="004B057A"/>
    <w:rsid w:val="004B1D37"/>
    <w:rsid w:val="004B2E94"/>
    <w:rsid w:val="004B46F9"/>
    <w:rsid w:val="004B6745"/>
    <w:rsid w:val="004B752C"/>
    <w:rsid w:val="004B7555"/>
    <w:rsid w:val="004C01A5"/>
    <w:rsid w:val="004C2FE5"/>
    <w:rsid w:val="004C3AB5"/>
    <w:rsid w:val="004C4604"/>
    <w:rsid w:val="004C4E74"/>
    <w:rsid w:val="004C4FF7"/>
    <w:rsid w:val="004D0333"/>
    <w:rsid w:val="004D0AB6"/>
    <w:rsid w:val="004D1415"/>
    <w:rsid w:val="004D1D07"/>
    <w:rsid w:val="004D1DEE"/>
    <w:rsid w:val="004D44A9"/>
    <w:rsid w:val="004D52C0"/>
    <w:rsid w:val="004D57D9"/>
    <w:rsid w:val="004D6704"/>
    <w:rsid w:val="004D6A61"/>
    <w:rsid w:val="004D6AB6"/>
    <w:rsid w:val="004D7691"/>
    <w:rsid w:val="004D78EE"/>
    <w:rsid w:val="004D7B6D"/>
    <w:rsid w:val="004E1276"/>
    <w:rsid w:val="004E1DED"/>
    <w:rsid w:val="004E3427"/>
    <w:rsid w:val="004E5F7F"/>
    <w:rsid w:val="004E726B"/>
    <w:rsid w:val="004E7403"/>
    <w:rsid w:val="004E74AB"/>
    <w:rsid w:val="004F0A4A"/>
    <w:rsid w:val="004F14BF"/>
    <w:rsid w:val="004F4D3F"/>
    <w:rsid w:val="004F5099"/>
    <w:rsid w:val="004F56ED"/>
    <w:rsid w:val="004F5BBB"/>
    <w:rsid w:val="004F5D89"/>
    <w:rsid w:val="004F61C1"/>
    <w:rsid w:val="004F62FF"/>
    <w:rsid w:val="004F6344"/>
    <w:rsid w:val="004F654E"/>
    <w:rsid w:val="004F74F4"/>
    <w:rsid w:val="004F7545"/>
    <w:rsid w:val="004F78E4"/>
    <w:rsid w:val="004F7C16"/>
    <w:rsid w:val="005017DA"/>
    <w:rsid w:val="005018F6"/>
    <w:rsid w:val="00501F02"/>
    <w:rsid w:val="00505531"/>
    <w:rsid w:val="00506241"/>
    <w:rsid w:val="0050658B"/>
    <w:rsid w:val="005066F1"/>
    <w:rsid w:val="00506E1E"/>
    <w:rsid w:val="00507BEE"/>
    <w:rsid w:val="00510AF1"/>
    <w:rsid w:val="00510D1F"/>
    <w:rsid w:val="00510DE7"/>
    <w:rsid w:val="005117D0"/>
    <w:rsid w:val="00511D09"/>
    <w:rsid w:val="00512739"/>
    <w:rsid w:val="0051554C"/>
    <w:rsid w:val="00520017"/>
    <w:rsid w:val="0052178B"/>
    <w:rsid w:val="00522104"/>
    <w:rsid w:val="005254AB"/>
    <w:rsid w:val="00525800"/>
    <w:rsid w:val="00525B6F"/>
    <w:rsid w:val="0052653D"/>
    <w:rsid w:val="00527B38"/>
    <w:rsid w:val="00527F32"/>
    <w:rsid w:val="0053094C"/>
    <w:rsid w:val="00530A28"/>
    <w:rsid w:val="0053168C"/>
    <w:rsid w:val="00531792"/>
    <w:rsid w:val="005321C8"/>
    <w:rsid w:val="0053637D"/>
    <w:rsid w:val="00536789"/>
    <w:rsid w:val="00536B6F"/>
    <w:rsid w:val="00542D7C"/>
    <w:rsid w:val="005436F5"/>
    <w:rsid w:val="0054490B"/>
    <w:rsid w:val="005462EA"/>
    <w:rsid w:val="00546330"/>
    <w:rsid w:val="00546759"/>
    <w:rsid w:val="0054678E"/>
    <w:rsid w:val="005475BD"/>
    <w:rsid w:val="00547C71"/>
    <w:rsid w:val="0055018C"/>
    <w:rsid w:val="0055052A"/>
    <w:rsid w:val="00550716"/>
    <w:rsid w:val="00550B57"/>
    <w:rsid w:val="00551C4E"/>
    <w:rsid w:val="00553B7C"/>
    <w:rsid w:val="00553D4B"/>
    <w:rsid w:val="00553FBF"/>
    <w:rsid w:val="00555391"/>
    <w:rsid w:val="0055761B"/>
    <w:rsid w:val="00557B89"/>
    <w:rsid w:val="00557C7C"/>
    <w:rsid w:val="00560BC7"/>
    <w:rsid w:val="00560C6B"/>
    <w:rsid w:val="00560D86"/>
    <w:rsid w:val="0056125E"/>
    <w:rsid w:val="0056193A"/>
    <w:rsid w:val="00562DD8"/>
    <w:rsid w:val="00562F1D"/>
    <w:rsid w:val="00562F56"/>
    <w:rsid w:val="005635EB"/>
    <w:rsid w:val="00563AFC"/>
    <w:rsid w:val="00564393"/>
    <w:rsid w:val="005659CD"/>
    <w:rsid w:val="0056674E"/>
    <w:rsid w:val="0056710A"/>
    <w:rsid w:val="00567965"/>
    <w:rsid w:val="005711A3"/>
    <w:rsid w:val="00571977"/>
    <w:rsid w:val="00571C32"/>
    <w:rsid w:val="0057230A"/>
    <w:rsid w:val="00572452"/>
    <w:rsid w:val="0057537E"/>
    <w:rsid w:val="0057573A"/>
    <w:rsid w:val="00575A4E"/>
    <w:rsid w:val="00576192"/>
    <w:rsid w:val="005764AE"/>
    <w:rsid w:val="005767DA"/>
    <w:rsid w:val="0058015B"/>
    <w:rsid w:val="00581182"/>
    <w:rsid w:val="00582BC2"/>
    <w:rsid w:val="005842B7"/>
    <w:rsid w:val="00584BC0"/>
    <w:rsid w:val="00585A34"/>
    <w:rsid w:val="00587CBE"/>
    <w:rsid w:val="00587EC2"/>
    <w:rsid w:val="00592AC1"/>
    <w:rsid w:val="00593131"/>
    <w:rsid w:val="00593E35"/>
    <w:rsid w:val="005946F2"/>
    <w:rsid w:val="0059477B"/>
    <w:rsid w:val="005954BA"/>
    <w:rsid w:val="00596F39"/>
    <w:rsid w:val="005972D9"/>
    <w:rsid w:val="00597407"/>
    <w:rsid w:val="00597E2D"/>
    <w:rsid w:val="005A0496"/>
    <w:rsid w:val="005A05FD"/>
    <w:rsid w:val="005A08B8"/>
    <w:rsid w:val="005A0A2A"/>
    <w:rsid w:val="005A159C"/>
    <w:rsid w:val="005A19AA"/>
    <w:rsid w:val="005A26BB"/>
    <w:rsid w:val="005A3C0E"/>
    <w:rsid w:val="005A4361"/>
    <w:rsid w:val="005A4420"/>
    <w:rsid w:val="005A5230"/>
    <w:rsid w:val="005A57A1"/>
    <w:rsid w:val="005A5FF9"/>
    <w:rsid w:val="005A6515"/>
    <w:rsid w:val="005A6FA4"/>
    <w:rsid w:val="005B082C"/>
    <w:rsid w:val="005B12AE"/>
    <w:rsid w:val="005B2412"/>
    <w:rsid w:val="005B2E99"/>
    <w:rsid w:val="005B2F7B"/>
    <w:rsid w:val="005B4C1A"/>
    <w:rsid w:val="005B5069"/>
    <w:rsid w:val="005B5758"/>
    <w:rsid w:val="005B589B"/>
    <w:rsid w:val="005B5F3F"/>
    <w:rsid w:val="005B7EF8"/>
    <w:rsid w:val="005C088B"/>
    <w:rsid w:val="005C0CFC"/>
    <w:rsid w:val="005C1255"/>
    <w:rsid w:val="005C1B33"/>
    <w:rsid w:val="005C5636"/>
    <w:rsid w:val="005C58D6"/>
    <w:rsid w:val="005C720B"/>
    <w:rsid w:val="005D1313"/>
    <w:rsid w:val="005D19D2"/>
    <w:rsid w:val="005D1A44"/>
    <w:rsid w:val="005D256C"/>
    <w:rsid w:val="005D3194"/>
    <w:rsid w:val="005D53F7"/>
    <w:rsid w:val="005D56CC"/>
    <w:rsid w:val="005D6C72"/>
    <w:rsid w:val="005D75BD"/>
    <w:rsid w:val="005D7EC1"/>
    <w:rsid w:val="005E08E4"/>
    <w:rsid w:val="005E1046"/>
    <w:rsid w:val="005E12C1"/>
    <w:rsid w:val="005E1877"/>
    <w:rsid w:val="005E1F82"/>
    <w:rsid w:val="005E394C"/>
    <w:rsid w:val="005E40D8"/>
    <w:rsid w:val="005E4470"/>
    <w:rsid w:val="005E4818"/>
    <w:rsid w:val="005E5281"/>
    <w:rsid w:val="005E5417"/>
    <w:rsid w:val="005F1A1C"/>
    <w:rsid w:val="005F2356"/>
    <w:rsid w:val="005F2C29"/>
    <w:rsid w:val="005F2C63"/>
    <w:rsid w:val="005F2F3E"/>
    <w:rsid w:val="005F314B"/>
    <w:rsid w:val="005F439D"/>
    <w:rsid w:val="005F47E4"/>
    <w:rsid w:val="005F649E"/>
    <w:rsid w:val="005F7729"/>
    <w:rsid w:val="005F7998"/>
    <w:rsid w:val="006003C6"/>
    <w:rsid w:val="00600668"/>
    <w:rsid w:val="0060148B"/>
    <w:rsid w:val="00602ADE"/>
    <w:rsid w:val="00603A64"/>
    <w:rsid w:val="00604099"/>
    <w:rsid w:val="006044B4"/>
    <w:rsid w:val="006045F0"/>
    <w:rsid w:val="00606096"/>
    <w:rsid w:val="006100FA"/>
    <w:rsid w:val="006106AC"/>
    <w:rsid w:val="00610DAE"/>
    <w:rsid w:val="00612A03"/>
    <w:rsid w:val="00613392"/>
    <w:rsid w:val="00614C03"/>
    <w:rsid w:val="00614C0D"/>
    <w:rsid w:val="00616AFD"/>
    <w:rsid w:val="00617CC0"/>
    <w:rsid w:val="00620827"/>
    <w:rsid w:val="00620E0E"/>
    <w:rsid w:val="0062124E"/>
    <w:rsid w:val="00622D13"/>
    <w:rsid w:val="00622E9C"/>
    <w:rsid w:val="00623DAB"/>
    <w:rsid w:val="006240C6"/>
    <w:rsid w:val="006249E8"/>
    <w:rsid w:val="006259D2"/>
    <w:rsid w:val="00625F10"/>
    <w:rsid w:val="006266E4"/>
    <w:rsid w:val="00626F5F"/>
    <w:rsid w:val="00632804"/>
    <w:rsid w:val="00632F90"/>
    <w:rsid w:val="00634E8E"/>
    <w:rsid w:val="00635E82"/>
    <w:rsid w:val="00635F57"/>
    <w:rsid w:val="006361A4"/>
    <w:rsid w:val="00636AB6"/>
    <w:rsid w:val="00637850"/>
    <w:rsid w:val="00637C0B"/>
    <w:rsid w:val="00640FD1"/>
    <w:rsid w:val="0064171D"/>
    <w:rsid w:val="00641A63"/>
    <w:rsid w:val="00643DB0"/>
    <w:rsid w:val="00645AFB"/>
    <w:rsid w:val="00645F7C"/>
    <w:rsid w:val="0064745C"/>
    <w:rsid w:val="00647699"/>
    <w:rsid w:val="006501A6"/>
    <w:rsid w:val="006501ED"/>
    <w:rsid w:val="00650406"/>
    <w:rsid w:val="006510D3"/>
    <w:rsid w:val="006517DC"/>
    <w:rsid w:val="00651CA2"/>
    <w:rsid w:val="0065281E"/>
    <w:rsid w:val="006528F2"/>
    <w:rsid w:val="00652BA9"/>
    <w:rsid w:val="00653758"/>
    <w:rsid w:val="0065468A"/>
    <w:rsid w:val="00654963"/>
    <w:rsid w:val="00654ABE"/>
    <w:rsid w:val="00655693"/>
    <w:rsid w:val="00657024"/>
    <w:rsid w:val="006612FF"/>
    <w:rsid w:val="00661420"/>
    <w:rsid w:val="006616C4"/>
    <w:rsid w:val="00662E8B"/>
    <w:rsid w:val="006637FE"/>
    <w:rsid w:val="00663FAA"/>
    <w:rsid w:val="00665CE5"/>
    <w:rsid w:val="00666085"/>
    <w:rsid w:val="0066781B"/>
    <w:rsid w:val="006706F9"/>
    <w:rsid w:val="00670F8F"/>
    <w:rsid w:val="006719E0"/>
    <w:rsid w:val="00671CCB"/>
    <w:rsid w:val="00673E7E"/>
    <w:rsid w:val="00674DBE"/>
    <w:rsid w:val="00674DC1"/>
    <w:rsid w:val="00675432"/>
    <w:rsid w:val="0067715E"/>
    <w:rsid w:val="0068103D"/>
    <w:rsid w:val="00681C3B"/>
    <w:rsid w:val="00682090"/>
    <w:rsid w:val="0068256D"/>
    <w:rsid w:val="006829B0"/>
    <w:rsid w:val="00683265"/>
    <w:rsid w:val="00683A52"/>
    <w:rsid w:val="00685D9D"/>
    <w:rsid w:val="00685ECC"/>
    <w:rsid w:val="00686175"/>
    <w:rsid w:val="006861A7"/>
    <w:rsid w:val="006906F1"/>
    <w:rsid w:val="006924C9"/>
    <w:rsid w:val="00692E84"/>
    <w:rsid w:val="0069397C"/>
    <w:rsid w:val="00693C88"/>
    <w:rsid w:val="0069457C"/>
    <w:rsid w:val="00694E4D"/>
    <w:rsid w:val="00694FAF"/>
    <w:rsid w:val="006952FE"/>
    <w:rsid w:val="00696A00"/>
    <w:rsid w:val="00697A71"/>
    <w:rsid w:val="00697E24"/>
    <w:rsid w:val="006A0A97"/>
    <w:rsid w:val="006A134D"/>
    <w:rsid w:val="006A20A9"/>
    <w:rsid w:val="006A4F13"/>
    <w:rsid w:val="006A5F60"/>
    <w:rsid w:val="006A6779"/>
    <w:rsid w:val="006A6D84"/>
    <w:rsid w:val="006A71A3"/>
    <w:rsid w:val="006B09B4"/>
    <w:rsid w:val="006B0A76"/>
    <w:rsid w:val="006B0CC3"/>
    <w:rsid w:val="006B0DDF"/>
    <w:rsid w:val="006B1717"/>
    <w:rsid w:val="006B1EFB"/>
    <w:rsid w:val="006B22C1"/>
    <w:rsid w:val="006B3CCD"/>
    <w:rsid w:val="006B3D8E"/>
    <w:rsid w:val="006B4CDF"/>
    <w:rsid w:val="006C06FB"/>
    <w:rsid w:val="006C17E7"/>
    <w:rsid w:val="006C1CFD"/>
    <w:rsid w:val="006C2FDF"/>
    <w:rsid w:val="006C3060"/>
    <w:rsid w:val="006C33B5"/>
    <w:rsid w:val="006C49EE"/>
    <w:rsid w:val="006C4A59"/>
    <w:rsid w:val="006C53F2"/>
    <w:rsid w:val="006C73C6"/>
    <w:rsid w:val="006D1C06"/>
    <w:rsid w:val="006D45EC"/>
    <w:rsid w:val="006D75F9"/>
    <w:rsid w:val="006E0991"/>
    <w:rsid w:val="006E0BA6"/>
    <w:rsid w:val="006E121A"/>
    <w:rsid w:val="006E2D8F"/>
    <w:rsid w:val="006E349D"/>
    <w:rsid w:val="006E3845"/>
    <w:rsid w:val="006E4C76"/>
    <w:rsid w:val="006E5351"/>
    <w:rsid w:val="006E7B94"/>
    <w:rsid w:val="006F0380"/>
    <w:rsid w:val="006F20FA"/>
    <w:rsid w:val="006F218A"/>
    <w:rsid w:val="006F388E"/>
    <w:rsid w:val="006F3C1B"/>
    <w:rsid w:val="006F4DDA"/>
    <w:rsid w:val="006F5EFA"/>
    <w:rsid w:val="006F6ECC"/>
    <w:rsid w:val="007007EE"/>
    <w:rsid w:val="00700CE3"/>
    <w:rsid w:val="00700D72"/>
    <w:rsid w:val="007025A8"/>
    <w:rsid w:val="00702CD9"/>
    <w:rsid w:val="00704538"/>
    <w:rsid w:val="00704F54"/>
    <w:rsid w:val="00705B23"/>
    <w:rsid w:val="00706597"/>
    <w:rsid w:val="007065C9"/>
    <w:rsid w:val="00706C33"/>
    <w:rsid w:val="0070713D"/>
    <w:rsid w:val="00707294"/>
    <w:rsid w:val="00707BBE"/>
    <w:rsid w:val="007154C9"/>
    <w:rsid w:val="00715823"/>
    <w:rsid w:val="00716541"/>
    <w:rsid w:val="00717BAF"/>
    <w:rsid w:val="0072023C"/>
    <w:rsid w:val="00720780"/>
    <w:rsid w:val="00722BFD"/>
    <w:rsid w:val="00723A52"/>
    <w:rsid w:val="00724734"/>
    <w:rsid w:val="00724C77"/>
    <w:rsid w:val="00725B96"/>
    <w:rsid w:val="00727108"/>
    <w:rsid w:val="0073068B"/>
    <w:rsid w:val="00730DF5"/>
    <w:rsid w:val="0073175A"/>
    <w:rsid w:val="00734481"/>
    <w:rsid w:val="00734AE0"/>
    <w:rsid w:val="0073557F"/>
    <w:rsid w:val="00735699"/>
    <w:rsid w:val="00735ED5"/>
    <w:rsid w:val="0073797B"/>
    <w:rsid w:val="00740037"/>
    <w:rsid w:val="00740DBA"/>
    <w:rsid w:val="0074120A"/>
    <w:rsid w:val="00741564"/>
    <w:rsid w:val="00741E3D"/>
    <w:rsid w:val="00741F34"/>
    <w:rsid w:val="00742C82"/>
    <w:rsid w:val="00742E2A"/>
    <w:rsid w:val="00743575"/>
    <w:rsid w:val="00744C5D"/>
    <w:rsid w:val="00747C31"/>
    <w:rsid w:val="007525A4"/>
    <w:rsid w:val="00753811"/>
    <w:rsid w:val="00755D5C"/>
    <w:rsid w:val="0075656F"/>
    <w:rsid w:val="00756CDC"/>
    <w:rsid w:val="00757DB3"/>
    <w:rsid w:val="0076003F"/>
    <w:rsid w:val="0076015A"/>
    <w:rsid w:val="007622E6"/>
    <w:rsid w:val="00762C3C"/>
    <w:rsid w:val="00763DD7"/>
    <w:rsid w:val="007662D4"/>
    <w:rsid w:val="007668DE"/>
    <w:rsid w:val="00766CC0"/>
    <w:rsid w:val="0076768D"/>
    <w:rsid w:val="0077122D"/>
    <w:rsid w:val="007720D0"/>
    <w:rsid w:val="00772759"/>
    <w:rsid w:val="00772D69"/>
    <w:rsid w:val="007756B8"/>
    <w:rsid w:val="0077663D"/>
    <w:rsid w:val="00780890"/>
    <w:rsid w:val="00780BB7"/>
    <w:rsid w:val="00780CF8"/>
    <w:rsid w:val="007811B5"/>
    <w:rsid w:val="00781750"/>
    <w:rsid w:val="00783586"/>
    <w:rsid w:val="0078369A"/>
    <w:rsid w:val="00783E16"/>
    <w:rsid w:val="00784E2B"/>
    <w:rsid w:val="007851BA"/>
    <w:rsid w:val="00785499"/>
    <w:rsid w:val="007858F2"/>
    <w:rsid w:val="00785A95"/>
    <w:rsid w:val="0079079A"/>
    <w:rsid w:val="0079195E"/>
    <w:rsid w:val="00792EC9"/>
    <w:rsid w:val="00793493"/>
    <w:rsid w:val="00793918"/>
    <w:rsid w:val="00793A41"/>
    <w:rsid w:val="00796A47"/>
    <w:rsid w:val="00796CC2"/>
    <w:rsid w:val="007971F5"/>
    <w:rsid w:val="007975CC"/>
    <w:rsid w:val="007A079B"/>
    <w:rsid w:val="007A092A"/>
    <w:rsid w:val="007A116D"/>
    <w:rsid w:val="007A324D"/>
    <w:rsid w:val="007A3582"/>
    <w:rsid w:val="007A49D7"/>
    <w:rsid w:val="007A575D"/>
    <w:rsid w:val="007A5D38"/>
    <w:rsid w:val="007A624A"/>
    <w:rsid w:val="007A67F4"/>
    <w:rsid w:val="007B0481"/>
    <w:rsid w:val="007B4046"/>
    <w:rsid w:val="007B492A"/>
    <w:rsid w:val="007B6114"/>
    <w:rsid w:val="007C1228"/>
    <w:rsid w:val="007C29FE"/>
    <w:rsid w:val="007C36CE"/>
    <w:rsid w:val="007C3A65"/>
    <w:rsid w:val="007C5819"/>
    <w:rsid w:val="007C7758"/>
    <w:rsid w:val="007D16F0"/>
    <w:rsid w:val="007D37DA"/>
    <w:rsid w:val="007D4450"/>
    <w:rsid w:val="007D4793"/>
    <w:rsid w:val="007D4E41"/>
    <w:rsid w:val="007D5CD4"/>
    <w:rsid w:val="007D6DB0"/>
    <w:rsid w:val="007D6EC4"/>
    <w:rsid w:val="007E08BE"/>
    <w:rsid w:val="007E1859"/>
    <w:rsid w:val="007E1C64"/>
    <w:rsid w:val="007E2EFC"/>
    <w:rsid w:val="007E68C6"/>
    <w:rsid w:val="007E68DD"/>
    <w:rsid w:val="007E6A53"/>
    <w:rsid w:val="007E6E66"/>
    <w:rsid w:val="007F1403"/>
    <w:rsid w:val="007F5365"/>
    <w:rsid w:val="007F5EE6"/>
    <w:rsid w:val="007F5FCC"/>
    <w:rsid w:val="0080052E"/>
    <w:rsid w:val="00800A06"/>
    <w:rsid w:val="00801669"/>
    <w:rsid w:val="00801EAF"/>
    <w:rsid w:val="0080218D"/>
    <w:rsid w:val="00802467"/>
    <w:rsid w:val="00803209"/>
    <w:rsid w:val="008035C7"/>
    <w:rsid w:val="008038AF"/>
    <w:rsid w:val="0080424E"/>
    <w:rsid w:val="00804CF0"/>
    <w:rsid w:val="00804F38"/>
    <w:rsid w:val="008053F7"/>
    <w:rsid w:val="0080548E"/>
    <w:rsid w:val="00805F28"/>
    <w:rsid w:val="00806A70"/>
    <w:rsid w:val="00807578"/>
    <w:rsid w:val="00807CD6"/>
    <w:rsid w:val="00807EB1"/>
    <w:rsid w:val="0081002C"/>
    <w:rsid w:val="00810A77"/>
    <w:rsid w:val="008111CF"/>
    <w:rsid w:val="00812078"/>
    <w:rsid w:val="00812F7A"/>
    <w:rsid w:val="0081352D"/>
    <w:rsid w:val="00813D28"/>
    <w:rsid w:val="00813EB7"/>
    <w:rsid w:val="00814B5E"/>
    <w:rsid w:val="00814CA6"/>
    <w:rsid w:val="008160F4"/>
    <w:rsid w:val="00816584"/>
    <w:rsid w:val="00816E75"/>
    <w:rsid w:val="00817380"/>
    <w:rsid w:val="00817630"/>
    <w:rsid w:val="008200D5"/>
    <w:rsid w:val="00820322"/>
    <w:rsid w:val="00820B33"/>
    <w:rsid w:val="00820B43"/>
    <w:rsid w:val="008210D4"/>
    <w:rsid w:val="00822CC2"/>
    <w:rsid w:val="00823038"/>
    <w:rsid w:val="00823AC9"/>
    <w:rsid w:val="00824A37"/>
    <w:rsid w:val="00825275"/>
    <w:rsid w:val="0082564E"/>
    <w:rsid w:val="0082656F"/>
    <w:rsid w:val="008273CB"/>
    <w:rsid w:val="00830D93"/>
    <w:rsid w:val="008312E8"/>
    <w:rsid w:val="00832A09"/>
    <w:rsid w:val="00833CAB"/>
    <w:rsid w:val="008340F9"/>
    <w:rsid w:val="00836C05"/>
    <w:rsid w:val="00837116"/>
    <w:rsid w:val="00840CB0"/>
    <w:rsid w:val="00840F56"/>
    <w:rsid w:val="008419E0"/>
    <w:rsid w:val="00842259"/>
    <w:rsid w:val="0084240D"/>
    <w:rsid w:val="0084291E"/>
    <w:rsid w:val="008433A6"/>
    <w:rsid w:val="00843981"/>
    <w:rsid w:val="00843DD5"/>
    <w:rsid w:val="008440C3"/>
    <w:rsid w:val="00844D92"/>
    <w:rsid w:val="00845150"/>
    <w:rsid w:val="00845ECB"/>
    <w:rsid w:val="008465E0"/>
    <w:rsid w:val="00846EF6"/>
    <w:rsid w:val="00847C7F"/>
    <w:rsid w:val="00850A7F"/>
    <w:rsid w:val="00850C84"/>
    <w:rsid w:val="00850FA3"/>
    <w:rsid w:val="008511FF"/>
    <w:rsid w:val="00853457"/>
    <w:rsid w:val="00853721"/>
    <w:rsid w:val="00853B4F"/>
    <w:rsid w:val="00854FEA"/>
    <w:rsid w:val="00855653"/>
    <w:rsid w:val="00856A80"/>
    <w:rsid w:val="00856C7B"/>
    <w:rsid w:val="0085718D"/>
    <w:rsid w:val="00857B06"/>
    <w:rsid w:val="00857D99"/>
    <w:rsid w:val="00861479"/>
    <w:rsid w:val="00861BA4"/>
    <w:rsid w:val="00862289"/>
    <w:rsid w:val="00863165"/>
    <w:rsid w:val="00863483"/>
    <w:rsid w:val="008638E2"/>
    <w:rsid w:val="00863D75"/>
    <w:rsid w:val="00863E4E"/>
    <w:rsid w:val="0086445A"/>
    <w:rsid w:val="008652A0"/>
    <w:rsid w:val="00865336"/>
    <w:rsid w:val="00866A7D"/>
    <w:rsid w:val="00866CCA"/>
    <w:rsid w:val="00867024"/>
    <w:rsid w:val="0086728C"/>
    <w:rsid w:val="0086770F"/>
    <w:rsid w:val="00867F06"/>
    <w:rsid w:val="00870DDC"/>
    <w:rsid w:val="00871EDE"/>
    <w:rsid w:val="0087311D"/>
    <w:rsid w:val="00873639"/>
    <w:rsid w:val="00874513"/>
    <w:rsid w:val="0087483E"/>
    <w:rsid w:val="00875BCC"/>
    <w:rsid w:val="00875D59"/>
    <w:rsid w:val="00880174"/>
    <w:rsid w:val="008807B0"/>
    <w:rsid w:val="00880DB7"/>
    <w:rsid w:val="00880F9F"/>
    <w:rsid w:val="00881083"/>
    <w:rsid w:val="00881914"/>
    <w:rsid w:val="00881DFF"/>
    <w:rsid w:val="00882360"/>
    <w:rsid w:val="0088270F"/>
    <w:rsid w:val="008845C3"/>
    <w:rsid w:val="00885A70"/>
    <w:rsid w:val="00886D39"/>
    <w:rsid w:val="008870F5"/>
    <w:rsid w:val="00887209"/>
    <w:rsid w:val="00887521"/>
    <w:rsid w:val="008904EC"/>
    <w:rsid w:val="00892107"/>
    <w:rsid w:val="00892981"/>
    <w:rsid w:val="0089583B"/>
    <w:rsid w:val="00895943"/>
    <w:rsid w:val="008963D0"/>
    <w:rsid w:val="00897387"/>
    <w:rsid w:val="008A2A5D"/>
    <w:rsid w:val="008A2CDC"/>
    <w:rsid w:val="008B1229"/>
    <w:rsid w:val="008B2D35"/>
    <w:rsid w:val="008B4450"/>
    <w:rsid w:val="008B4AEE"/>
    <w:rsid w:val="008B5321"/>
    <w:rsid w:val="008B53A8"/>
    <w:rsid w:val="008B604D"/>
    <w:rsid w:val="008B6F0B"/>
    <w:rsid w:val="008B7DD8"/>
    <w:rsid w:val="008C0567"/>
    <w:rsid w:val="008C468F"/>
    <w:rsid w:val="008C548B"/>
    <w:rsid w:val="008C7362"/>
    <w:rsid w:val="008C7FC6"/>
    <w:rsid w:val="008D2290"/>
    <w:rsid w:val="008D27C9"/>
    <w:rsid w:val="008D3405"/>
    <w:rsid w:val="008D4ED4"/>
    <w:rsid w:val="008D5C16"/>
    <w:rsid w:val="008D5FA2"/>
    <w:rsid w:val="008D627F"/>
    <w:rsid w:val="008D6831"/>
    <w:rsid w:val="008D710A"/>
    <w:rsid w:val="008E041B"/>
    <w:rsid w:val="008E120D"/>
    <w:rsid w:val="008E1A13"/>
    <w:rsid w:val="008E32F2"/>
    <w:rsid w:val="008E332A"/>
    <w:rsid w:val="008E3443"/>
    <w:rsid w:val="008E4ADF"/>
    <w:rsid w:val="008E65C0"/>
    <w:rsid w:val="008E68E2"/>
    <w:rsid w:val="008E774F"/>
    <w:rsid w:val="008E779D"/>
    <w:rsid w:val="008E7801"/>
    <w:rsid w:val="008E7946"/>
    <w:rsid w:val="008E7B63"/>
    <w:rsid w:val="008F11BB"/>
    <w:rsid w:val="008F1444"/>
    <w:rsid w:val="008F3240"/>
    <w:rsid w:val="008F34A7"/>
    <w:rsid w:val="008F36AC"/>
    <w:rsid w:val="008F4AAD"/>
    <w:rsid w:val="008F4E3F"/>
    <w:rsid w:val="008F71B1"/>
    <w:rsid w:val="008F791E"/>
    <w:rsid w:val="008F7E7F"/>
    <w:rsid w:val="00900182"/>
    <w:rsid w:val="0090053D"/>
    <w:rsid w:val="009008D5"/>
    <w:rsid w:val="0090218C"/>
    <w:rsid w:val="00902713"/>
    <w:rsid w:val="0090355A"/>
    <w:rsid w:val="009047C6"/>
    <w:rsid w:val="00904D39"/>
    <w:rsid w:val="00905CA5"/>
    <w:rsid w:val="00905E1E"/>
    <w:rsid w:val="0090674A"/>
    <w:rsid w:val="00906EEA"/>
    <w:rsid w:val="00907184"/>
    <w:rsid w:val="0090787B"/>
    <w:rsid w:val="0090797B"/>
    <w:rsid w:val="00912FEE"/>
    <w:rsid w:val="009139D3"/>
    <w:rsid w:val="009150A0"/>
    <w:rsid w:val="00916C34"/>
    <w:rsid w:val="00917B0F"/>
    <w:rsid w:val="009205A1"/>
    <w:rsid w:val="00920A77"/>
    <w:rsid w:val="00920B52"/>
    <w:rsid w:val="00920D1A"/>
    <w:rsid w:val="00920F11"/>
    <w:rsid w:val="00922722"/>
    <w:rsid w:val="009232EF"/>
    <w:rsid w:val="00923322"/>
    <w:rsid w:val="009245A3"/>
    <w:rsid w:val="009245F6"/>
    <w:rsid w:val="00925688"/>
    <w:rsid w:val="00925DF6"/>
    <w:rsid w:val="009261B9"/>
    <w:rsid w:val="009269FD"/>
    <w:rsid w:val="0092771D"/>
    <w:rsid w:val="009307F8"/>
    <w:rsid w:val="0093234E"/>
    <w:rsid w:val="0093341C"/>
    <w:rsid w:val="009336F8"/>
    <w:rsid w:val="00933966"/>
    <w:rsid w:val="00933CC1"/>
    <w:rsid w:val="00933E51"/>
    <w:rsid w:val="00933EDC"/>
    <w:rsid w:val="00935B5A"/>
    <w:rsid w:val="00936126"/>
    <w:rsid w:val="00936717"/>
    <w:rsid w:val="0093710F"/>
    <w:rsid w:val="009401A0"/>
    <w:rsid w:val="00941903"/>
    <w:rsid w:val="0094245E"/>
    <w:rsid w:val="00942592"/>
    <w:rsid w:val="0094407D"/>
    <w:rsid w:val="0094429B"/>
    <w:rsid w:val="00944BA8"/>
    <w:rsid w:val="00945EF8"/>
    <w:rsid w:val="0094658F"/>
    <w:rsid w:val="009475C4"/>
    <w:rsid w:val="00947ED9"/>
    <w:rsid w:val="0095012D"/>
    <w:rsid w:val="00950686"/>
    <w:rsid w:val="00951104"/>
    <w:rsid w:val="009527DD"/>
    <w:rsid w:val="00952AEF"/>
    <w:rsid w:val="00953F0E"/>
    <w:rsid w:val="009545EC"/>
    <w:rsid w:val="00954B33"/>
    <w:rsid w:val="009551F4"/>
    <w:rsid w:val="00955472"/>
    <w:rsid w:val="009555C0"/>
    <w:rsid w:val="009555FD"/>
    <w:rsid w:val="009568C3"/>
    <w:rsid w:val="009577E4"/>
    <w:rsid w:val="00957BEB"/>
    <w:rsid w:val="00957D70"/>
    <w:rsid w:val="009607F4"/>
    <w:rsid w:val="00960ABB"/>
    <w:rsid w:val="00960C79"/>
    <w:rsid w:val="00960EDF"/>
    <w:rsid w:val="00963940"/>
    <w:rsid w:val="00963C89"/>
    <w:rsid w:val="00965477"/>
    <w:rsid w:val="0096566C"/>
    <w:rsid w:val="00966185"/>
    <w:rsid w:val="00966333"/>
    <w:rsid w:val="00966CD8"/>
    <w:rsid w:val="0097254C"/>
    <w:rsid w:val="00972D23"/>
    <w:rsid w:val="00972E8E"/>
    <w:rsid w:val="00972F84"/>
    <w:rsid w:val="00972FCD"/>
    <w:rsid w:val="00975315"/>
    <w:rsid w:val="00975520"/>
    <w:rsid w:val="00976664"/>
    <w:rsid w:val="00976925"/>
    <w:rsid w:val="00976C88"/>
    <w:rsid w:val="0098104B"/>
    <w:rsid w:val="00981C82"/>
    <w:rsid w:val="009827CE"/>
    <w:rsid w:val="009829FA"/>
    <w:rsid w:val="00982C44"/>
    <w:rsid w:val="00984004"/>
    <w:rsid w:val="009841BE"/>
    <w:rsid w:val="00985791"/>
    <w:rsid w:val="00985B53"/>
    <w:rsid w:val="00986B30"/>
    <w:rsid w:val="00987982"/>
    <w:rsid w:val="009879E8"/>
    <w:rsid w:val="00993950"/>
    <w:rsid w:val="00993CD7"/>
    <w:rsid w:val="00994D2C"/>
    <w:rsid w:val="00994DF2"/>
    <w:rsid w:val="009950B5"/>
    <w:rsid w:val="00995474"/>
    <w:rsid w:val="00997AAE"/>
    <w:rsid w:val="009A0164"/>
    <w:rsid w:val="009A25FE"/>
    <w:rsid w:val="009A2C06"/>
    <w:rsid w:val="009A3429"/>
    <w:rsid w:val="009A3DC7"/>
    <w:rsid w:val="009A4108"/>
    <w:rsid w:val="009A4496"/>
    <w:rsid w:val="009A74EF"/>
    <w:rsid w:val="009B01E0"/>
    <w:rsid w:val="009B064E"/>
    <w:rsid w:val="009B1414"/>
    <w:rsid w:val="009B255A"/>
    <w:rsid w:val="009B2DD7"/>
    <w:rsid w:val="009B3485"/>
    <w:rsid w:val="009B3582"/>
    <w:rsid w:val="009B37EC"/>
    <w:rsid w:val="009B3E17"/>
    <w:rsid w:val="009B4071"/>
    <w:rsid w:val="009B4567"/>
    <w:rsid w:val="009B4C63"/>
    <w:rsid w:val="009B4D81"/>
    <w:rsid w:val="009B6130"/>
    <w:rsid w:val="009B6706"/>
    <w:rsid w:val="009B73B2"/>
    <w:rsid w:val="009C0449"/>
    <w:rsid w:val="009C10AF"/>
    <w:rsid w:val="009C10D8"/>
    <w:rsid w:val="009C11BF"/>
    <w:rsid w:val="009C28D5"/>
    <w:rsid w:val="009C41B7"/>
    <w:rsid w:val="009C61B4"/>
    <w:rsid w:val="009C64AC"/>
    <w:rsid w:val="009D0AF3"/>
    <w:rsid w:val="009D0BF3"/>
    <w:rsid w:val="009D1DB3"/>
    <w:rsid w:val="009D2082"/>
    <w:rsid w:val="009D40A7"/>
    <w:rsid w:val="009D4840"/>
    <w:rsid w:val="009D5568"/>
    <w:rsid w:val="009D55F7"/>
    <w:rsid w:val="009D5A7B"/>
    <w:rsid w:val="009D5AAD"/>
    <w:rsid w:val="009D73FB"/>
    <w:rsid w:val="009E022E"/>
    <w:rsid w:val="009E09BB"/>
    <w:rsid w:val="009E0AB1"/>
    <w:rsid w:val="009E1D95"/>
    <w:rsid w:val="009E2A2C"/>
    <w:rsid w:val="009E2EE9"/>
    <w:rsid w:val="009E3AD6"/>
    <w:rsid w:val="009E3EB5"/>
    <w:rsid w:val="009E5FDB"/>
    <w:rsid w:val="009E7106"/>
    <w:rsid w:val="009F1444"/>
    <w:rsid w:val="009F14C2"/>
    <w:rsid w:val="009F1A91"/>
    <w:rsid w:val="009F1F0B"/>
    <w:rsid w:val="009F31F0"/>
    <w:rsid w:val="009F3369"/>
    <w:rsid w:val="009F4904"/>
    <w:rsid w:val="009F4EB8"/>
    <w:rsid w:val="009F6BA5"/>
    <w:rsid w:val="00A005FE"/>
    <w:rsid w:val="00A0182E"/>
    <w:rsid w:val="00A0197C"/>
    <w:rsid w:val="00A0212A"/>
    <w:rsid w:val="00A03506"/>
    <w:rsid w:val="00A04175"/>
    <w:rsid w:val="00A04D18"/>
    <w:rsid w:val="00A06DD6"/>
    <w:rsid w:val="00A06EC0"/>
    <w:rsid w:val="00A0705F"/>
    <w:rsid w:val="00A074B1"/>
    <w:rsid w:val="00A0797B"/>
    <w:rsid w:val="00A10622"/>
    <w:rsid w:val="00A11281"/>
    <w:rsid w:val="00A126EE"/>
    <w:rsid w:val="00A127C9"/>
    <w:rsid w:val="00A1300B"/>
    <w:rsid w:val="00A130BE"/>
    <w:rsid w:val="00A13B66"/>
    <w:rsid w:val="00A1405B"/>
    <w:rsid w:val="00A1433F"/>
    <w:rsid w:val="00A15FF0"/>
    <w:rsid w:val="00A2032C"/>
    <w:rsid w:val="00A20F85"/>
    <w:rsid w:val="00A21300"/>
    <w:rsid w:val="00A22812"/>
    <w:rsid w:val="00A230E2"/>
    <w:rsid w:val="00A2430A"/>
    <w:rsid w:val="00A2548F"/>
    <w:rsid w:val="00A25D7E"/>
    <w:rsid w:val="00A25E67"/>
    <w:rsid w:val="00A26497"/>
    <w:rsid w:val="00A2693B"/>
    <w:rsid w:val="00A271B1"/>
    <w:rsid w:val="00A306B8"/>
    <w:rsid w:val="00A31199"/>
    <w:rsid w:val="00A326C1"/>
    <w:rsid w:val="00A3319A"/>
    <w:rsid w:val="00A35FB2"/>
    <w:rsid w:val="00A410AD"/>
    <w:rsid w:val="00A41503"/>
    <w:rsid w:val="00A42409"/>
    <w:rsid w:val="00A42507"/>
    <w:rsid w:val="00A4258B"/>
    <w:rsid w:val="00A44C94"/>
    <w:rsid w:val="00A44F25"/>
    <w:rsid w:val="00A45AE1"/>
    <w:rsid w:val="00A46B2D"/>
    <w:rsid w:val="00A474F4"/>
    <w:rsid w:val="00A50275"/>
    <w:rsid w:val="00A51316"/>
    <w:rsid w:val="00A513CA"/>
    <w:rsid w:val="00A516EE"/>
    <w:rsid w:val="00A51D27"/>
    <w:rsid w:val="00A52BAF"/>
    <w:rsid w:val="00A53635"/>
    <w:rsid w:val="00A5421D"/>
    <w:rsid w:val="00A54B42"/>
    <w:rsid w:val="00A54F6A"/>
    <w:rsid w:val="00A55709"/>
    <w:rsid w:val="00A55AD0"/>
    <w:rsid w:val="00A57210"/>
    <w:rsid w:val="00A57454"/>
    <w:rsid w:val="00A5747F"/>
    <w:rsid w:val="00A57D24"/>
    <w:rsid w:val="00A61C98"/>
    <w:rsid w:val="00A62746"/>
    <w:rsid w:val="00A6274E"/>
    <w:rsid w:val="00A62CAF"/>
    <w:rsid w:val="00A63050"/>
    <w:rsid w:val="00A64E72"/>
    <w:rsid w:val="00A669F2"/>
    <w:rsid w:val="00A66E56"/>
    <w:rsid w:val="00A67F7D"/>
    <w:rsid w:val="00A70378"/>
    <w:rsid w:val="00A7282B"/>
    <w:rsid w:val="00A76659"/>
    <w:rsid w:val="00A778EA"/>
    <w:rsid w:val="00A77DAC"/>
    <w:rsid w:val="00A8250D"/>
    <w:rsid w:val="00A8319E"/>
    <w:rsid w:val="00A83EF8"/>
    <w:rsid w:val="00A83F56"/>
    <w:rsid w:val="00A843E9"/>
    <w:rsid w:val="00A8470C"/>
    <w:rsid w:val="00A85292"/>
    <w:rsid w:val="00A85579"/>
    <w:rsid w:val="00A857A4"/>
    <w:rsid w:val="00A904DB"/>
    <w:rsid w:val="00A93052"/>
    <w:rsid w:val="00A94598"/>
    <w:rsid w:val="00A94CE3"/>
    <w:rsid w:val="00A95940"/>
    <w:rsid w:val="00A96609"/>
    <w:rsid w:val="00A96FFB"/>
    <w:rsid w:val="00AA02A5"/>
    <w:rsid w:val="00AA0E36"/>
    <w:rsid w:val="00AA1E85"/>
    <w:rsid w:val="00AA248A"/>
    <w:rsid w:val="00AA2A47"/>
    <w:rsid w:val="00AA4220"/>
    <w:rsid w:val="00AA425B"/>
    <w:rsid w:val="00AA4E68"/>
    <w:rsid w:val="00AA5645"/>
    <w:rsid w:val="00AA5DF2"/>
    <w:rsid w:val="00AA62E5"/>
    <w:rsid w:val="00AA6BB6"/>
    <w:rsid w:val="00AA78C9"/>
    <w:rsid w:val="00AB4092"/>
    <w:rsid w:val="00AB4BF9"/>
    <w:rsid w:val="00AB6B6D"/>
    <w:rsid w:val="00AC0D82"/>
    <w:rsid w:val="00AC1513"/>
    <w:rsid w:val="00AC2CC4"/>
    <w:rsid w:val="00AC354C"/>
    <w:rsid w:val="00AC4D82"/>
    <w:rsid w:val="00AC6628"/>
    <w:rsid w:val="00AC716C"/>
    <w:rsid w:val="00AC7795"/>
    <w:rsid w:val="00AD1111"/>
    <w:rsid w:val="00AD13CE"/>
    <w:rsid w:val="00AD1861"/>
    <w:rsid w:val="00AD2386"/>
    <w:rsid w:val="00AD3153"/>
    <w:rsid w:val="00AD337D"/>
    <w:rsid w:val="00AD5997"/>
    <w:rsid w:val="00AD6D43"/>
    <w:rsid w:val="00AD6F7D"/>
    <w:rsid w:val="00AD744A"/>
    <w:rsid w:val="00AD798D"/>
    <w:rsid w:val="00AE07E5"/>
    <w:rsid w:val="00AE08BA"/>
    <w:rsid w:val="00AE0B94"/>
    <w:rsid w:val="00AE1C6B"/>
    <w:rsid w:val="00AE27F8"/>
    <w:rsid w:val="00AE2E73"/>
    <w:rsid w:val="00AE3E47"/>
    <w:rsid w:val="00AE524A"/>
    <w:rsid w:val="00AE57D1"/>
    <w:rsid w:val="00AF25DE"/>
    <w:rsid w:val="00AF2B0E"/>
    <w:rsid w:val="00AF49F8"/>
    <w:rsid w:val="00AF5889"/>
    <w:rsid w:val="00AF667F"/>
    <w:rsid w:val="00AF7339"/>
    <w:rsid w:val="00AF78B7"/>
    <w:rsid w:val="00B002BB"/>
    <w:rsid w:val="00B004C3"/>
    <w:rsid w:val="00B0060F"/>
    <w:rsid w:val="00B03019"/>
    <w:rsid w:val="00B03C58"/>
    <w:rsid w:val="00B04D90"/>
    <w:rsid w:val="00B04EB1"/>
    <w:rsid w:val="00B07339"/>
    <w:rsid w:val="00B077FB"/>
    <w:rsid w:val="00B07B3F"/>
    <w:rsid w:val="00B07BB7"/>
    <w:rsid w:val="00B10054"/>
    <w:rsid w:val="00B10B7E"/>
    <w:rsid w:val="00B11A92"/>
    <w:rsid w:val="00B1227D"/>
    <w:rsid w:val="00B128B0"/>
    <w:rsid w:val="00B12E0A"/>
    <w:rsid w:val="00B13707"/>
    <w:rsid w:val="00B1405E"/>
    <w:rsid w:val="00B14068"/>
    <w:rsid w:val="00B1428B"/>
    <w:rsid w:val="00B151B1"/>
    <w:rsid w:val="00B162BE"/>
    <w:rsid w:val="00B168C0"/>
    <w:rsid w:val="00B17D3C"/>
    <w:rsid w:val="00B202D4"/>
    <w:rsid w:val="00B219A9"/>
    <w:rsid w:val="00B23452"/>
    <w:rsid w:val="00B23B7E"/>
    <w:rsid w:val="00B24142"/>
    <w:rsid w:val="00B24752"/>
    <w:rsid w:val="00B24774"/>
    <w:rsid w:val="00B248DD"/>
    <w:rsid w:val="00B2509F"/>
    <w:rsid w:val="00B26C55"/>
    <w:rsid w:val="00B2718B"/>
    <w:rsid w:val="00B3074A"/>
    <w:rsid w:val="00B30FD4"/>
    <w:rsid w:val="00B310FA"/>
    <w:rsid w:val="00B31C39"/>
    <w:rsid w:val="00B32FD4"/>
    <w:rsid w:val="00B330EB"/>
    <w:rsid w:val="00B34EE0"/>
    <w:rsid w:val="00B35616"/>
    <w:rsid w:val="00B35EBF"/>
    <w:rsid w:val="00B36BA6"/>
    <w:rsid w:val="00B37FDE"/>
    <w:rsid w:val="00B40BDB"/>
    <w:rsid w:val="00B418C3"/>
    <w:rsid w:val="00B422CE"/>
    <w:rsid w:val="00B42E00"/>
    <w:rsid w:val="00B45BC1"/>
    <w:rsid w:val="00B46DE9"/>
    <w:rsid w:val="00B4729F"/>
    <w:rsid w:val="00B47442"/>
    <w:rsid w:val="00B475F4"/>
    <w:rsid w:val="00B47DF8"/>
    <w:rsid w:val="00B50122"/>
    <w:rsid w:val="00B50166"/>
    <w:rsid w:val="00B505F8"/>
    <w:rsid w:val="00B50E6E"/>
    <w:rsid w:val="00B512CF"/>
    <w:rsid w:val="00B52356"/>
    <w:rsid w:val="00B5260B"/>
    <w:rsid w:val="00B52C17"/>
    <w:rsid w:val="00B53E95"/>
    <w:rsid w:val="00B561D3"/>
    <w:rsid w:val="00B56BB6"/>
    <w:rsid w:val="00B5725E"/>
    <w:rsid w:val="00B572EC"/>
    <w:rsid w:val="00B6028E"/>
    <w:rsid w:val="00B60888"/>
    <w:rsid w:val="00B61C72"/>
    <w:rsid w:val="00B62AD6"/>
    <w:rsid w:val="00B65186"/>
    <w:rsid w:val="00B65419"/>
    <w:rsid w:val="00B655F0"/>
    <w:rsid w:val="00B6610F"/>
    <w:rsid w:val="00B7025A"/>
    <w:rsid w:val="00B710E3"/>
    <w:rsid w:val="00B72D0D"/>
    <w:rsid w:val="00B74287"/>
    <w:rsid w:val="00B7522A"/>
    <w:rsid w:val="00B7585A"/>
    <w:rsid w:val="00B76A59"/>
    <w:rsid w:val="00B7733E"/>
    <w:rsid w:val="00B8010B"/>
    <w:rsid w:val="00B809ED"/>
    <w:rsid w:val="00B80AF5"/>
    <w:rsid w:val="00B837EC"/>
    <w:rsid w:val="00B8415C"/>
    <w:rsid w:val="00B84674"/>
    <w:rsid w:val="00B86239"/>
    <w:rsid w:val="00B87B18"/>
    <w:rsid w:val="00B90AF2"/>
    <w:rsid w:val="00B9124B"/>
    <w:rsid w:val="00B913A7"/>
    <w:rsid w:val="00B93984"/>
    <w:rsid w:val="00B94379"/>
    <w:rsid w:val="00B952A4"/>
    <w:rsid w:val="00B958EA"/>
    <w:rsid w:val="00B963E1"/>
    <w:rsid w:val="00B963F1"/>
    <w:rsid w:val="00B97E41"/>
    <w:rsid w:val="00BA1330"/>
    <w:rsid w:val="00BA183C"/>
    <w:rsid w:val="00BA6477"/>
    <w:rsid w:val="00BA7035"/>
    <w:rsid w:val="00BB0F9B"/>
    <w:rsid w:val="00BB1EDD"/>
    <w:rsid w:val="00BB26F3"/>
    <w:rsid w:val="00BB2749"/>
    <w:rsid w:val="00BB2910"/>
    <w:rsid w:val="00BB337C"/>
    <w:rsid w:val="00BB4638"/>
    <w:rsid w:val="00BB6306"/>
    <w:rsid w:val="00BB6957"/>
    <w:rsid w:val="00BB6F7C"/>
    <w:rsid w:val="00BB712A"/>
    <w:rsid w:val="00BB753D"/>
    <w:rsid w:val="00BB78D6"/>
    <w:rsid w:val="00BC08B0"/>
    <w:rsid w:val="00BC0A9D"/>
    <w:rsid w:val="00BC1621"/>
    <w:rsid w:val="00BC1BA5"/>
    <w:rsid w:val="00BC27F0"/>
    <w:rsid w:val="00BC3F12"/>
    <w:rsid w:val="00BC53B3"/>
    <w:rsid w:val="00BC73A0"/>
    <w:rsid w:val="00BD1BAB"/>
    <w:rsid w:val="00BD3787"/>
    <w:rsid w:val="00BD38D3"/>
    <w:rsid w:val="00BD4579"/>
    <w:rsid w:val="00BD5F63"/>
    <w:rsid w:val="00BD6C79"/>
    <w:rsid w:val="00BE11BD"/>
    <w:rsid w:val="00BE18A0"/>
    <w:rsid w:val="00BE19A1"/>
    <w:rsid w:val="00BE400F"/>
    <w:rsid w:val="00BE48A2"/>
    <w:rsid w:val="00BE4EED"/>
    <w:rsid w:val="00BE6D10"/>
    <w:rsid w:val="00BE7277"/>
    <w:rsid w:val="00BF005C"/>
    <w:rsid w:val="00BF1380"/>
    <w:rsid w:val="00BF38E4"/>
    <w:rsid w:val="00BF54B1"/>
    <w:rsid w:val="00BF693E"/>
    <w:rsid w:val="00BF7558"/>
    <w:rsid w:val="00BF7DB9"/>
    <w:rsid w:val="00C0272D"/>
    <w:rsid w:val="00C02F28"/>
    <w:rsid w:val="00C036FB"/>
    <w:rsid w:val="00C05C17"/>
    <w:rsid w:val="00C0713A"/>
    <w:rsid w:val="00C07779"/>
    <w:rsid w:val="00C07A00"/>
    <w:rsid w:val="00C07E27"/>
    <w:rsid w:val="00C10178"/>
    <w:rsid w:val="00C10C4D"/>
    <w:rsid w:val="00C10F5C"/>
    <w:rsid w:val="00C124EA"/>
    <w:rsid w:val="00C142A8"/>
    <w:rsid w:val="00C145F4"/>
    <w:rsid w:val="00C14F99"/>
    <w:rsid w:val="00C154AE"/>
    <w:rsid w:val="00C15FBE"/>
    <w:rsid w:val="00C21645"/>
    <w:rsid w:val="00C21C7A"/>
    <w:rsid w:val="00C24BA8"/>
    <w:rsid w:val="00C24FAE"/>
    <w:rsid w:val="00C24FC0"/>
    <w:rsid w:val="00C25645"/>
    <w:rsid w:val="00C2619A"/>
    <w:rsid w:val="00C262BF"/>
    <w:rsid w:val="00C26692"/>
    <w:rsid w:val="00C26F08"/>
    <w:rsid w:val="00C2735B"/>
    <w:rsid w:val="00C2797D"/>
    <w:rsid w:val="00C27E9D"/>
    <w:rsid w:val="00C30B33"/>
    <w:rsid w:val="00C315E9"/>
    <w:rsid w:val="00C32025"/>
    <w:rsid w:val="00C36F45"/>
    <w:rsid w:val="00C40400"/>
    <w:rsid w:val="00C408E2"/>
    <w:rsid w:val="00C40EFD"/>
    <w:rsid w:val="00C4192C"/>
    <w:rsid w:val="00C41F82"/>
    <w:rsid w:val="00C42F89"/>
    <w:rsid w:val="00C43634"/>
    <w:rsid w:val="00C440B1"/>
    <w:rsid w:val="00C45A8C"/>
    <w:rsid w:val="00C469EC"/>
    <w:rsid w:val="00C4784B"/>
    <w:rsid w:val="00C502E6"/>
    <w:rsid w:val="00C509FD"/>
    <w:rsid w:val="00C5329D"/>
    <w:rsid w:val="00C533DC"/>
    <w:rsid w:val="00C55866"/>
    <w:rsid w:val="00C57791"/>
    <w:rsid w:val="00C57EAB"/>
    <w:rsid w:val="00C611F8"/>
    <w:rsid w:val="00C61A6F"/>
    <w:rsid w:val="00C61DF0"/>
    <w:rsid w:val="00C62A31"/>
    <w:rsid w:val="00C62E97"/>
    <w:rsid w:val="00C630AA"/>
    <w:rsid w:val="00C630CF"/>
    <w:rsid w:val="00C640A2"/>
    <w:rsid w:val="00C64349"/>
    <w:rsid w:val="00C66E65"/>
    <w:rsid w:val="00C66F34"/>
    <w:rsid w:val="00C67911"/>
    <w:rsid w:val="00C703E6"/>
    <w:rsid w:val="00C704DB"/>
    <w:rsid w:val="00C70FB2"/>
    <w:rsid w:val="00C71CB4"/>
    <w:rsid w:val="00C71CDE"/>
    <w:rsid w:val="00C725A6"/>
    <w:rsid w:val="00C737F9"/>
    <w:rsid w:val="00C73A17"/>
    <w:rsid w:val="00C74F1F"/>
    <w:rsid w:val="00C74F8C"/>
    <w:rsid w:val="00C7621F"/>
    <w:rsid w:val="00C80E0B"/>
    <w:rsid w:val="00C8111D"/>
    <w:rsid w:val="00C811D9"/>
    <w:rsid w:val="00C81252"/>
    <w:rsid w:val="00C82333"/>
    <w:rsid w:val="00C8241A"/>
    <w:rsid w:val="00C82C1D"/>
    <w:rsid w:val="00C83E6C"/>
    <w:rsid w:val="00C84640"/>
    <w:rsid w:val="00C849C0"/>
    <w:rsid w:val="00C84F8A"/>
    <w:rsid w:val="00C8562A"/>
    <w:rsid w:val="00C86008"/>
    <w:rsid w:val="00C86092"/>
    <w:rsid w:val="00C86E98"/>
    <w:rsid w:val="00C87E97"/>
    <w:rsid w:val="00C925BD"/>
    <w:rsid w:val="00C926FF"/>
    <w:rsid w:val="00C92B53"/>
    <w:rsid w:val="00C92D9C"/>
    <w:rsid w:val="00C931CE"/>
    <w:rsid w:val="00C939F5"/>
    <w:rsid w:val="00C943AD"/>
    <w:rsid w:val="00C96675"/>
    <w:rsid w:val="00CA02BF"/>
    <w:rsid w:val="00CA08D8"/>
    <w:rsid w:val="00CA0DC9"/>
    <w:rsid w:val="00CA1F36"/>
    <w:rsid w:val="00CA227D"/>
    <w:rsid w:val="00CA2657"/>
    <w:rsid w:val="00CA4331"/>
    <w:rsid w:val="00CA4A9E"/>
    <w:rsid w:val="00CA4C41"/>
    <w:rsid w:val="00CA5113"/>
    <w:rsid w:val="00CA551B"/>
    <w:rsid w:val="00CA5DE7"/>
    <w:rsid w:val="00CB0210"/>
    <w:rsid w:val="00CB0518"/>
    <w:rsid w:val="00CB15D7"/>
    <w:rsid w:val="00CB1913"/>
    <w:rsid w:val="00CB28D0"/>
    <w:rsid w:val="00CB353A"/>
    <w:rsid w:val="00CB4FEB"/>
    <w:rsid w:val="00CB51D0"/>
    <w:rsid w:val="00CB53DA"/>
    <w:rsid w:val="00CB586A"/>
    <w:rsid w:val="00CB6A2B"/>
    <w:rsid w:val="00CB7578"/>
    <w:rsid w:val="00CB7DFD"/>
    <w:rsid w:val="00CC2EAC"/>
    <w:rsid w:val="00CC3AFE"/>
    <w:rsid w:val="00CC496E"/>
    <w:rsid w:val="00CC6B6F"/>
    <w:rsid w:val="00CC7212"/>
    <w:rsid w:val="00CC74C7"/>
    <w:rsid w:val="00CC787A"/>
    <w:rsid w:val="00CD00E3"/>
    <w:rsid w:val="00CD140C"/>
    <w:rsid w:val="00CD3788"/>
    <w:rsid w:val="00CD4680"/>
    <w:rsid w:val="00CD46C7"/>
    <w:rsid w:val="00CD6F13"/>
    <w:rsid w:val="00CD7534"/>
    <w:rsid w:val="00CD77D9"/>
    <w:rsid w:val="00CD7E7E"/>
    <w:rsid w:val="00CE0C49"/>
    <w:rsid w:val="00CE5775"/>
    <w:rsid w:val="00CE5A4B"/>
    <w:rsid w:val="00CE7B91"/>
    <w:rsid w:val="00CF0254"/>
    <w:rsid w:val="00CF1555"/>
    <w:rsid w:val="00CF2168"/>
    <w:rsid w:val="00CF3094"/>
    <w:rsid w:val="00CF330C"/>
    <w:rsid w:val="00CF3B45"/>
    <w:rsid w:val="00CF3BBF"/>
    <w:rsid w:val="00CF3EFA"/>
    <w:rsid w:val="00CF421C"/>
    <w:rsid w:val="00CF43F6"/>
    <w:rsid w:val="00CF5190"/>
    <w:rsid w:val="00CF5683"/>
    <w:rsid w:val="00CF5823"/>
    <w:rsid w:val="00CF6002"/>
    <w:rsid w:val="00CF66F1"/>
    <w:rsid w:val="00CF79F9"/>
    <w:rsid w:val="00D00B6E"/>
    <w:rsid w:val="00D00D25"/>
    <w:rsid w:val="00D045DF"/>
    <w:rsid w:val="00D060D9"/>
    <w:rsid w:val="00D07099"/>
    <w:rsid w:val="00D105FB"/>
    <w:rsid w:val="00D108AF"/>
    <w:rsid w:val="00D11465"/>
    <w:rsid w:val="00D11F81"/>
    <w:rsid w:val="00D134B4"/>
    <w:rsid w:val="00D141F9"/>
    <w:rsid w:val="00D1465E"/>
    <w:rsid w:val="00D14D7E"/>
    <w:rsid w:val="00D1780F"/>
    <w:rsid w:val="00D21C7D"/>
    <w:rsid w:val="00D24C60"/>
    <w:rsid w:val="00D24DE6"/>
    <w:rsid w:val="00D24FDC"/>
    <w:rsid w:val="00D25918"/>
    <w:rsid w:val="00D25D7B"/>
    <w:rsid w:val="00D26532"/>
    <w:rsid w:val="00D26609"/>
    <w:rsid w:val="00D26C1C"/>
    <w:rsid w:val="00D278E6"/>
    <w:rsid w:val="00D27D4B"/>
    <w:rsid w:val="00D3094F"/>
    <w:rsid w:val="00D30E81"/>
    <w:rsid w:val="00D30EB7"/>
    <w:rsid w:val="00D312F8"/>
    <w:rsid w:val="00D31660"/>
    <w:rsid w:val="00D31BBA"/>
    <w:rsid w:val="00D3271D"/>
    <w:rsid w:val="00D334D3"/>
    <w:rsid w:val="00D33849"/>
    <w:rsid w:val="00D33E1D"/>
    <w:rsid w:val="00D34C64"/>
    <w:rsid w:val="00D355FE"/>
    <w:rsid w:val="00D35632"/>
    <w:rsid w:val="00D360F5"/>
    <w:rsid w:val="00D3794C"/>
    <w:rsid w:val="00D407BD"/>
    <w:rsid w:val="00D41C53"/>
    <w:rsid w:val="00D44ED4"/>
    <w:rsid w:val="00D44F5A"/>
    <w:rsid w:val="00D45090"/>
    <w:rsid w:val="00D45ED2"/>
    <w:rsid w:val="00D462F0"/>
    <w:rsid w:val="00D4662D"/>
    <w:rsid w:val="00D47576"/>
    <w:rsid w:val="00D500CC"/>
    <w:rsid w:val="00D5020A"/>
    <w:rsid w:val="00D50CEF"/>
    <w:rsid w:val="00D525B8"/>
    <w:rsid w:val="00D532F0"/>
    <w:rsid w:val="00D53392"/>
    <w:rsid w:val="00D544BF"/>
    <w:rsid w:val="00D54AE4"/>
    <w:rsid w:val="00D54D6B"/>
    <w:rsid w:val="00D5501B"/>
    <w:rsid w:val="00D56459"/>
    <w:rsid w:val="00D56C67"/>
    <w:rsid w:val="00D5728C"/>
    <w:rsid w:val="00D60D68"/>
    <w:rsid w:val="00D6437C"/>
    <w:rsid w:val="00D65019"/>
    <w:rsid w:val="00D6692D"/>
    <w:rsid w:val="00D66F61"/>
    <w:rsid w:val="00D67225"/>
    <w:rsid w:val="00D675B0"/>
    <w:rsid w:val="00D675CF"/>
    <w:rsid w:val="00D67778"/>
    <w:rsid w:val="00D70A7A"/>
    <w:rsid w:val="00D71A95"/>
    <w:rsid w:val="00D72C5A"/>
    <w:rsid w:val="00D733E7"/>
    <w:rsid w:val="00D73611"/>
    <w:rsid w:val="00D73F5E"/>
    <w:rsid w:val="00D7799E"/>
    <w:rsid w:val="00D8059E"/>
    <w:rsid w:val="00D80948"/>
    <w:rsid w:val="00D82D4F"/>
    <w:rsid w:val="00D83E76"/>
    <w:rsid w:val="00D86694"/>
    <w:rsid w:val="00D866DC"/>
    <w:rsid w:val="00D87C31"/>
    <w:rsid w:val="00D87C79"/>
    <w:rsid w:val="00D90493"/>
    <w:rsid w:val="00D908C5"/>
    <w:rsid w:val="00D917D8"/>
    <w:rsid w:val="00D91986"/>
    <w:rsid w:val="00D91CCA"/>
    <w:rsid w:val="00D91F1C"/>
    <w:rsid w:val="00D92B27"/>
    <w:rsid w:val="00D93689"/>
    <w:rsid w:val="00D93A06"/>
    <w:rsid w:val="00D93EFA"/>
    <w:rsid w:val="00D94347"/>
    <w:rsid w:val="00D946F8"/>
    <w:rsid w:val="00D94CD0"/>
    <w:rsid w:val="00D959FF"/>
    <w:rsid w:val="00D95A28"/>
    <w:rsid w:val="00D96B91"/>
    <w:rsid w:val="00D97074"/>
    <w:rsid w:val="00DA0BB8"/>
    <w:rsid w:val="00DA1007"/>
    <w:rsid w:val="00DA1163"/>
    <w:rsid w:val="00DA1632"/>
    <w:rsid w:val="00DA1A03"/>
    <w:rsid w:val="00DA1D0C"/>
    <w:rsid w:val="00DA44BB"/>
    <w:rsid w:val="00DA4703"/>
    <w:rsid w:val="00DA5D1C"/>
    <w:rsid w:val="00DB0464"/>
    <w:rsid w:val="00DB1B69"/>
    <w:rsid w:val="00DB2143"/>
    <w:rsid w:val="00DB3CF5"/>
    <w:rsid w:val="00DB4925"/>
    <w:rsid w:val="00DB5BE5"/>
    <w:rsid w:val="00DB6E7E"/>
    <w:rsid w:val="00DC04FF"/>
    <w:rsid w:val="00DC0F93"/>
    <w:rsid w:val="00DC1001"/>
    <w:rsid w:val="00DC26B7"/>
    <w:rsid w:val="00DC3453"/>
    <w:rsid w:val="00DC707C"/>
    <w:rsid w:val="00DD0619"/>
    <w:rsid w:val="00DD08F8"/>
    <w:rsid w:val="00DD0D9A"/>
    <w:rsid w:val="00DD2202"/>
    <w:rsid w:val="00DD25EF"/>
    <w:rsid w:val="00DD39DC"/>
    <w:rsid w:val="00DD54BE"/>
    <w:rsid w:val="00DE0E6C"/>
    <w:rsid w:val="00DE10F2"/>
    <w:rsid w:val="00DE310C"/>
    <w:rsid w:val="00DE4B0F"/>
    <w:rsid w:val="00DF1568"/>
    <w:rsid w:val="00DF193D"/>
    <w:rsid w:val="00DF297B"/>
    <w:rsid w:val="00DF377C"/>
    <w:rsid w:val="00DF5400"/>
    <w:rsid w:val="00DF58AF"/>
    <w:rsid w:val="00DF5CF5"/>
    <w:rsid w:val="00DF692C"/>
    <w:rsid w:val="00DF771E"/>
    <w:rsid w:val="00E00470"/>
    <w:rsid w:val="00E03FEA"/>
    <w:rsid w:val="00E056C9"/>
    <w:rsid w:val="00E0582B"/>
    <w:rsid w:val="00E07226"/>
    <w:rsid w:val="00E103CA"/>
    <w:rsid w:val="00E10675"/>
    <w:rsid w:val="00E13A89"/>
    <w:rsid w:val="00E15E56"/>
    <w:rsid w:val="00E16354"/>
    <w:rsid w:val="00E17A1C"/>
    <w:rsid w:val="00E21B72"/>
    <w:rsid w:val="00E21FCA"/>
    <w:rsid w:val="00E24C45"/>
    <w:rsid w:val="00E251F5"/>
    <w:rsid w:val="00E2520B"/>
    <w:rsid w:val="00E25D47"/>
    <w:rsid w:val="00E2624D"/>
    <w:rsid w:val="00E26C42"/>
    <w:rsid w:val="00E27A70"/>
    <w:rsid w:val="00E304B6"/>
    <w:rsid w:val="00E3287E"/>
    <w:rsid w:val="00E32EAB"/>
    <w:rsid w:val="00E34DAF"/>
    <w:rsid w:val="00E35CF1"/>
    <w:rsid w:val="00E368BD"/>
    <w:rsid w:val="00E3716C"/>
    <w:rsid w:val="00E40C12"/>
    <w:rsid w:val="00E42FB7"/>
    <w:rsid w:val="00E43D4E"/>
    <w:rsid w:val="00E46155"/>
    <w:rsid w:val="00E50A2A"/>
    <w:rsid w:val="00E51421"/>
    <w:rsid w:val="00E52A85"/>
    <w:rsid w:val="00E52F84"/>
    <w:rsid w:val="00E53BCA"/>
    <w:rsid w:val="00E54113"/>
    <w:rsid w:val="00E54284"/>
    <w:rsid w:val="00E55B80"/>
    <w:rsid w:val="00E60404"/>
    <w:rsid w:val="00E60607"/>
    <w:rsid w:val="00E60DB3"/>
    <w:rsid w:val="00E61D95"/>
    <w:rsid w:val="00E624DE"/>
    <w:rsid w:val="00E64501"/>
    <w:rsid w:val="00E64628"/>
    <w:rsid w:val="00E64D18"/>
    <w:rsid w:val="00E6572F"/>
    <w:rsid w:val="00E65879"/>
    <w:rsid w:val="00E6612A"/>
    <w:rsid w:val="00E664D8"/>
    <w:rsid w:val="00E66E18"/>
    <w:rsid w:val="00E6752C"/>
    <w:rsid w:val="00E67A2B"/>
    <w:rsid w:val="00E70933"/>
    <w:rsid w:val="00E70E96"/>
    <w:rsid w:val="00E71A04"/>
    <w:rsid w:val="00E71F01"/>
    <w:rsid w:val="00E72DA3"/>
    <w:rsid w:val="00E73706"/>
    <w:rsid w:val="00E7370A"/>
    <w:rsid w:val="00E73EFD"/>
    <w:rsid w:val="00E74858"/>
    <w:rsid w:val="00E74EFF"/>
    <w:rsid w:val="00E77E79"/>
    <w:rsid w:val="00E81531"/>
    <w:rsid w:val="00E83F4D"/>
    <w:rsid w:val="00E84798"/>
    <w:rsid w:val="00E84AE9"/>
    <w:rsid w:val="00E8553B"/>
    <w:rsid w:val="00E86898"/>
    <w:rsid w:val="00E8751A"/>
    <w:rsid w:val="00E87AFE"/>
    <w:rsid w:val="00E87F3B"/>
    <w:rsid w:val="00E90A40"/>
    <w:rsid w:val="00E95ECE"/>
    <w:rsid w:val="00EA15B0"/>
    <w:rsid w:val="00EA178D"/>
    <w:rsid w:val="00EA1AA0"/>
    <w:rsid w:val="00EA25DC"/>
    <w:rsid w:val="00EA4AF5"/>
    <w:rsid w:val="00EA52CC"/>
    <w:rsid w:val="00EA6CBB"/>
    <w:rsid w:val="00EA7A8B"/>
    <w:rsid w:val="00EB024B"/>
    <w:rsid w:val="00EB1133"/>
    <w:rsid w:val="00EB1C1C"/>
    <w:rsid w:val="00EB281E"/>
    <w:rsid w:val="00EB35FA"/>
    <w:rsid w:val="00EB493F"/>
    <w:rsid w:val="00EB4A53"/>
    <w:rsid w:val="00EB4C54"/>
    <w:rsid w:val="00EB6B5D"/>
    <w:rsid w:val="00EB7F2A"/>
    <w:rsid w:val="00EC0D44"/>
    <w:rsid w:val="00EC127A"/>
    <w:rsid w:val="00EC3D78"/>
    <w:rsid w:val="00EC5614"/>
    <w:rsid w:val="00EC650C"/>
    <w:rsid w:val="00EC7E57"/>
    <w:rsid w:val="00ED0061"/>
    <w:rsid w:val="00ED0413"/>
    <w:rsid w:val="00ED07C1"/>
    <w:rsid w:val="00ED1B4E"/>
    <w:rsid w:val="00ED2866"/>
    <w:rsid w:val="00EE1D66"/>
    <w:rsid w:val="00EE21B2"/>
    <w:rsid w:val="00EE56E5"/>
    <w:rsid w:val="00EE7834"/>
    <w:rsid w:val="00EF0B8C"/>
    <w:rsid w:val="00EF1618"/>
    <w:rsid w:val="00EF1CCA"/>
    <w:rsid w:val="00EF27E3"/>
    <w:rsid w:val="00EF2817"/>
    <w:rsid w:val="00EF2B79"/>
    <w:rsid w:val="00EF2FBA"/>
    <w:rsid w:val="00EF34EE"/>
    <w:rsid w:val="00EF37DF"/>
    <w:rsid w:val="00EF3A7F"/>
    <w:rsid w:val="00EF6400"/>
    <w:rsid w:val="00EF6976"/>
    <w:rsid w:val="00EF6C8D"/>
    <w:rsid w:val="00EF7969"/>
    <w:rsid w:val="00EF7A88"/>
    <w:rsid w:val="00EF7AB0"/>
    <w:rsid w:val="00EF7E8A"/>
    <w:rsid w:val="00EF7F2D"/>
    <w:rsid w:val="00F00339"/>
    <w:rsid w:val="00F00BDD"/>
    <w:rsid w:val="00F00D0D"/>
    <w:rsid w:val="00F00F19"/>
    <w:rsid w:val="00F0175B"/>
    <w:rsid w:val="00F03E74"/>
    <w:rsid w:val="00F03F9D"/>
    <w:rsid w:val="00F0467D"/>
    <w:rsid w:val="00F0482D"/>
    <w:rsid w:val="00F04FFD"/>
    <w:rsid w:val="00F05540"/>
    <w:rsid w:val="00F059BC"/>
    <w:rsid w:val="00F05A4E"/>
    <w:rsid w:val="00F0730F"/>
    <w:rsid w:val="00F10F78"/>
    <w:rsid w:val="00F11A13"/>
    <w:rsid w:val="00F11F03"/>
    <w:rsid w:val="00F12D9F"/>
    <w:rsid w:val="00F1314C"/>
    <w:rsid w:val="00F14CA4"/>
    <w:rsid w:val="00F15025"/>
    <w:rsid w:val="00F15954"/>
    <w:rsid w:val="00F17A8C"/>
    <w:rsid w:val="00F17EBF"/>
    <w:rsid w:val="00F17F6B"/>
    <w:rsid w:val="00F218CD"/>
    <w:rsid w:val="00F21F9B"/>
    <w:rsid w:val="00F228DD"/>
    <w:rsid w:val="00F235DF"/>
    <w:rsid w:val="00F256E3"/>
    <w:rsid w:val="00F259D9"/>
    <w:rsid w:val="00F26166"/>
    <w:rsid w:val="00F26198"/>
    <w:rsid w:val="00F266A5"/>
    <w:rsid w:val="00F27322"/>
    <w:rsid w:val="00F27820"/>
    <w:rsid w:val="00F27A4A"/>
    <w:rsid w:val="00F30192"/>
    <w:rsid w:val="00F3228E"/>
    <w:rsid w:val="00F32654"/>
    <w:rsid w:val="00F32C95"/>
    <w:rsid w:val="00F34953"/>
    <w:rsid w:val="00F35C67"/>
    <w:rsid w:val="00F36214"/>
    <w:rsid w:val="00F37BA0"/>
    <w:rsid w:val="00F40D76"/>
    <w:rsid w:val="00F41A0C"/>
    <w:rsid w:val="00F4273D"/>
    <w:rsid w:val="00F449EE"/>
    <w:rsid w:val="00F44E72"/>
    <w:rsid w:val="00F44E7D"/>
    <w:rsid w:val="00F455FF"/>
    <w:rsid w:val="00F5032E"/>
    <w:rsid w:val="00F50794"/>
    <w:rsid w:val="00F55683"/>
    <w:rsid w:val="00F5676B"/>
    <w:rsid w:val="00F57065"/>
    <w:rsid w:val="00F60B93"/>
    <w:rsid w:val="00F60BE0"/>
    <w:rsid w:val="00F60DDC"/>
    <w:rsid w:val="00F60F72"/>
    <w:rsid w:val="00F62937"/>
    <w:rsid w:val="00F64190"/>
    <w:rsid w:val="00F644D9"/>
    <w:rsid w:val="00F64539"/>
    <w:rsid w:val="00F65316"/>
    <w:rsid w:val="00F65878"/>
    <w:rsid w:val="00F669FC"/>
    <w:rsid w:val="00F66A60"/>
    <w:rsid w:val="00F716AA"/>
    <w:rsid w:val="00F71DFD"/>
    <w:rsid w:val="00F7223E"/>
    <w:rsid w:val="00F729DC"/>
    <w:rsid w:val="00F72AAD"/>
    <w:rsid w:val="00F73C74"/>
    <w:rsid w:val="00F766F5"/>
    <w:rsid w:val="00F76735"/>
    <w:rsid w:val="00F767E0"/>
    <w:rsid w:val="00F77C00"/>
    <w:rsid w:val="00F77F6E"/>
    <w:rsid w:val="00F8082F"/>
    <w:rsid w:val="00F81CF3"/>
    <w:rsid w:val="00F826B7"/>
    <w:rsid w:val="00F82B89"/>
    <w:rsid w:val="00F83F9A"/>
    <w:rsid w:val="00F868E4"/>
    <w:rsid w:val="00F86941"/>
    <w:rsid w:val="00F87018"/>
    <w:rsid w:val="00F87760"/>
    <w:rsid w:val="00F90005"/>
    <w:rsid w:val="00F90337"/>
    <w:rsid w:val="00F90D78"/>
    <w:rsid w:val="00F90F24"/>
    <w:rsid w:val="00F9206E"/>
    <w:rsid w:val="00F926B5"/>
    <w:rsid w:val="00F929C8"/>
    <w:rsid w:val="00F92DC2"/>
    <w:rsid w:val="00F933CA"/>
    <w:rsid w:val="00F94E17"/>
    <w:rsid w:val="00F95590"/>
    <w:rsid w:val="00F96C9A"/>
    <w:rsid w:val="00F9705A"/>
    <w:rsid w:val="00F97D89"/>
    <w:rsid w:val="00F97F14"/>
    <w:rsid w:val="00FA129C"/>
    <w:rsid w:val="00FA1752"/>
    <w:rsid w:val="00FA17BF"/>
    <w:rsid w:val="00FA1B32"/>
    <w:rsid w:val="00FA2211"/>
    <w:rsid w:val="00FA3730"/>
    <w:rsid w:val="00FA64FF"/>
    <w:rsid w:val="00FA6557"/>
    <w:rsid w:val="00FA6AA4"/>
    <w:rsid w:val="00FA6ED8"/>
    <w:rsid w:val="00FB01EA"/>
    <w:rsid w:val="00FB06C9"/>
    <w:rsid w:val="00FB13A8"/>
    <w:rsid w:val="00FB283C"/>
    <w:rsid w:val="00FB2B60"/>
    <w:rsid w:val="00FB4662"/>
    <w:rsid w:val="00FB62AB"/>
    <w:rsid w:val="00FB65C1"/>
    <w:rsid w:val="00FB6C62"/>
    <w:rsid w:val="00FB6CC1"/>
    <w:rsid w:val="00FB6D9B"/>
    <w:rsid w:val="00FB7EE9"/>
    <w:rsid w:val="00FC00A6"/>
    <w:rsid w:val="00FC0435"/>
    <w:rsid w:val="00FC0DC1"/>
    <w:rsid w:val="00FC12D0"/>
    <w:rsid w:val="00FC1427"/>
    <w:rsid w:val="00FC195F"/>
    <w:rsid w:val="00FC2055"/>
    <w:rsid w:val="00FC382C"/>
    <w:rsid w:val="00FC389D"/>
    <w:rsid w:val="00FC3D89"/>
    <w:rsid w:val="00FC4B43"/>
    <w:rsid w:val="00FC4C21"/>
    <w:rsid w:val="00FC5597"/>
    <w:rsid w:val="00FC64E5"/>
    <w:rsid w:val="00FC6B07"/>
    <w:rsid w:val="00FC7562"/>
    <w:rsid w:val="00FD0AC4"/>
    <w:rsid w:val="00FD0C66"/>
    <w:rsid w:val="00FD177D"/>
    <w:rsid w:val="00FD26B3"/>
    <w:rsid w:val="00FD34DE"/>
    <w:rsid w:val="00FD3ACD"/>
    <w:rsid w:val="00FD41E0"/>
    <w:rsid w:val="00FD41ED"/>
    <w:rsid w:val="00FD45DC"/>
    <w:rsid w:val="00FD510F"/>
    <w:rsid w:val="00FD6C3A"/>
    <w:rsid w:val="00FE02EA"/>
    <w:rsid w:val="00FE0363"/>
    <w:rsid w:val="00FE1506"/>
    <w:rsid w:val="00FE377C"/>
    <w:rsid w:val="00FE37BC"/>
    <w:rsid w:val="00FE3DFA"/>
    <w:rsid w:val="00FE4853"/>
    <w:rsid w:val="00FE5C85"/>
    <w:rsid w:val="00FE6C38"/>
    <w:rsid w:val="00FE7783"/>
    <w:rsid w:val="00FE7FAB"/>
    <w:rsid w:val="00FF2191"/>
    <w:rsid w:val="00FF384C"/>
    <w:rsid w:val="00FF39C2"/>
    <w:rsid w:val="0297359F"/>
    <w:rsid w:val="078260C4"/>
    <w:rsid w:val="0A741A88"/>
    <w:rsid w:val="0CE4079B"/>
    <w:rsid w:val="0F7E03BF"/>
    <w:rsid w:val="1CB3335D"/>
    <w:rsid w:val="1FF76E10"/>
    <w:rsid w:val="26020AD2"/>
    <w:rsid w:val="27B07A0A"/>
    <w:rsid w:val="35157315"/>
    <w:rsid w:val="4A0A0F2D"/>
    <w:rsid w:val="5B752E8E"/>
    <w:rsid w:val="667D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 w:locked="1"/>
    <w:lsdException w:qFormat="1" w:uiPriority="9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qFormat="1" w:unhideWhenUsed="0" w:uiPriority="0" w:semiHidden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27"/>
    <w:qFormat/>
    <w:uiPriority w:val="9"/>
    <w:pPr>
      <w:keepNext/>
      <w:suppressAutoHyphens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ar-SA"/>
    </w:rPr>
  </w:style>
  <w:style w:type="paragraph" w:styleId="4">
    <w:name w:val="heading 3"/>
    <w:basedOn w:val="1"/>
    <w:next w:val="1"/>
    <w:link w:val="103"/>
    <w:unhideWhenUsed/>
    <w:qFormat/>
    <w:locked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lang w:eastAsia="en-US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05"/>
    <w:semiHidden/>
    <w:unhideWhenUsed/>
    <w:qFormat/>
    <w:locked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lang w:eastAsia="en-US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6"/>
    <w:semiHidden/>
    <w:qFormat/>
    <w:uiPriority w:val="99"/>
    <w:rPr>
      <w:rFonts w:cs="Times New Roman"/>
      <w:color w:val="800080"/>
      <w:u w:val="single"/>
    </w:rPr>
  </w:style>
  <w:style w:type="character" w:styleId="9">
    <w:name w:val="footnote reference"/>
    <w:basedOn w:val="6"/>
    <w:qFormat/>
    <w:uiPriority w:val="0"/>
    <w:rPr>
      <w:rFonts w:cs="Times New Roman"/>
      <w:vertAlign w:val="superscript"/>
    </w:rPr>
  </w:style>
  <w:style w:type="character" w:styleId="10">
    <w:name w:val="annotation reference"/>
    <w:basedOn w:val="6"/>
    <w:semiHidden/>
    <w:qFormat/>
    <w:uiPriority w:val="99"/>
    <w:rPr>
      <w:rFonts w:cs="Times New Roman"/>
      <w:sz w:val="16"/>
      <w:szCs w:val="16"/>
    </w:rPr>
  </w:style>
  <w:style w:type="character" w:styleId="11">
    <w:name w:val="Emphasis"/>
    <w:basedOn w:val="6"/>
    <w:qFormat/>
    <w:locked/>
    <w:uiPriority w:val="20"/>
    <w:rPr>
      <w:i/>
      <w:iCs/>
    </w:rPr>
  </w:style>
  <w:style w:type="character" w:styleId="12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styleId="13">
    <w:name w:val="Strong"/>
    <w:basedOn w:val="6"/>
    <w:qFormat/>
    <w:uiPriority w:val="22"/>
    <w:rPr>
      <w:rFonts w:cs="Times New Roman"/>
      <w:b/>
      <w:bCs/>
    </w:rPr>
  </w:style>
  <w:style w:type="paragraph" w:styleId="14">
    <w:name w:val="Balloon Text"/>
    <w:basedOn w:val="1"/>
    <w:link w:val="30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Body Text Indent 3"/>
    <w:basedOn w:val="1"/>
    <w:link w:val="58"/>
    <w:qFormat/>
    <w:uiPriority w:val="99"/>
    <w:pPr>
      <w:spacing w:after="120"/>
      <w:ind w:left="283"/>
    </w:pPr>
    <w:rPr>
      <w:sz w:val="16"/>
      <w:szCs w:val="16"/>
    </w:rPr>
  </w:style>
  <w:style w:type="paragraph" w:styleId="16">
    <w:name w:val="annotation text"/>
    <w:basedOn w:val="1"/>
    <w:link w:val="66"/>
    <w:semiHidden/>
    <w:qFormat/>
    <w:uiPriority w:val="99"/>
    <w:pPr>
      <w:spacing w:line="240" w:lineRule="auto"/>
    </w:pPr>
    <w:rPr>
      <w:sz w:val="20"/>
      <w:szCs w:val="20"/>
    </w:rPr>
  </w:style>
  <w:style w:type="paragraph" w:styleId="17">
    <w:name w:val="annotation subject"/>
    <w:basedOn w:val="16"/>
    <w:next w:val="16"/>
    <w:link w:val="67"/>
    <w:semiHidden/>
    <w:qFormat/>
    <w:uiPriority w:val="99"/>
    <w:rPr>
      <w:b/>
      <w:bCs/>
    </w:rPr>
  </w:style>
  <w:style w:type="paragraph" w:styleId="18">
    <w:name w:val="footnote text"/>
    <w:basedOn w:val="1"/>
    <w:link w:val="57"/>
    <w:qFormat/>
    <w:uiPriority w:val="0"/>
    <w:pPr>
      <w:spacing w:after="0" w:line="240" w:lineRule="auto"/>
    </w:pPr>
    <w:rPr>
      <w:sz w:val="20"/>
      <w:szCs w:val="20"/>
    </w:rPr>
  </w:style>
  <w:style w:type="paragraph" w:styleId="19">
    <w:name w:val="header"/>
    <w:basedOn w:val="1"/>
    <w:link w:val="33"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0">
    <w:name w:val="Body Text"/>
    <w:basedOn w:val="1"/>
    <w:link w:val="28"/>
    <w:qFormat/>
    <w:uiPriority w:val="99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21">
    <w:name w:val="Body Text Indent"/>
    <w:basedOn w:val="1"/>
    <w:link w:val="47"/>
    <w:qFormat/>
    <w:uiPriority w:val="99"/>
    <w:pPr>
      <w:spacing w:after="120"/>
      <w:ind w:left="283"/>
    </w:pPr>
  </w:style>
  <w:style w:type="paragraph" w:styleId="22">
    <w:name w:val="footer"/>
    <w:basedOn w:val="1"/>
    <w:link w:val="34"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23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4">
    <w:name w:val="Body Text Indent 2"/>
    <w:basedOn w:val="1"/>
    <w:link w:val="46"/>
    <w:semiHidden/>
    <w:qFormat/>
    <w:uiPriority w:val="99"/>
    <w:pPr>
      <w:spacing w:after="120" w:line="480" w:lineRule="auto"/>
      <w:ind w:left="283"/>
    </w:pPr>
  </w:style>
  <w:style w:type="table" w:styleId="25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6">
    <w:name w:val="Заголовок 1 Знак"/>
    <w:basedOn w:val="6"/>
    <w:link w:val="2"/>
    <w:qFormat/>
    <w:locked/>
    <w:uiPriority w:val="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7">
    <w:name w:val="Заголовок 2 Знак"/>
    <w:basedOn w:val="6"/>
    <w:link w:val="3"/>
    <w:qFormat/>
    <w:locked/>
    <w:uiPriority w:val="9"/>
    <w:rPr>
      <w:rFonts w:ascii="Arial" w:hAnsi="Arial" w:cs="Times New Roman"/>
      <w:b/>
      <w:i/>
      <w:sz w:val="20"/>
      <w:szCs w:val="20"/>
      <w:lang w:eastAsia="ar-SA" w:bidi="ar-SA"/>
    </w:rPr>
  </w:style>
  <w:style w:type="character" w:customStyle="1" w:styleId="28">
    <w:name w:val="Основной текст Знак"/>
    <w:basedOn w:val="6"/>
    <w:link w:val="20"/>
    <w:qFormat/>
    <w:locked/>
    <w:uiPriority w:val="99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29">
    <w:name w:val="Обычный1"/>
    <w:qFormat/>
    <w:uiPriority w:val="99"/>
    <w:pPr>
      <w:widowControl w:val="0"/>
      <w:suppressAutoHyphens/>
      <w:spacing w:before="100" w:after="100"/>
    </w:pPr>
    <w:rPr>
      <w:rFonts w:ascii="Times New Roman" w:hAnsi="Times New Roman" w:eastAsia="Times New Roman" w:cs="Times New Roman"/>
      <w:sz w:val="24"/>
      <w:lang w:val="ru-RU" w:eastAsia="ar-SA" w:bidi="ar-SA"/>
    </w:rPr>
  </w:style>
  <w:style w:type="character" w:customStyle="1" w:styleId="30">
    <w:name w:val="Текст выноски Знак"/>
    <w:basedOn w:val="6"/>
    <w:link w:val="14"/>
    <w:semiHidden/>
    <w:qFormat/>
    <w:locked/>
    <w:uiPriority w:val="99"/>
    <w:rPr>
      <w:rFonts w:ascii="Tahoma" w:hAnsi="Tahoma" w:cs="Tahoma"/>
      <w:sz w:val="16"/>
      <w:szCs w:val="16"/>
    </w:rPr>
  </w:style>
  <w:style w:type="paragraph" w:customStyle="1" w:styleId="31">
    <w:name w:val="ConsPlusNormal"/>
    <w:link w:val="101"/>
    <w:qFormat/>
    <w:uiPriority w:val="0"/>
    <w:pPr>
      <w:widowControl w:val="0"/>
      <w:suppressAutoHyphens/>
      <w:autoSpaceDE w:val="0"/>
      <w:ind w:firstLine="720"/>
    </w:pPr>
    <w:rPr>
      <w:rFonts w:ascii="Arial" w:hAnsi="Arial" w:eastAsia="Times New Roman" w:cs="Arial"/>
      <w:lang w:val="ru-RU" w:eastAsia="ar-SA" w:bidi="ar-SA"/>
    </w:rPr>
  </w:style>
  <w:style w:type="paragraph" w:customStyle="1" w:styleId="32">
    <w:name w:val="s_13"/>
    <w:basedOn w:val="1"/>
    <w:qFormat/>
    <w:uiPriority w:val="0"/>
    <w:pPr>
      <w:spacing w:after="0" w:line="240" w:lineRule="auto"/>
      <w:ind w:firstLine="720"/>
    </w:pPr>
    <w:rPr>
      <w:rFonts w:ascii="Times New Roman" w:hAnsi="Times New Roman"/>
      <w:sz w:val="20"/>
      <w:szCs w:val="20"/>
    </w:rPr>
  </w:style>
  <w:style w:type="character" w:customStyle="1" w:styleId="33">
    <w:name w:val="Верхний колонтитул Знак"/>
    <w:basedOn w:val="6"/>
    <w:link w:val="19"/>
    <w:qFormat/>
    <w:locked/>
    <w:uiPriority w:val="99"/>
    <w:rPr>
      <w:rFonts w:cs="Times New Roman"/>
    </w:rPr>
  </w:style>
  <w:style w:type="character" w:customStyle="1" w:styleId="34">
    <w:name w:val="Нижний колонтитул Знак"/>
    <w:basedOn w:val="6"/>
    <w:link w:val="22"/>
    <w:qFormat/>
    <w:locked/>
    <w:uiPriority w:val="0"/>
    <w:rPr>
      <w:rFonts w:cs="Times New Roman"/>
    </w:rPr>
  </w:style>
  <w:style w:type="character" w:customStyle="1" w:styleId="35">
    <w:name w:val="postbody"/>
    <w:basedOn w:val="6"/>
    <w:qFormat/>
    <w:uiPriority w:val="99"/>
    <w:rPr>
      <w:rFonts w:cs="Times New Roman"/>
    </w:rPr>
  </w:style>
  <w:style w:type="character" w:customStyle="1" w:styleId="36">
    <w:name w:val="Основной текст (3)_"/>
    <w:basedOn w:val="6"/>
    <w:link w:val="37"/>
    <w:qFormat/>
    <w:locked/>
    <w:uiPriority w:val="9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7">
    <w:name w:val="Основной текст (3)"/>
    <w:basedOn w:val="1"/>
    <w:link w:val="36"/>
    <w:qFormat/>
    <w:uiPriority w:val="99"/>
    <w:pPr>
      <w:shd w:val="clear" w:color="auto" w:fill="FFFFFF"/>
      <w:spacing w:after="0" w:line="312" w:lineRule="exact"/>
      <w:jc w:val="center"/>
    </w:pPr>
    <w:rPr>
      <w:rFonts w:ascii="Times New Roman" w:hAnsi="Times New Roman"/>
      <w:sz w:val="27"/>
      <w:szCs w:val="27"/>
    </w:rPr>
  </w:style>
  <w:style w:type="character" w:customStyle="1" w:styleId="38">
    <w:name w:val="Заголовок №1_"/>
    <w:basedOn w:val="6"/>
    <w:link w:val="39"/>
    <w:qFormat/>
    <w:locked/>
    <w:uiPriority w:val="9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9">
    <w:name w:val="Заголовок №1"/>
    <w:basedOn w:val="1"/>
    <w:link w:val="38"/>
    <w:qFormat/>
    <w:uiPriority w:val="99"/>
    <w:pPr>
      <w:shd w:val="clear" w:color="auto" w:fill="FFFFFF"/>
      <w:spacing w:after="360" w:line="240" w:lineRule="atLeast"/>
      <w:outlineLvl w:val="0"/>
    </w:pPr>
    <w:rPr>
      <w:rFonts w:ascii="Times New Roman" w:hAnsi="Times New Roman"/>
      <w:sz w:val="27"/>
      <w:szCs w:val="27"/>
    </w:rPr>
  </w:style>
  <w:style w:type="character" w:customStyle="1" w:styleId="40">
    <w:name w:val="Основной текст (13)_"/>
    <w:basedOn w:val="6"/>
    <w:link w:val="41"/>
    <w:qFormat/>
    <w:locked/>
    <w:uiPriority w:val="9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1">
    <w:name w:val="Основной текст (13)"/>
    <w:basedOn w:val="1"/>
    <w:link w:val="40"/>
    <w:qFormat/>
    <w:uiPriority w:val="99"/>
    <w:pPr>
      <w:shd w:val="clear" w:color="auto" w:fill="FFFFFF"/>
      <w:spacing w:after="0" w:line="643" w:lineRule="exact"/>
    </w:pPr>
    <w:rPr>
      <w:rFonts w:ascii="Times New Roman" w:hAnsi="Times New Roman"/>
      <w:sz w:val="27"/>
      <w:szCs w:val="27"/>
    </w:rPr>
  </w:style>
  <w:style w:type="character" w:customStyle="1" w:styleId="42">
    <w:name w:val="Основной текст (14)_"/>
    <w:basedOn w:val="6"/>
    <w:link w:val="43"/>
    <w:qFormat/>
    <w:locked/>
    <w:uiPriority w:val="99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43">
    <w:name w:val="Основной текст (14)"/>
    <w:basedOn w:val="1"/>
    <w:link w:val="42"/>
    <w:qFormat/>
    <w:uiPriority w:val="99"/>
    <w:pPr>
      <w:shd w:val="clear" w:color="auto" w:fill="FFFFFF"/>
      <w:spacing w:before="120" w:after="120" w:line="240" w:lineRule="atLeast"/>
      <w:jc w:val="both"/>
    </w:pPr>
    <w:rPr>
      <w:rFonts w:ascii="Times New Roman" w:hAnsi="Times New Roman"/>
      <w:sz w:val="17"/>
      <w:szCs w:val="17"/>
    </w:rPr>
  </w:style>
  <w:style w:type="character" w:customStyle="1" w:styleId="44">
    <w:name w:val="Основной текст (3) + Курсив"/>
    <w:basedOn w:val="36"/>
    <w:qFormat/>
    <w:uiPriority w:val="99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styleId="45">
    <w:name w:val="List Paragraph"/>
    <w:basedOn w:val="1"/>
    <w:link w:val="94"/>
    <w:qFormat/>
    <w:uiPriority w:val="34"/>
    <w:pPr>
      <w:ind w:left="720"/>
      <w:contextualSpacing/>
    </w:pPr>
  </w:style>
  <w:style w:type="character" w:customStyle="1" w:styleId="46">
    <w:name w:val="Основной текст с отступом 2 Знак"/>
    <w:basedOn w:val="6"/>
    <w:link w:val="24"/>
    <w:semiHidden/>
    <w:qFormat/>
    <w:locked/>
    <w:uiPriority w:val="99"/>
    <w:rPr>
      <w:rFonts w:cs="Times New Roman"/>
    </w:rPr>
  </w:style>
  <w:style w:type="character" w:customStyle="1" w:styleId="47">
    <w:name w:val="Основной текст с отступом Знак"/>
    <w:basedOn w:val="6"/>
    <w:link w:val="21"/>
    <w:qFormat/>
    <w:locked/>
    <w:uiPriority w:val="99"/>
    <w:rPr>
      <w:rFonts w:cs="Times New Roman"/>
    </w:rPr>
  </w:style>
  <w:style w:type="paragraph" w:customStyle="1" w:styleId="48">
    <w:name w:val="Стиль текста"/>
    <w:basedOn w:val="20"/>
    <w:qFormat/>
    <w:uiPriority w:val="99"/>
    <w:pPr>
      <w:keepLines/>
      <w:spacing w:before="60" w:after="60"/>
      <w:jc w:val="both"/>
    </w:pPr>
    <w:rPr>
      <w:sz w:val="24"/>
    </w:rPr>
  </w:style>
  <w:style w:type="paragraph" w:customStyle="1" w:styleId="49">
    <w:name w:val="UnNum"/>
    <w:basedOn w:val="1"/>
    <w:qFormat/>
    <w:uiPriority w:val="99"/>
    <w:pPr>
      <w:numPr>
        <w:ilvl w:val="0"/>
        <w:numId w:val="1"/>
      </w:numPr>
      <w:suppressAutoHyphens/>
      <w:spacing w:after="120" w:line="240" w:lineRule="auto"/>
    </w:pPr>
    <w:rPr>
      <w:rFonts w:ascii="Arial" w:hAnsi="Arial"/>
      <w:sz w:val="20"/>
      <w:szCs w:val="24"/>
      <w:lang w:eastAsia="ar-SA"/>
    </w:rPr>
  </w:style>
  <w:style w:type="paragraph" w:customStyle="1" w:styleId="50">
    <w:name w:val="ConsNormal"/>
    <w:qFormat/>
    <w:uiPriority w:val="99"/>
    <w:pPr>
      <w:widowControl w:val="0"/>
      <w:autoSpaceDE w:val="0"/>
      <w:autoSpaceDN w:val="0"/>
      <w:ind w:firstLine="720"/>
    </w:pPr>
    <w:rPr>
      <w:rFonts w:ascii="Consultant" w:hAnsi="Consultant" w:eastAsia="Times New Roman" w:cs="Consultant"/>
      <w:lang w:val="ru-RU" w:eastAsia="ru-RU" w:bidi="ar-SA"/>
    </w:rPr>
  </w:style>
  <w:style w:type="paragraph" w:customStyle="1" w:styleId="51">
    <w:name w:val="Стиль3 Знак"/>
    <w:basedOn w:val="24"/>
    <w:link w:val="52"/>
    <w:qFormat/>
    <w:uiPriority w:val="99"/>
    <w:rPr>
      <w:sz w:val="20"/>
      <w:szCs w:val="20"/>
    </w:rPr>
  </w:style>
  <w:style w:type="character" w:customStyle="1" w:styleId="52">
    <w:name w:val="Стиль3 Знак Знак"/>
    <w:link w:val="51"/>
    <w:qFormat/>
    <w:locked/>
    <w:uiPriority w:val="99"/>
    <w:rPr>
      <w:rFonts w:ascii="Calibri" w:hAnsi="Calibri"/>
    </w:rPr>
  </w:style>
  <w:style w:type="paragraph" w:customStyle="1" w:styleId="53">
    <w:name w:val="Содержимое таблицы"/>
    <w:basedOn w:val="1"/>
    <w:qFormat/>
    <w:uiPriority w:val="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table" w:customStyle="1" w:styleId="54">
    <w:name w:val="Сетка таблицы1"/>
    <w:qFormat/>
    <w:uiPriority w:val="59"/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5">
    <w:name w:val="Контракт-пункт"/>
    <w:basedOn w:val="1"/>
    <w:qFormat/>
    <w:uiPriority w:val="0"/>
    <w:pPr>
      <w:tabs>
        <w:tab w:val="left" w:pos="851"/>
      </w:tabs>
      <w:spacing w:after="0" w:line="240" w:lineRule="auto"/>
      <w:ind w:left="851" w:hanging="851"/>
      <w:jc w:val="both"/>
    </w:pPr>
    <w:rPr>
      <w:rFonts w:ascii="Times New Roman" w:hAnsi="Times New Roman"/>
      <w:sz w:val="24"/>
      <w:szCs w:val="24"/>
    </w:rPr>
  </w:style>
  <w:style w:type="paragraph" w:customStyle="1" w:styleId="56">
    <w:name w:val="Контракт-подпункт"/>
    <w:basedOn w:val="1"/>
    <w:qFormat/>
    <w:uiPriority w:val="99"/>
    <w:pPr>
      <w:tabs>
        <w:tab w:val="left" w:pos="851"/>
      </w:tabs>
      <w:spacing w:after="0" w:line="240" w:lineRule="auto"/>
      <w:ind w:left="851" w:hanging="851"/>
      <w:jc w:val="both"/>
    </w:pPr>
    <w:rPr>
      <w:rFonts w:ascii="Times New Roman" w:hAnsi="Times New Roman"/>
      <w:sz w:val="24"/>
      <w:szCs w:val="24"/>
    </w:rPr>
  </w:style>
  <w:style w:type="character" w:customStyle="1" w:styleId="57">
    <w:name w:val="Текст сноски Знак"/>
    <w:basedOn w:val="6"/>
    <w:link w:val="18"/>
    <w:qFormat/>
    <w:locked/>
    <w:uiPriority w:val="0"/>
    <w:rPr>
      <w:rFonts w:cs="Times New Roman"/>
      <w:sz w:val="20"/>
      <w:szCs w:val="20"/>
    </w:rPr>
  </w:style>
  <w:style w:type="character" w:customStyle="1" w:styleId="58">
    <w:name w:val="Основной текст с отступом 3 Знак"/>
    <w:basedOn w:val="6"/>
    <w:link w:val="15"/>
    <w:qFormat/>
    <w:locked/>
    <w:uiPriority w:val="99"/>
    <w:rPr>
      <w:rFonts w:cs="Times New Roman"/>
      <w:sz w:val="16"/>
      <w:szCs w:val="16"/>
    </w:rPr>
  </w:style>
  <w:style w:type="paragraph" w:customStyle="1" w:styleId="59">
    <w:name w:val="h5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60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61">
    <w:name w:val="Контракт-раздел"/>
    <w:basedOn w:val="1"/>
    <w:next w:val="55"/>
    <w:qFormat/>
    <w:uiPriority w:val="99"/>
    <w:pPr>
      <w:keepNext/>
      <w:tabs>
        <w:tab w:val="left" w:pos="540"/>
      </w:tabs>
      <w:suppressAutoHyphens/>
      <w:spacing w:before="360" w:after="120" w:line="240" w:lineRule="auto"/>
      <w:ind w:left="644" w:hanging="360"/>
      <w:jc w:val="center"/>
      <w:outlineLvl w:val="3"/>
    </w:pPr>
    <w:rPr>
      <w:rFonts w:ascii="Times New Roman" w:hAnsi="Times New Roman"/>
      <w:b/>
      <w:bCs/>
      <w:caps/>
      <w:smallCaps/>
      <w:sz w:val="24"/>
      <w:szCs w:val="24"/>
    </w:rPr>
  </w:style>
  <w:style w:type="paragraph" w:customStyle="1" w:styleId="62">
    <w:name w:val="Контракт-подподпункт"/>
    <w:basedOn w:val="1"/>
    <w:qFormat/>
    <w:uiPriority w:val="99"/>
    <w:pPr>
      <w:tabs>
        <w:tab w:val="left" w:pos="1418"/>
      </w:tabs>
      <w:spacing w:after="0" w:line="240" w:lineRule="auto"/>
      <w:ind w:left="1418" w:hanging="567"/>
      <w:jc w:val="both"/>
    </w:pPr>
    <w:rPr>
      <w:rFonts w:ascii="Times New Roman" w:hAnsi="Times New Roman"/>
      <w:sz w:val="24"/>
      <w:szCs w:val="24"/>
    </w:rPr>
  </w:style>
  <w:style w:type="paragraph" w:customStyle="1" w:styleId="63">
    <w:name w:val="Таблица шапка"/>
    <w:basedOn w:val="1"/>
    <w:qFormat/>
    <w:uiPriority w:val="99"/>
    <w:pPr>
      <w:keepNext/>
      <w:spacing w:before="40" w:after="40" w:line="240" w:lineRule="auto"/>
      <w:ind w:left="57" w:right="57"/>
    </w:pPr>
    <w:rPr>
      <w:rFonts w:ascii="Times New Roman" w:hAnsi="Times New Roman"/>
      <w:szCs w:val="20"/>
    </w:rPr>
  </w:style>
  <w:style w:type="paragraph" w:customStyle="1" w:styleId="64">
    <w:name w:val="Таблица текст"/>
    <w:basedOn w:val="1"/>
    <w:qFormat/>
    <w:uiPriority w:val="99"/>
    <w:pPr>
      <w:spacing w:before="40" w:after="40" w:line="240" w:lineRule="auto"/>
      <w:ind w:left="57" w:right="57"/>
    </w:pPr>
    <w:rPr>
      <w:rFonts w:ascii="Times New Roman" w:hAnsi="Times New Roman"/>
      <w:sz w:val="24"/>
      <w:szCs w:val="20"/>
    </w:rPr>
  </w:style>
  <w:style w:type="paragraph" w:customStyle="1" w:styleId="65">
    <w:name w:val="Times 12"/>
    <w:basedOn w:val="1"/>
    <w:qFormat/>
    <w:uiPriority w:val="99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bCs/>
      <w:sz w:val="24"/>
    </w:rPr>
  </w:style>
  <w:style w:type="character" w:customStyle="1" w:styleId="66">
    <w:name w:val="Текст примечания Знак"/>
    <w:basedOn w:val="6"/>
    <w:link w:val="16"/>
    <w:semiHidden/>
    <w:qFormat/>
    <w:locked/>
    <w:uiPriority w:val="99"/>
    <w:rPr>
      <w:rFonts w:cs="Times New Roman"/>
      <w:sz w:val="20"/>
      <w:szCs w:val="20"/>
    </w:rPr>
  </w:style>
  <w:style w:type="character" w:customStyle="1" w:styleId="67">
    <w:name w:val="Тема примечания Знак"/>
    <w:basedOn w:val="66"/>
    <w:link w:val="17"/>
    <w:semiHidden/>
    <w:qFormat/>
    <w:locked/>
    <w:uiPriority w:val="99"/>
    <w:rPr>
      <w:rFonts w:cs="Times New Roman"/>
      <w:b/>
      <w:bCs/>
      <w:sz w:val="20"/>
      <w:szCs w:val="20"/>
    </w:rPr>
  </w:style>
  <w:style w:type="paragraph" w:customStyle="1" w:styleId="68">
    <w:name w:val="msonormalcxspmiddl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69">
    <w:name w:val="Основной текст_"/>
    <w:basedOn w:val="6"/>
    <w:link w:val="70"/>
    <w:qFormat/>
    <w:locked/>
    <w:uiPriority w:val="99"/>
    <w:rPr>
      <w:rFonts w:ascii="Arial" w:hAnsi="Arial" w:cs="Arial"/>
      <w:sz w:val="12"/>
      <w:szCs w:val="12"/>
      <w:shd w:val="clear" w:color="auto" w:fill="FFFFFF"/>
    </w:rPr>
  </w:style>
  <w:style w:type="paragraph" w:customStyle="1" w:styleId="70">
    <w:name w:val="Основной текст3"/>
    <w:basedOn w:val="1"/>
    <w:link w:val="69"/>
    <w:qFormat/>
    <w:uiPriority w:val="99"/>
    <w:pPr>
      <w:widowControl w:val="0"/>
      <w:shd w:val="clear" w:color="auto" w:fill="FFFFFF"/>
      <w:spacing w:before="300" w:after="0" w:line="180" w:lineRule="exact"/>
    </w:pPr>
    <w:rPr>
      <w:rFonts w:ascii="Arial" w:hAnsi="Arial" w:cs="Arial"/>
      <w:sz w:val="12"/>
      <w:szCs w:val="12"/>
    </w:rPr>
  </w:style>
  <w:style w:type="character" w:customStyle="1" w:styleId="71">
    <w:name w:val="Основной текст2"/>
    <w:basedOn w:val="69"/>
    <w:qFormat/>
    <w:uiPriority w:val="99"/>
    <w:rPr>
      <w:rFonts w:ascii="Arial" w:hAnsi="Arial" w:cs="Arial"/>
      <w:color w:val="000000"/>
      <w:spacing w:val="0"/>
      <w:w w:val="100"/>
      <w:position w:val="0"/>
      <w:sz w:val="12"/>
      <w:szCs w:val="12"/>
      <w:shd w:val="clear" w:color="auto" w:fill="FFFFFF"/>
      <w:lang w:val="ru-RU" w:eastAsia="ru-RU"/>
    </w:rPr>
  </w:style>
  <w:style w:type="paragraph" w:customStyle="1" w:styleId="72">
    <w:name w:val="ConsTitle"/>
    <w:qFormat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customStyle="1" w:styleId="73">
    <w:name w:val="Контракт-подпункт Знак"/>
    <w:basedOn w:val="1"/>
    <w:qFormat/>
    <w:uiPriority w:val="99"/>
    <w:pPr>
      <w:tabs>
        <w:tab w:val="left" w:pos="851"/>
      </w:tabs>
      <w:spacing w:after="0" w:line="240" w:lineRule="auto"/>
      <w:ind w:left="851" w:hanging="851"/>
      <w:jc w:val="both"/>
    </w:pPr>
    <w:rPr>
      <w:rFonts w:ascii="Times New Roman" w:hAnsi="Times New Roman"/>
      <w:sz w:val="24"/>
      <w:szCs w:val="24"/>
    </w:rPr>
  </w:style>
  <w:style w:type="paragraph" w:customStyle="1" w:styleId="74">
    <w:name w:val="ConsPlusCell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 w:eastAsiaTheme="minorEastAsia"/>
      <w:lang w:val="ru-RU" w:eastAsia="ru-RU" w:bidi="ar-SA"/>
    </w:rPr>
  </w:style>
  <w:style w:type="paragraph" w:styleId="75">
    <w:name w:val="No Spacing"/>
    <w:link w:val="76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76">
    <w:name w:val="Без интервала Знак"/>
    <w:link w:val="75"/>
    <w:qFormat/>
    <w:locked/>
    <w:uiPriority w:val="1"/>
    <w:rPr>
      <w:rFonts w:ascii="Times New Roman" w:hAnsi="Times New Roman"/>
      <w:sz w:val="24"/>
      <w:szCs w:val="24"/>
    </w:rPr>
  </w:style>
  <w:style w:type="paragraph" w:customStyle="1" w:styleId="77">
    <w:name w:val="Базовый"/>
    <w:link w:val="78"/>
    <w:qFormat/>
    <w:uiPriority w:val="0"/>
    <w:pPr>
      <w:widowControl w:val="0"/>
      <w:suppressAutoHyphens/>
    </w:pPr>
    <w:rPr>
      <w:rFonts w:ascii="Times New Roman" w:hAnsi="Times New Roman" w:eastAsia="ヒラギノ角ゴ Pro W3" w:cs="Times New Roman"/>
      <w:color w:val="000000"/>
      <w:lang w:val="ru-RU" w:eastAsia="ru-RU" w:bidi="ar-SA"/>
    </w:rPr>
  </w:style>
  <w:style w:type="character" w:customStyle="1" w:styleId="78">
    <w:name w:val="Базовый Знак"/>
    <w:link w:val="77"/>
    <w:qFormat/>
    <w:locked/>
    <w:uiPriority w:val="0"/>
    <w:rPr>
      <w:rFonts w:ascii="Times New Roman" w:hAnsi="Times New Roman" w:eastAsia="ヒラギノ角ゴ Pro W3"/>
      <w:color w:val="000000"/>
    </w:rPr>
  </w:style>
  <w:style w:type="table" w:customStyle="1" w:styleId="79">
    <w:name w:val="Сетка таблицы2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0">
    <w:name w:val="Сетка таблицы11"/>
    <w:qFormat/>
    <w:uiPriority w:val="99"/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1">
    <w:name w:val="p5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82">
    <w:name w:val="p3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83">
    <w:name w:val="p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84">
    <w:name w:val="p1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85">
    <w:name w:val="p2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86">
    <w:name w:val="p2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87">
    <w:name w:val="bo"/>
    <w:basedOn w:val="20"/>
    <w:qFormat/>
    <w:uiPriority w:val="0"/>
    <w:pPr>
      <w:tabs>
        <w:tab w:val="left" w:pos="3564"/>
        <w:tab w:val="left" w:pos="5095"/>
      </w:tabs>
      <w:spacing w:before="57" w:after="0"/>
      <w:ind w:left="113" w:right="113"/>
      <w:jc w:val="both"/>
    </w:pPr>
    <w:rPr>
      <w:rFonts w:ascii="Arial" w:hAnsi="Arial" w:cs="Arial"/>
      <w:color w:val="000000"/>
      <w:kern w:val="1"/>
      <w:sz w:val="16"/>
      <w:szCs w:val="16"/>
    </w:rPr>
  </w:style>
  <w:style w:type="paragraph" w:customStyle="1" w:styleId="88">
    <w:name w:val="p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89">
    <w:name w:val="apple-converted-space"/>
    <w:basedOn w:val="6"/>
    <w:qFormat/>
    <w:uiPriority w:val="0"/>
  </w:style>
  <w:style w:type="character" w:customStyle="1" w:styleId="90">
    <w:name w:val="s2"/>
    <w:basedOn w:val="6"/>
    <w:qFormat/>
    <w:uiPriority w:val="0"/>
  </w:style>
  <w:style w:type="character" w:customStyle="1" w:styleId="91">
    <w:name w:val="s5"/>
    <w:basedOn w:val="6"/>
    <w:qFormat/>
    <w:uiPriority w:val="0"/>
  </w:style>
  <w:style w:type="character" w:customStyle="1" w:styleId="92">
    <w:name w:val="s8"/>
    <w:basedOn w:val="6"/>
    <w:qFormat/>
    <w:uiPriority w:val="0"/>
  </w:style>
  <w:style w:type="paragraph" w:customStyle="1" w:styleId="93">
    <w:name w:val="Без интервала1"/>
    <w:link w:val="96"/>
    <w:qFormat/>
    <w:uiPriority w:val="0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94">
    <w:name w:val="Абзац списка Знак"/>
    <w:link w:val="45"/>
    <w:qFormat/>
    <w:locked/>
    <w:uiPriority w:val="34"/>
    <w:rPr>
      <w:sz w:val="22"/>
      <w:szCs w:val="22"/>
    </w:rPr>
  </w:style>
  <w:style w:type="paragraph" w:customStyle="1" w:styleId="95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96">
    <w:name w:val="No Spacing Char"/>
    <w:link w:val="93"/>
    <w:qFormat/>
    <w:locked/>
    <w:uiPriority w:val="0"/>
    <w:rPr>
      <w:rFonts w:eastAsia="Calibri"/>
      <w:sz w:val="22"/>
      <w:szCs w:val="22"/>
    </w:rPr>
  </w:style>
  <w:style w:type="character" w:customStyle="1" w:styleId="97">
    <w:name w:val="ek-text"/>
    <w:basedOn w:val="6"/>
    <w:qFormat/>
    <w:uiPriority w:val="0"/>
  </w:style>
  <w:style w:type="paragraph" w:customStyle="1" w:styleId="98">
    <w:name w:val="ConsNonformat"/>
    <w:link w:val="99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sz w:val="22"/>
      <w:szCs w:val="22"/>
      <w:lang w:val="ru-RU" w:eastAsia="ru-RU" w:bidi="ar-SA"/>
    </w:rPr>
  </w:style>
  <w:style w:type="character" w:customStyle="1" w:styleId="99">
    <w:name w:val="ConsNonformat Знак"/>
    <w:link w:val="98"/>
    <w:qFormat/>
    <w:uiPriority w:val="0"/>
    <w:rPr>
      <w:rFonts w:ascii="Courier New" w:hAnsi="Courier New" w:cs="Courier New"/>
      <w:sz w:val="22"/>
      <w:szCs w:val="22"/>
    </w:rPr>
  </w:style>
  <w:style w:type="table" w:customStyle="1" w:styleId="100">
    <w:name w:val="Сетка таблицы3"/>
    <w:basedOn w:val="7"/>
    <w:qFormat/>
    <w:uiPriority w:val="59"/>
    <w:rPr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1">
    <w:name w:val="ConsPlusNormal Знак"/>
    <w:link w:val="31"/>
    <w:qFormat/>
    <w:locked/>
    <w:uiPriority w:val="0"/>
    <w:rPr>
      <w:rFonts w:ascii="Arial" w:hAnsi="Arial" w:cs="Arial"/>
      <w:lang w:eastAsia="ar-SA"/>
    </w:rPr>
  </w:style>
  <w:style w:type="paragraph" w:customStyle="1" w:styleId="102">
    <w:name w:val="Текст1"/>
    <w:basedOn w:val="1"/>
    <w:qFormat/>
    <w:uiPriority w:val="0"/>
    <w:pPr>
      <w:suppressAutoHyphens/>
      <w:autoSpaceDN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103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:lang w:eastAsia="en-US"/>
      <w14:textFill>
        <w14:solidFill>
          <w14:schemeClr w14:val="accent1"/>
        </w14:solidFill>
      </w14:textFill>
    </w:rPr>
  </w:style>
  <w:style w:type="paragraph" w:customStyle="1" w:styleId="104">
    <w:name w:val="noinden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5">
    <w:name w:val="Заголовок 4 Знак"/>
    <w:basedOn w:val="6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eastAsia="en-US"/>
      <w14:textFill>
        <w14:solidFill>
          <w14:schemeClr w14:val="accent1"/>
        </w14:solidFill>
      </w14:textFill>
    </w:rPr>
  </w:style>
  <w:style w:type="paragraph" w:customStyle="1" w:styleId="106">
    <w:name w:val="defaul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7">
    <w:name w:val="td-none"/>
    <w:basedOn w:val="6"/>
    <w:qFormat/>
    <w:uiPriority w:val="0"/>
  </w:style>
  <w:style w:type="paragraph" w:customStyle="1" w:styleId="108">
    <w:name w:val="vadim-p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9">
    <w:name w:val="hgkelc"/>
    <w:basedOn w:val="6"/>
    <w:qFormat/>
    <w:uiPriority w:val="0"/>
  </w:style>
  <w:style w:type="paragraph" w:customStyle="1" w:styleId="110">
    <w:name w:val="docdata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F3359-6410-46F4-A056-7879E18F5C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1835</Words>
  <Characters>10464</Characters>
  <Lines>87</Lines>
  <Paragraphs>24</Paragraphs>
  <TotalTime>81</TotalTime>
  <ScaleCrop>false</ScaleCrop>
  <LinksUpToDate>false</LinksUpToDate>
  <CharactersWithSpaces>12275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2025-10-09T06:31:00Z</dcterms:created>
  <dc:creator>User</dc:creator>
  <dc:description>DOC-MARKER-BfdcJuIZnkQxmse_4Tk50w</dc:description>
  <cp:lastModifiedBy>user</cp:lastModifiedBy>
  <cp:lastPrinted>2023-03-02T04:04:00Z</cp:lastPrinted>
  <dcterms:modified xsi:type="dcterms:W3CDTF">2025-11-24T06:52:45Z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6EB2F3F8E3DC49DEA5847EA2F5B10FB8_13</vt:lpwstr>
  </property>
</Properties>
</file>