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48" w:type="dxa"/>
        <w:tblInd w:w="-709" w:type="dxa"/>
        <w:tblLayout w:type="autofit"/>
        <w:tblCellMar>
          <w:top w:w="0" w:type="dxa"/>
          <w:left w:w="108" w:type="dxa"/>
          <w:bottom w:w="0" w:type="dxa"/>
          <w:right w:w="108" w:type="dxa"/>
        </w:tblCellMar>
      </w:tblPr>
      <w:tblGrid>
        <w:gridCol w:w="5010"/>
        <w:gridCol w:w="5338"/>
      </w:tblGrid>
      <w:tr w14:paraId="3E6C1F87">
        <w:tblPrEx>
          <w:tblCellMar>
            <w:top w:w="0" w:type="dxa"/>
            <w:left w:w="108" w:type="dxa"/>
            <w:bottom w:w="0" w:type="dxa"/>
            <w:right w:w="108" w:type="dxa"/>
          </w:tblCellMar>
        </w:tblPrEx>
        <w:tc>
          <w:tcPr>
            <w:tcW w:w="5010" w:type="dxa"/>
          </w:tcPr>
          <w:p w14:paraId="02C4E52B">
            <w:pPr>
              <w:pStyle w:val="24"/>
              <w:ind w:firstLine="567"/>
              <w:rPr>
                <w:rFonts w:ascii="Times New Roman" w:hAnsi="Times New Roman"/>
                <w:sz w:val="24"/>
                <w:szCs w:val="24"/>
              </w:rPr>
            </w:pPr>
          </w:p>
        </w:tc>
        <w:tc>
          <w:tcPr>
            <w:tcW w:w="5338" w:type="dxa"/>
          </w:tcPr>
          <w:p w14:paraId="56986468">
            <w:pPr>
              <w:pStyle w:val="24"/>
              <w:spacing w:line="360" w:lineRule="auto"/>
              <w:ind w:firstLine="567"/>
              <w:jc w:val="right"/>
              <w:rPr>
                <w:rFonts w:ascii="Times New Roman" w:hAnsi="Times New Roman"/>
                <w:sz w:val="24"/>
                <w:szCs w:val="24"/>
              </w:rPr>
            </w:pPr>
            <w:r>
              <w:rPr>
                <w:rFonts w:ascii="Times New Roman" w:hAnsi="Times New Roman"/>
                <w:sz w:val="24"/>
                <w:szCs w:val="24"/>
              </w:rPr>
              <w:t>УТВЕРЖДАЮ</w:t>
            </w:r>
          </w:p>
          <w:p w14:paraId="2F50D60E">
            <w:pPr>
              <w:pStyle w:val="24"/>
              <w:spacing w:line="276" w:lineRule="auto"/>
              <w:ind w:left="1189" w:hanging="284"/>
              <w:jc w:val="right"/>
              <w:rPr>
                <w:rFonts w:ascii="Times New Roman" w:hAnsi="Times New Roman"/>
                <w:sz w:val="24"/>
                <w:szCs w:val="24"/>
              </w:rPr>
            </w:pPr>
            <w:r>
              <w:rPr>
                <w:rFonts w:ascii="Times New Roman" w:hAnsi="Times New Roman"/>
                <w:sz w:val="24"/>
                <w:szCs w:val="24"/>
              </w:rPr>
              <w:t>Директор ГАУ «КЦСОН        Камышловского района»</w:t>
            </w:r>
          </w:p>
          <w:p w14:paraId="4B30B39F">
            <w:pPr>
              <w:pStyle w:val="24"/>
              <w:spacing w:line="276" w:lineRule="auto"/>
              <w:ind w:left="493" w:firstLine="992"/>
              <w:jc w:val="right"/>
              <w:rPr>
                <w:rFonts w:ascii="Times New Roman" w:hAnsi="Times New Roman"/>
                <w:sz w:val="24"/>
                <w:szCs w:val="24"/>
              </w:rPr>
            </w:pPr>
            <w:r>
              <w:rPr>
                <w:rFonts w:ascii="Times New Roman" w:hAnsi="Times New Roman"/>
                <w:sz w:val="24"/>
                <w:szCs w:val="24"/>
              </w:rPr>
              <w:t>_</w:t>
            </w:r>
            <w:r>
              <w:rPr>
                <w:bCs/>
              </w:rPr>
              <w:t xml:space="preserve"> </w:t>
            </w:r>
            <w:r>
              <w:rPr>
                <w:rFonts w:ascii="Times New Roman" w:hAnsi="Times New Roman"/>
                <w:sz w:val="24"/>
                <w:szCs w:val="24"/>
              </w:rPr>
              <w:t>__________ Е. М. Сенцова</w:t>
            </w:r>
          </w:p>
          <w:p w14:paraId="3B7DD9EE">
            <w:pPr>
              <w:pStyle w:val="24"/>
              <w:spacing w:line="276" w:lineRule="auto"/>
              <w:ind w:left="493" w:firstLine="992"/>
              <w:jc w:val="right"/>
              <w:rPr>
                <w:rFonts w:ascii="Times New Roman" w:hAnsi="Times New Roman"/>
                <w:sz w:val="24"/>
                <w:szCs w:val="24"/>
              </w:rPr>
            </w:pPr>
          </w:p>
          <w:p w14:paraId="2667C11E">
            <w:pPr>
              <w:pStyle w:val="24"/>
              <w:spacing w:line="360" w:lineRule="auto"/>
              <w:ind w:left="493" w:firstLine="992"/>
              <w:jc w:val="right"/>
              <w:rPr>
                <w:rFonts w:ascii="Times New Roman" w:hAnsi="Times New Roman"/>
                <w:sz w:val="24"/>
                <w:szCs w:val="24"/>
              </w:rPr>
            </w:pPr>
            <w:r>
              <w:rPr>
                <w:rFonts w:ascii="Times New Roman" w:hAnsi="Times New Roman"/>
                <w:sz w:val="24"/>
                <w:szCs w:val="24"/>
              </w:rPr>
              <w:t>.</w:t>
            </w:r>
          </w:p>
          <w:p w14:paraId="75685404">
            <w:pPr>
              <w:pStyle w:val="24"/>
              <w:ind w:firstLine="567"/>
              <w:jc w:val="right"/>
              <w:rPr>
                <w:rFonts w:ascii="Times New Roman" w:hAnsi="Times New Roman"/>
                <w:sz w:val="24"/>
                <w:szCs w:val="24"/>
              </w:rPr>
            </w:pPr>
          </w:p>
        </w:tc>
      </w:tr>
    </w:tbl>
    <w:p w14:paraId="55026478">
      <w:pPr>
        <w:tabs>
          <w:tab w:val="left" w:pos="8784"/>
          <w:tab w:val="left" w:pos="9180"/>
        </w:tabs>
        <w:ind w:firstLine="567"/>
        <w:jc w:val="both"/>
      </w:pPr>
      <w:r>
        <w:tab/>
      </w:r>
      <w:r>
        <w:tab/>
      </w:r>
    </w:p>
    <w:p w14:paraId="57D5350C">
      <w:pPr>
        <w:ind w:firstLine="567"/>
        <w:jc w:val="both"/>
      </w:pPr>
    </w:p>
    <w:p w14:paraId="2960E4F4">
      <w:pPr>
        <w:ind w:firstLine="567"/>
        <w:jc w:val="both"/>
      </w:pPr>
    </w:p>
    <w:p w14:paraId="3EAE6F57">
      <w:pPr>
        <w:ind w:firstLine="567"/>
        <w:jc w:val="both"/>
      </w:pPr>
    </w:p>
    <w:p w14:paraId="1B6D2199">
      <w:pPr>
        <w:ind w:firstLine="567"/>
        <w:jc w:val="both"/>
      </w:pPr>
    </w:p>
    <w:p w14:paraId="7A73D14C">
      <w:pPr>
        <w:ind w:firstLine="567"/>
        <w:jc w:val="both"/>
      </w:pPr>
    </w:p>
    <w:p w14:paraId="053C2515">
      <w:pPr>
        <w:ind w:firstLine="567"/>
        <w:jc w:val="both"/>
      </w:pPr>
    </w:p>
    <w:p w14:paraId="6F675232">
      <w:pPr>
        <w:ind w:firstLine="567"/>
        <w:jc w:val="both"/>
      </w:pPr>
    </w:p>
    <w:p w14:paraId="69C93183">
      <w:pPr>
        <w:ind w:firstLine="567"/>
        <w:jc w:val="both"/>
      </w:pPr>
    </w:p>
    <w:p w14:paraId="667D576A">
      <w:pPr>
        <w:keepNext/>
        <w:ind w:firstLine="567"/>
        <w:jc w:val="center"/>
        <w:outlineLvl w:val="0"/>
        <w:rPr>
          <w:b/>
          <w:caps/>
          <w:kern w:val="28"/>
        </w:rPr>
      </w:pPr>
      <w:r>
        <w:rPr>
          <w:b/>
          <w:caps/>
          <w:kern w:val="28"/>
        </w:rPr>
        <w:t>ДОКУМЕНТАЦИЯ</w:t>
      </w:r>
    </w:p>
    <w:p w14:paraId="052DAC56">
      <w:pPr>
        <w:suppressAutoHyphens w:val="0"/>
        <w:spacing w:line="240" w:lineRule="atLeast"/>
        <w:ind w:firstLine="567"/>
        <w:jc w:val="center"/>
        <w:rPr>
          <w:b/>
        </w:rPr>
      </w:pPr>
      <w:r>
        <w:rPr>
          <w:b/>
        </w:rPr>
        <w:t>о проведении запроса котировок в электронной форме</w:t>
      </w:r>
    </w:p>
    <w:p w14:paraId="4ECB44AA">
      <w:pPr>
        <w:tabs>
          <w:tab w:val="left" w:pos="5220"/>
          <w:tab w:val="center" w:pos="7229"/>
        </w:tabs>
        <w:suppressAutoHyphens w:val="0"/>
        <w:spacing w:line="276" w:lineRule="auto"/>
        <w:ind w:firstLine="567"/>
        <w:jc w:val="center"/>
        <w:rPr>
          <w:lang w:eastAsia="ru-RU"/>
        </w:rPr>
      </w:pPr>
      <w:r>
        <w:rPr>
          <w:lang w:eastAsia="ru-RU"/>
        </w:rPr>
        <w:t xml:space="preserve">на оказание услуг по сбору и транспортированию </w:t>
      </w:r>
    </w:p>
    <w:p w14:paraId="396E3E3B">
      <w:pPr>
        <w:tabs>
          <w:tab w:val="left" w:pos="5220"/>
          <w:tab w:val="center" w:pos="7229"/>
        </w:tabs>
        <w:suppressAutoHyphens w:val="0"/>
        <w:spacing w:line="276" w:lineRule="auto"/>
        <w:ind w:firstLine="567"/>
        <w:jc w:val="center"/>
        <w:rPr>
          <w:lang w:eastAsia="ru-RU"/>
        </w:rPr>
      </w:pPr>
      <w:r>
        <w:rPr>
          <w:lang w:eastAsia="ru-RU"/>
        </w:rPr>
        <w:t>хозяйственно-бытовых и сточных вод</w:t>
      </w:r>
    </w:p>
    <w:p w14:paraId="1CDDCD48">
      <w:pPr>
        <w:tabs>
          <w:tab w:val="left" w:pos="5220"/>
          <w:tab w:val="center" w:pos="7229"/>
        </w:tabs>
        <w:suppressAutoHyphens w:val="0"/>
        <w:spacing w:line="276" w:lineRule="auto"/>
        <w:ind w:firstLine="567"/>
        <w:jc w:val="center"/>
      </w:pPr>
      <w:r>
        <w:t>январь – декабрь 2026 года</w:t>
      </w:r>
    </w:p>
    <w:p w14:paraId="59167427">
      <w:pPr>
        <w:tabs>
          <w:tab w:val="left" w:pos="5220"/>
          <w:tab w:val="center" w:pos="7229"/>
        </w:tabs>
        <w:suppressAutoHyphens w:val="0"/>
        <w:spacing w:line="276" w:lineRule="auto"/>
        <w:ind w:firstLine="567"/>
        <w:jc w:val="center"/>
      </w:pPr>
    </w:p>
    <w:p w14:paraId="4DE9E9F6">
      <w:pPr>
        <w:tabs>
          <w:tab w:val="left" w:pos="5220"/>
          <w:tab w:val="center" w:pos="7229"/>
        </w:tabs>
        <w:suppressAutoHyphens w:val="0"/>
        <w:spacing w:line="276" w:lineRule="auto"/>
        <w:ind w:firstLine="567"/>
        <w:jc w:val="center"/>
      </w:pPr>
    </w:p>
    <w:p w14:paraId="6B73E04A">
      <w:pPr>
        <w:tabs>
          <w:tab w:val="left" w:pos="5220"/>
          <w:tab w:val="center" w:pos="7229"/>
        </w:tabs>
        <w:suppressAutoHyphens w:val="0"/>
        <w:spacing w:line="276" w:lineRule="auto"/>
        <w:ind w:firstLine="567"/>
        <w:jc w:val="center"/>
      </w:pPr>
    </w:p>
    <w:p w14:paraId="5770561E">
      <w:pPr>
        <w:ind w:firstLine="567"/>
        <w:jc w:val="both"/>
      </w:pPr>
    </w:p>
    <w:p w14:paraId="0BA491A5">
      <w:pPr>
        <w:ind w:firstLine="567"/>
        <w:jc w:val="both"/>
      </w:pPr>
    </w:p>
    <w:p w14:paraId="39BA8857">
      <w:pPr>
        <w:ind w:left="4956" w:hanging="4248"/>
        <w:jc w:val="both"/>
        <w:rPr>
          <w:b/>
        </w:rPr>
      </w:pPr>
      <w:r>
        <w:rPr>
          <w:b/>
        </w:rPr>
        <w:t>Заказчик</w:t>
      </w:r>
      <w:r>
        <w:tab/>
      </w:r>
      <w:r>
        <w:rPr>
          <w:rStyle w:val="10"/>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 </w:t>
      </w:r>
      <w:r>
        <w:rPr>
          <w:rStyle w:val="10"/>
        </w:rPr>
        <w:br w:type="textWrapping"/>
      </w:r>
      <w:r>
        <w:rPr>
          <w:rStyle w:val="10"/>
        </w:rPr>
        <w:t>(ГАУ «КЦСОН Камышловского района»)</w:t>
      </w:r>
    </w:p>
    <w:p w14:paraId="440D4633">
      <w:pPr>
        <w:keepNext/>
        <w:ind w:firstLine="567"/>
        <w:jc w:val="center"/>
        <w:outlineLvl w:val="1"/>
        <w:rPr>
          <w:b/>
        </w:rPr>
      </w:pPr>
    </w:p>
    <w:p w14:paraId="4C4AEF23">
      <w:pPr>
        <w:keepNext/>
        <w:ind w:firstLine="567"/>
        <w:jc w:val="center"/>
        <w:outlineLvl w:val="1"/>
        <w:rPr>
          <w:b/>
        </w:rPr>
      </w:pPr>
    </w:p>
    <w:p w14:paraId="71C4FF08">
      <w:pPr>
        <w:keepNext/>
        <w:ind w:firstLine="567"/>
        <w:jc w:val="center"/>
        <w:outlineLvl w:val="1"/>
        <w:rPr>
          <w:b/>
        </w:rPr>
      </w:pPr>
    </w:p>
    <w:p w14:paraId="2D78D6A2">
      <w:pPr>
        <w:keepNext/>
        <w:ind w:firstLine="567"/>
        <w:jc w:val="center"/>
        <w:outlineLvl w:val="1"/>
        <w:rPr>
          <w:b/>
        </w:rPr>
      </w:pPr>
    </w:p>
    <w:p w14:paraId="0FCEE117">
      <w:pPr>
        <w:keepNext/>
        <w:ind w:firstLine="567"/>
        <w:jc w:val="center"/>
        <w:outlineLvl w:val="1"/>
        <w:rPr>
          <w:b/>
        </w:rPr>
      </w:pPr>
    </w:p>
    <w:p w14:paraId="0E9DF9D6">
      <w:pPr>
        <w:keepNext/>
        <w:ind w:firstLine="567"/>
        <w:jc w:val="center"/>
        <w:outlineLvl w:val="1"/>
        <w:rPr>
          <w:b/>
        </w:rPr>
      </w:pPr>
    </w:p>
    <w:p w14:paraId="5D864F59">
      <w:pPr>
        <w:keepNext/>
        <w:ind w:firstLine="567"/>
        <w:jc w:val="center"/>
        <w:outlineLvl w:val="1"/>
        <w:rPr>
          <w:b/>
        </w:rPr>
      </w:pPr>
    </w:p>
    <w:p w14:paraId="049EE38D">
      <w:pPr>
        <w:keepNext/>
        <w:ind w:firstLine="567"/>
        <w:jc w:val="center"/>
        <w:outlineLvl w:val="1"/>
        <w:rPr>
          <w:b/>
        </w:rPr>
      </w:pPr>
    </w:p>
    <w:p w14:paraId="5E8C4002">
      <w:pPr>
        <w:keepNext/>
        <w:ind w:firstLine="567"/>
        <w:jc w:val="center"/>
        <w:outlineLvl w:val="1"/>
        <w:rPr>
          <w:b/>
        </w:rPr>
      </w:pPr>
    </w:p>
    <w:p w14:paraId="22633A5A">
      <w:pPr>
        <w:keepNext/>
        <w:ind w:firstLine="567"/>
        <w:jc w:val="center"/>
        <w:outlineLvl w:val="1"/>
        <w:rPr>
          <w:b/>
        </w:rPr>
      </w:pPr>
    </w:p>
    <w:p w14:paraId="6C839C79">
      <w:pPr>
        <w:keepNext/>
        <w:ind w:firstLine="567"/>
        <w:outlineLvl w:val="1"/>
        <w:rPr>
          <w:b/>
        </w:rPr>
      </w:pPr>
    </w:p>
    <w:p w14:paraId="1016AE78">
      <w:pPr>
        <w:keepNext/>
        <w:ind w:firstLine="567"/>
        <w:jc w:val="center"/>
        <w:outlineLvl w:val="1"/>
        <w:rPr>
          <w:b/>
        </w:rPr>
      </w:pPr>
      <w:r>
        <w:rPr>
          <w:b/>
        </w:rPr>
        <w:t>г. Камышлов</w:t>
      </w:r>
    </w:p>
    <w:p w14:paraId="512FE345">
      <w:pPr>
        <w:keepNext/>
        <w:ind w:firstLine="567"/>
        <w:jc w:val="center"/>
        <w:outlineLvl w:val="1"/>
        <w:rPr>
          <w:b/>
        </w:rPr>
      </w:pPr>
      <w:r>
        <w:rPr>
          <w:b/>
        </w:rPr>
        <w:t>2025 год</w:t>
      </w:r>
    </w:p>
    <w:p w14:paraId="352EB851">
      <w:pPr>
        <w:spacing w:line="240" w:lineRule="atLeast"/>
        <w:ind w:firstLine="567"/>
        <w:jc w:val="center"/>
        <w:rPr>
          <w:b/>
        </w:rPr>
      </w:pPr>
    </w:p>
    <w:p w14:paraId="5C61C4A1">
      <w:pPr>
        <w:suppressAutoHyphens w:val="0"/>
        <w:spacing w:line="240" w:lineRule="atLeast"/>
        <w:ind w:firstLine="567"/>
        <w:jc w:val="center"/>
        <w:rPr>
          <w:b/>
          <w:lang w:eastAsia="en-US"/>
        </w:rPr>
      </w:pPr>
    </w:p>
    <w:p w14:paraId="46DB78BF">
      <w:pPr>
        <w:suppressAutoHyphens w:val="0"/>
        <w:spacing w:line="240" w:lineRule="atLeast"/>
        <w:ind w:firstLine="567"/>
        <w:jc w:val="center"/>
        <w:rPr>
          <w:b/>
          <w:lang w:eastAsia="en-US"/>
        </w:rPr>
      </w:pPr>
    </w:p>
    <w:p w14:paraId="5402A45C">
      <w:pPr>
        <w:suppressAutoHyphens w:val="0"/>
        <w:spacing w:line="240" w:lineRule="atLeast"/>
        <w:ind w:firstLine="567"/>
        <w:jc w:val="center"/>
        <w:rPr>
          <w:b/>
          <w:lang w:eastAsia="en-US"/>
        </w:rPr>
      </w:pPr>
    </w:p>
    <w:p w14:paraId="30363352">
      <w:pPr>
        <w:suppressAutoHyphens w:val="0"/>
        <w:spacing w:line="240" w:lineRule="atLeast"/>
        <w:ind w:firstLine="567"/>
        <w:jc w:val="center"/>
        <w:rPr>
          <w:b/>
          <w:lang w:eastAsia="en-US"/>
        </w:rPr>
      </w:pPr>
    </w:p>
    <w:p w14:paraId="4A3F79B4">
      <w:pPr>
        <w:suppressAutoHyphens w:val="0"/>
        <w:spacing w:line="240" w:lineRule="atLeast"/>
        <w:ind w:firstLine="567"/>
        <w:jc w:val="center"/>
        <w:rPr>
          <w:b/>
          <w:lang w:eastAsia="en-US"/>
        </w:rPr>
      </w:pPr>
    </w:p>
    <w:p w14:paraId="6D86767E">
      <w:pPr>
        <w:suppressAutoHyphens w:val="0"/>
        <w:spacing w:line="240" w:lineRule="atLeast"/>
        <w:ind w:firstLine="567"/>
        <w:jc w:val="center"/>
        <w:rPr>
          <w:b/>
          <w:lang w:eastAsia="en-US"/>
        </w:rPr>
      </w:pPr>
      <w:r>
        <w:rPr>
          <w:b/>
          <w:lang w:eastAsia="en-US"/>
        </w:rPr>
        <w:t>Извещение</w:t>
      </w:r>
    </w:p>
    <w:p w14:paraId="5086170E">
      <w:pPr>
        <w:suppressAutoHyphens w:val="0"/>
        <w:spacing w:line="240" w:lineRule="atLeast"/>
        <w:ind w:firstLine="567"/>
        <w:jc w:val="center"/>
        <w:rPr>
          <w:b/>
        </w:rPr>
      </w:pPr>
      <w:r>
        <w:rPr>
          <w:b/>
          <w:lang w:eastAsia="en-US"/>
        </w:rPr>
        <w:t xml:space="preserve">О </w:t>
      </w:r>
      <w:r>
        <w:rPr>
          <w:b/>
        </w:rPr>
        <w:t>проведении запроса котировок в электронной форме</w:t>
      </w:r>
    </w:p>
    <w:p w14:paraId="4BC91BF2">
      <w:pPr>
        <w:tabs>
          <w:tab w:val="left" w:pos="5220"/>
          <w:tab w:val="center" w:pos="7229"/>
        </w:tabs>
        <w:suppressAutoHyphens w:val="0"/>
        <w:spacing w:line="276" w:lineRule="auto"/>
        <w:ind w:firstLine="567"/>
        <w:jc w:val="center"/>
      </w:pPr>
      <w:r>
        <w:rPr>
          <w:lang w:eastAsia="ru-RU"/>
        </w:rPr>
        <w:t xml:space="preserve">на </w:t>
      </w:r>
      <w:r>
        <w:t xml:space="preserve">оказание услуг по сбору и транспортированию  хозяйственно-бытовых </w:t>
      </w:r>
    </w:p>
    <w:p w14:paraId="7CF65184">
      <w:pPr>
        <w:tabs>
          <w:tab w:val="left" w:pos="5220"/>
          <w:tab w:val="center" w:pos="7229"/>
        </w:tabs>
        <w:suppressAutoHyphens w:val="0"/>
        <w:spacing w:line="276" w:lineRule="auto"/>
        <w:ind w:firstLine="567"/>
        <w:jc w:val="center"/>
      </w:pPr>
      <w:r>
        <w:t>и сточных вод</w:t>
      </w:r>
      <w:r>
        <w:rPr>
          <w:lang w:eastAsia="ru-RU"/>
        </w:rPr>
        <w:t xml:space="preserve">, </w:t>
      </w:r>
      <w:r>
        <w:t>январь – декабрь 2026 года</w:t>
      </w:r>
    </w:p>
    <w:p w14:paraId="51F457FD">
      <w:pPr>
        <w:ind w:firstLine="567"/>
        <w:jc w:val="center"/>
      </w:pPr>
    </w:p>
    <w:p w14:paraId="58184800">
      <w:pPr>
        <w:suppressAutoHyphens w:val="0"/>
        <w:spacing w:line="240" w:lineRule="atLeast"/>
        <w:ind w:firstLine="567"/>
        <w:rPr>
          <w:bCs/>
          <w:lang w:eastAsia="en-US"/>
        </w:rPr>
      </w:pPr>
      <w:r>
        <w:rPr>
          <w:b/>
          <w:lang w:eastAsia="en-US"/>
        </w:rPr>
        <w:t>Сведения о заказчике:</w:t>
      </w:r>
      <w:r>
        <w:rPr>
          <w:lang w:eastAsia="en-US"/>
        </w:rPr>
        <w:t xml:space="preserve"> </w:t>
      </w:r>
      <w:r>
        <w:rPr>
          <w:bCs/>
          <w:lang w:eastAsia="en-US"/>
        </w:rPr>
        <w:t>ГАУ «КЦСОН Камышловского района».</w:t>
      </w:r>
    </w:p>
    <w:p w14:paraId="368F11BA">
      <w:pPr>
        <w:suppressAutoHyphens w:val="0"/>
        <w:spacing w:line="276" w:lineRule="auto"/>
        <w:ind w:firstLine="567"/>
        <w:jc w:val="both"/>
        <w:rPr>
          <w:lang w:eastAsia="en-US"/>
        </w:rPr>
      </w:pPr>
      <w:r>
        <w:rPr>
          <w:lang w:eastAsia="en-US"/>
        </w:rPr>
        <w:t xml:space="preserve">Почтовый адрес: </w:t>
      </w:r>
      <w:r>
        <w:rPr>
          <w:bCs/>
          <w:lang w:eastAsia="en-US"/>
        </w:rPr>
        <w:t>624860, Свердловская область, г. Камышлов ул. Свердлова, д. 71.</w:t>
      </w:r>
    </w:p>
    <w:p w14:paraId="29A7CB5D">
      <w:pPr>
        <w:suppressAutoHyphens w:val="0"/>
        <w:spacing w:line="276" w:lineRule="auto"/>
        <w:ind w:firstLine="567"/>
        <w:jc w:val="both"/>
        <w:rPr>
          <w:lang w:eastAsia="en-US"/>
        </w:rPr>
      </w:pPr>
      <w:r>
        <w:rPr>
          <w:lang w:eastAsia="en-US"/>
        </w:rPr>
        <w:t>Телефон: 8 (34375) 2 01 72</w:t>
      </w:r>
    </w:p>
    <w:p w14:paraId="25316A81">
      <w:pPr>
        <w:suppressAutoHyphens w:val="0"/>
        <w:autoSpaceDE w:val="0"/>
        <w:autoSpaceDN w:val="0"/>
        <w:adjustRightInd w:val="0"/>
        <w:spacing w:line="276" w:lineRule="auto"/>
        <w:ind w:firstLine="567"/>
        <w:jc w:val="both"/>
        <w:rPr>
          <w:bCs/>
          <w:lang w:eastAsia="en-US"/>
        </w:rPr>
      </w:pPr>
      <w:r>
        <w:rPr>
          <w:lang w:val="en-US" w:eastAsia="en-US"/>
        </w:rPr>
        <w:t>E</w:t>
      </w:r>
      <w:r>
        <w:rPr>
          <w:lang w:eastAsia="en-US"/>
        </w:rPr>
        <w:t>-</w:t>
      </w:r>
      <w:r>
        <w:rPr>
          <w:lang w:val="en-US" w:eastAsia="en-US"/>
        </w:rPr>
        <w:t>mail</w:t>
      </w:r>
      <w:r>
        <w:rPr>
          <w:lang w:eastAsia="en-US"/>
        </w:rPr>
        <w:t xml:space="preserve">: </w:t>
      </w:r>
      <w:r>
        <w:fldChar w:fldCharType="begin"/>
      </w:r>
      <w:r>
        <w:instrText xml:space="preserve"> HYPERLINK "mailto:soc054@egov66.ru" </w:instrText>
      </w:r>
      <w:r>
        <w:fldChar w:fldCharType="separate"/>
      </w:r>
      <w:r>
        <w:rPr>
          <w:rStyle w:val="9"/>
          <w:bCs/>
          <w:color w:val="auto"/>
          <w:lang w:val="en-US" w:eastAsia="en-US"/>
        </w:rPr>
        <w:t>soc</w:t>
      </w:r>
      <w:r>
        <w:rPr>
          <w:rStyle w:val="9"/>
          <w:bCs/>
          <w:color w:val="auto"/>
          <w:lang w:eastAsia="en-US"/>
        </w:rPr>
        <w:t>054@</w:t>
      </w:r>
      <w:r>
        <w:rPr>
          <w:rStyle w:val="9"/>
          <w:bCs/>
          <w:color w:val="auto"/>
          <w:lang w:val="en-US" w:eastAsia="en-US"/>
        </w:rPr>
        <w:t>egov</w:t>
      </w:r>
      <w:r>
        <w:rPr>
          <w:rStyle w:val="9"/>
          <w:bCs/>
          <w:color w:val="auto"/>
          <w:lang w:eastAsia="en-US"/>
        </w:rPr>
        <w:t>66.</w:t>
      </w:r>
      <w:r>
        <w:rPr>
          <w:rStyle w:val="9"/>
          <w:bCs/>
          <w:color w:val="auto"/>
          <w:lang w:val="en-US" w:eastAsia="en-US"/>
        </w:rPr>
        <w:t>ru</w:t>
      </w:r>
      <w:r>
        <w:rPr>
          <w:rStyle w:val="9"/>
          <w:bCs/>
          <w:color w:val="auto"/>
          <w:lang w:val="en-US" w:eastAsia="en-US"/>
        </w:rPr>
        <w:fldChar w:fldCharType="end"/>
      </w:r>
      <w:r>
        <w:rPr>
          <w:bCs/>
          <w:lang w:eastAsia="en-US"/>
        </w:rPr>
        <w:t xml:space="preserve"> </w:t>
      </w:r>
    </w:p>
    <w:p w14:paraId="73CFA7C8">
      <w:pPr>
        <w:suppressAutoHyphens w:val="0"/>
        <w:autoSpaceDE w:val="0"/>
        <w:autoSpaceDN w:val="0"/>
        <w:adjustRightInd w:val="0"/>
        <w:spacing w:line="276" w:lineRule="auto"/>
        <w:ind w:firstLine="567"/>
        <w:jc w:val="both"/>
        <w:rPr>
          <w:bCs/>
          <w:lang w:eastAsia="en-US"/>
        </w:rPr>
      </w:pPr>
      <w:r>
        <w:rPr>
          <w:b/>
          <w:bCs/>
          <w:lang w:eastAsia="en-US"/>
        </w:rPr>
        <w:t>Форма торгов:</w:t>
      </w:r>
      <w:r>
        <w:rPr>
          <w:bCs/>
          <w:lang w:eastAsia="en-US"/>
        </w:rPr>
        <w:t xml:space="preserve"> запрос котировок в электронной форме.</w:t>
      </w:r>
    </w:p>
    <w:p w14:paraId="22D02FDE">
      <w:pPr>
        <w:suppressAutoHyphens w:val="0"/>
        <w:autoSpaceDE w:val="0"/>
        <w:autoSpaceDN w:val="0"/>
        <w:adjustRightInd w:val="0"/>
        <w:spacing w:line="276" w:lineRule="auto"/>
        <w:ind w:firstLine="567"/>
        <w:jc w:val="both"/>
        <w:rPr>
          <w:rStyle w:val="9"/>
          <w:b/>
          <w:bCs/>
          <w:color w:val="auto"/>
          <w:lang w:eastAsia="en-US"/>
        </w:rPr>
      </w:pPr>
      <w:r>
        <w:rPr>
          <w:b/>
          <w:bCs/>
          <w:lang w:eastAsia="en-US"/>
        </w:rPr>
        <w:t>Адрес: электронной торговой площадки https://etp-region.ru</w:t>
      </w:r>
    </w:p>
    <w:p w14:paraId="30EBF54A">
      <w:pPr>
        <w:suppressAutoHyphens w:val="0"/>
        <w:autoSpaceDE w:val="0"/>
        <w:autoSpaceDN w:val="0"/>
        <w:adjustRightInd w:val="0"/>
        <w:spacing w:line="276" w:lineRule="auto"/>
        <w:ind w:firstLine="567"/>
        <w:jc w:val="both"/>
        <w:rPr>
          <w:i/>
          <w:lang w:eastAsia="en-US"/>
        </w:rPr>
      </w:pPr>
      <w:r>
        <w:rPr>
          <w:b/>
          <w:lang w:eastAsia="en-US"/>
        </w:rPr>
        <w:t>Источник финансирования заказа:</w:t>
      </w:r>
      <w:r>
        <w:rPr>
          <w:lang w:eastAsia="en-US"/>
        </w:rPr>
        <w:t xml:space="preserve"> </w:t>
      </w:r>
      <w:r>
        <w:rPr>
          <w:i/>
          <w:lang w:eastAsia="en-US"/>
        </w:rPr>
        <w:t>бюджетные и внебюджетные средства</w:t>
      </w:r>
    </w:p>
    <w:p w14:paraId="672DE6DB">
      <w:pPr>
        <w:suppressAutoHyphens w:val="0"/>
        <w:spacing w:line="240" w:lineRule="atLeast"/>
        <w:ind w:firstLine="567"/>
        <w:jc w:val="both"/>
        <w:rPr>
          <w:lang w:eastAsia="en-US"/>
        </w:rPr>
      </w:pPr>
      <w:r>
        <w:rPr>
          <w:b/>
          <w:lang w:eastAsia="en-US"/>
        </w:rPr>
        <w:t xml:space="preserve">Наименование, характеристики, </w:t>
      </w:r>
      <w:r>
        <w:rPr>
          <w:b/>
          <w:i/>
          <w:lang w:eastAsia="en-US"/>
        </w:rPr>
        <w:t>объем закупки</w:t>
      </w:r>
      <w:r>
        <w:rPr>
          <w:lang w:eastAsia="en-US"/>
        </w:rPr>
        <w:t xml:space="preserve">: </w:t>
      </w:r>
    </w:p>
    <w:tbl>
      <w:tblPr>
        <w:tblStyle w:val="5"/>
        <w:tblW w:w="989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074"/>
        <w:gridCol w:w="1134"/>
        <w:gridCol w:w="1417"/>
      </w:tblGrid>
      <w:tr w14:paraId="23E7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69" w:type="dxa"/>
            <w:tcBorders>
              <w:top w:val="single" w:color="auto" w:sz="4" w:space="0"/>
              <w:left w:val="single" w:color="auto" w:sz="4" w:space="0"/>
              <w:bottom w:val="single" w:color="auto" w:sz="4" w:space="0"/>
              <w:right w:val="single" w:color="auto" w:sz="4" w:space="0"/>
            </w:tcBorders>
          </w:tcPr>
          <w:p w14:paraId="7758F9D2">
            <w:pPr>
              <w:widowControl w:val="0"/>
              <w:tabs>
                <w:tab w:val="left" w:pos="3960"/>
              </w:tabs>
              <w:autoSpaceDE w:val="0"/>
              <w:autoSpaceDN w:val="0"/>
              <w:adjustRightInd w:val="0"/>
              <w:ind w:right="-110" w:hanging="83"/>
              <w:jc w:val="center"/>
              <w:rPr>
                <w:b/>
                <w:sz w:val="22"/>
                <w:szCs w:val="22"/>
              </w:rPr>
            </w:pPr>
            <w:r>
              <w:rPr>
                <w:b/>
                <w:sz w:val="22"/>
                <w:szCs w:val="22"/>
              </w:rPr>
              <w:t>Наименование товара (работы, услуги)</w:t>
            </w:r>
          </w:p>
        </w:tc>
        <w:tc>
          <w:tcPr>
            <w:tcW w:w="5074" w:type="dxa"/>
            <w:tcBorders>
              <w:top w:val="single" w:color="auto" w:sz="4" w:space="0"/>
              <w:left w:val="single" w:color="auto" w:sz="4" w:space="0"/>
              <w:bottom w:val="single" w:color="auto" w:sz="4" w:space="0"/>
              <w:right w:val="single" w:color="auto" w:sz="4" w:space="0"/>
            </w:tcBorders>
          </w:tcPr>
          <w:p w14:paraId="2B74D704">
            <w:pPr>
              <w:widowControl w:val="0"/>
              <w:autoSpaceDE w:val="0"/>
              <w:autoSpaceDN w:val="0"/>
              <w:adjustRightInd w:val="0"/>
              <w:ind w:firstLine="567"/>
              <w:jc w:val="center"/>
              <w:rPr>
                <w:b/>
                <w:sz w:val="22"/>
                <w:szCs w:val="22"/>
              </w:rPr>
            </w:pPr>
            <w:r>
              <w:rPr>
                <w:b/>
                <w:sz w:val="22"/>
                <w:szCs w:val="22"/>
              </w:rPr>
              <w:t>Характеристика</w:t>
            </w:r>
          </w:p>
          <w:p w14:paraId="3C697352">
            <w:pPr>
              <w:widowControl w:val="0"/>
              <w:autoSpaceDE w:val="0"/>
              <w:autoSpaceDN w:val="0"/>
              <w:adjustRightInd w:val="0"/>
              <w:ind w:firstLine="567"/>
              <w:jc w:val="center"/>
              <w:rPr>
                <w:b/>
                <w:sz w:val="22"/>
                <w:szCs w:val="22"/>
              </w:rPr>
            </w:pPr>
            <w:r>
              <w:rPr>
                <w:b/>
                <w:sz w:val="22"/>
                <w:szCs w:val="22"/>
              </w:rPr>
              <w:t>Товара (работы, услуги)</w:t>
            </w:r>
          </w:p>
        </w:tc>
        <w:tc>
          <w:tcPr>
            <w:tcW w:w="1134" w:type="dxa"/>
            <w:tcBorders>
              <w:top w:val="single" w:color="auto" w:sz="4" w:space="0"/>
              <w:left w:val="single" w:color="auto" w:sz="4" w:space="0"/>
              <w:bottom w:val="single" w:color="auto" w:sz="4" w:space="0"/>
              <w:right w:val="single" w:color="auto" w:sz="4" w:space="0"/>
            </w:tcBorders>
          </w:tcPr>
          <w:p w14:paraId="3479D37A">
            <w:pPr>
              <w:widowControl w:val="0"/>
              <w:autoSpaceDE w:val="0"/>
              <w:autoSpaceDN w:val="0"/>
              <w:adjustRightInd w:val="0"/>
              <w:ind w:firstLine="64"/>
              <w:jc w:val="center"/>
              <w:rPr>
                <w:b/>
                <w:sz w:val="22"/>
                <w:szCs w:val="22"/>
              </w:rPr>
            </w:pPr>
            <w:r>
              <w:rPr>
                <w:b/>
                <w:sz w:val="22"/>
                <w:szCs w:val="22"/>
              </w:rPr>
              <w:t>Ед. изм.</w:t>
            </w:r>
          </w:p>
        </w:tc>
        <w:tc>
          <w:tcPr>
            <w:tcW w:w="1417" w:type="dxa"/>
            <w:tcBorders>
              <w:top w:val="single" w:color="auto" w:sz="4" w:space="0"/>
              <w:left w:val="single" w:color="auto" w:sz="4" w:space="0"/>
              <w:bottom w:val="single" w:color="auto" w:sz="4" w:space="0"/>
              <w:right w:val="single" w:color="auto" w:sz="4" w:space="0"/>
            </w:tcBorders>
          </w:tcPr>
          <w:p w14:paraId="40B2BC1F">
            <w:pPr>
              <w:widowControl w:val="0"/>
              <w:autoSpaceDE w:val="0"/>
              <w:autoSpaceDN w:val="0"/>
              <w:adjustRightInd w:val="0"/>
              <w:ind w:firstLine="58"/>
              <w:jc w:val="center"/>
              <w:rPr>
                <w:b/>
                <w:sz w:val="22"/>
                <w:szCs w:val="22"/>
              </w:rPr>
            </w:pPr>
            <w:r>
              <w:rPr>
                <w:b/>
                <w:sz w:val="22"/>
                <w:szCs w:val="22"/>
              </w:rPr>
              <w:t>Кол-во</w:t>
            </w:r>
          </w:p>
        </w:tc>
      </w:tr>
      <w:tr w14:paraId="203F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69" w:type="dxa"/>
            <w:tcBorders>
              <w:top w:val="single" w:color="auto" w:sz="4" w:space="0"/>
              <w:left w:val="single" w:color="auto" w:sz="4" w:space="0"/>
              <w:bottom w:val="single" w:color="auto" w:sz="4" w:space="0"/>
              <w:right w:val="single" w:color="auto" w:sz="4" w:space="0"/>
            </w:tcBorders>
            <w:vAlign w:val="center"/>
          </w:tcPr>
          <w:p w14:paraId="15CAC274">
            <w:pPr>
              <w:widowControl w:val="0"/>
              <w:autoSpaceDE w:val="0"/>
              <w:autoSpaceDN w:val="0"/>
              <w:adjustRightInd w:val="0"/>
              <w:rPr>
                <w:sz w:val="22"/>
                <w:szCs w:val="22"/>
              </w:rPr>
            </w:pPr>
            <w:r>
              <w:rPr>
                <w:sz w:val="22"/>
                <w:szCs w:val="22"/>
              </w:rPr>
              <w:t xml:space="preserve">оказание услуг по сбору и транспортированию  хозяйственно-бытовых </w:t>
            </w:r>
          </w:p>
          <w:p w14:paraId="0F72CA18">
            <w:pPr>
              <w:widowControl w:val="0"/>
              <w:autoSpaceDE w:val="0"/>
              <w:autoSpaceDN w:val="0"/>
              <w:adjustRightInd w:val="0"/>
              <w:rPr>
                <w:sz w:val="22"/>
                <w:szCs w:val="22"/>
              </w:rPr>
            </w:pPr>
            <w:r>
              <w:rPr>
                <w:sz w:val="22"/>
                <w:szCs w:val="22"/>
              </w:rPr>
              <w:t>и сточных вод январь- декабрь 2026 года</w:t>
            </w:r>
          </w:p>
        </w:tc>
        <w:tc>
          <w:tcPr>
            <w:tcW w:w="5074" w:type="dxa"/>
            <w:tcBorders>
              <w:top w:val="single" w:color="auto" w:sz="4" w:space="0"/>
              <w:left w:val="single" w:color="auto" w:sz="4" w:space="0"/>
              <w:bottom w:val="single" w:color="auto" w:sz="4" w:space="0"/>
              <w:right w:val="single" w:color="auto" w:sz="4" w:space="0"/>
            </w:tcBorders>
            <w:vAlign w:val="center"/>
          </w:tcPr>
          <w:p w14:paraId="46EC6260">
            <w:pPr>
              <w:pBdr>
                <w:bottom w:val="single" w:color="F2F2F2" w:sz="6" w:space="6"/>
              </w:pBdr>
              <w:shd w:val="clear" w:color="auto" w:fill="FFFFFF"/>
              <w:suppressAutoHyphens w:val="0"/>
              <w:textAlignment w:val="baseline"/>
              <w:rPr>
                <w:sz w:val="22"/>
                <w:szCs w:val="22"/>
                <w:lang w:eastAsia="ru-RU"/>
              </w:rPr>
            </w:pPr>
            <w:r>
              <w:rPr>
                <w:sz w:val="22"/>
                <w:szCs w:val="22"/>
              </w:rPr>
              <w:t xml:space="preserve">В соответствии с техническим заданием </w:t>
            </w:r>
          </w:p>
        </w:tc>
        <w:tc>
          <w:tcPr>
            <w:tcW w:w="1134" w:type="dxa"/>
            <w:tcBorders>
              <w:top w:val="single" w:color="auto" w:sz="4" w:space="0"/>
              <w:left w:val="single" w:color="auto" w:sz="4" w:space="0"/>
              <w:bottom w:val="single" w:color="auto" w:sz="4" w:space="0"/>
              <w:right w:val="single" w:color="auto" w:sz="4" w:space="0"/>
            </w:tcBorders>
            <w:vAlign w:val="center"/>
          </w:tcPr>
          <w:p w14:paraId="7586CC39">
            <w:pPr>
              <w:widowControl w:val="0"/>
              <w:autoSpaceDE w:val="0"/>
              <w:autoSpaceDN w:val="0"/>
              <w:adjustRightInd w:val="0"/>
              <w:jc w:val="center"/>
              <w:rPr>
                <w:sz w:val="22"/>
                <w:szCs w:val="22"/>
              </w:rPr>
            </w:pPr>
            <w:r>
              <w:rPr>
                <w:sz w:val="22"/>
                <w:szCs w:val="22"/>
              </w:rPr>
              <w:t>м</w:t>
            </w:r>
            <w:r>
              <w:rPr>
                <w:sz w:val="22"/>
                <w:szCs w:val="22"/>
                <w:vertAlign w:val="superscript"/>
              </w:rPr>
              <w:t>3</w:t>
            </w:r>
          </w:p>
        </w:tc>
        <w:tc>
          <w:tcPr>
            <w:tcW w:w="1417" w:type="dxa"/>
            <w:tcBorders>
              <w:top w:val="single" w:color="auto" w:sz="4" w:space="0"/>
              <w:left w:val="single" w:color="auto" w:sz="4" w:space="0"/>
              <w:bottom w:val="single" w:color="auto" w:sz="4" w:space="0"/>
              <w:right w:val="single" w:color="auto" w:sz="4" w:space="0"/>
            </w:tcBorders>
            <w:vAlign w:val="center"/>
          </w:tcPr>
          <w:p w14:paraId="4F558E42">
            <w:pPr>
              <w:widowControl w:val="0"/>
              <w:autoSpaceDE w:val="0"/>
              <w:autoSpaceDN w:val="0"/>
              <w:adjustRightInd w:val="0"/>
              <w:jc w:val="center"/>
              <w:rPr>
                <w:sz w:val="22"/>
                <w:szCs w:val="22"/>
                <w:lang w:val="en-US"/>
              </w:rPr>
            </w:pPr>
            <w:r>
              <w:rPr>
                <w:sz w:val="22"/>
                <w:szCs w:val="22"/>
              </w:rPr>
              <w:t>500</w:t>
            </w:r>
            <w:r>
              <w:rPr>
                <w:sz w:val="22"/>
                <w:szCs w:val="22"/>
                <w:lang w:val="en-US"/>
              </w:rPr>
              <w:t>0</w:t>
            </w:r>
          </w:p>
        </w:tc>
      </w:tr>
    </w:tbl>
    <w:p w14:paraId="70A36748">
      <w:pPr>
        <w:suppressAutoHyphens w:val="0"/>
        <w:spacing w:line="240" w:lineRule="atLeast"/>
        <w:ind w:firstLine="567"/>
        <w:jc w:val="both"/>
        <w:rPr>
          <w:lang w:eastAsia="en-US"/>
        </w:rPr>
      </w:pPr>
      <w:r>
        <w:rPr>
          <w:lang w:eastAsia="en-US"/>
        </w:rPr>
        <w:t xml:space="preserve">Услуги должны соответствовать требованиям, указанным в проекте договора. </w:t>
      </w:r>
    </w:p>
    <w:p w14:paraId="47BE3A01">
      <w:pPr>
        <w:suppressAutoHyphens w:val="0"/>
        <w:spacing w:line="276" w:lineRule="auto"/>
        <w:ind w:firstLine="567"/>
        <w:jc w:val="both"/>
        <w:rPr>
          <w:b/>
          <w:lang w:eastAsia="en-US"/>
        </w:rPr>
      </w:pPr>
      <w:r>
        <w:rPr>
          <w:b/>
          <w:lang w:eastAsia="en-US"/>
        </w:rPr>
        <w:t>Место оказания услуг</w:t>
      </w:r>
      <w:r>
        <w:rPr>
          <w:lang w:eastAsia="en-US"/>
        </w:rPr>
        <w:t xml:space="preserve">: </w:t>
      </w:r>
      <w:r>
        <w:rPr>
          <w:bCs/>
          <w:lang w:eastAsia="en-US"/>
        </w:rPr>
        <w:t>Свердловская</w:t>
      </w:r>
      <w:r>
        <w:rPr>
          <w:lang w:eastAsia="ru-RU"/>
        </w:rPr>
        <w:t xml:space="preserve"> область, Камышловский район, с. Скатинское, ул. Чапаева, д. 17, </w:t>
      </w:r>
      <w:r>
        <w:rPr>
          <w:bCs/>
          <w:lang w:eastAsia="en-US"/>
        </w:rPr>
        <w:t>Свердловская</w:t>
      </w:r>
      <w:r>
        <w:rPr>
          <w:lang w:eastAsia="ru-RU"/>
        </w:rPr>
        <w:t xml:space="preserve"> область, Камышловский район, п. Октябрьский, ул. Свободы, д. 8 </w:t>
      </w:r>
    </w:p>
    <w:p w14:paraId="5489F73E">
      <w:pPr>
        <w:ind w:firstLine="567"/>
        <w:jc w:val="both"/>
        <w:rPr>
          <w:rFonts w:cs="Georgia"/>
        </w:rPr>
      </w:pPr>
      <w:r>
        <w:rPr>
          <w:b/>
          <w:lang w:eastAsia="en-US"/>
        </w:rPr>
        <w:t xml:space="preserve">Период оказания услуг: </w:t>
      </w:r>
      <w:r>
        <w:rPr>
          <w:rFonts w:cs="Georgia"/>
          <w:color w:val="FF0000"/>
        </w:rPr>
        <w:t>c 01.01.2026 по 31 декабря 2026 г.</w:t>
      </w:r>
      <w:r>
        <w:rPr>
          <w:lang w:eastAsia="en-US"/>
        </w:rPr>
        <w:t xml:space="preserve">  </w:t>
      </w:r>
    </w:p>
    <w:p w14:paraId="5821D106">
      <w:pPr>
        <w:spacing w:line="240" w:lineRule="atLeast"/>
        <w:ind w:firstLine="567"/>
        <w:jc w:val="both"/>
        <w:rPr>
          <w:lang w:eastAsia="en-US"/>
        </w:rPr>
      </w:pPr>
      <w:r>
        <w:rPr>
          <w:b/>
          <w:lang w:eastAsia="en-US"/>
        </w:rPr>
        <w:t>Требования</w:t>
      </w:r>
      <w:r>
        <w:rPr>
          <w:lang w:eastAsia="en-US"/>
        </w:rPr>
        <w:t xml:space="preserve">: </w:t>
      </w:r>
      <w:r>
        <w:t xml:space="preserve">Оказание услуг должно соответствовать условиям Договора и Техническому заданию. </w:t>
      </w:r>
    </w:p>
    <w:p w14:paraId="5C29FCDC">
      <w:pPr>
        <w:spacing w:line="240" w:lineRule="atLeast"/>
        <w:ind w:firstLine="567"/>
        <w:jc w:val="both"/>
        <w:rPr>
          <w:b/>
          <w:lang w:eastAsia="ru-RU"/>
        </w:rPr>
      </w:pPr>
      <w:r>
        <w:rPr>
          <w:b/>
          <w:lang w:eastAsia="en-US"/>
        </w:rPr>
        <w:t>Сведения о включенных в цену расходах</w:t>
      </w:r>
      <w:r>
        <w:rPr>
          <w:i/>
          <w:lang w:eastAsia="en-US"/>
        </w:rPr>
        <w:t xml:space="preserve">: Цена </w:t>
      </w:r>
      <w:r>
        <w:rPr>
          <w:bCs/>
          <w:i/>
          <w:lang w:eastAsia="en-US"/>
        </w:rPr>
        <w:t>договора</w:t>
      </w:r>
      <w:r>
        <w:rPr>
          <w:bCs/>
          <w:lang w:eastAsia="en-US"/>
        </w:rPr>
        <w:t xml:space="preserve"> должна быть указана с учетом </w:t>
      </w:r>
      <w:r>
        <w:rPr>
          <w:lang w:eastAsia="ru-RU"/>
        </w:rPr>
        <w:t>всех затрат и расходов, а также налогов и сборов, установленных действующим законодательством РФ.</w:t>
      </w:r>
      <w:r>
        <w:rPr>
          <w:b/>
          <w:lang w:eastAsia="ru-RU"/>
        </w:rPr>
        <w:t xml:space="preserve"> </w:t>
      </w:r>
      <w:r>
        <w:rPr>
          <w:bCs/>
          <w:lang w:eastAsia="en-US"/>
        </w:rPr>
        <w:t>Цена не может меняться в течение срока оказания услуг.</w:t>
      </w:r>
    </w:p>
    <w:p w14:paraId="4B1619A6">
      <w:pPr>
        <w:ind w:firstLine="567"/>
        <w:jc w:val="both"/>
        <w:rPr>
          <w:color w:val="FF0000"/>
        </w:rPr>
      </w:pPr>
      <w:r>
        <w:rPr>
          <w:b/>
        </w:rPr>
        <w:t>Начальная (максимальная) цена договора</w:t>
      </w:r>
      <w:r>
        <w:t xml:space="preserve">: </w:t>
      </w:r>
      <w:r>
        <w:rPr>
          <w:rFonts w:hint="default" w:ascii="Times New Roman" w:hAnsi="Times New Roman" w:eastAsia="SimSun" w:cs="Times New Roman"/>
          <w:i w:val="0"/>
          <w:iCs w:val="0"/>
          <w:caps w:val="0"/>
          <w:color w:val="auto"/>
          <w:spacing w:val="0"/>
          <w:sz w:val="24"/>
          <w:szCs w:val="24"/>
          <w:shd w:val="clear" w:color="auto" w:fill="FFFFFF" w:themeFill="background1"/>
        </w:rPr>
        <w:t>2 133 350</w:t>
      </w:r>
      <w:r>
        <w:rPr>
          <w:rFonts w:hint="default" w:ascii="Times New Roman" w:hAnsi="Times New Roman" w:cs="Times New Roman"/>
          <w:color w:val="FF0000"/>
          <w:sz w:val="24"/>
          <w:szCs w:val="24"/>
          <w:lang w:eastAsia="ru-RU"/>
        </w:rPr>
        <w:t xml:space="preserve"> </w:t>
      </w:r>
      <w:r>
        <w:rPr>
          <w:rFonts w:hint="default" w:ascii="Times New Roman" w:hAnsi="Times New Roman" w:cs="Times New Roman"/>
          <w:color w:val="FF0000"/>
          <w:sz w:val="24"/>
          <w:szCs w:val="24"/>
        </w:rPr>
        <w:t>р</w:t>
      </w:r>
      <w:r>
        <w:rPr>
          <w:rFonts w:ascii="Liberation Serif" w:hAnsi="Liberation Serif" w:cs="Liberation Serif"/>
          <w:color w:val="FF0000"/>
          <w:sz w:val="25"/>
          <w:szCs w:val="25"/>
        </w:rPr>
        <w:t xml:space="preserve">ублей </w:t>
      </w:r>
      <w:r>
        <w:rPr>
          <w:rFonts w:hint="default" w:ascii="Liberation Serif" w:hAnsi="Liberation Serif" w:cs="Liberation Serif"/>
          <w:color w:val="FF0000"/>
          <w:sz w:val="25"/>
          <w:szCs w:val="25"/>
          <w:lang w:val="ru-RU"/>
        </w:rPr>
        <w:t>00</w:t>
      </w:r>
      <w:r>
        <w:rPr>
          <w:rFonts w:ascii="Liberation Serif" w:hAnsi="Liberation Serif" w:cs="Liberation Serif"/>
          <w:color w:val="FF0000"/>
          <w:sz w:val="25"/>
          <w:szCs w:val="25"/>
        </w:rPr>
        <w:t xml:space="preserve"> копейки (два миллиона сто тридцать три тысячи триста </w:t>
      </w:r>
      <w:r>
        <w:rPr>
          <w:rFonts w:hint="default" w:ascii="Liberation Serif" w:hAnsi="Liberation Serif" w:cs="Liberation Serif"/>
          <w:color w:val="FF0000"/>
          <w:sz w:val="25"/>
          <w:szCs w:val="25"/>
          <w:lang w:val="ru-RU"/>
        </w:rPr>
        <w:t>пятьдесят</w:t>
      </w:r>
      <w:r>
        <w:rPr>
          <w:rFonts w:ascii="Liberation Serif" w:hAnsi="Liberation Serif" w:cs="Liberation Serif"/>
          <w:color w:val="FF0000"/>
          <w:sz w:val="25"/>
          <w:szCs w:val="25"/>
        </w:rPr>
        <w:t xml:space="preserve"> рубл</w:t>
      </w:r>
      <w:r>
        <w:rPr>
          <w:rFonts w:ascii="Liberation Serif" w:hAnsi="Liberation Serif" w:cs="Liberation Serif"/>
          <w:color w:val="FF0000"/>
          <w:sz w:val="25"/>
          <w:szCs w:val="25"/>
          <w:lang w:val="ru-RU"/>
        </w:rPr>
        <w:t>ей</w:t>
      </w:r>
      <w:r>
        <w:rPr>
          <w:rFonts w:hint="default" w:ascii="Liberation Serif" w:hAnsi="Liberation Serif" w:cs="Liberation Serif"/>
          <w:color w:val="FF0000"/>
          <w:sz w:val="25"/>
          <w:szCs w:val="25"/>
          <w:lang w:val="ru-RU"/>
        </w:rPr>
        <w:t xml:space="preserve"> 00</w:t>
      </w:r>
      <w:r>
        <w:rPr>
          <w:rFonts w:ascii="Liberation Serif" w:hAnsi="Liberation Serif" w:cs="Liberation Serif"/>
          <w:color w:val="FF0000"/>
          <w:sz w:val="25"/>
          <w:szCs w:val="25"/>
        </w:rPr>
        <w:t xml:space="preserve"> копейки)</w:t>
      </w:r>
    </w:p>
    <w:p w14:paraId="072FED50">
      <w:pPr>
        <w:ind w:firstLine="567"/>
        <w:jc w:val="both"/>
      </w:pPr>
      <w:r>
        <w:rPr>
          <w:rFonts w:eastAsiaTheme="minorHAnsi"/>
          <w:b/>
          <w:lang w:eastAsia="en-US"/>
        </w:rPr>
        <w:t xml:space="preserve">Информация о валюте, используемой для формирования цены контракта и расчетов с поставщиками (подрядчиками, исполнителями): </w:t>
      </w:r>
      <w: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p w14:paraId="54AFD587">
      <w:pPr>
        <w:ind w:firstLine="567"/>
        <w:jc w:val="both"/>
        <w:rPr>
          <w:rFonts w:eastAsiaTheme="minorHAnsi"/>
          <w:b/>
          <w:lang w:eastAsia="en-US"/>
        </w:rPr>
      </w:pPr>
      <w:r>
        <w:rPr>
          <w:rFonts w:eastAsiaTheme="minorHAnsi"/>
          <w:b/>
          <w:lang w:eastAsia="en-US"/>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r>
        <w:rPr>
          <w:rFonts w:eastAsiaTheme="minorHAnsi"/>
          <w:bCs/>
          <w:lang w:eastAsia="en-US"/>
        </w:rPr>
        <w:t>не применяется.</w:t>
      </w:r>
    </w:p>
    <w:p w14:paraId="789F701C">
      <w:pPr>
        <w:ind w:firstLine="567"/>
        <w:jc w:val="both"/>
        <w:rPr>
          <w:bCs/>
        </w:rPr>
      </w:pPr>
      <w:r>
        <w:rPr>
          <w:b/>
        </w:rPr>
        <w:t xml:space="preserve">Обеспечения заявки: </w:t>
      </w:r>
      <w:r>
        <w:rPr>
          <w:bCs/>
        </w:rPr>
        <w:t>не установлено.</w:t>
      </w:r>
    </w:p>
    <w:p w14:paraId="179CDABC">
      <w:pPr>
        <w:ind w:firstLine="567"/>
        <w:jc w:val="both"/>
        <w:rPr>
          <w:b/>
        </w:rPr>
      </w:pPr>
      <w:r>
        <w:rPr>
          <w:b/>
        </w:rPr>
        <w:t xml:space="preserve">Обеспечения исполнения договора: </w:t>
      </w:r>
      <w:r>
        <w:rPr>
          <w:bCs/>
        </w:rPr>
        <w:t>не установлено.</w:t>
      </w:r>
    </w:p>
    <w:p w14:paraId="77801BCF">
      <w:pPr>
        <w:tabs>
          <w:tab w:val="left" w:pos="540"/>
        </w:tabs>
        <w:ind w:firstLine="567"/>
        <w:jc w:val="both"/>
        <w:rPr>
          <w:rFonts w:eastAsia="Calibri"/>
          <w:bCs/>
          <w:color w:val="FF0000"/>
        </w:rPr>
      </w:pPr>
      <w:r>
        <w:rPr>
          <w:b/>
        </w:rPr>
        <w:t>Дата и время окончания срока подачи котировочных заявок</w:t>
      </w:r>
      <w:r>
        <w:t xml:space="preserve">: </w:t>
      </w:r>
      <w:r>
        <w:rPr>
          <w:rFonts w:eastAsia="Calibri"/>
          <w:bCs/>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до 23:00 (местное время заказчика)  </w:t>
      </w:r>
      <w:r>
        <w:rPr>
          <w:rFonts w:eastAsia="Calibri"/>
          <w:bCs/>
          <w:color w:val="FF0000"/>
        </w:rPr>
        <w:t>«  11    »  декабря 2025 г.</w:t>
      </w:r>
    </w:p>
    <w:p w14:paraId="08B7D947">
      <w:pPr>
        <w:tabs>
          <w:tab w:val="left" w:pos="540"/>
        </w:tabs>
        <w:ind w:firstLine="567"/>
        <w:jc w:val="both"/>
        <w:rPr>
          <w:rFonts w:eastAsia="Calibri"/>
          <w:bCs/>
        </w:rPr>
      </w:pPr>
      <w:r>
        <w:rPr>
          <w:b/>
          <w:sz w:val="22"/>
          <w:szCs w:val="22"/>
        </w:rPr>
        <w:t xml:space="preserve">Дата окончания срока рассмотрения заявок на участие в запросе котировок и подведение итогов: </w:t>
      </w:r>
      <w:r>
        <w:rPr>
          <w:rFonts w:eastAsia="Calibri"/>
          <w:bCs/>
          <w:color w:val="FF0000"/>
        </w:rPr>
        <w:t>«  12    » декабря 2025 г.</w:t>
      </w:r>
    </w:p>
    <w:p w14:paraId="10171CB0">
      <w:pPr>
        <w:tabs>
          <w:tab w:val="left" w:pos="540"/>
        </w:tabs>
        <w:ind w:firstLine="567"/>
        <w:jc w:val="both"/>
        <w:rPr>
          <w:rFonts w:eastAsia="Calibri"/>
          <w:bCs/>
        </w:rPr>
      </w:pPr>
      <w:r>
        <w:rPr>
          <w:rFonts w:eastAsia="Calibri"/>
          <w:b/>
        </w:rPr>
        <w:t>Место рассмотрения и оценки котировочных заявок:</w:t>
      </w:r>
      <w:r>
        <w:rPr>
          <w:rFonts w:eastAsia="Calibri"/>
          <w:bCs/>
        </w:rPr>
        <w:t xml:space="preserve"> 624860, Свердловская область, г. Камышлов ул. Свердлова, д. 71.</w:t>
      </w:r>
    </w:p>
    <w:p w14:paraId="61B43FA3">
      <w:pPr>
        <w:tabs>
          <w:tab w:val="left" w:pos="540"/>
        </w:tabs>
        <w:ind w:firstLine="567"/>
        <w:jc w:val="both"/>
      </w:pPr>
      <w:r>
        <w:rPr>
          <w:b/>
        </w:rPr>
        <w:t>Срок подписания победителем в проведении запроса котировок договора со дня подписания протокола рассмотрения и подведения итогов запроса котировок</w:t>
      </w:r>
      <w:r>
        <w:t xml:space="preserve"> – согласно гл.7 п. 38 Положения о закупках товаров, работ, услуг отдельными видами юридических лиц </w:t>
      </w:r>
      <w:r>
        <w:rPr>
          <w:rFonts w:eastAsia="Calibri"/>
          <w:bCs/>
        </w:rPr>
        <w:t>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w:t>
      </w:r>
      <w:r>
        <w:t xml:space="preserve"> (Редакция от «07» ноября 2025 г.)    (далее – Положение)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проект договора без своей подписи; согласно гл. 7 п. 35 Положения -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Pr>
          <w:bCs/>
          <w:lang w:eastAsia="ru-RU"/>
        </w:rPr>
        <w:t>, за исключением случаев, предусмотренных Федеральным законом № 223-ФЗ,</w:t>
      </w:r>
      <w: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5AFA36CA">
      <w:pPr>
        <w:ind w:firstLine="708"/>
        <w:jc w:val="both"/>
      </w:pPr>
      <w:r>
        <w:rPr>
          <w:b/>
        </w:rPr>
        <w:t xml:space="preserve">Требования к участникам </w:t>
      </w:r>
      <w:r>
        <w:t xml:space="preserve">согласно главе 8. Требования к участникам закупок Положения: </w:t>
      </w:r>
    </w:p>
    <w:p w14:paraId="4C14D6C6">
      <w:pPr>
        <w:ind w:firstLine="708"/>
        <w:jc w:val="both"/>
      </w:pPr>
      <w:r>
        <w:t xml:space="preserve">1) соответствие участников закупки требованиям, установленным </w:t>
      </w:r>
      <w:r>
        <w:br w:type="textWrapping"/>
      </w:r>
      <w: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6803947">
      <w:pPr>
        <w:ind w:firstLine="708"/>
        <w:jc w:val="both"/>
      </w:pPr>
      <w: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0224059">
      <w:pPr>
        <w:ind w:firstLine="708"/>
        <w:jc w:val="both"/>
      </w:pPr>
      <w: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D0B4ADC">
      <w:pPr>
        <w:ind w:firstLine="708"/>
        <w:jc w:val="both"/>
      </w:pPr>
      <w: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br w:type="textWrapping"/>
      </w:r>
      <w: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5439A10">
      <w:pPr>
        <w:ind w:firstLine="708"/>
        <w:jc w:val="both"/>
      </w:pPr>
      <w: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vertAlign w:val="superscript"/>
        </w:rPr>
        <w:t>1</w:t>
      </w:r>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D7A1DE0">
      <w:pPr>
        <w:ind w:firstLine="708"/>
        <w:jc w:val="both"/>
      </w:pPr>
      <w: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vertAlign w:val="superscript"/>
        </w:rPr>
        <w:t xml:space="preserve">28 </w:t>
      </w:r>
      <w:r>
        <w:t xml:space="preserve">Кодекса Российской Федерации об административных правонарушениях; </w:t>
      </w:r>
    </w:p>
    <w:p w14:paraId="20D8C77C">
      <w:pPr>
        <w:ind w:firstLine="708"/>
        <w:jc w:val="both"/>
      </w:pPr>
      <w: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769A0DC">
      <w:pPr>
        <w:ind w:firstLine="709"/>
        <w:jc w:val="both"/>
      </w:pPr>
      <w: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4CF654">
      <w:pPr>
        <w:ind w:firstLine="709"/>
        <w:jc w:val="both"/>
      </w:pPr>
      <w:r>
        <w:t>9) отсутствие у участника закупки ограничений для участия в закупках, установленных законодательством Российской Федерации;</w:t>
      </w:r>
    </w:p>
    <w:p w14:paraId="2592EFA0">
      <w:pPr>
        <w:ind w:firstLine="709"/>
        <w:jc w:val="both"/>
      </w:pPr>
      <w:r>
        <w:rPr>
          <w:bCs/>
          <w:lang w:eastAsia="ru-RU"/>
        </w:rPr>
        <w:t>10) участник закупки не является иностранным агентом</w:t>
      </w:r>
      <w:r>
        <w:t>.</w:t>
      </w:r>
    </w:p>
    <w:p w14:paraId="10FF9150">
      <w:pPr>
        <w:ind w:firstLine="709"/>
        <w:jc w:val="both"/>
      </w:pPr>
      <w:r>
        <w:t>11) отсутствие у участника закупки ограничений для участия в закупках, установленных законодательством Российской Федерации;</w:t>
      </w:r>
    </w:p>
    <w:p w14:paraId="377668C7">
      <w:pPr>
        <w:ind w:firstLine="709"/>
        <w:jc w:val="both"/>
      </w:pPr>
      <w:r>
        <w:t xml:space="preserve">12) отсутствие сведений об участнике закупки в реестре недобросовестных поставщиков, предусмотренном Федеральным законом № 223-ФЗ; </w:t>
      </w:r>
    </w:p>
    <w:p w14:paraId="549E7568">
      <w:pPr>
        <w:ind w:firstLine="709"/>
        <w:jc w:val="both"/>
      </w:pPr>
      <w:r>
        <w:t>13) отсутствие сведений об участнике закупки в реестре недобросовестных поставщиков, предусмотренном Федеральным законом № 44-ФЗ.</w:t>
      </w:r>
    </w:p>
    <w:p w14:paraId="5E0AEBD3">
      <w:pPr>
        <w:tabs>
          <w:tab w:val="left" w:pos="426"/>
          <w:tab w:val="left" w:pos="993"/>
        </w:tabs>
        <w:suppressAutoHyphens w:val="0"/>
        <w:ind w:firstLine="567"/>
        <w:jc w:val="both"/>
        <w:rPr>
          <w:lang w:eastAsia="en-US"/>
        </w:rPr>
      </w:pPr>
      <w:r>
        <w:rPr>
          <w:lang w:eastAsia="en-US"/>
        </w:rPr>
        <w:t xml:space="preserve">2. Информация об установленных Заказчиком требованиях к участникам закупки должна быть указана в документации о закупке. </w:t>
      </w:r>
    </w:p>
    <w:p w14:paraId="6405DDB5">
      <w:pPr>
        <w:tabs>
          <w:tab w:val="left" w:pos="0"/>
        </w:tabs>
        <w:suppressAutoHyphens w:val="0"/>
        <w:ind w:firstLine="567"/>
        <w:jc w:val="both"/>
        <w:rPr>
          <w:lang w:eastAsia="en-US"/>
        </w:rPr>
      </w:pPr>
      <w:r>
        <w:rPr>
          <w:lang w:eastAsia="en-US"/>
        </w:rPr>
        <w:t>3. Требования, предъявляемые к участникам закупки, установленные Заказчиком, применяются в равной степени ко всем участникам закупки.</w:t>
      </w:r>
    </w:p>
    <w:p w14:paraId="501763B6">
      <w:pPr>
        <w:ind w:firstLine="708"/>
        <w:jc w:val="both"/>
        <w:rPr>
          <w:b/>
        </w:rPr>
      </w:pPr>
      <w:r>
        <w:rPr>
          <w:b/>
        </w:rPr>
        <w:t xml:space="preserve">Заявка на участие в конкурентной закупке должна содержать документы: </w:t>
      </w:r>
    </w:p>
    <w:p w14:paraId="2C5919BB">
      <w:pPr>
        <w:ind w:firstLine="708"/>
        <w:jc w:val="both"/>
      </w:pPr>
      <w: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713CE1E3">
      <w:pPr>
        <w:ind w:firstLine="708"/>
        <w:jc w:val="both"/>
      </w:pPr>
      <w: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47B2C231">
      <w:pPr>
        <w:ind w:firstLine="708"/>
        <w:jc w:val="both"/>
      </w:pPr>
      <w: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2FD0AE0A">
      <w:pPr>
        <w:ind w:firstLine="708"/>
        <w:jc w:val="both"/>
      </w:pPr>
      <w: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3B1801C">
      <w:pPr>
        <w:ind w:firstLine="708"/>
        <w:jc w:val="both"/>
      </w:pPr>
      <w: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7B8CA123">
      <w:pPr>
        <w:ind w:firstLine="708"/>
        <w:jc w:val="both"/>
      </w:pPr>
      <w:r>
        <w:t xml:space="preserve">индивидуальным предпринимателем, если участником закупки является индивидуальный предприниматель; </w:t>
      </w:r>
    </w:p>
    <w:p w14:paraId="5D0EBC5E">
      <w:pPr>
        <w:ind w:firstLine="708"/>
        <w:jc w:val="both"/>
      </w:pPr>
      <w: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195D3758">
      <w:pPr>
        <w:ind w:firstLine="708"/>
        <w:jc w:val="both"/>
      </w:pPr>
      <w: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w:t>
      </w:r>
      <w:r>
        <w:rPr>
          <w:b/>
        </w:rPr>
        <w:t>Требования к участникам</w:t>
      </w:r>
      <w:r>
        <w:t xml:space="preserve"> настоящего извещения; </w:t>
      </w:r>
    </w:p>
    <w:p w14:paraId="2820F29A">
      <w:pPr>
        <w:ind w:firstLine="708"/>
        <w:jc w:val="both"/>
      </w:pPr>
      <w:r>
        <w:t xml:space="preserve">7) копия решения о согласии на совершение крупной сделки </w:t>
      </w:r>
      <w:r>
        <w:br w:type="textWrapping"/>
      </w:r>
      <w: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1307CA4D">
      <w:pPr>
        <w:ind w:firstLine="708"/>
        <w:jc w:val="both"/>
      </w:pPr>
      <w:r>
        <w:t xml:space="preserve">8) декларация, подтверждающая на дату подачи заявки на участие в закупке соответствие участника закупки требованиям, установленными подпунктами 2-9 пункта </w:t>
      </w:r>
      <w:r>
        <w:rPr>
          <w:b/>
        </w:rPr>
        <w:t>Требования к участникам</w:t>
      </w:r>
      <w:r>
        <w:t xml:space="preserve"> настоящего извещения;</w:t>
      </w:r>
    </w:p>
    <w:p w14:paraId="2CE8A2F9">
      <w:pPr>
        <w:ind w:firstLine="708"/>
        <w:jc w:val="both"/>
      </w:pPr>
      <w:r>
        <w:t xml:space="preserve">9) предложение участника закупки в отношении предмета закупки; </w:t>
      </w:r>
    </w:p>
    <w:p w14:paraId="73C0EA5E">
      <w:pPr>
        <w:ind w:firstLine="708"/>
        <w:jc w:val="both"/>
      </w:pPr>
      <w:r>
        <w:t xml:space="preserve">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4AEC1607">
      <w:pPr>
        <w:ind w:firstLine="708"/>
        <w:jc w:val="both"/>
      </w:pPr>
      <w:r>
        <w:t>11) предложение о цене договора (единицы товара, работы, услуги).</w:t>
      </w:r>
    </w:p>
    <w:p w14:paraId="5E15EA60">
      <w:pPr>
        <w:ind w:firstLine="708"/>
        <w:jc w:val="both"/>
      </w:pPr>
      <w:r>
        <w:t>12)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09CD4AEE">
      <w:pPr>
        <w:ind w:firstLine="708"/>
        <w:jc w:val="both"/>
      </w:pPr>
      <w:r>
        <w:t>13) копии учредительных документов участника закупки (для юридических лиц).</w:t>
      </w:r>
    </w:p>
    <w:p w14:paraId="23A651BD">
      <w:pPr>
        <w:widowControl w:val="0"/>
        <w:tabs>
          <w:tab w:val="left" w:pos="601"/>
        </w:tabs>
        <w:rPr>
          <w:b/>
          <w:iCs/>
        </w:rPr>
      </w:pPr>
      <w:r>
        <w:rPr>
          <w:b/>
          <w:iCs/>
        </w:rPr>
        <w:t>Инструкция по заполнению заявки Участником запроса котировок:</w:t>
      </w:r>
    </w:p>
    <w:p w14:paraId="3E9A7E3A">
      <w:pPr>
        <w:jc w:val="both"/>
      </w:pPr>
      <w:r>
        <w:t xml:space="preserve">      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7E9443F">
      <w:pPr>
        <w:jc w:val="both"/>
      </w:pPr>
      <w: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AEC022C">
      <w:pPr>
        <w:ind w:firstLine="709"/>
        <w:jc w:val="both"/>
      </w:pPr>
      <w: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w:t>
      </w:r>
    </w:p>
    <w:p w14:paraId="2B1C314B">
      <w:pPr>
        <w:shd w:val="clear" w:color="auto" w:fill="FFFFFF"/>
        <w:autoSpaceDE w:val="0"/>
        <w:autoSpaceDN w:val="0"/>
        <w:adjustRightInd w:val="0"/>
        <w:ind w:firstLine="567"/>
        <w:jc w:val="both"/>
        <w:rPr>
          <w:rFonts w:eastAsia="Calibri"/>
          <w:bCs/>
          <w:lang w:eastAsia="en-US"/>
        </w:rPr>
      </w:pPr>
      <w:r>
        <w:rPr>
          <w:rFonts w:eastAsia="Calibri"/>
          <w:b/>
          <w:lang w:eastAsia="en-US"/>
        </w:rPr>
        <w:t xml:space="preserve">Оплата товаров (работ, услуг): </w:t>
      </w:r>
      <w:r>
        <w:rPr>
          <w:rFonts w:eastAsia="Calibri"/>
          <w:bCs/>
          <w:lang w:eastAsia="en-US"/>
        </w:rPr>
        <w:t>Оплата по Договору осуществляется по факту поставки партии товара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Исполнителя.</w:t>
      </w:r>
    </w:p>
    <w:p w14:paraId="739BE5E1">
      <w:pPr>
        <w:shd w:val="clear" w:color="auto" w:fill="FFFFFF"/>
        <w:autoSpaceDE w:val="0"/>
        <w:autoSpaceDN w:val="0"/>
        <w:adjustRightInd w:val="0"/>
        <w:ind w:firstLine="567"/>
        <w:jc w:val="both"/>
        <w:rPr>
          <w:lang w:eastAsia="ru-RU"/>
        </w:rPr>
      </w:pPr>
      <w:r>
        <w:rPr>
          <w:lang w:eastAsia="ru-RU"/>
        </w:rPr>
        <w:t xml:space="preserve">Авансирование не предусмотрено. </w:t>
      </w:r>
    </w:p>
    <w:p w14:paraId="3ECEEE90">
      <w:pPr>
        <w:suppressAutoHyphens w:val="0"/>
        <w:ind w:firstLine="567"/>
        <w:jc w:val="both"/>
        <w:rPr>
          <w:rFonts w:eastAsia="Calibri"/>
          <w:b/>
          <w:lang w:eastAsia="en-US"/>
        </w:rPr>
      </w:pPr>
      <w:r>
        <w:rPr>
          <w:rFonts w:eastAsia="Calibri"/>
          <w:b/>
          <w:lang w:eastAsia="en-US"/>
        </w:rPr>
        <w:t xml:space="preserve">Порядок подачи заявок и подведения итогов закупки: </w:t>
      </w:r>
    </w:p>
    <w:p w14:paraId="23A2CDAD">
      <w:pPr>
        <w:ind w:firstLine="708"/>
        <w:jc w:val="both"/>
      </w:pPr>
      <w:r>
        <w:t xml:space="preserve">Для участия в запросе котировок участник должен подать заявку </w:t>
      </w:r>
      <w:r>
        <w:br w:type="textWrapping"/>
      </w:r>
      <w: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7B924A3">
      <w:pPr>
        <w:ind w:firstLine="708"/>
        <w:jc w:val="both"/>
      </w:pPr>
      <w:r>
        <w:t xml:space="preserve"> Заявка на участие в запросе котировок подается участником закупки </w:t>
      </w:r>
      <w:r>
        <w:br w:type="textWrapping"/>
      </w:r>
      <w:r>
        <w:t>в срок, указанный в извещении о проведении запроса котировок, по форме, указанной в извещении о проведении запроса котировок.</w:t>
      </w:r>
    </w:p>
    <w:p w14:paraId="54BF634C">
      <w:pPr>
        <w:ind w:firstLine="709"/>
        <w:jc w:val="both"/>
      </w:pPr>
      <w:r>
        <w:rPr>
          <w:b/>
          <w:lang w:eastAsia="en-US"/>
        </w:rPr>
        <w:t xml:space="preserve">Разъяснения положений документации: </w:t>
      </w:r>
      <w:r>
        <w:t>Любой участник закупки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w:t>
      </w:r>
      <w:r>
        <w:rPr>
          <w:strike/>
        </w:rPr>
        <w:t>.</w:t>
      </w:r>
    </w:p>
    <w:p w14:paraId="4D512B88">
      <w:pPr>
        <w:ind w:firstLine="708"/>
        <w:jc w:val="both"/>
      </w:pPr>
      <w:r>
        <w:t xml:space="preserve">В течение трех рабочих дней с даты поступления запроса заказчик осуществляет разъяснение положений извещения об осуществлении 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3DFFE0D7">
      <w:pPr>
        <w:ind w:firstLine="708"/>
        <w:jc w:val="both"/>
      </w:pPr>
      <w: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1C61692E">
      <w:pPr>
        <w:suppressAutoHyphens w:val="0"/>
        <w:ind w:firstLine="567"/>
        <w:jc w:val="both"/>
        <w:rPr>
          <w:rFonts w:eastAsia="Calibri"/>
          <w:lang w:eastAsia="en-US"/>
        </w:rPr>
      </w:pPr>
      <w:r>
        <w:rPr>
          <w:rFonts w:eastAsia="Calibri"/>
          <w:b/>
          <w:lang w:eastAsia="en-US"/>
        </w:rPr>
        <w:t>Рассмотрение и оценка заявок на участие в запросе котировок в электронной форме</w:t>
      </w:r>
      <w:r>
        <w:rPr>
          <w:rFonts w:eastAsia="Calibri"/>
          <w:lang w:eastAsia="en-US"/>
        </w:rPr>
        <w:t xml:space="preserve">. </w:t>
      </w:r>
    </w:p>
    <w:p w14:paraId="600CD1B7">
      <w:pPr>
        <w:ind w:firstLine="708"/>
        <w:jc w:val="both"/>
      </w:pPr>
      <w: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66D648AC">
      <w:pPr>
        <w:ind w:firstLine="708"/>
        <w:jc w:val="both"/>
      </w:pPr>
      <w: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45AEDD9A">
      <w:pPr>
        <w:ind w:firstLine="708"/>
        <w:jc w:val="both"/>
      </w:pPr>
      <w:r>
        <w:t> 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который содержит информацию, указанную в пункте 95 Положения, и подписывается всеми присутствующими на заседании членами комиссии. Указанный протокол размещается заказчиком в ЕИС,</w:t>
      </w:r>
      <w:r>
        <w:rPr>
          <w:bCs/>
          <w:lang w:eastAsia="ru-RU"/>
        </w:rPr>
        <w:t xml:space="preserve"> на официальном сайте, за исключением случаев, предусмотренных Федеральным законом № 223-ФЗ,</w:t>
      </w:r>
      <w:r>
        <w:t xml:space="preserve"> на электронной площадке в срок, указанный в пункте 96 настоящего положения.</w:t>
      </w:r>
    </w:p>
    <w:p w14:paraId="60784518">
      <w:pPr>
        <w:ind w:firstLine="708"/>
        <w:jc w:val="both"/>
      </w:pPr>
      <w:r>
        <w:t>Если запрос котировок признан несостоявшимся в соответствии с подпунктами 1-2 пункта 97 Положения, заказчик вправе внести изменения в план закупки и провести закупку повторно в форме запроса котировок или аукциона.</w:t>
      </w:r>
    </w:p>
    <w:p w14:paraId="00FF95FF">
      <w:pPr>
        <w:jc w:val="both"/>
      </w:pPr>
      <w:r>
        <w:t xml:space="preserve">          </w:t>
      </w:r>
      <w:r>
        <w:rPr>
          <w:b/>
          <w:bCs/>
        </w:rPr>
        <w:t xml:space="preserve">Отмена закупки: </w:t>
      </w:r>
      <w:r>
        <w:t>заказчик вправе отказаться от проведения запроса котировок в любое время вплоть до даты и времени окончания срока подачи заявок.</w:t>
      </w:r>
    </w:p>
    <w:p w14:paraId="6829F6CE">
      <w:pPr>
        <w:jc w:val="both"/>
      </w:pPr>
      <w: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39F6FD7A">
      <w:pPr>
        <w:suppressAutoHyphens w:val="0"/>
        <w:spacing w:line="276" w:lineRule="auto"/>
        <w:ind w:firstLine="567"/>
        <w:jc w:val="both"/>
        <w:rPr>
          <w:b/>
          <w:color w:val="000000"/>
          <w:lang w:eastAsia="en-US"/>
        </w:rPr>
      </w:pPr>
      <w:r>
        <w:rPr>
          <w:b/>
          <w:color w:val="000000"/>
          <w:lang w:eastAsia="en-US"/>
        </w:rPr>
        <w:t xml:space="preserve">Предоставление национального режима при осуществлении закупок </w:t>
      </w:r>
    </w:p>
    <w:p w14:paraId="53671580">
      <w:pPr>
        <w:suppressAutoHyphens w:val="0"/>
        <w:autoSpaceDE w:val="0"/>
        <w:ind w:firstLine="709"/>
        <w:jc w:val="both"/>
        <w:rPr>
          <w:lang w:eastAsia="en-US"/>
        </w:rPr>
      </w:pPr>
      <w:r>
        <w:rPr>
          <w:bCs/>
          <w:lang w:eastAsia="ru-RU"/>
        </w:rPr>
        <w:t>При осуществлении закупок заказчик предоставляет установленный статьей 3</w:t>
      </w:r>
      <w:r>
        <w:rPr>
          <w:bCs/>
          <w:vertAlign w:val="superscript"/>
          <w:lang w:eastAsia="ru-RU"/>
        </w:rPr>
        <w:t>1-4</w:t>
      </w:r>
      <w:r>
        <w:rPr>
          <w:bCs/>
          <w:lang w:eastAsia="ru-RU"/>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Pr>
          <w:bCs/>
          <w:vertAlign w:val="superscript"/>
          <w:lang w:eastAsia="ru-RU"/>
        </w:rPr>
        <w:t>1-4</w:t>
      </w:r>
      <w:r>
        <w:rPr>
          <w:bCs/>
          <w:lang w:eastAsia="ru-RU"/>
        </w:rPr>
        <w:t xml:space="preserve"> Федерального закона № 223-ФЗ (далее – меры). Если иное не предусмотрено мерами, заказчик применяет положения статьи 3</w:t>
      </w:r>
      <w:r>
        <w:rPr>
          <w:bCs/>
          <w:vertAlign w:val="superscript"/>
          <w:lang w:eastAsia="ru-RU"/>
        </w:rPr>
        <w:t>1-4</w:t>
      </w:r>
      <w:r>
        <w:rPr>
          <w:bCs/>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4B0A3B8">
      <w:pPr>
        <w:suppressAutoHyphens w:val="0"/>
        <w:ind w:firstLine="709"/>
        <w:jc w:val="both"/>
        <w:rPr>
          <w:bCs/>
          <w:lang w:eastAsia="ru-RU"/>
        </w:rPr>
      </w:pPr>
      <w:r>
        <w:rPr>
          <w:bCs/>
          <w:lang w:eastAsia="ru-RU"/>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785A9F9">
      <w:pPr>
        <w:suppressAutoHyphens w:val="0"/>
        <w:autoSpaceDE w:val="0"/>
        <w:ind w:firstLine="709"/>
        <w:jc w:val="both"/>
        <w:rPr>
          <w:bCs/>
          <w:lang w:eastAsia="ru-RU"/>
        </w:rPr>
      </w:pPr>
      <w:r>
        <w:rPr>
          <w:bCs/>
          <w:lang w:eastAsia="ru-RU"/>
        </w:rPr>
        <w:t>1. При осуществлении закупки товара:</w:t>
      </w:r>
    </w:p>
    <w:p w14:paraId="5DD6B762">
      <w:pPr>
        <w:suppressAutoHyphens w:val="0"/>
        <w:autoSpaceDE w:val="0"/>
        <w:ind w:firstLine="709"/>
        <w:jc w:val="both"/>
        <w:rPr>
          <w:bCs/>
          <w:lang w:eastAsia="ru-RU"/>
        </w:rPr>
      </w:pPr>
      <w:r>
        <w:rPr>
          <w:bCs/>
          <w:lang w:eastAsia="ru-RU"/>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146033F">
      <w:pPr>
        <w:suppressAutoHyphens w:val="0"/>
        <w:autoSpaceDE w:val="0"/>
        <w:ind w:firstLine="709"/>
        <w:jc w:val="both"/>
        <w:rPr>
          <w:bCs/>
          <w:lang w:eastAsia="ru-RU"/>
        </w:rPr>
      </w:pPr>
      <w:r>
        <w:rPr>
          <w:bCs/>
          <w:lang w:eastAsia="ru-RU"/>
        </w:rPr>
        <w:t>заключение договора на поставку такого товара;</w:t>
      </w:r>
    </w:p>
    <w:p w14:paraId="45F736CB">
      <w:pPr>
        <w:suppressAutoHyphens w:val="0"/>
        <w:autoSpaceDE w:val="0"/>
        <w:ind w:firstLine="709"/>
        <w:jc w:val="both"/>
        <w:rPr>
          <w:bCs/>
          <w:lang w:eastAsia="ru-RU"/>
        </w:rPr>
      </w:pPr>
      <w:r>
        <w:rPr>
          <w:bCs/>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7FDD859">
      <w:pPr>
        <w:suppressAutoHyphens w:val="0"/>
        <w:autoSpaceDE w:val="0"/>
        <w:ind w:firstLine="709"/>
        <w:jc w:val="both"/>
        <w:rPr>
          <w:bCs/>
          <w:lang w:eastAsia="ru-RU"/>
        </w:rPr>
      </w:pPr>
      <w:r>
        <w:rPr>
          <w:bCs/>
          <w:lang w:eastAsia="ru-RU"/>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20619691">
      <w:pPr>
        <w:suppressAutoHyphens w:val="0"/>
        <w:autoSpaceDE w:val="0"/>
        <w:ind w:firstLine="709"/>
        <w:jc w:val="both"/>
        <w:rPr>
          <w:bCs/>
          <w:lang w:eastAsia="ru-RU"/>
        </w:rPr>
      </w:pPr>
      <w:r>
        <w:rPr>
          <w:bCs/>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14:paraId="5AD9F00C">
      <w:pPr>
        <w:suppressAutoHyphens w:val="0"/>
        <w:autoSpaceDE w:val="0"/>
        <w:ind w:firstLine="709"/>
        <w:jc w:val="both"/>
        <w:rPr>
          <w:bCs/>
          <w:lang w:eastAsia="ru-RU"/>
        </w:rPr>
      </w:pPr>
      <w:r>
        <w:rPr>
          <w:bCs/>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75DADF1D">
      <w:pPr>
        <w:suppressAutoHyphens w:val="0"/>
        <w:autoSpaceDE w:val="0"/>
        <w:ind w:firstLine="709"/>
        <w:jc w:val="both"/>
        <w:rPr>
          <w:bCs/>
          <w:lang w:eastAsia="ru-RU"/>
        </w:rPr>
      </w:pPr>
      <w:r>
        <w:rPr>
          <w:bCs/>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68AE44CF">
      <w:pPr>
        <w:suppressAutoHyphens w:val="0"/>
        <w:autoSpaceDE w:val="0"/>
        <w:ind w:firstLine="709"/>
        <w:jc w:val="both"/>
        <w:rPr>
          <w:bCs/>
          <w:lang w:eastAsia="ru-RU"/>
        </w:rPr>
      </w:pPr>
      <w:r>
        <w:rPr>
          <w:bCs/>
          <w:lang w:eastAsia="ru-RU"/>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0929AFC">
      <w:pPr>
        <w:suppressAutoHyphens w:val="0"/>
        <w:autoSpaceDE w:val="0"/>
        <w:ind w:firstLine="709"/>
        <w:jc w:val="both"/>
        <w:rPr>
          <w:bCs/>
          <w:lang w:eastAsia="ru-RU"/>
        </w:rPr>
      </w:pPr>
      <w:r>
        <w:rPr>
          <w:bCs/>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13506A99">
      <w:pPr>
        <w:suppressAutoHyphens w:val="0"/>
        <w:autoSpaceDE w:val="0"/>
        <w:ind w:firstLine="709"/>
        <w:jc w:val="both"/>
        <w:rPr>
          <w:bCs/>
          <w:lang w:eastAsia="ru-RU"/>
        </w:rPr>
      </w:pPr>
      <w:r>
        <w:rPr>
          <w:bCs/>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163A24">
      <w:pPr>
        <w:suppressAutoHyphens w:val="0"/>
        <w:autoSpaceDE w:val="0"/>
        <w:ind w:firstLine="709"/>
        <w:jc w:val="both"/>
        <w:rPr>
          <w:bCs/>
          <w:lang w:eastAsia="ru-RU"/>
        </w:rPr>
      </w:pPr>
      <w:r>
        <w:rPr>
          <w:bCs/>
          <w:lang w:eastAsia="ru-RU"/>
        </w:rPr>
        <w:t>2. При осуществлении закупки работы, услуги:</w:t>
      </w:r>
    </w:p>
    <w:p w14:paraId="62C12BCA">
      <w:pPr>
        <w:suppressAutoHyphens w:val="0"/>
        <w:autoSpaceDE w:val="0"/>
        <w:ind w:firstLine="709"/>
        <w:jc w:val="both"/>
        <w:rPr>
          <w:bCs/>
          <w:lang w:eastAsia="ru-RU"/>
        </w:rPr>
      </w:pPr>
      <w:r>
        <w:rPr>
          <w:bCs/>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27B9C920">
      <w:pPr>
        <w:suppressAutoHyphens w:val="0"/>
        <w:autoSpaceDE w:val="0"/>
        <w:ind w:firstLine="709"/>
        <w:jc w:val="both"/>
        <w:rPr>
          <w:bCs/>
          <w:lang w:eastAsia="ru-RU"/>
        </w:rPr>
      </w:pPr>
      <w:r>
        <w:rPr>
          <w:bCs/>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1D659F9A">
      <w:pPr>
        <w:suppressAutoHyphens w:val="0"/>
        <w:autoSpaceDE w:val="0"/>
        <w:ind w:firstLine="709"/>
        <w:jc w:val="both"/>
        <w:rPr>
          <w:bCs/>
          <w:lang w:eastAsia="ru-RU"/>
        </w:rPr>
      </w:pPr>
      <w:r>
        <w:rPr>
          <w:bCs/>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EA89BA7">
      <w:pPr>
        <w:suppressAutoHyphens w:val="0"/>
        <w:autoSpaceDE w:val="0"/>
        <w:ind w:firstLine="709"/>
        <w:jc w:val="both"/>
        <w:rPr>
          <w:bCs/>
          <w:lang w:eastAsia="ru-RU"/>
        </w:rPr>
      </w:pPr>
      <w:r>
        <w:rPr>
          <w:bCs/>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0568452A">
      <w:pPr>
        <w:suppressAutoHyphens w:val="0"/>
        <w:autoSpaceDE w:val="0"/>
        <w:ind w:firstLine="709"/>
        <w:jc w:val="both"/>
        <w:rPr>
          <w:bCs/>
          <w:lang w:eastAsia="ru-RU"/>
        </w:rPr>
      </w:pPr>
      <w:r>
        <w:rPr>
          <w:bCs/>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14:paraId="0C321A87">
      <w:pPr>
        <w:suppressAutoHyphens w:val="0"/>
        <w:autoSpaceDE w:val="0"/>
        <w:ind w:firstLine="709"/>
        <w:jc w:val="both"/>
        <w:rPr>
          <w:bCs/>
          <w:lang w:eastAsia="ru-RU"/>
        </w:rPr>
      </w:pPr>
      <w:r>
        <w:rPr>
          <w:bCs/>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79305E58">
      <w:pPr>
        <w:suppressAutoHyphens w:val="0"/>
        <w:autoSpaceDE w:val="0"/>
        <w:ind w:firstLine="709"/>
        <w:jc w:val="both"/>
        <w:rPr>
          <w:bCs/>
          <w:lang w:eastAsia="ru-RU"/>
        </w:rPr>
      </w:pPr>
      <w:r>
        <w:rPr>
          <w:bCs/>
          <w:lang w:eastAsia="ru-RU"/>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4FA043BD">
      <w:pPr>
        <w:suppressAutoHyphens w:val="0"/>
        <w:autoSpaceDE w:val="0"/>
        <w:ind w:firstLine="709"/>
        <w:jc w:val="both"/>
        <w:rPr>
          <w:bCs/>
          <w:lang w:eastAsia="ru-RU"/>
        </w:rPr>
      </w:pPr>
      <w:r>
        <w:rPr>
          <w:bCs/>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253878B">
      <w:pPr>
        <w:suppressAutoHyphens w:val="0"/>
        <w:autoSpaceDE w:val="0"/>
        <w:ind w:firstLine="709"/>
        <w:jc w:val="both"/>
        <w:rPr>
          <w:bCs/>
          <w:lang w:eastAsia="ru-RU"/>
        </w:rPr>
      </w:pPr>
      <w:r>
        <w:rPr>
          <w:bCs/>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6983D030">
      <w:pPr>
        <w:suppressAutoHyphens w:val="0"/>
        <w:autoSpaceDE w:val="0"/>
        <w:ind w:firstLine="709"/>
        <w:jc w:val="both"/>
        <w:rPr>
          <w:bCs/>
          <w:lang w:eastAsia="ru-RU"/>
        </w:rPr>
      </w:pPr>
      <w:r>
        <w:rPr>
          <w:bCs/>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00D6A279">
      <w:pPr>
        <w:suppressAutoHyphens w:val="0"/>
        <w:spacing w:line="276" w:lineRule="auto"/>
        <w:ind w:firstLine="567"/>
        <w:jc w:val="both"/>
        <w:rPr>
          <w:b/>
          <w:bCs/>
          <w:color w:val="000000"/>
          <w:lang w:eastAsia="en-US"/>
        </w:rPr>
      </w:pPr>
      <w:r>
        <w:rPr>
          <w:b/>
          <w:color w:val="000000"/>
          <w:lang w:eastAsia="en-US"/>
        </w:rPr>
        <w:t xml:space="preserve">Запреты, ограничения, преимущества </w:t>
      </w:r>
      <w:r>
        <w:rPr>
          <w:b/>
          <w:bCs/>
          <w:color w:val="000000"/>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23B80D">
      <w:pPr>
        <w:suppressAutoHyphens w:val="0"/>
        <w:spacing w:line="276" w:lineRule="auto"/>
        <w:ind w:firstLine="567"/>
        <w:jc w:val="both"/>
        <w:rPr>
          <w:color w:val="000000"/>
          <w:lang w:eastAsia="en-US"/>
        </w:rPr>
      </w:pPr>
      <w:r>
        <w:rPr>
          <w:color w:val="000000"/>
          <w:lang w:eastAsia="en-US"/>
        </w:rPr>
        <w:t xml:space="preserve">Запрет: не установлено </w:t>
      </w:r>
    </w:p>
    <w:p w14:paraId="06589821">
      <w:pPr>
        <w:suppressAutoHyphens w:val="0"/>
        <w:spacing w:line="276" w:lineRule="auto"/>
        <w:ind w:firstLine="567"/>
        <w:jc w:val="both"/>
        <w:rPr>
          <w:color w:val="000000"/>
          <w:lang w:eastAsia="en-US"/>
        </w:rPr>
      </w:pPr>
      <w:r>
        <w:rPr>
          <w:color w:val="000000"/>
          <w:lang w:eastAsia="en-US"/>
        </w:rPr>
        <w:t>Ограничение: не установлено</w:t>
      </w:r>
    </w:p>
    <w:p w14:paraId="0FD0DAEB">
      <w:pPr>
        <w:suppressAutoHyphens w:val="0"/>
        <w:spacing w:line="276" w:lineRule="auto"/>
        <w:ind w:firstLine="567"/>
        <w:jc w:val="both"/>
        <w:rPr>
          <w:color w:val="000000"/>
          <w:lang w:eastAsia="en-US"/>
        </w:rPr>
      </w:pPr>
      <w:r>
        <w:rPr>
          <w:color w:val="000000"/>
          <w:lang w:eastAsia="en-US"/>
        </w:rPr>
        <w:t>Преимущество: установлено</w:t>
      </w:r>
    </w:p>
    <w:p w14:paraId="5DC23A06">
      <w:pPr>
        <w:suppressAutoHyphens w:val="0"/>
        <w:spacing w:line="276" w:lineRule="auto"/>
        <w:ind w:firstLine="567"/>
        <w:jc w:val="both"/>
        <w:rPr>
          <w:lang w:eastAsia="en-US"/>
        </w:rPr>
      </w:pPr>
    </w:p>
    <w:p w14:paraId="4C9DB5D1">
      <w:pPr>
        <w:suppressAutoHyphens w:val="0"/>
        <w:spacing w:line="276" w:lineRule="auto"/>
        <w:ind w:firstLine="567"/>
        <w:jc w:val="both"/>
        <w:rPr>
          <w:lang w:eastAsia="en-US"/>
        </w:rPr>
      </w:pPr>
      <w:r>
        <w:rPr>
          <w:lang w:eastAsia="en-US"/>
        </w:rPr>
        <w:t xml:space="preserve">Приложения: </w:t>
      </w:r>
    </w:p>
    <w:p w14:paraId="5954EC9D">
      <w:pPr>
        <w:numPr>
          <w:ilvl w:val="0"/>
          <w:numId w:val="1"/>
        </w:numPr>
        <w:suppressAutoHyphens w:val="0"/>
        <w:ind w:left="0" w:firstLine="567"/>
        <w:jc w:val="both"/>
        <w:rPr>
          <w:lang w:eastAsia="en-US"/>
        </w:rPr>
      </w:pPr>
      <w:r>
        <w:rPr>
          <w:lang w:eastAsia="en-US"/>
        </w:rPr>
        <w:t xml:space="preserve">Техническое задание </w:t>
      </w:r>
    </w:p>
    <w:p w14:paraId="2A062D23">
      <w:pPr>
        <w:numPr>
          <w:ilvl w:val="0"/>
          <w:numId w:val="1"/>
        </w:numPr>
        <w:suppressAutoHyphens w:val="0"/>
        <w:ind w:left="0" w:firstLine="567"/>
        <w:jc w:val="both"/>
        <w:rPr>
          <w:lang w:eastAsia="en-US"/>
        </w:rPr>
      </w:pPr>
      <w:r>
        <w:rPr>
          <w:lang w:eastAsia="en-US"/>
        </w:rPr>
        <w:t xml:space="preserve">Котировочная заявка (форма); </w:t>
      </w:r>
    </w:p>
    <w:p w14:paraId="49FE52FC">
      <w:pPr>
        <w:numPr>
          <w:ilvl w:val="0"/>
          <w:numId w:val="1"/>
        </w:numPr>
        <w:suppressAutoHyphens w:val="0"/>
        <w:ind w:left="0" w:firstLine="567"/>
        <w:jc w:val="both"/>
        <w:rPr>
          <w:lang w:eastAsia="en-US"/>
        </w:rPr>
      </w:pPr>
      <w:r>
        <w:rPr>
          <w:lang w:eastAsia="en-US"/>
        </w:rPr>
        <w:t>обоснование НМЦД;</w:t>
      </w:r>
    </w:p>
    <w:p w14:paraId="3CC25B06">
      <w:pPr>
        <w:numPr>
          <w:ilvl w:val="0"/>
          <w:numId w:val="1"/>
        </w:numPr>
        <w:suppressAutoHyphens w:val="0"/>
        <w:ind w:left="0" w:firstLine="567"/>
        <w:jc w:val="both"/>
        <w:rPr>
          <w:lang w:eastAsia="en-US"/>
        </w:rPr>
      </w:pPr>
      <w:r>
        <w:rPr>
          <w:lang w:eastAsia="en-US"/>
        </w:rPr>
        <w:t>примерный проект договора.</w:t>
      </w:r>
    </w:p>
    <w:p w14:paraId="072AC7FB">
      <w:pPr>
        <w:pStyle w:val="18"/>
        <w:numPr>
          <w:ilvl w:val="0"/>
          <w:numId w:val="1"/>
        </w:numPr>
        <w:ind w:left="0" w:firstLine="567"/>
        <w:rPr>
          <w:snapToGrid w:val="0"/>
          <w:lang w:eastAsia="ru-RU"/>
        </w:rPr>
      </w:pPr>
      <w:r>
        <w:rPr>
          <w:lang w:eastAsia="en-US"/>
        </w:rPr>
        <w:t>Декларация (форма)</w:t>
      </w:r>
    </w:p>
    <w:p w14:paraId="70D8176C">
      <w:pPr>
        <w:numPr>
          <w:ilvl w:val="0"/>
          <w:numId w:val="1"/>
        </w:numPr>
        <w:suppressAutoHyphens w:val="0"/>
        <w:ind w:left="0" w:firstLine="567"/>
        <w:jc w:val="both"/>
        <w:rPr>
          <w:lang w:eastAsia="en-US"/>
        </w:rPr>
      </w:pPr>
      <w:r>
        <w:rPr>
          <w:lang w:eastAsia="en-US"/>
        </w:rPr>
        <w:t>Анкета (форма)</w:t>
      </w:r>
    </w:p>
    <w:p w14:paraId="2127E714">
      <w:pPr>
        <w:numPr>
          <w:ilvl w:val="0"/>
          <w:numId w:val="1"/>
        </w:numPr>
        <w:suppressAutoHyphens w:val="0"/>
        <w:ind w:left="0" w:firstLine="567"/>
        <w:jc w:val="both"/>
        <w:rPr>
          <w:lang w:eastAsia="en-US"/>
        </w:rPr>
      </w:pPr>
      <w:r>
        <w:rPr>
          <w:lang w:eastAsia="en-US"/>
        </w:rPr>
        <w:t>Опись документов (форма)</w:t>
      </w:r>
    </w:p>
    <w:p w14:paraId="12D8BBA4">
      <w:pPr>
        <w:numPr>
          <w:ilvl w:val="0"/>
          <w:numId w:val="1"/>
        </w:numPr>
        <w:suppressAutoHyphens w:val="0"/>
        <w:ind w:left="0" w:firstLine="567"/>
        <w:jc w:val="both"/>
        <w:rPr>
          <w:lang w:eastAsia="en-US"/>
        </w:rPr>
      </w:pPr>
      <w:r>
        <w:rPr>
          <w:lang w:eastAsia="en-US"/>
        </w:rPr>
        <w:t>Форма запроса разъяснений</w:t>
      </w:r>
    </w:p>
    <w:p w14:paraId="2CAEA57B">
      <w:pPr>
        <w:suppressAutoHyphens w:val="0"/>
        <w:jc w:val="both"/>
        <w:rPr>
          <w:lang w:eastAsia="en-US"/>
        </w:rPr>
      </w:pPr>
    </w:p>
    <w:p w14:paraId="430F3276">
      <w:pPr>
        <w:suppressAutoHyphens w:val="0"/>
        <w:jc w:val="both"/>
        <w:rPr>
          <w:lang w:eastAsia="en-US"/>
        </w:rPr>
      </w:pPr>
    </w:p>
    <w:p w14:paraId="390FAF8F">
      <w:pPr>
        <w:suppressAutoHyphens w:val="0"/>
        <w:jc w:val="both"/>
        <w:rPr>
          <w:lang w:eastAsia="en-US"/>
        </w:rPr>
      </w:pPr>
    </w:p>
    <w:p w14:paraId="29CEE0DC">
      <w:pPr>
        <w:suppressAutoHyphens w:val="0"/>
        <w:jc w:val="both"/>
        <w:rPr>
          <w:lang w:eastAsia="en-US"/>
        </w:rPr>
      </w:pPr>
    </w:p>
    <w:p w14:paraId="00951E95">
      <w:pPr>
        <w:suppressAutoHyphens w:val="0"/>
        <w:jc w:val="both"/>
        <w:rPr>
          <w:lang w:eastAsia="en-US"/>
        </w:rPr>
      </w:pPr>
    </w:p>
    <w:p w14:paraId="17D7345E">
      <w:pPr>
        <w:suppressAutoHyphens w:val="0"/>
        <w:jc w:val="both"/>
        <w:rPr>
          <w:lang w:eastAsia="en-US"/>
        </w:rPr>
      </w:pPr>
    </w:p>
    <w:p w14:paraId="3D4A82E4">
      <w:pPr>
        <w:spacing w:line="276" w:lineRule="auto"/>
        <w:ind w:firstLine="567"/>
        <w:jc w:val="right"/>
      </w:pPr>
    </w:p>
    <w:p w14:paraId="172FE212">
      <w:pPr>
        <w:spacing w:line="276" w:lineRule="auto"/>
        <w:ind w:firstLine="567"/>
        <w:jc w:val="right"/>
      </w:pPr>
    </w:p>
    <w:p w14:paraId="64EB6EBF">
      <w:pPr>
        <w:spacing w:line="276" w:lineRule="auto"/>
        <w:ind w:firstLine="567"/>
        <w:jc w:val="right"/>
      </w:pPr>
    </w:p>
    <w:p w14:paraId="40261600">
      <w:pPr>
        <w:spacing w:line="276" w:lineRule="auto"/>
        <w:ind w:firstLine="567"/>
        <w:jc w:val="right"/>
      </w:pPr>
    </w:p>
    <w:p w14:paraId="3E5E1754">
      <w:pPr>
        <w:spacing w:line="276" w:lineRule="auto"/>
        <w:ind w:firstLine="567"/>
        <w:jc w:val="right"/>
      </w:pPr>
    </w:p>
    <w:p w14:paraId="50C4FFE3">
      <w:pPr>
        <w:spacing w:line="276" w:lineRule="auto"/>
        <w:ind w:firstLine="567"/>
        <w:jc w:val="right"/>
      </w:pPr>
    </w:p>
    <w:p w14:paraId="0C80D952">
      <w:pPr>
        <w:spacing w:line="276" w:lineRule="auto"/>
        <w:ind w:firstLine="567"/>
        <w:jc w:val="right"/>
      </w:pPr>
    </w:p>
    <w:p w14:paraId="4E230566">
      <w:pPr>
        <w:spacing w:line="276" w:lineRule="auto"/>
        <w:ind w:firstLine="567"/>
        <w:jc w:val="right"/>
      </w:pPr>
    </w:p>
    <w:p w14:paraId="11612155">
      <w:pPr>
        <w:spacing w:line="276" w:lineRule="auto"/>
        <w:ind w:firstLine="567"/>
        <w:jc w:val="right"/>
      </w:pPr>
    </w:p>
    <w:p w14:paraId="33029475">
      <w:pPr>
        <w:spacing w:line="276" w:lineRule="auto"/>
        <w:ind w:firstLine="567"/>
        <w:jc w:val="right"/>
      </w:pPr>
    </w:p>
    <w:p w14:paraId="55872BD5">
      <w:pPr>
        <w:spacing w:line="276" w:lineRule="auto"/>
        <w:ind w:firstLine="567"/>
        <w:jc w:val="right"/>
      </w:pPr>
    </w:p>
    <w:p w14:paraId="28CC6F1E">
      <w:pPr>
        <w:spacing w:line="276" w:lineRule="auto"/>
        <w:ind w:firstLine="567"/>
        <w:jc w:val="right"/>
      </w:pPr>
    </w:p>
    <w:p w14:paraId="48F11ADE">
      <w:pPr>
        <w:spacing w:line="276" w:lineRule="auto"/>
        <w:ind w:firstLine="567"/>
        <w:jc w:val="right"/>
      </w:pPr>
    </w:p>
    <w:p w14:paraId="049D5B21">
      <w:pPr>
        <w:spacing w:line="276" w:lineRule="auto"/>
        <w:ind w:firstLine="567"/>
        <w:jc w:val="right"/>
      </w:pPr>
      <w:r>
        <w:t>Приложение №1</w:t>
      </w:r>
    </w:p>
    <w:p w14:paraId="23BDB956">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1297D025">
      <w:pPr>
        <w:widowControl w:val="0"/>
        <w:jc w:val="center"/>
        <w:rPr>
          <w:lang w:eastAsia="hi-IN" w:bidi="hi-IN"/>
        </w:rPr>
      </w:pPr>
      <w:r>
        <w:rPr>
          <w:lang w:eastAsia="hi-IN" w:bidi="hi-IN"/>
        </w:rPr>
        <w:t>ТЕХНИЧЕСКОЕ ЗАДАНИЕ</w:t>
      </w:r>
    </w:p>
    <w:p w14:paraId="5FC7D1FB">
      <w:pPr>
        <w:ind w:firstLine="567"/>
        <w:jc w:val="center"/>
        <w:rPr>
          <w:rFonts w:eastAsia="Calibri"/>
        </w:rPr>
      </w:pPr>
      <w:r>
        <w:rPr>
          <w:rFonts w:eastAsia="Calibri"/>
        </w:rPr>
        <w:t>на оказание услуг по сбору и транспортированию хозяйственно-бытовых</w:t>
      </w:r>
    </w:p>
    <w:p w14:paraId="32435860">
      <w:pPr>
        <w:ind w:firstLine="567"/>
        <w:jc w:val="center"/>
        <w:rPr>
          <w:rFonts w:eastAsia="Calibri"/>
        </w:rPr>
      </w:pPr>
      <w:r>
        <w:rPr>
          <w:rFonts w:eastAsia="Calibri"/>
        </w:rPr>
        <w:t>и сточных вод, январь – декабрь 2026 года</w:t>
      </w:r>
    </w:p>
    <w:p w14:paraId="38DB3821">
      <w:pPr>
        <w:ind w:firstLine="567"/>
        <w:jc w:val="both"/>
        <w:rPr>
          <w:b/>
          <w:bCs/>
        </w:rPr>
      </w:pPr>
      <w:r>
        <w:rPr>
          <w:b/>
        </w:rPr>
        <w:t>1. Общие сведения о Заказчике:</w:t>
      </w:r>
    </w:p>
    <w:p w14:paraId="4D052819">
      <w:pPr>
        <w:ind w:firstLine="567"/>
        <w:jc w:val="both"/>
        <w:rPr>
          <w:bCs/>
        </w:rPr>
      </w:pPr>
      <w:r>
        <w:rPr>
          <w:b/>
        </w:rPr>
        <w:t xml:space="preserve">1.1 Наименование Заказчика: </w:t>
      </w:r>
      <w:r>
        <w:rPr>
          <w:bCs/>
        </w:rPr>
        <w:t>ГАУ «КЦСОН Камышловского района».</w:t>
      </w:r>
    </w:p>
    <w:p w14:paraId="59E02651">
      <w:pPr>
        <w:ind w:firstLine="567"/>
        <w:jc w:val="both"/>
        <w:rPr>
          <w:bCs/>
        </w:rPr>
      </w:pPr>
      <w:r>
        <w:rPr>
          <w:b/>
        </w:rPr>
        <w:t>1.2 Местонахождение Заказчика:</w:t>
      </w:r>
      <w:r>
        <w:t xml:space="preserve"> </w:t>
      </w:r>
      <w:r>
        <w:rPr>
          <w:bCs/>
        </w:rPr>
        <w:t>624860, Свердловская область, г. Камышлов ул. Свердлова, д. 71.</w:t>
      </w:r>
    </w:p>
    <w:p w14:paraId="072AC619">
      <w:pPr>
        <w:ind w:firstLine="567"/>
        <w:jc w:val="both"/>
      </w:pPr>
      <w:r>
        <w:rPr>
          <w:b/>
        </w:rPr>
        <w:t xml:space="preserve">1.3 Режим рабочего времени: </w:t>
      </w:r>
      <w:r>
        <w:t>пятидневная рабочая неделя с двумя выходными днями (суббота и воскресенье), рабочее время установлено с понедельника по пятницу с 8.00 до 17.00 часов. Обеденный перерыв в рабочие дни предусмотрен с 12 до 13 часов. Исполнитель должен учитывать этот график при взаимодействии с Заказчиком;</w:t>
      </w:r>
    </w:p>
    <w:p w14:paraId="0EFE6A4D">
      <w:pPr>
        <w:ind w:firstLine="567"/>
        <w:jc w:val="both"/>
        <w:rPr>
          <w:b/>
        </w:rPr>
      </w:pPr>
      <w:r>
        <w:rPr>
          <w:b/>
        </w:rPr>
        <w:t>2. Общие сведения о закупке:</w:t>
      </w:r>
    </w:p>
    <w:p w14:paraId="5140CECF">
      <w:pPr>
        <w:ind w:firstLine="567"/>
        <w:jc w:val="both"/>
        <w:rPr>
          <w:rFonts w:eastAsia="Calibri"/>
        </w:rPr>
      </w:pPr>
      <w:r>
        <w:rPr>
          <w:b/>
        </w:rPr>
        <w:t xml:space="preserve">2.1 Сведения об объекте Заказчика: </w:t>
      </w:r>
      <w:r>
        <w:rPr>
          <w:rFonts w:eastAsia="Calibri"/>
        </w:rPr>
        <w:t>Оказание услуг по сбору и транспортированию хозяйственно-бытовых и сточных вод</w:t>
      </w:r>
      <w:r>
        <w:rPr>
          <w:b/>
        </w:rPr>
        <w:t xml:space="preserve"> </w:t>
      </w:r>
    </w:p>
    <w:p w14:paraId="3E4AB5F0">
      <w:pPr>
        <w:ind w:firstLine="567"/>
        <w:jc w:val="both"/>
        <w:rPr>
          <w:b/>
        </w:rPr>
      </w:pPr>
      <w:r>
        <w:rPr>
          <w:bCs/>
        </w:rPr>
        <w:t>Приложении № 2 к Договору – «Адресный список объектов Учреждения».</w:t>
      </w:r>
    </w:p>
    <w:p w14:paraId="533290C0">
      <w:pPr>
        <w:ind w:firstLine="567"/>
        <w:jc w:val="both"/>
      </w:pPr>
      <w:r>
        <w:rPr>
          <w:b/>
        </w:rPr>
        <w:t xml:space="preserve">2.2 Место оказания услуг: </w:t>
      </w:r>
      <w:r>
        <w:rPr>
          <w:bCs/>
        </w:rPr>
        <w:t xml:space="preserve">на объектах Заказчика указанных в Приложении № 2 к Договору – «Адресный список объектов Учреждения». </w:t>
      </w:r>
    </w:p>
    <w:p w14:paraId="55E80A6A">
      <w:pPr>
        <w:ind w:firstLine="567"/>
        <w:jc w:val="both"/>
      </w:pPr>
      <w:r>
        <w:rPr>
          <w:b/>
        </w:rPr>
        <w:t xml:space="preserve">2.3 Сведения об особенностях объекта Заказчика: </w:t>
      </w:r>
      <w:r>
        <w:t>Все 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14:paraId="41E4573B">
      <w:pPr>
        <w:ind w:firstLine="567"/>
        <w:jc w:val="both"/>
      </w:pPr>
      <w:r>
        <w:rPr>
          <w:b/>
        </w:rPr>
        <w:t xml:space="preserve">2.4 Нормативно-правовая база: </w:t>
      </w:r>
      <w:r>
        <w:rPr>
          <w:iCs/>
        </w:rPr>
        <w:t>Настоящее техническое задание подготовлено на основании следующих документов:</w:t>
      </w:r>
    </w:p>
    <w:p w14:paraId="6FF33A4A">
      <w:pPr>
        <w:ind w:firstLine="567"/>
        <w:jc w:val="both"/>
      </w:pPr>
      <w:r>
        <w:t>- Конституции РФ;</w:t>
      </w:r>
    </w:p>
    <w:p w14:paraId="61100A23">
      <w:pPr>
        <w:ind w:firstLine="567"/>
        <w:jc w:val="both"/>
      </w:pPr>
      <w:r>
        <w:t>- законодательных актов РФ в сфере стандартизации;</w:t>
      </w:r>
    </w:p>
    <w:p w14:paraId="3F61D83A">
      <w:pPr>
        <w:ind w:firstLine="567"/>
        <w:jc w:val="both"/>
      </w:pPr>
      <w:r>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14:paraId="27B0F80C">
      <w:pPr>
        <w:ind w:firstLine="567"/>
        <w:jc w:val="both"/>
      </w:pPr>
      <w:r>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14:paraId="4B28A911">
      <w:pPr>
        <w:ind w:firstLine="567"/>
        <w:jc w:val="both"/>
      </w:pPr>
      <w:r>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14:paraId="71EAE0AB">
      <w:pPr>
        <w:ind w:firstLine="567"/>
        <w:jc w:val="both"/>
      </w:pPr>
      <w:r>
        <w:t>- правовых актов нормативного и инструктивного характера, методических документов учреждений, организаций и предприятий;</w:t>
      </w:r>
    </w:p>
    <w:p w14:paraId="5AB9E4C0">
      <w:pPr>
        <w:ind w:firstLine="567"/>
        <w:jc w:val="both"/>
      </w:pPr>
      <w:r>
        <w:t>- государственных стандартов;</w:t>
      </w:r>
    </w:p>
    <w:p w14:paraId="2889717E">
      <w:pPr>
        <w:ind w:firstLine="567"/>
        <w:jc w:val="both"/>
      </w:pPr>
      <w:r>
        <w:t>- унифицированных систем документации;</w:t>
      </w:r>
    </w:p>
    <w:p w14:paraId="3BD3BD26">
      <w:pPr>
        <w:ind w:firstLine="567"/>
        <w:jc w:val="both"/>
      </w:pPr>
      <w:r>
        <w:t>- общероссийских классификаторов;</w:t>
      </w:r>
    </w:p>
    <w:p w14:paraId="450C347E">
      <w:pPr>
        <w:ind w:firstLine="567"/>
        <w:jc w:val="both"/>
      </w:pPr>
      <w:r>
        <w:t>- нормативных документов по организации управленческого труда и охране труда;</w:t>
      </w:r>
    </w:p>
    <w:p w14:paraId="0046AFE0">
      <w:pPr>
        <w:ind w:firstLine="567"/>
        <w:jc w:val="both"/>
      </w:pPr>
      <w:r>
        <w:t>- нормативных документов, устанавливающих требования к товарам, работам, услугам, которые являются предметом закупки;</w:t>
      </w:r>
    </w:p>
    <w:p w14:paraId="32D5DFA5">
      <w:pPr>
        <w:ind w:firstLine="567"/>
        <w:jc w:val="both"/>
      </w:pPr>
      <w:r>
        <w:t>- законодательных актов субъектов РФ и правовых актов, принимаемых органами исполнительной власти субъектов РФ»;</w:t>
      </w:r>
    </w:p>
    <w:p w14:paraId="51F18A6B">
      <w:pPr>
        <w:ind w:firstLine="567"/>
        <w:jc w:val="both"/>
        <w:rPr>
          <w:bCs/>
        </w:rPr>
      </w:pPr>
      <w:r>
        <w:rPr>
          <w:bCs/>
        </w:rPr>
        <w:t>- Федеральный закон Российской Федерации «О санитарно-эпидемиологическом благополучии населения» от 30.03.1999 № 52-ФЗ;</w:t>
      </w:r>
    </w:p>
    <w:p w14:paraId="3A580C0E">
      <w:pPr>
        <w:ind w:firstLine="567"/>
        <w:jc w:val="both"/>
      </w:pPr>
      <w:r>
        <w:t>- Противопожарных, санитарно-гигиенических и экологических нормах и правил;</w:t>
      </w:r>
    </w:p>
    <w:p w14:paraId="5ED33F1D">
      <w:pPr>
        <w:ind w:firstLine="567"/>
        <w:jc w:val="both"/>
        <w:rPr>
          <w:bCs/>
        </w:rPr>
      </w:pPr>
      <w:r>
        <w:rPr>
          <w:bCs/>
        </w:rPr>
        <w:t xml:space="preserve">- </w:t>
      </w:r>
      <w:r>
        <w:t xml:space="preserve">Федеральным законом от 24.06.1998 № 89-ФЗ г. «Об отходах производства и потребления»; </w:t>
      </w:r>
    </w:p>
    <w:p w14:paraId="6929270E">
      <w:pPr>
        <w:ind w:firstLine="567"/>
        <w:jc w:val="both"/>
      </w:pPr>
      <w:r>
        <w:t>- Федеральным законом от 10.01.2002 № 7-ФЗ «Об охране окружающей среды»;</w:t>
      </w:r>
    </w:p>
    <w:p w14:paraId="6ACC3706">
      <w:pPr>
        <w:ind w:firstLine="567"/>
        <w:jc w:val="both"/>
      </w:pPr>
      <w:r>
        <w:t>- Федеральным законом от 04.05.2011 г. № 99-ФЗ «О лицензировании отдельных видов деятельности»;</w:t>
      </w:r>
    </w:p>
    <w:p w14:paraId="77E356B0">
      <w:pPr>
        <w:ind w:firstLine="567"/>
        <w:jc w:val="both"/>
      </w:pPr>
      <w:r>
        <w:t>- Санитарно – эпидемиологическими правилами и нормами 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иными нормативным актам, обычно предъявляемым к услугам соответствующего рода, установленным действующим законодательством Российской Федерации.</w:t>
      </w:r>
    </w:p>
    <w:p w14:paraId="67819359">
      <w:pPr>
        <w:ind w:firstLine="567"/>
        <w:jc w:val="both"/>
      </w:pPr>
      <w:r>
        <w:rPr>
          <w:b/>
        </w:rPr>
        <w:t xml:space="preserve">2.5 Информация о нормировании закупки: </w:t>
      </w:r>
      <w:r>
        <w:t>Цена Договора включает в себя все налоги, сборы, транспортные расходы, стоимость материалов, расходы по погрузке-разгрузке, откачке и другие обязательные платежи, предусмотренные законодательством Российской Федерации, а также другие дополнительные расходы, связанные с полным оказанием услуг Исполнителем.</w:t>
      </w:r>
    </w:p>
    <w:p w14:paraId="70FEAF72">
      <w:pPr>
        <w:ind w:firstLine="567"/>
        <w:jc w:val="both"/>
        <w:rPr>
          <w:b/>
        </w:rPr>
      </w:pPr>
      <w:r>
        <w:rPr>
          <w:b/>
        </w:rPr>
        <w:t>3. Требования к объекту закупки:</w:t>
      </w:r>
    </w:p>
    <w:p w14:paraId="759D9AC0">
      <w:pPr>
        <w:ind w:firstLine="567"/>
        <w:jc w:val="both"/>
        <w:rPr>
          <w:b/>
        </w:rPr>
      </w:pPr>
      <w:r>
        <w:rPr>
          <w:b/>
        </w:rPr>
        <w:t xml:space="preserve">3.1. Наименование и срок оказания услуг: </w:t>
      </w:r>
      <w:r>
        <w:rPr>
          <w:rFonts w:eastAsia="Calibri"/>
        </w:rPr>
        <w:t xml:space="preserve">Оказание услуг по сбору и транспортированию хозяйственно-бытовых и сточных вод,  </w:t>
      </w:r>
      <w:r>
        <w:rPr>
          <w:b/>
        </w:rPr>
        <w:t xml:space="preserve"> </w:t>
      </w:r>
      <w:r>
        <w:t>с момента подписания договора и по 31.12.2026 г</w:t>
      </w:r>
      <w:r>
        <w:rPr>
          <w:b/>
        </w:rPr>
        <w:t>.</w:t>
      </w:r>
    </w:p>
    <w:p w14:paraId="3A46BF25">
      <w:pPr>
        <w:ind w:firstLine="567"/>
        <w:jc w:val="both"/>
      </w:pPr>
      <w:r>
        <w:rPr>
          <w:b/>
        </w:rPr>
        <w:t xml:space="preserve">3.2. Объем оказываемых услуг: </w:t>
      </w:r>
      <w:r>
        <w:rPr>
          <w:b/>
          <w:color w:val="FF0000"/>
        </w:rPr>
        <w:t>5000</w:t>
      </w:r>
      <w:r>
        <w:rPr>
          <w:color w:val="2C2D2E"/>
          <w:shd w:val="clear" w:color="auto" w:fill="FFFFFF"/>
        </w:rPr>
        <w:t xml:space="preserve"> м3</w:t>
      </w:r>
    </w:p>
    <w:p w14:paraId="471FD0F9">
      <w:pPr>
        <w:ind w:firstLine="567"/>
        <w:jc w:val="both"/>
        <w:rPr>
          <w:b/>
        </w:rPr>
      </w:pPr>
      <w:r>
        <w:rPr>
          <w:b/>
        </w:rPr>
        <w:t>4. Требования к оказанию услуг:</w:t>
      </w:r>
    </w:p>
    <w:p w14:paraId="2AA0B4D4">
      <w:pPr>
        <w:ind w:firstLine="567"/>
        <w:jc w:val="both"/>
        <w:rPr>
          <w:b/>
        </w:rPr>
      </w:pPr>
      <w:r>
        <w:rPr>
          <w:b/>
        </w:rPr>
        <w:t>4.1</w:t>
      </w:r>
      <w:r>
        <w:t xml:space="preserve">. Оказание услуг должно соответствовать условиям Договора и Техническому заданию. </w:t>
      </w:r>
    </w:p>
    <w:p w14:paraId="7245F0B8">
      <w:pPr>
        <w:ind w:firstLine="567"/>
        <w:jc w:val="both"/>
      </w:pPr>
      <w:r>
        <w:rPr>
          <w:b/>
        </w:rPr>
        <w:t xml:space="preserve">4.2. </w:t>
      </w:r>
      <w:r>
        <w:t>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 на основании Лицензии в соответствии с 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0030BC88">
      <w:pPr>
        <w:ind w:firstLine="567"/>
        <w:jc w:val="both"/>
      </w:pPr>
      <w:r>
        <w:t xml:space="preserve">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14:paraId="68BD6048">
      <w:pPr>
        <w:ind w:firstLine="567"/>
        <w:jc w:val="both"/>
      </w:pPr>
      <w:r>
        <w:rPr>
          <w:b/>
        </w:rPr>
        <w:t xml:space="preserve">4.4. </w:t>
      </w:r>
      <w:r>
        <w:t>Все услуги должны быть оказаны в соответствии с требованиями действующего законодательства в строгом соответствии с Федеральным законом Российской Федерации от 30.03.1999 № 52-ФЗ «О санитарно-эпидемиологическом благополучии населения»; Противопожарных, санитарно-гигиенических и экологических нормах и правил; Федеральным законом от 24.06.1998 № 89-ФЗ г. «Об отходах производства и потребления»; Федеральным законом от 10.01.2002 № 7-ФЗ «Об охране окружающей среды»; Федеральным законом от 04.05.2011 г. № 99-ФЗ «О лицензировании отдельных видов деятельности»; Правилам обращения с отходами, утвержденным Постановлением Правительства РФ от 12.11.2016 № 1156;  Санитарно – эпидемиологическими правилами и нормами СанПиН 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так же иным нормативным актам, обычно предъявляемым к услугам соответствующего рода, установленным действующим законодательством Российской Федерации, государственных стандартов и иных нормативных правовых документов, регламентирующих порядок и качество оказания услуг, являющихся предметом Договора.</w:t>
      </w:r>
    </w:p>
    <w:p w14:paraId="442390CF">
      <w:pPr>
        <w:ind w:firstLine="567"/>
        <w:jc w:val="both"/>
        <w:rPr>
          <w:b/>
        </w:rPr>
      </w:pPr>
      <w:r>
        <w:rPr>
          <w:b/>
        </w:rPr>
        <w:t>4.5</w:t>
      </w:r>
      <w:r>
        <w:t>. Исполнитель предоставляет Заказчику:</w:t>
      </w:r>
    </w:p>
    <w:p w14:paraId="23773795">
      <w:pPr>
        <w:ind w:firstLine="567"/>
        <w:jc w:val="both"/>
      </w:pPr>
      <w:r>
        <w:t xml:space="preserve">- лицензию на транспортирование отходов </w:t>
      </w:r>
      <w:r>
        <w:rPr>
          <w:lang w:val="en-US"/>
        </w:rPr>
        <w:t>IV</w:t>
      </w:r>
      <w:r>
        <w:t xml:space="preserve"> класса опасности;</w:t>
      </w:r>
    </w:p>
    <w:p w14:paraId="2F9C1590">
      <w:pPr>
        <w:ind w:firstLine="567"/>
        <w:jc w:val="both"/>
      </w:pPr>
      <w:r>
        <w:t>- копию договора с очистными сооружениями, куда будет производиться вывоз жидких отходов. Срок действия, которого распространяется на срок действия Договора.</w:t>
      </w:r>
    </w:p>
    <w:p w14:paraId="11F40544">
      <w:pPr>
        <w:ind w:firstLine="567"/>
        <w:jc w:val="both"/>
      </w:pPr>
      <w:r>
        <w:rPr>
          <w:b/>
        </w:rPr>
        <w:t xml:space="preserve">4.6. </w:t>
      </w:r>
      <w:r>
        <w:t xml:space="preserve">Требования к техническим характеристикам оказания услуг: </w:t>
      </w:r>
    </w:p>
    <w:p w14:paraId="597AADE9">
      <w:pPr>
        <w:ind w:firstLine="567"/>
        <w:jc w:val="both"/>
      </w:pPr>
      <w:r>
        <w:t xml:space="preserve">- Исполнитель обеспечивает сбор, транспортирование и утилизацию отходов от мест их образования (пунктов временного хранения) до специализированного объекта. </w:t>
      </w:r>
    </w:p>
    <w:p w14:paraId="526EA3ED">
      <w:pPr>
        <w:ind w:firstLine="567"/>
        <w:jc w:val="both"/>
      </w:pPr>
      <w:r>
        <w:t xml:space="preserve">-  В случае нарушения данного положения, Исполнитель самостоятельно и за свой счет несет установленную ответственность в соответствии с законом Российской Федерации. </w:t>
      </w:r>
    </w:p>
    <w:p w14:paraId="7993A498">
      <w:pPr>
        <w:ind w:firstLine="567"/>
        <w:jc w:val="both"/>
      </w:pPr>
      <w:r>
        <w:t>- Все услуги выполняются специализированным транспортом Исполнителя в соответствии с технологией выполнения работ спецмашинами.</w:t>
      </w:r>
    </w:p>
    <w:p w14:paraId="301E51D5">
      <w:pPr>
        <w:ind w:firstLine="567"/>
        <w:jc w:val="both"/>
      </w:pPr>
      <w:r>
        <w:t>-  Исполнитель несет полную ответственность за соблюдение своими работниками установленного на объектах Заказчика режима, правил техники безопасности, пожарной безопасности, охраны труда, санитарных норм.</w:t>
      </w:r>
    </w:p>
    <w:p w14:paraId="1636208A">
      <w:pPr>
        <w:ind w:firstLine="567"/>
        <w:jc w:val="both"/>
      </w:pPr>
      <w:r>
        <w:t xml:space="preserve">- Исполнитель обеспечивает проведение услуг по </w:t>
      </w:r>
      <w:r>
        <w:rPr>
          <w:rFonts w:eastAsia="Calibri"/>
        </w:rPr>
        <w:t xml:space="preserve"> сбору и транспортированию хозяйственно-бытовых и сточных вод </w:t>
      </w:r>
      <w:r>
        <w:t>персоналом соответствующей квалификации в присутствии представителя Заказчика.</w:t>
      </w:r>
    </w:p>
    <w:p w14:paraId="358AFE8A">
      <w:pPr>
        <w:ind w:firstLine="567"/>
        <w:jc w:val="both"/>
        <w:rPr>
          <w:lang w:bidi="ru-RU"/>
        </w:rPr>
      </w:pPr>
      <w:r>
        <w:rPr>
          <w:b/>
        </w:rPr>
        <w:t>4.7.</w:t>
      </w:r>
      <w:r>
        <w:t xml:space="preserve"> Требования к безопасности оказания услуг:</w:t>
      </w:r>
    </w:p>
    <w:p w14:paraId="3053B4A6">
      <w:pPr>
        <w:ind w:firstLine="567"/>
        <w:jc w:val="both"/>
      </w:pPr>
      <w:r>
        <w:t>- Исполнитель отвечает за соблюдение правил техники безопасности, правил охраны труда, пожарной безопасности и правил внутреннего распорядка при оказании услуг на территории Заказчика.</w:t>
      </w:r>
    </w:p>
    <w:p w14:paraId="164606D8">
      <w:pPr>
        <w:ind w:firstLine="567"/>
        <w:jc w:val="both"/>
      </w:pPr>
      <w:r>
        <w:t>- Исполнитель несет ответственность за все действия (бездействия) своих работников.</w:t>
      </w:r>
    </w:p>
    <w:p w14:paraId="17814B56">
      <w:pPr>
        <w:ind w:firstLine="567"/>
        <w:jc w:val="both"/>
      </w:pPr>
      <w:r>
        <w:t xml:space="preserve">- Исполнитель должен обеспечить рабочих всем необходимым для производства работ инструментами, материалами, оборудованием, автотранспортом. </w:t>
      </w:r>
    </w:p>
    <w:p w14:paraId="5633E4ED">
      <w:pPr>
        <w:ind w:firstLine="567"/>
        <w:jc w:val="both"/>
      </w:pPr>
      <w:r>
        <w:t>- Вся полнота ответственности при оказании услуг на объектах Заказчика за соблюдением норм и правил по технике безопасности возлагается на Исполнителя.</w:t>
      </w:r>
    </w:p>
    <w:p w14:paraId="1FE24B44">
      <w:pPr>
        <w:ind w:firstLine="567"/>
        <w:jc w:val="both"/>
      </w:pPr>
      <w:r>
        <w:tab/>
      </w:r>
      <w:r>
        <w:t>- Мероприятия по охране труда должны обеспечиваться выдачей необходимых средств индивидуальной защиты.</w:t>
      </w:r>
    </w:p>
    <w:p w14:paraId="476E2A26">
      <w:pPr>
        <w:ind w:firstLine="567"/>
        <w:jc w:val="both"/>
      </w:pPr>
      <w:r>
        <w:rPr>
          <w:b/>
        </w:rPr>
        <w:t>4.8.</w:t>
      </w:r>
      <w:r>
        <w:t xml:space="preserve"> Требования к результатам оказания услуг и иные показатели, связанные с определением соответствия оказываемых услуг потребностям Заказчика:</w:t>
      </w:r>
    </w:p>
    <w:p w14:paraId="6853C15A">
      <w:pPr>
        <w:ind w:firstLine="567"/>
        <w:jc w:val="both"/>
      </w:pPr>
      <w:r>
        <w:t>- Услуги должны быть оказаны качественно и в срок, с соблюдением, требований СниП, стандартов, технических условий и других нормативных документов Российской Федерации, определяющих перечень, объем и последовательность таких работ.</w:t>
      </w:r>
    </w:p>
    <w:p w14:paraId="702D99D2">
      <w:pPr>
        <w:ind w:firstLine="567"/>
        <w:jc w:val="both"/>
      </w:pPr>
      <w:r>
        <w:t>- Оказание услуг на объекте должно быть организовано с условием обязательного выполнения мероприятий по охране окружающей среды, зеленых насаждений, с обеспечением своевременного вывоза отходов, произведенных в процессе оказания услуг, соблюдением норм технической безопасности, пожарной и производственной санитарии, места оказания услуг должны содержаться в надлежащем санитарном состоянии с последующей уборкой по их завершению.</w:t>
      </w:r>
    </w:p>
    <w:p w14:paraId="2072FE5C">
      <w:pPr>
        <w:ind w:firstLine="567"/>
        <w:jc w:val="both"/>
      </w:pPr>
      <w:r>
        <w:rPr>
          <w:b/>
        </w:rPr>
        <w:t>4.9.</w:t>
      </w:r>
      <w:r>
        <w:t xml:space="preserve"> Исполнитель обязать немедленно реагировать в случае возникновения аварийной ситуации на объектах Заказчика, и своевременно устранять выявленные недостатки на безвозмездной основе.</w:t>
      </w:r>
    </w:p>
    <w:p w14:paraId="7694C6A4">
      <w:pPr>
        <w:ind w:firstLine="567"/>
        <w:jc w:val="both"/>
      </w:pPr>
      <w:r>
        <w:rPr>
          <w:b/>
        </w:rPr>
        <w:t>4.10.</w:t>
      </w:r>
      <w:r>
        <w:t xml:space="preserve"> В целях исключения загрязнения территории Заказчика Исполнитель обязан содержать автотранспорт в исправном техническом состоянии и не допускать розлив жидких бытовых отходов. </w:t>
      </w:r>
    </w:p>
    <w:p w14:paraId="44957CC3">
      <w:pPr>
        <w:ind w:left="567"/>
        <w:contextualSpacing/>
        <w:jc w:val="both"/>
        <w:rPr>
          <w:b/>
        </w:rPr>
      </w:pPr>
      <w:r>
        <w:rPr>
          <w:b/>
        </w:rPr>
        <w:t>5.Гарантии</w:t>
      </w:r>
    </w:p>
    <w:p w14:paraId="35E00FFE">
      <w:pPr>
        <w:ind w:firstLine="567"/>
        <w:jc w:val="both"/>
      </w:pPr>
      <w:r>
        <w:t xml:space="preserve">5.1. Исполнитель гарантирует качественное оказание услуг в сроки и по условиям, предусмотренным документацией, договором, техническим заданием, а также устранение  своими силами и за свой счет всех недостатков в оказанных услугах, выявленных Заказчиком, надзорными органами. </w:t>
      </w:r>
    </w:p>
    <w:p w14:paraId="6FD2643A">
      <w:pPr>
        <w:ind w:firstLine="567"/>
        <w:jc w:val="both"/>
      </w:pPr>
      <w:r>
        <w:t xml:space="preserve">5.2.  Использование методов сбора, вывоза транспортировки и утилизации </w:t>
      </w:r>
      <w:r>
        <w:rPr>
          <w:rFonts w:eastAsia="Calibri"/>
        </w:rPr>
        <w:t xml:space="preserve">хозяйственно-бытовых сточных вод </w:t>
      </w:r>
      <w:r>
        <w:rPr>
          <w:rFonts w:eastAsia="Calibri"/>
          <w:bCs/>
          <w:iCs/>
          <w:lang w:eastAsia="ru-RU"/>
        </w:rPr>
        <w:t>из выгребных ям</w:t>
      </w:r>
      <w:r>
        <w:t xml:space="preserve"> предотвращающих порчу имущества Заказчика.</w:t>
      </w:r>
    </w:p>
    <w:p w14:paraId="755C06EB">
      <w:pPr>
        <w:ind w:firstLine="567"/>
        <w:jc w:val="both"/>
      </w:pPr>
      <w:r>
        <w:t>5.3.  Безвозмездно исправлять по требованию Заказчика все выявленные недостатки, если в процессе оказания услуг Исполнителя допустил отступление от условий Договора ухудшившие качество услуг, в течение 1 (одного) рабочего дня. Восстановить поврежденное в процессе оказания услуг имущество или возместить материальный ущерб в полном объеме в течение 10 (десяти) рабочих дней с момента получения требования от Заказчика.</w:t>
      </w:r>
    </w:p>
    <w:p w14:paraId="5C9A4BCD">
      <w:pPr>
        <w:pStyle w:val="18"/>
        <w:numPr>
          <w:ilvl w:val="0"/>
          <w:numId w:val="2"/>
        </w:numPr>
        <w:tabs>
          <w:tab w:val="left" w:pos="1276"/>
        </w:tabs>
        <w:suppressAutoHyphens w:val="0"/>
        <w:spacing w:line="276" w:lineRule="auto"/>
        <w:jc w:val="both"/>
        <w:sectPr>
          <w:pgSz w:w="11906" w:h="16838"/>
          <w:pgMar w:top="709" w:right="849" w:bottom="851" w:left="1701" w:header="709" w:footer="709" w:gutter="0"/>
          <w:cols w:space="708" w:num="1"/>
          <w:docGrid w:linePitch="360" w:charSpace="0"/>
        </w:sectPr>
      </w:pPr>
    </w:p>
    <w:p w14:paraId="1EB137F2">
      <w:pPr>
        <w:spacing w:line="276" w:lineRule="auto"/>
        <w:ind w:firstLine="567"/>
        <w:jc w:val="right"/>
      </w:pPr>
      <w:r>
        <w:t>Приложение №2</w:t>
      </w:r>
    </w:p>
    <w:p w14:paraId="0FBC111D">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1F3B7E87"/>
    <w:p w14:paraId="3C51704D">
      <w:pPr>
        <w:ind w:firstLine="567"/>
        <w:jc w:val="center"/>
        <w:rPr>
          <w:b/>
          <w:snapToGrid w:val="0"/>
          <w:lang w:eastAsia="ru-RU"/>
        </w:rPr>
      </w:pPr>
    </w:p>
    <w:p w14:paraId="407BE27F">
      <w:pPr>
        <w:ind w:firstLine="567"/>
        <w:jc w:val="center"/>
        <w:rPr>
          <w:b/>
          <w:snapToGrid w:val="0"/>
          <w:lang w:eastAsia="ru-RU"/>
        </w:rPr>
      </w:pPr>
      <w:r>
        <w:rPr>
          <w:b/>
          <w:snapToGrid w:val="0"/>
          <w:lang w:eastAsia="ru-RU"/>
        </w:rPr>
        <w:t>КОТИРОВОЧНАЯ ЗАЯВКА</w:t>
      </w:r>
    </w:p>
    <w:p w14:paraId="6BACFC33">
      <w:pPr>
        <w:keepNext/>
        <w:snapToGrid w:val="0"/>
        <w:ind w:firstLine="567"/>
        <w:outlineLvl w:val="5"/>
        <w:rPr>
          <w:szCs w:val="20"/>
          <w:lang w:eastAsia="ru-RU"/>
        </w:rPr>
      </w:pPr>
      <w:r>
        <w:rPr>
          <w:b/>
          <w:szCs w:val="20"/>
          <w:lang w:eastAsia="ru-RU"/>
        </w:rPr>
        <w:t>Участник закупки:</w:t>
      </w:r>
      <w:r>
        <w:rPr>
          <w:szCs w:val="20"/>
          <w:lang w:eastAsia="ru-RU"/>
        </w:rPr>
        <w:t xml:space="preserve">  _____________________________________________________________________________</w:t>
      </w:r>
    </w:p>
    <w:p w14:paraId="6654171A">
      <w:pPr>
        <w:ind w:firstLine="567"/>
        <w:rPr>
          <w:sz w:val="18"/>
          <w:szCs w:val="18"/>
          <w:lang w:eastAsia="ru-RU"/>
        </w:rPr>
      </w:pPr>
      <w:r>
        <w:rPr>
          <w:sz w:val="18"/>
          <w:szCs w:val="18"/>
          <w:lang w:eastAsia="ru-RU"/>
        </w:rPr>
        <w:t xml:space="preserve">                                                                (Наименование юридического лица или фамилия, имя, отчество физического лица)</w:t>
      </w:r>
    </w:p>
    <w:p w14:paraId="430733E9">
      <w:pPr>
        <w:spacing w:before="60"/>
        <w:ind w:firstLine="567"/>
        <w:jc w:val="both"/>
        <w:rPr>
          <w:spacing w:val="-4"/>
          <w:lang w:eastAsia="ru-RU"/>
        </w:rPr>
      </w:pPr>
      <w:r>
        <w:rPr>
          <w:b/>
          <w:spacing w:val="-4"/>
          <w:lang w:eastAsia="ru-RU"/>
        </w:rPr>
        <w:t xml:space="preserve">в лице </w:t>
      </w:r>
      <w:r>
        <w:rPr>
          <w:spacing w:val="-4"/>
          <w:lang w:eastAsia="ru-RU"/>
        </w:rPr>
        <w:t>_________________________________________________________________________</w:t>
      </w:r>
    </w:p>
    <w:p w14:paraId="065F47F7">
      <w:pPr>
        <w:ind w:firstLine="567"/>
        <w:jc w:val="both"/>
        <w:rPr>
          <w:sz w:val="18"/>
          <w:szCs w:val="18"/>
          <w:lang w:eastAsia="ru-RU"/>
        </w:rPr>
      </w:pPr>
      <w:r>
        <w:rPr>
          <w:sz w:val="18"/>
          <w:szCs w:val="18"/>
          <w:lang w:eastAsia="ru-RU"/>
        </w:rPr>
        <w:t xml:space="preserve">                                                                         (Должность,  Ф.И.О. руководителя) </w:t>
      </w:r>
    </w:p>
    <w:p w14:paraId="10588BCD">
      <w:pPr>
        <w:ind w:firstLine="567"/>
        <w:jc w:val="both"/>
        <w:rPr>
          <w:snapToGrid w:val="0"/>
          <w:lang w:eastAsia="ru-RU"/>
        </w:rPr>
      </w:pPr>
      <w:r>
        <w:rPr>
          <w:b/>
          <w:snapToGrid w:val="0"/>
          <w:lang w:eastAsia="ru-RU"/>
        </w:rPr>
        <w:t>действующего на основании</w:t>
      </w:r>
      <w:r>
        <w:rPr>
          <w:snapToGrid w:val="0"/>
          <w:lang w:eastAsia="ru-RU"/>
        </w:rPr>
        <w:t xml:space="preserve"> ___________________________________________________</w:t>
      </w:r>
    </w:p>
    <w:p w14:paraId="2FF7EC60">
      <w:pPr>
        <w:ind w:firstLine="567"/>
        <w:jc w:val="both"/>
        <w:rPr>
          <w:snapToGrid w:val="0"/>
          <w:sz w:val="18"/>
          <w:szCs w:val="18"/>
          <w:lang w:eastAsia="ru-RU"/>
        </w:rPr>
      </w:pPr>
      <w:r>
        <w:rPr>
          <w:snapToGrid w:val="0"/>
          <w:sz w:val="18"/>
          <w:szCs w:val="18"/>
          <w:lang w:eastAsia="ru-RU"/>
        </w:rPr>
        <w:t xml:space="preserve">                                                                                                (устава, доверенности и пр.) </w:t>
      </w:r>
    </w:p>
    <w:p w14:paraId="5533DB7E">
      <w:pPr>
        <w:ind w:firstLine="567"/>
        <w:jc w:val="both"/>
        <w:rPr>
          <w:snapToGrid w:val="0"/>
          <w:sz w:val="18"/>
          <w:szCs w:val="18"/>
          <w:lang w:eastAsia="ru-RU"/>
        </w:rPr>
      </w:pPr>
      <w:r>
        <w:rPr>
          <w:b/>
          <w:snapToGrid w:val="0"/>
          <w:sz w:val="18"/>
          <w:szCs w:val="18"/>
          <w:lang w:eastAsia="ru-RU"/>
        </w:rPr>
        <w:t>ИНН</w:t>
      </w:r>
      <w:r>
        <w:rPr>
          <w:snapToGrid w:val="0"/>
          <w:sz w:val="18"/>
          <w:szCs w:val="18"/>
          <w:lang w:eastAsia="ru-RU"/>
        </w:rPr>
        <w:t>__________________________.</w:t>
      </w:r>
    </w:p>
    <w:p w14:paraId="41784897">
      <w:pPr>
        <w:ind w:firstLine="567"/>
        <w:jc w:val="both"/>
        <w:rPr>
          <w:b/>
          <w:lang w:eastAsia="ru-RU"/>
        </w:rPr>
      </w:pPr>
      <w:r>
        <w:rPr>
          <w:b/>
          <w:snapToGrid w:val="0"/>
          <w:spacing w:val="-4"/>
          <w:lang w:eastAsia="ru-RU"/>
        </w:rPr>
        <w:t>н</w:t>
      </w:r>
      <w:r>
        <w:rPr>
          <w:b/>
          <w:spacing w:val="-2"/>
          <w:lang w:eastAsia="ru-RU"/>
        </w:rPr>
        <w:t>а</w:t>
      </w:r>
      <w:r>
        <w:rPr>
          <w:b/>
          <w:lang w:eastAsia="ru-RU"/>
        </w:rPr>
        <w:t>стоящей заявкой подтверждает:</w:t>
      </w:r>
    </w:p>
    <w:p w14:paraId="3E859E33">
      <w:pPr>
        <w:ind w:firstLine="567"/>
        <w:jc w:val="both"/>
        <w:rPr>
          <w:b/>
        </w:rPr>
      </w:pPr>
      <w:r>
        <w:rPr>
          <w:b/>
          <w:lang w:eastAsia="ru-RU"/>
        </w:rPr>
        <w:t>-согласие исполнить условия договора,</w:t>
      </w:r>
      <w:r>
        <w:rPr>
          <w:lang w:eastAsia="ru-RU"/>
        </w:rPr>
        <w:t xml:space="preserve"> указанные в извещении о проведении запроса котировок на право заключения Договора на Оказание услуг по сбору и транспортированию хозяйственно-бытовых и сточных вод</w:t>
      </w:r>
      <w:r>
        <w:t>.</w:t>
      </w:r>
    </w:p>
    <w:p w14:paraId="2712E019">
      <w:pPr>
        <w:spacing w:before="60"/>
        <w:ind w:firstLine="567"/>
        <w:jc w:val="both"/>
        <w:rPr>
          <w:spacing w:val="-6"/>
          <w:lang w:eastAsia="ru-RU"/>
        </w:rPr>
      </w:pPr>
      <w:r>
        <w:rPr>
          <w:b/>
          <w:lang w:eastAsia="ru-RU"/>
        </w:rPr>
        <w:t>-соответствие установленному требованию</w:t>
      </w:r>
      <w:r>
        <w:rPr>
          <w:spacing w:val="-8"/>
          <w:lang w:eastAsia="ru-RU"/>
        </w:rPr>
        <w:t xml:space="preserve"> об отсутствии сведений в реестре недобросовестных </w:t>
      </w:r>
      <w:r>
        <w:rPr>
          <w:spacing w:val="-6"/>
          <w:lang w:eastAsia="ru-RU"/>
        </w:rPr>
        <w:t>поставщиков (исполнителей, подрядчиков).</w:t>
      </w:r>
    </w:p>
    <w:p w14:paraId="1A2BE332">
      <w:pPr>
        <w:spacing w:before="60"/>
        <w:ind w:firstLine="567"/>
        <w:jc w:val="both"/>
        <w:rPr>
          <w:lang w:eastAsia="ru-RU"/>
        </w:rPr>
      </w:pPr>
      <w:r>
        <w:rPr>
          <w:b/>
          <w:lang w:eastAsia="ru-RU"/>
        </w:rPr>
        <w:t>Цена договора</w:t>
      </w:r>
      <w:r>
        <w:rPr>
          <w:lang w:eastAsia="ru-RU"/>
        </w:rPr>
        <w:t xml:space="preserve"> __________________________________________________________ руб. </w:t>
      </w:r>
    </w:p>
    <w:p w14:paraId="20B7ACEA">
      <w:pPr>
        <w:ind w:firstLine="567"/>
        <w:jc w:val="both"/>
        <w:rPr>
          <w:lang w:eastAsia="ru-RU"/>
        </w:rPr>
      </w:pPr>
      <w:r>
        <w:rPr>
          <w:b/>
          <w:lang w:eastAsia="ru-RU"/>
        </w:rPr>
        <w:t>Цена договора включает в себя:</w:t>
      </w:r>
      <w:r>
        <w:rPr>
          <w:lang w:eastAsia="ru-RU"/>
        </w:rPr>
        <w:t xml:space="preserve"> расходы на уплату налогов, сборов и других обязательных платежей. </w:t>
      </w:r>
    </w:p>
    <w:p w14:paraId="417145E1">
      <w:pPr>
        <w:spacing w:before="120"/>
        <w:ind w:firstLine="567"/>
        <w:jc w:val="both"/>
        <w:rPr>
          <w:b/>
          <w:lang w:eastAsia="ru-RU"/>
        </w:rPr>
      </w:pPr>
      <w:r>
        <w:rPr>
          <w:b/>
          <w:lang w:eastAsia="ru-RU"/>
        </w:rPr>
        <w:t>В случае если наша организация будет признана победителем в проведении запроса котировок:</w:t>
      </w:r>
    </w:p>
    <w:p w14:paraId="31929D69">
      <w:pPr>
        <w:ind w:firstLine="567"/>
        <w:jc w:val="both"/>
        <w:rPr>
          <w:b/>
        </w:rPr>
      </w:pPr>
      <w:r>
        <w:rPr>
          <w:snapToGrid w:val="0"/>
          <w:spacing w:val="-2"/>
          <w:szCs w:val="20"/>
          <w:lang w:eastAsia="ru-RU"/>
        </w:rPr>
        <w:t>Гарантируем оказание у</w:t>
      </w:r>
      <w:r>
        <w:t>слуги по сбору и транспортированию хозяйственно-бытовых и сточных вод</w:t>
      </w:r>
      <w:r>
        <w:rPr>
          <w:snapToGrid w:val="0"/>
          <w:spacing w:val="-2"/>
          <w:szCs w:val="20"/>
          <w:lang w:eastAsia="ru-RU"/>
        </w:rPr>
        <w:t xml:space="preserve">:  </w:t>
      </w:r>
    </w:p>
    <w:p w14:paraId="60AD825C">
      <w:pPr>
        <w:tabs>
          <w:tab w:val="left" w:pos="720"/>
        </w:tabs>
        <w:spacing w:before="60"/>
        <w:ind w:firstLine="567"/>
        <w:jc w:val="both"/>
        <w:rPr>
          <w:snapToGrid w:val="0"/>
          <w:spacing w:val="-2"/>
          <w:lang w:eastAsia="ru-RU"/>
        </w:rPr>
      </w:pPr>
    </w:p>
    <w:tbl>
      <w:tblPr>
        <w:tblStyle w:val="5"/>
        <w:tblW w:w="4864" w:type="pct"/>
        <w:tblInd w:w="0" w:type="dxa"/>
        <w:tblLayout w:type="fixed"/>
        <w:tblCellMar>
          <w:top w:w="0" w:type="dxa"/>
          <w:left w:w="10" w:type="dxa"/>
          <w:bottom w:w="0" w:type="dxa"/>
          <w:right w:w="10" w:type="dxa"/>
        </w:tblCellMar>
      </w:tblPr>
      <w:tblGrid>
        <w:gridCol w:w="534"/>
        <w:gridCol w:w="2359"/>
        <w:gridCol w:w="1458"/>
        <w:gridCol w:w="1150"/>
        <w:gridCol w:w="2037"/>
        <w:gridCol w:w="2600"/>
      </w:tblGrid>
      <w:tr w14:paraId="78E492F3">
        <w:tblPrEx>
          <w:tblCellMar>
            <w:top w:w="0" w:type="dxa"/>
            <w:left w:w="10" w:type="dxa"/>
            <w:bottom w:w="0" w:type="dxa"/>
            <w:right w:w="10" w:type="dxa"/>
          </w:tblCellMar>
        </w:tblPrEx>
        <w:trPr>
          <w:trHeight w:val="517" w:hRule="atLeast"/>
        </w:trPr>
        <w:tc>
          <w:tcPr>
            <w:tcW w:w="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EEC9E">
            <w:pPr>
              <w:autoSpaceDN w:val="0"/>
              <w:jc w:val="both"/>
              <w:rPr>
                <w:bCs/>
              </w:rPr>
            </w:pPr>
            <w:r>
              <w:rPr>
                <w:bCs/>
              </w:rPr>
              <w:t>№ п/п</w:t>
            </w:r>
          </w:p>
        </w:tc>
        <w:tc>
          <w:tcPr>
            <w:tcW w:w="2308"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9786A7F">
            <w:pPr>
              <w:autoSpaceDN w:val="0"/>
              <w:jc w:val="center"/>
            </w:pPr>
            <w:r>
              <w:rPr>
                <w:bCs/>
              </w:rPr>
              <w:t>Наименование, ассортимент</w:t>
            </w:r>
          </w:p>
        </w:tc>
        <w:tc>
          <w:tcPr>
            <w:tcW w:w="142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8BFF5A">
            <w:pPr>
              <w:autoSpaceDN w:val="0"/>
              <w:jc w:val="center"/>
            </w:pPr>
            <w:r>
              <w:t>Единица измерения</w:t>
            </w:r>
          </w:p>
        </w:tc>
        <w:tc>
          <w:tcPr>
            <w:tcW w:w="1125"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FCFC7EE">
            <w:pPr>
              <w:autoSpaceDN w:val="0"/>
              <w:jc w:val="center"/>
            </w:pPr>
            <w:r>
              <w:rPr>
                <w:bCs/>
              </w:rPr>
              <w:t>Количество</w:t>
            </w:r>
            <w:r>
              <w:rPr>
                <w:iCs/>
              </w:rPr>
              <w:br w:type="textWrapping"/>
            </w:r>
          </w:p>
        </w:tc>
        <w:tc>
          <w:tcPr>
            <w:tcW w:w="1993"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135E40E">
            <w:pPr>
              <w:jc w:val="center"/>
              <w:rPr>
                <w:bCs/>
              </w:rPr>
            </w:pPr>
            <w:r>
              <w:rPr>
                <w:bCs/>
              </w:rPr>
              <w:t xml:space="preserve">Цена за единицу </w:t>
            </w:r>
          </w:p>
          <w:p w14:paraId="3B7AE1D3">
            <w:pPr>
              <w:autoSpaceDN w:val="0"/>
              <w:jc w:val="center"/>
            </w:pPr>
            <w:r>
              <w:rPr>
                <w:bCs/>
              </w:rPr>
              <w:t xml:space="preserve">(с учетом НДС / без НДС),  руб. </w:t>
            </w:r>
            <w:r>
              <w:rPr>
                <w:bCs/>
              </w:rPr>
              <w:br w:type="textWrapping"/>
            </w:r>
          </w:p>
        </w:tc>
        <w:tc>
          <w:tcPr>
            <w:tcW w:w="2544"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436357D">
            <w:pPr>
              <w:jc w:val="center"/>
              <w:rPr>
                <w:bCs/>
              </w:rPr>
            </w:pPr>
            <w:r>
              <w:rPr>
                <w:bCs/>
              </w:rPr>
              <w:t>Стоимость с учетом количества (с учетом НДС / без НДС),</w:t>
            </w:r>
          </w:p>
          <w:p w14:paraId="5EAEF472">
            <w:pPr>
              <w:autoSpaceDN w:val="0"/>
              <w:jc w:val="center"/>
            </w:pPr>
            <w:r>
              <w:rPr>
                <w:bCs/>
              </w:rPr>
              <w:t xml:space="preserve">руб. </w:t>
            </w:r>
            <w:r>
              <w:rPr>
                <w:bCs/>
              </w:rPr>
              <w:br w:type="textWrapping"/>
            </w:r>
          </w:p>
        </w:tc>
      </w:tr>
      <w:tr w14:paraId="46603BB2">
        <w:tblPrEx>
          <w:tblCellMar>
            <w:top w:w="0" w:type="dxa"/>
            <w:left w:w="10" w:type="dxa"/>
            <w:bottom w:w="0" w:type="dxa"/>
            <w:right w:w="10" w:type="dxa"/>
          </w:tblCellMar>
        </w:tblPrEx>
        <w:trPr>
          <w:trHeight w:val="1050" w:hRule="atLeast"/>
        </w:trPr>
        <w:tc>
          <w:tcPr>
            <w:tcW w:w="522" w:type="dxa"/>
            <w:vMerge w:val="continue"/>
            <w:tcBorders>
              <w:top w:val="single" w:color="000000" w:sz="4" w:space="0"/>
              <w:left w:val="single" w:color="000000" w:sz="4" w:space="0"/>
              <w:bottom w:val="single" w:color="000000" w:sz="4" w:space="0"/>
              <w:right w:val="single" w:color="000000" w:sz="4" w:space="0"/>
            </w:tcBorders>
            <w:vAlign w:val="center"/>
          </w:tcPr>
          <w:p w14:paraId="73E676CD">
            <w:pPr>
              <w:ind w:firstLine="567"/>
              <w:jc w:val="both"/>
              <w:rPr>
                <w:b/>
                <w:bCs/>
              </w:rPr>
            </w:pPr>
          </w:p>
        </w:tc>
        <w:tc>
          <w:tcPr>
            <w:tcW w:w="2308" w:type="dxa"/>
            <w:vMerge w:val="continue"/>
            <w:tcBorders>
              <w:top w:val="single" w:color="000000" w:sz="4" w:space="0"/>
              <w:left w:val="nil"/>
              <w:bottom w:val="single" w:color="000000" w:sz="4" w:space="0"/>
              <w:right w:val="single" w:color="000000" w:sz="4" w:space="0"/>
            </w:tcBorders>
            <w:vAlign w:val="center"/>
          </w:tcPr>
          <w:p w14:paraId="6B68807E">
            <w:pPr>
              <w:ind w:firstLine="567"/>
              <w:jc w:val="both"/>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14:paraId="2CDC0404">
            <w:pPr>
              <w:ind w:firstLine="567"/>
              <w:jc w:val="both"/>
              <w:rPr>
                <w:b/>
              </w:rPr>
            </w:pPr>
          </w:p>
        </w:tc>
        <w:tc>
          <w:tcPr>
            <w:tcW w:w="1125" w:type="dxa"/>
            <w:vMerge w:val="continue"/>
            <w:tcBorders>
              <w:top w:val="single" w:color="000000" w:sz="4" w:space="0"/>
              <w:left w:val="nil"/>
              <w:bottom w:val="single" w:color="000000" w:sz="4" w:space="0"/>
              <w:right w:val="single" w:color="000000" w:sz="4" w:space="0"/>
            </w:tcBorders>
            <w:vAlign w:val="center"/>
          </w:tcPr>
          <w:p w14:paraId="0F92E2BA">
            <w:pPr>
              <w:ind w:firstLine="567"/>
              <w:jc w:val="both"/>
            </w:pPr>
          </w:p>
        </w:tc>
        <w:tc>
          <w:tcPr>
            <w:tcW w:w="1993" w:type="dxa"/>
            <w:vMerge w:val="continue"/>
            <w:tcBorders>
              <w:top w:val="single" w:color="000000" w:sz="4" w:space="0"/>
              <w:left w:val="nil"/>
              <w:bottom w:val="single" w:color="000000" w:sz="4" w:space="0"/>
              <w:right w:val="single" w:color="000000" w:sz="4" w:space="0"/>
            </w:tcBorders>
            <w:vAlign w:val="center"/>
          </w:tcPr>
          <w:p w14:paraId="1110A1CF">
            <w:pPr>
              <w:ind w:firstLine="567"/>
              <w:jc w:val="both"/>
            </w:pPr>
          </w:p>
        </w:tc>
        <w:tc>
          <w:tcPr>
            <w:tcW w:w="2544" w:type="dxa"/>
            <w:vMerge w:val="continue"/>
            <w:tcBorders>
              <w:top w:val="single" w:color="000000" w:sz="4" w:space="0"/>
              <w:left w:val="nil"/>
              <w:bottom w:val="single" w:color="000000" w:sz="4" w:space="0"/>
              <w:right w:val="single" w:color="000000" w:sz="4" w:space="0"/>
            </w:tcBorders>
            <w:vAlign w:val="center"/>
          </w:tcPr>
          <w:p w14:paraId="461C4A6E">
            <w:pPr>
              <w:ind w:firstLine="567"/>
              <w:jc w:val="both"/>
            </w:pPr>
          </w:p>
        </w:tc>
      </w:tr>
      <w:tr w14:paraId="542CC4BE">
        <w:tblPrEx>
          <w:tblCellMar>
            <w:top w:w="0" w:type="dxa"/>
            <w:left w:w="10" w:type="dxa"/>
            <w:bottom w:w="0" w:type="dxa"/>
            <w:right w:w="10" w:type="dxa"/>
          </w:tblCellMar>
        </w:tblPrEx>
        <w:trPr>
          <w:trHeight w:val="255" w:hRule="atLeast"/>
        </w:trPr>
        <w:tc>
          <w:tcPr>
            <w:tcW w:w="52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EFE6B">
            <w:pPr>
              <w:autoSpaceDN w:val="0"/>
              <w:ind w:firstLine="567"/>
              <w:jc w:val="both"/>
              <w:rPr>
                <w:b/>
                <w:bCs/>
              </w:rPr>
            </w:pPr>
            <w:r>
              <w:rPr>
                <w:b/>
                <w:bCs/>
              </w:rPr>
              <w:t>1</w:t>
            </w:r>
          </w:p>
        </w:tc>
        <w:tc>
          <w:tcPr>
            <w:tcW w:w="230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9D33826">
            <w:pPr>
              <w:autoSpaceDN w:val="0"/>
              <w:ind w:firstLine="567"/>
              <w:jc w:val="both"/>
              <w:rPr>
                <w:b/>
                <w:bCs/>
              </w:rPr>
            </w:pPr>
            <w:r>
              <w:rPr>
                <w:b/>
                <w:bCs/>
              </w:rPr>
              <w:t>2</w:t>
            </w:r>
          </w:p>
        </w:tc>
        <w:tc>
          <w:tcPr>
            <w:tcW w:w="142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C23F71F">
            <w:pPr>
              <w:autoSpaceDN w:val="0"/>
              <w:ind w:firstLine="567"/>
              <w:jc w:val="both"/>
              <w:rPr>
                <w:b/>
                <w:bCs/>
              </w:rPr>
            </w:pPr>
            <w:r>
              <w:rPr>
                <w:b/>
                <w:bCs/>
              </w:rPr>
              <w:t>4</w:t>
            </w:r>
          </w:p>
        </w:tc>
        <w:tc>
          <w:tcPr>
            <w:tcW w:w="11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ACC2AD1">
            <w:pPr>
              <w:autoSpaceDN w:val="0"/>
              <w:ind w:firstLine="567"/>
              <w:jc w:val="both"/>
              <w:rPr>
                <w:b/>
                <w:bCs/>
              </w:rPr>
            </w:pPr>
            <w:r>
              <w:rPr>
                <w:b/>
                <w:bCs/>
              </w:rPr>
              <w:t>5</w:t>
            </w:r>
          </w:p>
        </w:tc>
        <w:tc>
          <w:tcPr>
            <w:tcW w:w="199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5936381">
            <w:pPr>
              <w:autoSpaceDN w:val="0"/>
              <w:ind w:firstLine="567"/>
              <w:jc w:val="both"/>
              <w:rPr>
                <w:b/>
                <w:bCs/>
              </w:rPr>
            </w:pPr>
            <w:r>
              <w:rPr>
                <w:b/>
                <w:bCs/>
              </w:rPr>
              <w:t>6</w:t>
            </w:r>
          </w:p>
        </w:tc>
        <w:tc>
          <w:tcPr>
            <w:tcW w:w="254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5CFB98">
            <w:pPr>
              <w:autoSpaceDN w:val="0"/>
              <w:ind w:firstLine="567"/>
              <w:jc w:val="both"/>
              <w:rPr>
                <w:b/>
                <w:bCs/>
              </w:rPr>
            </w:pPr>
            <w:r>
              <w:rPr>
                <w:b/>
                <w:bCs/>
              </w:rPr>
              <w:t>7</w:t>
            </w:r>
          </w:p>
        </w:tc>
      </w:tr>
      <w:tr w14:paraId="7BD291C0">
        <w:tblPrEx>
          <w:tblCellMar>
            <w:top w:w="0" w:type="dxa"/>
            <w:left w:w="10" w:type="dxa"/>
            <w:bottom w:w="0" w:type="dxa"/>
            <w:right w:w="10" w:type="dxa"/>
          </w:tblCellMar>
        </w:tblPrEx>
        <w:trPr>
          <w:trHeight w:val="17" w:hRule="atLeast"/>
        </w:trPr>
        <w:tc>
          <w:tcPr>
            <w:tcW w:w="522" w:type="dxa"/>
            <w:tcBorders>
              <w:top w:val="nil"/>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48494A6">
            <w:pPr>
              <w:autoSpaceDN w:val="0"/>
              <w:ind w:firstLine="567"/>
              <w:jc w:val="both"/>
            </w:pPr>
          </w:p>
        </w:tc>
        <w:tc>
          <w:tcPr>
            <w:tcW w:w="230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7D478628">
            <w:pPr>
              <w:autoSpaceDN w:val="0"/>
              <w:ind w:firstLine="567"/>
              <w:jc w:val="both"/>
            </w:pPr>
          </w:p>
        </w:tc>
        <w:tc>
          <w:tcPr>
            <w:tcW w:w="142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9212B4C">
            <w:pPr>
              <w:autoSpaceDN w:val="0"/>
              <w:ind w:firstLine="567"/>
              <w:jc w:val="both"/>
            </w:pPr>
          </w:p>
        </w:tc>
        <w:tc>
          <w:tcPr>
            <w:tcW w:w="11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886FFE4">
            <w:pPr>
              <w:autoSpaceDN w:val="0"/>
              <w:ind w:firstLine="567"/>
              <w:jc w:val="both"/>
            </w:pPr>
          </w:p>
        </w:tc>
        <w:tc>
          <w:tcPr>
            <w:tcW w:w="199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E139C48">
            <w:pPr>
              <w:autoSpaceDN w:val="0"/>
              <w:ind w:firstLine="567"/>
              <w:jc w:val="both"/>
            </w:pPr>
            <w:r>
              <w:t> </w:t>
            </w:r>
          </w:p>
        </w:tc>
        <w:tc>
          <w:tcPr>
            <w:tcW w:w="2544" w:type="dxa"/>
            <w:tcBorders>
              <w:top w:val="nil"/>
              <w:left w:val="nil"/>
              <w:bottom w:val="single" w:color="000000" w:sz="4" w:space="0"/>
              <w:right w:val="single" w:color="000000" w:sz="4" w:space="0"/>
            </w:tcBorders>
            <w:noWrap/>
            <w:tcMar>
              <w:top w:w="0" w:type="dxa"/>
              <w:left w:w="108" w:type="dxa"/>
              <w:bottom w:w="0" w:type="dxa"/>
              <w:right w:w="108" w:type="dxa"/>
            </w:tcMar>
            <w:vAlign w:val="center"/>
          </w:tcPr>
          <w:p w14:paraId="415F3073">
            <w:pPr>
              <w:autoSpaceDN w:val="0"/>
              <w:ind w:firstLine="567"/>
              <w:jc w:val="both"/>
              <w:rPr>
                <w:b/>
                <w:bCs/>
              </w:rPr>
            </w:pPr>
            <w:r>
              <w:rPr>
                <w:b/>
                <w:bCs/>
              </w:rPr>
              <w:t> </w:t>
            </w:r>
          </w:p>
        </w:tc>
      </w:tr>
      <w:tr w14:paraId="6EE5880A">
        <w:tblPrEx>
          <w:tblCellMar>
            <w:top w:w="0" w:type="dxa"/>
            <w:left w:w="10" w:type="dxa"/>
            <w:bottom w:w="0" w:type="dxa"/>
            <w:right w:w="10" w:type="dxa"/>
          </w:tblCellMar>
        </w:tblPrEx>
        <w:trPr>
          <w:trHeight w:val="17" w:hRule="atLeast"/>
        </w:trPr>
        <w:tc>
          <w:tcPr>
            <w:tcW w:w="522" w:type="dxa"/>
            <w:tcBorders>
              <w:top w:val="nil"/>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2E7B1E">
            <w:pPr>
              <w:autoSpaceDN w:val="0"/>
              <w:ind w:firstLine="567"/>
              <w:jc w:val="both"/>
            </w:pPr>
          </w:p>
        </w:tc>
        <w:tc>
          <w:tcPr>
            <w:tcW w:w="230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A361E38">
            <w:pPr>
              <w:autoSpaceDN w:val="0"/>
              <w:ind w:firstLine="567"/>
              <w:jc w:val="both"/>
            </w:pPr>
          </w:p>
        </w:tc>
        <w:tc>
          <w:tcPr>
            <w:tcW w:w="142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E4077">
            <w:pPr>
              <w:autoSpaceDN w:val="0"/>
              <w:ind w:firstLine="567"/>
              <w:jc w:val="both"/>
            </w:pPr>
          </w:p>
        </w:tc>
        <w:tc>
          <w:tcPr>
            <w:tcW w:w="11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97C071F">
            <w:pPr>
              <w:autoSpaceDN w:val="0"/>
              <w:ind w:firstLine="567"/>
              <w:jc w:val="both"/>
            </w:pPr>
          </w:p>
        </w:tc>
        <w:tc>
          <w:tcPr>
            <w:tcW w:w="199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62A0DB3">
            <w:pPr>
              <w:autoSpaceDN w:val="0"/>
              <w:ind w:firstLine="567"/>
              <w:jc w:val="both"/>
            </w:pPr>
            <w:r>
              <w:t> </w:t>
            </w:r>
          </w:p>
        </w:tc>
        <w:tc>
          <w:tcPr>
            <w:tcW w:w="2544" w:type="dxa"/>
            <w:tcBorders>
              <w:top w:val="nil"/>
              <w:left w:val="nil"/>
              <w:bottom w:val="single" w:color="000000" w:sz="4" w:space="0"/>
              <w:right w:val="single" w:color="000000" w:sz="4" w:space="0"/>
            </w:tcBorders>
            <w:noWrap/>
            <w:tcMar>
              <w:top w:w="0" w:type="dxa"/>
              <w:left w:w="108" w:type="dxa"/>
              <w:bottom w:w="0" w:type="dxa"/>
              <w:right w:w="108" w:type="dxa"/>
            </w:tcMar>
            <w:vAlign w:val="center"/>
          </w:tcPr>
          <w:p w14:paraId="165C52EA">
            <w:pPr>
              <w:autoSpaceDN w:val="0"/>
              <w:ind w:firstLine="567"/>
              <w:jc w:val="both"/>
              <w:rPr>
                <w:b/>
                <w:bCs/>
              </w:rPr>
            </w:pPr>
            <w:r>
              <w:rPr>
                <w:b/>
                <w:bCs/>
              </w:rPr>
              <w:t> </w:t>
            </w:r>
          </w:p>
        </w:tc>
      </w:tr>
      <w:tr w14:paraId="77CE1AFF">
        <w:tblPrEx>
          <w:tblCellMar>
            <w:top w:w="0" w:type="dxa"/>
            <w:left w:w="10" w:type="dxa"/>
            <w:bottom w:w="0" w:type="dxa"/>
            <w:right w:w="10" w:type="dxa"/>
          </w:tblCellMar>
        </w:tblPrEx>
        <w:trPr>
          <w:trHeight w:val="17" w:hRule="atLeast"/>
        </w:trPr>
        <w:tc>
          <w:tcPr>
            <w:tcW w:w="522" w:type="dxa"/>
            <w:tcBorders>
              <w:top w:val="nil"/>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A0C7D6">
            <w:pPr>
              <w:autoSpaceDN w:val="0"/>
              <w:ind w:firstLine="567"/>
              <w:jc w:val="both"/>
            </w:pPr>
          </w:p>
        </w:tc>
        <w:tc>
          <w:tcPr>
            <w:tcW w:w="230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11F65A4">
            <w:pPr>
              <w:autoSpaceDN w:val="0"/>
              <w:ind w:firstLine="567"/>
              <w:jc w:val="both"/>
            </w:pPr>
          </w:p>
        </w:tc>
        <w:tc>
          <w:tcPr>
            <w:tcW w:w="142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C0C11">
            <w:pPr>
              <w:autoSpaceDN w:val="0"/>
              <w:ind w:firstLine="567"/>
              <w:jc w:val="both"/>
            </w:pPr>
          </w:p>
        </w:tc>
        <w:tc>
          <w:tcPr>
            <w:tcW w:w="11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CB7DDE4">
            <w:pPr>
              <w:autoSpaceDN w:val="0"/>
              <w:ind w:firstLine="567"/>
              <w:jc w:val="both"/>
            </w:pPr>
          </w:p>
        </w:tc>
        <w:tc>
          <w:tcPr>
            <w:tcW w:w="199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4C83518">
            <w:pPr>
              <w:autoSpaceDN w:val="0"/>
              <w:ind w:firstLine="567"/>
              <w:jc w:val="both"/>
            </w:pPr>
            <w:r>
              <w:t> </w:t>
            </w:r>
          </w:p>
        </w:tc>
        <w:tc>
          <w:tcPr>
            <w:tcW w:w="2544" w:type="dxa"/>
            <w:tcBorders>
              <w:top w:val="nil"/>
              <w:left w:val="nil"/>
              <w:bottom w:val="single" w:color="000000" w:sz="4" w:space="0"/>
              <w:right w:val="single" w:color="000000" w:sz="4" w:space="0"/>
            </w:tcBorders>
            <w:noWrap/>
            <w:tcMar>
              <w:top w:w="0" w:type="dxa"/>
              <w:left w:w="108" w:type="dxa"/>
              <w:bottom w:w="0" w:type="dxa"/>
              <w:right w:w="108" w:type="dxa"/>
            </w:tcMar>
            <w:vAlign w:val="center"/>
          </w:tcPr>
          <w:p w14:paraId="0FA99537">
            <w:pPr>
              <w:autoSpaceDN w:val="0"/>
              <w:ind w:firstLine="567"/>
              <w:jc w:val="both"/>
              <w:rPr>
                <w:b/>
                <w:bCs/>
              </w:rPr>
            </w:pPr>
            <w:r>
              <w:rPr>
                <w:b/>
                <w:bCs/>
              </w:rPr>
              <w:t> </w:t>
            </w:r>
          </w:p>
        </w:tc>
      </w:tr>
      <w:tr w14:paraId="15426D1D">
        <w:tblPrEx>
          <w:tblCellMar>
            <w:top w:w="0" w:type="dxa"/>
            <w:left w:w="10" w:type="dxa"/>
            <w:bottom w:w="0" w:type="dxa"/>
            <w:right w:w="10" w:type="dxa"/>
          </w:tblCellMar>
        </w:tblPrEx>
        <w:trPr>
          <w:trHeight w:val="17" w:hRule="atLeast"/>
        </w:trPr>
        <w:tc>
          <w:tcPr>
            <w:tcW w:w="522" w:type="dxa"/>
            <w:tcBorders>
              <w:top w:val="nil"/>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EE956F">
            <w:pPr>
              <w:autoSpaceDN w:val="0"/>
              <w:ind w:firstLine="567"/>
              <w:jc w:val="both"/>
            </w:pPr>
          </w:p>
        </w:tc>
        <w:tc>
          <w:tcPr>
            <w:tcW w:w="230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33E79346">
            <w:pPr>
              <w:autoSpaceDN w:val="0"/>
              <w:ind w:firstLine="567"/>
              <w:jc w:val="both"/>
            </w:pPr>
          </w:p>
        </w:tc>
        <w:tc>
          <w:tcPr>
            <w:tcW w:w="142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DBE5B48">
            <w:pPr>
              <w:autoSpaceDN w:val="0"/>
              <w:ind w:firstLine="567"/>
              <w:jc w:val="both"/>
            </w:pPr>
          </w:p>
        </w:tc>
        <w:tc>
          <w:tcPr>
            <w:tcW w:w="11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C0C2A8">
            <w:pPr>
              <w:autoSpaceDN w:val="0"/>
              <w:ind w:firstLine="567"/>
              <w:jc w:val="both"/>
            </w:pPr>
          </w:p>
        </w:tc>
        <w:tc>
          <w:tcPr>
            <w:tcW w:w="199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FF87747">
            <w:pPr>
              <w:autoSpaceDN w:val="0"/>
              <w:ind w:firstLine="567"/>
              <w:jc w:val="both"/>
            </w:pPr>
            <w:r>
              <w:t> </w:t>
            </w:r>
          </w:p>
        </w:tc>
        <w:tc>
          <w:tcPr>
            <w:tcW w:w="2544" w:type="dxa"/>
            <w:tcBorders>
              <w:top w:val="nil"/>
              <w:left w:val="nil"/>
              <w:bottom w:val="single" w:color="000000" w:sz="4" w:space="0"/>
              <w:right w:val="single" w:color="000000" w:sz="4" w:space="0"/>
            </w:tcBorders>
            <w:noWrap/>
            <w:tcMar>
              <w:top w:w="0" w:type="dxa"/>
              <w:left w:w="108" w:type="dxa"/>
              <w:bottom w:w="0" w:type="dxa"/>
              <w:right w:w="108" w:type="dxa"/>
            </w:tcMar>
            <w:vAlign w:val="center"/>
          </w:tcPr>
          <w:p w14:paraId="2A04CD3D">
            <w:pPr>
              <w:autoSpaceDN w:val="0"/>
              <w:ind w:firstLine="567"/>
              <w:jc w:val="both"/>
              <w:rPr>
                <w:b/>
                <w:bCs/>
              </w:rPr>
            </w:pPr>
            <w:r>
              <w:rPr>
                <w:b/>
                <w:bCs/>
              </w:rPr>
              <w:t> </w:t>
            </w:r>
          </w:p>
        </w:tc>
      </w:tr>
      <w:tr w14:paraId="2E8968FE">
        <w:tblPrEx>
          <w:tblCellMar>
            <w:top w:w="0" w:type="dxa"/>
            <w:left w:w="10" w:type="dxa"/>
            <w:bottom w:w="0" w:type="dxa"/>
            <w:right w:w="10" w:type="dxa"/>
          </w:tblCellMar>
        </w:tblPrEx>
        <w:trPr>
          <w:trHeight w:val="17" w:hRule="atLeast"/>
        </w:trPr>
        <w:tc>
          <w:tcPr>
            <w:tcW w:w="9918" w:type="dxa"/>
            <w:gridSpan w:val="6"/>
            <w:tcBorders>
              <w:top w:val="single" w:color="000000" w:sz="4" w:space="0"/>
              <w:left w:val="single" w:color="000000" w:sz="4" w:space="0"/>
              <w:bottom w:val="single" w:color="000000" w:sz="4" w:space="0"/>
              <w:right w:val="single" w:color="000000" w:sz="4" w:space="0"/>
            </w:tcBorders>
          </w:tcPr>
          <w:p w14:paraId="0590624F">
            <w:pPr>
              <w:ind w:firstLine="567"/>
              <w:jc w:val="both"/>
            </w:pPr>
            <w:r>
              <w:t>ИТОГО:</w:t>
            </w:r>
            <w:r>
              <w:rPr>
                <w:bCs/>
              </w:rPr>
              <w:t xml:space="preserve"> ______________(____________________) рублей ______ копеек </w:t>
            </w:r>
          </w:p>
          <w:p w14:paraId="0F1833D7">
            <w:pPr>
              <w:autoSpaceDN w:val="0"/>
              <w:ind w:firstLine="567"/>
              <w:jc w:val="both"/>
            </w:pPr>
            <w:r>
              <w:rPr>
                <w:bCs/>
              </w:rPr>
              <w:t>с учетом НДС  _____ % / без НДС.</w:t>
            </w:r>
          </w:p>
        </w:tc>
      </w:tr>
    </w:tbl>
    <w:p w14:paraId="688DA05A">
      <w:pPr>
        <w:tabs>
          <w:tab w:val="left" w:pos="720"/>
        </w:tabs>
        <w:spacing w:before="60"/>
        <w:ind w:firstLine="567"/>
        <w:jc w:val="both"/>
        <w:rPr>
          <w:snapToGrid w:val="0"/>
          <w:spacing w:val="-2"/>
          <w:lang w:eastAsia="ru-RU"/>
        </w:rPr>
      </w:pPr>
    </w:p>
    <w:p w14:paraId="622C7ED0">
      <w:pPr>
        <w:pStyle w:val="18"/>
        <w:numPr>
          <w:ilvl w:val="0"/>
          <w:numId w:val="3"/>
        </w:numPr>
        <w:suppressAutoHyphens w:val="0"/>
        <w:spacing w:line="276" w:lineRule="auto"/>
        <w:jc w:val="both"/>
        <w:rPr>
          <w:b/>
          <w:lang w:eastAsia="en-US"/>
        </w:rPr>
      </w:pPr>
      <w:r>
        <w:rPr>
          <w:b/>
          <w:bCs/>
        </w:rPr>
        <w:t xml:space="preserve">Место оказания услуги: </w:t>
      </w:r>
      <w:r>
        <w:rPr>
          <w:bCs/>
          <w:lang w:eastAsia="en-US"/>
        </w:rPr>
        <w:t>Свердловская</w:t>
      </w:r>
      <w:r>
        <w:rPr>
          <w:lang w:eastAsia="ru-RU"/>
        </w:rPr>
        <w:t xml:space="preserve"> область, Камышловский район, с. Скатинское, ул. Чапаева, д. 17, </w:t>
      </w:r>
      <w:r>
        <w:rPr>
          <w:bCs/>
          <w:lang w:eastAsia="en-US"/>
        </w:rPr>
        <w:t>Свердловская</w:t>
      </w:r>
      <w:r>
        <w:rPr>
          <w:lang w:eastAsia="ru-RU"/>
        </w:rPr>
        <w:t xml:space="preserve"> область, Камышловский район, п. Октябрьский, ул. Свободы, д. 8 </w:t>
      </w:r>
    </w:p>
    <w:p w14:paraId="6707C68E">
      <w:pPr>
        <w:pStyle w:val="18"/>
        <w:numPr>
          <w:ilvl w:val="0"/>
          <w:numId w:val="3"/>
        </w:numPr>
        <w:tabs>
          <w:tab w:val="left" w:pos="540"/>
        </w:tabs>
        <w:jc w:val="both"/>
        <w:rPr>
          <w:snapToGrid w:val="0"/>
          <w:color w:val="FF0000"/>
        </w:rPr>
      </w:pPr>
      <w:r>
        <w:rPr>
          <w:snapToGrid w:val="0"/>
          <w:color w:val="FF0000"/>
        </w:rPr>
        <w:t xml:space="preserve">  </w:t>
      </w:r>
      <w:r>
        <w:rPr>
          <w:b/>
        </w:rPr>
        <w:t>Срок оказания услуги</w:t>
      </w:r>
      <w:r>
        <w:t xml:space="preserve">: </w:t>
      </w:r>
      <w:r>
        <w:rPr>
          <w:rFonts w:cs="Georgia"/>
          <w:color w:val="FF0000"/>
        </w:rPr>
        <w:t>c момента заключения договора по 31 декабря 2026 года</w:t>
      </w:r>
      <w:r>
        <w:t>.</w:t>
      </w:r>
    </w:p>
    <w:p w14:paraId="7DC20E9F">
      <w:pPr>
        <w:spacing w:line="240" w:lineRule="atLeast"/>
        <w:ind w:firstLine="567"/>
        <w:jc w:val="both"/>
      </w:pPr>
      <w:r>
        <w:rPr>
          <w:b/>
        </w:rPr>
        <w:t>Качество оказываемой услуги</w:t>
      </w:r>
      <w:r>
        <w:t>: должна соответствовать требованиям нормативно-технической документации для услуг данного вида.</w:t>
      </w:r>
    </w:p>
    <w:p w14:paraId="65E500EB">
      <w:pPr>
        <w:spacing w:line="240" w:lineRule="atLeast"/>
        <w:ind w:firstLine="567"/>
        <w:jc w:val="both"/>
        <w:rPr>
          <w:snapToGrid w:val="0"/>
        </w:rPr>
      </w:pPr>
      <w:r>
        <w:rPr>
          <w:b/>
        </w:rPr>
        <w:t>С</w:t>
      </w:r>
      <w:r>
        <w:rPr>
          <w:b/>
          <w:bCs/>
        </w:rPr>
        <w:t xml:space="preserve">рок и условия оплаты за оказанную услугу: </w:t>
      </w:r>
      <w:r>
        <w:t xml:space="preserve">Оплата по Договору осуществляется по факту оказания услуги в течение 7 (семи) рабочих дней с даты подписания Заказчиком документа о приемке (услуги) на основании счета, счета– фактуры (при наличии НДС) в безналичной форме путем перечисления денежных средств на расчетный счет Поставщика. </w:t>
      </w:r>
      <w:r>
        <w:rPr>
          <w:snapToGrid w:val="0"/>
        </w:rPr>
        <w:t xml:space="preserve">Авансирование не предусмотрено.  </w:t>
      </w:r>
    </w:p>
    <w:p w14:paraId="76559055">
      <w:pPr>
        <w:ind w:firstLine="567"/>
        <w:jc w:val="both"/>
        <w:rPr>
          <w:b/>
        </w:rPr>
      </w:pPr>
      <w:r>
        <w:rPr>
          <w:b/>
          <w:lang w:eastAsia="ru-RU"/>
        </w:rPr>
        <w:t xml:space="preserve"> </w:t>
      </w:r>
      <w:r>
        <w:rPr>
          <w:b/>
          <w:color w:val="FF0000"/>
          <w:lang w:eastAsia="ru-RU"/>
        </w:rPr>
        <w:t>Услуга оказывается:</w:t>
      </w:r>
      <w:r>
        <w:rPr>
          <w:snapToGrid w:val="0"/>
          <w:color w:val="FF0000"/>
        </w:rPr>
        <w:t xml:space="preserve"> в </w:t>
      </w:r>
      <w:r>
        <w:t xml:space="preserve">соответствии с условиями Договора и Технического задания. </w:t>
      </w:r>
    </w:p>
    <w:p w14:paraId="353C1879">
      <w:pPr>
        <w:pStyle w:val="18"/>
        <w:numPr>
          <w:ilvl w:val="0"/>
          <w:numId w:val="4"/>
        </w:numPr>
        <w:suppressAutoHyphens w:val="0"/>
        <w:autoSpaceDE w:val="0"/>
        <w:autoSpaceDN w:val="0"/>
        <w:adjustRightInd w:val="0"/>
        <w:spacing w:after="120"/>
        <w:ind w:left="0" w:firstLine="567"/>
        <w:jc w:val="both"/>
      </w:pPr>
      <w:r>
        <w:rPr>
          <w:b/>
        </w:rPr>
        <w:t>Мы согласны с тем,</w:t>
      </w:r>
      <w:r>
        <w:t xml:space="preserve"> что в случае, если нами не были учтены какие-либо расценки на поставку товара (работы, услуги), которые должны быть оказаны в соответствии с предметом конкурса, поставка товара (работы, услуги) будет в любом случае произведена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14:paraId="5D83A602">
      <w:pPr>
        <w:pStyle w:val="18"/>
        <w:numPr>
          <w:ilvl w:val="0"/>
          <w:numId w:val="4"/>
        </w:numPr>
        <w:suppressAutoHyphens w:val="0"/>
        <w:autoSpaceDE w:val="0"/>
        <w:autoSpaceDN w:val="0"/>
        <w:adjustRightInd w:val="0"/>
        <w:spacing w:after="120"/>
        <w:ind w:left="0" w:firstLine="567"/>
        <w:jc w:val="both"/>
      </w:pPr>
      <w:r>
        <w:t xml:space="preserve"> </w:t>
      </w:r>
      <w:r>
        <w:rPr>
          <w:b/>
        </w:rPr>
        <w:t>Если наши предложения</w:t>
      </w:r>
      <w:r>
        <w:t>, изложенные выше, будут приняты, мы берем на себя обязательство поставить товар (работы, услуги)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технической части документации и согласно нашим предложениям, которые мы просим включить в договор.</w:t>
      </w:r>
    </w:p>
    <w:p w14:paraId="1E848294">
      <w:pPr>
        <w:pStyle w:val="18"/>
        <w:numPr>
          <w:ilvl w:val="0"/>
          <w:numId w:val="4"/>
        </w:numPr>
        <w:suppressAutoHyphens w:val="0"/>
        <w:autoSpaceDE w:val="0"/>
        <w:autoSpaceDN w:val="0"/>
        <w:adjustRightInd w:val="0"/>
        <w:spacing w:after="120"/>
        <w:ind w:left="0" w:firstLine="567"/>
        <w:jc w:val="both"/>
      </w:pPr>
      <w:r>
        <w:rPr>
          <w:lang w:val="en-US"/>
        </w:rPr>
        <w:t> </w:t>
      </w:r>
      <w:r>
        <w:rPr>
          <w:b/>
        </w:rPr>
        <w:t>В случае если наши предложения</w:t>
      </w:r>
      <w:r>
        <w:t xml:space="preserve"> будут признаны лучшими, мы берем на себя обязательства подписать договор с ________________________________ </w:t>
      </w:r>
      <w:r>
        <w:rPr>
          <w:i/>
          <w:iCs/>
        </w:rPr>
        <w:t>(указывается наименование заказчика)</w:t>
      </w:r>
      <w:r>
        <w:t xml:space="preserve"> на поставку товара (работы, услуги)  в соответствии с требованиями документации и условиями наших предложений, в сроки, предусмотренные документацией.</w:t>
      </w:r>
    </w:p>
    <w:p w14:paraId="5C92382A">
      <w:pPr>
        <w:pStyle w:val="18"/>
        <w:numPr>
          <w:ilvl w:val="0"/>
          <w:numId w:val="4"/>
        </w:numPr>
        <w:suppressAutoHyphens w:val="0"/>
        <w:autoSpaceDE w:val="0"/>
        <w:autoSpaceDN w:val="0"/>
        <w:adjustRightInd w:val="0"/>
        <w:spacing w:after="120"/>
        <w:ind w:left="0" w:firstLine="567"/>
        <w:jc w:val="both"/>
      </w:pPr>
      <w:r>
        <w:rPr>
          <w:b/>
        </w:rPr>
        <w:t>В случае если наши предложения</w:t>
      </w:r>
      <w:r>
        <w:t xml:space="preserve">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контракт на поставку товара (работы, услуги)  в соответствии с требованиями документации и условиями нашего предложения.</w:t>
      </w:r>
    </w:p>
    <w:p w14:paraId="70817946">
      <w:pPr>
        <w:pStyle w:val="18"/>
        <w:numPr>
          <w:ilvl w:val="0"/>
          <w:numId w:val="4"/>
        </w:numPr>
        <w:suppressAutoHyphens w:val="0"/>
        <w:autoSpaceDE w:val="0"/>
        <w:autoSpaceDN w:val="0"/>
        <w:adjustRightInd w:val="0"/>
        <w:spacing w:after="120"/>
        <w:ind w:left="0" w:firstLine="567"/>
        <w:jc w:val="both"/>
      </w:pPr>
      <w:r>
        <w:rPr>
          <w:lang w:val="en-US"/>
        </w:rPr>
        <w:t> </w:t>
      </w:r>
      <w:r>
        <w:rPr>
          <w:b/>
        </w:rPr>
        <w:t>Мы согласны с тем, что в</w:t>
      </w:r>
      <w:r>
        <w:t xml:space="preserve">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контракта на оказание услуг, являющихся предметом конкурса, внесенная нами сумма обеспечения заявки на участие в конкурсе нам не возвращается и перечисляется в бюджет Свердловской области. А также подтверждаем, что мы извещены о включении сведений о ______________________________________________ </w:t>
      </w:r>
      <w:r>
        <w:rPr>
          <w:i/>
          <w:iCs/>
        </w:rPr>
        <w:t xml:space="preserve">(наименование участника закупки) </w:t>
      </w:r>
      <w:r>
        <w:t>в Реестр недобросовестных поставщиков в случае уклонения нами от заключения договора.</w:t>
      </w:r>
    </w:p>
    <w:p w14:paraId="3216605A">
      <w:pPr>
        <w:pStyle w:val="18"/>
        <w:numPr>
          <w:ilvl w:val="0"/>
          <w:numId w:val="4"/>
        </w:numPr>
        <w:suppressAutoHyphens w:val="0"/>
        <w:autoSpaceDE w:val="0"/>
        <w:autoSpaceDN w:val="0"/>
        <w:adjustRightInd w:val="0"/>
        <w:spacing w:after="120"/>
        <w:ind w:left="0" w:firstLine="567"/>
        <w:jc w:val="both"/>
      </w:pPr>
      <w:r>
        <w:t xml:space="preserve"> </w:t>
      </w:r>
      <w:r>
        <w:rPr>
          <w:b/>
        </w:rPr>
        <w:t>Сообщаем, что для оперативного</w:t>
      </w:r>
      <w:r>
        <w:t xml:space="preserve"> уведомления нас по вопросам организационного характера и взаимодействия с заказчиками, нами уполномочен _____________________________________ </w:t>
      </w:r>
      <w:r>
        <w:rPr>
          <w:i/>
          <w:iCs/>
        </w:rPr>
        <w:t>(указать Ф.И.О. полностью, должность и контактную информацию уполномоченного лица, включая телефон, факс (с указанием кода), адрес)</w:t>
      </w:r>
      <w:r>
        <w:t>.</w:t>
      </w:r>
    </w:p>
    <w:p w14:paraId="1F7B2228">
      <w:pPr>
        <w:pStyle w:val="18"/>
        <w:numPr>
          <w:ilvl w:val="0"/>
          <w:numId w:val="4"/>
        </w:numPr>
        <w:suppressAutoHyphens w:val="0"/>
        <w:autoSpaceDE w:val="0"/>
        <w:autoSpaceDN w:val="0"/>
        <w:adjustRightInd w:val="0"/>
        <w:spacing w:after="120"/>
        <w:ind w:left="0" w:firstLine="567"/>
        <w:jc w:val="both"/>
      </w:pPr>
      <w:r>
        <w:rPr>
          <w:lang w:val="en-US"/>
        </w:rPr>
        <w:t> </w:t>
      </w:r>
      <w:r>
        <w:rPr>
          <w:b/>
        </w:rPr>
        <w:t>В случае присуждения</w:t>
      </w:r>
      <w:r>
        <w:t xml:space="preserve"> нам права заключить договор в период с даты размещения на официальном сайте протокола рассмотрения и оценки заявок на участие в конкурсе и получения проекта договора и до подписания договора настоящая заявка на участие в конкурсе будет носить характер предварительного заключенного нами и заказчиком договора о заключении договора на условиях наших предложений.</w:t>
      </w:r>
    </w:p>
    <w:p w14:paraId="51DA1A9E">
      <w:pPr>
        <w:pStyle w:val="18"/>
        <w:numPr>
          <w:ilvl w:val="0"/>
          <w:numId w:val="4"/>
        </w:numPr>
        <w:suppressAutoHyphens w:val="0"/>
        <w:autoSpaceDE w:val="0"/>
        <w:autoSpaceDN w:val="0"/>
        <w:adjustRightInd w:val="0"/>
        <w:spacing w:after="120"/>
        <w:ind w:left="0" w:firstLine="567"/>
        <w:jc w:val="both"/>
      </w:pPr>
      <w:r>
        <w:rPr>
          <w:b/>
        </w:rPr>
        <w:t>Корреспонденцию</w:t>
      </w:r>
      <w:r>
        <w:t xml:space="preserve"> в наш адрес просим направлять по адресу: ________________________________________________________________________</w:t>
      </w:r>
    </w:p>
    <w:p w14:paraId="373C012E">
      <w:pPr>
        <w:pStyle w:val="18"/>
        <w:numPr>
          <w:ilvl w:val="0"/>
          <w:numId w:val="4"/>
        </w:numPr>
        <w:suppressAutoHyphens w:val="0"/>
        <w:autoSpaceDE w:val="0"/>
        <w:autoSpaceDN w:val="0"/>
        <w:adjustRightInd w:val="0"/>
        <w:spacing w:after="120"/>
        <w:ind w:left="0" w:firstLine="567"/>
        <w:jc w:val="both"/>
      </w:pPr>
      <w:r>
        <w:rPr>
          <w:b/>
        </w:rPr>
        <w:t>Для оперативной связи телефон</w:t>
      </w:r>
      <w:r>
        <w:t>: ___________________________________.</w:t>
      </w:r>
    </w:p>
    <w:p w14:paraId="14061D20">
      <w:pPr>
        <w:autoSpaceDE w:val="0"/>
        <w:autoSpaceDN w:val="0"/>
        <w:adjustRightInd w:val="0"/>
        <w:spacing w:after="120"/>
        <w:ind w:firstLine="567"/>
        <w:jc w:val="both"/>
      </w:pPr>
      <w:r>
        <w:t xml:space="preserve">16.  </w:t>
      </w:r>
      <w:r>
        <w:rPr>
          <w:b/>
        </w:rPr>
        <w:t>К настоящей заявке на участие</w:t>
      </w:r>
      <w:r>
        <w:t xml:space="preserve"> в конкурсе прилагаются документы, являющиеся неотъемлемой частью нашей заявки на участие в конкурсе, согласно описи - на _____стр.</w:t>
      </w:r>
    </w:p>
    <w:p w14:paraId="49981F2E">
      <w:pPr>
        <w:ind w:firstLine="567"/>
        <w:jc w:val="both"/>
        <w:rPr>
          <w:b/>
        </w:rPr>
      </w:pPr>
      <w:r>
        <w:t xml:space="preserve">17.  </w:t>
      </w:r>
      <w:r>
        <w:rPr>
          <w:b/>
        </w:rPr>
        <w:t>Подача данной заявки означает согласие на обработку и публикацию Заказчиком персональных данных участника в соответствии с требованиями Федерального закона «О персональных данных» № 152-ФЗ от 27.07.2006г.</w:t>
      </w:r>
    </w:p>
    <w:p w14:paraId="6BF0F748">
      <w:pPr>
        <w:tabs>
          <w:tab w:val="left" w:pos="540"/>
        </w:tabs>
        <w:ind w:firstLine="567"/>
        <w:jc w:val="both"/>
        <w:rPr>
          <w:b/>
          <w:bCs/>
          <w:snapToGrid w:val="0"/>
        </w:rPr>
      </w:pPr>
      <w:r>
        <w:rPr>
          <w:b/>
          <w:bCs/>
          <w:snapToGrid w:val="0"/>
        </w:rPr>
        <w:t>Реквизиты:</w:t>
      </w:r>
    </w:p>
    <w:tbl>
      <w:tblPr>
        <w:tblStyle w:val="5"/>
        <w:tblW w:w="0" w:type="auto"/>
        <w:tblInd w:w="0" w:type="dxa"/>
        <w:tblLayout w:type="autofit"/>
        <w:tblCellMar>
          <w:top w:w="0" w:type="dxa"/>
          <w:left w:w="108" w:type="dxa"/>
          <w:bottom w:w="0" w:type="dxa"/>
          <w:right w:w="108" w:type="dxa"/>
        </w:tblCellMar>
      </w:tblPr>
      <w:tblGrid>
        <w:gridCol w:w="5154"/>
      </w:tblGrid>
      <w:tr w14:paraId="35F60E51">
        <w:tblPrEx>
          <w:tblCellMar>
            <w:top w:w="0" w:type="dxa"/>
            <w:left w:w="108" w:type="dxa"/>
            <w:bottom w:w="0" w:type="dxa"/>
            <w:right w:w="108" w:type="dxa"/>
          </w:tblCellMar>
        </w:tblPrEx>
        <w:tc>
          <w:tcPr>
            <w:tcW w:w="5154" w:type="dxa"/>
          </w:tcPr>
          <w:p w14:paraId="164B819D">
            <w:pPr>
              <w:ind w:firstLine="567"/>
              <w:jc w:val="both"/>
            </w:pPr>
            <w:r>
              <w:t>Адрес______________________________</w:t>
            </w:r>
          </w:p>
          <w:p w14:paraId="69B832A2">
            <w:pPr>
              <w:ind w:firstLine="567"/>
              <w:jc w:val="both"/>
            </w:pPr>
            <w:r>
              <w:t>Тел.________________________________</w:t>
            </w:r>
          </w:p>
          <w:p w14:paraId="5A7B5F72">
            <w:pPr>
              <w:ind w:firstLine="567"/>
              <w:jc w:val="both"/>
            </w:pPr>
            <w:r>
              <w:t xml:space="preserve"> Факс ______________________________ </w:t>
            </w:r>
          </w:p>
          <w:p w14:paraId="4A097626">
            <w:pPr>
              <w:ind w:firstLine="567"/>
              <w:jc w:val="both"/>
            </w:pPr>
            <w:r>
              <w:t>Адрес эл. почты___________________          Лицевой счет _____________________</w:t>
            </w:r>
          </w:p>
          <w:p w14:paraId="6806728F">
            <w:pPr>
              <w:ind w:firstLine="567"/>
              <w:jc w:val="both"/>
            </w:pPr>
            <w:r>
              <w:t>Р/счет  __________________________ Банк</w:t>
            </w:r>
          </w:p>
          <w:p w14:paraId="5A65C139">
            <w:pPr>
              <w:ind w:firstLine="567"/>
              <w:jc w:val="both"/>
            </w:pPr>
            <w:r>
              <w:t xml:space="preserve">ИНН_______________ </w:t>
            </w:r>
          </w:p>
          <w:p w14:paraId="0CB2896B">
            <w:pPr>
              <w:ind w:firstLine="567"/>
              <w:jc w:val="both"/>
            </w:pPr>
            <w:r>
              <w:t xml:space="preserve">КПП ________________  </w:t>
            </w:r>
          </w:p>
          <w:p w14:paraId="384E7BF4">
            <w:pPr>
              <w:ind w:firstLine="567"/>
              <w:jc w:val="both"/>
            </w:pPr>
            <w:r>
              <w:t>БИК  ________________</w:t>
            </w:r>
          </w:p>
        </w:tc>
      </w:tr>
    </w:tbl>
    <w:p w14:paraId="3B9008A0">
      <w:pPr>
        <w:spacing w:before="120"/>
        <w:ind w:firstLine="567"/>
        <w:rPr>
          <w:snapToGrid w:val="0"/>
        </w:rPr>
      </w:pPr>
      <w:r>
        <w:rPr>
          <w:snapToGrid w:val="0"/>
        </w:rPr>
        <w:t xml:space="preserve">ОКПО ________________________             </w:t>
      </w:r>
    </w:p>
    <w:p w14:paraId="1FA7BBBE">
      <w:pPr>
        <w:spacing w:before="120"/>
        <w:ind w:firstLine="567"/>
        <w:rPr>
          <w:snapToGrid w:val="0"/>
        </w:rPr>
      </w:pPr>
      <w:r>
        <w:rPr>
          <w:snapToGrid w:val="0"/>
        </w:rPr>
        <w:t xml:space="preserve">    «_____» ___________________ 20___ г.</w:t>
      </w:r>
    </w:p>
    <w:p w14:paraId="00DA24CB">
      <w:pPr>
        <w:spacing w:before="120"/>
        <w:ind w:firstLine="567"/>
        <w:rPr>
          <w:snapToGrid w:val="0"/>
        </w:rPr>
      </w:pPr>
      <w:r>
        <w:rPr>
          <w:snapToGrid w:val="0"/>
        </w:rPr>
        <w:t>Руководитель__________________________      М.П.          _________________________</w:t>
      </w:r>
    </w:p>
    <w:p w14:paraId="4BC23F23">
      <w:pPr>
        <w:ind w:firstLine="567"/>
        <w:rPr>
          <w:snapToGrid w:val="0"/>
        </w:rPr>
      </w:pPr>
      <w:r>
        <w:rPr>
          <w:snapToGrid w:val="0"/>
        </w:rPr>
        <w:t xml:space="preserve">                        (должность)                                                                (подпись, Ф.И.О.)</w:t>
      </w:r>
    </w:p>
    <w:p w14:paraId="75FCEED0">
      <w:pPr>
        <w:ind w:firstLine="567"/>
        <w:jc w:val="both"/>
        <w:rPr>
          <w:b/>
        </w:rPr>
      </w:pPr>
    </w:p>
    <w:p w14:paraId="0362A9B6">
      <w:pPr>
        <w:tabs>
          <w:tab w:val="left" w:pos="720"/>
        </w:tabs>
        <w:spacing w:before="60"/>
        <w:ind w:firstLine="567"/>
        <w:jc w:val="both"/>
        <w:rPr>
          <w:snapToGrid w:val="0"/>
          <w:spacing w:val="-2"/>
          <w:szCs w:val="20"/>
          <w:lang w:eastAsia="ru-RU"/>
        </w:rPr>
      </w:pPr>
    </w:p>
    <w:p w14:paraId="7B15603D">
      <w:pPr>
        <w:ind w:firstLine="567"/>
        <w:jc w:val="both"/>
        <w:rPr>
          <w:snapToGrid w:val="0"/>
          <w:sz w:val="20"/>
          <w:szCs w:val="20"/>
          <w:lang w:eastAsia="ru-RU"/>
        </w:rPr>
      </w:pPr>
    </w:p>
    <w:p w14:paraId="7E19FC0B">
      <w:pPr>
        <w:ind w:firstLine="567"/>
        <w:jc w:val="both"/>
        <w:rPr>
          <w:snapToGrid w:val="0"/>
          <w:sz w:val="20"/>
          <w:szCs w:val="20"/>
          <w:lang w:eastAsia="ru-RU"/>
        </w:rPr>
      </w:pPr>
    </w:p>
    <w:p w14:paraId="45E723D0">
      <w:pPr>
        <w:ind w:firstLine="567"/>
        <w:jc w:val="both"/>
        <w:rPr>
          <w:snapToGrid w:val="0"/>
          <w:sz w:val="20"/>
          <w:szCs w:val="20"/>
          <w:lang w:eastAsia="ru-RU"/>
        </w:rPr>
      </w:pPr>
    </w:p>
    <w:p w14:paraId="4F55B91B">
      <w:pPr>
        <w:ind w:firstLine="567"/>
        <w:jc w:val="both"/>
        <w:rPr>
          <w:snapToGrid w:val="0"/>
          <w:sz w:val="20"/>
          <w:szCs w:val="20"/>
          <w:lang w:eastAsia="ru-RU"/>
        </w:rPr>
      </w:pPr>
    </w:p>
    <w:p w14:paraId="26AB12C8">
      <w:pPr>
        <w:ind w:firstLine="567"/>
        <w:jc w:val="both"/>
        <w:rPr>
          <w:snapToGrid w:val="0"/>
          <w:sz w:val="20"/>
          <w:szCs w:val="20"/>
          <w:lang w:eastAsia="ru-RU"/>
        </w:rPr>
      </w:pPr>
    </w:p>
    <w:p w14:paraId="0BFC518F">
      <w:pPr>
        <w:ind w:firstLine="567"/>
        <w:jc w:val="both"/>
        <w:rPr>
          <w:snapToGrid w:val="0"/>
          <w:sz w:val="20"/>
          <w:szCs w:val="20"/>
          <w:lang w:eastAsia="ru-RU"/>
        </w:rPr>
      </w:pPr>
    </w:p>
    <w:p w14:paraId="69D198B0">
      <w:pPr>
        <w:ind w:firstLine="567"/>
        <w:jc w:val="both"/>
        <w:rPr>
          <w:snapToGrid w:val="0"/>
          <w:sz w:val="20"/>
          <w:szCs w:val="20"/>
          <w:lang w:eastAsia="ru-RU"/>
        </w:rPr>
      </w:pPr>
    </w:p>
    <w:p w14:paraId="28DB8B8E">
      <w:pPr>
        <w:ind w:firstLine="567"/>
        <w:jc w:val="both"/>
        <w:rPr>
          <w:snapToGrid w:val="0"/>
          <w:sz w:val="20"/>
          <w:szCs w:val="20"/>
          <w:lang w:eastAsia="ru-RU"/>
        </w:rPr>
      </w:pPr>
    </w:p>
    <w:p w14:paraId="0985847B">
      <w:pPr>
        <w:ind w:firstLine="567"/>
        <w:jc w:val="both"/>
        <w:rPr>
          <w:snapToGrid w:val="0"/>
          <w:sz w:val="20"/>
          <w:szCs w:val="20"/>
          <w:lang w:eastAsia="ru-RU"/>
        </w:rPr>
      </w:pPr>
    </w:p>
    <w:p w14:paraId="5A844F16">
      <w:pPr>
        <w:ind w:firstLine="567"/>
        <w:jc w:val="both"/>
        <w:rPr>
          <w:snapToGrid w:val="0"/>
          <w:sz w:val="20"/>
          <w:szCs w:val="20"/>
          <w:lang w:eastAsia="ru-RU"/>
        </w:rPr>
      </w:pPr>
    </w:p>
    <w:p w14:paraId="06D15426">
      <w:pPr>
        <w:ind w:firstLine="567"/>
        <w:jc w:val="both"/>
        <w:rPr>
          <w:snapToGrid w:val="0"/>
          <w:sz w:val="20"/>
          <w:szCs w:val="20"/>
          <w:lang w:eastAsia="ru-RU"/>
        </w:rPr>
      </w:pPr>
    </w:p>
    <w:p w14:paraId="3E7F112E">
      <w:pPr>
        <w:ind w:firstLine="567"/>
        <w:jc w:val="both"/>
        <w:rPr>
          <w:snapToGrid w:val="0"/>
          <w:sz w:val="20"/>
          <w:szCs w:val="20"/>
          <w:lang w:eastAsia="ru-RU"/>
        </w:rPr>
      </w:pPr>
    </w:p>
    <w:p w14:paraId="6FC4F28A">
      <w:pPr>
        <w:ind w:firstLine="567"/>
        <w:jc w:val="both"/>
        <w:rPr>
          <w:snapToGrid w:val="0"/>
          <w:sz w:val="20"/>
          <w:szCs w:val="20"/>
          <w:lang w:eastAsia="ru-RU"/>
        </w:rPr>
      </w:pPr>
    </w:p>
    <w:p w14:paraId="29BB6C58">
      <w:pPr>
        <w:ind w:firstLine="567"/>
        <w:jc w:val="both"/>
        <w:rPr>
          <w:snapToGrid w:val="0"/>
          <w:sz w:val="20"/>
          <w:szCs w:val="20"/>
          <w:lang w:eastAsia="ru-RU"/>
        </w:rPr>
      </w:pPr>
    </w:p>
    <w:p w14:paraId="02A523E2">
      <w:pPr>
        <w:ind w:firstLine="567"/>
        <w:jc w:val="both"/>
        <w:rPr>
          <w:snapToGrid w:val="0"/>
          <w:sz w:val="20"/>
          <w:szCs w:val="20"/>
          <w:lang w:eastAsia="ru-RU"/>
        </w:rPr>
      </w:pPr>
    </w:p>
    <w:p w14:paraId="7F1BF28F">
      <w:pPr>
        <w:ind w:firstLine="567"/>
        <w:jc w:val="both"/>
        <w:rPr>
          <w:snapToGrid w:val="0"/>
          <w:sz w:val="20"/>
          <w:szCs w:val="20"/>
          <w:lang w:eastAsia="ru-RU"/>
        </w:rPr>
      </w:pPr>
    </w:p>
    <w:p w14:paraId="0E83CD81">
      <w:pPr>
        <w:ind w:firstLine="567"/>
        <w:jc w:val="both"/>
        <w:rPr>
          <w:snapToGrid w:val="0"/>
          <w:sz w:val="20"/>
          <w:szCs w:val="20"/>
          <w:lang w:eastAsia="ru-RU"/>
        </w:rPr>
      </w:pPr>
    </w:p>
    <w:p w14:paraId="5D433DF7">
      <w:pPr>
        <w:ind w:firstLine="567"/>
        <w:jc w:val="both"/>
        <w:rPr>
          <w:snapToGrid w:val="0"/>
          <w:sz w:val="20"/>
          <w:szCs w:val="20"/>
          <w:lang w:eastAsia="ru-RU"/>
        </w:rPr>
      </w:pPr>
    </w:p>
    <w:p w14:paraId="4803B11E">
      <w:pPr>
        <w:ind w:firstLine="567"/>
        <w:jc w:val="both"/>
        <w:rPr>
          <w:snapToGrid w:val="0"/>
          <w:sz w:val="20"/>
          <w:szCs w:val="20"/>
          <w:lang w:eastAsia="ru-RU"/>
        </w:rPr>
      </w:pPr>
    </w:p>
    <w:p w14:paraId="59BF76CF">
      <w:pPr>
        <w:ind w:firstLine="567"/>
        <w:jc w:val="both"/>
        <w:rPr>
          <w:snapToGrid w:val="0"/>
          <w:sz w:val="20"/>
          <w:szCs w:val="20"/>
          <w:lang w:eastAsia="ru-RU"/>
        </w:rPr>
      </w:pPr>
    </w:p>
    <w:p w14:paraId="5C331025">
      <w:pPr>
        <w:ind w:firstLine="567"/>
        <w:jc w:val="both"/>
        <w:rPr>
          <w:snapToGrid w:val="0"/>
          <w:sz w:val="20"/>
          <w:szCs w:val="20"/>
          <w:lang w:eastAsia="ru-RU"/>
        </w:rPr>
      </w:pPr>
    </w:p>
    <w:p w14:paraId="327DDEE6">
      <w:pPr>
        <w:ind w:firstLine="567"/>
        <w:jc w:val="both"/>
        <w:rPr>
          <w:snapToGrid w:val="0"/>
          <w:sz w:val="20"/>
          <w:szCs w:val="20"/>
          <w:lang w:eastAsia="ru-RU"/>
        </w:rPr>
      </w:pPr>
    </w:p>
    <w:p w14:paraId="335C82C3">
      <w:pPr>
        <w:ind w:firstLine="567"/>
        <w:jc w:val="both"/>
        <w:rPr>
          <w:snapToGrid w:val="0"/>
          <w:sz w:val="20"/>
          <w:szCs w:val="20"/>
          <w:lang w:eastAsia="ru-RU"/>
        </w:rPr>
      </w:pPr>
    </w:p>
    <w:p w14:paraId="564CFA28">
      <w:pPr>
        <w:ind w:firstLine="567"/>
        <w:jc w:val="both"/>
        <w:rPr>
          <w:snapToGrid w:val="0"/>
          <w:sz w:val="20"/>
          <w:szCs w:val="20"/>
          <w:lang w:eastAsia="ru-RU"/>
        </w:rPr>
      </w:pPr>
    </w:p>
    <w:p w14:paraId="5C5BB548">
      <w:pPr>
        <w:ind w:firstLine="567"/>
        <w:jc w:val="both"/>
        <w:rPr>
          <w:snapToGrid w:val="0"/>
          <w:sz w:val="20"/>
          <w:szCs w:val="20"/>
          <w:lang w:eastAsia="ru-RU"/>
        </w:rPr>
      </w:pPr>
    </w:p>
    <w:p w14:paraId="62381782">
      <w:pPr>
        <w:ind w:firstLine="567"/>
        <w:jc w:val="both"/>
        <w:rPr>
          <w:snapToGrid w:val="0"/>
          <w:sz w:val="20"/>
          <w:szCs w:val="20"/>
          <w:lang w:eastAsia="ru-RU"/>
        </w:rPr>
      </w:pPr>
    </w:p>
    <w:p w14:paraId="1CEAB23E">
      <w:pPr>
        <w:ind w:firstLine="567"/>
        <w:jc w:val="both"/>
        <w:rPr>
          <w:snapToGrid w:val="0"/>
          <w:sz w:val="20"/>
          <w:szCs w:val="20"/>
          <w:lang w:eastAsia="ru-RU"/>
        </w:rPr>
      </w:pPr>
    </w:p>
    <w:p w14:paraId="72C4AA18">
      <w:pPr>
        <w:ind w:firstLine="567"/>
        <w:jc w:val="both"/>
        <w:rPr>
          <w:snapToGrid w:val="0"/>
          <w:sz w:val="20"/>
          <w:szCs w:val="20"/>
          <w:lang w:eastAsia="ru-RU"/>
        </w:rPr>
      </w:pPr>
    </w:p>
    <w:p w14:paraId="7DBE560C">
      <w:pPr>
        <w:ind w:firstLine="567"/>
        <w:jc w:val="both"/>
        <w:rPr>
          <w:snapToGrid w:val="0"/>
          <w:sz w:val="20"/>
          <w:szCs w:val="20"/>
          <w:lang w:eastAsia="ru-RU"/>
        </w:rPr>
      </w:pPr>
    </w:p>
    <w:p w14:paraId="09F809F7">
      <w:pPr>
        <w:ind w:firstLine="567"/>
        <w:jc w:val="both"/>
        <w:rPr>
          <w:snapToGrid w:val="0"/>
          <w:sz w:val="20"/>
          <w:szCs w:val="20"/>
          <w:lang w:eastAsia="ru-RU"/>
        </w:rPr>
      </w:pPr>
    </w:p>
    <w:p w14:paraId="0BA30919">
      <w:pPr>
        <w:ind w:firstLine="567"/>
        <w:jc w:val="both"/>
        <w:rPr>
          <w:snapToGrid w:val="0"/>
          <w:sz w:val="20"/>
          <w:szCs w:val="20"/>
          <w:lang w:eastAsia="ru-RU"/>
        </w:rPr>
      </w:pPr>
    </w:p>
    <w:p w14:paraId="08A0B8AF">
      <w:pPr>
        <w:ind w:firstLine="567"/>
        <w:jc w:val="both"/>
        <w:rPr>
          <w:snapToGrid w:val="0"/>
          <w:sz w:val="20"/>
          <w:szCs w:val="20"/>
          <w:lang w:eastAsia="ru-RU"/>
        </w:rPr>
      </w:pPr>
    </w:p>
    <w:p w14:paraId="4A64050F">
      <w:pPr>
        <w:ind w:firstLine="567"/>
        <w:jc w:val="both"/>
        <w:rPr>
          <w:snapToGrid w:val="0"/>
          <w:sz w:val="20"/>
          <w:szCs w:val="20"/>
          <w:lang w:eastAsia="ru-RU"/>
        </w:rPr>
      </w:pPr>
    </w:p>
    <w:p w14:paraId="29CA9BD0">
      <w:pPr>
        <w:ind w:firstLine="567"/>
        <w:jc w:val="both"/>
        <w:rPr>
          <w:snapToGrid w:val="0"/>
          <w:sz w:val="20"/>
          <w:szCs w:val="20"/>
          <w:lang w:eastAsia="ru-RU"/>
        </w:rPr>
      </w:pPr>
    </w:p>
    <w:p w14:paraId="2C8F154F">
      <w:pPr>
        <w:ind w:firstLine="567"/>
        <w:jc w:val="both"/>
        <w:rPr>
          <w:snapToGrid w:val="0"/>
          <w:sz w:val="20"/>
          <w:szCs w:val="20"/>
          <w:lang w:eastAsia="ru-RU"/>
        </w:rPr>
        <w:sectPr>
          <w:footerReference r:id="rId5" w:type="default"/>
          <w:pgSz w:w="11906" w:h="16838"/>
          <w:pgMar w:top="709" w:right="567" w:bottom="993" w:left="1134" w:header="709" w:footer="709" w:gutter="0"/>
          <w:cols w:space="708" w:num="1"/>
          <w:docGrid w:linePitch="360" w:charSpace="0"/>
        </w:sectPr>
      </w:pPr>
    </w:p>
    <w:p w14:paraId="0ADF562A">
      <w:pPr>
        <w:ind w:firstLine="567"/>
        <w:jc w:val="both"/>
        <w:rPr>
          <w:snapToGrid w:val="0"/>
          <w:sz w:val="20"/>
          <w:szCs w:val="20"/>
          <w:lang w:eastAsia="ru-RU"/>
        </w:rPr>
      </w:pPr>
    </w:p>
    <w:p w14:paraId="3E8C7D88">
      <w:pPr>
        <w:suppressAutoHyphens w:val="0"/>
        <w:jc w:val="right"/>
      </w:pPr>
      <w:r>
        <w:t>Приложение №3</w:t>
      </w:r>
    </w:p>
    <w:p w14:paraId="2EB8A778">
      <w:pPr>
        <w:jc w:val="right"/>
      </w:pPr>
      <w:r>
        <w:rPr>
          <w:i/>
          <w:vertAlign w:val="superscript"/>
        </w:rPr>
        <w:t xml:space="preserve">к извещению о проведении запроса котировок </w:t>
      </w:r>
      <w:r>
        <w:rPr>
          <w:bCs/>
          <w:i/>
          <w:vertAlign w:val="superscript"/>
        </w:rPr>
        <w:t>в электронной форме</w:t>
      </w:r>
    </w:p>
    <w:p w14:paraId="3DEA441A">
      <w:pPr>
        <w:ind w:firstLine="567"/>
        <w:jc w:val="center"/>
        <w:rPr>
          <w:rFonts w:eastAsia="Calibri"/>
          <w:b/>
        </w:rPr>
      </w:pPr>
    </w:p>
    <w:p w14:paraId="7CFD70FF">
      <w:pPr>
        <w:ind w:firstLine="567"/>
        <w:jc w:val="center"/>
        <w:rPr>
          <w:rFonts w:eastAsia="Calibri"/>
          <w:b/>
        </w:rPr>
      </w:pPr>
      <w:r>
        <w:rPr>
          <w:rFonts w:eastAsia="Calibri"/>
          <w:b/>
        </w:rPr>
        <w:t>ОБОСНОВАНИЕ НАЧАЛЬНОЙ (МАКСИМАЛЬНОЙ) ЦЕНЫ ДОГОВОРА</w:t>
      </w:r>
    </w:p>
    <w:p w14:paraId="4FA522F9">
      <w:pPr>
        <w:tabs>
          <w:tab w:val="left" w:pos="5280"/>
        </w:tabs>
      </w:pPr>
    </w:p>
    <w:tbl>
      <w:tblPr>
        <w:tblStyle w:val="5"/>
        <w:tblW w:w="15121" w:type="dxa"/>
        <w:tblInd w:w="5" w:type="dxa"/>
        <w:tblLayout w:type="autofit"/>
        <w:tblCellMar>
          <w:top w:w="0" w:type="dxa"/>
          <w:left w:w="108" w:type="dxa"/>
          <w:bottom w:w="0" w:type="dxa"/>
          <w:right w:w="108" w:type="dxa"/>
        </w:tblCellMar>
      </w:tblPr>
      <w:tblGrid>
        <w:gridCol w:w="13321"/>
        <w:gridCol w:w="221"/>
        <w:gridCol w:w="221"/>
        <w:gridCol w:w="221"/>
        <w:gridCol w:w="221"/>
        <w:gridCol w:w="221"/>
        <w:gridCol w:w="221"/>
        <w:gridCol w:w="258"/>
        <w:gridCol w:w="221"/>
        <w:gridCol w:w="221"/>
      </w:tblGrid>
      <w:tr w14:paraId="44033D23">
        <w:tblPrEx>
          <w:tblCellMar>
            <w:top w:w="0" w:type="dxa"/>
            <w:left w:w="108" w:type="dxa"/>
            <w:bottom w:w="0" w:type="dxa"/>
            <w:right w:w="108" w:type="dxa"/>
          </w:tblCellMar>
        </w:tblPrEx>
        <w:trPr>
          <w:trHeight w:val="288" w:hRule="atLeast"/>
        </w:trPr>
        <w:tc>
          <w:tcPr>
            <w:tcW w:w="1288" w:type="dxa"/>
            <w:tcBorders>
              <w:top w:val="nil"/>
              <w:left w:val="nil"/>
              <w:bottom w:val="nil"/>
              <w:right w:val="nil"/>
            </w:tcBorders>
            <w:shd w:val="clear" w:color="auto" w:fill="auto"/>
            <w:vAlign w:val="center"/>
          </w:tcPr>
          <w:tbl>
            <w:tblPr>
              <w:tblStyle w:val="17"/>
              <w:tblW w:w="15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12571"/>
            </w:tblGrid>
            <w:tr w14:paraId="545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Pr>
                <w:p w14:paraId="69F8E23F">
                  <w:pPr>
                    <w:widowControl w:val="0"/>
                    <w:suppressAutoHyphens w:val="0"/>
                    <w:jc w:val="center"/>
                    <w:rPr>
                      <w:rFonts w:eastAsia="SimSun"/>
                      <w:kern w:val="2"/>
                      <w:sz w:val="18"/>
                      <w:szCs w:val="18"/>
                      <w:lang w:val="en-US" w:eastAsia="zh-CN"/>
                    </w:rPr>
                  </w:pPr>
                  <w:r>
                    <w:rPr>
                      <w:rFonts w:eastAsia="SimSun"/>
                      <w:kern w:val="2"/>
                      <w:sz w:val="18"/>
                      <w:szCs w:val="18"/>
                      <w:lang w:val="en-US" w:eastAsia="zh-CN"/>
                    </w:rPr>
                    <w:t>Характеристики объекта закупки</w:t>
                  </w:r>
                </w:p>
              </w:tc>
              <w:tc>
                <w:tcPr>
                  <w:tcW w:w="12571" w:type="dxa"/>
                </w:tcPr>
                <w:p w14:paraId="0C0C70DE">
                  <w:pPr>
                    <w:widowControl w:val="0"/>
                    <w:suppressAutoHyphens w:val="0"/>
                    <w:jc w:val="center"/>
                    <w:rPr>
                      <w:rFonts w:eastAsia="SimSun"/>
                      <w:kern w:val="2"/>
                      <w:sz w:val="18"/>
                      <w:szCs w:val="18"/>
                      <w:lang w:val="en-US" w:eastAsia="zh-CN"/>
                    </w:rPr>
                  </w:pPr>
                </w:p>
              </w:tc>
            </w:tr>
            <w:tr w14:paraId="0901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0" w:type="dxa"/>
                </w:tcPr>
                <w:p w14:paraId="0341F734">
                  <w:pPr>
                    <w:widowControl w:val="0"/>
                    <w:suppressAutoHyphens w:val="0"/>
                    <w:jc w:val="center"/>
                    <w:rPr>
                      <w:rFonts w:eastAsia="SimSun"/>
                      <w:kern w:val="2"/>
                      <w:sz w:val="18"/>
                      <w:szCs w:val="18"/>
                      <w:lang w:eastAsia="zh-CN"/>
                    </w:rPr>
                  </w:pPr>
                  <w:r>
                    <w:rPr>
                      <w:rFonts w:eastAsia="SimSun"/>
                      <w:kern w:val="2"/>
                      <w:sz w:val="18"/>
                      <w:szCs w:val="18"/>
                      <w:lang w:eastAsia="zh-CN"/>
                    </w:rPr>
                    <w:t>Используемый метод определения НМЦК</w:t>
                  </w:r>
                  <w:r>
                    <w:rPr>
                      <w:rFonts w:eastAsia="SimSun"/>
                      <w:kern w:val="2"/>
                      <w:sz w:val="18"/>
                      <w:szCs w:val="18"/>
                      <w:lang w:eastAsia="zh-CN"/>
                    </w:rPr>
                    <w:br w:type="textWrapping"/>
                  </w:r>
                  <w:r>
                    <w:rPr>
                      <w:rFonts w:eastAsia="SimSun"/>
                      <w:kern w:val="2"/>
                      <w:sz w:val="18"/>
                      <w:szCs w:val="18"/>
                      <w:lang w:eastAsia="zh-CN"/>
                    </w:rPr>
                    <w:t>с обоснованием:</w:t>
                  </w:r>
                </w:p>
              </w:tc>
              <w:tc>
                <w:tcPr>
                  <w:tcW w:w="12571" w:type="dxa"/>
                </w:tcPr>
                <w:p w14:paraId="14B54416">
                  <w:pPr>
                    <w:widowControl w:val="0"/>
                    <w:suppressAutoHyphens w:val="0"/>
                    <w:jc w:val="center"/>
                    <w:rPr>
                      <w:rFonts w:eastAsia="SimSun"/>
                      <w:kern w:val="2"/>
                      <w:sz w:val="18"/>
                      <w:szCs w:val="18"/>
                      <w:lang w:eastAsia="zh-CN"/>
                    </w:rPr>
                  </w:pPr>
                  <w:r>
                    <w:rPr>
                      <w:rFonts w:eastAsia="SimSun"/>
                      <w:kern w:val="2"/>
                      <w:sz w:val="18"/>
                      <w:szCs w:val="18"/>
                      <w:lang w:eastAsia="zh-CN"/>
                    </w:rPr>
                    <w:t>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w:t>
                  </w:r>
                  <w:r>
                    <w:rPr>
                      <w:rFonts w:eastAsia="SimSun"/>
                      <w:kern w:val="2"/>
                      <w:sz w:val="18"/>
                      <w:szCs w:val="18"/>
                      <w:lang w:eastAsia="zh-CN"/>
                    </w:rPr>
                    <w:br w:type="textWrapping"/>
                  </w:r>
                  <w:r>
                    <w:rPr>
                      <w:rFonts w:eastAsia="SimSun"/>
                      <w:kern w:val="2"/>
                      <w:sz w:val="18"/>
                      <w:szCs w:val="18"/>
                      <w:lang w:eastAsia="zh-CN"/>
                    </w:rPr>
                    <w:t>Расчет выполнен в соответствии с Методическими рекомендациями, утвержденными приказом МЭР РФ от 02.10.2013 №567</w:t>
                  </w:r>
                </w:p>
              </w:tc>
            </w:tr>
          </w:tbl>
          <w:p w14:paraId="1FF03B0C">
            <w:pPr>
              <w:widowControl w:val="0"/>
              <w:suppressAutoHyphens w:val="0"/>
              <w:jc w:val="center"/>
              <w:rPr>
                <w:rFonts w:eastAsia="SimSun"/>
                <w:kern w:val="2"/>
                <w:sz w:val="18"/>
                <w:szCs w:val="18"/>
                <w:lang w:eastAsia="zh-CN"/>
              </w:rPr>
            </w:pPr>
          </w:p>
          <w:p w14:paraId="5E160FBA">
            <w:pPr>
              <w:widowControl w:val="0"/>
              <w:suppressAutoHyphens w:val="0"/>
              <w:jc w:val="center"/>
              <w:rPr>
                <w:rFonts w:eastAsia="SimSun"/>
                <w:kern w:val="2"/>
                <w:lang w:eastAsia="zh-CN"/>
              </w:rPr>
            </w:pPr>
            <w:sdt>
              <w:sdtPr>
                <w:rPr>
                  <w:rFonts w:eastAsia="SimSun"/>
                  <w:kern w:val="2"/>
                  <w:lang w:eastAsia="zh-CN"/>
                </w:rPr>
                <w:alias w:val="calc-name"/>
                <w:tag w:val="calc-name"/>
                <w:id w:val="-1778556588"/>
                <w:placeholder>
                  <w:docPart w:val="1ED78FB98EAA4369ACD4321F9433C56C"/>
                </w:placeholder>
              </w:sdtPr>
              <w:sdtEndPr>
                <w:rPr>
                  <w:rFonts w:eastAsia="SimSun"/>
                  <w:kern w:val="2"/>
                  <w:lang w:eastAsia="zh-CN"/>
                </w:rPr>
              </w:sdtEndPr>
              <w:sdtContent>
                <w:r>
                  <w:rPr>
                    <w:rFonts w:eastAsia="SimSun"/>
                    <w:kern w:val="2"/>
                    <w:lang w:eastAsia="zh-CN"/>
                  </w:rPr>
                  <w:t>Расчет НМЦК</w:t>
                </w:r>
              </w:sdtContent>
            </w:sdt>
          </w:p>
          <w:p w14:paraId="0F6640A5">
            <w:pPr>
              <w:widowControl w:val="0"/>
              <w:suppressAutoHyphens w:val="0"/>
              <w:rPr>
                <w:rFonts w:eastAsia="SimSun"/>
                <w:kern w:val="2"/>
                <w:sz w:val="18"/>
                <w:szCs w:val="18"/>
                <w:lang w:eastAsia="zh-CN"/>
              </w:rPr>
            </w:pPr>
            <w:r>
              <w:rPr>
                <w:rFonts w:eastAsia="SimSun"/>
                <w:kern w:val="2"/>
                <w:sz w:val="18"/>
                <w:szCs w:val="18"/>
                <w:lang w:eastAsia="zh-CN"/>
              </w:rPr>
              <w:t>Расчет НМЦК (рын) произведен по формуле:</w:t>
            </w:r>
          </w:p>
          <w:p w14:paraId="60CAA6E6">
            <w:pPr>
              <w:widowControl w:val="0"/>
              <w:suppressAutoHyphens w:val="0"/>
              <w:rPr>
                <w:rFonts w:eastAsia="SimSun"/>
                <w:kern w:val="2"/>
                <w:sz w:val="18"/>
                <w:szCs w:val="18"/>
                <w:lang w:eastAsia="zh-CN"/>
              </w:rPr>
            </w:pPr>
            <w:r>
              <w:rPr>
                <w:rFonts w:ascii="Calibri" w:hAnsi="Calibri" w:eastAsia="SimSun"/>
                <w:kern w:val="2"/>
                <w:sz w:val="18"/>
                <w:szCs w:val="18"/>
                <w:lang w:eastAsia="ru-RU"/>
              </w:rPr>
              <w:drawing>
                <wp:inline distT="0" distB="0" distL="114300" distR="114300">
                  <wp:extent cx="1612900" cy="619760"/>
                  <wp:effectExtent l="0" t="0" r="0" b="0"/>
                  <wp:docPr id="4" name="Изображение 1"/>
                  <wp:cNvGraphicFramePr/>
                  <a:graphic xmlns:a="http://schemas.openxmlformats.org/drawingml/2006/main">
                    <a:graphicData uri="http://schemas.openxmlformats.org/drawingml/2006/picture">
                      <pic:pic xmlns:pic="http://schemas.openxmlformats.org/drawingml/2006/picture">
                        <pic:nvPicPr>
                          <pic:cNvPr id="4" name="Изображение 1"/>
                          <pic:cNvPicPr preferRelativeResize="0"/>
                        </pic:nvPicPr>
                        <pic:blipFill>
                          <a:blip r:embed="rId7"/>
                          <a:stretch>
                            <a:fillRect/>
                          </a:stretch>
                        </pic:blipFill>
                        <pic:spPr>
                          <a:xfrm>
                            <a:off x="0" y="0"/>
                            <a:ext cx="1612900" cy="619760"/>
                          </a:xfrm>
                          <a:prstGeom prst="rect">
                            <a:avLst/>
                          </a:prstGeom>
                          <a:noFill/>
                          <a:ln>
                            <a:noFill/>
                          </a:ln>
                        </pic:spPr>
                      </pic:pic>
                    </a:graphicData>
                  </a:graphic>
                </wp:inline>
              </w:drawing>
            </w:r>
          </w:p>
          <w:p w14:paraId="59719ECB">
            <w:pPr>
              <w:widowControl w:val="0"/>
              <w:suppressAutoHyphens w:val="0"/>
              <w:rPr>
                <w:rFonts w:eastAsia="SimSun"/>
                <w:kern w:val="2"/>
                <w:sz w:val="18"/>
                <w:szCs w:val="18"/>
                <w:lang w:eastAsia="zh-CN"/>
              </w:rPr>
            </w:pPr>
            <w:r>
              <w:rPr>
                <w:rFonts w:eastAsia="SimSun"/>
                <w:kern w:val="2"/>
                <w:sz w:val="18"/>
                <w:szCs w:val="18"/>
                <w:lang w:eastAsia="zh-CN"/>
              </w:rPr>
              <w:t>V - количество (объем) закупаемого товара;</w:t>
            </w:r>
          </w:p>
          <w:p w14:paraId="76E5B865">
            <w:pPr>
              <w:widowControl w:val="0"/>
              <w:suppressAutoHyphens w:val="0"/>
              <w:rPr>
                <w:rFonts w:eastAsia="SimSun"/>
                <w:kern w:val="2"/>
                <w:sz w:val="18"/>
                <w:szCs w:val="18"/>
                <w:lang w:eastAsia="zh-CN"/>
              </w:rPr>
            </w:pPr>
            <w:r>
              <w:rPr>
                <w:rFonts w:eastAsia="SimSun"/>
                <w:kern w:val="2"/>
                <w:sz w:val="18"/>
                <w:szCs w:val="18"/>
                <w:lang w:eastAsia="zh-CN"/>
              </w:rPr>
              <w:t>n - количество значений, используемых в расчете;</w:t>
            </w:r>
          </w:p>
          <w:p w14:paraId="65DFF50C">
            <w:pPr>
              <w:widowControl w:val="0"/>
              <w:suppressAutoHyphens w:val="0"/>
              <w:rPr>
                <w:rFonts w:eastAsia="SimSun"/>
                <w:kern w:val="2"/>
                <w:sz w:val="18"/>
                <w:szCs w:val="18"/>
                <w:lang w:eastAsia="zh-CN"/>
              </w:rPr>
            </w:pPr>
            <w:r>
              <w:rPr>
                <w:rFonts w:eastAsia="SimSun"/>
                <w:kern w:val="2"/>
                <w:sz w:val="18"/>
                <w:szCs w:val="18"/>
                <w:lang w:eastAsia="zh-CN"/>
              </w:rPr>
              <w:t>i - номер источника ценовой информации;</w:t>
            </w:r>
          </w:p>
          <w:p w14:paraId="5BC8BF06">
            <w:pPr>
              <w:widowControl w:val="0"/>
              <w:suppressAutoHyphens w:val="0"/>
              <w:rPr>
                <w:rFonts w:eastAsia="SimSun"/>
                <w:kern w:val="2"/>
                <w:sz w:val="18"/>
                <w:szCs w:val="18"/>
                <w:lang w:eastAsia="zh-CN"/>
              </w:rPr>
            </w:pPr>
            <w:r>
              <w:rPr>
                <w:rFonts w:eastAsia="SimSun"/>
                <w:kern w:val="2"/>
                <w:sz w:val="18"/>
                <w:szCs w:val="18"/>
                <w:lang w:eastAsia="zh-CN"/>
              </w:rPr>
              <w:t>Цi - цена единицы товара</w:t>
            </w:r>
          </w:p>
          <w:p w14:paraId="3F553813">
            <w:pPr>
              <w:widowControl w:val="0"/>
              <w:suppressAutoHyphens w:val="0"/>
              <w:rPr>
                <w:rFonts w:eastAsia="SimSun"/>
                <w:kern w:val="2"/>
                <w:sz w:val="18"/>
                <w:szCs w:val="18"/>
                <w:lang w:eastAsia="zh-CN"/>
              </w:rPr>
            </w:pPr>
          </w:p>
          <w:tbl>
            <w:tblPr>
              <w:tblStyle w:val="17"/>
              <w:tblW w:w="12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1305"/>
              <w:gridCol w:w="1439"/>
              <w:gridCol w:w="846"/>
              <w:gridCol w:w="596"/>
              <w:gridCol w:w="1156"/>
              <w:gridCol w:w="711"/>
              <w:gridCol w:w="931"/>
              <w:gridCol w:w="1686"/>
              <w:gridCol w:w="1911"/>
              <w:gridCol w:w="2018"/>
            </w:tblGrid>
            <w:tr w14:paraId="612A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dxa"/>
                  <w:vAlign w:val="center"/>
                </w:tcPr>
                <w:p w14:paraId="43550426">
                  <w:pPr>
                    <w:widowControl w:val="0"/>
                    <w:suppressAutoHyphens w:val="0"/>
                    <w:jc w:val="center"/>
                    <w:textAlignment w:val="bottom"/>
                    <w:rPr>
                      <w:rFonts w:eastAsia="SimSun"/>
                      <w:kern w:val="2"/>
                      <w:sz w:val="20"/>
                      <w:szCs w:val="20"/>
                      <w:lang w:val="en-US" w:eastAsia="zh-CN"/>
                    </w:rPr>
                  </w:pPr>
                  <w:r>
                    <w:rPr>
                      <w:rFonts w:eastAsia="SimSun"/>
                      <w:sz w:val="20"/>
                      <w:szCs w:val="20"/>
                      <w:lang w:val="en-US" w:eastAsia="zh-CN" w:bidi="ar"/>
                    </w:rPr>
                    <w:t>№</w:t>
                  </w:r>
                </w:p>
              </w:tc>
              <w:tc>
                <w:tcPr>
                  <w:tcW w:w="1460" w:type="dxa"/>
                  <w:vAlign w:val="center"/>
                </w:tcPr>
                <w:p w14:paraId="2F8CF814">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Наименование товара, услуги (работы)</w:t>
                  </w:r>
                </w:p>
              </w:tc>
              <w:tc>
                <w:tcPr>
                  <w:tcW w:w="1434" w:type="dxa"/>
                  <w:vAlign w:val="center"/>
                </w:tcPr>
                <w:p w14:paraId="4E15DBAD">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ОКПД2/КТРУ</w:t>
                  </w:r>
                </w:p>
              </w:tc>
              <w:tc>
                <w:tcPr>
                  <w:tcW w:w="692" w:type="dxa"/>
                  <w:vAlign w:val="center"/>
                </w:tcPr>
                <w:p w14:paraId="37994F78">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Кол-во</w:t>
                  </w:r>
                </w:p>
              </w:tc>
              <w:tc>
                <w:tcPr>
                  <w:tcW w:w="578" w:type="dxa"/>
                  <w:vAlign w:val="center"/>
                </w:tcPr>
                <w:p w14:paraId="0F8A7D59">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Ед. изм.</w:t>
                  </w:r>
                </w:p>
              </w:tc>
              <w:tc>
                <w:tcPr>
                  <w:tcW w:w="1152" w:type="dxa"/>
                  <w:vAlign w:val="center"/>
                </w:tcPr>
                <w:p w14:paraId="4EF76F23">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Источники</w:t>
                  </w:r>
                </w:p>
              </w:tc>
              <w:tc>
                <w:tcPr>
                  <w:tcW w:w="709" w:type="dxa"/>
                  <w:vAlign w:val="center"/>
                </w:tcPr>
                <w:p w14:paraId="056F6736">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Цена, руб</w:t>
                  </w:r>
                </w:p>
              </w:tc>
              <w:tc>
                <w:tcPr>
                  <w:tcW w:w="928" w:type="dxa"/>
                  <w:vAlign w:val="center"/>
                </w:tcPr>
                <w:p w14:paraId="1DD73FC3">
                  <w:pPr>
                    <w:widowControl w:val="0"/>
                    <w:suppressAutoHyphens w:val="0"/>
                    <w:jc w:val="center"/>
                    <w:textAlignment w:val="bottom"/>
                    <w:rPr>
                      <w:rFonts w:eastAsia="SimSun"/>
                      <w:kern w:val="2"/>
                      <w:sz w:val="20"/>
                      <w:szCs w:val="20"/>
                      <w:lang w:eastAsia="zh-CN"/>
                    </w:rPr>
                  </w:pPr>
                  <w:sdt>
                    <w:sdtPr>
                      <w:rPr>
                        <w:rFonts w:eastAsia="SimSun"/>
                        <w:sz w:val="20"/>
                        <w:szCs w:val="20"/>
                        <w:lang w:eastAsia="zh-CN" w:bidi="ar"/>
                      </w:rPr>
                      <w:alias w:val="price-type"/>
                      <w:tag w:val="price-type"/>
                      <w:id w:val="-1340460000"/>
                      <w:placeholder>
                        <w:docPart w:val="1ED78FB98EAA4369ACD4321F9433C56C"/>
                      </w:placeholder>
                    </w:sdtPr>
                    <w:sdtEndPr>
                      <w:rPr>
                        <w:rFonts w:eastAsia="SimSun"/>
                        <w:sz w:val="20"/>
                        <w:szCs w:val="20"/>
                        <w:lang w:eastAsia="zh-CN" w:bidi="ar"/>
                      </w:rPr>
                    </w:sdtEndPr>
                    <w:sdtContent>
                      <w:r>
                        <w:rPr>
                          <w:rFonts w:eastAsia="SimSun"/>
                          <w:sz w:val="20"/>
                          <w:szCs w:val="20"/>
                          <w:lang w:eastAsia="zh-CN" w:bidi="ar"/>
                        </w:rPr>
                        <w:t>Средняя цена</w:t>
                      </w:r>
                    </w:sdtContent>
                  </w:sdt>
                  <w:r>
                    <w:rPr>
                      <w:rFonts w:eastAsia="SimSun"/>
                      <w:sz w:val="20"/>
                      <w:szCs w:val="20"/>
                      <w:lang w:eastAsia="zh-CN" w:bidi="ar"/>
                    </w:rPr>
                    <w:t xml:space="preserve"> (руб.)</w:t>
                  </w:r>
                </w:p>
              </w:tc>
              <w:tc>
                <w:tcPr>
                  <w:tcW w:w="1680" w:type="dxa"/>
                  <w:vAlign w:val="center"/>
                </w:tcPr>
                <w:p w14:paraId="65B5D7B5">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Среднее квадратичное отклонение</w:t>
                  </w:r>
                  <w:r>
                    <w:rPr>
                      <w:rFonts w:ascii="Calibri" w:hAnsi="Calibri" w:eastAsia="SimSun"/>
                      <w:kern w:val="2"/>
                      <w:sz w:val="21"/>
                      <w:lang w:eastAsia="ru-RU"/>
                    </w:rPr>
                    <w:drawing>
                      <wp:inline distT="0" distB="0" distL="114300" distR="114300">
                        <wp:extent cx="915035" cy="440055"/>
                        <wp:effectExtent l="0" t="0" r="18415" b="17145"/>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referRelativeResize="0"/>
                              </pic:nvPicPr>
                              <pic:blipFill>
                                <a:blip r:embed="rId8"/>
                                <a:stretch>
                                  <a:fillRect/>
                                </a:stretch>
                              </pic:blipFill>
                              <pic:spPr>
                                <a:xfrm>
                                  <a:off x="0" y="0"/>
                                  <a:ext cx="915035" cy="440055"/>
                                </a:xfrm>
                                <a:prstGeom prst="rect">
                                  <a:avLst/>
                                </a:prstGeom>
                                <a:ln>
                                  <a:noFill/>
                                </a:ln>
                              </pic:spPr>
                            </pic:pic>
                          </a:graphicData>
                        </a:graphic>
                      </wp:inline>
                    </w:drawing>
                  </w:r>
                </w:p>
              </w:tc>
              <w:tc>
                <w:tcPr>
                  <w:tcW w:w="1904" w:type="dxa"/>
                  <w:vAlign w:val="center"/>
                </w:tcPr>
                <w:p w14:paraId="0C21199E">
                  <w:pPr>
                    <w:widowControl w:val="0"/>
                    <w:suppressAutoHyphens w:val="0"/>
                    <w:jc w:val="center"/>
                    <w:textAlignment w:val="bottom"/>
                    <w:rPr>
                      <w:rFonts w:eastAsia="SimSun"/>
                      <w:kern w:val="2"/>
                      <w:sz w:val="20"/>
                      <w:szCs w:val="20"/>
                      <w:lang w:eastAsia="zh-CN"/>
                    </w:rPr>
                  </w:pPr>
                  <w:r>
                    <w:rPr>
                      <w:rFonts w:eastAsia="SimSun"/>
                      <w:sz w:val="20"/>
                      <w:szCs w:val="20"/>
                      <w:lang w:eastAsia="zh-CN" w:bidi="ar"/>
                    </w:rPr>
                    <w:t>Коэффициент вариации (%)</w:t>
                  </w:r>
                  <w:r>
                    <w:rPr>
                      <w:rFonts w:ascii="Calibri" w:hAnsi="Calibri" w:eastAsia="SimSun"/>
                      <w:kern w:val="2"/>
                      <w:sz w:val="21"/>
                      <w:lang w:eastAsia="ru-RU"/>
                    </w:rPr>
                    <w:drawing>
                      <wp:inline distT="0" distB="0" distL="114300" distR="114300">
                        <wp:extent cx="1076325" cy="389890"/>
                        <wp:effectExtent l="0" t="0" r="0" b="11430"/>
                        <wp:docPr id="7" name="Picture 1"/>
                        <wp:cNvGraphicFramePr/>
                        <a:graphic xmlns:a="http://schemas.openxmlformats.org/drawingml/2006/main">
                          <a:graphicData uri="http://schemas.openxmlformats.org/drawingml/2006/picture">
                            <pic:pic xmlns:pic="http://schemas.openxmlformats.org/drawingml/2006/picture">
                              <pic:nvPicPr>
                                <pic:cNvPr id="7" name="Picture 1"/>
                                <pic:cNvPicPr preferRelativeResize="0"/>
                              </pic:nvPicPr>
                              <pic:blipFill>
                                <a:blip r:embed="rId9"/>
                                <a:stretch>
                                  <a:fillRect/>
                                </a:stretch>
                              </pic:blipFill>
                              <pic:spPr>
                                <a:xfrm>
                                  <a:off x="0" y="0"/>
                                  <a:ext cx="1076325" cy="389890"/>
                                </a:xfrm>
                                <a:prstGeom prst="rect">
                                  <a:avLst/>
                                </a:prstGeom>
                                <a:ln>
                                  <a:noFill/>
                                </a:ln>
                              </pic:spPr>
                            </pic:pic>
                          </a:graphicData>
                        </a:graphic>
                      </wp:inline>
                    </w:drawing>
                  </w:r>
                </w:p>
              </w:tc>
              <w:tc>
                <w:tcPr>
                  <w:tcW w:w="2011" w:type="dxa"/>
                  <w:vAlign w:val="center"/>
                </w:tcPr>
                <w:p w14:paraId="6CE07439">
                  <w:pPr>
                    <w:widowControl w:val="0"/>
                    <w:suppressAutoHyphens w:val="0"/>
                    <w:jc w:val="center"/>
                    <w:textAlignment w:val="bottom"/>
                    <w:rPr>
                      <w:rFonts w:eastAsia="SimSun"/>
                      <w:sz w:val="20"/>
                      <w:szCs w:val="20"/>
                      <w:lang w:eastAsia="zh-CN" w:bidi="ar"/>
                    </w:rPr>
                  </w:pPr>
                  <w:r>
                    <w:rPr>
                      <w:rFonts w:eastAsia="SimSun"/>
                      <w:sz w:val="20"/>
                      <w:szCs w:val="20"/>
                      <w:lang w:eastAsia="zh-CN" w:bidi="ar"/>
                    </w:rPr>
                    <w:t>НМЦК (рын)</w:t>
                  </w:r>
                </w:p>
                <w:p w14:paraId="79D7A6E4">
                  <w:pPr>
                    <w:widowControl w:val="0"/>
                    <w:suppressAutoHyphens w:val="0"/>
                    <w:jc w:val="center"/>
                    <w:textAlignment w:val="bottom"/>
                    <w:rPr>
                      <w:rFonts w:eastAsia="SimSun"/>
                      <w:sz w:val="20"/>
                      <w:szCs w:val="20"/>
                      <w:lang w:eastAsia="zh-CN" w:bidi="ar"/>
                    </w:rPr>
                  </w:pPr>
                  <w:r>
                    <w:rPr>
                      <w:rFonts w:ascii="Calibri" w:hAnsi="Calibri" w:eastAsia="SimSun"/>
                      <w:kern w:val="2"/>
                      <w:sz w:val="21"/>
                      <w:lang w:eastAsia="ru-RU"/>
                    </w:rPr>
                    <w:drawing>
                      <wp:inline distT="0" distB="0" distL="114300" distR="114300">
                        <wp:extent cx="1144270" cy="461645"/>
                        <wp:effectExtent l="0" t="0" r="0" b="15240"/>
                        <wp:docPr id="8" name="Изображение 2"/>
                        <wp:cNvGraphicFramePr/>
                        <a:graphic xmlns:a="http://schemas.openxmlformats.org/drawingml/2006/main">
                          <a:graphicData uri="http://schemas.openxmlformats.org/drawingml/2006/picture">
                            <pic:pic xmlns:pic="http://schemas.openxmlformats.org/drawingml/2006/picture">
                              <pic:nvPicPr>
                                <pic:cNvPr id="8" name="Изображение 2"/>
                                <pic:cNvPicPr preferRelativeResize="0"/>
                              </pic:nvPicPr>
                              <pic:blipFill>
                                <a:blip r:embed="rId7"/>
                                <a:stretch>
                                  <a:fillRect/>
                                </a:stretch>
                              </pic:blipFill>
                              <pic:spPr>
                                <a:xfrm>
                                  <a:off x="0" y="0"/>
                                  <a:ext cx="1144270" cy="461645"/>
                                </a:xfrm>
                                <a:prstGeom prst="rect">
                                  <a:avLst/>
                                </a:prstGeom>
                                <a:ln>
                                  <a:noFill/>
                                </a:ln>
                              </pic:spPr>
                            </pic:pic>
                          </a:graphicData>
                        </a:graphic>
                      </wp:inline>
                    </w:drawing>
                  </w:r>
                </w:p>
              </w:tc>
            </w:tr>
            <w:tr w14:paraId="7E84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407" w:type="dxa"/>
                  <w:vMerge w:val="restart"/>
                  <w:vAlign w:val="center"/>
                </w:tcPr>
                <w:p w14:paraId="31B7A497">
                  <w:pPr>
                    <w:widowControl w:val="0"/>
                    <w:suppressAutoHyphens w:val="0"/>
                    <w:jc w:val="center"/>
                    <w:rPr>
                      <w:rFonts w:eastAsia="SimSun"/>
                      <w:kern w:val="2"/>
                      <w:sz w:val="18"/>
                      <w:szCs w:val="18"/>
                      <w:lang w:eastAsia="zh-CN"/>
                    </w:rPr>
                  </w:pPr>
                  <w:r>
                    <w:rPr>
                      <w:rFonts w:eastAsia="SimSun"/>
                      <w:kern w:val="2"/>
                      <w:sz w:val="18"/>
                      <w:szCs w:val="18"/>
                      <w:lang w:eastAsia="zh-CN"/>
                    </w:rPr>
                    <w:t>1</w:t>
                  </w:r>
                </w:p>
              </w:tc>
              <w:tc>
                <w:tcPr>
                  <w:tcW w:w="1460" w:type="dxa"/>
                  <w:vMerge w:val="restart"/>
                  <w:vAlign w:val="center"/>
                </w:tcPr>
                <w:p w14:paraId="6D320853">
                  <w:pPr>
                    <w:widowControl w:val="0"/>
                    <w:suppressAutoHyphens w:val="0"/>
                    <w:jc w:val="center"/>
                    <w:rPr>
                      <w:rFonts w:eastAsia="SimSun"/>
                      <w:kern w:val="2"/>
                      <w:sz w:val="18"/>
                      <w:szCs w:val="18"/>
                      <w:lang w:eastAsia="zh-CN"/>
                    </w:rPr>
                  </w:pPr>
                  <w:r>
                    <w:rPr>
                      <w:rFonts w:eastAsia="SimSun"/>
                      <w:kern w:val="2"/>
                      <w:sz w:val="18"/>
                      <w:szCs w:val="18"/>
                      <w:lang w:eastAsia="zh-CN"/>
                    </w:rPr>
                    <w:t>Оказание услуг по сбору и транспортированию хозяйственно-бытовых и сточных вод</w:t>
                  </w:r>
                </w:p>
              </w:tc>
              <w:tc>
                <w:tcPr>
                  <w:tcW w:w="1434" w:type="dxa"/>
                  <w:vMerge w:val="restart"/>
                  <w:vAlign w:val="center"/>
                </w:tcPr>
                <w:p w14:paraId="33763F54">
                  <w:pPr>
                    <w:widowControl w:val="0"/>
                    <w:suppressAutoHyphens w:val="0"/>
                    <w:jc w:val="center"/>
                    <w:rPr>
                      <w:rFonts w:eastAsia="SimSun"/>
                      <w:kern w:val="2"/>
                      <w:sz w:val="18"/>
                      <w:szCs w:val="18"/>
                      <w:lang w:eastAsia="zh-CN"/>
                    </w:rPr>
                  </w:pPr>
                  <w:r>
                    <w:rPr>
                      <w:rFonts w:eastAsia="SimSun"/>
                      <w:sz w:val="20"/>
                      <w:szCs w:val="20"/>
                      <w:lang w:eastAsia="zh-CN" w:bidi="ar"/>
                    </w:rPr>
                    <w:t>37.00.12.110</w:t>
                  </w:r>
                </w:p>
              </w:tc>
              <w:tc>
                <w:tcPr>
                  <w:tcW w:w="692" w:type="dxa"/>
                  <w:vMerge w:val="restart"/>
                  <w:vAlign w:val="center"/>
                </w:tcPr>
                <w:p w14:paraId="5A685800">
                  <w:pPr>
                    <w:widowControl w:val="0"/>
                    <w:suppressAutoHyphens w:val="0"/>
                    <w:jc w:val="center"/>
                    <w:rPr>
                      <w:rFonts w:eastAsia="SimSun"/>
                      <w:kern w:val="2"/>
                      <w:sz w:val="18"/>
                      <w:szCs w:val="18"/>
                      <w:lang w:val="en-US" w:eastAsia="zh-CN"/>
                    </w:rPr>
                  </w:pPr>
                  <w:r>
                    <w:rPr>
                      <w:rFonts w:eastAsia="SimSun"/>
                      <w:kern w:val="2"/>
                      <w:sz w:val="18"/>
                      <w:szCs w:val="18"/>
                      <w:lang w:val="en-US" w:eastAsia="zh-CN"/>
                    </w:rPr>
                    <w:t>5000</w:t>
                  </w:r>
                </w:p>
              </w:tc>
              <w:tc>
                <w:tcPr>
                  <w:tcW w:w="578" w:type="dxa"/>
                  <w:vMerge w:val="restart"/>
                  <w:vAlign w:val="center"/>
                </w:tcPr>
                <w:p w14:paraId="7004D3B6">
                  <w:pPr>
                    <w:widowControl w:val="0"/>
                    <w:suppressAutoHyphens w:val="0"/>
                    <w:jc w:val="center"/>
                    <w:rPr>
                      <w:rFonts w:eastAsia="SimSun"/>
                      <w:kern w:val="2"/>
                      <w:sz w:val="18"/>
                      <w:szCs w:val="18"/>
                      <w:lang w:eastAsia="zh-CN"/>
                    </w:rPr>
                  </w:pPr>
                  <w:r>
                    <w:rPr>
                      <w:rFonts w:eastAsia="SimSun"/>
                      <w:kern w:val="2"/>
                      <w:sz w:val="18"/>
                      <w:szCs w:val="18"/>
                      <w:lang w:eastAsia="zh-CN"/>
                    </w:rPr>
                    <w:t xml:space="preserve"> м³</w:t>
                  </w:r>
                </w:p>
              </w:tc>
              <w:tc>
                <w:tcPr>
                  <w:tcW w:w="1152" w:type="dxa"/>
                  <w:tcMar>
                    <w:left w:w="0" w:type="dxa"/>
                    <w:right w:w="0" w:type="dxa"/>
                  </w:tcMar>
                  <w:vAlign w:val="center"/>
                </w:tcPr>
                <w:p w14:paraId="043AD38C">
                  <w:pPr>
                    <w:widowControl w:val="0"/>
                    <w:suppressAutoHyphens w:val="0"/>
                    <w:jc w:val="center"/>
                    <w:rPr>
                      <w:rFonts w:eastAsia="SimSun"/>
                      <w:kern w:val="2"/>
                      <w:sz w:val="18"/>
                      <w:szCs w:val="18"/>
                      <w:lang w:eastAsia="zh-CN"/>
                    </w:rPr>
                  </w:pPr>
                  <w:r>
                    <w:rPr>
                      <w:rFonts w:eastAsia="SimSun"/>
                      <w:kern w:val="2"/>
                      <w:sz w:val="18"/>
                      <w:szCs w:val="18"/>
                      <w:lang w:eastAsia="zh-CN"/>
                    </w:rPr>
                    <w:t>Поставщик 1</w:t>
                  </w:r>
                </w:p>
              </w:tc>
              <w:tc>
                <w:tcPr>
                  <w:tcW w:w="709" w:type="dxa"/>
                  <w:vAlign w:val="center"/>
                </w:tcPr>
                <w:p w14:paraId="5FD26106">
                  <w:pPr>
                    <w:widowControl w:val="0"/>
                    <w:suppressAutoHyphens w:val="0"/>
                    <w:jc w:val="center"/>
                    <w:rPr>
                      <w:rFonts w:eastAsia="SimSun"/>
                      <w:kern w:val="2"/>
                      <w:sz w:val="18"/>
                      <w:szCs w:val="18"/>
                      <w:lang w:val="en-US" w:eastAsia="zh-CN"/>
                    </w:rPr>
                  </w:pPr>
                  <w:r>
                    <w:rPr>
                      <w:rFonts w:eastAsia="SimSun"/>
                      <w:kern w:val="2"/>
                      <w:sz w:val="18"/>
                      <w:szCs w:val="18"/>
                      <w:lang w:val="en-US" w:eastAsia="zh-CN"/>
                    </w:rPr>
                    <w:t>430,00</w:t>
                  </w:r>
                </w:p>
              </w:tc>
              <w:tc>
                <w:tcPr>
                  <w:tcW w:w="928" w:type="dxa"/>
                  <w:vMerge w:val="restart"/>
                  <w:vAlign w:val="center"/>
                </w:tcPr>
                <w:p w14:paraId="24E101BE">
                  <w:pPr>
                    <w:widowControl w:val="0"/>
                    <w:suppressAutoHyphens w:val="0"/>
                    <w:jc w:val="center"/>
                    <w:rPr>
                      <w:rFonts w:eastAsia="SimSun"/>
                      <w:kern w:val="2"/>
                      <w:sz w:val="18"/>
                      <w:szCs w:val="18"/>
                      <w:lang w:val="en-US" w:eastAsia="zh-CN"/>
                    </w:rPr>
                  </w:pPr>
                  <w:r>
                    <w:rPr>
                      <w:rFonts w:eastAsia="SimSun"/>
                      <w:kern w:val="2"/>
                      <w:sz w:val="18"/>
                      <w:szCs w:val="18"/>
                      <w:lang w:val="en-US" w:eastAsia="zh-CN"/>
                    </w:rPr>
                    <w:t>426,67</w:t>
                  </w:r>
                </w:p>
              </w:tc>
              <w:tc>
                <w:tcPr>
                  <w:tcW w:w="1680" w:type="dxa"/>
                  <w:vMerge w:val="restart"/>
                  <w:vAlign w:val="center"/>
                </w:tcPr>
                <w:p w14:paraId="670C9257">
                  <w:pPr>
                    <w:widowControl w:val="0"/>
                    <w:suppressAutoHyphens w:val="0"/>
                    <w:jc w:val="center"/>
                    <w:rPr>
                      <w:rFonts w:eastAsia="SimSun"/>
                      <w:kern w:val="2"/>
                      <w:sz w:val="18"/>
                      <w:szCs w:val="18"/>
                      <w:lang w:val="en-US" w:eastAsia="zh-CN"/>
                    </w:rPr>
                  </w:pPr>
                  <w:r>
                    <w:rPr>
                      <w:rFonts w:eastAsia="SimSun"/>
                      <w:kern w:val="2"/>
                      <w:sz w:val="18"/>
                      <w:szCs w:val="18"/>
                      <w:lang w:val="en-US" w:eastAsia="zh-CN"/>
                    </w:rPr>
                    <w:t>25,1661</w:t>
                  </w:r>
                </w:p>
              </w:tc>
              <w:tc>
                <w:tcPr>
                  <w:tcW w:w="1904" w:type="dxa"/>
                  <w:vMerge w:val="restart"/>
                  <w:vAlign w:val="center"/>
                </w:tcPr>
                <w:p w14:paraId="6856F5E9">
                  <w:pPr>
                    <w:widowControl w:val="0"/>
                    <w:suppressAutoHyphens w:val="0"/>
                    <w:jc w:val="center"/>
                    <w:rPr>
                      <w:rFonts w:eastAsia="SimSun"/>
                      <w:kern w:val="2"/>
                      <w:sz w:val="18"/>
                      <w:szCs w:val="18"/>
                      <w:lang w:val="en-US" w:eastAsia="zh-CN"/>
                    </w:rPr>
                  </w:pPr>
                  <w:r>
                    <w:rPr>
                      <w:rFonts w:eastAsia="SimSun"/>
                      <w:kern w:val="2"/>
                      <w:sz w:val="18"/>
                      <w:szCs w:val="18"/>
                      <w:lang w:val="en-US" w:eastAsia="zh-CN"/>
                    </w:rPr>
                    <w:t>5,9</w:t>
                  </w:r>
                </w:p>
              </w:tc>
              <w:tc>
                <w:tcPr>
                  <w:tcW w:w="2011" w:type="dxa"/>
                  <w:vMerge w:val="restart"/>
                  <w:vAlign w:val="center"/>
                </w:tcPr>
                <w:p w14:paraId="6B24D178">
                  <w:pPr>
                    <w:widowControl w:val="0"/>
                    <w:suppressAutoHyphens w:val="0"/>
                    <w:jc w:val="center"/>
                    <w:rPr>
                      <w:rFonts w:hint="default" w:eastAsia="SimSun"/>
                      <w:kern w:val="2"/>
                      <w:sz w:val="18"/>
                      <w:szCs w:val="18"/>
                      <w:lang w:val="ru-RU" w:eastAsia="zh-CN"/>
                    </w:rPr>
                  </w:pPr>
                  <w:r>
                    <w:rPr>
                      <w:rFonts w:eastAsia="SimSun"/>
                      <w:kern w:val="2"/>
                      <w:sz w:val="18"/>
                      <w:szCs w:val="18"/>
                      <w:lang w:val="en-US" w:eastAsia="zh-CN"/>
                    </w:rPr>
                    <w:t>2 </w:t>
                  </w:r>
                  <w:r>
                    <w:rPr>
                      <w:rFonts w:hint="default" w:eastAsia="SimSun"/>
                      <w:kern w:val="2"/>
                      <w:sz w:val="18"/>
                      <w:szCs w:val="18"/>
                      <w:lang w:val="ru-RU" w:eastAsia="zh-CN"/>
                    </w:rPr>
                    <w:t>133350,00</w:t>
                  </w:r>
                </w:p>
              </w:tc>
            </w:tr>
            <w:tr w14:paraId="67FA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407" w:type="dxa"/>
                  <w:vMerge w:val="continue"/>
                  <w:vAlign w:val="center"/>
                </w:tcPr>
                <w:p w14:paraId="4B0655E4">
                  <w:pPr>
                    <w:widowControl w:val="0"/>
                    <w:suppressAutoHyphens w:val="0"/>
                    <w:jc w:val="center"/>
                    <w:rPr>
                      <w:rFonts w:eastAsia="SimSun"/>
                      <w:kern w:val="2"/>
                      <w:sz w:val="18"/>
                      <w:szCs w:val="18"/>
                      <w:lang w:eastAsia="zh-CN"/>
                    </w:rPr>
                  </w:pPr>
                  <w:r>
                    <w:rPr>
                      <w:rFonts w:eastAsia="SimSun"/>
                      <w:kern w:val="2"/>
                      <w:sz w:val="18"/>
                      <w:szCs w:val="18"/>
                      <w:lang w:eastAsia="zh-CN"/>
                    </w:rPr>
                    <w:t>1</w:t>
                  </w:r>
                </w:p>
              </w:tc>
              <w:tc>
                <w:tcPr>
                  <w:tcW w:w="1460" w:type="dxa"/>
                  <w:vMerge w:val="continue"/>
                  <w:vAlign w:val="center"/>
                </w:tcPr>
                <w:p w14:paraId="4D19D748">
                  <w:pPr>
                    <w:widowControl w:val="0"/>
                    <w:suppressAutoHyphens w:val="0"/>
                    <w:jc w:val="center"/>
                    <w:rPr>
                      <w:rFonts w:eastAsia="SimSun"/>
                      <w:kern w:val="2"/>
                      <w:sz w:val="18"/>
                      <w:szCs w:val="18"/>
                      <w:lang w:eastAsia="zh-CN"/>
                    </w:rPr>
                  </w:pPr>
                  <w:r>
                    <w:rPr>
                      <w:rFonts w:eastAsia="SimSun"/>
                      <w:kern w:val="2"/>
                      <w:sz w:val="18"/>
                      <w:szCs w:val="18"/>
                      <w:lang w:eastAsia="zh-CN"/>
                    </w:rPr>
                    <w:t>Оказание услуг по вывозу и утилизации хозяйственно-бытовых и сточных вод</w:t>
                  </w:r>
                </w:p>
              </w:tc>
              <w:tc>
                <w:tcPr>
                  <w:tcW w:w="1434" w:type="dxa"/>
                  <w:vMerge w:val="continue"/>
                  <w:vAlign w:val="center"/>
                </w:tcPr>
                <w:p w14:paraId="7364BB9F">
                  <w:pPr>
                    <w:widowControl w:val="0"/>
                    <w:suppressAutoHyphens w:val="0"/>
                    <w:jc w:val="center"/>
                    <w:rPr>
                      <w:rFonts w:eastAsia="SimSun"/>
                      <w:kern w:val="2"/>
                      <w:sz w:val="18"/>
                      <w:szCs w:val="18"/>
                      <w:lang w:eastAsia="zh-CN"/>
                    </w:rPr>
                  </w:pPr>
                  <w:r>
                    <w:rPr>
                      <w:rFonts w:eastAsia="SimSun"/>
                      <w:sz w:val="20"/>
                      <w:szCs w:val="20"/>
                      <w:lang w:eastAsia="zh-CN" w:bidi="ar"/>
                    </w:rPr>
                    <w:t>37.00.12.110</w:t>
                  </w:r>
                </w:p>
              </w:tc>
              <w:tc>
                <w:tcPr>
                  <w:tcW w:w="692" w:type="dxa"/>
                  <w:vMerge w:val="continue"/>
                  <w:vAlign w:val="center"/>
                </w:tcPr>
                <w:p w14:paraId="7A7EB420">
                  <w:pPr>
                    <w:widowControl w:val="0"/>
                    <w:suppressAutoHyphens w:val="0"/>
                    <w:jc w:val="center"/>
                    <w:rPr>
                      <w:rFonts w:eastAsia="SimSun"/>
                      <w:kern w:val="2"/>
                      <w:sz w:val="18"/>
                      <w:szCs w:val="18"/>
                      <w:lang w:eastAsia="zh-CN"/>
                    </w:rPr>
                  </w:pPr>
                  <w:r>
                    <w:rPr>
                      <w:rFonts w:eastAsia="SimSun"/>
                      <w:kern w:val="2"/>
                      <w:sz w:val="18"/>
                      <w:szCs w:val="18"/>
                      <w:lang w:eastAsia="zh-CN"/>
                    </w:rPr>
                    <w:t>4 500,00</w:t>
                  </w:r>
                </w:p>
              </w:tc>
              <w:tc>
                <w:tcPr>
                  <w:tcW w:w="578" w:type="dxa"/>
                  <w:vMerge w:val="continue"/>
                  <w:vAlign w:val="center"/>
                </w:tcPr>
                <w:p w14:paraId="69D12915">
                  <w:pPr>
                    <w:widowControl w:val="0"/>
                    <w:suppressAutoHyphens w:val="0"/>
                    <w:jc w:val="center"/>
                    <w:rPr>
                      <w:rFonts w:eastAsia="SimSun"/>
                      <w:kern w:val="2"/>
                      <w:sz w:val="18"/>
                      <w:szCs w:val="18"/>
                      <w:lang w:eastAsia="zh-CN"/>
                    </w:rPr>
                  </w:pPr>
                  <w:r>
                    <w:rPr>
                      <w:rFonts w:eastAsia="SimSun"/>
                      <w:kern w:val="2"/>
                      <w:sz w:val="18"/>
                      <w:szCs w:val="18"/>
                      <w:lang w:eastAsia="zh-CN"/>
                    </w:rPr>
                    <w:t>л (дм³)</w:t>
                  </w:r>
                </w:p>
              </w:tc>
              <w:tc>
                <w:tcPr>
                  <w:tcW w:w="1152" w:type="dxa"/>
                  <w:tcMar>
                    <w:left w:w="0" w:type="dxa"/>
                    <w:right w:w="0" w:type="dxa"/>
                  </w:tcMar>
                  <w:vAlign w:val="center"/>
                </w:tcPr>
                <w:p w14:paraId="1821F568">
                  <w:pPr>
                    <w:widowControl w:val="0"/>
                    <w:suppressAutoHyphens w:val="0"/>
                    <w:jc w:val="center"/>
                    <w:rPr>
                      <w:rFonts w:eastAsia="SimSun"/>
                      <w:kern w:val="2"/>
                      <w:sz w:val="18"/>
                      <w:szCs w:val="18"/>
                      <w:lang w:eastAsia="zh-CN"/>
                    </w:rPr>
                  </w:pPr>
                  <w:r>
                    <w:rPr>
                      <w:rFonts w:eastAsia="SimSun"/>
                      <w:kern w:val="2"/>
                      <w:sz w:val="18"/>
                      <w:szCs w:val="18"/>
                      <w:lang w:eastAsia="zh-CN"/>
                    </w:rPr>
                    <w:t>Поставщик 2</w:t>
                  </w:r>
                </w:p>
              </w:tc>
              <w:tc>
                <w:tcPr>
                  <w:tcW w:w="709" w:type="dxa"/>
                  <w:vAlign w:val="center"/>
                </w:tcPr>
                <w:p w14:paraId="69D04409">
                  <w:pPr>
                    <w:widowControl w:val="0"/>
                    <w:suppressAutoHyphens w:val="0"/>
                    <w:jc w:val="center"/>
                    <w:rPr>
                      <w:rFonts w:eastAsia="SimSun"/>
                      <w:kern w:val="2"/>
                      <w:sz w:val="18"/>
                      <w:szCs w:val="18"/>
                      <w:lang w:val="en-US" w:eastAsia="zh-CN"/>
                    </w:rPr>
                  </w:pPr>
                  <w:r>
                    <w:rPr>
                      <w:rFonts w:eastAsia="SimSun"/>
                      <w:kern w:val="2"/>
                      <w:sz w:val="18"/>
                      <w:szCs w:val="18"/>
                      <w:lang w:val="en-US" w:eastAsia="zh-CN"/>
                    </w:rPr>
                    <w:t>450,00</w:t>
                  </w:r>
                </w:p>
              </w:tc>
              <w:tc>
                <w:tcPr>
                  <w:tcW w:w="928" w:type="dxa"/>
                  <w:vMerge w:val="continue"/>
                  <w:vAlign w:val="center"/>
                </w:tcPr>
                <w:p w14:paraId="75CF0261">
                  <w:pPr>
                    <w:widowControl w:val="0"/>
                    <w:suppressAutoHyphens w:val="0"/>
                    <w:jc w:val="center"/>
                    <w:rPr>
                      <w:rFonts w:eastAsia="SimSun"/>
                      <w:kern w:val="2"/>
                      <w:sz w:val="18"/>
                      <w:szCs w:val="18"/>
                      <w:lang w:val="en-US" w:eastAsia="zh-CN"/>
                    </w:rPr>
                  </w:pPr>
                  <w:r>
                    <w:rPr>
                      <w:rFonts w:eastAsia="SimSun"/>
                      <w:kern w:val="2"/>
                      <w:sz w:val="18"/>
                      <w:szCs w:val="18"/>
                      <w:lang w:val="en-US" w:eastAsia="zh-CN"/>
                    </w:rPr>
                    <w:t>426,67</w:t>
                  </w:r>
                </w:p>
              </w:tc>
              <w:tc>
                <w:tcPr>
                  <w:tcW w:w="1680" w:type="dxa"/>
                  <w:vMerge w:val="continue"/>
                  <w:vAlign w:val="center"/>
                </w:tcPr>
                <w:p w14:paraId="219B3FC5">
                  <w:pPr>
                    <w:widowControl w:val="0"/>
                    <w:suppressAutoHyphens w:val="0"/>
                    <w:jc w:val="center"/>
                    <w:rPr>
                      <w:rFonts w:eastAsia="SimSun"/>
                      <w:kern w:val="2"/>
                      <w:sz w:val="18"/>
                      <w:szCs w:val="18"/>
                      <w:lang w:val="en-US" w:eastAsia="zh-CN"/>
                    </w:rPr>
                  </w:pPr>
                  <w:r>
                    <w:rPr>
                      <w:rFonts w:eastAsia="SimSun"/>
                      <w:kern w:val="2"/>
                      <w:sz w:val="18"/>
                      <w:szCs w:val="18"/>
                      <w:lang w:val="en-US" w:eastAsia="zh-CN"/>
                    </w:rPr>
                    <w:t>25,17</w:t>
                  </w:r>
                </w:p>
              </w:tc>
              <w:tc>
                <w:tcPr>
                  <w:tcW w:w="1904" w:type="dxa"/>
                  <w:vMerge w:val="continue"/>
                  <w:vAlign w:val="center"/>
                </w:tcPr>
                <w:p w14:paraId="5BEA3E35">
                  <w:pPr>
                    <w:widowControl w:val="0"/>
                    <w:suppressAutoHyphens w:val="0"/>
                    <w:jc w:val="center"/>
                    <w:rPr>
                      <w:rFonts w:eastAsia="SimSun"/>
                      <w:kern w:val="2"/>
                      <w:sz w:val="18"/>
                      <w:szCs w:val="18"/>
                      <w:lang w:val="en-US" w:eastAsia="zh-CN"/>
                    </w:rPr>
                  </w:pPr>
                  <w:r>
                    <w:rPr>
                      <w:rFonts w:eastAsia="SimSun"/>
                      <w:kern w:val="2"/>
                      <w:sz w:val="18"/>
                      <w:szCs w:val="18"/>
                      <w:lang w:val="en-US" w:eastAsia="zh-CN"/>
                    </w:rPr>
                    <w:t>5,90</w:t>
                  </w:r>
                </w:p>
              </w:tc>
              <w:tc>
                <w:tcPr>
                  <w:tcW w:w="2011" w:type="dxa"/>
                  <w:vMerge w:val="continue"/>
                  <w:vAlign w:val="center"/>
                </w:tcPr>
                <w:p w14:paraId="446168B2">
                  <w:pPr>
                    <w:widowControl w:val="0"/>
                    <w:suppressAutoHyphens w:val="0"/>
                    <w:jc w:val="center"/>
                    <w:rPr>
                      <w:rFonts w:eastAsia="SimSun"/>
                      <w:kern w:val="2"/>
                      <w:sz w:val="18"/>
                      <w:szCs w:val="18"/>
                      <w:lang w:val="en-US" w:eastAsia="zh-CN"/>
                    </w:rPr>
                  </w:pPr>
                  <w:r>
                    <w:rPr>
                      <w:rFonts w:eastAsia="SimSun"/>
                      <w:kern w:val="2"/>
                      <w:sz w:val="18"/>
                      <w:szCs w:val="18"/>
                      <w:lang w:val="en-US" w:eastAsia="zh-CN"/>
                    </w:rPr>
                    <w:t>1 920 015,00</w:t>
                  </w:r>
                </w:p>
              </w:tc>
            </w:tr>
            <w:tr w14:paraId="5976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407" w:type="dxa"/>
                  <w:vMerge w:val="continue"/>
                  <w:vAlign w:val="center"/>
                </w:tcPr>
                <w:p w14:paraId="08A83C48">
                  <w:pPr>
                    <w:widowControl w:val="0"/>
                    <w:suppressAutoHyphens w:val="0"/>
                    <w:jc w:val="center"/>
                    <w:rPr>
                      <w:rFonts w:eastAsia="SimSun"/>
                      <w:kern w:val="2"/>
                      <w:sz w:val="18"/>
                      <w:szCs w:val="18"/>
                      <w:lang w:eastAsia="zh-CN"/>
                    </w:rPr>
                  </w:pPr>
                  <w:r>
                    <w:rPr>
                      <w:rFonts w:eastAsia="SimSun"/>
                      <w:kern w:val="2"/>
                      <w:sz w:val="18"/>
                      <w:szCs w:val="18"/>
                      <w:lang w:eastAsia="zh-CN"/>
                    </w:rPr>
                    <w:t>1</w:t>
                  </w:r>
                </w:p>
              </w:tc>
              <w:tc>
                <w:tcPr>
                  <w:tcW w:w="1460" w:type="dxa"/>
                  <w:vMerge w:val="continue"/>
                  <w:vAlign w:val="center"/>
                </w:tcPr>
                <w:p w14:paraId="391D40F1">
                  <w:pPr>
                    <w:widowControl w:val="0"/>
                    <w:suppressAutoHyphens w:val="0"/>
                    <w:jc w:val="center"/>
                    <w:rPr>
                      <w:rFonts w:eastAsia="SimSun"/>
                      <w:kern w:val="2"/>
                      <w:sz w:val="18"/>
                      <w:szCs w:val="18"/>
                      <w:lang w:eastAsia="zh-CN"/>
                    </w:rPr>
                  </w:pPr>
                  <w:r>
                    <w:rPr>
                      <w:rFonts w:eastAsia="SimSun"/>
                      <w:kern w:val="2"/>
                      <w:sz w:val="18"/>
                      <w:szCs w:val="18"/>
                      <w:lang w:eastAsia="zh-CN"/>
                    </w:rPr>
                    <w:t>Оказание услуг по вывозу и утилизации хозяйственно-бытовых и сточных вод</w:t>
                  </w:r>
                </w:p>
              </w:tc>
              <w:tc>
                <w:tcPr>
                  <w:tcW w:w="1434" w:type="dxa"/>
                  <w:vMerge w:val="continue"/>
                  <w:vAlign w:val="center"/>
                </w:tcPr>
                <w:p w14:paraId="32512C87">
                  <w:pPr>
                    <w:widowControl w:val="0"/>
                    <w:suppressAutoHyphens w:val="0"/>
                    <w:jc w:val="center"/>
                    <w:rPr>
                      <w:rFonts w:eastAsia="SimSun"/>
                      <w:kern w:val="2"/>
                      <w:sz w:val="18"/>
                      <w:szCs w:val="18"/>
                      <w:lang w:eastAsia="zh-CN"/>
                    </w:rPr>
                  </w:pPr>
                  <w:r>
                    <w:rPr>
                      <w:rFonts w:eastAsia="SimSun"/>
                      <w:sz w:val="20"/>
                      <w:szCs w:val="20"/>
                      <w:lang w:eastAsia="zh-CN" w:bidi="ar"/>
                    </w:rPr>
                    <w:t>37.00.12.110</w:t>
                  </w:r>
                </w:p>
              </w:tc>
              <w:tc>
                <w:tcPr>
                  <w:tcW w:w="692" w:type="dxa"/>
                  <w:vMerge w:val="continue"/>
                  <w:vAlign w:val="center"/>
                </w:tcPr>
                <w:p w14:paraId="6F25FBC0">
                  <w:pPr>
                    <w:widowControl w:val="0"/>
                    <w:suppressAutoHyphens w:val="0"/>
                    <w:jc w:val="center"/>
                    <w:rPr>
                      <w:rFonts w:eastAsia="SimSun"/>
                      <w:kern w:val="2"/>
                      <w:sz w:val="18"/>
                      <w:szCs w:val="18"/>
                      <w:lang w:eastAsia="zh-CN"/>
                    </w:rPr>
                  </w:pPr>
                  <w:r>
                    <w:rPr>
                      <w:rFonts w:eastAsia="SimSun"/>
                      <w:kern w:val="2"/>
                      <w:sz w:val="18"/>
                      <w:szCs w:val="18"/>
                      <w:lang w:eastAsia="zh-CN"/>
                    </w:rPr>
                    <w:t>4 500,00</w:t>
                  </w:r>
                </w:p>
              </w:tc>
              <w:tc>
                <w:tcPr>
                  <w:tcW w:w="578" w:type="dxa"/>
                  <w:vMerge w:val="continue"/>
                  <w:vAlign w:val="center"/>
                </w:tcPr>
                <w:p w14:paraId="1F37E43F">
                  <w:pPr>
                    <w:widowControl w:val="0"/>
                    <w:suppressAutoHyphens w:val="0"/>
                    <w:jc w:val="center"/>
                    <w:rPr>
                      <w:rFonts w:eastAsia="SimSun"/>
                      <w:kern w:val="2"/>
                      <w:sz w:val="18"/>
                      <w:szCs w:val="18"/>
                      <w:lang w:eastAsia="zh-CN"/>
                    </w:rPr>
                  </w:pPr>
                  <w:r>
                    <w:rPr>
                      <w:rFonts w:eastAsia="SimSun"/>
                      <w:kern w:val="2"/>
                      <w:sz w:val="18"/>
                      <w:szCs w:val="18"/>
                      <w:lang w:eastAsia="zh-CN"/>
                    </w:rPr>
                    <w:t>л (дм³)</w:t>
                  </w:r>
                </w:p>
              </w:tc>
              <w:tc>
                <w:tcPr>
                  <w:tcW w:w="1152" w:type="dxa"/>
                  <w:tcMar>
                    <w:left w:w="0" w:type="dxa"/>
                    <w:right w:w="0" w:type="dxa"/>
                  </w:tcMar>
                  <w:vAlign w:val="center"/>
                </w:tcPr>
                <w:p w14:paraId="3E3C0327">
                  <w:pPr>
                    <w:widowControl w:val="0"/>
                    <w:suppressAutoHyphens w:val="0"/>
                    <w:jc w:val="center"/>
                    <w:rPr>
                      <w:rFonts w:eastAsia="SimSun"/>
                      <w:kern w:val="2"/>
                      <w:sz w:val="18"/>
                      <w:szCs w:val="18"/>
                      <w:lang w:eastAsia="zh-CN"/>
                    </w:rPr>
                  </w:pPr>
                  <w:r>
                    <w:rPr>
                      <w:rFonts w:eastAsia="SimSun"/>
                      <w:kern w:val="2"/>
                      <w:sz w:val="18"/>
                      <w:szCs w:val="18"/>
                      <w:lang w:eastAsia="zh-CN"/>
                    </w:rPr>
                    <w:t>Поставщик 3</w:t>
                  </w:r>
                </w:p>
              </w:tc>
              <w:tc>
                <w:tcPr>
                  <w:tcW w:w="709" w:type="dxa"/>
                  <w:vAlign w:val="center"/>
                </w:tcPr>
                <w:p w14:paraId="1F51C6D6">
                  <w:pPr>
                    <w:widowControl w:val="0"/>
                    <w:suppressAutoHyphens w:val="0"/>
                    <w:jc w:val="center"/>
                    <w:rPr>
                      <w:rFonts w:eastAsia="SimSun"/>
                      <w:kern w:val="2"/>
                      <w:sz w:val="18"/>
                      <w:szCs w:val="18"/>
                      <w:lang w:val="en-US" w:eastAsia="zh-CN"/>
                    </w:rPr>
                  </w:pPr>
                  <w:r>
                    <w:rPr>
                      <w:rFonts w:eastAsia="SimSun"/>
                      <w:kern w:val="2"/>
                      <w:sz w:val="18"/>
                      <w:szCs w:val="18"/>
                      <w:lang w:val="en-US" w:eastAsia="zh-CN"/>
                    </w:rPr>
                    <w:t>400,00</w:t>
                  </w:r>
                </w:p>
              </w:tc>
              <w:tc>
                <w:tcPr>
                  <w:tcW w:w="928" w:type="dxa"/>
                  <w:vMerge w:val="continue"/>
                  <w:vAlign w:val="center"/>
                </w:tcPr>
                <w:p w14:paraId="1F45C727">
                  <w:pPr>
                    <w:widowControl w:val="0"/>
                    <w:suppressAutoHyphens w:val="0"/>
                    <w:jc w:val="center"/>
                    <w:rPr>
                      <w:rFonts w:eastAsia="SimSun"/>
                      <w:kern w:val="2"/>
                      <w:sz w:val="18"/>
                      <w:szCs w:val="18"/>
                      <w:lang w:val="en-US" w:eastAsia="zh-CN"/>
                    </w:rPr>
                  </w:pPr>
                  <w:r>
                    <w:rPr>
                      <w:rFonts w:eastAsia="SimSun"/>
                      <w:kern w:val="2"/>
                      <w:sz w:val="18"/>
                      <w:szCs w:val="18"/>
                      <w:lang w:val="en-US" w:eastAsia="zh-CN"/>
                    </w:rPr>
                    <w:t>426,67</w:t>
                  </w:r>
                </w:p>
              </w:tc>
              <w:tc>
                <w:tcPr>
                  <w:tcW w:w="1680" w:type="dxa"/>
                  <w:vMerge w:val="continue"/>
                  <w:vAlign w:val="center"/>
                </w:tcPr>
                <w:p w14:paraId="52F5DA9D">
                  <w:pPr>
                    <w:widowControl w:val="0"/>
                    <w:suppressAutoHyphens w:val="0"/>
                    <w:jc w:val="center"/>
                    <w:rPr>
                      <w:rFonts w:eastAsia="SimSun"/>
                      <w:kern w:val="2"/>
                      <w:sz w:val="18"/>
                      <w:szCs w:val="18"/>
                      <w:lang w:val="en-US" w:eastAsia="zh-CN"/>
                    </w:rPr>
                  </w:pPr>
                  <w:r>
                    <w:rPr>
                      <w:rFonts w:eastAsia="SimSun"/>
                      <w:kern w:val="2"/>
                      <w:sz w:val="18"/>
                      <w:szCs w:val="18"/>
                      <w:lang w:val="en-US" w:eastAsia="zh-CN"/>
                    </w:rPr>
                    <w:t>25,17</w:t>
                  </w:r>
                </w:p>
              </w:tc>
              <w:tc>
                <w:tcPr>
                  <w:tcW w:w="1904" w:type="dxa"/>
                  <w:vMerge w:val="continue"/>
                  <w:vAlign w:val="center"/>
                </w:tcPr>
                <w:p w14:paraId="3CD0A2C2">
                  <w:pPr>
                    <w:widowControl w:val="0"/>
                    <w:suppressAutoHyphens w:val="0"/>
                    <w:jc w:val="center"/>
                    <w:rPr>
                      <w:rFonts w:eastAsia="SimSun"/>
                      <w:kern w:val="2"/>
                      <w:sz w:val="18"/>
                      <w:szCs w:val="18"/>
                      <w:lang w:val="en-US" w:eastAsia="zh-CN"/>
                    </w:rPr>
                  </w:pPr>
                  <w:r>
                    <w:rPr>
                      <w:rFonts w:eastAsia="SimSun"/>
                      <w:kern w:val="2"/>
                      <w:sz w:val="18"/>
                      <w:szCs w:val="18"/>
                      <w:lang w:val="en-US" w:eastAsia="zh-CN"/>
                    </w:rPr>
                    <w:t>5,90</w:t>
                  </w:r>
                </w:p>
              </w:tc>
              <w:tc>
                <w:tcPr>
                  <w:tcW w:w="2011" w:type="dxa"/>
                  <w:vMerge w:val="continue"/>
                  <w:vAlign w:val="center"/>
                </w:tcPr>
                <w:p w14:paraId="2B00D1A2">
                  <w:pPr>
                    <w:widowControl w:val="0"/>
                    <w:suppressAutoHyphens w:val="0"/>
                    <w:jc w:val="center"/>
                    <w:rPr>
                      <w:rFonts w:eastAsia="SimSun"/>
                      <w:kern w:val="2"/>
                      <w:sz w:val="18"/>
                      <w:szCs w:val="18"/>
                      <w:lang w:val="en-US" w:eastAsia="zh-CN"/>
                    </w:rPr>
                  </w:pPr>
                  <w:r>
                    <w:rPr>
                      <w:rFonts w:eastAsia="SimSun"/>
                      <w:kern w:val="2"/>
                      <w:sz w:val="18"/>
                      <w:szCs w:val="18"/>
                      <w:lang w:val="en-US" w:eastAsia="zh-CN"/>
                    </w:rPr>
                    <w:t>1 920 015,00</w:t>
                  </w:r>
                </w:p>
              </w:tc>
            </w:tr>
            <w:tr w14:paraId="39AA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dxa"/>
                  <w:vAlign w:val="center"/>
                </w:tcPr>
                <w:p w14:paraId="42D184F6">
                  <w:pPr>
                    <w:widowControl w:val="0"/>
                    <w:suppressAutoHyphens w:val="0"/>
                    <w:jc w:val="center"/>
                    <w:rPr>
                      <w:rFonts w:eastAsia="SimSun"/>
                      <w:kern w:val="2"/>
                      <w:sz w:val="18"/>
                      <w:szCs w:val="18"/>
                      <w:lang w:eastAsia="zh-CN"/>
                    </w:rPr>
                  </w:pPr>
                </w:p>
              </w:tc>
              <w:tc>
                <w:tcPr>
                  <w:tcW w:w="1460" w:type="dxa"/>
                  <w:vAlign w:val="center"/>
                </w:tcPr>
                <w:p w14:paraId="7AE6B1CC">
                  <w:pPr>
                    <w:widowControl w:val="0"/>
                    <w:suppressAutoHyphens w:val="0"/>
                    <w:jc w:val="center"/>
                    <w:rPr>
                      <w:rFonts w:eastAsia="SimSun"/>
                      <w:kern w:val="2"/>
                      <w:sz w:val="18"/>
                      <w:szCs w:val="18"/>
                      <w:lang w:eastAsia="zh-CN"/>
                    </w:rPr>
                  </w:pPr>
                </w:p>
              </w:tc>
              <w:tc>
                <w:tcPr>
                  <w:tcW w:w="1434" w:type="dxa"/>
                  <w:vAlign w:val="center"/>
                </w:tcPr>
                <w:p w14:paraId="7F3FD68B">
                  <w:pPr>
                    <w:widowControl w:val="0"/>
                    <w:suppressAutoHyphens w:val="0"/>
                    <w:jc w:val="center"/>
                    <w:rPr>
                      <w:rFonts w:eastAsia="SimSun"/>
                      <w:kern w:val="2"/>
                      <w:sz w:val="18"/>
                      <w:szCs w:val="18"/>
                      <w:lang w:eastAsia="zh-CN"/>
                    </w:rPr>
                  </w:pPr>
                </w:p>
              </w:tc>
              <w:tc>
                <w:tcPr>
                  <w:tcW w:w="692" w:type="dxa"/>
                  <w:vAlign w:val="center"/>
                </w:tcPr>
                <w:p w14:paraId="4F168104">
                  <w:pPr>
                    <w:widowControl w:val="0"/>
                    <w:suppressAutoHyphens w:val="0"/>
                    <w:jc w:val="center"/>
                    <w:rPr>
                      <w:rFonts w:eastAsia="SimSun"/>
                      <w:kern w:val="2"/>
                      <w:sz w:val="18"/>
                      <w:szCs w:val="18"/>
                      <w:lang w:eastAsia="zh-CN"/>
                    </w:rPr>
                  </w:pPr>
                </w:p>
              </w:tc>
              <w:tc>
                <w:tcPr>
                  <w:tcW w:w="578" w:type="dxa"/>
                  <w:vAlign w:val="center"/>
                </w:tcPr>
                <w:p w14:paraId="2D604D4C">
                  <w:pPr>
                    <w:widowControl w:val="0"/>
                    <w:suppressAutoHyphens w:val="0"/>
                    <w:jc w:val="center"/>
                    <w:rPr>
                      <w:rFonts w:eastAsia="SimSun"/>
                      <w:kern w:val="2"/>
                      <w:sz w:val="18"/>
                      <w:szCs w:val="18"/>
                      <w:lang w:eastAsia="zh-CN"/>
                    </w:rPr>
                  </w:pPr>
                </w:p>
              </w:tc>
              <w:tc>
                <w:tcPr>
                  <w:tcW w:w="1152" w:type="dxa"/>
                  <w:vAlign w:val="center"/>
                </w:tcPr>
                <w:p w14:paraId="62822417">
                  <w:pPr>
                    <w:widowControl w:val="0"/>
                    <w:suppressAutoHyphens w:val="0"/>
                    <w:jc w:val="center"/>
                    <w:rPr>
                      <w:rFonts w:eastAsia="SimSun"/>
                      <w:kern w:val="2"/>
                      <w:sz w:val="18"/>
                      <w:szCs w:val="18"/>
                      <w:lang w:eastAsia="zh-CN"/>
                    </w:rPr>
                  </w:pPr>
                </w:p>
              </w:tc>
              <w:tc>
                <w:tcPr>
                  <w:tcW w:w="709" w:type="dxa"/>
                  <w:vAlign w:val="center"/>
                </w:tcPr>
                <w:p w14:paraId="35AF6B23">
                  <w:pPr>
                    <w:widowControl w:val="0"/>
                    <w:suppressAutoHyphens w:val="0"/>
                    <w:jc w:val="center"/>
                    <w:rPr>
                      <w:rFonts w:eastAsia="SimSun"/>
                      <w:kern w:val="2"/>
                      <w:sz w:val="18"/>
                      <w:szCs w:val="18"/>
                      <w:lang w:eastAsia="zh-CN"/>
                    </w:rPr>
                  </w:pPr>
                </w:p>
              </w:tc>
              <w:tc>
                <w:tcPr>
                  <w:tcW w:w="928" w:type="dxa"/>
                  <w:vAlign w:val="center"/>
                </w:tcPr>
                <w:p w14:paraId="25ADDCF5">
                  <w:pPr>
                    <w:widowControl w:val="0"/>
                    <w:suppressAutoHyphens w:val="0"/>
                    <w:jc w:val="center"/>
                    <w:rPr>
                      <w:rFonts w:eastAsia="SimSun"/>
                      <w:kern w:val="2"/>
                      <w:sz w:val="18"/>
                      <w:szCs w:val="18"/>
                      <w:lang w:eastAsia="zh-CN"/>
                    </w:rPr>
                  </w:pPr>
                </w:p>
              </w:tc>
              <w:tc>
                <w:tcPr>
                  <w:tcW w:w="1680" w:type="dxa"/>
                  <w:vAlign w:val="center"/>
                </w:tcPr>
                <w:p w14:paraId="1A02622C">
                  <w:pPr>
                    <w:widowControl w:val="0"/>
                    <w:suppressAutoHyphens w:val="0"/>
                    <w:jc w:val="center"/>
                    <w:rPr>
                      <w:rFonts w:eastAsia="SimSun"/>
                      <w:kern w:val="2"/>
                      <w:sz w:val="18"/>
                      <w:szCs w:val="18"/>
                      <w:lang w:eastAsia="zh-CN"/>
                    </w:rPr>
                  </w:pPr>
                </w:p>
              </w:tc>
              <w:tc>
                <w:tcPr>
                  <w:tcW w:w="1904" w:type="dxa"/>
                  <w:vAlign w:val="center"/>
                </w:tcPr>
                <w:p w14:paraId="687CEA2E">
                  <w:pPr>
                    <w:widowControl w:val="0"/>
                    <w:suppressAutoHyphens w:val="0"/>
                    <w:jc w:val="center"/>
                    <w:textAlignment w:val="bottom"/>
                    <w:rPr>
                      <w:rFonts w:eastAsia="SimSun"/>
                      <w:kern w:val="2"/>
                      <w:sz w:val="20"/>
                      <w:szCs w:val="20"/>
                      <w:lang w:val="en-US" w:eastAsia="zh-CN"/>
                    </w:rPr>
                  </w:pPr>
                  <w:r>
                    <w:rPr>
                      <w:rFonts w:eastAsia="SimSun"/>
                      <w:sz w:val="20"/>
                      <w:szCs w:val="20"/>
                      <w:lang w:val="en-US" w:eastAsia="zh-CN" w:bidi="ar"/>
                    </w:rPr>
                    <w:t>Итого:</w:t>
                  </w:r>
                </w:p>
              </w:tc>
              <w:tc>
                <w:tcPr>
                  <w:tcW w:w="2011" w:type="dxa"/>
                  <w:vAlign w:val="center"/>
                </w:tcPr>
                <w:p w14:paraId="1B30C965">
                  <w:pPr>
                    <w:widowControl w:val="0"/>
                    <w:suppressAutoHyphens w:val="0"/>
                    <w:jc w:val="center"/>
                    <w:textAlignment w:val="bottom"/>
                    <w:rPr>
                      <w:rFonts w:hint="default" w:eastAsia="SimSun"/>
                      <w:kern w:val="2"/>
                      <w:sz w:val="20"/>
                      <w:szCs w:val="20"/>
                      <w:lang w:val="ru-RU" w:eastAsia="zh-CN"/>
                    </w:rPr>
                  </w:pPr>
                  <w:r>
                    <w:rPr>
                      <w:rFonts w:eastAsia="SimSun"/>
                      <w:sz w:val="20"/>
                      <w:szCs w:val="20"/>
                      <w:lang w:val="en-US" w:eastAsia="zh-CN" w:bidi="ar"/>
                    </w:rPr>
                    <w:t>2 133</w:t>
                  </w:r>
                  <w:r>
                    <w:rPr>
                      <w:rFonts w:hint="default" w:eastAsia="SimSun"/>
                      <w:sz w:val="20"/>
                      <w:szCs w:val="20"/>
                      <w:lang w:val="ru-RU" w:eastAsia="zh-CN" w:bidi="ar"/>
                    </w:rPr>
                    <w:t>350,00</w:t>
                  </w:r>
                </w:p>
              </w:tc>
            </w:tr>
            <w:tr w14:paraId="49F3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67" w:type="dxa"/>
                  <w:gridSpan w:val="11"/>
                  <w:vAlign w:val="center"/>
                </w:tcPr>
                <w:p w14:paraId="6BEBA3AD">
                  <w:pPr>
                    <w:widowControl w:val="0"/>
                    <w:suppressAutoHyphens w:val="0"/>
                    <w:jc w:val="center"/>
                    <w:textAlignment w:val="bottom"/>
                    <w:rPr>
                      <w:rFonts w:eastAsia="SimSun"/>
                      <w:sz w:val="20"/>
                      <w:szCs w:val="20"/>
                      <w:lang w:eastAsia="zh-CN" w:bidi="ar"/>
                    </w:rPr>
                  </w:pPr>
                  <w:r>
                    <w:rPr>
                      <w:rFonts w:eastAsia="SimSun"/>
                      <w:sz w:val="20"/>
                      <w:szCs w:val="20"/>
                      <w:lang w:eastAsia="zh-CN"/>
                    </w:rPr>
                    <w:t xml:space="preserve">На основании проведенного анализа рынка и расчетов, НМЦК составляет: </w:t>
                  </w:r>
                  <w:sdt>
                    <w:sdtPr>
                      <w:rPr>
                        <w:rFonts w:eastAsia="SimSun"/>
                        <w:sz w:val="20"/>
                        <w:szCs w:val="20"/>
                        <w:lang w:eastAsia="zh-CN"/>
                      </w:rPr>
                      <w:alias w:val="total"/>
                      <w:tag w:val="total"/>
                      <w:id w:val="1391929372"/>
                      <w:placeholder>
                        <w:docPart w:val="1ED78FB98EAA4369ACD4321F9433C56C"/>
                      </w:placeholder>
                    </w:sdtPr>
                    <w:sdtEndPr>
                      <w:rPr>
                        <w:rFonts w:eastAsia="SimSun"/>
                        <w:sz w:val="20"/>
                        <w:szCs w:val="20"/>
                        <w:lang w:eastAsia="zh-CN"/>
                      </w:rPr>
                    </w:sdtEndPr>
                    <w:sdtContent>
                      <w:r>
                        <w:rPr>
                          <w:rFonts w:eastAsia="SimSun"/>
                          <w:sz w:val="20"/>
                          <w:szCs w:val="20"/>
                          <w:lang w:eastAsia="zh-CN"/>
                        </w:rPr>
                        <w:t>2</w:t>
                      </w:r>
                      <w:r>
                        <w:rPr>
                          <w:rFonts w:eastAsia="SimSun"/>
                          <w:sz w:val="20"/>
                          <w:szCs w:val="20"/>
                          <w:lang w:val="en-US" w:eastAsia="zh-CN"/>
                        </w:rPr>
                        <w:t> </w:t>
                      </w:r>
                      <w:r>
                        <w:rPr>
                          <w:rFonts w:eastAsia="SimSun"/>
                          <w:sz w:val="20"/>
                          <w:szCs w:val="20"/>
                          <w:lang w:eastAsia="zh-CN"/>
                        </w:rPr>
                        <w:t>133 3</w:t>
                      </w:r>
                      <w:r>
                        <w:rPr>
                          <w:rFonts w:hint="default" w:eastAsia="SimSun"/>
                          <w:sz w:val="20"/>
                          <w:szCs w:val="20"/>
                          <w:lang w:val="ru-RU" w:eastAsia="zh-CN"/>
                        </w:rPr>
                        <w:t>50,00</w:t>
                      </w:r>
                      <w:bookmarkStart w:id="6" w:name="_GoBack"/>
                      <w:bookmarkEnd w:id="6"/>
                    </w:sdtContent>
                  </w:sdt>
                  <w:r>
                    <w:rPr>
                      <w:rFonts w:eastAsia="SimSun"/>
                      <w:sz w:val="20"/>
                      <w:szCs w:val="20"/>
                      <w:lang w:eastAsia="zh-CN"/>
                    </w:rPr>
                    <w:t xml:space="preserve"> рублей.</w:t>
                  </w:r>
                </w:p>
              </w:tc>
            </w:tr>
          </w:tbl>
          <w:p w14:paraId="236A2B19">
            <w:pPr>
              <w:suppressAutoHyphens w:val="0"/>
              <w:jc w:val="center"/>
              <w:rPr>
                <w:sz w:val="20"/>
                <w:szCs w:val="20"/>
                <w:lang w:eastAsia="ru-RU"/>
              </w:rPr>
            </w:pPr>
          </w:p>
        </w:tc>
        <w:tc>
          <w:tcPr>
            <w:tcW w:w="1574" w:type="dxa"/>
            <w:tcBorders>
              <w:top w:val="nil"/>
              <w:left w:val="nil"/>
              <w:bottom w:val="nil"/>
              <w:right w:val="nil"/>
            </w:tcBorders>
            <w:shd w:val="clear" w:color="auto" w:fill="auto"/>
            <w:vAlign w:val="center"/>
          </w:tcPr>
          <w:p w14:paraId="3B042DCE">
            <w:pPr>
              <w:suppressAutoHyphens w:val="0"/>
              <w:jc w:val="center"/>
              <w:rPr>
                <w:sz w:val="20"/>
                <w:szCs w:val="20"/>
                <w:lang w:eastAsia="ru-RU"/>
              </w:rPr>
            </w:pPr>
          </w:p>
        </w:tc>
        <w:tc>
          <w:tcPr>
            <w:tcW w:w="2624" w:type="dxa"/>
            <w:tcBorders>
              <w:top w:val="nil"/>
              <w:left w:val="nil"/>
              <w:bottom w:val="nil"/>
              <w:right w:val="nil"/>
            </w:tcBorders>
            <w:shd w:val="clear" w:color="auto" w:fill="auto"/>
            <w:vAlign w:val="center"/>
          </w:tcPr>
          <w:p w14:paraId="2A5E1BDE">
            <w:pPr>
              <w:suppressAutoHyphens w:val="0"/>
              <w:jc w:val="center"/>
              <w:rPr>
                <w:sz w:val="20"/>
                <w:szCs w:val="20"/>
                <w:lang w:eastAsia="ru-RU"/>
              </w:rPr>
            </w:pPr>
          </w:p>
        </w:tc>
        <w:tc>
          <w:tcPr>
            <w:tcW w:w="1113" w:type="dxa"/>
            <w:tcBorders>
              <w:top w:val="nil"/>
              <w:left w:val="nil"/>
              <w:bottom w:val="nil"/>
              <w:right w:val="nil"/>
            </w:tcBorders>
            <w:shd w:val="clear" w:color="auto" w:fill="auto"/>
            <w:vAlign w:val="center"/>
          </w:tcPr>
          <w:p w14:paraId="775FD9EE">
            <w:pPr>
              <w:suppressAutoHyphens w:val="0"/>
              <w:jc w:val="center"/>
              <w:rPr>
                <w:sz w:val="20"/>
                <w:szCs w:val="20"/>
                <w:lang w:eastAsia="ru-RU"/>
              </w:rPr>
            </w:pPr>
          </w:p>
        </w:tc>
        <w:tc>
          <w:tcPr>
            <w:tcW w:w="1217" w:type="dxa"/>
            <w:tcBorders>
              <w:top w:val="nil"/>
              <w:left w:val="nil"/>
              <w:bottom w:val="nil"/>
              <w:right w:val="nil"/>
            </w:tcBorders>
            <w:shd w:val="clear" w:color="auto" w:fill="auto"/>
            <w:vAlign w:val="center"/>
          </w:tcPr>
          <w:p w14:paraId="333867D6">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tcPr>
          <w:p w14:paraId="15F457A2">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tcPr>
          <w:p w14:paraId="59D2A1FD">
            <w:pPr>
              <w:suppressAutoHyphens w:val="0"/>
              <w:jc w:val="center"/>
              <w:rPr>
                <w:sz w:val="20"/>
                <w:szCs w:val="20"/>
                <w:lang w:eastAsia="ru-RU"/>
              </w:rPr>
            </w:pPr>
          </w:p>
        </w:tc>
        <w:tc>
          <w:tcPr>
            <w:tcW w:w="1456" w:type="dxa"/>
            <w:tcBorders>
              <w:top w:val="nil"/>
              <w:left w:val="nil"/>
              <w:bottom w:val="nil"/>
              <w:right w:val="nil"/>
            </w:tcBorders>
            <w:shd w:val="clear" w:color="000000" w:fill="FFFFFF"/>
            <w:vAlign w:val="center"/>
          </w:tcPr>
          <w:p w14:paraId="009D5356">
            <w:pPr>
              <w:suppressAutoHyphens w:val="0"/>
              <w:jc w:val="center"/>
              <w:rPr>
                <w:rFonts w:ascii="Calibri" w:hAnsi="Calibri" w:cs="Calibri"/>
                <w:sz w:val="22"/>
                <w:szCs w:val="22"/>
                <w:lang w:eastAsia="ru-RU"/>
              </w:rPr>
            </w:pPr>
            <w:r>
              <w:rPr>
                <w:rFonts w:ascii="Calibri" w:hAnsi="Calibri" w:cs="Calibri"/>
                <w:sz w:val="22"/>
                <w:szCs w:val="22"/>
                <w:lang w:eastAsia="ru-RU"/>
              </w:rPr>
              <w:t> </w:t>
            </w:r>
          </w:p>
        </w:tc>
        <w:tc>
          <w:tcPr>
            <w:tcW w:w="1385" w:type="dxa"/>
            <w:tcBorders>
              <w:top w:val="nil"/>
              <w:left w:val="nil"/>
              <w:bottom w:val="nil"/>
              <w:right w:val="nil"/>
            </w:tcBorders>
            <w:shd w:val="clear" w:color="auto" w:fill="auto"/>
            <w:vAlign w:val="center"/>
          </w:tcPr>
          <w:p w14:paraId="2E92B75A">
            <w:pPr>
              <w:suppressAutoHyphens w:val="0"/>
              <w:jc w:val="center"/>
              <w:rPr>
                <w:rFonts w:ascii="Calibri" w:hAnsi="Calibri" w:cs="Calibri"/>
                <w:sz w:val="22"/>
                <w:szCs w:val="22"/>
                <w:lang w:eastAsia="ru-RU"/>
              </w:rPr>
            </w:pPr>
          </w:p>
        </w:tc>
        <w:tc>
          <w:tcPr>
            <w:tcW w:w="1552" w:type="dxa"/>
            <w:tcBorders>
              <w:top w:val="nil"/>
              <w:left w:val="nil"/>
              <w:bottom w:val="nil"/>
              <w:right w:val="nil"/>
            </w:tcBorders>
            <w:shd w:val="clear" w:color="auto" w:fill="auto"/>
            <w:vAlign w:val="center"/>
          </w:tcPr>
          <w:p w14:paraId="4D90B882">
            <w:pPr>
              <w:suppressAutoHyphens w:val="0"/>
              <w:jc w:val="center"/>
              <w:rPr>
                <w:sz w:val="20"/>
                <w:szCs w:val="20"/>
                <w:lang w:eastAsia="ru-RU"/>
              </w:rPr>
            </w:pPr>
          </w:p>
        </w:tc>
      </w:tr>
      <w:tr w14:paraId="0622A5AD">
        <w:tblPrEx>
          <w:tblCellMar>
            <w:top w:w="0" w:type="dxa"/>
            <w:left w:w="108" w:type="dxa"/>
            <w:bottom w:w="0" w:type="dxa"/>
            <w:right w:w="108" w:type="dxa"/>
          </w:tblCellMar>
        </w:tblPrEx>
        <w:trPr>
          <w:trHeight w:val="288" w:hRule="atLeast"/>
        </w:trPr>
        <w:tc>
          <w:tcPr>
            <w:tcW w:w="1288" w:type="dxa"/>
            <w:tcBorders>
              <w:top w:val="nil"/>
              <w:left w:val="nil"/>
              <w:bottom w:val="nil"/>
              <w:right w:val="nil"/>
            </w:tcBorders>
            <w:shd w:val="clear" w:color="auto" w:fill="auto"/>
            <w:vAlign w:val="center"/>
          </w:tcPr>
          <w:p w14:paraId="4B4D4B12">
            <w:pPr>
              <w:suppressAutoHyphens w:val="0"/>
              <w:jc w:val="center"/>
              <w:rPr>
                <w:sz w:val="20"/>
                <w:szCs w:val="20"/>
                <w:lang w:eastAsia="ru-RU"/>
              </w:rPr>
            </w:pPr>
          </w:p>
        </w:tc>
        <w:tc>
          <w:tcPr>
            <w:tcW w:w="1574" w:type="dxa"/>
            <w:tcBorders>
              <w:top w:val="nil"/>
              <w:left w:val="nil"/>
              <w:bottom w:val="nil"/>
              <w:right w:val="nil"/>
            </w:tcBorders>
            <w:shd w:val="clear" w:color="auto" w:fill="auto"/>
            <w:vAlign w:val="center"/>
          </w:tcPr>
          <w:p w14:paraId="6F45C5D5">
            <w:pPr>
              <w:suppressAutoHyphens w:val="0"/>
              <w:jc w:val="center"/>
              <w:rPr>
                <w:sz w:val="20"/>
                <w:szCs w:val="20"/>
                <w:lang w:eastAsia="ru-RU"/>
              </w:rPr>
            </w:pPr>
          </w:p>
        </w:tc>
        <w:tc>
          <w:tcPr>
            <w:tcW w:w="2624" w:type="dxa"/>
            <w:tcBorders>
              <w:top w:val="nil"/>
              <w:left w:val="nil"/>
              <w:bottom w:val="nil"/>
              <w:right w:val="nil"/>
            </w:tcBorders>
            <w:shd w:val="clear" w:color="auto" w:fill="auto"/>
            <w:vAlign w:val="center"/>
          </w:tcPr>
          <w:p w14:paraId="62C3637A">
            <w:pPr>
              <w:suppressAutoHyphens w:val="0"/>
              <w:jc w:val="center"/>
              <w:rPr>
                <w:sz w:val="20"/>
                <w:szCs w:val="20"/>
                <w:lang w:eastAsia="ru-RU"/>
              </w:rPr>
            </w:pPr>
          </w:p>
        </w:tc>
        <w:tc>
          <w:tcPr>
            <w:tcW w:w="1113" w:type="dxa"/>
            <w:tcBorders>
              <w:top w:val="nil"/>
              <w:left w:val="nil"/>
              <w:bottom w:val="nil"/>
              <w:right w:val="nil"/>
            </w:tcBorders>
            <w:shd w:val="clear" w:color="auto" w:fill="auto"/>
            <w:vAlign w:val="center"/>
          </w:tcPr>
          <w:p w14:paraId="7CCC3D1F">
            <w:pPr>
              <w:suppressAutoHyphens w:val="0"/>
              <w:jc w:val="center"/>
              <w:rPr>
                <w:sz w:val="20"/>
                <w:szCs w:val="20"/>
                <w:lang w:eastAsia="ru-RU"/>
              </w:rPr>
            </w:pPr>
          </w:p>
        </w:tc>
        <w:tc>
          <w:tcPr>
            <w:tcW w:w="1217" w:type="dxa"/>
            <w:tcBorders>
              <w:top w:val="nil"/>
              <w:left w:val="nil"/>
              <w:bottom w:val="nil"/>
              <w:right w:val="nil"/>
            </w:tcBorders>
            <w:shd w:val="clear" w:color="auto" w:fill="auto"/>
            <w:vAlign w:val="center"/>
          </w:tcPr>
          <w:p w14:paraId="4251CD7D">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tcPr>
          <w:p w14:paraId="57451EBB">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tcPr>
          <w:p w14:paraId="11B8E279">
            <w:pPr>
              <w:suppressAutoHyphens w:val="0"/>
              <w:jc w:val="center"/>
              <w:rPr>
                <w:sz w:val="20"/>
                <w:szCs w:val="20"/>
                <w:lang w:eastAsia="ru-RU"/>
              </w:rPr>
            </w:pPr>
          </w:p>
        </w:tc>
        <w:tc>
          <w:tcPr>
            <w:tcW w:w="1456" w:type="dxa"/>
            <w:tcBorders>
              <w:top w:val="nil"/>
              <w:left w:val="nil"/>
              <w:bottom w:val="nil"/>
              <w:right w:val="nil"/>
            </w:tcBorders>
            <w:shd w:val="clear" w:color="000000" w:fill="FFFFFF"/>
            <w:vAlign w:val="center"/>
          </w:tcPr>
          <w:p w14:paraId="7CD4FD11">
            <w:pPr>
              <w:suppressAutoHyphens w:val="0"/>
              <w:jc w:val="center"/>
              <w:rPr>
                <w:rFonts w:ascii="Calibri" w:hAnsi="Calibri" w:cs="Calibri"/>
                <w:sz w:val="22"/>
                <w:szCs w:val="22"/>
                <w:lang w:eastAsia="ru-RU"/>
              </w:rPr>
            </w:pPr>
            <w:r>
              <w:rPr>
                <w:rFonts w:ascii="Calibri" w:hAnsi="Calibri" w:cs="Calibri"/>
                <w:sz w:val="22"/>
                <w:szCs w:val="22"/>
                <w:lang w:eastAsia="ru-RU"/>
              </w:rPr>
              <w:t> </w:t>
            </w:r>
          </w:p>
        </w:tc>
        <w:tc>
          <w:tcPr>
            <w:tcW w:w="1385" w:type="dxa"/>
            <w:tcBorders>
              <w:top w:val="nil"/>
              <w:left w:val="nil"/>
              <w:bottom w:val="nil"/>
              <w:right w:val="nil"/>
            </w:tcBorders>
            <w:shd w:val="clear" w:color="auto" w:fill="auto"/>
            <w:vAlign w:val="center"/>
          </w:tcPr>
          <w:p w14:paraId="11FD6F76">
            <w:pPr>
              <w:suppressAutoHyphens w:val="0"/>
              <w:jc w:val="center"/>
              <w:rPr>
                <w:rFonts w:ascii="Calibri" w:hAnsi="Calibri" w:cs="Calibri"/>
                <w:sz w:val="22"/>
                <w:szCs w:val="22"/>
                <w:lang w:eastAsia="ru-RU"/>
              </w:rPr>
            </w:pPr>
          </w:p>
        </w:tc>
        <w:tc>
          <w:tcPr>
            <w:tcW w:w="1552" w:type="dxa"/>
            <w:tcBorders>
              <w:top w:val="nil"/>
              <w:left w:val="nil"/>
              <w:bottom w:val="nil"/>
              <w:right w:val="nil"/>
            </w:tcBorders>
            <w:shd w:val="clear" w:color="auto" w:fill="auto"/>
            <w:vAlign w:val="center"/>
          </w:tcPr>
          <w:p w14:paraId="42A9C621">
            <w:pPr>
              <w:suppressAutoHyphens w:val="0"/>
              <w:jc w:val="center"/>
              <w:rPr>
                <w:sz w:val="20"/>
                <w:szCs w:val="20"/>
                <w:lang w:eastAsia="ru-RU"/>
              </w:rPr>
            </w:pPr>
          </w:p>
        </w:tc>
      </w:tr>
      <w:tr w14:paraId="3378B3BD">
        <w:tblPrEx>
          <w:tblCellMar>
            <w:top w:w="0" w:type="dxa"/>
            <w:left w:w="108" w:type="dxa"/>
            <w:bottom w:w="0" w:type="dxa"/>
            <w:right w:w="108" w:type="dxa"/>
          </w:tblCellMar>
        </w:tblPrEx>
        <w:trPr>
          <w:trHeight w:val="288" w:hRule="atLeast"/>
        </w:trPr>
        <w:tc>
          <w:tcPr>
            <w:tcW w:w="15121" w:type="dxa"/>
            <w:gridSpan w:val="10"/>
            <w:tcBorders>
              <w:top w:val="nil"/>
              <w:left w:val="nil"/>
              <w:bottom w:val="nil"/>
              <w:right w:val="nil"/>
            </w:tcBorders>
            <w:shd w:val="clear" w:color="auto" w:fill="auto"/>
            <w:vAlign w:val="center"/>
          </w:tcPr>
          <w:p w14:paraId="7A3A8E79">
            <w:pPr>
              <w:suppressAutoHyphens w:val="0"/>
              <w:rPr>
                <w:sz w:val="22"/>
                <w:szCs w:val="22"/>
                <w:lang w:eastAsia="ru-RU"/>
              </w:rPr>
            </w:pPr>
            <w:r>
              <w:rPr>
                <w:sz w:val="22"/>
                <w:szCs w:val="22"/>
                <w:lang w:eastAsia="ru-RU"/>
              </w:rPr>
              <w:t>Для определения начальной (максимальной) цены договора применён метод сопоставимых рыночных цен (анализа рынка)</w:t>
            </w:r>
          </w:p>
        </w:tc>
      </w:tr>
      <w:tr w14:paraId="28F00285">
        <w:tblPrEx>
          <w:tblCellMar>
            <w:top w:w="0" w:type="dxa"/>
            <w:left w:w="108" w:type="dxa"/>
            <w:bottom w:w="0" w:type="dxa"/>
            <w:right w:w="108" w:type="dxa"/>
          </w:tblCellMar>
        </w:tblPrEx>
        <w:trPr>
          <w:trHeight w:val="288" w:hRule="atLeast"/>
        </w:trPr>
        <w:tc>
          <w:tcPr>
            <w:tcW w:w="15121" w:type="dxa"/>
            <w:gridSpan w:val="10"/>
            <w:tcBorders>
              <w:top w:val="nil"/>
              <w:left w:val="nil"/>
              <w:bottom w:val="nil"/>
              <w:right w:val="nil"/>
            </w:tcBorders>
            <w:shd w:val="clear" w:color="auto" w:fill="auto"/>
            <w:vAlign w:val="center"/>
          </w:tcPr>
          <w:p w14:paraId="38943633">
            <w:pPr>
              <w:suppressAutoHyphens w:val="0"/>
              <w:rPr>
                <w:sz w:val="22"/>
                <w:szCs w:val="22"/>
                <w:lang w:eastAsia="ru-RU"/>
              </w:rPr>
            </w:pPr>
            <w:r>
              <w:rPr>
                <w:sz w:val="22"/>
                <w:szCs w:val="22"/>
                <w:lang w:eastAsia="ru-RU"/>
              </w:rPr>
              <w:t>И.о.зам. директора    ________________ / Гаврильченко О.П.</w:t>
            </w:r>
          </w:p>
        </w:tc>
      </w:tr>
      <w:tr w14:paraId="22898467">
        <w:tblPrEx>
          <w:tblCellMar>
            <w:top w:w="0" w:type="dxa"/>
            <w:left w:w="108" w:type="dxa"/>
            <w:bottom w:w="0" w:type="dxa"/>
            <w:right w:w="108" w:type="dxa"/>
          </w:tblCellMar>
        </w:tblPrEx>
        <w:trPr>
          <w:trHeight w:val="288" w:hRule="atLeast"/>
        </w:trPr>
        <w:tc>
          <w:tcPr>
            <w:tcW w:w="15121" w:type="dxa"/>
            <w:gridSpan w:val="10"/>
            <w:tcBorders>
              <w:top w:val="nil"/>
              <w:left w:val="nil"/>
              <w:bottom w:val="nil"/>
              <w:right w:val="nil"/>
            </w:tcBorders>
            <w:shd w:val="clear" w:color="auto" w:fill="auto"/>
            <w:noWrap/>
            <w:vAlign w:val="bottom"/>
          </w:tcPr>
          <w:p w14:paraId="1A9D6071">
            <w:pPr>
              <w:suppressAutoHyphens w:val="0"/>
              <w:rPr>
                <w:sz w:val="22"/>
                <w:szCs w:val="22"/>
                <w:lang w:eastAsia="ru-RU"/>
              </w:rPr>
            </w:pPr>
            <w:r>
              <w:rPr>
                <w:sz w:val="22"/>
                <w:szCs w:val="22"/>
                <w:lang w:eastAsia="ru-RU"/>
              </w:rPr>
              <w:t xml:space="preserve">                               подпись                              расшифровка</w:t>
            </w:r>
          </w:p>
        </w:tc>
      </w:tr>
    </w:tbl>
    <w:p w14:paraId="634378A5">
      <w:pPr>
        <w:suppressAutoHyphens w:val="0"/>
        <w:spacing w:after="200" w:line="276" w:lineRule="auto"/>
        <w:sectPr>
          <w:pgSz w:w="16838" w:h="11906" w:orient="landscape"/>
          <w:pgMar w:top="1134" w:right="709" w:bottom="567" w:left="993" w:header="709" w:footer="709" w:gutter="0"/>
          <w:cols w:space="708" w:num="1"/>
          <w:docGrid w:linePitch="360" w:charSpace="0"/>
        </w:sectPr>
      </w:pPr>
    </w:p>
    <w:p w14:paraId="203ADF91">
      <w:pPr>
        <w:suppressAutoHyphens w:val="0"/>
        <w:spacing w:after="200" w:line="276" w:lineRule="auto"/>
      </w:pPr>
    </w:p>
    <w:p w14:paraId="42877A47">
      <w:pPr>
        <w:suppressAutoHyphens w:val="0"/>
        <w:jc w:val="right"/>
      </w:pPr>
      <w:r>
        <w:t>Приложение №4</w:t>
      </w:r>
    </w:p>
    <w:p w14:paraId="626AE00A">
      <w:pPr>
        <w:jc w:val="right"/>
      </w:pPr>
      <w:r>
        <w:rPr>
          <w:i/>
          <w:vertAlign w:val="superscript"/>
        </w:rPr>
        <w:t xml:space="preserve">к извещению о проведении запроса котировок </w:t>
      </w:r>
      <w:r>
        <w:rPr>
          <w:bCs/>
          <w:i/>
          <w:vertAlign w:val="superscript"/>
        </w:rPr>
        <w:t>в электронной форме</w:t>
      </w:r>
    </w:p>
    <w:p w14:paraId="49F13D20">
      <w:pPr>
        <w:jc w:val="center"/>
      </w:pPr>
      <w:r>
        <w:rPr>
          <w:rFonts w:ascii="Liberation Serif" w:hAnsi="Liberation Serif" w:cs="Liberation Serif"/>
          <w:b/>
          <w:sz w:val="25"/>
          <w:szCs w:val="25"/>
        </w:rPr>
        <w:t xml:space="preserve">ДОГОВОР </w:t>
      </w:r>
      <w:r>
        <w:rPr>
          <w:rFonts w:ascii="Liberation Serif" w:hAnsi="Liberation Serif" w:cs="Liberation Serif"/>
          <w:sz w:val="25"/>
          <w:szCs w:val="25"/>
        </w:rPr>
        <w:t>№_______</w:t>
      </w:r>
    </w:p>
    <w:p w14:paraId="3AF03779">
      <w:pPr>
        <w:jc w:val="center"/>
        <w:rPr>
          <w:rFonts w:ascii="Liberation Serif" w:hAnsi="Liberation Serif" w:cs="Liberation Serif"/>
          <w:szCs w:val="25"/>
        </w:rPr>
      </w:pPr>
      <w:r>
        <w:rPr>
          <w:rFonts w:ascii="Liberation Serif" w:hAnsi="Liberation Serif" w:cs="Liberation Serif"/>
          <w:sz w:val="25"/>
          <w:szCs w:val="25"/>
        </w:rPr>
        <w:t>на оказание услуг по сбору и транспортированию хозяйственно-бытовых и сточных вод</w:t>
      </w:r>
    </w:p>
    <w:p w14:paraId="2C8CE2B7">
      <w:pPr>
        <w:jc w:val="both"/>
        <w:rPr>
          <w:rFonts w:ascii="Liberation Serif" w:hAnsi="Liberation Serif" w:cs="Liberation Serif"/>
          <w:sz w:val="25"/>
          <w:szCs w:val="25"/>
        </w:rPr>
      </w:pPr>
      <w:r>
        <w:rPr>
          <w:rFonts w:ascii="Liberation Serif" w:hAnsi="Liberation Serif" w:cs="Liberation Serif"/>
          <w:sz w:val="25"/>
          <w:szCs w:val="25"/>
        </w:rPr>
        <w:t xml:space="preserve">г.Камышлов </w:t>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«___»_____________20__ г.</w:t>
      </w:r>
    </w:p>
    <w:p w14:paraId="33E26471">
      <w:pPr>
        <w:autoSpaceDE w:val="0"/>
        <w:ind w:firstLine="709"/>
        <w:jc w:val="both"/>
        <w:rPr>
          <w:rFonts w:ascii="Liberation Serif" w:hAnsi="Liberation Serif" w:cs="Liberation Serif"/>
          <w:sz w:val="25"/>
          <w:szCs w:val="25"/>
        </w:rPr>
      </w:pPr>
    </w:p>
    <w:p w14:paraId="0F34145A">
      <w:pPr>
        <w:autoSpaceDE w:val="0"/>
        <w:ind w:firstLine="709"/>
        <w:jc w:val="both"/>
      </w:pPr>
      <w:r>
        <w:rPr>
          <w:rFonts w:ascii="Liberation Serif" w:hAnsi="Liberation Serif" w:cs="Liberation Serif"/>
          <w:sz w:val="25"/>
          <w:szCs w:val="25"/>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 в лице директора Сенцовой Евгении Михайловны, действующего на основании Устава, именуемый в дальнейшем «Заказчик», с одной стороны, и ___________________________________, в лице _______________________, действующего на основании _______________________ , именуем___ в дальнейшем «Исполнитель», вместе именуемые «Стороны», </w:t>
      </w:r>
      <w:r>
        <w:rPr>
          <w:rFonts w:ascii="Liberation Serif" w:hAnsi="Liberation Serif" w:cs="Liberation Serif"/>
          <w:kern w:val="3"/>
          <w:sz w:val="25"/>
          <w:szCs w:val="25"/>
        </w:rPr>
        <w:t xml:space="preserve">в соответствии с </w:t>
      </w:r>
      <w:r>
        <w:rPr>
          <w:rFonts w:ascii="Liberation Serif" w:hAnsi="Liberation Serif" w:cs="Liberation Serif"/>
          <w:sz w:val="25"/>
          <w:szCs w:val="25"/>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Pr>
          <w:rFonts w:ascii="Liberation Serif" w:hAnsi="Liberation Serif" w:cs="Liberation Serif"/>
          <w:kern w:val="3"/>
          <w:sz w:val="25"/>
          <w:szCs w:val="25"/>
        </w:rPr>
        <w:t xml:space="preserve"> и по результатам проведения _________________________ </w:t>
      </w:r>
      <w:r>
        <w:rPr>
          <w:rFonts w:ascii="Liberation Serif" w:hAnsi="Liberation Serif" w:cs="Liberation Serif"/>
          <w:i/>
          <w:iCs/>
          <w:color w:val="FF0000"/>
          <w:sz w:val="25"/>
          <w:szCs w:val="25"/>
        </w:rPr>
        <w:t xml:space="preserve">(указывается основание заключения договора, в том числе протокол ___________ от _______ № ______ </w:t>
      </w:r>
      <w:r>
        <w:rPr>
          <w:rFonts w:ascii="Liberation Serif" w:hAnsi="Liberation Serif" w:cs="Liberation Serif"/>
          <w:i/>
          <w:iCs/>
          <w:color w:val="FF0000"/>
        </w:rPr>
        <w:t>)</w:t>
      </w:r>
      <w:r>
        <w:rPr>
          <w:rFonts w:ascii="Liberation Serif" w:hAnsi="Liberation Serif" w:cs="Liberation Serif"/>
        </w:rPr>
        <w:t xml:space="preserve"> </w:t>
      </w:r>
      <w:r>
        <w:rPr>
          <w:rFonts w:ascii="Liberation Serif" w:hAnsi="Liberation Serif" w:cs="Liberation Serif"/>
          <w:kern w:val="3"/>
          <w:sz w:val="25"/>
          <w:szCs w:val="25"/>
        </w:rPr>
        <w:t>заключили настоящий договор, именуемый в дальнейшем «договор», о нижеследующем:</w:t>
      </w:r>
    </w:p>
    <w:p w14:paraId="5BFD773E">
      <w:pPr>
        <w:autoSpaceDE w:val="0"/>
        <w:ind w:firstLine="709"/>
        <w:jc w:val="both"/>
        <w:rPr>
          <w:rFonts w:ascii="Liberation Serif" w:hAnsi="Liberation Serif" w:cs="Liberation Serif"/>
          <w:szCs w:val="25"/>
        </w:rPr>
      </w:pPr>
    </w:p>
    <w:p w14:paraId="25D4685B">
      <w:pPr>
        <w:numPr>
          <w:ilvl w:val="0"/>
          <w:numId w:val="5"/>
        </w:numPr>
        <w:tabs>
          <w:tab w:val="left" w:pos="426"/>
        </w:tabs>
        <w:autoSpaceDN w:val="0"/>
        <w:ind w:left="0" w:firstLine="0"/>
        <w:jc w:val="both"/>
        <w:textAlignment w:val="baseline"/>
      </w:pPr>
      <w:r>
        <w:rPr>
          <w:rFonts w:ascii="Liberation Serif" w:hAnsi="Liberation Serif" w:cs="Liberation Serif"/>
          <w:b/>
          <w:sz w:val="25"/>
          <w:szCs w:val="25"/>
        </w:rPr>
        <w:t>ПРЕДМЕТ ДОГОВОРА</w:t>
      </w:r>
      <w:r>
        <w:rPr>
          <w:rFonts w:ascii="Liberation Serif" w:hAnsi="Liberation Serif" w:cs="Liberation Serif"/>
          <w:sz w:val="25"/>
          <w:szCs w:val="25"/>
        </w:rPr>
        <w:t xml:space="preserve"> </w:t>
      </w:r>
    </w:p>
    <w:p w14:paraId="60B434F0">
      <w:pPr>
        <w:autoSpaceDE w:val="0"/>
        <w:jc w:val="both"/>
        <w:rPr>
          <w:rFonts w:ascii="Liberation Serif" w:hAnsi="Liberation Serif" w:cs="Liberation Serif"/>
          <w:szCs w:val="25"/>
        </w:rPr>
      </w:pPr>
    </w:p>
    <w:p w14:paraId="7C5FB8C5">
      <w:pPr>
        <w:suppressAutoHyphens w:val="0"/>
        <w:ind w:firstLine="708"/>
        <w:jc w:val="both"/>
      </w:pPr>
      <w:r>
        <w:rPr>
          <w:rFonts w:ascii="Liberation Serif" w:hAnsi="Liberation Serif" w:cs="Liberation Serif"/>
          <w:sz w:val="25"/>
          <w:szCs w:val="25"/>
        </w:rPr>
        <w:t>1.1. </w:t>
      </w:r>
      <w:r>
        <w:rPr>
          <w:rFonts w:ascii="Liberation Serif" w:hAnsi="Liberation Serif" w:cs="Liberation Serif"/>
          <w:color w:val="FF0000"/>
          <w:sz w:val="25"/>
          <w:szCs w:val="25"/>
        </w:rPr>
        <w:t> </w:t>
      </w:r>
      <w:r>
        <w:rPr>
          <w:rFonts w:ascii="Liberation Serif" w:hAnsi="Liberation Serif" w:cs="Liberation Serif"/>
          <w:color w:val="000000"/>
          <w:sz w:val="25"/>
          <w:szCs w:val="25"/>
        </w:rPr>
        <w:t>Исполнитель обязуется по Заданию Заказчика (Приложение № 1 к договору) оказать услуги по</w:t>
      </w:r>
      <w:r>
        <w:rPr>
          <w:color w:val="000000"/>
          <w:sz w:val="25"/>
          <w:szCs w:val="25"/>
        </w:rPr>
        <w:t xml:space="preserve"> вывозу и утилизации хозяйственно-бытовых и сточных вод, </w:t>
      </w:r>
      <w:r>
        <w:rPr>
          <w:rFonts w:ascii="Liberation Serif" w:hAnsi="Liberation Serif" w:cs="Liberation Serif"/>
          <w:color w:val="000000"/>
          <w:sz w:val="25"/>
          <w:szCs w:val="25"/>
        </w:rPr>
        <w:t>(далее - услуги), а Заказчик обязуется принять и оплатить эти услуги.</w:t>
      </w:r>
    </w:p>
    <w:p w14:paraId="7F4058BF">
      <w:pPr>
        <w:ind w:firstLine="709"/>
        <w:jc w:val="both"/>
        <w:rPr>
          <w:rFonts w:ascii="Liberation Serif" w:hAnsi="Liberation Serif" w:cs="Liberation Serif"/>
          <w:sz w:val="25"/>
          <w:szCs w:val="25"/>
        </w:rPr>
      </w:pPr>
      <w:r>
        <w:rPr>
          <w:rFonts w:ascii="Liberation Serif" w:hAnsi="Liberation Serif" w:cs="Liberation Serif"/>
          <w:sz w:val="25"/>
          <w:szCs w:val="25"/>
        </w:rPr>
        <w:t>1.2. Объем и содержание услуг определяется Заданием Заказчика (Приложение № 1 к договору).</w:t>
      </w:r>
    </w:p>
    <w:p w14:paraId="3725E6F3">
      <w:pPr>
        <w:suppressAutoHyphens w:val="0"/>
        <w:spacing w:line="276" w:lineRule="auto"/>
        <w:ind w:firstLine="567"/>
        <w:jc w:val="both"/>
        <w:rPr>
          <w:b/>
          <w:sz w:val="25"/>
          <w:szCs w:val="25"/>
          <w:lang w:eastAsia="en-US"/>
        </w:rPr>
      </w:pPr>
      <w:r>
        <w:rPr>
          <w:rFonts w:ascii="Liberation Serif" w:hAnsi="Liberation Serif" w:cs="Liberation Serif"/>
          <w:bCs/>
          <w:sz w:val="25"/>
          <w:szCs w:val="25"/>
        </w:rPr>
        <w:t xml:space="preserve">  1.3. Место оказания Услуг: </w:t>
      </w:r>
      <w:r>
        <w:rPr>
          <w:bCs/>
          <w:sz w:val="25"/>
          <w:szCs w:val="25"/>
          <w:lang w:eastAsia="en-US"/>
        </w:rPr>
        <w:t>Свердловская</w:t>
      </w:r>
      <w:r>
        <w:rPr>
          <w:sz w:val="25"/>
          <w:szCs w:val="25"/>
          <w:lang w:eastAsia="ru-RU"/>
        </w:rPr>
        <w:t xml:space="preserve"> область, Камышловский район, с. Скатинское, ул. Чапаева, д. 17, </w:t>
      </w:r>
      <w:r>
        <w:rPr>
          <w:bCs/>
          <w:sz w:val="25"/>
          <w:szCs w:val="25"/>
          <w:lang w:eastAsia="en-US"/>
        </w:rPr>
        <w:t>Свердловская</w:t>
      </w:r>
      <w:r>
        <w:rPr>
          <w:sz w:val="25"/>
          <w:szCs w:val="25"/>
          <w:lang w:eastAsia="ru-RU"/>
        </w:rPr>
        <w:t xml:space="preserve"> область, Камышловский район, п. Октябрьский, ул. Свободы, д. 8</w:t>
      </w:r>
      <w:r>
        <w:rPr>
          <w:rFonts w:ascii="Liberation Serif" w:hAnsi="Liberation Serif" w:cs="Liberation Serif"/>
          <w:bCs/>
          <w:sz w:val="25"/>
          <w:szCs w:val="25"/>
        </w:rPr>
        <w:t>.</w:t>
      </w:r>
    </w:p>
    <w:p w14:paraId="4419DABC">
      <w:pPr>
        <w:autoSpaceDE w:val="0"/>
        <w:ind w:firstLine="567"/>
        <w:jc w:val="both"/>
        <w:rPr>
          <w:rFonts w:ascii="Liberation Serif" w:hAnsi="Liberation Serif" w:cs="Liberation Serif"/>
          <w:sz w:val="25"/>
          <w:szCs w:val="25"/>
        </w:rPr>
      </w:pPr>
    </w:p>
    <w:p w14:paraId="2EE92BB3">
      <w:pPr>
        <w:tabs>
          <w:tab w:val="left" w:pos="426"/>
        </w:tabs>
        <w:jc w:val="both"/>
      </w:pPr>
      <w:r>
        <w:rPr>
          <w:rFonts w:ascii="Liberation Serif" w:hAnsi="Liberation Serif" w:cs="Liberation Serif"/>
          <w:b/>
          <w:sz w:val="25"/>
          <w:szCs w:val="25"/>
        </w:rPr>
        <w:t>2. ПРАВА И ОБЯЗАННОСТИ СТОРОН</w:t>
      </w:r>
    </w:p>
    <w:p w14:paraId="423E3DDB">
      <w:pPr>
        <w:ind w:left="709"/>
        <w:jc w:val="both"/>
        <w:rPr>
          <w:rFonts w:ascii="Liberation Serif" w:hAnsi="Liberation Serif" w:cs="Liberation Serif"/>
          <w:b/>
          <w:sz w:val="25"/>
          <w:szCs w:val="25"/>
        </w:rPr>
      </w:pPr>
    </w:p>
    <w:p w14:paraId="68D7CD81">
      <w:pPr>
        <w:ind w:left="709" w:hanging="142"/>
        <w:jc w:val="both"/>
        <w:rPr>
          <w:rFonts w:ascii="Liberation Serif" w:hAnsi="Liberation Serif" w:cs="Liberation Serif"/>
          <w:b/>
          <w:sz w:val="25"/>
          <w:szCs w:val="25"/>
        </w:rPr>
      </w:pPr>
      <w:r>
        <w:rPr>
          <w:rFonts w:ascii="Liberation Serif" w:hAnsi="Liberation Serif" w:cs="Liberation Serif"/>
          <w:b/>
          <w:sz w:val="25"/>
          <w:szCs w:val="25"/>
        </w:rPr>
        <w:t>2.1. Заказчик вправе:</w:t>
      </w:r>
    </w:p>
    <w:p w14:paraId="39F3AAA0">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2.1.1. Требовать от Исполнителя исполнения обязательств, предусмотренных договором, надлежащим образом в соответствии с действующим законодательством Российской Федерации и договором. </w:t>
      </w:r>
    </w:p>
    <w:p w14:paraId="53E59105">
      <w:pPr>
        <w:ind w:firstLine="567"/>
        <w:jc w:val="both"/>
        <w:rPr>
          <w:rFonts w:ascii="Liberation Serif" w:hAnsi="Liberation Serif" w:cs="Liberation Serif"/>
          <w:sz w:val="25"/>
          <w:szCs w:val="25"/>
        </w:rPr>
      </w:pPr>
      <w:r>
        <w:rPr>
          <w:rFonts w:ascii="Liberation Serif" w:hAnsi="Liberation Serif" w:cs="Liberation Serif"/>
          <w:sz w:val="25"/>
          <w:szCs w:val="25"/>
        </w:rPr>
        <w:t>2.1.2. Досрочно принять и оплатить оказанные услуги.</w:t>
      </w:r>
    </w:p>
    <w:p w14:paraId="28F93EF1">
      <w:pPr>
        <w:ind w:firstLine="567"/>
        <w:jc w:val="both"/>
        <w:rPr>
          <w:rFonts w:ascii="Liberation Serif" w:hAnsi="Liberation Serif" w:cs="Liberation Serif"/>
          <w:sz w:val="25"/>
          <w:szCs w:val="25"/>
        </w:rPr>
      </w:pPr>
      <w:r>
        <w:rPr>
          <w:rFonts w:ascii="Liberation Serif" w:hAnsi="Liberation Serif" w:cs="Liberation Serif"/>
          <w:sz w:val="25"/>
          <w:szCs w:val="25"/>
        </w:rPr>
        <w:t>2.1.3. При исполнении договора по согласованию Заказчика с Исполнителем допускается оказание услуги функциональные характеристики, технические, качественные и эксплуатационные характеристики которой являются улучшенными по сравнению с такими характеристиками, указанными в договоре.</w:t>
      </w:r>
    </w:p>
    <w:p w14:paraId="7CF05A05">
      <w:pPr>
        <w:ind w:firstLine="567"/>
        <w:jc w:val="both"/>
        <w:rPr>
          <w:rFonts w:ascii="Liberation Serif" w:hAnsi="Liberation Serif" w:cs="Liberation Serif"/>
          <w:sz w:val="25"/>
          <w:szCs w:val="25"/>
        </w:rPr>
      </w:pPr>
      <w:r>
        <w:rPr>
          <w:rFonts w:ascii="Liberation Serif" w:hAnsi="Liberation Serif" w:cs="Liberation Serif"/>
          <w:sz w:val="25"/>
          <w:szCs w:val="25"/>
        </w:rPr>
        <w:t>2.1.4. Требовать от Исполнителя предоставления надлежащим образом оформленных документов, подтверждающих исполнение принятых им обязательств, предусмотренных договором.</w:t>
      </w:r>
    </w:p>
    <w:p w14:paraId="2BBA740B">
      <w:pPr>
        <w:ind w:firstLine="567"/>
        <w:jc w:val="both"/>
        <w:rPr>
          <w:rFonts w:ascii="Liberation Serif" w:hAnsi="Liberation Serif" w:cs="Liberation Serif"/>
          <w:sz w:val="25"/>
          <w:szCs w:val="25"/>
        </w:rPr>
      </w:pPr>
      <w:r>
        <w:rPr>
          <w:rFonts w:ascii="Liberation Serif" w:hAnsi="Liberation Serif" w:cs="Liberation Serif"/>
          <w:sz w:val="25"/>
          <w:szCs w:val="25"/>
        </w:rPr>
        <w:t>2.1.5. При обнаружении недостатков оказанных услуг требовать их своевременного устранения.</w:t>
      </w:r>
    </w:p>
    <w:p w14:paraId="2B029826">
      <w:pPr>
        <w:ind w:firstLine="567"/>
        <w:jc w:val="both"/>
      </w:pPr>
      <w:r>
        <w:rPr>
          <w:rFonts w:ascii="Liberation Serif" w:hAnsi="Liberation Serif" w:cs="Liberation Serif"/>
          <w:sz w:val="25"/>
          <w:szCs w:val="25"/>
        </w:rPr>
        <w:t xml:space="preserve">2.1.6. 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   </w:t>
      </w:r>
    </w:p>
    <w:p w14:paraId="1D93AE97">
      <w:pPr>
        <w:ind w:firstLine="567"/>
        <w:jc w:val="both"/>
      </w:pPr>
      <w:r>
        <w:rPr>
          <w:rFonts w:ascii="Liberation Serif" w:hAnsi="Liberation Serif" w:cs="Liberation Serif"/>
          <w:sz w:val="25"/>
          <w:szCs w:val="25"/>
        </w:rPr>
        <w:t>2.1.7. </w:t>
      </w:r>
      <w:r>
        <w:rPr>
          <w:rFonts w:ascii="Liberation Serif" w:hAnsi="Liberation Serif" w:cs="Liberation Serif"/>
          <w:bCs/>
          <w:sz w:val="25"/>
          <w:szCs w:val="25"/>
        </w:rPr>
        <w:t>Запрашивать у Исполнителя информацию об услуге, о ходе и стадии исполнения обязательств Исполнителя по договору.</w:t>
      </w:r>
    </w:p>
    <w:p w14:paraId="459DA6F4">
      <w:pPr>
        <w:ind w:firstLine="567"/>
        <w:jc w:val="both"/>
        <w:rPr>
          <w:rFonts w:ascii="Liberation Serif" w:hAnsi="Liberation Serif" w:cs="Liberation Serif"/>
          <w:b/>
          <w:sz w:val="25"/>
          <w:szCs w:val="25"/>
        </w:rPr>
      </w:pPr>
      <w:r>
        <w:rPr>
          <w:rFonts w:ascii="Liberation Serif" w:hAnsi="Liberation Serif" w:cs="Liberation Serif"/>
          <w:b/>
          <w:sz w:val="25"/>
          <w:szCs w:val="25"/>
        </w:rPr>
        <w:t>2.2. Заказчик обязан:</w:t>
      </w:r>
    </w:p>
    <w:p w14:paraId="4C1ABF26">
      <w:pPr>
        <w:ind w:firstLine="567"/>
        <w:jc w:val="both"/>
      </w:pPr>
      <w:r>
        <w:rPr>
          <w:rFonts w:ascii="Liberation Serif" w:hAnsi="Liberation Serif" w:cs="Liberation Serif"/>
          <w:sz w:val="25"/>
          <w:szCs w:val="25"/>
        </w:rPr>
        <w:t xml:space="preserve">2.2.1. Принять и оплатить </w:t>
      </w:r>
      <w:r>
        <w:rPr>
          <w:rFonts w:ascii="Liberation Serif" w:hAnsi="Liberation Serif" w:cs="Liberation Serif"/>
          <w:bCs/>
          <w:sz w:val="25"/>
          <w:szCs w:val="25"/>
        </w:rPr>
        <w:t xml:space="preserve">оказанные услуги в соответствии с </w:t>
      </w:r>
      <w:r>
        <w:rPr>
          <w:rFonts w:ascii="Liberation Serif" w:hAnsi="Liberation Serif" w:cs="Liberation Serif"/>
          <w:sz w:val="25"/>
          <w:szCs w:val="25"/>
        </w:rPr>
        <w:t>условиями договора.</w:t>
      </w:r>
    </w:p>
    <w:p w14:paraId="3923ECD9">
      <w:pPr>
        <w:ind w:firstLine="567"/>
        <w:jc w:val="both"/>
      </w:pPr>
      <w:r>
        <w:rPr>
          <w:rFonts w:ascii="Liberation Serif" w:hAnsi="Liberation Serif" w:cs="Liberation Serif"/>
          <w:sz w:val="25"/>
          <w:szCs w:val="25"/>
        </w:rPr>
        <w:t>2.2.2.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направлять Исполнителю требование об уплате неустоек (штрафов, пеней).</w:t>
      </w:r>
    </w:p>
    <w:p w14:paraId="324204B8">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2.2.3. Осуществлять контроль за исполнением Исполнителем условий договора, в том числе сроков оказания услуг, качества оказания услуг, проверки их соответствия условиям договора и приложений к нему. </w:t>
      </w:r>
    </w:p>
    <w:p w14:paraId="29BBD00D">
      <w:pPr>
        <w:ind w:firstLine="567"/>
        <w:jc w:val="both"/>
        <w:rPr>
          <w:rFonts w:ascii="Liberation Serif" w:hAnsi="Liberation Serif" w:cs="Liberation Serif"/>
          <w:sz w:val="25"/>
          <w:szCs w:val="25"/>
        </w:rPr>
      </w:pPr>
      <w:r>
        <w:rPr>
          <w:rFonts w:ascii="Liberation Serif" w:hAnsi="Liberation Serif" w:cs="Liberation Serif"/>
          <w:sz w:val="25"/>
          <w:szCs w:val="25"/>
        </w:rPr>
        <w:t>2.2.4. Своевременно предоставлять разъяснения и уточнения по запросам Исполнителя в части исполнения обязательств по договору.</w:t>
      </w:r>
    </w:p>
    <w:p w14:paraId="252947F5">
      <w:pPr>
        <w:ind w:left="709"/>
        <w:jc w:val="both"/>
        <w:rPr>
          <w:rFonts w:ascii="Liberation Serif" w:hAnsi="Liberation Serif" w:cs="Liberation Serif"/>
          <w:b/>
          <w:bCs/>
          <w:sz w:val="25"/>
          <w:szCs w:val="25"/>
        </w:rPr>
      </w:pPr>
      <w:r>
        <w:rPr>
          <w:rFonts w:ascii="Liberation Serif" w:hAnsi="Liberation Serif" w:cs="Liberation Serif"/>
          <w:b/>
          <w:bCs/>
          <w:sz w:val="25"/>
          <w:szCs w:val="25"/>
        </w:rPr>
        <w:t>2.3. Исполнитель вправе:</w:t>
      </w:r>
    </w:p>
    <w:p w14:paraId="3BBA558D">
      <w:pPr>
        <w:ind w:firstLine="709"/>
        <w:jc w:val="both"/>
      </w:pPr>
      <w:r>
        <w:rPr>
          <w:rFonts w:ascii="Liberation Serif" w:hAnsi="Liberation Serif" w:cs="Liberation Serif"/>
          <w:bCs/>
          <w:sz w:val="25"/>
          <w:szCs w:val="25"/>
        </w:rPr>
        <w:t>2.3.1. При условии надлежащего оказания услуг требовать подписания в соответствии с условиями договора Заказчиком документа о приемке оказанных услуг</w:t>
      </w:r>
      <w:r>
        <w:t xml:space="preserve"> </w:t>
      </w:r>
      <w:r>
        <w:rPr>
          <w:rFonts w:ascii="Liberation Serif" w:hAnsi="Liberation Serif" w:cs="Liberation Serif"/>
          <w:bCs/>
          <w:sz w:val="25"/>
          <w:szCs w:val="25"/>
        </w:rPr>
        <w:t xml:space="preserve">по договору (отдельному этапу договора) (далее – документ о приемке). </w:t>
      </w:r>
    </w:p>
    <w:p w14:paraId="7670CA00">
      <w:pPr>
        <w:ind w:firstLine="709"/>
        <w:jc w:val="both"/>
        <w:rPr>
          <w:rFonts w:ascii="Liberation Serif" w:hAnsi="Liberation Serif" w:cs="Liberation Serif"/>
          <w:bCs/>
          <w:sz w:val="25"/>
          <w:szCs w:val="25"/>
        </w:rPr>
      </w:pPr>
      <w:r>
        <w:rPr>
          <w:rFonts w:ascii="Liberation Serif" w:hAnsi="Liberation Serif" w:cs="Liberation Serif"/>
          <w:bCs/>
          <w:sz w:val="25"/>
          <w:szCs w:val="25"/>
        </w:rPr>
        <w:t>2.3.2. Требовать приемки и своевременной оплаты надлежащим образом оказанных услуг в порядке, сроки и на условиях, предусмотренных договором.</w:t>
      </w:r>
    </w:p>
    <w:p w14:paraId="600262A6">
      <w:pPr>
        <w:ind w:firstLine="709"/>
        <w:jc w:val="both"/>
        <w:rPr>
          <w:rFonts w:ascii="Liberation Serif" w:hAnsi="Liberation Serif" w:cs="Liberation Serif"/>
          <w:bCs/>
          <w:sz w:val="25"/>
          <w:szCs w:val="25"/>
        </w:rPr>
      </w:pPr>
      <w:r>
        <w:rPr>
          <w:rFonts w:ascii="Liberation Serif" w:hAnsi="Liberation Serif" w:cs="Liberation Serif"/>
          <w:bCs/>
          <w:sz w:val="25"/>
          <w:szCs w:val="25"/>
        </w:rPr>
        <w:t>2.3.3. Направлять Заказчику запросы и получать от него разъяснения и уточнения по вопросам оказания услуг в рамках договора.</w:t>
      </w:r>
    </w:p>
    <w:p w14:paraId="568F75DC">
      <w:pPr>
        <w:ind w:left="709"/>
        <w:jc w:val="both"/>
      </w:pPr>
      <w:r>
        <w:rPr>
          <w:rFonts w:ascii="Liberation Serif" w:hAnsi="Liberation Serif" w:cs="Liberation Serif"/>
          <w:b/>
          <w:sz w:val="25"/>
          <w:szCs w:val="25"/>
        </w:rPr>
        <w:t>2.4. Исполнитель обязан:</w:t>
      </w:r>
    </w:p>
    <w:p w14:paraId="58A966EA">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2.4.1. Оказать услуги в соответствии с принятыми на себя обязательствами в объеме, в срок, на условиях, указанных в Задании Заказчика (Приложение № 1 к договору), и руководствуясь действующим законодательством Российской Федерации. </w:t>
      </w:r>
    </w:p>
    <w:p w14:paraId="75DE11B8">
      <w:pPr>
        <w:ind w:firstLine="709"/>
        <w:jc w:val="both"/>
        <w:rPr>
          <w:rFonts w:ascii="Liberation Serif" w:hAnsi="Liberation Serif" w:cs="Liberation Serif"/>
          <w:sz w:val="25"/>
          <w:szCs w:val="25"/>
        </w:rPr>
      </w:pPr>
      <w:r>
        <w:rPr>
          <w:rFonts w:ascii="Liberation Serif" w:hAnsi="Liberation Serif" w:cs="Liberation Serif"/>
          <w:sz w:val="25"/>
          <w:szCs w:val="25"/>
        </w:rPr>
        <w:t>2.4.2. Обеспечить соответствие результатов оказанных услуг предъявляемым к ним требованиям и условиям,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35AC391">
      <w:pPr>
        <w:ind w:firstLine="709"/>
        <w:jc w:val="both"/>
        <w:rPr>
          <w:rFonts w:ascii="Liberation Serif" w:hAnsi="Liberation Serif" w:cs="Liberation Serif"/>
          <w:sz w:val="25"/>
          <w:szCs w:val="25"/>
        </w:rPr>
      </w:pPr>
      <w:r>
        <w:rPr>
          <w:rFonts w:ascii="Liberation Serif" w:hAnsi="Liberation Serif" w:cs="Liberation Serif"/>
          <w:sz w:val="25"/>
          <w:szCs w:val="25"/>
        </w:rPr>
        <w:t>2.4.3.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3 дня с момента получения запроса Заказчика.</w:t>
      </w:r>
    </w:p>
    <w:p w14:paraId="2C0D781B">
      <w:pPr>
        <w:ind w:firstLine="709"/>
        <w:jc w:val="both"/>
        <w:rPr>
          <w:rFonts w:ascii="Liberation Serif" w:hAnsi="Liberation Serif" w:cs="Liberation Serif"/>
          <w:sz w:val="25"/>
          <w:szCs w:val="25"/>
        </w:rPr>
      </w:pPr>
      <w:r>
        <w:rPr>
          <w:rFonts w:ascii="Liberation Serif" w:hAnsi="Liberation Serif" w:cs="Liberation Serif"/>
          <w:sz w:val="25"/>
          <w:szCs w:val="25"/>
        </w:rPr>
        <w:t>2.4.4. Устранить за свой счет все выявленные недостатки при оказании услуг.</w:t>
      </w:r>
    </w:p>
    <w:p w14:paraId="1BC562E7">
      <w:pPr>
        <w:ind w:firstLine="709"/>
        <w:jc w:val="both"/>
        <w:rPr>
          <w:rFonts w:ascii="Liberation Serif" w:hAnsi="Liberation Serif" w:cs="Liberation Serif"/>
          <w:sz w:val="25"/>
          <w:szCs w:val="25"/>
        </w:rPr>
      </w:pPr>
      <w:r>
        <w:rPr>
          <w:rFonts w:ascii="Liberation Serif" w:hAnsi="Liberation Serif" w:cs="Liberation Serif"/>
          <w:sz w:val="25"/>
          <w:szCs w:val="25"/>
        </w:rPr>
        <w:t>2.4.5.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7E6FE924">
      <w:pPr>
        <w:ind w:firstLine="709"/>
        <w:jc w:val="both"/>
      </w:pPr>
      <w:r>
        <w:rPr>
          <w:rFonts w:ascii="Liberation Serif" w:hAnsi="Liberation Serif" w:cs="Liberation Serif"/>
          <w:sz w:val="25"/>
          <w:szCs w:val="25"/>
        </w:rPr>
        <w:t>2.4.6. </w:t>
      </w:r>
      <w:r>
        <w:rPr>
          <w:rFonts w:ascii="Liberation Serif" w:hAnsi="Liberation Serif" w:cs="Liberation Serif"/>
          <w:iCs/>
          <w:sz w:val="25"/>
          <w:szCs w:val="25"/>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650173F">
      <w:pPr>
        <w:autoSpaceDE w:val="0"/>
        <w:ind w:firstLine="709"/>
        <w:jc w:val="both"/>
      </w:pPr>
      <w:r>
        <w:rPr>
          <w:rFonts w:ascii="Liberation Serif" w:hAnsi="Liberation Serif" w:cs="Liberation Serif"/>
          <w:sz w:val="25"/>
          <w:szCs w:val="25"/>
        </w:rPr>
        <w:t>2.4.7. </w:t>
      </w:r>
      <w:r>
        <w:rPr>
          <w:rFonts w:ascii="Liberation Serif" w:hAnsi="Liberation Serif" w:cs="Liberation Serif"/>
          <w:iCs/>
          <w:sz w:val="25"/>
          <w:szCs w:val="25"/>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9988774">
      <w:pPr>
        <w:ind w:firstLine="709"/>
        <w:jc w:val="both"/>
        <w:rPr>
          <w:rFonts w:ascii="Liberation Serif" w:hAnsi="Liberation Serif" w:cs="Liberation Serif"/>
          <w:sz w:val="25"/>
          <w:szCs w:val="25"/>
        </w:rPr>
      </w:pPr>
      <w:r>
        <w:rPr>
          <w:rFonts w:ascii="Liberation Serif" w:hAnsi="Liberation Serif" w:cs="Liberation Serif"/>
          <w:sz w:val="25"/>
          <w:szCs w:val="25"/>
        </w:rPr>
        <w:t>2.4.8. Выполнять иные обязанности, предусмотренные договором</w:t>
      </w:r>
    </w:p>
    <w:p w14:paraId="1B91567E">
      <w:pPr>
        <w:widowControl w:val="0"/>
        <w:tabs>
          <w:tab w:val="left" w:pos="426"/>
        </w:tabs>
        <w:autoSpaceDE w:val="0"/>
        <w:jc w:val="both"/>
        <w:rPr>
          <w:rFonts w:ascii="Liberation Serif" w:hAnsi="Liberation Serif" w:cs="Liberation Serif"/>
          <w:b/>
          <w:sz w:val="25"/>
          <w:szCs w:val="25"/>
        </w:rPr>
      </w:pPr>
    </w:p>
    <w:p w14:paraId="31AFE216">
      <w:pPr>
        <w:widowControl w:val="0"/>
        <w:tabs>
          <w:tab w:val="left" w:pos="426"/>
        </w:tabs>
        <w:autoSpaceDE w:val="0"/>
        <w:jc w:val="both"/>
      </w:pPr>
      <w:r>
        <w:rPr>
          <w:rFonts w:ascii="Liberation Serif" w:hAnsi="Liberation Serif" w:cs="Liberation Serif"/>
          <w:b/>
          <w:sz w:val="25"/>
          <w:szCs w:val="25"/>
        </w:rPr>
        <w:t>3. ЦЕНА ДОГОВОРА И ПОРЯДОК РАСЧЕТА</w:t>
      </w:r>
      <w:r>
        <w:rPr>
          <w:rFonts w:ascii="Liberation Serif" w:hAnsi="Liberation Serif" w:cs="Liberation Serif"/>
          <w:sz w:val="25"/>
          <w:szCs w:val="25"/>
        </w:rPr>
        <w:t xml:space="preserve"> </w:t>
      </w:r>
    </w:p>
    <w:p w14:paraId="43813651">
      <w:pPr>
        <w:tabs>
          <w:tab w:val="left" w:pos="709"/>
          <w:tab w:val="left" w:pos="810"/>
        </w:tabs>
        <w:ind w:firstLine="709"/>
        <w:jc w:val="both"/>
        <w:rPr>
          <w:rFonts w:ascii="Liberation Serif" w:hAnsi="Liberation Serif" w:cs="Liberation Serif"/>
          <w:sz w:val="25"/>
          <w:szCs w:val="25"/>
        </w:rPr>
      </w:pPr>
    </w:p>
    <w:p w14:paraId="4F0D9079">
      <w:pPr>
        <w:tabs>
          <w:tab w:val="left" w:pos="709"/>
          <w:tab w:val="left" w:pos="810"/>
        </w:tabs>
        <w:ind w:firstLine="709"/>
        <w:jc w:val="both"/>
      </w:pPr>
      <w:r>
        <w:rPr>
          <w:rFonts w:ascii="Liberation Serif" w:hAnsi="Liberation Serif" w:cs="Liberation Serif"/>
          <w:sz w:val="25"/>
          <w:szCs w:val="25"/>
        </w:rPr>
        <w:t>3.1. </w:t>
      </w:r>
      <w:r>
        <w:rPr>
          <w:rFonts w:ascii="Liberation Serif" w:hAnsi="Liberation Serif" w:cs="Liberation Serif"/>
          <w:b/>
          <w:bCs/>
          <w:color w:val="FF0000"/>
          <w:sz w:val="25"/>
          <w:szCs w:val="25"/>
        </w:rPr>
        <w:t xml:space="preserve"> </w:t>
      </w:r>
      <w:r>
        <w:rPr>
          <w:rFonts w:ascii="Liberation Serif" w:hAnsi="Liberation Serif" w:cs="Liberation Serif"/>
          <w:sz w:val="25"/>
          <w:szCs w:val="25"/>
        </w:rPr>
        <w:t xml:space="preserve">Цена договора составляет: ______________ (_______________________),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566C63FF">
      <w:pPr>
        <w:tabs>
          <w:tab w:val="left" w:pos="709"/>
          <w:tab w:val="left" w:pos="810"/>
        </w:tabs>
        <w:ind w:firstLine="709"/>
        <w:jc w:val="both"/>
        <w:rPr>
          <w:rFonts w:ascii="Liberation Serif" w:hAnsi="Liberation Serif" w:cs="Liberation Serif"/>
          <w:bCs/>
          <w:color w:val="000000"/>
          <w:sz w:val="25"/>
          <w:szCs w:val="25"/>
        </w:rPr>
      </w:pPr>
      <w:r>
        <w:rPr>
          <w:rFonts w:ascii="Liberation Serif" w:hAnsi="Liberation Serif" w:cs="Liberation Serif"/>
          <w:bCs/>
          <w:color w:val="000000"/>
          <w:sz w:val="25"/>
          <w:szCs w:val="25"/>
        </w:rPr>
        <w:t>3.2. Цена договора определяется на весь срок исполнения договора.</w:t>
      </w:r>
    </w:p>
    <w:p w14:paraId="17451903">
      <w:pPr>
        <w:tabs>
          <w:tab w:val="left" w:pos="709"/>
          <w:tab w:val="left" w:pos="810"/>
        </w:tabs>
        <w:ind w:firstLine="709"/>
        <w:jc w:val="both"/>
      </w:pPr>
      <w:r>
        <w:rPr>
          <w:rFonts w:ascii="Liberation Serif" w:hAnsi="Liberation Serif" w:cs="Liberation Serif"/>
          <w:bCs/>
          <w:color w:val="000000"/>
          <w:sz w:val="25"/>
          <w:szCs w:val="25"/>
        </w:rPr>
        <w:t xml:space="preserve">При заключении и исполнении договора изменение цены договора (цены единицы услуги) не допускается, за исключением случаев, предусмотренных </w:t>
      </w:r>
      <w:r>
        <w:rPr>
          <w:rFonts w:ascii="Liberation Serif" w:hAnsi="Liberation Serif" w:cs="Liberation Serif"/>
          <w:sz w:val="25"/>
          <w:szCs w:val="25"/>
        </w:rPr>
        <w:t>Типовым положением</w:t>
      </w:r>
      <w:r>
        <w:rPr>
          <w:sz w:val="25"/>
          <w:szCs w:val="25"/>
        </w:rPr>
        <w:t xml:space="preserve"> </w:t>
      </w:r>
      <w:r>
        <w:rPr>
          <w:rFonts w:ascii="Liberation Serif" w:hAnsi="Liberation Serif" w:cs="Liberation Serif"/>
          <w:sz w:val="25"/>
          <w:szCs w:val="25"/>
        </w:rPr>
        <w:t xml:space="preserve">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w:t>
      </w:r>
      <w:r>
        <w:rPr>
          <w:sz w:val="25"/>
          <w:szCs w:val="25"/>
          <w:shd w:val="clear" w:color="auto" w:fill="FFFFFF"/>
        </w:rPr>
        <w:t>товаров, работ, услуг отдельными видами юридических лиц 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w:t>
      </w:r>
      <w:r>
        <w:rPr>
          <w:rFonts w:ascii="Liberation Serif" w:hAnsi="Liberation Serif" w:cs="Liberation Serif"/>
          <w:sz w:val="25"/>
          <w:szCs w:val="25"/>
        </w:rPr>
        <w:t xml:space="preserve">, </w:t>
      </w:r>
      <w:r>
        <w:rPr>
          <w:rFonts w:ascii="Liberation Serif" w:hAnsi="Liberation Serif" w:cs="Liberation Serif"/>
          <w:bCs/>
          <w:color w:val="000000"/>
          <w:sz w:val="25"/>
          <w:szCs w:val="25"/>
        </w:rPr>
        <w:t xml:space="preserve">настоящим договором. </w:t>
      </w:r>
    </w:p>
    <w:p w14:paraId="50DD46BB">
      <w:pPr>
        <w:tabs>
          <w:tab w:val="left" w:pos="709"/>
          <w:tab w:val="left" w:pos="810"/>
        </w:tabs>
        <w:ind w:firstLine="709"/>
        <w:jc w:val="both"/>
        <w:rPr>
          <w:rFonts w:ascii="Liberation Serif" w:hAnsi="Liberation Serif" w:cs="Liberation Serif"/>
          <w:bCs/>
          <w:sz w:val="25"/>
          <w:szCs w:val="25"/>
        </w:rPr>
      </w:pPr>
      <w:r>
        <w:rPr>
          <w:rFonts w:ascii="Liberation Serif" w:hAnsi="Liberation Serif" w:cs="Liberation Serif"/>
          <w:bCs/>
          <w:sz w:val="25"/>
          <w:szCs w:val="25"/>
        </w:rPr>
        <w:t xml:space="preserve">3.3. Цена договора включает в себя: стоимость оказываемых услуг с учетом всех расходов, включая расходы, связанные с оформлением всех необходимых документов, а также оплату налогов, сборов и иных обязательств, связанных с исполнением договора. </w:t>
      </w:r>
    </w:p>
    <w:p w14:paraId="53EF4814">
      <w:pPr>
        <w:tabs>
          <w:tab w:val="left" w:pos="709"/>
          <w:tab w:val="left" w:pos="810"/>
        </w:tabs>
        <w:ind w:firstLine="709"/>
        <w:jc w:val="both"/>
      </w:pPr>
      <w:r>
        <w:rPr>
          <w:rFonts w:ascii="Liberation Serif" w:hAnsi="Liberation Serif" w:cs="Liberation Serif"/>
          <w:bCs/>
          <w:sz w:val="25"/>
          <w:szCs w:val="25"/>
        </w:rPr>
        <w:t>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Liberation Serif" w:hAnsi="Liberation Serif" w:cs="Liberation Serif"/>
          <w:sz w:val="25"/>
          <w:szCs w:val="25"/>
        </w:rPr>
        <w:t xml:space="preserve"> </w:t>
      </w:r>
    </w:p>
    <w:p w14:paraId="1DAD006F">
      <w:pPr>
        <w:tabs>
          <w:tab w:val="left" w:pos="709"/>
          <w:tab w:val="left" w:pos="810"/>
        </w:tabs>
        <w:ind w:firstLine="709"/>
        <w:jc w:val="both"/>
        <w:rPr>
          <w:rFonts w:ascii="Liberation Serif" w:hAnsi="Liberation Serif" w:cs="Liberation Serif"/>
          <w:bCs/>
          <w:sz w:val="25"/>
          <w:szCs w:val="25"/>
        </w:rPr>
      </w:pPr>
      <w:r>
        <w:rPr>
          <w:rFonts w:ascii="Liberation Serif" w:hAnsi="Liberation Serif" w:cs="Liberation Serif"/>
          <w:bCs/>
          <w:sz w:val="25"/>
          <w:szCs w:val="25"/>
        </w:rPr>
        <w:t>Валютой для установления цены договора и расчетов с Исполнителем является рубль Российской Федерации.</w:t>
      </w:r>
    </w:p>
    <w:p w14:paraId="10F65BA6">
      <w:pPr>
        <w:tabs>
          <w:tab w:val="left" w:pos="709"/>
          <w:tab w:val="left" w:pos="810"/>
        </w:tabs>
        <w:ind w:firstLine="709"/>
        <w:jc w:val="both"/>
      </w:pPr>
      <w:r>
        <w:rPr>
          <w:rFonts w:ascii="Liberation Serif" w:hAnsi="Liberation Serif" w:cs="Liberation Serif"/>
          <w:bCs/>
          <w:sz w:val="25"/>
          <w:szCs w:val="25"/>
        </w:rPr>
        <w:t>3.5. Источник финансирования:</w:t>
      </w:r>
      <w:r>
        <w:rPr>
          <w:rFonts w:ascii="Liberation Serif" w:hAnsi="Liberation Serif" w:cs="Liberation Serif"/>
          <w:sz w:val="25"/>
          <w:szCs w:val="25"/>
        </w:rPr>
        <w:t xml:space="preserve"> </w:t>
      </w:r>
      <w:r>
        <w:rPr>
          <w:rFonts w:ascii="Liberation Serif" w:hAnsi="Liberation Serif" w:cs="Liberation Serif"/>
          <w:bCs/>
          <w:color w:val="FF0000"/>
          <w:sz w:val="25"/>
          <w:szCs w:val="25"/>
        </w:rPr>
        <w:t>за счет средств</w:t>
      </w:r>
      <w:r>
        <w:rPr>
          <w:rFonts w:ascii="Liberation Serif" w:hAnsi="Liberation Serif" w:cs="Liberation Serif"/>
          <w:bCs/>
          <w:i/>
          <w:color w:val="FF0000"/>
          <w:sz w:val="25"/>
          <w:szCs w:val="25"/>
        </w:rPr>
        <w:t xml:space="preserve"> </w:t>
      </w:r>
      <w:r>
        <w:rPr>
          <w:rFonts w:ascii="Liberation Serif" w:hAnsi="Liberation Serif" w:cs="Liberation Serif"/>
          <w:bCs/>
          <w:sz w:val="25"/>
          <w:szCs w:val="25"/>
        </w:rPr>
        <w:t>___________________________.</w:t>
      </w:r>
    </w:p>
    <w:p w14:paraId="5626A10E">
      <w:pPr>
        <w:tabs>
          <w:tab w:val="left" w:pos="709"/>
          <w:tab w:val="left" w:pos="810"/>
        </w:tabs>
        <w:ind w:firstLine="709"/>
        <w:jc w:val="both"/>
      </w:pPr>
      <w:r>
        <w:rPr>
          <w:rFonts w:ascii="Liberation Serif" w:hAnsi="Liberation Serif" w:cs="Liberation Serif"/>
          <w:bCs/>
          <w:sz w:val="25"/>
          <w:szCs w:val="25"/>
        </w:rPr>
        <w:t>3.6. </w:t>
      </w:r>
      <w:r>
        <w:rPr>
          <w:rFonts w:ascii="Liberation Serif" w:hAnsi="Liberation Serif" w:cs="Liberation Serif"/>
          <w:b/>
          <w:bCs/>
          <w:color w:val="FF0000"/>
          <w:sz w:val="25"/>
          <w:szCs w:val="25"/>
        </w:rPr>
        <w:t xml:space="preserve"> </w:t>
      </w:r>
      <w:r>
        <w:rPr>
          <w:rFonts w:ascii="Liberation Serif" w:hAnsi="Liberation Serif" w:cs="Liberation Serif"/>
          <w:bCs/>
          <w:sz w:val="25"/>
          <w:szCs w:val="25"/>
        </w:rPr>
        <w:t>Аванс не предусмотрен.</w:t>
      </w:r>
    </w:p>
    <w:p w14:paraId="22FD874E">
      <w:pPr>
        <w:tabs>
          <w:tab w:val="left" w:pos="709"/>
          <w:tab w:val="left" w:pos="810"/>
        </w:tabs>
        <w:ind w:firstLine="709"/>
        <w:jc w:val="both"/>
      </w:pPr>
      <w:r>
        <w:rPr>
          <w:rFonts w:ascii="Liberation Serif" w:hAnsi="Liberation Serif" w:cs="Liberation Serif"/>
          <w:bCs/>
          <w:sz w:val="25"/>
          <w:szCs w:val="25"/>
        </w:rPr>
        <w:t> 3.7.  </w:t>
      </w:r>
      <w:r>
        <w:rPr>
          <w:rFonts w:ascii="Liberation Serif" w:hAnsi="Liberation Serif" w:cs="Liberation Serif"/>
          <w:sz w:val="25"/>
          <w:szCs w:val="25"/>
        </w:rPr>
        <w:t>Заказчик оплачивает оказанные в соответствии с договором услуги единовременным платежом путем перечисления цены договора на банковский счет Исполнителя в течение 7 (семи) рабочих дней с даты подписания Заказчиком документа о приемке.</w:t>
      </w:r>
    </w:p>
    <w:p w14:paraId="733C806B">
      <w:pPr>
        <w:tabs>
          <w:tab w:val="left" w:pos="709"/>
          <w:tab w:val="left" w:pos="810"/>
        </w:tabs>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3.8. Датой (днем) исполнения </w:t>
      </w:r>
      <w:r>
        <w:rPr>
          <w:rFonts w:ascii="Liberation Serif" w:hAnsi="Liberation Serif" w:cs="Liberation Serif"/>
          <w:bCs/>
          <w:iCs/>
          <w:sz w:val="25"/>
          <w:szCs w:val="25"/>
        </w:rPr>
        <w:t xml:space="preserve">Заказчиком надлежащим образом обязательства по оплате </w:t>
      </w:r>
      <w:r>
        <w:rPr>
          <w:rFonts w:ascii="Liberation Serif" w:hAnsi="Liberation Serif" w:cs="Liberation Serif"/>
          <w:bCs/>
          <w:sz w:val="25"/>
          <w:szCs w:val="25"/>
        </w:rPr>
        <w:t>является дата (день)</w:t>
      </w:r>
      <w:r>
        <w:rPr>
          <w:rFonts w:ascii="Liberation Serif" w:hAnsi="Liberation Serif" w:cs="Liberation Serif"/>
          <w:sz w:val="25"/>
          <w:szCs w:val="25"/>
        </w:rPr>
        <w:t xml:space="preserve"> списания денежных средств со счета Заказчика</w:t>
      </w:r>
      <w:r>
        <w:rPr>
          <w:rFonts w:ascii="Liberation Serif" w:hAnsi="Liberation Serif" w:cs="Liberation Serif"/>
          <w:bCs/>
          <w:sz w:val="25"/>
          <w:szCs w:val="25"/>
        </w:rPr>
        <w:t>.</w:t>
      </w:r>
    </w:p>
    <w:p w14:paraId="67787554">
      <w:pPr>
        <w:tabs>
          <w:tab w:val="left" w:pos="709"/>
          <w:tab w:val="left" w:pos="810"/>
        </w:tabs>
        <w:ind w:firstLine="567"/>
        <w:jc w:val="both"/>
      </w:pPr>
    </w:p>
    <w:p w14:paraId="731774D7">
      <w:pPr>
        <w:widowControl w:val="0"/>
        <w:tabs>
          <w:tab w:val="left" w:pos="426"/>
        </w:tabs>
        <w:autoSpaceDE w:val="0"/>
        <w:jc w:val="both"/>
        <w:rPr>
          <w:rFonts w:ascii="Liberation Serif" w:hAnsi="Liberation Serif" w:cs="Liberation Serif"/>
          <w:b/>
          <w:sz w:val="25"/>
          <w:szCs w:val="25"/>
        </w:rPr>
      </w:pPr>
      <w:bookmarkStart w:id="0" w:name="P85"/>
      <w:bookmarkEnd w:id="0"/>
      <w:r>
        <w:rPr>
          <w:rFonts w:ascii="Liberation Serif" w:hAnsi="Liberation Serif" w:cs="Liberation Serif"/>
          <w:b/>
          <w:sz w:val="25"/>
          <w:szCs w:val="25"/>
        </w:rPr>
        <w:t>4. СРОКИ ОКАЗАНИЯ УСЛУГ</w:t>
      </w:r>
    </w:p>
    <w:p w14:paraId="65EA5291">
      <w:pPr>
        <w:widowControl w:val="0"/>
        <w:tabs>
          <w:tab w:val="left" w:pos="426"/>
        </w:tabs>
        <w:autoSpaceDE w:val="0"/>
        <w:ind w:firstLine="709"/>
        <w:jc w:val="both"/>
        <w:rPr>
          <w:rFonts w:ascii="Liberation Serif" w:hAnsi="Liberation Serif" w:cs="Liberation Serif"/>
          <w:sz w:val="25"/>
          <w:szCs w:val="25"/>
        </w:rPr>
      </w:pPr>
    </w:p>
    <w:p w14:paraId="696E6542">
      <w:pPr>
        <w:pStyle w:val="18"/>
        <w:ind w:left="0"/>
        <w:jc w:val="both"/>
      </w:pPr>
      <w:r>
        <w:rPr>
          <w:rFonts w:ascii="Liberation Serif" w:hAnsi="Liberation Serif" w:cs="Liberation Serif"/>
          <w:sz w:val="25"/>
          <w:szCs w:val="25"/>
        </w:rPr>
        <w:t>4.1.</w:t>
      </w:r>
      <w:r>
        <w:rPr>
          <w:sz w:val="25"/>
          <w:szCs w:val="25"/>
        </w:rPr>
        <w:t> </w:t>
      </w:r>
      <w:r>
        <w:rPr>
          <w:rFonts w:ascii="Liberation Serif" w:hAnsi="Liberation Serif" w:cs="Liberation Serif"/>
          <w:sz w:val="25"/>
          <w:szCs w:val="25"/>
        </w:rPr>
        <w:t>Сроки оказания услуг:</w:t>
      </w:r>
    </w:p>
    <w:p w14:paraId="4B2F73FC">
      <w:pPr>
        <w:pStyle w:val="18"/>
        <w:ind w:left="0"/>
        <w:jc w:val="both"/>
        <w:rPr>
          <w:rFonts w:ascii="Liberation Serif" w:hAnsi="Liberation Serif" w:cs="Liberation Serif"/>
          <w:sz w:val="25"/>
          <w:szCs w:val="25"/>
        </w:rPr>
      </w:pPr>
      <w:r>
        <w:rPr>
          <w:rFonts w:ascii="Liberation Serif" w:hAnsi="Liberation Serif" w:cs="Liberation Serif"/>
          <w:sz w:val="25"/>
          <w:szCs w:val="25"/>
        </w:rPr>
        <w:t>- начало оказания услуг: «___» ___________ 20__ года,</w:t>
      </w:r>
    </w:p>
    <w:p w14:paraId="768170AC">
      <w:pPr>
        <w:pStyle w:val="18"/>
        <w:ind w:left="0"/>
        <w:jc w:val="both"/>
      </w:pPr>
      <w:r>
        <w:rPr>
          <w:rFonts w:ascii="Liberation Serif" w:hAnsi="Liberation Serif" w:cs="Liberation Serif"/>
          <w:sz w:val="25"/>
          <w:szCs w:val="25"/>
        </w:rPr>
        <w:t>- окончание оказания услуг «___»  ___________ 20__ года.</w:t>
      </w:r>
    </w:p>
    <w:p w14:paraId="5ECC666D">
      <w:pPr>
        <w:widowControl w:val="0"/>
        <w:snapToGrid w:val="0"/>
        <w:jc w:val="both"/>
        <w:rPr>
          <w:rFonts w:ascii="Liberation Serif" w:hAnsi="Liberation Serif" w:cs="Liberation Serif"/>
          <w:b/>
          <w:sz w:val="25"/>
          <w:szCs w:val="25"/>
        </w:rPr>
      </w:pPr>
    </w:p>
    <w:p w14:paraId="62824BD2">
      <w:pPr>
        <w:widowControl w:val="0"/>
        <w:snapToGrid w:val="0"/>
        <w:jc w:val="both"/>
        <w:rPr>
          <w:rFonts w:ascii="Liberation Serif" w:hAnsi="Liberation Serif" w:cs="Liberation Serif"/>
          <w:b/>
          <w:sz w:val="25"/>
          <w:szCs w:val="25"/>
        </w:rPr>
      </w:pPr>
      <w:r>
        <w:rPr>
          <w:rFonts w:ascii="Liberation Serif" w:hAnsi="Liberation Serif" w:cs="Liberation Serif"/>
          <w:b/>
          <w:sz w:val="25"/>
          <w:szCs w:val="25"/>
        </w:rPr>
        <w:t xml:space="preserve">5. ПОРЯДОК ПРИЕМКИ ОКАЗАННЫХ УСЛУГ </w:t>
      </w:r>
    </w:p>
    <w:p w14:paraId="3BA3AA88">
      <w:pPr>
        <w:widowControl w:val="0"/>
        <w:snapToGrid w:val="0"/>
        <w:jc w:val="both"/>
      </w:pPr>
      <w:r>
        <w:rPr>
          <w:rFonts w:ascii="Liberation Serif" w:hAnsi="Liberation Serif" w:cs="Liberation Serif"/>
          <w:b/>
          <w:sz w:val="25"/>
          <w:szCs w:val="25"/>
        </w:rPr>
        <w:t>(ОТДЕЛЬНОГО ЭТАПА ОКАЗАНИЯ УСЛУГ)</w:t>
      </w:r>
    </w:p>
    <w:p w14:paraId="10D1E4D2">
      <w:pPr>
        <w:tabs>
          <w:tab w:val="left" w:pos="426"/>
        </w:tabs>
        <w:jc w:val="both"/>
        <w:rPr>
          <w:rFonts w:ascii="Liberation Serif" w:hAnsi="Liberation Serif" w:cs="Liberation Serif"/>
          <w:sz w:val="25"/>
          <w:szCs w:val="25"/>
        </w:rPr>
      </w:pPr>
    </w:p>
    <w:p w14:paraId="5F4415B8">
      <w:pPr>
        <w:ind w:firstLine="567"/>
        <w:jc w:val="both"/>
      </w:pPr>
      <w:r>
        <w:rPr>
          <w:rFonts w:ascii="Liberation Serif" w:hAnsi="Liberation Serif" w:cs="Liberation Serif"/>
          <w:sz w:val="25"/>
          <w:szCs w:val="25"/>
        </w:rPr>
        <w:t xml:space="preserve">5.1. По завершении </w:t>
      </w:r>
      <w:r>
        <w:rPr>
          <w:rFonts w:ascii="Liberation Serif" w:hAnsi="Liberation Serif" w:cs="Liberation Serif"/>
        </w:rPr>
        <w:t xml:space="preserve">оказания услуг </w:t>
      </w:r>
      <w:r>
        <w:rPr>
          <w:rFonts w:ascii="Liberation Serif" w:hAnsi="Liberation Serif" w:cs="Liberation Serif"/>
          <w:sz w:val="25"/>
          <w:szCs w:val="25"/>
        </w:rPr>
        <w:t xml:space="preserve">(отдельного этапа оказания услуг) (далее – оказанные услуги) </w:t>
      </w:r>
      <w:r>
        <w:rPr>
          <w:rFonts w:ascii="Liberation Serif" w:hAnsi="Liberation Serif" w:cs="Liberation Serif"/>
        </w:rPr>
        <w:t>Исполнитель</w:t>
      </w:r>
      <w:r>
        <w:rPr>
          <w:rFonts w:ascii="Liberation Serif" w:hAnsi="Liberation Serif" w:cs="Liberation Serif"/>
          <w:sz w:val="25"/>
          <w:szCs w:val="25"/>
        </w:rPr>
        <w:t xml:space="preserve"> представляет Заказчику документы: _______________________.</w:t>
      </w:r>
    </w:p>
    <w:p w14:paraId="52020DFB">
      <w:pPr>
        <w:autoSpaceDE w:val="0"/>
        <w:ind w:firstLine="567"/>
        <w:jc w:val="both"/>
      </w:pPr>
      <w:r>
        <w:rPr>
          <w:rFonts w:ascii="Liberation Serif" w:hAnsi="Liberation Serif" w:cs="Liberation Serif"/>
          <w:sz w:val="25"/>
          <w:szCs w:val="25"/>
        </w:rPr>
        <w:t>5.2. В течение ____ (____________) дней после получения от Исполнителя документов, указанных в пункте 5.1. договора, Заказчик обязан провести приемку оказанных услуг</w:t>
      </w:r>
      <w:r>
        <w:t xml:space="preserve"> </w:t>
      </w:r>
      <w:r>
        <w:rPr>
          <w:rFonts w:ascii="Liberation Serif" w:hAnsi="Liberation Serif" w:cs="Liberation Serif"/>
          <w:sz w:val="25"/>
          <w:szCs w:val="25"/>
        </w:rPr>
        <w:t xml:space="preserve">в части их соответствия условиям договора и оформить ее результат путем подписания документа </w:t>
      </w:r>
      <w:r>
        <w:rPr>
          <w:rFonts w:ascii="Liberation Serif" w:hAnsi="Liberation Serif" w:cs="Liberation Serif"/>
          <w:sz w:val="25"/>
          <w:szCs w:val="25"/>
        </w:rPr>
        <w:br w:type="textWrapping"/>
      </w:r>
      <w:r>
        <w:rPr>
          <w:rFonts w:ascii="Liberation Serif" w:hAnsi="Liberation Serif" w:cs="Liberation Serif"/>
          <w:sz w:val="25"/>
          <w:szCs w:val="25"/>
        </w:rPr>
        <w:t>о приемке, либо направить Исполнителю в том же порядке мотивированный отказ от подписания указанных документов с указанием причин такого отказа, в соответствии с которым Исполнитель обязан в течение _____ (_________) дней устранить выявленные недостатки.</w:t>
      </w:r>
    </w:p>
    <w:p w14:paraId="33DF43BB">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Приемка оказанных услуг после устранения недостатков осуществляется в сроки и порядке, установленные настоящим разделом договора. </w:t>
      </w:r>
    </w:p>
    <w:p w14:paraId="173625D7">
      <w:pPr>
        <w:ind w:firstLine="567"/>
        <w:jc w:val="both"/>
        <w:rPr>
          <w:rFonts w:ascii="Liberation Serif" w:hAnsi="Liberation Serif" w:cs="Liberation Serif"/>
          <w:sz w:val="25"/>
          <w:szCs w:val="25"/>
        </w:rPr>
      </w:pPr>
      <w:r>
        <w:rPr>
          <w:rFonts w:ascii="Liberation Serif" w:hAnsi="Liberation Serif" w:cs="Liberation Serif"/>
          <w:sz w:val="25"/>
          <w:szCs w:val="25"/>
        </w:rPr>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135678D5">
      <w:pPr>
        <w:autoSpaceDE w:val="0"/>
        <w:ind w:firstLine="567"/>
        <w:jc w:val="both"/>
      </w:pPr>
      <w:r>
        <w:rPr>
          <w:rFonts w:ascii="Liberation Serif" w:hAnsi="Liberation Serif" w:cs="Liberation Serif"/>
          <w:sz w:val="25"/>
          <w:szCs w:val="25"/>
        </w:rPr>
        <w:t>5.4. Заказчик вправе для приемки оказанных услуг по договору (его отдельных этапов) создать приемочную комиссию, которая состоит из 5  человек.</w:t>
      </w:r>
    </w:p>
    <w:p w14:paraId="7766410B">
      <w:pPr>
        <w:widowControl w:val="0"/>
        <w:autoSpaceDE w:val="0"/>
        <w:ind w:firstLine="567"/>
        <w:jc w:val="both"/>
      </w:pPr>
      <w:r>
        <w:rPr>
          <w:rFonts w:ascii="Liberation Serif" w:hAnsi="Liberation Serif" w:cs="Liberation Serif"/>
          <w:sz w:val="25"/>
          <w:szCs w:val="25"/>
        </w:rPr>
        <w:t>5.5. </w:t>
      </w:r>
      <w:r>
        <w:rPr>
          <w:rFonts w:ascii="Liberation Serif" w:hAnsi="Liberation Serif" w:cs="Liberation Serif"/>
          <w:bCs/>
          <w:sz w:val="25"/>
          <w:szCs w:val="25"/>
        </w:rPr>
        <w:t xml:space="preserve">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w:t>
      </w:r>
      <w:r>
        <w:rPr>
          <w:rStyle w:val="9"/>
          <w:rFonts w:ascii="Liberation Serif" w:hAnsi="Liberation Serif" w:cs="Liberation Serif"/>
          <w:bCs/>
          <w:sz w:val="25"/>
          <w:szCs w:val="25"/>
        </w:rPr>
        <w:t>своими силами</w:t>
      </w:r>
      <w:r>
        <w:rPr>
          <w:rFonts w:ascii="Liberation Serif" w:hAnsi="Liberation Serif" w:cs="Liberation Serif"/>
          <w:bCs/>
          <w:sz w:val="25"/>
          <w:szCs w:val="25"/>
        </w:rPr>
        <w:t xml:space="preserve"> или к ее проведению могут привлекаться эксперты, экспертные организации.</w:t>
      </w:r>
    </w:p>
    <w:p w14:paraId="28DA2FA5">
      <w:pPr>
        <w:ind w:firstLine="567"/>
        <w:jc w:val="both"/>
      </w:pPr>
      <w:r>
        <w:rPr>
          <w:rFonts w:ascii="Liberation Serif" w:hAnsi="Liberation Serif" w:cs="Liberation Serif"/>
          <w:sz w:val="25"/>
          <w:szCs w:val="25"/>
        </w:rPr>
        <w:t>5.6.</w:t>
      </w:r>
      <w:r>
        <w:rPr>
          <w:rFonts w:ascii="Liberation Serif" w:hAnsi="Liberation Serif" w:cs="Liberation Serif"/>
          <w:kern w:val="3"/>
          <w:sz w:val="25"/>
          <w:szCs w:val="25"/>
        </w:rPr>
        <w:t xml:space="preserve"> Заказчик </w:t>
      </w:r>
      <w:r>
        <w:rPr>
          <w:rFonts w:ascii="Liberation Serif" w:hAnsi="Liberation Serif" w:cs="Liberation Serif"/>
          <w:color w:val="000000"/>
          <w:sz w:val="25"/>
          <w:szCs w:val="25"/>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 </w:t>
      </w:r>
    </w:p>
    <w:p w14:paraId="55628F1A">
      <w:pPr>
        <w:ind w:firstLine="567"/>
        <w:jc w:val="both"/>
      </w:pPr>
      <w:r>
        <w:rPr>
          <w:rFonts w:ascii="Liberation Serif" w:hAnsi="Liberation Serif" w:cs="Liberation Serif"/>
          <w:sz w:val="25"/>
          <w:szCs w:val="25"/>
        </w:rPr>
        <w:t> </w:t>
      </w:r>
    </w:p>
    <w:p w14:paraId="4118C132">
      <w:pPr>
        <w:tabs>
          <w:tab w:val="left" w:pos="426"/>
        </w:tabs>
        <w:ind w:firstLine="709"/>
        <w:jc w:val="both"/>
        <w:rPr>
          <w:rFonts w:ascii="Liberation Serif" w:hAnsi="Liberation Serif" w:cs="Liberation Serif"/>
          <w:sz w:val="25"/>
          <w:szCs w:val="25"/>
        </w:rPr>
      </w:pPr>
      <w:bookmarkStart w:id="1" w:name="_Hlk115869003"/>
    </w:p>
    <w:bookmarkEnd w:id="1"/>
    <w:p w14:paraId="6DB87274">
      <w:pPr>
        <w:tabs>
          <w:tab w:val="left" w:pos="426"/>
        </w:tabs>
        <w:jc w:val="both"/>
      </w:pPr>
      <w:r>
        <w:rPr>
          <w:rFonts w:ascii="Liberation Serif" w:hAnsi="Liberation Serif" w:cs="Liberation Serif"/>
          <w:b/>
          <w:sz w:val="25"/>
          <w:szCs w:val="25"/>
        </w:rPr>
        <w:t>6. ОТВЕТСТВЕННОСТЬ СТОРОН</w:t>
      </w:r>
    </w:p>
    <w:p w14:paraId="580BBD6E">
      <w:pPr>
        <w:tabs>
          <w:tab w:val="left" w:pos="426"/>
        </w:tabs>
        <w:ind w:firstLine="709"/>
        <w:jc w:val="both"/>
        <w:rPr>
          <w:rFonts w:ascii="Liberation Serif" w:hAnsi="Liberation Serif" w:cs="Liberation Serif"/>
          <w:sz w:val="25"/>
          <w:szCs w:val="25"/>
        </w:rPr>
      </w:pPr>
    </w:p>
    <w:p w14:paraId="4248B1E9">
      <w:pPr>
        <w:ind w:firstLine="709"/>
        <w:jc w:val="both"/>
        <w:rPr>
          <w:rFonts w:ascii="Liberation Serif" w:hAnsi="Liberation Serif" w:cs="Liberation Serif"/>
          <w:sz w:val="25"/>
          <w:szCs w:val="25"/>
        </w:rPr>
      </w:pPr>
      <w:bookmarkStart w:id="2" w:name="_Hlk115869334"/>
      <w:r>
        <w:rPr>
          <w:rFonts w:ascii="Liberation Serif" w:hAnsi="Liberation Serif" w:cs="Liberation Serif"/>
          <w:sz w:val="25"/>
          <w:szCs w:val="25"/>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9DE1860">
      <w:pPr>
        <w:ind w:firstLine="709"/>
        <w:jc w:val="both"/>
        <w:rPr>
          <w:rFonts w:ascii="Liberation Serif" w:hAnsi="Liberation Serif" w:cs="Liberation Serif"/>
          <w:sz w:val="25"/>
          <w:szCs w:val="25"/>
        </w:rPr>
      </w:pPr>
      <w:r>
        <w:rPr>
          <w:rFonts w:ascii="Liberation Serif" w:hAnsi="Liberation Serif" w:cs="Liberation Serif"/>
          <w:sz w:val="25"/>
          <w:szCs w:val="25"/>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585A07D2">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0EAE154">
      <w:pPr>
        <w:ind w:firstLine="709"/>
        <w:jc w:val="both"/>
        <w:rPr>
          <w:rFonts w:ascii="Liberation Serif" w:hAnsi="Liberation Serif" w:cs="Liberation Serif"/>
          <w:sz w:val="25"/>
          <w:szCs w:val="25"/>
        </w:rPr>
      </w:pPr>
      <w:r>
        <w:rPr>
          <w:rFonts w:ascii="Liberation Serif" w:hAnsi="Liberation Serif" w:cs="Liberation Serif"/>
          <w:sz w:val="25"/>
          <w:szCs w:val="25"/>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DD3056C">
      <w:pPr>
        <w:ind w:firstLine="709"/>
        <w:jc w:val="both"/>
        <w:rPr>
          <w:rFonts w:ascii="Liberation Serif" w:hAnsi="Liberation Serif" w:cs="Liberation Serif"/>
          <w:sz w:val="25"/>
          <w:szCs w:val="25"/>
        </w:rPr>
      </w:pPr>
      <w:r>
        <w:rPr>
          <w:rFonts w:ascii="Liberation Serif" w:hAnsi="Liberation Serif" w:cs="Liberation Serif"/>
          <w:sz w:val="25"/>
          <w:szCs w:val="25"/>
        </w:rPr>
        <w:t>Размер штрафа определяется договором за каждый факт неисполнения заказчиком обязательства в размере:</w:t>
      </w:r>
    </w:p>
    <w:p w14:paraId="4383B2A9">
      <w:pPr>
        <w:ind w:firstLine="709"/>
        <w:jc w:val="both"/>
        <w:rPr>
          <w:rFonts w:ascii="Liberation Serif" w:hAnsi="Liberation Serif" w:cs="Liberation Serif"/>
          <w:sz w:val="25"/>
          <w:szCs w:val="25"/>
        </w:rPr>
      </w:pPr>
      <w:r>
        <w:rPr>
          <w:rFonts w:ascii="Liberation Serif" w:hAnsi="Liberation Serif" w:cs="Liberation Serif"/>
          <w:sz w:val="25"/>
          <w:szCs w:val="25"/>
        </w:rPr>
        <w:t>1000 рублей, если цена договора не превышает 3 млн. рублей (включительно);</w:t>
      </w:r>
    </w:p>
    <w:p w14:paraId="2E69E09A">
      <w:pPr>
        <w:ind w:firstLine="709"/>
        <w:jc w:val="both"/>
        <w:rPr>
          <w:rFonts w:ascii="Liberation Serif" w:hAnsi="Liberation Serif" w:cs="Liberation Serif"/>
          <w:sz w:val="25"/>
          <w:szCs w:val="25"/>
        </w:rPr>
      </w:pPr>
      <w:r>
        <w:rPr>
          <w:rFonts w:ascii="Liberation Serif" w:hAnsi="Liberation Serif" w:cs="Liberation Serif"/>
          <w:sz w:val="25"/>
          <w:szCs w:val="25"/>
        </w:rPr>
        <w:t>5000 рублей, если цена договора составляет от 3 млн. рублей до 50 млн. рублей (включительно);</w:t>
      </w:r>
    </w:p>
    <w:p w14:paraId="2EDA3A4E">
      <w:pPr>
        <w:ind w:firstLine="709"/>
        <w:jc w:val="both"/>
        <w:rPr>
          <w:rFonts w:ascii="Liberation Serif" w:hAnsi="Liberation Serif" w:cs="Liberation Serif"/>
          <w:sz w:val="25"/>
          <w:szCs w:val="25"/>
        </w:rPr>
      </w:pPr>
      <w:r>
        <w:rPr>
          <w:rFonts w:ascii="Liberation Serif" w:hAnsi="Liberation Serif" w:cs="Liberation Serif"/>
          <w:sz w:val="25"/>
          <w:szCs w:val="25"/>
        </w:rPr>
        <w:t>10000 рублей, если цена договора составляет от 50 млн. рублей до 100 млн. рублей (включительно);</w:t>
      </w:r>
    </w:p>
    <w:p w14:paraId="04FB8B52">
      <w:pPr>
        <w:ind w:firstLine="709"/>
        <w:jc w:val="both"/>
        <w:rPr>
          <w:rFonts w:ascii="Liberation Serif" w:hAnsi="Liberation Serif" w:cs="Liberation Serif"/>
          <w:sz w:val="25"/>
          <w:szCs w:val="25"/>
        </w:rPr>
      </w:pPr>
      <w:r>
        <w:rPr>
          <w:rFonts w:ascii="Liberation Serif" w:hAnsi="Liberation Serif" w:cs="Liberation Serif"/>
          <w:sz w:val="25"/>
          <w:szCs w:val="25"/>
        </w:rPr>
        <w:t>100000 рублей, если цена договора превышает 100 млн. рублей.</w:t>
      </w:r>
    </w:p>
    <w:p w14:paraId="411C791E">
      <w:pPr>
        <w:ind w:firstLine="709"/>
        <w:jc w:val="both"/>
        <w:rPr>
          <w:rFonts w:ascii="Liberation Serif" w:hAnsi="Liberation Serif" w:cs="Liberation Serif"/>
          <w:sz w:val="25"/>
          <w:szCs w:val="25"/>
        </w:rPr>
      </w:pPr>
      <w:r>
        <w:rPr>
          <w:rFonts w:ascii="Liberation Serif" w:hAnsi="Liberation Serif" w:cs="Liberation Serif"/>
          <w:sz w:val="25"/>
          <w:szCs w:val="25"/>
        </w:rPr>
        <w:t>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C5F53CE">
      <w:pPr>
        <w:ind w:firstLine="709"/>
        <w:jc w:val="both"/>
        <w:rPr>
          <w:rFonts w:ascii="Liberation Serif" w:hAnsi="Liberation Serif" w:cs="Liberation Serif"/>
          <w:sz w:val="25"/>
          <w:szCs w:val="25"/>
        </w:rPr>
      </w:pPr>
      <w:r>
        <w:rPr>
          <w:rFonts w:ascii="Liberation Serif" w:hAnsi="Liberation Serif" w:cs="Liberation Serif"/>
          <w:sz w:val="25"/>
          <w:szCs w:val="25"/>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01EF2DB">
      <w:pPr>
        <w:ind w:firstLine="709"/>
        <w:jc w:val="both"/>
        <w:rPr>
          <w:rFonts w:ascii="Liberation Serif" w:hAnsi="Liberation Serif" w:cs="Liberation Serif"/>
          <w:sz w:val="25"/>
          <w:szCs w:val="25"/>
        </w:rPr>
      </w:pPr>
      <w:r>
        <w:rPr>
          <w:rFonts w:ascii="Liberation Serif" w:hAnsi="Liberation Serif" w:cs="Liberation Serif"/>
          <w:sz w:val="25"/>
          <w:szCs w:val="25"/>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E57A07C">
      <w:pPr>
        <w:ind w:firstLine="709"/>
        <w:jc w:val="both"/>
        <w:rPr>
          <w:rFonts w:ascii="Liberation Serif" w:hAnsi="Liberation Serif" w:cs="Liberation Serif"/>
          <w:sz w:val="25"/>
          <w:szCs w:val="25"/>
        </w:rPr>
      </w:pPr>
      <w:r>
        <w:rPr>
          <w:rFonts w:ascii="Liberation Serif" w:hAnsi="Liberation Serif" w:cs="Liberation Serif"/>
          <w:sz w:val="25"/>
          <w:szCs w:val="25"/>
        </w:rPr>
        <w:t>10 процентов цены договора (этапа) в случае, если цена договора (этапа) не превышает 3 млн. рублей.</w:t>
      </w:r>
    </w:p>
    <w:p w14:paraId="32B4A8AA">
      <w:pPr>
        <w:ind w:firstLine="709"/>
        <w:jc w:val="both"/>
        <w:rPr>
          <w:rFonts w:ascii="Liberation Serif" w:hAnsi="Liberation Serif" w:cs="Liberation Serif"/>
          <w:sz w:val="25"/>
          <w:szCs w:val="25"/>
        </w:rPr>
      </w:pPr>
      <w:r>
        <w:rPr>
          <w:rFonts w:ascii="Liberation Serif" w:hAnsi="Liberation Serif" w:cs="Liberation Serif"/>
          <w:sz w:val="25"/>
          <w:szCs w:val="25"/>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7B73FB9">
      <w:pPr>
        <w:ind w:firstLine="709"/>
        <w:jc w:val="both"/>
        <w:rPr>
          <w:rFonts w:ascii="Liberation Serif" w:hAnsi="Liberation Serif" w:cs="Liberation Serif"/>
          <w:sz w:val="25"/>
          <w:szCs w:val="25"/>
        </w:rPr>
      </w:pPr>
      <w:r>
        <w:rPr>
          <w:rFonts w:ascii="Liberation Serif" w:hAnsi="Liberation Serif" w:cs="Liberation Serif"/>
          <w:sz w:val="25"/>
          <w:szCs w:val="25"/>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147E5D">
      <w:pPr>
        <w:ind w:firstLine="709"/>
        <w:jc w:val="both"/>
        <w:rPr>
          <w:rFonts w:ascii="Liberation Serif" w:hAnsi="Liberation Serif" w:cs="Liberation Serif"/>
          <w:sz w:val="25"/>
          <w:szCs w:val="25"/>
        </w:rPr>
      </w:pPr>
      <w:r>
        <w:rPr>
          <w:rFonts w:ascii="Liberation Serif" w:hAnsi="Liberation Serif" w:cs="Liberation Serif"/>
          <w:sz w:val="25"/>
          <w:szCs w:val="25"/>
        </w:rPr>
        <w:t>6.9.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9408DAE">
      <w:pPr>
        <w:ind w:firstLine="709"/>
        <w:jc w:val="both"/>
        <w:rPr>
          <w:rFonts w:ascii="Liberation Serif" w:hAnsi="Liberation Serif" w:cs="Liberation Serif"/>
          <w:sz w:val="25"/>
          <w:szCs w:val="25"/>
        </w:rPr>
      </w:pPr>
      <w:r>
        <w:rPr>
          <w:rFonts w:ascii="Liberation Serif" w:hAnsi="Liberation Serif" w:cs="Liberation Serif"/>
          <w:sz w:val="25"/>
          <w:szCs w:val="25"/>
        </w:rPr>
        <w:t>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2C880229">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8C7B057">
      <w:pPr>
        <w:ind w:firstLine="709"/>
        <w:jc w:val="both"/>
        <w:rPr>
          <w:rFonts w:ascii="Liberation Serif" w:hAnsi="Liberation Serif" w:cs="Liberation Serif"/>
          <w:sz w:val="25"/>
          <w:szCs w:val="25"/>
        </w:rPr>
      </w:pPr>
      <w:r>
        <w:rPr>
          <w:rFonts w:ascii="Liberation Serif" w:hAnsi="Liberation Serif" w:cs="Liberation Serif"/>
          <w:sz w:val="25"/>
          <w:szCs w:val="25"/>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FC4E475">
      <w:pPr>
        <w:ind w:firstLine="709"/>
        <w:jc w:val="both"/>
        <w:rPr>
          <w:rFonts w:ascii="Liberation Serif" w:hAnsi="Liberation Serif" w:cs="Liberation Serif"/>
          <w:sz w:val="25"/>
          <w:szCs w:val="25"/>
        </w:rPr>
      </w:pPr>
      <w:r>
        <w:rPr>
          <w:rFonts w:ascii="Liberation Serif" w:hAnsi="Liberation Serif" w:cs="Liberation Serif"/>
          <w:sz w:val="25"/>
          <w:szCs w:val="25"/>
        </w:rPr>
        <w:t>- предъявить требование об уплате неустойки (штрафов, пени) по банковской (независимой) гарантии гаранту;</w:t>
      </w:r>
    </w:p>
    <w:p w14:paraId="5F7D10E1">
      <w:pPr>
        <w:ind w:firstLine="709"/>
        <w:jc w:val="both"/>
        <w:rPr>
          <w:rFonts w:ascii="Liberation Serif" w:hAnsi="Liberation Serif" w:cs="Liberation Serif"/>
          <w:sz w:val="25"/>
          <w:szCs w:val="25"/>
        </w:rPr>
      </w:pPr>
      <w:r>
        <w:rPr>
          <w:rFonts w:ascii="Liberation Serif" w:hAnsi="Liberation Serif" w:cs="Liberation Serif"/>
          <w:sz w:val="25"/>
          <w:szCs w:val="25"/>
        </w:rPr>
        <w:t>- взыскать неустойку (штраф, пени) в судебном порядке.</w:t>
      </w:r>
    </w:p>
    <w:p w14:paraId="5BFD604D">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6.11. Уплата неустойки (штрафа, пени) не освобождает виновную сторону </w:t>
      </w:r>
    </w:p>
    <w:p w14:paraId="22645EA3">
      <w:pPr>
        <w:ind w:firstLine="709"/>
        <w:jc w:val="both"/>
        <w:rPr>
          <w:rFonts w:ascii="Liberation Serif" w:hAnsi="Liberation Serif" w:cs="Liberation Serif"/>
          <w:sz w:val="25"/>
          <w:szCs w:val="25"/>
        </w:rPr>
      </w:pPr>
      <w:r>
        <w:rPr>
          <w:rFonts w:ascii="Liberation Serif" w:hAnsi="Liberation Serif" w:cs="Liberation Serif"/>
          <w:sz w:val="25"/>
          <w:szCs w:val="25"/>
        </w:rPr>
        <w:t>от выполнения принятых на себя обязательств по договору.</w:t>
      </w:r>
    </w:p>
    <w:p w14:paraId="7F8F65EF">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6.12. Сторона освобождается от уплаты неустойки (штрафа, пени), </w:t>
      </w:r>
    </w:p>
    <w:p w14:paraId="3B46700B">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p>
    <w:p w14:paraId="0BCCF55E">
      <w:pPr>
        <w:ind w:firstLine="709"/>
        <w:jc w:val="both"/>
        <w:rPr>
          <w:rFonts w:ascii="Liberation Serif" w:hAnsi="Liberation Serif" w:cs="Liberation Serif"/>
          <w:sz w:val="25"/>
          <w:szCs w:val="25"/>
        </w:rPr>
      </w:pPr>
      <w:r>
        <w:rPr>
          <w:rFonts w:ascii="Liberation Serif" w:hAnsi="Liberation Serif" w:cs="Liberation Serif"/>
          <w:sz w:val="25"/>
          <w:szCs w:val="25"/>
        </w:rPr>
        <w:t>по вине другой стороны.</w:t>
      </w:r>
    </w:p>
    <w:p w14:paraId="43C7EC89">
      <w:pPr>
        <w:ind w:firstLine="709"/>
        <w:jc w:val="both"/>
        <w:rPr>
          <w:rFonts w:ascii="Liberation Serif" w:hAnsi="Liberation Serif" w:cs="Liberation Serif"/>
          <w:i/>
          <w:sz w:val="25"/>
          <w:szCs w:val="25"/>
        </w:rPr>
      </w:pPr>
    </w:p>
    <w:bookmarkEnd w:id="2"/>
    <w:p w14:paraId="50EDDF3B">
      <w:pPr>
        <w:jc w:val="both"/>
        <w:rPr>
          <w:rFonts w:ascii="Liberation Serif" w:hAnsi="Liberation Serif" w:cs="Liberation Serif"/>
          <w:b/>
          <w:sz w:val="25"/>
          <w:szCs w:val="25"/>
        </w:rPr>
      </w:pPr>
      <w:r>
        <w:rPr>
          <w:rFonts w:ascii="Liberation Serif" w:hAnsi="Liberation Serif" w:cs="Liberation Serif"/>
          <w:b/>
          <w:sz w:val="25"/>
          <w:szCs w:val="25"/>
        </w:rPr>
        <w:t>7. ОБСТОЯТЕЛЬСТВА НЕПРЕОДОЛИМОЙ СИЛЫ (форс-мажор)</w:t>
      </w:r>
    </w:p>
    <w:p w14:paraId="5099AA3B">
      <w:pPr>
        <w:ind w:firstLine="709"/>
        <w:jc w:val="both"/>
        <w:rPr>
          <w:sz w:val="25"/>
          <w:szCs w:val="25"/>
        </w:rPr>
      </w:pPr>
    </w:p>
    <w:p w14:paraId="3224846F">
      <w:pPr>
        <w:ind w:firstLine="567"/>
        <w:jc w:val="both"/>
        <w:rPr>
          <w:rFonts w:ascii="Liberation Serif" w:hAnsi="Liberation Serif" w:cs="Liberation Serif"/>
          <w:sz w:val="25"/>
          <w:szCs w:val="25"/>
        </w:rPr>
      </w:pPr>
      <w:r>
        <w:rPr>
          <w:rFonts w:ascii="Liberation Serif" w:hAnsi="Liberation Serif" w:cs="Liberation Serif"/>
          <w:sz w:val="25"/>
          <w:szCs w:val="25"/>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DF9587D">
      <w:pPr>
        <w:ind w:firstLine="567"/>
        <w:jc w:val="both"/>
        <w:rPr>
          <w:rFonts w:ascii="Liberation Serif" w:hAnsi="Liberation Serif" w:cs="Liberation Serif"/>
          <w:sz w:val="25"/>
          <w:szCs w:val="25"/>
        </w:rPr>
      </w:pPr>
      <w:r>
        <w:rPr>
          <w:rFonts w:ascii="Liberation Serif" w:hAnsi="Liberation Serif" w:cs="Liberation Serif"/>
          <w:sz w:val="25"/>
          <w:szCs w:val="25"/>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21C475CC">
      <w:pPr>
        <w:ind w:firstLine="567"/>
        <w:jc w:val="both"/>
        <w:rPr>
          <w:rFonts w:ascii="Liberation Serif" w:hAnsi="Liberation Serif" w:cs="Liberation Serif"/>
          <w:sz w:val="25"/>
          <w:szCs w:val="25"/>
        </w:rPr>
      </w:pPr>
      <w:r>
        <w:rPr>
          <w:rFonts w:ascii="Liberation Serif" w:hAnsi="Liberation Serif" w:cs="Liberation Serif"/>
          <w:sz w:val="25"/>
          <w:szCs w:val="25"/>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8E7EA68">
      <w:pPr>
        <w:ind w:firstLine="567"/>
        <w:jc w:val="both"/>
      </w:pPr>
      <w:r>
        <w:rPr>
          <w:rFonts w:ascii="Liberation Serif" w:hAnsi="Liberation Serif" w:cs="Liberation Serif"/>
          <w:sz w:val="25"/>
          <w:szCs w:val="25"/>
        </w:rPr>
        <w:t xml:space="preserve">7.4. Если обстоятельства и их последствия будут длиться более </w:t>
      </w:r>
      <w:r>
        <w:rPr>
          <w:rFonts w:ascii="Liberation Serif" w:hAnsi="Liberation Serif" w:cs="Liberation Serif"/>
          <w:color w:val="000000"/>
          <w:sz w:val="25"/>
          <w:szCs w:val="25"/>
        </w:rPr>
        <w:t xml:space="preserve">1 (одного) месяца, </w:t>
      </w:r>
      <w:r>
        <w:rPr>
          <w:rFonts w:ascii="Liberation Serif" w:hAnsi="Liberation Serif" w:cs="Liberation Serif"/>
          <w:sz w:val="25"/>
          <w:szCs w:val="25"/>
        </w:rPr>
        <w:t>то Стороны вправе расторгнуть договор. В этом случае ни одна из Сторон не имеет права потребовать от другой Стороны возмещения убытков.</w:t>
      </w:r>
    </w:p>
    <w:p w14:paraId="44183C59">
      <w:pPr>
        <w:ind w:firstLine="709"/>
        <w:jc w:val="both"/>
        <w:rPr>
          <w:rFonts w:ascii="Liberation Serif" w:hAnsi="Liberation Serif" w:cs="Liberation Serif"/>
          <w:sz w:val="25"/>
          <w:szCs w:val="25"/>
        </w:rPr>
      </w:pPr>
    </w:p>
    <w:p w14:paraId="70CFEE62">
      <w:pPr>
        <w:keepNext/>
        <w:tabs>
          <w:tab w:val="left" w:pos="426"/>
        </w:tabs>
        <w:jc w:val="both"/>
        <w:rPr>
          <w:rFonts w:ascii="Liberation Serif" w:hAnsi="Liberation Serif" w:cs="Liberation Serif"/>
          <w:b/>
          <w:sz w:val="25"/>
          <w:szCs w:val="25"/>
        </w:rPr>
      </w:pPr>
      <w:r>
        <w:rPr>
          <w:rFonts w:ascii="Liberation Serif" w:hAnsi="Liberation Serif" w:cs="Liberation Serif"/>
          <w:b/>
          <w:sz w:val="25"/>
          <w:szCs w:val="25"/>
        </w:rPr>
        <w:t>8. ПОРЯДОК РАЗРЕШЕНИЯ СПОРОВ</w:t>
      </w:r>
    </w:p>
    <w:p w14:paraId="73F90D73">
      <w:pPr>
        <w:keepNext/>
        <w:tabs>
          <w:tab w:val="left" w:pos="426"/>
        </w:tabs>
        <w:ind w:firstLine="709"/>
        <w:jc w:val="both"/>
        <w:rPr>
          <w:rFonts w:ascii="Liberation Serif" w:hAnsi="Liberation Serif" w:cs="Liberation Serif"/>
          <w:sz w:val="25"/>
          <w:szCs w:val="25"/>
        </w:rPr>
      </w:pPr>
    </w:p>
    <w:p w14:paraId="3485EBB1">
      <w:pPr>
        <w:ind w:firstLine="567"/>
        <w:jc w:val="both"/>
      </w:pPr>
      <w:bookmarkStart w:id="3" w:name="_Hlk115869463"/>
      <w:r>
        <w:rPr>
          <w:rFonts w:ascii="Liberation Serif" w:hAnsi="Liberation Serif" w:cs="Liberation Serif"/>
          <w:sz w:val="25"/>
          <w:szCs w:val="25"/>
        </w:rPr>
        <w:t>8.1.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5"/>
          <w:szCs w:val="25"/>
        </w:rPr>
        <w:t>, в том числе в претензионном порядке</w:t>
      </w:r>
      <w:r>
        <w:rPr>
          <w:rFonts w:ascii="Liberation Serif" w:hAnsi="Liberation Serif" w:cs="Liberation Serif"/>
          <w:sz w:val="25"/>
          <w:szCs w:val="25"/>
        </w:rPr>
        <w:t>.</w:t>
      </w:r>
    </w:p>
    <w:p w14:paraId="10AFA2F8">
      <w:pPr>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8.2.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D0BCA61">
      <w:pPr>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8.3. Срок рассмотрения писем, уведомлений или претензий не может превышать 10-ти  дней с момента их получения. </w:t>
      </w:r>
    </w:p>
    <w:p w14:paraId="085FAD41">
      <w:pPr>
        <w:ind w:firstLine="567"/>
        <w:jc w:val="both"/>
      </w:pPr>
      <w:r>
        <w:rPr>
          <w:rFonts w:ascii="Liberation Serif" w:hAnsi="Liberation Serif" w:cs="Liberation Serif"/>
          <w:bCs/>
          <w:sz w:val="25"/>
          <w:szCs w:val="25"/>
        </w:rPr>
        <w:t>8.4. При неурегулировании Сторонами спора в досудебном порядке, спор подлежит рассмотрению Арбитражным судом Свердловской области.</w:t>
      </w:r>
    </w:p>
    <w:bookmarkEnd w:id="3"/>
    <w:p w14:paraId="59864B10">
      <w:pPr>
        <w:tabs>
          <w:tab w:val="left" w:pos="426"/>
        </w:tabs>
        <w:ind w:firstLine="709"/>
        <w:jc w:val="both"/>
        <w:rPr>
          <w:rFonts w:ascii="Liberation Serif" w:hAnsi="Liberation Serif" w:cs="Liberation Serif"/>
          <w:sz w:val="25"/>
          <w:szCs w:val="25"/>
        </w:rPr>
      </w:pPr>
    </w:p>
    <w:p w14:paraId="0FFA8459">
      <w:pPr>
        <w:jc w:val="both"/>
        <w:rPr>
          <w:rFonts w:ascii="Liberation Serif" w:hAnsi="Liberation Serif" w:cs="Liberation Serif"/>
          <w:b/>
          <w:sz w:val="25"/>
          <w:szCs w:val="25"/>
        </w:rPr>
      </w:pPr>
      <w:r>
        <w:rPr>
          <w:rFonts w:ascii="Liberation Serif" w:hAnsi="Liberation Serif" w:cs="Liberation Serif"/>
          <w:b/>
          <w:sz w:val="25"/>
          <w:szCs w:val="25"/>
        </w:rPr>
        <w:t>9. ИЗМЕНЕНИЕ И РАСТОРЖЕНИЕ ДОГОВОРА</w:t>
      </w:r>
    </w:p>
    <w:p w14:paraId="18B41484">
      <w:pPr>
        <w:jc w:val="both"/>
        <w:rPr>
          <w:rFonts w:ascii="Liberation Serif" w:hAnsi="Liberation Serif" w:cs="Liberation Serif"/>
          <w:b/>
          <w:sz w:val="25"/>
          <w:szCs w:val="25"/>
        </w:rPr>
      </w:pPr>
    </w:p>
    <w:p w14:paraId="4F83B8AF">
      <w:pPr>
        <w:ind w:firstLine="709"/>
        <w:jc w:val="both"/>
      </w:pPr>
      <w:r>
        <w:rPr>
          <w:rFonts w:ascii="Liberation Serif" w:hAnsi="Liberation Serif" w:cs="Liberation Serif"/>
          <w:sz w:val="25"/>
          <w:szCs w:val="25"/>
        </w:rPr>
        <w:t xml:space="preserve">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w:t>
      </w:r>
      <w:r>
        <w:rPr>
          <w:sz w:val="25"/>
          <w:szCs w:val="25"/>
          <w:shd w:val="clear" w:color="auto" w:fill="FFFFFF"/>
        </w:rPr>
        <w:t xml:space="preserve">товаров, работ, услуг отдельными видами юридических лиц 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 </w:t>
      </w:r>
      <w:r>
        <w:rPr>
          <w:rFonts w:ascii="Liberation Serif" w:hAnsi="Liberation Serif" w:cs="Liberation Serif"/>
          <w:sz w:val="25"/>
          <w:szCs w:val="25"/>
        </w:rPr>
        <w:t>и</w:t>
      </w:r>
      <w:r>
        <w:rPr>
          <w:rFonts w:ascii="Liberation Serif" w:hAnsi="Liberation Serif" w:cs="Liberation Serif"/>
          <w:i/>
          <w:sz w:val="25"/>
          <w:szCs w:val="25"/>
        </w:rPr>
        <w:t xml:space="preserve"> </w:t>
      </w:r>
      <w:r>
        <w:rPr>
          <w:rFonts w:ascii="Liberation Serif" w:hAnsi="Liberation Serif" w:cs="Liberation Serif"/>
          <w:sz w:val="25"/>
          <w:szCs w:val="25"/>
        </w:rPr>
        <w:t>настоящим договором.</w:t>
      </w:r>
    </w:p>
    <w:p w14:paraId="0B50FC47">
      <w:pPr>
        <w:ind w:firstLine="708"/>
        <w:jc w:val="both"/>
        <w:rPr>
          <w:rFonts w:ascii="Liberation Serif" w:hAnsi="Liberation Serif" w:cs="Liberation Serif"/>
          <w:sz w:val="25"/>
          <w:szCs w:val="25"/>
        </w:rPr>
      </w:pPr>
      <w:r>
        <w:rPr>
          <w:rFonts w:ascii="Liberation Serif" w:hAnsi="Liberation Serif" w:cs="Liberation Serif"/>
          <w:sz w:val="25"/>
          <w:szCs w:val="25"/>
        </w:rPr>
        <w:t>9.2. По соглашению сторон допускается изменить следующие существенные условия договора:</w:t>
      </w:r>
    </w:p>
    <w:p w14:paraId="3CEAD615">
      <w:pPr>
        <w:ind w:firstLine="708"/>
        <w:jc w:val="both"/>
      </w:pPr>
      <w:r>
        <w:rPr>
          <w:rFonts w:ascii="Liberation Serif" w:hAnsi="Liberation Serif" w:cs="Liberation Serif"/>
          <w:sz w:val="25"/>
          <w:szCs w:val="25"/>
        </w:rPr>
        <w:t>9.2.1.</w:t>
      </w:r>
      <w:r>
        <w:rPr>
          <w:rFonts w:ascii="Liberation Serif" w:hAnsi="Liberation Serif" w:cs="Liberation Serif"/>
          <w:sz w:val="25"/>
          <w:szCs w:val="25"/>
          <w:lang w:val="en-US"/>
        </w:rPr>
        <w:t> </w:t>
      </w:r>
      <w:r>
        <w:rPr>
          <w:rFonts w:ascii="Liberation Serif" w:hAnsi="Liberation Serif" w:cs="Liberation Serif"/>
          <w:b/>
          <w:i/>
          <w:color w:val="FF0000"/>
          <w:sz w:val="25"/>
          <w:szCs w:val="25"/>
          <w:lang w:eastAsia="en-US"/>
        </w:rPr>
        <w:t xml:space="preserve"> </w:t>
      </w:r>
      <w:r>
        <w:rPr>
          <w:rFonts w:ascii="Liberation Serif" w:hAnsi="Liberation Serif" w:cs="Liberation Serif"/>
          <w:sz w:val="25"/>
          <w:szCs w:val="25"/>
        </w:rPr>
        <w:t xml:space="preserve">Предусмотренный договором объем услуг в пределах 30% изначально предусмотренного объема. </w:t>
      </w:r>
    </w:p>
    <w:p w14:paraId="246A3373">
      <w:pPr>
        <w:ind w:firstLine="709"/>
        <w:jc w:val="both"/>
        <w:rPr>
          <w:rFonts w:ascii="Liberation Serif" w:hAnsi="Liberation Serif" w:cs="Liberation Serif"/>
          <w:sz w:val="25"/>
          <w:szCs w:val="25"/>
        </w:rPr>
      </w:pPr>
      <w:r>
        <w:rPr>
          <w:rFonts w:ascii="Liberation Serif" w:hAnsi="Liberation Serif" w:cs="Liberation Serif"/>
          <w:sz w:val="25"/>
          <w:szCs w:val="25"/>
        </w:rPr>
        <w:t>При увеличении предусмотренного договором объема услуг, стороны вправе увеличить первоначальную цену договора соответственно изменяемому объему услуг исходя из цены единицы услуги, а при внесении соответствующих изменений в договор в связи с уменьшением предусмотренных договором объема услуг, стороны договора обязаны уменьшить цену договора соответственно уменьшаемому объему услуг, исходя из цены единицы услуги. Цена единицы услуги при уменьшении предусмотренного договором количества поставляемых услуг определяется как частное от деления первоначальной цены договора на предусмотренное в договоре количество услуг.</w:t>
      </w:r>
    </w:p>
    <w:p w14:paraId="1CCE2E5D">
      <w:pPr>
        <w:ind w:firstLine="709"/>
        <w:jc w:val="both"/>
        <w:rPr>
          <w:rFonts w:ascii="Liberation Serif" w:hAnsi="Liberation Serif" w:cs="Liberation Serif"/>
          <w:sz w:val="25"/>
          <w:szCs w:val="25"/>
        </w:rPr>
      </w:pPr>
      <w:r>
        <w:rPr>
          <w:rFonts w:ascii="Liberation Serif" w:hAnsi="Liberation Serif" w:cs="Liberation Serif"/>
          <w:sz w:val="25"/>
          <w:szCs w:val="25"/>
        </w:rPr>
        <w:t>В рамках действия настоящего пункта договора допускается изменение объема услуг как в целом по договору, так и по отдельным позициям договора при условии не превышения 30 % изначально предусмотренного объема услуг) по каждой позиции.</w:t>
      </w:r>
    </w:p>
    <w:p w14:paraId="2D1D224B">
      <w:pPr>
        <w:ind w:firstLine="709"/>
        <w:jc w:val="both"/>
      </w:pPr>
      <w:r>
        <w:rPr>
          <w:rFonts w:ascii="Liberation Serif" w:hAnsi="Liberation Serif" w:cs="Liberation Serif"/>
          <w:sz w:val="25"/>
          <w:szCs w:val="25"/>
        </w:rPr>
        <w:t>9.2.2.</w:t>
      </w:r>
      <w:r>
        <w:rPr>
          <w:rFonts w:ascii="Liberation Serif" w:hAnsi="Liberation Serif" w:cs="Liberation Serif"/>
          <w:sz w:val="25"/>
          <w:szCs w:val="25"/>
          <w:lang w:val="en-US"/>
        </w:rPr>
        <w:t> </w:t>
      </w:r>
      <w:r>
        <w:rPr>
          <w:rFonts w:ascii="Liberation Serif" w:hAnsi="Liberation Serif" w:cs="Liberation Serif"/>
          <w:sz w:val="25"/>
          <w:szCs w:val="25"/>
        </w:rPr>
        <w:t>Сроки исполнения обязательств сторон по договору не более чем на 30% от первоначально предусмотренных сроков.</w:t>
      </w:r>
    </w:p>
    <w:p w14:paraId="51B97043">
      <w:pPr>
        <w:ind w:firstLine="709"/>
        <w:jc w:val="both"/>
      </w:pPr>
      <w:r>
        <w:rPr>
          <w:rFonts w:ascii="Liberation Serif" w:hAnsi="Liberation Serif" w:cs="Liberation Serif"/>
          <w:sz w:val="25"/>
          <w:szCs w:val="25"/>
        </w:rPr>
        <w:t>9.2.3.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52148C16">
      <w:pPr>
        <w:ind w:firstLine="709"/>
        <w:jc w:val="both"/>
        <w:rPr>
          <w:rFonts w:ascii="Liberation Serif" w:hAnsi="Liberation Serif" w:cs="Liberation Serif"/>
          <w:sz w:val="25"/>
          <w:szCs w:val="25"/>
        </w:rPr>
      </w:pPr>
      <w:r>
        <w:rPr>
          <w:rFonts w:ascii="Liberation Serif" w:hAnsi="Liberation Serif" w:cs="Liberation Serif"/>
          <w:sz w:val="25"/>
          <w:szCs w:val="25"/>
        </w:rPr>
        <w:t>9.2.4.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94F0859">
      <w:pPr>
        <w:ind w:firstLine="709"/>
        <w:jc w:val="both"/>
        <w:rPr>
          <w:rFonts w:ascii="Liberation Serif" w:hAnsi="Liberation Serif" w:cs="Liberation Serif"/>
          <w:sz w:val="25"/>
          <w:szCs w:val="25"/>
        </w:rPr>
      </w:pPr>
      <w:r>
        <w:rPr>
          <w:rFonts w:ascii="Liberation Serif" w:hAnsi="Liberation Serif" w:cs="Liberation Serif"/>
          <w:sz w:val="25"/>
          <w:szCs w:val="25"/>
        </w:rPr>
        <w:t>9.2.5.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68002ECC">
      <w:pPr>
        <w:ind w:firstLine="709"/>
        <w:jc w:val="both"/>
        <w:rPr>
          <w:rFonts w:ascii="Liberation Serif" w:hAnsi="Liberation Serif" w:cs="Liberation Serif"/>
          <w:sz w:val="25"/>
          <w:szCs w:val="25"/>
        </w:rPr>
      </w:pPr>
      <w:r>
        <w:rPr>
          <w:rFonts w:ascii="Liberation Serif" w:hAnsi="Liberation Serif" w:cs="Liberation Serif"/>
          <w:sz w:val="25"/>
          <w:szCs w:val="25"/>
        </w:rPr>
        <w:t>9.2.6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6A103AAC">
      <w:pPr>
        <w:autoSpaceDE w:val="0"/>
        <w:ind w:firstLine="708"/>
        <w:jc w:val="both"/>
      </w:pPr>
      <w:r>
        <w:rPr>
          <w:rFonts w:ascii="Liberation Serif" w:hAnsi="Liberation Serif" w:cs="Liberation Serif"/>
          <w:sz w:val="25"/>
          <w:szCs w:val="25"/>
        </w:rPr>
        <w:t>9.3.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0BA7CE46">
      <w:pPr>
        <w:ind w:firstLine="708"/>
        <w:jc w:val="both"/>
        <w:rPr>
          <w:rFonts w:ascii="Liberation Serif" w:hAnsi="Liberation Serif" w:cs="Liberation Serif"/>
          <w:sz w:val="25"/>
          <w:szCs w:val="25"/>
        </w:rPr>
      </w:pPr>
      <w:r>
        <w:rPr>
          <w:rFonts w:ascii="Liberation Serif" w:hAnsi="Liberation Serif" w:cs="Liberation Serif"/>
          <w:sz w:val="25"/>
          <w:szCs w:val="25"/>
        </w:rPr>
        <w:t>9.4</w:t>
      </w:r>
      <w:r>
        <w:t xml:space="preserve"> </w:t>
      </w:r>
      <w:r>
        <w:rPr>
          <w:rFonts w:ascii="Liberation Serif" w:hAnsi="Liberation Serif" w:cs="Liberation Serif"/>
          <w:sz w:val="25"/>
          <w:szCs w:val="25"/>
        </w:rPr>
        <w:t>По соглашению сторон допускается оказание услуг, функциональные характеристики,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3FA11B96">
      <w:pPr>
        <w:ind w:firstLine="709"/>
        <w:jc w:val="both"/>
      </w:pPr>
      <w:r>
        <w:rPr>
          <w:rFonts w:ascii="Liberation Serif" w:hAnsi="Liberation Serif" w:cs="Liberation Serif"/>
          <w:sz w:val="25"/>
          <w:szCs w:val="25"/>
        </w:rPr>
        <w:t xml:space="preserve">9.5. Расторжение договора допускается по соглашению сторон, по решению суда, </w:t>
      </w:r>
      <w:r>
        <w:rPr>
          <w:rFonts w:ascii="Liberation Serif" w:hAnsi="Liberation Serif" w:cs="Liberation Serif"/>
          <w:sz w:val="25"/>
          <w:szCs w:val="25"/>
        </w:rPr>
        <w:br w:type="textWrapping"/>
      </w:r>
      <w:r>
        <w:rPr>
          <w:rFonts w:ascii="Liberation Serif" w:hAnsi="Liberation Serif" w:cs="Liberation Serif"/>
          <w:sz w:val="25"/>
          <w:szCs w:val="25"/>
        </w:rPr>
        <w:t xml:space="preserve">в случае одностороннего отказа стороны договора от его исполнения в соответствии </w:t>
      </w:r>
      <w:r>
        <w:rPr>
          <w:rFonts w:ascii="Liberation Serif" w:hAnsi="Liberation Serif" w:cs="Liberation Serif"/>
          <w:sz w:val="25"/>
          <w:szCs w:val="25"/>
        </w:rPr>
        <w:br w:type="textWrapping"/>
      </w:r>
      <w:r>
        <w:rPr>
          <w:rFonts w:ascii="Liberation Serif" w:hAnsi="Liberation Serif" w:cs="Liberation Serif"/>
          <w:sz w:val="25"/>
          <w:szCs w:val="25"/>
        </w:rPr>
        <w:t>с гражданским законодательством</w:t>
      </w:r>
      <w:r>
        <w:rPr>
          <w:sz w:val="25"/>
          <w:szCs w:val="25"/>
        </w:rPr>
        <w:t xml:space="preserve"> </w:t>
      </w:r>
      <w:r>
        <w:rPr>
          <w:rFonts w:ascii="Liberation Serif" w:hAnsi="Liberation Serif" w:cs="Liberation Serif"/>
          <w:sz w:val="25"/>
          <w:szCs w:val="25"/>
        </w:rPr>
        <w:t>и иным законодательством Российской Федерации.</w:t>
      </w:r>
    </w:p>
    <w:p w14:paraId="22AC2043">
      <w:pPr>
        <w:ind w:firstLine="709"/>
        <w:jc w:val="both"/>
      </w:pPr>
      <w:r>
        <w:rPr>
          <w:rFonts w:ascii="Liberation Serif" w:hAnsi="Liberation Serif" w:cs="Liberation Serif"/>
          <w:sz w:val="25"/>
          <w:szCs w:val="25"/>
        </w:rPr>
        <w:t xml:space="preserve">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5"/>
          <w:szCs w:val="25"/>
        </w:rPr>
        <w:t xml:space="preserve">обязательств. </w:t>
      </w:r>
    </w:p>
    <w:p w14:paraId="405E6ADA">
      <w:pPr>
        <w:ind w:firstLine="708"/>
        <w:jc w:val="both"/>
      </w:pPr>
      <w:r>
        <w:rPr>
          <w:rFonts w:ascii="Liberation Serif" w:hAnsi="Liberation Serif" w:cs="Liberation Serif"/>
          <w:color w:val="000000"/>
          <w:sz w:val="25"/>
          <w:szCs w:val="25"/>
        </w:rPr>
        <w:t>9.7 </w:t>
      </w:r>
      <w:r>
        <w:rPr>
          <w:rFonts w:ascii="Liberation Serif" w:hAnsi="Liberation Serif" w:cs="Liberation Serif"/>
          <w:sz w:val="25"/>
          <w:szCs w:val="25"/>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01361619">
      <w:pPr>
        <w:ind w:firstLine="709"/>
        <w:jc w:val="both"/>
        <w:rPr>
          <w:rFonts w:ascii="Liberation Serif" w:hAnsi="Liberation Serif" w:cs="Liberation Serif"/>
          <w:sz w:val="25"/>
          <w:szCs w:val="25"/>
        </w:rPr>
      </w:pPr>
    </w:p>
    <w:p w14:paraId="12FA7BF3">
      <w:pPr>
        <w:jc w:val="both"/>
        <w:rPr>
          <w:rFonts w:ascii="Liberation Serif" w:hAnsi="Liberation Serif" w:cs="Liberation Serif"/>
          <w:b/>
          <w:sz w:val="25"/>
          <w:szCs w:val="25"/>
        </w:rPr>
      </w:pPr>
    </w:p>
    <w:p w14:paraId="2E71DBF7">
      <w:pPr>
        <w:jc w:val="both"/>
        <w:rPr>
          <w:rFonts w:ascii="Liberation Serif" w:hAnsi="Liberation Serif" w:cs="Liberation Serif"/>
          <w:b/>
          <w:sz w:val="25"/>
          <w:szCs w:val="25"/>
        </w:rPr>
      </w:pPr>
      <w:r>
        <w:rPr>
          <w:rFonts w:ascii="Liberation Serif" w:hAnsi="Liberation Serif" w:cs="Liberation Serif"/>
          <w:b/>
          <w:sz w:val="25"/>
          <w:szCs w:val="25"/>
        </w:rPr>
        <w:t>10. АНТИКОРРУПЦИОННАЯ ОГОВОРКА</w:t>
      </w:r>
    </w:p>
    <w:p w14:paraId="61106B08">
      <w:pPr>
        <w:autoSpaceDE w:val="0"/>
        <w:ind w:firstLine="540"/>
        <w:jc w:val="both"/>
      </w:pPr>
      <w:r>
        <w:rPr>
          <w:rFonts w:ascii="Liberation Serif" w:hAnsi="Liberation Serif" w:eastAsia="Calibri" w:cs="Liberation Serif"/>
          <w:iCs/>
          <w:sz w:val="25"/>
          <w:szCs w:val="25"/>
          <w:lang w:eastAsia="en-US"/>
        </w:rPr>
        <w:t>10.1. </w:t>
      </w:r>
      <w:r>
        <w:rPr>
          <w:rFonts w:ascii="Liberation Serif" w:hAnsi="Liberation Serif" w:eastAsia="Calibri" w:cs="Liberation Serif"/>
          <w:sz w:val="25"/>
          <w:szCs w:val="25"/>
          <w:lang w:eastAsia="en-US"/>
        </w:rPr>
        <w:t>Стороны, их аффилированные лица, работники или посредники, а также лица</w:t>
      </w:r>
      <w:r>
        <w:rPr>
          <w:rFonts w:ascii="Liberation Serif" w:hAnsi="Liberation Serif" w:eastAsia="Calibri" w:cs="Liberation Serif"/>
          <w:iCs/>
          <w:sz w:val="25"/>
          <w:szCs w:val="25"/>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4DE7015D">
      <w:pPr>
        <w:autoSpaceDE w:val="0"/>
        <w:ind w:firstLine="540"/>
        <w:jc w:val="both"/>
      </w:pPr>
      <w:r>
        <w:rPr>
          <w:rFonts w:ascii="Liberation Serif" w:hAnsi="Liberation Serif" w:eastAsia="Calibri" w:cs="Liberation Serif"/>
          <w:iCs/>
          <w:sz w:val="25"/>
          <w:szCs w:val="25"/>
          <w:lang w:eastAsia="en-US"/>
        </w:rPr>
        <w:t>10.2. </w:t>
      </w:r>
      <w:r>
        <w:rPr>
          <w:rFonts w:ascii="Liberation Serif" w:hAnsi="Liberation Serif" w:eastAsia="Calibri" w:cs="Liberation Serif"/>
          <w:sz w:val="25"/>
          <w:szCs w:val="25"/>
          <w:lang w:eastAsia="en-US"/>
        </w:rPr>
        <w:t>При исполнении своих обязательств по договору Стороны</w:t>
      </w:r>
      <w:r>
        <w:rPr>
          <w:rFonts w:ascii="Liberation Serif" w:hAnsi="Liberation Serif" w:eastAsia="Calibri" w:cs="Liberation Serif"/>
          <w:iCs/>
          <w:sz w:val="25"/>
          <w:szCs w:val="25"/>
          <w:lang w:eastAsia="en-US"/>
        </w:rPr>
        <w:t xml:space="preserve"> </w:t>
      </w:r>
      <w:r>
        <w:rPr>
          <w:rFonts w:ascii="Liberation Serif" w:hAnsi="Liberation Serif" w:eastAsia="Calibri" w:cs="Liberation Serif"/>
          <w:sz w:val="25"/>
          <w:szCs w:val="25"/>
          <w:lang w:eastAsia="en-US"/>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322C1AB6">
      <w:pPr>
        <w:autoSpaceDE w:val="0"/>
        <w:ind w:firstLine="540"/>
        <w:jc w:val="both"/>
      </w:pPr>
      <w:r>
        <w:rPr>
          <w:rFonts w:ascii="Liberation Serif" w:hAnsi="Liberation Serif" w:eastAsia="Calibri" w:cs="Liberation Serif"/>
          <w:sz w:val="25"/>
          <w:szCs w:val="25"/>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098E5C">
      <w:pPr>
        <w:autoSpaceDE w:val="0"/>
        <w:ind w:firstLine="540"/>
        <w:jc w:val="both"/>
      </w:pPr>
      <w:r>
        <w:rPr>
          <w:rFonts w:ascii="Liberation Serif" w:hAnsi="Liberation Serif" w:eastAsia="Calibri" w:cs="Liberation Serif"/>
          <w:sz w:val="25"/>
          <w:szCs w:val="25"/>
          <w:lang w:eastAsia="en-US"/>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6A73BE2">
      <w:pPr>
        <w:autoSpaceDE w:val="0"/>
        <w:ind w:firstLine="540"/>
        <w:jc w:val="both"/>
      </w:pPr>
      <w:r>
        <w:rPr>
          <w:rFonts w:ascii="Liberation Serif" w:hAnsi="Liberation Serif" w:eastAsia="Calibri" w:cs="Liberation Serif"/>
          <w:sz w:val="25"/>
          <w:szCs w:val="25"/>
          <w:lang w:eastAsia="en-US"/>
        </w:rPr>
        <w:t>Каналы уведомления ______________ о нарушениях каких-либо положений настоящего раздела: ______________, официальный сайт ____________________ (при наличии).</w:t>
      </w:r>
    </w:p>
    <w:p w14:paraId="18B12C7D">
      <w:pPr>
        <w:autoSpaceDE w:val="0"/>
        <w:ind w:firstLine="540"/>
        <w:jc w:val="both"/>
      </w:pPr>
      <w:r>
        <w:rPr>
          <w:rFonts w:ascii="Liberation Serif" w:hAnsi="Liberation Serif" w:eastAsia="Calibri" w:cs="Liberation Serif"/>
          <w:sz w:val="25"/>
          <w:szCs w:val="25"/>
          <w:lang w:eastAsia="en-US"/>
        </w:rPr>
        <w:t xml:space="preserve">Каналы уведомления Заказчика о нарушениях каких-либо положений настоящего раздела: </w:t>
      </w:r>
      <w:r>
        <w:fldChar w:fldCharType="begin"/>
      </w:r>
      <w:r>
        <w:instrText xml:space="preserve"> HYPERLINK "mailto:soc054@egov66.ru" </w:instrText>
      </w:r>
      <w:r>
        <w:fldChar w:fldCharType="separate"/>
      </w:r>
      <w:r>
        <w:rPr>
          <w:rStyle w:val="9"/>
          <w:rFonts w:ascii="Liberation Serif" w:hAnsi="Liberation Serif" w:eastAsia="Calibri" w:cs="Liberation Serif"/>
          <w:sz w:val="25"/>
          <w:szCs w:val="25"/>
          <w:lang w:val="en-US" w:eastAsia="en-US"/>
        </w:rPr>
        <w:t>soc</w:t>
      </w:r>
      <w:r>
        <w:rPr>
          <w:rStyle w:val="9"/>
          <w:rFonts w:ascii="Liberation Serif" w:hAnsi="Liberation Serif" w:eastAsia="Calibri" w:cs="Liberation Serif"/>
          <w:sz w:val="25"/>
          <w:szCs w:val="25"/>
          <w:lang w:eastAsia="en-US"/>
        </w:rPr>
        <w:t>054@</w:t>
      </w:r>
      <w:r>
        <w:rPr>
          <w:rStyle w:val="9"/>
          <w:rFonts w:ascii="Liberation Serif" w:hAnsi="Liberation Serif" w:eastAsia="Calibri" w:cs="Liberation Serif"/>
          <w:sz w:val="25"/>
          <w:szCs w:val="25"/>
          <w:lang w:val="en-US" w:eastAsia="en-US"/>
        </w:rPr>
        <w:t>egov</w:t>
      </w:r>
      <w:r>
        <w:rPr>
          <w:rStyle w:val="9"/>
          <w:rFonts w:ascii="Liberation Serif" w:hAnsi="Liberation Serif" w:eastAsia="Calibri" w:cs="Liberation Serif"/>
          <w:sz w:val="25"/>
          <w:szCs w:val="25"/>
          <w:lang w:eastAsia="en-US"/>
        </w:rPr>
        <w:t>66.</w:t>
      </w:r>
      <w:r>
        <w:rPr>
          <w:rStyle w:val="9"/>
          <w:rFonts w:ascii="Liberation Serif" w:hAnsi="Liberation Serif" w:eastAsia="Calibri" w:cs="Liberation Serif"/>
          <w:sz w:val="25"/>
          <w:szCs w:val="25"/>
          <w:lang w:val="en-US" w:eastAsia="en-US"/>
        </w:rPr>
        <w:t>ru</w:t>
      </w:r>
      <w:r>
        <w:rPr>
          <w:rStyle w:val="9"/>
          <w:rFonts w:ascii="Liberation Serif" w:hAnsi="Liberation Serif" w:eastAsia="Calibri" w:cs="Liberation Serif"/>
          <w:sz w:val="25"/>
          <w:szCs w:val="25"/>
          <w:lang w:val="en-US" w:eastAsia="en-US"/>
        </w:rPr>
        <w:fldChar w:fldCharType="end"/>
      </w:r>
      <w:r>
        <w:rPr>
          <w:rFonts w:ascii="Liberation Serif" w:hAnsi="Liberation Serif" w:eastAsia="Calibri" w:cs="Liberation Serif"/>
          <w:sz w:val="25"/>
          <w:szCs w:val="25"/>
          <w:lang w:eastAsia="en-US"/>
        </w:rPr>
        <w:t xml:space="preserve">,  официальный сайт </w:t>
      </w:r>
      <w:r>
        <w:fldChar w:fldCharType="begin"/>
      </w:r>
      <w:r>
        <w:instrText xml:space="preserve"> HYPERLINK "https://zabota054.msp.midural.ru/" </w:instrText>
      </w:r>
      <w:r>
        <w:fldChar w:fldCharType="separate"/>
      </w:r>
      <w:r>
        <w:rPr>
          <w:rStyle w:val="9"/>
          <w:rFonts w:ascii="Liberation Serif" w:hAnsi="Liberation Serif" w:eastAsia="Calibri" w:cs="Liberation Serif"/>
          <w:sz w:val="25"/>
          <w:szCs w:val="25"/>
          <w:lang w:eastAsia="en-US"/>
        </w:rPr>
        <w:t>https://zabota054.msp.midural.ru/</w:t>
      </w:r>
      <w:r>
        <w:rPr>
          <w:rStyle w:val="9"/>
          <w:rFonts w:ascii="Liberation Serif" w:hAnsi="Liberation Serif" w:eastAsia="Calibri" w:cs="Liberation Serif"/>
          <w:sz w:val="25"/>
          <w:szCs w:val="25"/>
          <w:lang w:eastAsia="en-US"/>
        </w:rPr>
        <w:fldChar w:fldCharType="end"/>
      </w:r>
      <w:r>
        <w:rPr>
          <w:rFonts w:ascii="Liberation Serif" w:hAnsi="Liberation Serif" w:eastAsia="Calibri" w:cs="Liberation Serif"/>
          <w:sz w:val="25"/>
          <w:szCs w:val="25"/>
          <w:lang w:eastAsia="en-US"/>
        </w:rPr>
        <w:t xml:space="preserve">. </w:t>
      </w:r>
    </w:p>
    <w:p w14:paraId="600473A7">
      <w:pPr>
        <w:autoSpaceDE w:val="0"/>
        <w:ind w:firstLine="540"/>
        <w:jc w:val="both"/>
        <w:rPr>
          <w:rFonts w:ascii="Liberation Serif" w:hAnsi="Liberation Serif" w:eastAsia="Calibri" w:cs="Liberation Serif"/>
          <w:sz w:val="25"/>
          <w:szCs w:val="25"/>
          <w:lang w:eastAsia="en-US"/>
        </w:rPr>
      </w:pPr>
      <w:r>
        <w:rPr>
          <w:rFonts w:ascii="Liberation Serif" w:hAnsi="Liberation Serif" w:eastAsia="Calibri" w:cs="Liberation Serif"/>
          <w:sz w:val="25"/>
          <w:szCs w:val="25"/>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5D5A902">
      <w:pPr>
        <w:autoSpaceDE w:val="0"/>
        <w:ind w:firstLine="540"/>
        <w:jc w:val="both"/>
        <w:rPr>
          <w:rFonts w:ascii="Liberation Serif" w:hAnsi="Liberation Serif" w:eastAsia="Calibri" w:cs="Liberation Serif"/>
          <w:sz w:val="25"/>
          <w:szCs w:val="25"/>
          <w:lang w:eastAsia="en-US"/>
        </w:rPr>
      </w:pPr>
      <w:r>
        <w:rPr>
          <w:rFonts w:ascii="Liberation Serif" w:hAnsi="Liberation Serif" w:eastAsia="Calibri" w:cs="Liberation Serif"/>
          <w:sz w:val="25"/>
          <w:szCs w:val="25"/>
          <w:lang w:eastAsia="en-US"/>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0C17551">
      <w:pPr>
        <w:autoSpaceDE w:val="0"/>
        <w:ind w:firstLine="540"/>
        <w:jc w:val="both"/>
        <w:rPr>
          <w:rFonts w:ascii="Liberation Serif" w:hAnsi="Liberation Serif" w:eastAsia="Calibri" w:cs="Liberation Serif"/>
          <w:sz w:val="25"/>
          <w:szCs w:val="25"/>
          <w:lang w:eastAsia="en-US"/>
        </w:rPr>
      </w:pPr>
      <w:r>
        <w:rPr>
          <w:rFonts w:ascii="Liberation Serif" w:hAnsi="Liberation Serif" w:eastAsia="Calibri" w:cs="Liberation Serif"/>
          <w:sz w:val="25"/>
          <w:szCs w:val="25"/>
          <w:lang w:eastAsia="en-US"/>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8BE51C1">
      <w:pPr>
        <w:autoSpaceDE w:val="0"/>
        <w:ind w:firstLine="540"/>
        <w:jc w:val="both"/>
        <w:rPr>
          <w:rFonts w:ascii="Liberation Serif" w:hAnsi="Liberation Serif" w:eastAsia="Calibri" w:cs="Liberation Serif"/>
          <w:sz w:val="25"/>
          <w:szCs w:val="25"/>
          <w:lang w:eastAsia="en-US"/>
        </w:rPr>
      </w:pPr>
      <w:r>
        <w:rPr>
          <w:rFonts w:ascii="Liberation Serif" w:hAnsi="Liberation Serif" w:eastAsia="Calibri" w:cs="Liberation Serif"/>
          <w:sz w:val="25"/>
          <w:szCs w:val="25"/>
          <w:lang w:eastAsia="en-US"/>
        </w:rPr>
        <w:t>10.6.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535531">
      <w:pPr>
        <w:ind w:firstLine="709"/>
        <w:jc w:val="both"/>
        <w:rPr>
          <w:rFonts w:ascii="Liberation Serif" w:hAnsi="Liberation Serif" w:cs="Liberation Serif"/>
          <w:sz w:val="25"/>
          <w:szCs w:val="25"/>
        </w:rPr>
      </w:pPr>
    </w:p>
    <w:p w14:paraId="5FF83135">
      <w:pPr>
        <w:jc w:val="both"/>
        <w:rPr>
          <w:rFonts w:ascii="Liberation Serif" w:hAnsi="Liberation Serif" w:cs="Liberation Serif"/>
          <w:b/>
          <w:sz w:val="25"/>
          <w:szCs w:val="25"/>
        </w:rPr>
      </w:pPr>
      <w:r>
        <w:rPr>
          <w:rFonts w:ascii="Liberation Serif" w:hAnsi="Liberation Serif" w:cs="Liberation Serif"/>
          <w:b/>
          <w:sz w:val="25"/>
          <w:szCs w:val="25"/>
        </w:rPr>
        <w:t>10. ПРОЧИЕ УСЛОВИЯ</w:t>
      </w:r>
    </w:p>
    <w:p w14:paraId="4F84BA7C">
      <w:pPr>
        <w:ind w:firstLine="709"/>
        <w:jc w:val="both"/>
        <w:rPr>
          <w:rFonts w:ascii="Liberation Serif" w:hAnsi="Liberation Serif" w:cs="Liberation Serif"/>
          <w:sz w:val="25"/>
          <w:szCs w:val="25"/>
        </w:rPr>
      </w:pPr>
    </w:p>
    <w:p w14:paraId="31F30708">
      <w:pPr>
        <w:tabs>
          <w:tab w:val="left" w:pos="0"/>
        </w:tabs>
        <w:ind w:firstLine="567"/>
        <w:jc w:val="both"/>
      </w:pPr>
      <w:r>
        <w:rPr>
          <w:rFonts w:ascii="Liberation Serif" w:hAnsi="Liberation Serif" w:cs="Liberation Serif"/>
          <w:sz w:val="25"/>
          <w:szCs w:val="25"/>
        </w:rPr>
        <w:t xml:space="preserve">10.1. Договор вступает в силу с момента его заключения Сторонами и действует </w:t>
      </w:r>
      <w:r>
        <w:rPr>
          <w:rFonts w:ascii="Liberation Serif" w:hAnsi="Liberation Serif" w:cs="Liberation Serif"/>
          <w:iCs/>
          <w:sz w:val="25"/>
          <w:szCs w:val="25"/>
        </w:rPr>
        <w:t>по 31 декабря 2026 г.,</w:t>
      </w:r>
      <w:r>
        <w:rPr>
          <w:rFonts w:ascii="Liberation Serif" w:hAnsi="Liberation Serif" w:cs="Liberation Serif"/>
          <w:sz w:val="25"/>
          <w:szCs w:val="25"/>
        </w:rPr>
        <w:t xml:space="preserve"> </w:t>
      </w:r>
      <w:r>
        <w:rPr>
          <w:rFonts w:ascii="Liberation Serif" w:hAnsi="Liberation Serif" w:cs="Liberation Serif"/>
          <w:iCs/>
          <w:sz w:val="25"/>
          <w:szCs w:val="25"/>
        </w:rPr>
        <w:t>а в части ответственности Сторон, предусмотренной разделом 6 договора, до полного исполнения Сторонами взаимных обязательств.</w:t>
      </w:r>
    </w:p>
    <w:p w14:paraId="53618B88">
      <w:pPr>
        <w:tabs>
          <w:tab w:val="left" w:pos="0"/>
        </w:tabs>
        <w:ind w:firstLine="567"/>
        <w:jc w:val="both"/>
      </w:pPr>
      <w:r>
        <w:rPr>
          <w:rFonts w:ascii="Liberation Serif" w:hAnsi="Liberation Serif" w:cs="Liberation Serif"/>
          <w:iCs/>
          <w:sz w:val="25"/>
          <w:szCs w:val="25"/>
        </w:rPr>
        <w:t>10.2. </w:t>
      </w:r>
      <w:r>
        <w:rPr>
          <w:rFonts w:ascii="Liberation Serif" w:hAnsi="Liberation Serif" w:cs="Liberation Serif"/>
          <w:sz w:val="25"/>
          <w:szCs w:val="25"/>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6032C123">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2848AA">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2785948">
      <w:pPr>
        <w:pStyle w:val="23"/>
        <w:widowControl/>
        <w:tabs>
          <w:tab w:val="left" w:pos="1276"/>
        </w:tabs>
        <w:ind w:firstLine="567"/>
        <w:jc w:val="both"/>
      </w:pPr>
      <w:r>
        <w:rPr>
          <w:rFonts w:ascii="Liberation Serif" w:hAnsi="Liberation Serif" w:eastAsia="Times New Roman" w:cs="Liberation Serif"/>
          <w:sz w:val="25"/>
          <w:szCs w:val="25"/>
        </w:rPr>
        <w:t>10.5.</w:t>
      </w:r>
      <w:bookmarkStart w:id="4" w:name="_Hlk115869574"/>
      <w:r>
        <w:rPr>
          <w:rFonts w:ascii="Liberation Serif" w:hAnsi="Liberation Serif" w:eastAsia="Times New Roman" w:cs="Liberation Serif"/>
          <w:sz w:val="25"/>
          <w:szCs w:val="25"/>
        </w:rPr>
        <w:t> Все сообщения</w:t>
      </w:r>
      <w:r>
        <w:rPr>
          <w:rFonts w:ascii="Liberation Serif" w:hAnsi="Liberation Serif" w:cs="Liberation Serif"/>
          <w:sz w:val="25"/>
          <w:szCs w:val="25"/>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7E05E97B">
      <w:pPr>
        <w:pStyle w:val="23"/>
        <w:widowControl/>
        <w:tabs>
          <w:tab w:val="left" w:pos="1276"/>
        </w:tabs>
        <w:ind w:firstLine="567"/>
        <w:jc w:val="both"/>
        <w:rPr>
          <w:rFonts w:ascii="Liberation Serif" w:hAnsi="Liberation Serif" w:cs="Liberation Serif"/>
          <w:sz w:val="25"/>
          <w:szCs w:val="25"/>
        </w:rPr>
      </w:pPr>
      <w:r>
        <w:rPr>
          <w:rFonts w:ascii="Liberation Serif" w:hAnsi="Liberation Serif" w:cs="Liberation Serif"/>
          <w:sz w:val="25"/>
          <w:szCs w:val="25"/>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договора, считается надлежащим уведомлением Сторон.</w:t>
      </w:r>
    </w:p>
    <w:p w14:paraId="43DB1B14">
      <w:pPr>
        <w:pStyle w:val="41"/>
        <w:ind w:firstLine="567"/>
        <w:jc w:val="both"/>
        <w:rPr>
          <w:rFonts w:ascii="Liberation Serif" w:hAnsi="Liberation Serif" w:cs="Liberation Serif"/>
          <w:sz w:val="25"/>
          <w:szCs w:val="25"/>
        </w:rPr>
      </w:pPr>
      <w:r>
        <w:rPr>
          <w:rFonts w:ascii="Liberation Serif" w:hAnsi="Liberation Serif" w:cs="Liberation Serif"/>
          <w:sz w:val="25"/>
          <w:szCs w:val="25"/>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4"/>
    <w:p w14:paraId="47AAB0CC">
      <w:pPr>
        <w:autoSpaceDE w:val="0"/>
        <w:ind w:firstLine="567"/>
        <w:jc w:val="both"/>
      </w:pPr>
      <w:r>
        <w:rPr>
          <w:rFonts w:ascii="Liberation Serif" w:hAnsi="Liberation Serif" w:cs="Liberation Serif"/>
          <w:iCs/>
          <w:sz w:val="25"/>
          <w:szCs w:val="25"/>
        </w:rPr>
        <w:t>10.6. Во всем остальном, что не предусмотрено договором, Стороны руководствуются действующим законодательством Российской Федерации.</w:t>
      </w:r>
    </w:p>
    <w:p w14:paraId="7A4D567A">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10.7. Все приложения к договору являются его неотъемлемой частью.</w:t>
      </w:r>
    </w:p>
    <w:p w14:paraId="03FB7465">
      <w:pPr>
        <w:widowControl w:val="0"/>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10.8. К договору прилагаются:</w:t>
      </w:r>
    </w:p>
    <w:p w14:paraId="60ACF3B9">
      <w:pPr>
        <w:widowControl w:val="0"/>
        <w:autoSpaceDE w:val="0"/>
        <w:ind w:firstLine="567"/>
        <w:jc w:val="both"/>
        <w:rPr>
          <w:rFonts w:ascii="Liberation Serif" w:hAnsi="Liberation Serif" w:cs="Liberation Serif"/>
          <w:sz w:val="25"/>
          <w:szCs w:val="25"/>
        </w:rPr>
      </w:pPr>
      <w:r>
        <w:rPr>
          <w:rFonts w:ascii="Liberation Serif" w:hAnsi="Liberation Serif" w:cs="Liberation Serif"/>
          <w:sz w:val="25"/>
          <w:szCs w:val="25"/>
        </w:rPr>
        <w:t>- Приложение № 1 «Задание Заказчика».</w:t>
      </w:r>
    </w:p>
    <w:p w14:paraId="660EE06A">
      <w:pPr>
        <w:widowControl w:val="0"/>
        <w:autoSpaceDE w:val="0"/>
        <w:ind w:firstLine="709"/>
        <w:jc w:val="both"/>
        <w:rPr>
          <w:rFonts w:ascii="Liberation Serif" w:hAnsi="Liberation Serif" w:cs="Liberation Serif"/>
          <w:sz w:val="25"/>
          <w:szCs w:val="25"/>
        </w:rPr>
      </w:pPr>
    </w:p>
    <w:p w14:paraId="63C42509">
      <w:pPr>
        <w:shd w:val="clear" w:color="auto" w:fill="FFFFFF"/>
        <w:jc w:val="center"/>
        <w:rPr>
          <w:rFonts w:ascii="Liberation Serif" w:hAnsi="Liberation Serif" w:cs="Liberation Serif"/>
          <w:b/>
          <w:sz w:val="25"/>
          <w:szCs w:val="25"/>
        </w:rPr>
      </w:pPr>
      <w:r>
        <w:rPr>
          <w:rFonts w:ascii="Liberation Serif" w:hAnsi="Liberation Serif" w:cs="Liberation Serif"/>
          <w:b/>
          <w:sz w:val="25"/>
          <w:szCs w:val="25"/>
        </w:rPr>
        <w:t>13. АДРЕСА МЕСТ НАХОЖДЕНИЯ,</w:t>
      </w:r>
    </w:p>
    <w:p w14:paraId="76CDC500">
      <w:pPr>
        <w:shd w:val="clear" w:color="auto" w:fill="FFFFFF"/>
        <w:jc w:val="center"/>
        <w:rPr>
          <w:rFonts w:ascii="Liberation Serif" w:hAnsi="Liberation Serif" w:cs="Liberation Serif"/>
          <w:b/>
          <w:sz w:val="25"/>
          <w:szCs w:val="25"/>
        </w:rPr>
      </w:pPr>
      <w:r>
        <w:rPr>
          <w:rFonts w:ascii="Liberation Serif" w:hAnsi="Liberation Serif" w:cs="Liberation Serif"/>
          <w:b/>
          <w:sz w:val="25"/>
          <w:szCs w:val="25"/>
        </w:rPr>
        <w:t>БАНКОВСКИЕ РЕКВИЗИТЫ И ПОДПИСИ СТОРОН</w:t>
      </w:r>
    </w:p>
    <w:tbl>
      <w:tblPr>
        <w:tblStyle w:val="5"/>
        <w:tblW w:w="9599" w:type="dxa"/>
        <w:tblInd w:w="62" w:type="dxa"/>
        <w:tblLayout w:type="fixed"/>
        <w:tblCellMar>
          <w:top w:w="0" w:type="dxa"/>
          <w:left w:w="10" w:type="dxa"/>
          <w:bottom w:w="0" w:type="dxa"/>
          <w:right w:w="10" w:type="dxa"/>
        </w:tblCellMar>
      </w:tblPr>
      <w:tblGrid>
        <w:gridCol w:w="4799"/>
        <w:gridCol w:w="4800"/>
      </w:tblGrid>
      <w:tr w14:paraId="450C4121">
        <w:tc>
          <w:tcPr>
            <w:tcW w:w="4799" w:type="dxa"/>
            <w:shd w:val="clear" w:color="auto" w:fill="auto"/>
            <w:tcMar>
              <w:top w:w="102" w:type="dxa"/>
              <w:left w:w="62" w:type="dxa"/>
              <w:bottom w:w="102" w:type="dxa"/>
              <w:right w:w="62" w:type="dxa"/>
            </w:tcMar>
          </w:tcPr>
          <w:p w14:paraId="4F0B7F12">
            <w:pPr>
              <w:rPr>
                <w:caps/>
                <w:sz w:val="25"/>
                <w:szCs w:val="25"/>
              </w:rPr>
            </w:pPr>
            <w:r>
              <w:rPr>
                <w:caps/>
                <w:sz w:val="25"/>
                <w:szCs w:val="25"/>
              </w:rPr>
              <w:t>ЗАКАЗЧИК:</w:t>
            </w:r>
          </w:p>
          <w:p w14:paraId="0716A8F0">
            <w:r>
              <w:rPr>
                <w:iCs/>
                <w:sz w:val="25"/>
                <w:szCs w:val="25"/>
                <w:shd w:val="clear" w:color="auto" w:fill="FFFFFF"/>
              </w:rPr>
              <w:t>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w:t>
            </w:r>
          </w:p>
          <w:p w14:paraId="0B5BB909">
            <w:r>
              <w:rPr>
                <w:sz w:val="25"/>
                <w:szCs w:val="25"/>
              </w:rPr>
              <w:t>Адрес:</w:t>
            </w:r>
            <w:r>
              <w:rPr>
                <w:rFonts w:eastAsia="Arial Unicode MS"/>
                <w:sz w:val="25"/>
                <w:szCs w:val="25"/>
              </w:rPr>
              <w:t xml:space="preserve"> 624860, Свердловская область, </w:t>
            </w:r>
          </w:p>
          <w:p w14:paraId="58D64A70">
            <w:pPr>
              <w:rPr>
                <w:rFonts w:eastAsia="Arial Unicode MS"/>
                <w:sz w:val="25"/>
                <w:szCs w:val="25"/>
              </w:rPr>
            </w:pPr>
            <w:r>
              <w:rPr>
                <w:rFonts w:eastAsia="Arial Unicode MS"/>
                <w:sz w:val="25"/>
                <w:szCs w:val="25"/>
              </w:rPr>
              <w:t>г. Камышлов, ул. Свердлова, 71</w:t>
            </w:r>
          </w:p>
          <w:p w14:paraId="2FF27F0F">
            <w:pPr>
              <w:rPr>
                <w:rFonts w:eastAsia="Arial Unicode MS"/>
                <w:sz w:val="25"/>
                <w:szCs w:val="25"/>
              </w:rPr>
            </w:pPr>
            <w:r>
              <w:rPr>
                <w:rFonts w:eastAsia="Arial Unicode MS"/>
                <w:sz w:val="25"/>
                <w:szCs w:val="25"/>
              </w:rPr>
              <w:t>тел. (34375) 2-01-72; 2-38-11</w:t>
            </w:r>
          </w:p>
          <w:p w14:paraId="05012A29">
            <w:pPr>
              <w:rPr>
                <w:rFonts w:eastAsia="Arial Unicode MS"/>
                <w:sz w:val="25"/>
                <w:szCs w:val="25"/>
              </w:rPr>
            </w:pPr>
            <w:r>
              <w:rPr>
                <w:rFonts w:eastAsia="Arial Unicode MS"/>
                <w:sz w:val="25"/>
                <w:szCs w:val="25"/>
              </w:rPr>
              <w:t>факс (34375) 2-41-77</w:t>
            </w:r>
          </w:p>
          <w:p w14:paraId="18BB13DB">
            <w:r>
              <w:rPr>
                <w:rFonts w:eastAsia="Arial Unicode MS"/>
                <w:sz w:val="25"/>
                <w:szCs w:val="25"/>
                <w:lang w:val="en-US"/>
              </w:rPr>
              <w:t>s</w:t>
            </w:r>
            <w:r>
              <w:rPr>
                <w:rFonts w:eastAsia="Arial Unicode MS"/>
                <w:sz w:val="25"/>
                <w:szCs w:val="25"/>
              </w:rPr>
              <w:t>oc054@egov66.ru</w:t>
            </w:r>
          </w:p>
          <w:p w14:paraId="712767F9">
            <w:pPr>
              <w:rPr>
                <w:rFonts w:eastAsia="Arial Unicode MS"/>
                <w:sz w:val="25"/>
                <w:szCs w:val="25"/>
              </w:rPr>
            </w:pPr>
            <w:r>
              <w:rPr>
                <w:rFonts w:eastAsia="Arial Unicode MS"/>
                <w:sz w:val="25"/>
                <w:szCs w:val="25"/>
              </w:rPr>
              <w:t>ИНН 6613005560 КПП 663301001</w:t>
            </w:r>
          </w:p>
          <w:p w14:paraId="0FCCB5D1">
            <w:pPr>
              <w:autoSpaceDE w:val="0"/>
              <w:rPr>
                <w:rFonts w:eastAsia="Calibri"/>
                <w:sz w:val="25"/>
                <w:szCs w:val="25"/>
              </w:rPr>
            </w:pPr>
            <w:r>
              <w:rPr>
                <w:rFonts w:eastAsia="Calibri"/>
                <w:sz w:val="25"/>
                <w:szCs w:val="25"/>
              </w:rPr>
              <w:t xml:space="preserve">ОГРН 1026601074422,  </w:t>
            </w:r>
          </w:p>
          <w:p w14:paraId="3B67DE3B">
            <w:r>
              <w:rPr>
                <w:sz w:val="25"/>
                <w:szCs w:val="25"/>
              </w:rPr>
              <w:t xml:space="preserve">ЕКС </w:t>
            </w:r>
            <w:r>
              <w:rPr>
                <w:rFonts w:eastAsia="Calibri"/>
                <w:bCs/>
                <w:sz w:val="25"/>
                <w:szCs w:val="25"/>
              </w:rPr>
              <w:t xml:space="preserve">40102810645370000054 </w:t>
            </w:r>
          </w:p>
          <w:p w14:paraId="1AC545F7">
            <w:pPr>
              <w:rPr>
                <w:rFonts w:eastAsia="Calibri"/>
                <w:bCs/>
                <w:sz w:val="25"/>
                <w:szCs w:val="25"/>
              </w:rPr>
            </w:pPr>
            <w:r>
              <w:rPr>
                <w:rFonts w:eastAsia="Calibri"/>
                <w:bCs/>
                <w:sz w:val="25"/>
                <w:szCs w:val="25"/>
              </w:rPr>
              <w:t>казн.счет 03224643650000006200</w:t>
            </w:r>
          </w:p>
          <w:p w14:paraId="5241B270">
            <w:r>
              <w:rPr>
                <w:rFonts w:eastAsia="Calibri"/>
                <w:bCs/>
                <w:sz w:val="25"/>
                <w:szCs w:val="25"/>
              </w:rPr>
              <w:t>л/с 33015008570, 31015008570, 30015008570</w:t>
            </w:r>
          </w:p>
          <w:p w14:paraId="1D19E7FA">
            <w:r>
              <w:rPr>
                <w:sz w:val="25"/>
                <w:szCs w:val="25"/>
              </w:rPr>
              <w:t xml:space="preserve">БИК ТОФК </w:t>
            </w:r>
            <w:r>
              <w:rPr>
                <w:rFonts w:eastAsia="Calibri"/>
                <w:bCs/>
                <w:sz w:val="25"/>
                <w:szCs w:val="25"/>
              </w:rPr>
              <w:t>016577551 ОКЦ № 1 УГУ Банка России//УФК по Свердловской области г. Екатеринбург</w:t>
            </w:r>
          </w:p>
        </w:tc>
        <w:tc>
          <w:tcPr>
            <w:tcW w:w="4800" w:type="dxa"/>
            <w:shd w:val="clear" w:color="auto" w:fill="auto"/>
            <w:tcMar>
              <w:top w:w="102" w:type="dxa"/>
              <w:left w:w="62" w:type="dxa"/>
              <w:bottom w:w="102" w:type="dxa"/>
              <w:right w:w="62" w:type="dxa"/>
            </w:tcMar>
          </w:tcPr>
          <w:p w14:paraId="05E53418">
            <w:r>
              <w:rPr>
                <w:rFonts w:eastAsia="Calibri"/>
                <w:bCs/>
                <w:sz w:val="25"/>
                <w:szCs w:val="25"/>
              </w:rPr>
              <w:t>ИСПОЛНИТЕЛЬ:</w:t>
            </w:r>
          </w:p>
        </w:tc>
      </w:tr>
      <w:tr w14:paraId="4AB3A0A1">
        <w:tblPrEx>
          <w:tblCellMar>
            <w:top w:w="0" w:type="dxa"/>
            <w:left w:w="10" w:type="dxa"/>
            <w:bottom w:w="0" w:type="dxa"/>
            <w:right w:w="10" w:type="dxa"/>
          </w:tblCellMar>
        </w:tblPrEx>
        <w:trPr>
          <w:trHeight w:val="1826" w:hRule="atLeast"/>
        </w:trPr>
        <w:tc>
          <w:tcPr>
            <w:tcW w:w="4799" w:type="dxa"/>
            <w:shd w:val="clear" w:color="auto" w:fill="auto"/>
            <w:tcMar>
              <w:top w:w="102" w:type="dxa"/>
              <w:left w:w="62" w:type="dxa"/>
              <w:bottom w:w="102" w:type="dxa"/>
              <w:right w:w="62" w:type="dxa"/>
            </w:tcMar>
          </w:tcPr>
          <w:p w14:paraId="022B629D">
            <w:pPr>
              <w:autoSpaceDE w:val="0"/>
              <w:rPr>
                <w:b/>
                <w:sz w:val="25"/>
                <w:szCs w:val="25"/>
              </w:rPr>
            </w:pPr>
            <w:r>
              <w:rPr>
                <w:b/>
                <w:sz w:val="25"/>
                <w:szCs w:val="25"/>
              </w:rPr>
              <w:t>Заказчик:</w:t>
            </w:r>
          </w:p>
          <w:p w14:paraId="5572C96C">
            <w:pPr>
              <w:tabs>
                <w:tab w:val="left" w:pos="3705"/>
              </w:tabs>
              <w:autoSpaceDE w:val="0"/>
              <w:rPr>
                <w:sz w:val="25"/>
                <w:szCs w:val="25"/>
              </w:rPr>
            </w:pPr>
            <w:r>
              <w:rPr>
                <w:sz w:val="25"/>
                <w:szCs w:val="25"/>
              </w:rPr>
              <w:t xml:space="preserve">директор </w:t>
            </w:r>
            <w:r>
              <w:rPr>
                <w:sz w:val="25"/>
                <w:szCs w:val="25"/>
              </w:rPr>
              <w:tab/>
            </w:r>
          </w:p>
          <w:p w14:paraId="2FA60A68">
            <w:pPr>
              <w:autoSpaceDE w:val="0"/>
              <w:rPr>
                <w:sz w:val="25"/>
                <w:szCs w:val="25"/>
              </w:rPr>
            </w:pPr>
            <w:r>
              <w:rPr>
                <w:sz w:val="25"/>
                <w:szCs w:val="25"/>
              </w:rPr>
              <w:t>ГАУ «КЦСОН Камышловского района»</w:t>
            </w:r>
          </w:p>
          <w:p w14:paraId="0FE9FDEB">
            <w:pPr>
              <w:autoSpaceDE w:val="0"/>
              <w:rPr>
                <w:sz w:val="25"/>
                <w:szCs w:val="25"/>
              </w:rPr>
            </w:pPr>
          </w:p>
          <w:p w14:paraId="1EBED473">
            <w:pPr>
              <w:autoSpaceDE w:val="0"/>
            </w:pPr>
            <w:r>
              <w:rPr>
                <w:sz w:val="25"/>
                <w:szCs w:val="25"/>
              </w:rPr>
              <w:t>__________________/</w:t>
            </w:r>
            <w:r>
              <w:rPr>
                <w:sz w:val="25"/>
                <w:szCs w:val="25"/>
                <w:u w:val="single"/>
              </w:rPr>
              <w:t>Сенцова Е. М./</w:t>
            </w:r>
          </w:p>
          <w:p w14:paraId="19E8FC79">
            <w:pPr>
              <w:autoSpaceDE w:val="0"/>
              <w:rPr>
                <w:sz w:val="25"/>
                <w:szCs w:val="25"/>
              </w:rPr>
            </w:pPr>
            <w:r>
              <w:rPr>
                <w:sz w:val="25"/>
                <w:szCs w:val="25"/>
              </w:rPr>
              <w:t xml:space="preserve">           М.П.</w:t>
            </w:r>
          </w:p>
          <w:p w14:paraId="1A2A6661">
            <w:pPr>
              <w:autoSpaceDE w:val="0"/>
              <w:rPr>
                <w:rFonts w:ascii="Liberation Serif" w:hAnsi="Liberation Serif" w:cs="Liberation Serif"/>
                <w:sz w:val="25"/>
                <w:szCs w:val="25"/>
              </w:rPr>
            </w:pPr>
          </w:p>
        </w:tc>
        <w:tc>
          <w:tcPr>
            <w:tcW w:w="4800" w:type="dxa"/>
            <w:shd w:val="clear" w:color="auto" w:fill="auto"/>
            <w:tcMar>
              <w:top w:w="102" w:type="dxa"/>
              <w:left w:w="62" w:type="dxa"/>
              <w:bottom w:w="102" w:type="dxa"/>
              <w:right w:w="62" w:type="dxa"/>
            </w:tcMar>
          </w:tcPr>
          <w:p w14:paraId="67A66875">
            <w:pPr>
              <w:autoSpaceDE w:val="0"/>
              <w:rPr>
                <w:b/>
                <w:sz w:val="25"/>
                <w:szCs w:val="25"/>
              </w:rPr>
            </w:pPr>
            <w:r>
              <w:rPr>
                <w:b/>
                <w:sz w:val="25"/>
                <w:szCs w:val="25"/>
              </w:rPr>
              <w:t>Исполнитель:</w:t>
            </w:r>
          </w:p>
          <w:p w14:paraId="76024CCF">
            <w:pPr>
              <w:tabs>
                <w:tab w:val="left" w:pos="3705"/>
              </w:tabs>
              <w:autoSpaceDE w:val="0"/>
              <w:rPr>
                <w:sz w:val="25"/>
                <w:szCs w:val="25"/>
              </w:rPr>
            </w:pPr>
            <w:r>
              <w:rPr>
                <w:sz w:val="25"/>
                <w:szCs w:val="25"/>
              </w:rPr>
              <w:tab/>
            </w:r>
          </w:p>
          <w:p w14:paraId="51498826">
            <w:pPr>
              <w:autoSpaceDE w:val="0"/>
              <w:rPr>
                <w:sz w:val="25"/>
                <w:szCs w:val="25"/>
              </w:rPr>
            </w:pPr>
          </w:p>
          <w:p w14:paraId="0CF909D3">
            <w:pPr>
              <w:autoSpaceDE w:val="0"/>
              <w:rPr>
                <w:sz w:val="25"/>
                <w:szCs w:val="25"/>
              </w:rPr>
            </w:pPr>
          </w:p>
          <w:p w14:paraId="48FAAC55">
            <w:pPr>
              <w:autoSpaceDE w:val="0"/>
            </w:pPr>
            <w:r>
              <w:rPr>
                <w:sz w:val="25"/>
                <w:szCs w:val="25"/>
              </w:rPr>
              <w:t>__________________/____________</w:t>
            </w:r>
            <w:r>
              <w:rPr>
                <w:sz w:val="25"/>
                <w:szCs w:val="25"/>
                <w:u w:val="single"/>
              </w:rPr>
              <w:t>/</w:t>
            </w:r>
          </w:p>
          <w:p w14:paraId="53B21A0F">
            <w:pPr>
              <w:autoSpaceDE w:val="0"/>
              <w:rPr>
                <w:sz w:val="25"/>
                <w:szCs w:val="25"/>
              </w:rPr>
            </w:pPr>
            <w:r>
              <w:rPr>
                <w:sz w:val="25"/>
                <w:szCs w:val="25"/>
              </w:rPr>
              <w:t xml:space="preserve">           М.П.</w:t>
            </w:r>
          </w:p>
          <w:p w14:paraId="729EA1D7">
            <w:pPr>
              <w:autoSpaceDE w:val="0"/>
              <w:rPr>
                <w:rFonts w:ascii="Liberation Serif" w:hAnsi="Liberation Serif" w:cs="Liberation Serif"/>
                <w:sz w:val="25"/>
                <w:szCs w:val="25"/>
              </w:rPr>
            </w:pPr>
          </w:p>
        </w:tc>
      </w:tr>
    </w:tbl>
    <w:p w14:paraId="68260D23">
      <w:pPr>
        <w:shd w:val="clear" w:color="auto" w:fill="FFFFFF"/>
        <w:rPr>
          <w:rFonts w:ascii="Liberation Serif" w:hAnsi="Liberation Serif" w:cs="Liberation Serif"/>
          <w:sz w:val="25"/>
          <w:szCs w:val="25"/>
        </w:rPr>
      </w:pPr>
    </w:p>
    <w:p w14:paraId="16D2F0F4">
      <w:pPr>
        <w:pageBreakBefore/>
        <w:autoSpaceDE w:val="0"/>
        <w:ind w:left="6804" w:hanging="6095"/>
        <w:jc w:val="right"/>
        <w:rPr>
          <w:rFonts w:ascii="Liberation Serif" w:hAnsi="Liberation Serif" w:cs="Liberation Serif"/>
        </w:rPr>
      </w:pPr>
      <w:bookmarkStart w:id="5" w:name="Par0"/>
      <w:bookmarkEnd w:id="5"/>
      <w:r>
        <w:rPr>
          <w:rFonts w:ascii="Liberation Serif" w:hAnsi="Liberation Serif" w:cs="Liberation Serif"/>
        </w:rPr>
        <w:t>Приложение № 1 к договору</w:t>
      </w:r>
    </w:p>
    <w:p w14:paraId="35727012">
      <w:pPr>
        <w:ind w:left="6804" w:hanging="6095"/>
        <w:jc w:val="center"/>
        <w:rPr>
          <w:rFonts w:ascii="Liberation Serif" w:hAnsi="Liberation Serif" w:cs="Liberation Serif"/>
        </w:rPr>
      </w:pPr>
      <w:r>
        <w:rPr>
          <w:rFonts w:ascii="Liberation Serif" w:hAnsi="Liberation Serif" w:cs="Liberation Serif"/>
        </w:rPr>
        <w:t xml:space="preserve">                                                                                                    от__________ № _________</w:t>
      </w:r>
    </w:p>
    <w:p w14:paraId="02423B8F">
      <w:pPr>
        <w:ind w:firstLine="567"/>
        <w:jc w:val="right"/>
        <w:rPr>
          <w:rFonts w:ascii="Liberation Serif" w:hAnsi="Liberation Serif" w:cs="Liberation Serif"/>
          <w:b/>
        </w:rPr>
      </w:pPr>
    </w:p>
    <w:p w14:paraId="3814B173">
      <w:pPr>
        <w:widowControl w:val="0"/>
        <w:jc w:val="center"/>
        <w:rPr>
          <w:lang w:eastAsia="hi-IN" w:bidi="hi-IN"/>
        </w:rPr>
      </w:pPr>
      <w:r>
        <w:rPr>
          <w:lang w:eastAsia="hi-IN" w:bidi="hi-IN"/>
        </w:rPr>
        <w:t>ТЕХНИЧЕСКОЕ ЗАДАНИЕ</w:t>
      </w:r>
    </w:p>
    <w:p w14:paraId="0CE8610C">
      <w:pPr>
        <w:ind w:firstLine="567"/>
        <w:jc w:val="center"/>
        <w:rPr>
          <w:rFonts w:eastAsia="Calibri"/>
        </w:rPr>
      </w:pPr>
      <w:r>
        <w:rPr>
          <w:rFonts w:eastAsia="Calibri"/>
        </w:rPr>
        <w:t>на оказание услуг по сбору и транспортированию хозяйственно-бытовых</w:t>
      </w:r>
    </w:p>
    <w:p w14:paraId="49DFBBC9">
      <w:pPr>
        <w:ind w:firstLine="567"/>
        <w:jc w:val="center"/>
        <w:rPr>
          <w:rFonts w:eastAsia="Calibri"/>
        </w:rPr>
      </w:pPr>
      <w:r>
        <w:rPr>
          <w:rFonts w:eastAsia="Calibri"/>
        </w:rPr>
        <w:t>и сточных вод, январь – декабрь 2026 года</w:t>
      </w:r>
    </w:p>
    <w:p w14:paraId="2733F13A">
      <w:pPr>
        <w:ind w:firstLine="567"/>
        <w:jc w:val="both"/>
        <w:rPr>
          <w:b/>
          <w:bCs/>
        </w:rPr>
      </w:pPr>
      <w:r>
        <w:rPr>
          <w:b/>
        </w:rPr>
        <w:t>1. Общие сведения о Заказчике:</w:t>
      </w:r>
    </w:p>
    <w:p w14:paraId="0EBA046E">
      <w:pPr>
        <w:ind w:firstLine="567"/>
        <w:jc w:val="both"/>
        <w:rPr>
          <w:bCs/>
        </w:rPr>
      </w:pPr>
      <w:r>
        <w:rPr>
          <w:b/>
        </w:rPr>
        <w:t xml:space="preserve">1.1 Наименование Заказчика: </w:t>
      </w:r>
      <w:r>
        <w:rPr>
          <w:bCs/>
        </w:rPr>
        <w:t>ГАУ «КЦСОН Камышловского района».</w:t>
      </w:r>
    </w:p>
    <w:p w14:paraId="1148B8F2">
      <w:pPr>
        <w:ind w:firstLine="567"/>
        <w:jc w:val="both"/>
        <w:rPr>
          <w:bCs/>
        </w:rPr>
      </w:pPr>
      <w:r>
        <w:rPr>
          <w:b/>
        </w:rPr>
        <w:t>1.2 Местонахождение Заказчика:</w:t>
      </w:r>
      <w:r>
        <w:t xml:space="preserve"> </w:t>
      </w:r>
      <w:r>
        <w:rPr>
          <w:bCs/>
        </w:rPr>
        <w:t>624860, Свердловская область, г. Камышлов ул. Свердлова, д. 71.</w:t>
      </w:r>
    </w:p>
    <w:p w14:paraId="2DEBCC3F">
      <w:pPr>
        <w:ind w:firstLine="567"/>
        <w:jc w:val="both"/>
      </w:pPr>
      <w:r>
        <w:rPr>
          <w:b/>
        </w:rPr>
        <w:t xml:space="preserve">1.3 Режим рабочего времени: </w:t>
      </w:r>
      <w:r>
        <w:t>пятидневная рабочая неделя с двумя выходными днями (суббота и воскресенье), рабочее время установлено с понедельника по пятницу с 8.00 до 17.00 часов. Обеденный перерыв в рабочие дни предусмотрен с 12 до 13 часов. Исполнитель должен учитывать этот график при взаимодействии с Заказчиком;</w:t>
      </w:r>
    </w:p>
    <w:p w14:paraId="4A07466E">
      <w:pPr>
        <w:ind w:firstLine="567"/>
        <w:jc w:val="both"/>
        <w:rPr>
          <w:b/>
        </w:rPr>
      </w:pPr>
      <w:r>
        <w:rPr>
          <w:b/>
        </w:rPr>
        <w:t>2. Общие сведения о закупке:</w:t>
      </w:r>
    </w:p>
    <w:p w14:paraId="1425D6FC">
      <w:pPr>
        <w:ind w:firstLine="567"/>
        <w:jc w:val="both"/>
        <w:rPr>
          <w:rFonts w:eastAsia="Calibri"/>
        </w:rPr>
      </w:pPr>
      <w:r>
        <w:rPr>
          <w:b/>
        </w:rPr>
        <w:t xml:space="preserve">2.1 Сведения об объекте Заказчика: </w:t>
      </w:r>
      <w:r>
        <w:rPr>
          <w:rFonts w:eastAsia="Calibri"/>
        </w:rPr>
        <w:t>Оказание услуг по сбору и транспортированию хозяйственно-бытовых и сточных вод</w:t>
      </w:r>
      <w:r>
        <w:rPr>
          <w:b/>
        </w:rPr>
        <w:t xml:space="preserve"> </w:t>
      </w:r>
    </w:p>
    <w:p w14:paraId="0AB5400A">
      <w:pPr>
        <w:ind w:firstLine="567"/>
        <w:jc w:val="both"/>
        <w:rPr>
          <w:b/>
        </w:rPr>
      </w:pPr>
      <w:r>
        <w:rPr>
          <w:bCs/>
        </w:rPr>
        <w:t>Приложении № 2 к Договору – «Адресный список объектов Учреждения».</w:t>
      </w:r>
    </w:p>
    <w:p w14:paraId="666685D7">
      <w:pPr>
        <w:ind w:firstLine="567"/>
        <w:jc w:val="both"/>
      </w:pPr>
      <w:r>
        <w:rPr>
          <w:b/>
        </w:rPr>
        <w:t xml:space="preserve">2.2 Место оказания услуг: </w:t>
      </w:r>
      <w:r>
        <w:rPr>
          <w:bCs/>
        </w:rPr>
        <w:t xml:space="preserve">на объектах Заказчика указанных в Приложении № 2 к Договору – «Адресный список объектов Учреждения». </w:t>
      </w:r>
    </w:p>
    <w:p w14:paraId="06296A84">
      <w:pPr>
        <w:ind w:firstLine="567"/>
        <w:jc w:val="both"/>
      </w:pPr>
      <w:r>
        <w:rPr>
          <w:b/>
        </w:rPr>
        <w:t xml:space="preserve">2.3 Сведения об особенностях объекта Заказчика: </w:t>
      </w:r>
      <w:r>
        <w:t>Все 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14:paraId="7DE80285">
      <w:pPr>
        <w:ind w:firstLine="567"/>
        <w:jc w:val="both"/>
      </w:pPr>
      <w:r>
        <w:rPr>
          <w:b/>
        </w:rPr>
        <w:t xml:space="preserve">2.4 Нормативно-правовая база: </w:t>
      </w:r>
      <w:r>
        <w:rPr>
          <w:iCs/>
        </w:rPr>
        <w:t>Настоящее техническое задание подготовлено на основании следующих документов:</w:t>
      </w:r>
    </w:p>
    <w:p w14:paraId="48B5ADD7">
      <w:pPr>
        <w:ind w:firstLine="567"/>
        <w:jc w:val="both"/>
      </w:pPr>
      <w:r>
        <w:t>- Конституции РФ;</w:t>
      </w:r>
    </w:p>
    <w:p w14:paraId="7CDADEF4">
      <w:pPr>
        <w:ind w:firstLine="567"/>
        <w:jc w:val="both"/>
      </w:pPr>
      <w:r>
        <w:t>- законодательных актов РФ в сфере стандартизации;</w:t>
      </w:r>
    </w:p>
    <w:p w14:paraId="73A82C46">
      <w:pPr>
        <w:ind w:firstLine="567"/>
        <w:jc w:val="both"/>
      </w:pPr>
      <w:r>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14:paraId="15B78087">
      <w:pPr>
        <w:ind w:firstLine="567"/>
        <w:jc w:val="both"/>
      </w:pPr>
      <w:r>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14:paraId="3BCA81B3">
      <w:pPr>
        <w:ind w:firstLine="567"/>
        <w:jc w:val="both"/>
      </w:pPr>
      <w:r>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14:paraId="62DE94E1">
      <w:pPr>
        <w:ind w:firstLine="567"/>
        <w:jc w:val="both"/>
      </w:pPr>
      <w:r>
        <w:t>- правовых актов нормативного и инструктивного характера, методических документов учреждений, организаций и предприятий;</w:t>
      </w:r>
    </w:p>
    <w:p w14:paraId="10026850">
      <w:pPr>
        <w:ind w:firstLine="567"/>
        <w:jc w:val="both"/>
      </w:pPr>
      <w:r>
        <w:t>- государственных стандартов;</w:t>
      </w:r>
    </w:p>
    <w:p w14:paraId="4768801B">
      <w:pPr>
        <w:ind w:firstLine="567"/>
        <w:jc w:val="both"/>
      </w:pPr>
      <w:r>
        <w:t>- унифицированных систем документации;</w:t>
      </w:r>
    </w:p>
    <w:p w14:paraId="0F076ABF">
      <w:pPr>
        <w:ind w:firstLine="567"/>
        <w:jc w:val="both"/>
      </w:pPr>
      <w:r>
        <w:t>- общероссийских классификаторов;</w:t>
      </w:r>
    </w:p>
    <w:p w14:paraId="2A96DA2F">
      <w:pPr>
        <w:ind w:firstLine="567"/>
        <w:jc w:val="both"/>
      </w:pPr>
      <w:r>
        <w:t>- нормативных документов по организации управленческого труда и охране труда;</w:t>
      </w:r>
    </w:p>
    <w:p w14:paraId="783D0AC6">
      <w:pPr>
        <w:ind w:firstLine="567"/>
        <w:jc w:val="both"/>
      </w:pPr>
      <w:r>
        <w:t>- нормативных документов, устанавливающих требования к товарам, работам, услугам, которые являются предметом закупки;</w:t>
      </w:r>
    </w:p>
    <w:p w14:paraId="58D335A1">
      <w:pPr>
        <w:ind w:firstLine="567"/>
        <w:jc w:val="both"/>
      </w:pPr>
      <w:r>
        <w:t>- законодательных актов субъектов РФ и правовых актов, принимаемых органами исполнительной власти субъектов РФ»;</w:t>
      </w:r>
    </w:p>
    <w:p w14:paraId="39BD4A50">
      <w:pPr>
        <w:ind w:firstLine="567"/>
        <w:jc w:val="both"/>
        <w:rPr>
          <w:bCs/>
        </w:rPr>
      </w:pPr>
      <w:r>
        <w:rPr>
          <w:bCs/>
        </w:rPr>
        <w:t>- Федеральный закон Российской Федерации «О санитарно-эпидемиологическом благополучии населения» от 30.03.1999 № 52-ФЗ;</w:t>
      </w:r>
    </w:p>
    <w:p w14:paraId="2DD8BD53">
      <w:pPr>
        <w:ind w:firstLine="567"/>
        <w:jc w:val="both"/>
      </w:pPr>
      <w:r>
        <w:t>- Противопожарных, санитарно-гигиенических и экологических нормах и правил;</w:t>
      </w:r>
    </w:p>
    <w:p w14:paraId="6EE3DFF5">
      <w:pPr>
        <w:ind w:firstLine="567"/>
        <w:jc w:val="both"/>
        <w:rPr>
          <w:bCs/>
        </w:rPr>
      </w:pPr>
      <w:r>
        <w:rPr>
          <w:bCs/>
        </w:rPr>
        <w:t xml:space="preserve">- </w:t>
      </w:r>
      <w:r>
        <w:t xml:space="preserve">Федеральным законом от 24.06.1998 № 89-ФЗ г. «Об отходах производства и потребления»; </w:t>
      </w:r>
    </w:p>
    <w:p w14:paraId="3713ACCB">
      <w:pPr>
        <w:ind w:firstLine="567"/>
        <w:jc w:val="both"/>
      </w:pPr>
      <w:r>
        <w:t>- Федеральным законом от 10.01.2002 № 7-ФЗ «Об охране окружающей среды»;</w:t>
      </w:r>
    </w:p>
    <w:p w14:paraId="08D8CC14">
      <w:pPr>
        <w:ind w:firstLine="567"/>
        <w:jc w:val="both"/>
      </w:pPr>
      <w:r>
        <w:t>- Федеральным законом от 04.05.2011 г. № 99-ФЗ «О лицензировании отдельных видов деятельности»;</w:t>
      </w:r>
    </w:p>
    <w:p w14:paraId="0019D710">
      <w:pPr>
        <w:ind w:firstLine="567"/>
        <w:jc w:val="both"/>
      </w:pPr>
      <w:r>
        <w:t>- Санитарно – эпидемиологическими правилами и нормами 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иными нормативным актам, обычно предъявляемым к услугам соответствующего рода, установленным действующим законодательством Российской Федерации.</w:t>
      </w:r>
    </w:p>
    <w:p w14:paraId="7A5C3256">
      <w:pPr>
        <w:ind w:firstLine="567"/>
        <w:jc w:val="both"/>
      </w:pPr>
      <w:r>
        <w:rPr>
          <w:b/>
        </w:rPr>
        <w:t xml:space="preserve">2.5 Информация о нормировании закупки: </w:t>
      </w:r>
      <w:r>
        <w:t>Цена Договора включает в себя все налоги, сборы, транспортные расходы, стоимость материалов, расходы по погрузке-разгрузке, откачке и другие обязательные платежи, предусмотренные законодательством Российской Федерации, а также другие дополнительные расходы, связанные с полным оказанием услуг Исполнителем.</w:t>
      </w:r>
    </w:p>
    <w:p w14:paraId="3E040FEB">
      <w:pPr>
        <w:ind w:firstLine="567"/>
        <w:jc w:val="both"/>
        <w:rPr>
          <w:b/>
        </w:rPr>
      </w:pPr>
      <w:r>
        <w:rPr>
          <w:b/>
        </w:rPr>
        <w:t>3. Требования к объекту закупки:</w:t>
      </w:r>
    </w:p>
    <w:p w14:paraId="3CE3899B">
      <w:pPr>
        <w:ind w:firstLine="567"/>
        <w:jc w:val="both"/>
        <w:rPr>
          <w:b/>
        </w:rPr>
      </w:pPr>
      <w:r>
        <w:rPr>
          <w:b/>
        </w:rPr>
        <w:t xml:space="preserve">3.1. Наименование и срок оказания услуг: </w:t>
      </w:r>
      <w:r>
        <w:rPr>
          <w:rFonts w:eastAsia="Calibri"/>
        </w:rPr>
        <w:t xml:space="preserve">Оказание услуг по сбору и транспортированию хозяйственно-бытовых и сточных вод,  </w:t>
      </w:r>
      <w:r>
        <w:rPr>
          <w:b/>
        </w:rPr>
        <w:t xml:space="preserve"> </w:t>
      </w:r>
      <w:r>
        <w:t>с момента подписания договора и по 31.12.2026 г</w:t>
      </w:r>
      <w:r>
        <w:rPr>
          <w:b/>
        </w:rPr>
        <w:t>.</w:t>
      </w:r>
    </w:p>
    <w:p w14:paraId="0022D3FB">
      <w:pPr>
        <w:ind w:firstLine="567"/>
        <w:jc w:val="both"/>
      </w:pPr>
      <w:r>
        <w:rPr>
          <w:b/>
        </w:rPr>
        <w:t xml:space="preserve">3.2. Объем оказываемых услуг: </w:t>
      </w:r>
      <w:r>
        <w:rPr>
          <w:b/>
          <w:color w:val="FF0000"/>
        </w:rPr>
        <w:t>5000</w:t>
      </w:r>
      <w:r>
        <w:rPr>
          <w:color w:val="2C2D2E"/>
          <w:shd w:val="clear" w:color="auto" w:fill="FFFFFF"/>
        </w:rPr>
        <w:t xml:space="preserve"> м3</w:t>
      </w:r>
    </w:p>
    <w:p w14:paraId="532B0166">
      <w:pPr>
        <w:ind w:firstLine="567"/>
        <w:jc w:val="both"/>
        <w:rPr>
          <w:b/>
        </w:rPr>
      </w:pPr>
      <w:r>
        <w:rPr>
          <w:b/>
        </w:rPr>
        <w:t>4. Требования к оказанию услуг:</w:t>
      </w:r>
    </w:p>
    <w:p w14:paraId="33E18F42">
      <w:pPr>
        <w:ind w:firstLine="567"/>
        <w:jc w:val="both"/>
        <w:rPr>
          <w:b/>
        </w:rPr>
      </w:pPr>
      <w:r>
        <w:rPr>
          <w:b/>
        </w:rPr>
        <w:t>4.1</w:t>
      </w:r>
      <w:r>
        <w:t xml:space="preserve">. Оказание услуг должно соответствовать условиям Договора и Техническому заданию. </w:t>
      </w:r>
    </w:p>
    <w:p w14:paraId="6F4199BC">
      <w:pPr>
        <w:ind w:firstLine="567"/>
        <w:jc w:val="both"/>
      </w:pPr>
      <w:r>
        <w:rPr>
          <w:b/>
        </w:rPr>
        <w:t xml:space="preserve">4.2. </w:t>
      </w:r>
      <w:r>
        <w:t>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 на основании Лицензии в соответствии с 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42B3BB6E">
      <w:pPr>
        <w:ind w:firstLine="567"/>
        <w:jc w:val="both"/>
      </w:pPr>
      <w:r>
        <w:t xml:space="preserve">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14:paraId="042A47CD">
      <w:pPr>
        <w:ind w:firstLine="567"/>
        <w:jc w:val="both"/>
      </w:pPr>
      <w:r>
        <w:rPr>
          <w:b/>
        </w:rPr>
        <w:t xml:space="preserve">4.4. </w:t>
      </w:r>
      <w:r>
        <w:t>Все услуги должны быть оказаны в соответствии с требованиями действующего законодательства в строгом соответствии с Федеральным законом Российской Федерации от 30.03.1999 № 52-ФЗ «О санитарно-эпидемиологическом благополучии населения»; Противопожарных, санитарно-гигиенических и экологических нормах и правил; Федеральным законом от 24.06.1998 № 89-ФЗ г. «Об отходах производства и потребления»; Федеральным законом от 10.01.2002 № 7-ФЗ «Об охране окружающей среды»; Федеральным законом от 04.05.2011 г. № 99-ФЗ «О лицензировании отдельных видов деятельности»; Правилам обращения с отходами, утвержденным Постановлением Правительства РФ от 12.11.2016 № 1156;  Санитарно – эпидемиологическими правилами и нормами СанПиН 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так же иным нормативным актам, обычно предъявляемым к услугам соответствующего рода, установленным действующим законодательством Российской Федерации, государственных стандартов и иных нормативных правовых документов, регламентирующих порядок и качество оказания услуг, являющихся предметом Договора.</w:t>
      </w:r>
    </w:p>
    <w:p w14:paraId="651138F8">
      <w:pPr>
        <w:ind w:firstLine="567"/>
        <w:jc w:val="both"/>
        <w:rPr>
          <w:b/>
        </w:rPr>
      </w:pPr>
      <w:r>
        <w:rPr>
          <w:b/>
        </w:rPr>
        <w:t>4.5</w:t>
      </w:r>
      <w:r>
        <w:t>. Исполнитель предоставляет Заказчику:</w:t>
      </w:r>
    </w:p>
    <w:p w14:paraId="60C37675">
      <w:pPr>
        <w:ind w:firstLine="567"/>
        <w:jc w:val="both"/>
      </w:pPr>
      <w:r>
        <w:t xml:space="preserve">- лицензию на транспортирование отходов </w:t>
      </w:r>
      <w:r>
        <w:rPr>
          <w:lang w:val="en-US"/>
        </w:rPr>
        <w:t>IV</w:t>
      </w:r>
      <w:r>
        <w:t xml:space="preserve"> класса опасности;</w:t>
      </w:r>
    </w:p>
    <w:p w14:paraId="45A443B7">
      <w:pPr>
        <w:ind w:firstLine="567"/>
        <w:jc w:val="both"/>
      </w:pPr>
      <w:r>
        <w:t>- копию договора с очистными сооружениями, куда будет производиться вывоз жидких отходов. Срок действия, которого распространяется на срок действия Договора.</w:t>
      </w:r>
    </w:p>
    <w:p w14:paraId="49C69BD2">
      <w:pPr>
        <w:ind w:firstLine="567"/>
        <w:jc w:val="both"/>
      </w:pPr>
      <w:r>
        <w:rPr>
          <w:b/>
        </w:rPr>
        <w:t xml:space="preserve">4.6. </w:t>
      </w:r>
      <w:r>
        <w:t xml:space="preserve">Требования к техническим характеристикам оказания услуг: </w:t>
      </w:r>
    </w:p>
    <w:p w14:paraId="6354A70C">
      <w:pPr>
        <w:ind w:firstLine="567"/>
        <w:jc w:val="both"/>
      </w:pPr>
      <w:r>
        <w:t xml:space="preserve">- Исполнитель обеспечивает сбор, транспортирование и утилизацию отходов от мест их образования (пунктов временного хранения) до специализированного объекта. </w:t>
      </w:r>
    </w:p>
    <w:p w14:paraId="41995672">
      <w:pPr>
        <w:ind w:firstLine="567"/>
        <w:jc w:val="both"/>
      </w:pPr>
      <w:r>
        <w:t xml:space="preserve">-  В случае нарушения данного положения, Исполнитель самостоятельно и за свой счет несет установленную ответственность в соответствии с законом Российской Федерации. </w:t>
      </w:r>
    </w:p>
    <w:p w14:paraId="32961A26">
      <w:pPr>
        <w:ind w:firstLine="567"/>
        <w:jc w:val="both"/>
      </w:pPr>
      <w:r>
        <w:t>- Все услуги выполняются специализированным транспортом Исполнителя в соответствии с технологией выполнения работ спецмашинами.</w:t>
      </w:r>
    </w:p>
    <w:p w14:paraId="4375E943">
      <w:pPr>
        <w:ind w:firstLine="567"/>
        <w:jc w:val="both"/>
      </w:pPr>
      <w:r>
        <w:t>-  Исполнитель несет полную ответственность за соблюдение своими работниками установленного на объектах Заказчика режима, правил техники безопасности, пожарной безопасности, охраны труда, санитарных норм.</w:t>
      </w:r>
    </w:p>
    <w:p w14:paraId="1D8297CB">
      <w:pPr>
        <w:ind w:firstLine="567"/>
        <w:jc w:val="both"/>
      </w:pPr>
      <w:r>
        <w:t xml:space="preserve">- Исполнитель обеспечивает проведение услуг по </w:t>
      </w:r>
      <w:r>
        <w:rPr>
          <w:rFonts w:eastAsia="Calibri"/>
        </w:rPr>
        <w:t xml:space="preserve"> сбору и транспортированию хозяйственно-бытовых и сточных вод </w:t>
      </w:r>
      <w:r>
        <w:t>персоналом соответствующей квалификации в присутствии представителя Заказчика.</w:t>
      </w:r>
    </w:p>
    <w:p w14:paraId="3606022A">
      <w:pPr>
        <w:ind w:firstLine="567"/>
        <w:jc w:val="both"/>
        <w:rPr>
          <w:lang w:bidi="ru-RU"/>
        </w:rPr>
      </w:pPr>
      <w:r>
        <w:rPr>
          <w:b/>
        </w:rPr>
        <w:t>4.7.</w:t>
      </w:r>
      <w:r>
        <w:t xml:space="preserve"> Требования к безопасности оказания услуг:</w:t>
      </w:r>
    </w:p>
    <w:p w14:paraId="1F8DE0AC">
      <w:pPr>
        <w:ind w:firstLine="567"/>
        <w:jc w:val="both"/>
      </w:pPr>
      <w:r>
        <w:t>- Исполнитель отвечает за соблюдение правил техники безопасности, правил охраны труда, пожарной безопасности и правил внутреннего распорядка при оказании услуг на территории Заказчика.</w:t>
      </w:r>
    </w:p>
    <w:p w14:paraId="20F0F10A">
      <w:pPr>
        <w:ind w:firstLine="567"/>
        <w:jc w:val="both"/>
      </w:pPr>
      <w:r>
        <w:t>- Исполнитель несет ответственность за все действия (бездействия) своих работников.</w:t>
      </w:r>
    </w:p>
    <w:p w14:paraId="565BDC35">
      <w:pPr>
        <w:ind w:firstLine="567"/>
        <w:jc w:val="both"/>
      </w:pPr>
      <w:r>
        <w:t xml:space="preserve">- Исполнитель должен обеспечить рабочих всем необходимым для производства работ инструментами, материалами, оборудованием, автотранспортом. </w:t>
      </w:r>
    </w:p>
    <w:p w14:paraId="1D1BB359">
      <w:pPr>
        <w:ind w:firstLine="567"/>
        <w:jc w:val="both"/>
      </w:pPr>
      <w:r>
        <w:t>- Вся полнота ответственности при оказании услуг на объектах Заказчика за соблюдением норм и правил по технике безопасности возлагается на Исполнителя.</w:t>
      </w:r>
    </w:p>
    <w:p w14:paraId="4ABC2BDB">
      <w:pPr>
        <w:ind w:firstLine="567"/>
        <w:jc w:val="both"/>
      </w:pPr>
      <w:r>
        <w:tab/>
      </w:r>
      <w:r>
        <w:t>- Мероприятия по охране труда должны обеспечиваться выдачей необходимых средств индивидуальной защиты.</w:t>
      </w:r>
    </w:p>
    <w:p w14:paraId="2FEB5830">
      <w:pPr>
        <w:ind w:firstLine="567"/>
        <w:jc w:val="both"/>
      </w:pPr>
      <w:r>
        <w:rPr>
          <w:b/>
        </w:rPr>
        <w:t>4.8.</w:t>
      </w:r>
      <w:r>
        <w:t xml:space="preserve"> Требования к результатам оказания услуг и иные показатели, связанные с определением соответствия оказываемых услуг потребностям Заказчика:</w:t>
      </w:r>
    </w:p>
    <w:p w14:paraId="72A2E4EE">
      <w:pPr>
        <w:ind w:firstLine="567"/>
        <w:jc w:val="both"/>
      </w:pPr>
      <w:r>
        <w:t>- Услуги должны быть оказаны качественно и в срок, с соблюдением, требований СниП, стандартов, технических условий и других нормативных документов Российской Федерации, определяющих перечень, объем и последовательность таких работ.</w:t>
      </w:r>
    </w:p>
    <w:p w14:paraId="6E3560D7">
      <w:pPr>
        <w:ind w:firstLine="567"/>
        <w:jc w:val="both"/>
      </w:pPr>
      <w:r>
        <w:t>- Оказание услуг на объекте должно быть организовано с условием обязательного выполнения мероприятий по охране окружающей среды, зеленых насаждений, с обеспечением своевременного вывоза отходов, произведенных в процессе оказания услуг, соблюдением норм технической безопасности, пожарной и производственной санитарии, места оказания услуг должны содержаться в надлежащем санитарном состоянии с последующей уборкой по их завершению.</w:t>
      </w:r>
    </w:p>
    <w:p w14:paraId="10D104FB">
      <w:pPr>
        <w:ind w:firstLine="567"/>
        <w:jc w:val="both"/>
      </w:pPr>
      <w:r>
        <w:rPr>
          <w:b/>
        </w:rPr>
        <w:t>4.9.</w:t>
      </w:r>
      <w:r>
        <w:t xml:space="preserve"> Исполнитель обязать немедленно реагировать в случае возникновения аварийной ситуации на объектах Заказчика, и своевременно устранять выявленные недостатки на безвозмездной основе.</w:t>
      </w:r>
    </w:p>
    <w:p w14:paraId="3DB8C1D0">
      <w:pPr>
        <w:ind w:firstLine="567"/>
        <w:jc w:val="both"/>
      </w:pPr>
      <w:r>
        <w:rPr>
          <w:b/>
        </w:rPr>
        <w:t>4.10.</w:t>
      </w:r>
      <w:r>
        <w:t xml:space="preserve"> В целях исключения загрязнения территории Заказчика Исполнитель обязан содержать автотранспорт в исправном техническом состоянии и не допускать розлив жидких бытовых отходов. </w:t>
      </w:r>
    </w:p>
    <w:p w14:paraId="73F01DFA">
      <w:pPr>
        <w:ind w:left="567"/>
        <w:contextualSpacing/>
        <w:jc w:val="both"/>
        <w:rPr>
          <w:b/>
        </w:rPr>
      </w:pPr>
      <w:r>
        <w:rPr>
          <w:b/>
        </w:rPr>
        <w:t>5.Гарантии</w:t>
      </w:r>
    </w:p>
    <w:p w14:paraId="5DBB02B8">
      <w:pPr>
        <w:ind w:firstLine="567"/>
        <w:jc w:val="both"/>
      </w:pPr>
      <w:r>
        <w:t xml:space="preserve">5.1. Исполнитель гарантирует качественное оказание услуг в сроки и по условиям, предусмотренным документацией, договором, техническим заданием, а также устранение  своими силами и за свой счет всех недостатков в оказанных услугах, выявленных Заказчиком, надзорными органами. </w:t>
      </w:r>
    </w:p>
    <w:p w14:paraId="6A643345">
      <w:pPr>
        <w:ind w:firstLine="567"/>
        <w:jc w:val="both"/>
      </w:pPr>
      <w:r>
        <w:t xml:space="preserve">5.2.  Использование методов сбора, вывоза транспортировки и утилизации </w:t>
      </w:r>
      <w:r>
        <w:rPr>
          <w:rFonts w:eastAsia="Calibri"/>
        </w:rPr>
        <w:t xml:space="preserve">хозяйственно-бытовых сточных вод </w:t>
      </w:r>
      <w:r>
        <w:rPr>
          <w:rFonts w:eastAsia="Calibri"/>
          <w:bCs/>
          <w:iCs/>
          <w:lang w:eastAsia="ru-RU"/>
        </w:rPr>
        <w:t>из выгребных ям</w:t>
      </w:r>
      <w:r>
        <w:t xml:space="preserve"> предотвращающих порчу имущества Заказчика.</w:t>
      </w:r>
    </w:p>
    <w:p w14:paraId="210FC386">
      <w:pPr>
        <w:ind w:firstLine="567"/>
        <w:jc w:val="both"/>
      </w:pPr>
      <w:r>
        <w:t>5.3.  Безвозмездно исправлять по требованию Заказчика все выявленные недостатки, если в процессе оказания услуг Исполнителя допустил отступление от условий Договора ухудшившие качество услуг, в течение 1 (одного) рабочего дня. Восстановить поврежденное в процессе оказания услуг имущество или возместить материальный ущерб в полном объеме в течение 10 (десяти) рабочих дней с момента получения требования от Заказчика.</w:t>
      </w:r>
    </w:p>
    <w:p w14:paraId="68AC5715">
      <w:pPr>
        <w:ind w:firstLine="567"/>
        <w:jc w:val="both"/>
      </w:pPr>
    </w:p>
    <w:tbl>
      <w:tblPr>
        <w:tblStyle w:val="5"/>
        <w:tblW w:w="9571" w:type="dxa"/>
        <w:tblInd w:w="108" w:type="dxa"/>
        <w:tblLayout w:type="fixed"/>
        <w:tblCellMar>
          <w:top w:w="0" w:type="dxa"/>
          <w:left w:w="10" w:type="dxa"/>
          <w:bottom w:w="0" w:type="dxa"/>
          <w:right w:w="10" w:type="dxa"/>
        </w:tblCellMar>
      </w:tblPr>
      <w:tblGrid>
        <w:gridCol w:w="4785"/>
        <w:gridCol w:w="4786"/>
      </w:tblGrid>
      <w:tr w14:paraId="1139491A">
        <w:tblPrEx>
          <w:tblCellMar>
            <w:top w:w="0" w:type="dxa"/>
            <w:left w:w="10" w:type="dxa"/>
            <w:bottom w:w="0" w:type="dxa"/>
            <w:right w:w="10" w:type="dxa"/>
          </w:tblCellMar>
        </w:tblPrEx>
        <w:tc>
          <w:tcPr>
            <w:tcW w:w="4785" w:type="dxa"/>
            <w:shd w:val="clear" w:color="auto" w:fill="auto"/>
            <w:tcMar>
              <w:top w:w="0" w:type="dxa"/>
              <w:left w:w="108" w:type="dxa"/>
              <w:bottom w:w="0" w:type="dxa"/>
              <w:right w:w="108" w:type="dxa"/>
            </w:tcMar>
          </w:tcPr>
          <w:p w14:paraId="5CCB1108">
            <w:pPr>
              <w:autoSpaceDE w:val="0"/>
              <w:ind w:firstLine="567"/>
              <w:rPr>
                <w:rFonts w:ascii="Liberation Serif" w:hAnsi="Liberation Serif" w:cs="Liberation Serif"/>
              </w:rPr>
            </w:pPr>
            <w:r>
              <w:rPr>
                <w:rFonts w:ascii="Liberation Serif" w:hAnsi="Liberation Serif" w:cs="Liberation Serif"/>
              </w:rPr>
              <w:t>Заказчик</w:t>
            </w:r>
          </w:p>
          <w:p w14:paraId="75594295">
            <w:pPr>
              <w:autoSpaceDE w:val="0"/>
              <w:ind w:firstLine="567"/>
              <w:rPr>
                <w:rFonts w:ascii="Liberation Serif" w:hAnsi="Liberation Serif" w:cs="Liberation Serif"/>
              </w:rPr>
            </w:pPr>
          </w:p>
          <w:p w14:paraId="7C5C56CB">
            <w:pPr>
              <w:autoSpaceDE w:val="0"/>
              <w:ind w:firstLine="567"/>
              <w:rPr>
                <w:rFonts w:ascii="Liberation Serif" w:hAnsi="Liberation Serif" w:cs="Liberation Serif"/>
              </w:rPr>
            </w:pPr>
            <w:r>
              <w:rPr>
                <w:rFonts w:ascii="Liberation Serif" w:hAnsi="Liberation Serif" w:cs="Liberation Serif"/>
              </w:rPr>
              <w:t>___________________</w:t>
            </w:r>
          </w:p>
          <w:p w14:paraId="7D7AB5EF">
            <w:pPr>
              <w:autoSpaceDE w:val="0"/>
              <w:ind w:firstLine="567"/>
              <w:rPr>
                <w:rFonts w:ascii="Liberation Serif" w:hAnsi="Liberation Serif" w:cs="Liberation Serif"/>
              </w:rPr>
            </w:pPr>
            <w:r>
              <w:rPr>
                <w:rFonts w:ascii="Liberation Serif" w:hAnsi="Liberation Serif" w:cs="Liberation Serif"/>
              </w:rPr>
              <w:t>«___» ______ 20__ г.</w:t>
            </w:r>
          </w:p>
          <w:p w14:paraId="67A28C54">
            <w:pPr>
              <w:autoSpaceDE w:val="0"/>
              <w:ind w:firstLine="567"/>
              <w:rPr>
                <w:rFonts w:ascii="Liberation Serif" w:hAnsi="Liberation Serif" w:cs="Liberation Serif"/>
              </w:rPr>
            </w:pPr>
          </w:p>
        </w:tc>
        <w:tc>
          <w:tcPr>
            <w:tcW w:w="4786" w:type="dxa"/>
            <w:shd w:val="clear" w:color="auto" w:fill="auto"/>
            <w:tcMar>
              <w:top w:w="0" w:type="dxa"/>
              <w:left w:w="108" w:type="dxa"/>
              <w:bottom w:w="0" w:type="dxa"/>
              <w:right w:w="108" w:type="dxa"/>
            </w:tcMar>
          </w:tcPr>
          <w:p w14:paraId="61EE721E">
            <w:pPr>
              <w:autoSpaceDE w:val="0"/>
              <w:ind w:firstLine="567"/>
              <w:rPr>
                <w:rFonts w:ascii="Liberation Serif" w:hAnsi="Liberation Serif" w:cs="Liberation Serif"/>
              </w:rPr>
            </w:pPr>
            <w:r>
              <w:rPr>
                <w:rFonts w:ascii="Liberation Serif" w:hAnsi="Liberation Serif" w:cs="Liberation Serif"/>
              </w:rPr>
              <w:t xml:space="preserve">Исполнитель </w:t>
            </w:r>
          </w:p>
          <w:p w14:paraId="139CCF8E">
            <w:pPr>
              <w:autoSpaceDE w:val="0"/>
              <w:ind w:firstLine="567"/>
              <w:rPr>
                <w:rFonts w:ascii="Liberation Serif" w:hAnsi="Liberation Serif" w:cs="Liberation Serif"/>
              </w:rPr>
            </w:pPr>
          </w:p>
          <w:p w14:paraId="01D32839">
            <w:pPr>
              <w:autoSpaceDE w:val="0"/>
              <w:ind w:firstLine="567"/>
              <w:rPr>
                <w:rFonts w:ascii="Liberation Serif" w:hAnsi="Liberation Serif" w:cs="Liberation Serif"/>
              </w:rPr>
            </w:pPr>
            <w:r>
              <w:rPr>
                <w:rFonts w:ascii="Liberation Serif" w:hAnsi="Liberation Serif" w:cs="Liberation Serif"/>
              </w:rPr>
              <w:t>____________________</w:t>
            </w:r>
          </w:p>
          <w:p w14:paraId="1CBAB793">
            <w:pPr>
              <w:autoSpaceDE w:val="0"/>
              <w:ind w:firstLine="567"/>
              <w:rPr>
                <w:rFonts w:ascii="Liberation Serif" w:hAnsi="Liberation Serif" w:cs="Liberation Serif"/>
              </w:rPr>
            </w:pPr>
            <w:r>
              <w:rPr>
                <w:rFonts w:ascii="Liberation Serif" w:hAnsi="Liberation Serif" w:cs="Liberation Serif"/>
              </w:rPr>
              <w:t>«___» ______ 20__ г.</w:t>
            </w:r>
          </w:p>
          <w:p w14:paraId="422143F8">
            <w:pPr>
              <w:autoSpaceDE w:val="0"/>
              <w:ind w:firstLine="567"/>
              <w:rPr>
                <w:rFonts w:ascii="Liberation Serif" w:hAnsi="Liberation Serif" w:cs="Liberation Serif"/>
              </w:rPr>
            </w:pPr>
          </w:p>
        </w:tc>
      </w:tr>
    </w:tbl>
    <w:p w14:paraId="5DB63346">
      <w:pPr>
        <w:autoSpaceDE w:val="0"/>
        <w:ind w:firstLine="567"/>
        <w:rPr>
          <w:rFonts w:ascii="Liberation Serif" w:hAnsi="Liberation Serif" w:cs="Liberation Serif"/>
        </w:rPr>
      </w:pPr>
    </w:p>
    <w:p w14:paraId="31D9F38D">
      <w:pPr>
        <w:autoSpaceDE w:val="0"/>
        <w:ind w:firstLine="567"/>
        <w:rPr>
          <w:rFonts w:ascii="Liberation Serif" w:hAnsi="Liberation Serif" w:cs="Liberation Serif"/>
        </w:rPr>
      </w:pPr>
    </w:p>
    <w:p w14:paraId="11612A03">
      <w:pPr>
        <w:autoSpaceDE w:val="0"/>
      </w:pPr>
      <w:r>
        <w:rPr>
          <w:rFonts w:ascii="Liberation Serif" w:hAnsi="Liberation Serif" w:cs="Liberation Serif"/>
          <w:i/>
          <w:iCs/>
          <w:color w:val="FF0000"/>
        </w:rPr>
        <w:t>*Задание заполняется Заказчиком в соответствии с потребностями Заказчика и заявкой участника закупки / предложением Исполнителя, с которым заключается договор.</w:t>
      </w:r>
    </w:p>
    <w:p w14:paraId="67C592BF">
      <w:pPr>
        <w:spacing w:line="276" w:lineRule="auto"/>
        <w:ind w:firstLine="567"/>
        <w:jc w:val="right"/>
      </w:pPr>
    </w:p>
    <w:p w14:paraId="20D2C9C7">
      <w:pPr>
        <w:pageBreakBefore/>
        <w:autoSpaceDE w:val="0"/>
        <w:ind w:left="6804" w:hanging="6095"/>
        <w:jc w:val="right"/>
        <w:rPr>
          <w:rFonts w:ascii="Liberation Serif" w:hAnsi="Liberation Serif" w:cs="Liberation Serif"/>
        </w:rPr>
      </w:pPr>
      <w:r>
        <w:rPr>
          <w:rFonts w:ascii="Liberation Serif" w:hAnsi="Liberation Serif" w:cs="Liberation Serif"/>
        </w:rPr>
        <w:t>Приложение № 2 к договору</w:t>
      </w:r>
    </w:p>
    <w:p w14:paraId="51939E79">
      <w:pPr>
        <w:ind w:left="6804" w:hanging="6095"/>
        <w:jc w:val="center"/>
        <w:rPr>
          <w:rFonts w:ascii="Liberation Serif" w:hAnsi="Liberation Serif" w:cs="Liberation Serif"/>
        </w:rPr>
      </w:pPr>
      <w:r>
        <w:rPr>
          <w:rFonts w:ascii="Liberation Serif" w:hAnsi="Liberation Serif" w:cs="Liberation Serif"/>
        </w:rPr>
        <w:t xml:space="preserve">                                                                                                    от__________ № _________</w:t>
      </w:r>
    </w:p>
    <w:p w14:paraId="6BDFB65C">
      <w:pPr>
        <w:spacing w:line="276" w:lineRule="auto"/>
        <w:ind w:firstLine="567"/>
        <w:jc w:val="right"/>
      </w:pPr>
    </w:p>
    <w:p w14:paraId="13D95587">
      <w:pPr>
        <w:spacing w:line="276" w:lineRule="auto"/>
        <w:ind w:firstLine="567"/>
        <w:jc w:val="center"/>
      </w:pPr>
      <w:r>
        <w:t>Адресный список объектов учреждения</w:t>
      </w:r>
    </w:p>
    <w:p w14:paraId="02E89962">
      <w:pPr>
        <w:spacing w:line="276" w:lineRule="auto"/>
        <w:ind w:firstLine="567"/>
        <w:jc w:val="center"/>
      </w:pPr>
    </w:p>
    <w:tbl>
      <w:tblPr>
        <w:tblStyle w:val="5"/>
        <w:tblW w:w="9903" w:type="dxa"/>
        <w:tblInd w:w="93" w:type="dxa"/>
        <w:tblLayout w:type="autofit"/>
        <w:tblCellMar>
          <w:top w:w="0" w:type="dxa"/>
          <w:left w:w="108" w:type="dxa"/>
          <w:bottom w:w="0" w:type="dxa"/>
          <w:right w:w="108" w:type="dxa"/>
        </w:tblCellMar>
      </w:tblPr>
      <w:tblGrid>
        <w:gridCol w:w="1012"/>
        <w:gridCol w:w="2999"/>
        <w:gridCol w:w="1972"/>
        <w:gridCol w:w="1659"/>
        <w:gridCol w:w="2261"/>
      </w:tblGrid>
      <w:tr w14:paraId="57BD3C7A">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CF824">
            <w:pPr>
              <w:ind w:firstLine="567"/>
              <w:jc w:val="both"/>
              <w:rPr>
                <w:bCs/>
              </w:rPr>
            </w:pPr>
            <w:r>
              <w:rPr>
                <w:bCs/>
              </w:rPr>
              <w:t>№ п/п</w:t>
            </w:r>
          </w:p>
        </w:tc>
        <w:tc>
          <w:tcPr>
            <w:tcW w:w="2999" w:type="dxa"/>
            <w:tcBorders>
              <w:top w:val="single" w:color="auto" w:sz="4" w:space="0"/>
              <w:left w:val="nil"/>
              <w:bottom w:val="single" w:color="auto" w:sz="4" w:space="0"/>
              <w:right w:val="single" w:color="auto" w:sz="4" w:space="0"/>
            </w:tcBorders>
            <w:shd w:val="clear" w:color="000000" w:fill="FFFFFF"/>
            <w:noWrap/>
            <w:vAlign w:val="center"/>
          </w:tcPr>
          <w:p w14:paraId="3B986F45">
            <w:pPr>
              <w:ind w:firstLine="567"/>
              <w:jc w:val="both"/>
              <w:rPr>
                <w:bCs/>
              </w:rPr>
            </w:pPr>
            <w:r>
              <w:rPr>
                <w:bCs/>
              </w:rPr>
              <w:t>Адрес</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61F17D03">
            <w:pPr>
              <w:jc w:val="both"/>
              <w:rPr>
                <w:bCs/>
              </w:rPr>
            </w:pPr>
            <w:r>
              <w:rPr>
                <w:bCs/>
              </w:rPr>
              <w:t xml:space="preserve">Ответственный </w:t>
            </w:r>
          </w:p>
        </w:tc>
        <w:tc>
          <w:tcPr>
            <w:tcW w:w="1659" w:type="dxa"/>
            <w:tcBorders>
              <w:top w:val="single" w:color="auto" w:sz="4" w:space="0"/>
              <w:left w:val="nil"/>
              <w:bottom w:val="single" w:color="auto" w:sz="4" w:space="0"/>
              <w:right w:val="single" w:color="auto" w:sz="4" w:space="0"/>
            </w:tcBorders>
            <w:shd w:val="clear" w:color="000000" w:fill="FFFFFF"/>
          </w:tcPr>
          <w:p w14:paraId="0855B8DB">
            <w:pPr>
              <w:jc w:val="both"/>
              <w:rPr>
                <w:bCs/>
              </w:rPr>
            </w:pPr>
            <w:r>
              <w:rPr>
                <w:color w:val="000000"/>
              </w:rPr>
              <w:t>Количество отходов, м3</w:t>
            </w:r>
          </w:p>
        </w:tc>
        <w:tc>
          <w:tcPr>
            <w:tcW w:w="2261" w:type="dxa"/>
            <w:tcBorders>
              <w:top w:val="single" w:color="auto" w:sz="4" w:space="0"/>
              <w:left w:val="nil"/>
              <w:bottom w:val="single" w:color="auto" w:sz="4" w:space="0"/>
              <w:right w:val="single" w:color="auto" w:sz="4" w:space="0"/>
            </w:tcBorders>
            <w:shd w:val="clear" w:color="000000" w:fill="FFFFFF"/>
          </w:tcPr>
          <w:p w14:paraId="5BA15816">
            <w:pPr>
              <w:jc w:val="both"/>
              <w:rPr>
                <w:bCs/>
              </w:rPr>
            </w:pPr>
            <w:r>
              <w:rPr>
                <w:color w:val="000000"/>
              </w:rPr>
              <w:t xml:space="preserve">Ориентировочный объем отходов </w:t>
            </w:r>
          </w:p>
        </w:tc>
      </w:tr>
      <w:tr w14:paraId="54CEAAD6">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C5F129">
            <w:pPr>
              <w:ind w:firstLine="567"/>
              <w:jc w:val="both"/>
              <w:rPr>
                <w:bCs/>
              </w:rPr>
            </w:pPr>
            <w:r>
              <w:rPr>
                <w:bCs/>
              </w:rPr>
              <w:t>1</w:t>
            </w:r>
          </w:p>
        </w:tc>
        <w:tc>
          <w:tcPr>
            <w:tcW w:w="2999" w:type="dxa"/>
            <w:tcBorders>
              <w:top w:val="single" w:color="auto" w:sz="4" w:space="0"/>
              <w:left w:val="nil"/>
              <w:bottom w:val="single" w:color="auto" w:sz="4" w:space="0"/>
              <w:right w:val="single" w:color="auto" w:sz="4" w:space="0"/>
            </w:tcBorders>
            <w:shd w:val="clear" w:color="000000" w:fill="FFFFFF"/>
            <w:noWrap/>
            <w:vAlign w:val="center"/>
          </w:tcPr>
          <w:p w14:paraId="675E6A72">
            <w:pPr>
              <w:jc w:val="both"/>
              <w:rPr>
                <w:bCs/>
              </w:rPr>
            </w:pPr>
            <w:r>
              <w:rPr>
                <w:bCs/>
              </w:rPr>
              <w:t xml:space="preserve">Камышловский р-н, с. Скатинское, ул. Чапаева, д. 17  </w:t>
            </w:r>
          </w:p>
          <w:p w14:paraId="23A85BB2">
            <w:pPr>
              <w:jc w:val="both"/>
              <w:rPr>
                <w:bCs/>
              </w:rPr>
            </w:pPr>
          </w:p>
        </w:tc>
        <w:tc>
          <w:tcPr>
            <w:tcW w:w="1972" w:type="dxa"/>
            <w:tcBorders>
              <w:top w:val="single" w:color="auto" w:sz="4" w:space="0"/>
              <w:left w:val="nil"/>
              <w:bottom w:val="single" w:color="auto" w:sz="4" w:space="0"/>
              <w:right w:val="single" w:color="auto" w:sz="4" w:space="0"/>
            </w:tcBorders>
            <w:shd w:val="clear" w:color="000000" w:fill="FFFFFF"/>
            <w:vAlign w:val="center"/>
          </w:tcPr>
          <w:p w14:paraId="5ADC1063">
            <w:pPr>
              <w:rPr>
                <w:bCs/>
              </w:rPr>
            </w:pPr>
          </w:p>
          <w:p w14:paraId="339E6B1C">
            <w:pPr>
              <w:jc w:val="both"/>
              <w:rPr>
                <w:bCs/>
              </w:rPr>
            </w:pPr>
            <w:r>
              <w:rPr>
                <w:bCs/>
              </w:rPr>
              <w:t xml:space="preserve">Завскладом Шаркова О.В. </w:t>
            </w:r>
          </w:p>
        </w:tc>
        <w:tc>
          <w:tcPr>
            <w:tcW w:w="1659" w:type="dxa"/>
            <w:tcBorders>
              <w:top w:val="single" w:color="auto" w:sz="4" w:space="0"/>
              <w:left w:val="nil"/>
              <w:bottom w:val="single" w:color="auto" w:sz="4" w:space="0"/>
              <w:right w:val="single" w:color="auto" w:sz="4" w:space="0"/>
            </w:tcBorders>
            <w:shd w:val="clear" w:color="000000" w:fill="FFFFFF"/>
          </w:tcPr>
          <w:p w14:paraId="5F7FF0A1">
            <w:pPr>
              <w:rPr>
                <w:bCs/>
              </w:rPr>
            </w:pPr>
            <w:r>
              <w:t>по заявкам</w:t>
            </w:r>
          </w:p>
        </w:tc>
        <w:tc>
          <w:tcPr>
            <w:tcW w:w="2261" w:type="dxa"/>
            <w:vMerge w:val="restart"/>
            <w:tcBorders>
              <w:top w:val="single" w:color="auto" w:sz="4" w:space="0"/>
              <w:left w:val="nil"/>
              <w:right w:val="single" w:color="auto" w:sz="4" w:space="0"/>
            </w:tcBorders>
            <w:shd w:val="clear" w:color="000000" w:fill="FFFFFF"/>
            <w:vAlign w:val="center"/>
          </w:tcPr>
          <w:p w14:paraId="4A3F4590">
            <w:pPr>
              <w:jc w:val="center"/>
              <w:rPr>
                <w:bCs/>
              </w:rPr>
            </w:pPr>
            <w:r>
              <w:rPr>
                <w:color w:val="000000"/>
              </w:rPr>
              <w:t>5000 м</w:t>
            </w:r>
            <w:r>
              <w:rPr>
                <w:color w:val="000000"/>
                <w:vertAlign w:val="superscript"/>
              </w:rPr>
              <w:t>3</w:t>
            </w:r>
          </w:p>
          <w:p w14:paraId="785C8B36">
            <w:pPr>
              <w:jc w:val="center"/>
              <w:rPr>
                <w:bCs/>
              </w:rPr>
            </w:pPr>
          </w:p>
          <w:p w14:paraId="11559806">
            <w:pPr>
              <w:jc w:val="center"/>
              <w:rPr>
                <w:bCs/>
              </w:rPr>
            </w:pPr>
          </w:p>
          <w:p w14:paraId="1BB5C5F8">
            <w:pPr>
              <w:jc w:val="center"/>
              <w:rPr>
                <w:bCs/>
              </w:rPr>
            </w:pPr>
          </w:p>
          <w:p w14:paraId="27787FE1">
            <w:pPr>
              <w:jc w:val="center"/>
              <w:rPr>
                <w:bCs/>
              </w:rPr>
            </w:pPr>
          </w:p>
        </w:tc>
      </w:tr>
      <w:tr w14:paraId="00AE83CA">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7CB441">
            <w:pPr>
              <w:ind w:firstLine="567"/>
              <w:jc w:val="both"/>
              <w:rPr>
                <w:bCs/>
              </w:rPr>
            </w:pPr>
            <w:r>
              <w:rPr>
                <w:bCs/>
              </w:rPr>
              <w:t>2</w:t>
            </w:r>
          </w:p>
        </w:tc>
        <w:tc>
          <w:tcPr>
            <w:tcW w:w="2999" w:type="dxa"/>
            <w:tcBorders>
              <w:top w:val="single" w:color="auto" w:sz="4" w:space="0"/>
              <w:left w:val="nil"/>
              <w:bottom w:val="single" w:color="auto" w:sz="4" w:space="0"/>
              <w:right w:val="single" w:color="auto" w:sz="4" w:space="0"/>
            </w:tcBorders>
            <w:shd w:val="clear" w:color="000000" w:fill="FFFFFF"/>
            <w:noWrap/>
            <w:vAlign w:val="center"/>
          </w:tcPr>
          <w:p w14:paraId="592CABBD">
            <w:pPr>
              <w:jc w:val="both"/>
              <w:rPr>
                <w:bCs/>
              </w:rPr>
            </w:pPr>
            <w:r>
              <w:rPr>
                <w:bCs/>
              </w:rPr>
              <w:t>Камышловский р-н, п. Октябрьский, ул. Свободы, д.8</w:t>
            </w:r>
          </w:p>
          <w:p w14:paraId="1485A822">
            <w:pPr>
              <w:jc w:val="both"/>
              <w:rPr>
                <w:bCs/>
              </w:rPr>
            </w:pPr>
          </w:p>
        </w:tc>
        <w:tc>
          <w:tcPr>
            <w:tcW w:w="1972" w:type="dxa"/>
            <w:tcBorders>
              <w:top w:val="single" w:color="auto" w:sz="4" w:space="0"/>
              <w:left w:val="nil"/>
              <w:bottom w:val="single" w:color="auto" w:sz="4" w:space="0"/>
              <w:right w:val="single" w:color="auto" w:sz="4" w:space="0"/>
            </w:tcBorders>
            <w:shd w:val="clear" w:color="000000" w:fill="FFFFFF"/>
            <w:vAlign w:val="center"/>
          </w:tcPr>
          <w:p w14:paraId="28F11F0B">
            <w:pPr>
              <w:rPr>
                <w:bCs/>
              </w:rPr>
            </w:pPr>
          </w:p>
          <w:p w14:paraId="4540BE44">
            <w:pPr>
              <w:jc w:val="both"/>
              <w:rPr>
                <w:bCs/>
              </w:rPr>
            </w:pPr>
            <w:r>
              <w:rPr>
                <w:bCs/>
              </w:rPr>
              <w:t xml:space="preserve">Завхоз </w:t>
            </w:r>
          </w:p>
          <w:p w14:paraId="39FFD82F">
            <w:pPr>
              <w:jc w:val="both"/>
              <w:rPr>
                <w:bCs/>
              </w:rPr>
            </w:pPr>
            <w:r>
              <w:rPr>
                <w:bCs/>
              </w:rPr>
              <w:t xml:space="preserve">Падерина О.В. </w:t>
            </w:r>
          </w:p>
        </w:tc>
        <w:tc>
          <w:tcPr>
            <w:tcW w:w="1659" w:type="dxa"/>
            <w:tcBorders>
              <w:top w:val="single" w:color="auto" w:sz="4" w:space="0"/>
              <w:left w:val="nil"/>
              <w:bottom w:val="single" w:color="auto" w:sz="4" w:space="0"/>
              <w:right w:val="single" w:color="auto" w:sz="4" w:space="0"/>
            </w:tcBorders>
            <w:shd w:val="clear" w:color="000000" w:fill="FFFFFF"/>
          </w:tcPr>
          <w:p w14:paraId="2715569F">
            <w:r>
              <w:t>по заявкам</w:t>
            </w:r>
          </w:p>
        </w:tc>
        <w:tc>
          <w:tcPr>
            <w:tcW w:w="2261" w:type="dxa"/>
            <w:vMerge w:val="continue"/>
            <w:tcBorders>
              <w:left w:val="nil"/>
              <w:right w:val="single" w:color="auto" w:sz="4" w:space="0"/>
            </w:tcBorders>
            <w:shd w:val="clear" w:color="000000" w:fill="FFFFFF"/>
          </w:tcPr>
          <w:p w14:paraId="78A8D98A">
            <w:pPr>
              <w:rPr>
                <w:bCs/>
              </w:rPr>
            </w:pPr>
          </w:p>
        </w:tc>
      </w:tr>
      <w:tr w14:paraId="720FC530">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028B37">
            <w:pPr>
              <w:ind w:firstLine="567"/>
              <w:jc w:val="both"/>
              <w:rPr>
                <w:bCs/>
              </w:rPr>
            </w:pPr>
          </w:p>
        </w:tc>
        <w:tc>
          <w:tcPr>
            <w:tcW w:w="2999" w:type="dxa"/>
            <w:tcBorders>
              <w:top w:val="single" w:color="auto" w:sz="4" w:space="0"/>
              <w:left w:val="nil"/>
              <w:bottom w:val="single" w:color="auto" w:sz="4" w:space="0"/>
              <w:right w:val="single" w:color="auto" w:sz="4" w:space="0"/>
            </w:tcBorders>
            <w:shd w:val="clear" w:color="000000" w:fill="FFFFFF"/>
            <w:noWrap/>
            <w:vAlign w:val="center"/>
          </w:tcPr>
          <w:p w14:paraId="7A2352D9">
            <w:pPr>
              <w:jc w:val="both"/>
              <w:rPr>
                <w:bCs/>
              </w:rPr>
            </w:pPr>
          </w:p>
        </w:tc>
        <w:tc>
          <w:tcPr>
            <w:tcW w:w="1972" w:type="dxa"/>
            <w:tcBorders>
              <w:top w:val="single" w:color="auto" w:sz="4" w:space="0"/>
              <w:left w:val="nil"/>
              <w:bottom w:val="single" w:color="auto" w:sz="4" w:space="0"/>
              <w:right w:val="single" w:color="auto" w:sz="4" w:space="0"/>
            </w:tcBorders>
            <w:shd w:val="clear" w:color="000000" w:fill="FFFFFF"/>
            <w:vAlign w:val="center"/>
          </w:tcPr>
          <w:p w14:paraId="6EC34E5E">
            <w:pPr>
              <w:jc w:val="both"/>
              <w:rPr>
                <w:bCs/>
              </w:rPr>
            </w:pPr>
          </w:p>
        </w:tc>
        <w:tc>
          <w:tcPr>
            <w:tcW w:w="1659" w:type="dxa"/>
            <w:tcBorders>
              <w:top w:val="single" w:color="auto" w:sz="4" w:space="0"/>
              <w:left w:val="nil"/>
              <w:bottom w:val="single" w:color="auto" w:sz="4" w:space="0"/>
              <w:right w:val="single" w:color="auto" w:sz="4" w:space="0"/>
            </w:tcBorders>
            <w:shd w:val="clear" w:color="000000" w:fill="FFFFFF"/>
          </w:tcPr>
          <w:p w14:paraId="55A26C80"/>
        </w:tc>
        <w:tc>
          <w:tcPr>
            <w:tcW w:w="2261" w:type="dxa"/>
            <w:vMerge w:val="continue"/>
            <w:tcBorders>
              <w:left w:val="nil"/>
              <w:bottom w:val="single" w:color="auto" w:sz="4" w:space="0"/>
              <w:right w:val="single" w:color="auto" w:sz="4" w:space="0"/>
            </w:tcBorders>
            <w:shd w:val="clear" w:color="000000" w:fill="FFFFFF"/>
          </w:tcPr>
          <w:p w14:paraId="53294A2F">
            <w:pPr>
              <w:rPr>
                <w:bCs/>
              </w:rPr>
            </w:pPr>
          </w:p>
        </w:tc>
      </w:tr>
    </w:tbl>
    <w:p w14:paraId="620CB3A7">
      <w:pPr>
        <w:ind w:firstLine="567"/>
        <w:jc w:val="both"/>
        <w:rPr>
          <w:bCs/>
        </w:rPr>
      </w:pPr>
    </w:p>
    <w:p w14:paraId="300CEDD6">
      <w:pPr>
        <w:spacing w:line="276" w:lineRule="auto"/>
        <w:ind w:firstLine="567"/>
      </w:pPr>
    </w:p>
    <w:p w14:paraId="4ECA161B">
      <w:pPr>
        <w:spacing w:line="276" w:lineRule="auto"/>
        <w:ind w:firstLine="567"/>
        <w:jc w:val="right"/>
      </w:pPr>
    </w:p>
    <w:p w14:paraId="69974364">
      <w:pPr>
        <w:spacing w:line="276" w:lineRule="auto"/>
        <w:ind w:firstLine="567"/>
        <w:jc w:val="right"/>
      </w:pPr>
    </w:p>
    <w:p w14:paraId="28FD6779">
      <w:pPr>
        <w:spacing w:line="276" w:lineRule="auto"/>
        <w:ind w:firstLine="567"/>
        <w:jc w:val="right"/>
      </w:pPr>
    </w:p>
    <w:p w14:paraId="29EF05F5">
      <w:pPr>
        <w:spacing w:line="276" w:lineRule="auto"/>
        <w:ind w:firstLine="567"/>
        <w:jc w:val="right"/>
      </w:pPr>
    </w:p>
    <w:p w14:paraId="49FF7659">
      <w:pPr>
        <w:spacing w:line="276" w:lineRule="auto"/>
        <w:ind w:firstLine="567"/>
        <w:jc w:val="right"/>
      </w:pPr>
    </w:p>
    <w:p w14:paraId="14967D97">
      <w:pPr>
        <w:spacing w:line="276" w:lineRule="auto"/>
        <w:ind w:firstLine="567"/>
        <w:jc w:val="right"/>
      </w:pPr>
    </w:p>
    <w:p w14:paraId="3E64E5B4">
      <w:pPr>
        <w:spacing w:line="276" w:lineRule="auto"/>
        <w:ind w:firstLine="567"/>
        <w:jc w:val="right"/>
      </w:pPr>
    </w:p>
    <w:p w14:paraId="3819923E">
      <w:pPr>
        <w:spacing w:line="276" w:lineRule="auto"/>
        <w:ind w:firstLine="567"/>
        <w:jc w:val="right"/>
      </w:pPr>
    </w:p>
    <w:p w14:paraId="1627B9CA">
      <w:pPr>
        <w:spacing w:line="276" w:lineRule="auto"/>
        <w:ind w:firstLine="567"/>
        <w:jc w:val="right"/>
      </w:pPr>
    </w:p>
    <w:p w14:paraId="19EC27C5">
      <w:pPr>
        <w:spacing w:line="276" w:lineRule="auto"/>
        <w:ind w:firstLine="567"/>
        <w:jc w:val="right"/>
      </w:pPr>
    </w:p>
    <w:p w14:paraId="0BB478CA">
      <w:pPr>
        <w:spacing w:line="276" w:lineRule="auto"/>
        <w:ind w:firstLine="567"/>
        <w:jc w:val="right"/>
      </w:pPr>
    </w:p>
    <w:p w14:paraId="51A4856B">
      <w:pPr>
        <w:spacing w:line="276" w:lineRule="auto"/>
        <w:ind w:firstLine="567"/>
        <w:jc w:val="right"/>
      </w:pPr>
    </w:p>
    <w:p w14:paraId="0AE2CF88">
      <w:pPr>
        <w:spacing w:line="276" w:lineRule="auto"/>
        <w:ind w:firstLine="567"/>
        <w:jc w:val="right"/>
      </w:pPr>
    </w:p>
    <w:p w14:paraId="50DE6615">
      <w:pPr>
        <w:spacing w:line="276" w:lineRule="auto"/>
        <w:ind w:firstLine="567"/>
        <w:jc w:val="right"/>
      </w:pPr>
    </w:p>
    <w:p w14:paraId="188F5376">
      <w:pPr>
        <w:spacing w:line="276" w:lineRule="auto"/>
        <w:ind w:firstLine="567"/>
        <w:jc w:val="right"/>
      </w:pPr>
    </w:p>
    <w:p w14:paraId="7D2E4A42">
      <w:pPr>
        <w:spacing w:line="276" w:lineRule="auto"/>
        <w:ind w:firstLine="567"/>
        <w:jc w:val="right"/>
      </w:pPr>
    </w:p>
    <w:p w14:paraId="0430E4B8">
      <w:pPr>
        <w:spacing w:line="276" w:lineRule="auto"/>
        <w:ind w:firstLine="567"/>
        <w:jc w:val="right"/>
      </w:pPr>
    </w:p>
    <w:p w14:paraId="740EB3DA">
      <w:pPr>
        <w:spacing w:line="276" w:lineRule="auto"/>
        <w:ind w:firstLine="567"/>
        <w:jc w:val="right"/>
      </w:pPr>
    </w:p>
    <w:p w14:paraId="4728D76D">
      <w:pPr>
        <w:spacing w:line="276" w:lineRule="auto"/>
        <w:ind w:firstLine="567"/>
        <w:jc w:val="right"/>
      </w:pPr>
    </w:p>
    <w:p w14:paraId="366C9428">
      <w:pPr>
        <w:spacing w:line="276" w:lineRule="auto"/>
        <w:ind w:firstLine="567"/>
        <w:jc w:val="right"/>
      </w:pPr>
    </w:p>
    <w:p w14:paraId="0C1D8A7B">
      <w:pPr>
        <w:spacing w:line="276" w:lineRule="auto"/>
        <w:ind w:firstLine="567"/>
        <w:jc w:val="right"/>
      </w:pPr>
    </w:p>
    <w:p w14:paraId="5F8407E8">
      <w:pPr>
        <w:spacing w:line="276" w:lineRule="auto"/>
        <w:ind w:firstLine="567"/>
        <w:jc w:val="right"/>
      </w:pPr>
    </w:p>
    <w:p w14:paraId="225D76BE">
      <w:pPr>
        <w:spacing w:line="276" w:lineRule="auto"/>
        <w:ind w:firstLine="567"/>
        <w:jc w:val="right"/>
      </w:pPr>
    </w:p>
    <w:p w14:paraId="1F7DAFBD">
      <w:pPr>
        <w:spacing w:line="276" w:lineRule="auto"/>
        <w:ind w:firstLine="567"/>
        <w:jc w:val="right"/>
      </w:pPr>
    </w:p>
    <w:p w14:paraId="25489F2E">
      <w:pPr>
        <w:spacing w:line="276" w:lineRule="auto"/>
        <w:ind w:firstLine="567"/>
        <w:jc w:val="right"/>
      </w:pPr>
    </w:p>
    <w:p w14:paraId="62F29B04">
      <w:pPr>
        <w:spacing w:line="276" w:lineRule="auto"/>
        <w:ind w:firstLine="567"/>
        <w:jc w:val="right"/>
      </w:pPr>
    </w:p>
    <w:p w14:paraId="6144F9EA">
      <w:pPr>
        <w:spacing w:line="276" w:lineRule="auto"/>
        <w:ind w:firstLine="567"/>
        <w:jc w:val="right"/>
      </w:pPr>
    </w:p>
    <w:p w14:paraId="2D55F696">
      <w:pPr>
        <w:spacing w:line="276" w:lineRule="auto"/>
        <w:ind w:firstLine="567"/>
        <w:jc w:val="right"/>
      </w:pPr>
    </w:p>
    <w:p w14:paraId="4E6C3996">
      <w:pPr>
        <w:spacing w:line="276" w:lineRule="auto"/>
        <w:ind w:firstLine="567"/>
        <w:jc w:val="right"/>
      </w:pPr>
    </w:p>
    <w:p w14:paraId="34949DA4">
      <w:pPr>
        <w:spacing w:line="276" w:lineRule="auto"/>
        <w:ind w:firstLine="567"/>
        <w:jc w:val="right"/>
      </w:pPr>
    </w:p>
    <w:p w14:paraId="708C346D">
      <w:pPr>
        <w:spacing w:line="276" w:lineRule="auto"/>
        <w:ind w:firstLine="567"/>
        <w:jc w:val="right"/>
      </w:pPr>
      <w:r>
        <w:t>Приложение №5</w:t>
      </w:r>
    </w:p>
    <w:p w14:paraId="4DC41BFA">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777232B0">
      <w:pPr>
        <w:tabs>
          <w:tab w:val="left" w:pos="993"/>
        </w:tabs>
        <w:ind w:firstLine="567"/>
        <w:jc w:val="center"/>
      </w:pPr>
    </w:p>
    <w:p w14:paraId="730F8737">
      <w:pPr>
        <w:tabs>
          <w:tab w:val="left" w:pos="993"/>
        </w:tabs>
        <w:ind w:firstLine="567"/>
        <w:jc w:val="center"/>
      </w:pPr>
      <w:r>
        <w:rPr>
          <w:b/>
          <w:bCs/>
        </w:rPr>
        <w:t xml:space="preserve">ДЕКЛАРАЦИЯ </w:t>
      </w:r>
    </w:p>
    <w:p w14:paraId="35C33DCB">
      <w:pPr>
        <w:tabs>
          <w:tab w:val="left" w:pos="993"/>
        </w:tabs>
        <w:ind w:firstLine="567"/>
        <w:jc w:val="center"/>
      </w:pPr>
      <w:r>
        <w:rPr>
          <w:b/>
          <w:bCs/>
        </w:rPr>
        <w:t xml:space="preserve">о соответствии участника закупки требованиям, установленным </w:t>
      </w:r>
    </w:p>
    <w:p w14:paraId="1E26757B">
      <w:pPr>
        <w:tabs>
          <w:tab w:val="left" w:pos="993"/>
        </w:tabs>
        <w:ind w:firstLine="567"/>
        <w:jc w:val="center"/>
      </w:pPr>
      <w:r>
        <w:rPr>
          <w:b/>
          <w:bCs/>
        </w:rPr>
        <w:t>в документации о закупке</w:t>
      </w:r>
    </w:p>
    <w:p w14:paraId="4475B644">
      <w:pPr>
        <w:tabs>
          <w:tab w:val="left" w:pos="993"/>
        </w:tabs>
        <w:ind w:firstLine="567"/>
        <w:jc w:val="center"/>
        <w:rPr>
          <w:b/>
          <w:bCs/>
        </w:rPr>
      </w:pPr>
    </w:p>
    <w:p w14:paraId="72DE2C96">
      <w:pPr>
        <w:suppressAutoHyphens w:val="0"/>
        <w:autoSpaceDE w:val="0"/>
        <w:autoSpaceDN w:val="0"/>
        <w:adjustRightInd w:val="0"/>
        <w:ind w:firstLine="567"/>
      </w:pPr>
      <w:r>
        <w:rPr>
          <w:bCs/>
        </w:rPr>
        <w:t>Настоящим___________________(</w:t>
      </w:r>
      <w:r>
        <w:rPr>
          <w:b/>
          <w:bCs/>
        </w:rPr>
        <w:t>указывается наименование, фирменное наименование (при наличии) участника закупки</w:t>
      </w:r>
      <w:r>
        <w:rPr>
          <w:bCs/>
        </w:rPr>
        <w:t>) подтверждает, что ________________</w:t>
      </w:r>
      <w:r>
        <w:rPr>
          <w:b/>
          <w:bCs/>
        </w:rPr>
        <w:t xml:space="preserve">(необходимо указать  «соответствует» или «не соответствует») </w:t>
      </w:r>
      <w:r>
        <w:rPr>
          <w:bCs/>
        </w:rPr>
        <w:t xml:space="preserve">требованиям, установленным </w:t>
      </w:r>
      <w:r>
        <w:rPr>
          <w:rFonts w:eastAsiaTheme="minorHAnsi"/>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r>
        <w:rPr>
          <w:bCs/>
        </w:rPr>
        <w:t>:</w:t>
      </w:r>
    </w:p>
    <w:p w14:paraId="5061672F">
      <w:pPr>
        <w:numPr>
          <w:ilvl w:val="0"/>
          <w:numId w:val="6"/>
        </w:numPr>
        <w:tabs>
          <w:tab w:val="left" w:pos="993"/>
        </w:tabs>
        <w:suppressAutoHyphens w:val="0"/>
        <w:ind w:left="0" w:firstLine="567"/>
        <w:jc w:val="both"/>
      </w:pPr>
      <w:r>
        <w:rPr>
          <w:rFonts w:eastAsia="Liberation Serif"/>
          <w:bCs/>
        </w:rPr>
        <w:t xml:space="preserve"> </w:t>
      </w:r>
      <w:r>
        <w:rPr>
          <w:bCs/>
        </w:rPr>
        <w:t>требованию о н</w:t>
      </w:r>
      <w:r>
        <w:t>епроведению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3C0571B">
      <w:pPr>
        <w:numPr>
          <w:ilvl w:val="0"/>
          <w:numId w:val="6"/>
        </w:numPr>
        <w:tabs>
          <w:tab w:val="left" w:pos="993"/>
        </w:tabs>
        <w:suppressAutoHyphens w:val="0"/>
        <w:ind w:left="0" w:firstLine="567"/>
        <w:jc w:val="both"/>
      </w:pPr>
      <w:r>
        <w:rPr>
          <w:rFonts w:eastAsia="Liberation Serif"/>
        </w:rPr>
        <w:t xml:space="preserve"> </w:t>
      </w:r>
      <w:r>
        <w:t>требованию о неприостановлении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4DA8944">
      <w:pPr>
        <w:numPr>
          <w:ilvl w:val="0"/>
          <w:numId w:val="6"/>
        </w:numPr>
        <w:tabs>
          <w:tab w:val="left" w:pos="993"/>
        </w:tabs>
        <w:suppressAutoHyphens w:val="0"/>
        <w:autoSpaceDE w:val="0"/>
        <w:autoSpaceDN w:val="0"/>
        <w:adjustRightInd w:val="0"/>
        <w:ind w:left="0" w:firstLine="567"/>
        <w:jc w:val="both"/>
      </w:pPr>
      <w:r>
        <w:t xml:space="preserve">требованию об отсутствии у </w:t>
      </w:r>
      <w:r>
        <w:rPr>
          <w:rFonts w:eastAsiaTheme="minorHAnsi"/>
          <w:lang w:eastAsia="en-US"/>
        </w:rPr>
        <w:t xml:space="preserve">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w:t>
      </w:r>
    </w:p>
    <w:p w14:paraId="0ED0C31B">
      <w:pPr>
        <w:numPr>
          <w:ilvl w:val="0"/>
          <w:numId w:val="6"/>
        </w:numPr>
        <w:tabs>
          <w:tab w:val="left" w:pos="993"/>
        </w:tabs>
        <w:suppressAutoHyphens w:val="0"/>
        <w:ind w:left="0" w:firstLine="567"/>
        <w:jc w:val="both"/>
      </w:pPr>
      <w:r>
        <w:t xml:space="preserve">требованию об отсутствии </w:t>
      </w:r>
      <w:r>
        <w:rPr>
          <w:rFonts w:eastAsiaTheme="minorHAnsi"/>
          <w:lang w:eastAsia="en-US"/>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t>;</w:t>
      </w:r>
    </w:p>
    <w:p w14:paraId="79D9AEA2">
      <w:pPr>
        <w:numPr>
          <w:ilvl w:val="0"/>
          <w:numId w:val="6"/>
        </w:numPr>
        <w:tabs>
          <w:tab w:val="left" w:pos="993"/>
        </w:tabs>
        <w:suppressAutoHyphens w:val="0"/>
        <w:ind w:left="0" w:firstLine="567"/>
        <w:jc w:val="both"/>
      </w:pPr>
      <w:r>
        <w:t>_______________</w:t>
      </w:r>
      <w:r>
        <w:rPr>
          <w:bCs/>
        </w:rPr>
        <w:t>(</w:t>
      </w:r>
      <w:r>
        <w:rPr>
          <w:b/>
          <w:bCs/>
        </w:rPr>
        <w:t>указывается наименование, фирменное наименование (при наличии) участника)</w:t>
      </w:r>
      <w:r>
        <w:rPr>
          <w:bCs/>
        </w:rPr>
        <w:t xml:space="preserve"> </w:t>
      </w:r>
      <w:r>
        <w:t>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Pr>
          <w:vertAlign w:val="superscript"/>
        </w:rPr>
        <w:t>28</w:t>
      </w:r>
      <w:r>
        <w:t xml:space="preserve"> Кодекса Российской Федерации об административных правонарушениях;</w:t>
      </w:r>
    </w:p>
    <w:p w14:paraId="2F0D7629">
      <w:pPr>
        <w:numPr>
          <w:ilvl w:val="0"/>
          <w:numId w:val="6"/>
        </w:numPr>
        <w:tabs>
          <w:tab w:val="left" w:pos="540"/>
          <w:tab w:val="left" w:pos="900"/>
        </w:tabs>
        <w:ind w:left="0" w:firstLine="567"/>
        <w:jc w:val="both"/>
      </w:pPr>
      <w:r>
        <w:t>требованию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исполнительного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14:paraId="327ADFBB">
      <w:pPr>
        <w:numPr>
          <w:ilvl w:val="0"/>
          <w:numId w:val="6"/>
        </w:numPr>
        <w:tabs>
          <w:tab w:val="left" w:pos="540"/>
          <w:tab w:val="left" w:pos="900"/>
        </w:tabs>
        <w:ind w:left="0" w:firstLine="567"/>
        <w:jc w:val="both"/>
      </w:pPr>
      <w:r>
        <w:t>требованию об отсутствии сведений об участнике закупки в реестре недобросовестных поставщиков, предусмотренном Федеральным законом от 18 июля 2011 года № 223-ФЗ;</w:t>
      </w:r>
    </w:p>
    <w:p w14:paraId="2EE5E4CC">
      <w:pPr>
        <w:numPr>
          <w:ilvl w:val="0"/>
          <w:numId w:val="6"/>
        </w:numPr>
        <w:tabs>
          <w:tab w:val="left" w:pos="540"/>
          <w:tab w:val="left" w:pos="900"/>
        </w:tabs>
        <w:ind w:left="0" w:firstLine="567"/>
        <w:jc w:val="both"/>
      </w:pPr>
      <w:r>
        <w:rPr>
          <w:bCs/>
        </w:rPr>
        <w:t>требованию об отсутствии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487341C">
      <w:pPr>
        <w:tabs>
          <w:tab w:val="left" w:pos="993"/>
        </w:tabs>
        <w:ind w:firstLine="567"/>
        <w:jc w:val="both"/>
        <w:rPr>
          <w:b/>
          <w:lang w:eastAsia="ru-RU"/>
        </w:rPr>
      </w:pPr>
    </w:p>
    <w:p w14:paraId="11E6F363">
      <w:pPr>
        <w:ind w:firstLine="567"/>
      </w:pPr>
      <w:r>
        <w:rPr>
          <w:b/>
          <w:lang w:eastAsia="ru-RU"/>
        </w:rPr>
        <w:t>Участник закупки/</w:t>
      </w:r>
      <w:r>
        <w:rPr>
          <w:b/>
          <w:lang w:eastAsia="ru-RU"/>
        </w:rPr>
        <w:br w:type="textWrapping"/>
      </w:r>
      <w:r>
        <w:rPr>
          <w:b/>
          <w:lang w:eastAsia="ru-RU"/>
        </w:rPr>
        <w:t>уполномоченный представитель</w:t>
      </w:r>
      <w:r>
        <w:rPr>
          <w:b/>
          <w:lang w:eastAsia="ru-RU"/>
        </w:rPr>
        <w:tab/>
      </w:r>
      <w:r>
        <w:rPr>
          <w:b/>
          <w:lang w:eastAsia="ru-RU"/>
        </w:rPr>
        <w:tab/>
      </w:r>
      <w:r>
        <w:rPr>
          <w:lang w:eastAsia="ru-RU"/>
        </w:rPr>
        <w:t>_________________ (Фамилия И.О.)</w:t>
      </w:r>
    </w:p>
    <w:p w14:paraId="6413CEF1">
      <w:pPr>
        <w:ind w:firstLine="567"/>
        <w:jc w:val="center"/>
        <w:rPr>
          <w:sz w:val="28"/>
          <w:szCs w:val="28"/>
        </w:rPr>
      </w:pPr>
    </w:p>
    <w:p w14:paraId="66F6D34F">
      <w:pPr>
        <w:ind w:firstLine="567"/>
        <w:jc w:val="center"/>
        <w:rPr>
          <w:sz w:val="28"/>
          <w:szCs w:val="28"/>
        </w:rPr>
      </w:pPr>
    </w:p>
    <w:p w14:paraId="26155CC9">
      <w:pPr>
        <w:ind w:firstLine="567"/>
        <w:jc w:val="center"/>
        <w:rPr>
          <w:sz w:val="28"/>
          <w:szCs w:val="28"/>
        </w:rPr>
      </w:pPr>
    </w:p>
    <w:p w14:paraId="1C9551C1">
      <w:pPr>
        <w:ind w:firstLine="567"/>
        <w:jc w:val="center"/>
        <w:rPr>
          <w:sz w:val="28"/>
          <w:szCs w:val="28"/>
        </w:rPr>
      </w:pPr>
    </w:p>
    <w:p w14:paraId="276E1E93">
      <w:pPr>
        <w:ind w:firstLine="567"/>
        <w:jc w:val="center"/>
        <w:rPr>
          <w:sz w:val="28"/>
          <w:szCs w:val="28"/>
        </w:rPr>
      </w:pPr>
    </w:p>
    <w:p w14:paraId="4697AF7D">
      <w:pPr>
        <w:ind w:firstLine="567"/>
        <w:jc w:val="center"/>
        <w:rPr>
          <w:sz w:val="28"/>
          <w:szCs w:val="28"/>
        </w:rPr>
      </w:pPr>
    </w:p>
    <w:p w14:paraId="44343031">
      <w:pPr>
        <w:ind w:firstLine="567"/>
        <w:jc w:val="center"/>
        <w:rPr>
          <w:sz w:val="28"/>
          <w:szCs w:val="28"/>
        </w:rPr>
      </w:pPr>
    </w:p>
    <w:p w14:paraId="2129A337">
      <w:pPr>
        <w:ind w:firstLine="567"/>
        <w:jc w:val="center"/>
        <w:rPr>
          <w:sz w:val="28"/>
          <w:szCs w:val="28"/>
        </w:rPr>
      </w:pPr>
    </w:p>
    <w:p w14:paraId="55673F88">
      <w:pPr>
        <w:ind w:firstLine="567"/>
        <w:jc w:val="center"/>
        <w:rPr>
          <w:sz w:val="28"/>
          <w:szCs w:val="28"/>
        </w:rPr>
      </w:pPr>
    </w:p>
    <w:p w14:paraId="74FD3A57">
      <w:pPr>
        <w:ind w:firstLine="567"/>
        <w:jc w:val="center"/>
        <w:rPr>
          <w:sz w:val="28"/>
          <w:szCs w:val="28"/>
        </w:rPr>
      </w:pPr>
    </w:p>
    <w:p w14:paraId="31B41810">
      <w:pPr>
        <w:ind w:firstLine="567"/>
        <w:jc w:val="center"/>
        <w:rPr>
          <w:sz w:val="28"/>
          <w:szCs w:val="28"/>
        </w:rPr>
      </w:pPr>
    </w:p>
    <w:p w14:paraId="650BEC69">
      <w:pPr>
        <w:ind w:firstLine="567"/>
        <w:jc w:val="center"/>
        <w:rPr>
          <w:sz w:val="28"/>
          <w:szCs w:val="28"/>
        </w:rPr>
      </w:pPr>
    </w:p>
    <w:p w14:paraId="157966BE">
      <w:pPr>
        <w:ind w:firstLine="567"/>
        <w:jc w:val="center"/>
        <w:rPr>
          <w:sz w:val="28"/>
          <w:szCs w:val="28"/>
        </w:rPr>
      </w:pPr>
    </w:p>
    <w:p w14:paraId="6D673E65">
      <w:pPr>
        <w:ind w:firstLine="567"/>
        <w:jc w:val="center"/>
        <w:rPr>
          <w:sz w:val="28"/>
          <w:szCs w:val="28"/>
        </w:rPr>
      </w:pPr>
    </w:p>
    <w:p w14:paraId="2CD18B73">
      <w:pPr>
        <w:ind w:firstLine="567"/>
        <w:jc w:val="center"/>
        <w:rPr>
          <w:sz w:val="28"/>
          <w:szCs w:val="28"/>
        </w:rPr>
      </w:pPr>
    </w:p>
    <w:p w14:paraId="7DDF7DD6">
      <w:pPr>
        <w:ind w:firstLine="567"/>
        <w:jc w:val="center"/>
        <w:rPr>
          <w:sz w:val="28"/>
          <w:szCs w:val="28"/>
        </w:rPr>
      </w:pPr>
    </w:p>
    <w:p w14:paraId="01EB6A64">
      <w:pPr>
        <w:ind w:firstLine="567"/>
        <w:jc w:val="center"/>
        <w:rPr>
          <w:sz w:val="28"/>
          <w:szCs w:val="28"/>
        </w:rPr>
      </w:pPr>
    </w:p>
    <w:p w14:paraId="3F5D2451">
      <w:pPr>
        <w:ind w:firstLine="567"/>
        <w:jc w:val="center"/>
        <w:rPr>
          <w:sz w:val="28"/>
          <w:szCs w:val="28"/>
        </w:rPr>
      </w:pPr>
    </w:p>
    <w:p w14:paraId="734714C9">
      <w:pPr>
        <w:ind w:firstLine="567"/>
        <w:jc w:val="center"/>
        <w:rPr>
          <w:sz w:val="28"/>
          <w:szCs w:val="28"/>
        </w:rPr>
      </w:pPr>
    </w:p>
    <w:p w14:paraId="08F5604E">
      <w:pPr>
        <w:ind w:firstLine="567"/>
        <w:jc w:val="center"/>
        <w:rPr>
          <w:sz w:val="28"/>
          <w:szCs w:val="28"/>
        </w:rPr>
      </w:pPr>
    </w:p>
    <w:p w14:paraId="487C386C">
      <w:pPr>
        <w:ind w:firstLine="567"/>
        <w:jc w:val="center"/>
        <w:rPr>
          <w:sz w:val="28"/>
          <w:szCs w:val="28"/>
        </w:rPr>
      </w:pPr>
    </w:p>
    <w:p w14:paraId="608D67E4">
      <w:pPr>
        <w:ind w:firstLine="567"/>
        <w:jc w:val="center"/>
        <w:rPr>
          <w:sz w:val="28"/>
          <w:szCs w:val="28"/>
        </w:rPr>
      </w:pPr>
    </w:p>
    <w:p w14:paraId="2BD77BCF">
      <w:pPr>
        <w:ind w:firstLine="567"/>
        <w:jc w:val="center"/>
        <w:rPr>
          <w:sz w:val="28"/>
          <w:szCs w:val="28"/>
        </w:rPr>
      </w:pPr>
    </w:p>
    <w:p w14:paraId="04B56FD9">
      <w:pPr>
        <w:ind w:firstLine="567"/>
        <w:jc w:val="center"/>
        <w:rPr>
          <w:sz w:val="28"/>
          <w:szCs w:val="28"/>
        </w:rPr>
      </w:pPr>
    </w:p>
    <w:p w14:paraId="3F907B6C">
      <w:pPr>
        <w:ind w:firstLine="567"/>
        <w:jc w:val="center"/>
        <w:rPr>
          <w:sz w:val="28"/>
          <w:szCs w:val="28"/>
        </w:rPr>
      </w:pPr>
    </w:p>
    <w:p w14:paraId="24DBC2CA">
      <w:pPr>
        <w:ind w:firstLine="567"/>
        <w:jc w:val="center"/>
        <w:rPr>
          <w:sz w:val="28"/>
          <w:szCs w:val="28"/>
        </w:rPr>
      </w:pPr>
    </w:p>
    <w:p w14:paraId="1DCC9015">
      <w:pPr>
        <w:ind w:firstLine="567"/>
        <w:jc w:val="center"/>
        <w:rPr>
          <w:sz w:val="28"/>
          <w:szCs w:val="28"/>
        </w:rPr>
      </w:pPr>
    </w:p>
    <w:p w14:paraId="4BC04128">
      <w:pPr>
        <w:ind w:firstLine="567"/>
        <w:jc w:val="center"/>
        <w:rPr>
          <w:sz w:val="28"/>
          <w:szCs w:val="28"/>
        </w:rPr>
      </w:pPr>
    </w:p>
    <w:p w14:paraId="299078F8">
      <w:pPr>
        <w:ind w:firstLine="567"/>
        <w:jc w:val="center"/>
        <w:rPr>
          <w:sz w:val="28"/>
          <w:szCs w:val="28"/>
        </w:rPr>
      </w:pPr>
    </w:p>
    <w:p w14:paraId="267D88FA">
      <w:pPr>
        <w:ind w:firstLine="567"/>
        <w:jc w:val="center"/>
        <w:rPr>
          <w:sz w:val="28"/>
          <w:szCs w:val="28"/>
        </w:rPr>
      </w:pPr>
    </w:p>
    <w:p w14:paraId="38FCB237">
      <w:pPr>
        <w:ind w:firstLine="567"/>
        <w:jc w:val="center"/>
        <w:rPr>
          <w:sz w:val="28"/>
          <w:szCs w:val="28"/>
        </w:rPr>
      </w:pPr>
    </w:p>
    <w:p w14:paraId="514DC830">
      <w:pPr>
        <w:ind w:firstLine="567"/>
        <w:jc w:val="center"/>
        <w:rPr>
          <w:sz w:val="28"/>
          <w:szCs w:val="28"/>
        </w:rPr>
      </w:pPr>
    </w:p>
    <w:p w14:paraId="5B6EC4E9">
      <w:pPr>
        <w:ind w:firstLine="567"/>
        <w:jc w:val="center"/>
        <w:rPr>
          <w:sz w:val="28"/>
          <w:szCs w:val="28"/>
        </w:rPr>
      </w:pPr>
    </w:p>
    <w:p w14:paraId="5EC4C426">
      <w:pPr>
        <w:ind w:firstLine="567"/>
        <w:jc w:val="center"/>
        <w:rPr>
          <w:sz w:val="28"/>
          <w:szCs w:val="28"/>
        </w:rPr>
      </w:pPr>
    </w:p>
    <w:p w14:paraId="1D95CD82">
      <w:pPr>
        <w:ind w:firstLine="567"/>
        <w:jc w:val="center"/>
        <w:rPr>
          <w:sz w:val="28"/>
          <w:szCs w:val="28"/>
        </w:rPr>
      </w:pPr>
    </w:p>
    <w:p w14:paraId="3005BBF8">
      <w:pPr>
        <w:ind w:firstLine="567"/>
        <w:jc w:val="center"/>
        <w:rPr>
          <w:sz w:val="28"/>
          <w:szCs w:val="28"/>
        </w:rPr>
      </w:pPr>
    </w:p>
    <w:p w14:paraId="6708ED76">
      <w:pPr>
        <w:ind w:firstLine="567"/>
        <w:jc w:val="center"/>
        <w:rPr>
          <w:sz w:val="28"/>
          <w:szCs w:val="28"/>
        </w:rPr>
      </w:pPr>
    </w:p>
    <w:p w14:paraId="5C8AB5EF">
      <w:pPr>
        <w:ind w:firstLine="567"/>
        <w:jc w:val="center"/>
        <w:rPr>
          <w:sz w:val="28"/>
          <w:szCs w:val="28"/>
        </w:rPr>
      </w:pPr>
    </w:p>
    <w:p w14:paraId="50728B82">
      <w:pPr>
        <w:spacing w:line="276" w:lineRule="auto"/>
        <w:ind w:firstLine="567"/>
        <w:jc w:val="right"/>
      </w:pPr>
      <w:r>
        <w:t>Приложение №6</w:t>
      </w:r>
    </w:p>
    <w:p w14:paraId="555ED377">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4B272A30">
      <w:pPr>
        <w:ind w:firstLine="567"/>
        <w:jc w:val="center"/>
        <w:rPr>
          <w:sz w:val="28"/>
          <w:szCs w:val="28"/>
        </w:rPr>
      </w:pPr>
    </w:p>
    <w:p w14:paraId="31E362E2">
      <w:pPr>
        <w:ind w:firstLine="567"/>
        <w:jc w:val="center"/>
        <w:rPr>
          <w:sz w:val="28"/>
          <w:szCs w:val="28"/>
          <w:lang w:eastAsia="en-US"/>
        </w:rPr>
      </w:pPr>
      <w:r>
        <w:rPr>
          <w:sz w:val="28"/>
          <w:szCs w:val="28"/>
        </w:rPr>
        <w:t>Анкета участника закупки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5070"/>
      </w:tblGrid>
      <w:tr w14:paraId="3B3E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B554C18">
            <w:pPr>
              <w:autoSpaceDE w:val="0"/>
              <w:autoSpaceDN w:val="0"/>
              <w:jc w:val="both"/>
              <w:rPr>
                <w:lang w:eastAsia="ru-RU"/>
              </w:rPr>
            </w:pPr>
            <w:r>
              <w:rPr>
                <w:lang w:eastAsia="ru-RU"/>
              </w:rPr>
              <w:t>Фирменное наименование (наименование)</w:t>
            </w:r>
          </w:p>
          <w:p w14:paraId="12552650">
            <w:pPr>
              <w:autoSpaceDE w:val="0"/>
              <w:autoSpaceDN w:val="0"/>
              <w:jc w:val="center"/>
              <w:rPr>
                <w:lang w:eastAsia="ru-RU"/>
              </w:rPr>
            </w:pPr>
          </w:p>
        </w:tc>
        <w:tc>
          <w:tcPr>
            <w:tcW w:w="5070" w:type="dxa"/>
            <w:tcBorders>
              <w:top w:val="single" w:color="auto" w:sz="4" w:space="0"/>
              <w:left w:val="single" w:color="auto" w:sz="4" w:space="0"/>
              <w:bottom w:val="single" w:color="auto" w:sz="4" w:space="0"/>
              <w:right w:val="single" w:color="auto" w:sz="4" w:space="0"/>
            </w:tcBorders>
          </w:tcPr>
          <w:p w14:paraId="67AB8C9F">
            <w:pPr>
              <w:autoSpaceDE w:val="0"/>
              <w:autoSpaceDN w:val="0"/>
              <w:ind w:firstLine="567"/>
              <w:jc w:val="center"/>
              <w:rPr>
                <w:lang w:eastAsia="ru-RU"/>
              </w:rPr>
            </w:pPr>
          </w:p>
        </w:tc>
      </w:tr>
      <w:tr w14:paraId="279E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E928CAB">
            <w:pPr>
              <w:autoSpaceDE w:val="0"/>
              <w:autoSpaceDN w:val="0"/>
              <w:jc w:val="both"/>
              <w:rPr>
                <w:lang w:eastAsia="ru-RU"/>
              </w:rPr>
            </w:pPr>
            <w:r>
              <w:rPr>
                <w:lang w:eastAsia="ru-RU"/>
              </w:rPr>
              <w:t>Организационно-правовая форма</w:t>
            </w:r>
          </w:p>
        </w:tc>
        <w:tc>
          <w:tcPr>
            <w:tcW w:w="5070" w:type="dxa"/>
            <w:tcBorders>
              <w:top w:val="single" w:color="auto" w:sz="4" w:space="0"/>
              <w:left w:val="single" w:color="auto" w:sz="4" w:space="0"/>
              <w:bottom w:val="single" w:color="auto" w:sz="4" w:space="0"/>
              <w:right w:val="single" w:color="auto" w:sz="4" w:space="0"/>
            </w:tcBorders>
          </w:tcPr>
          <w:p w14:paraId="072B6A6B">
            <w:pPr>
              <w:autoSpaceDE w:val="0"/>
              <w:autoSpaceDN w:val="0"/>
              <w:ind w:firstLine="567"/>
              <w:jc w:val="center"/>
              <w:rPr>
                <w:lang w:eastAsia="ru-RU"/>
              </w:rPr>
            </w:pPr>
          </w:p>
        </w:tc>
      </w:tr>
      <w:tr w14:paraId="6BDF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EF2952B">
            <w:pPr>
              <w:autoSpaceDE w:val="0"/>
              <w:autoSpaceDN w:val="0"/>
              <w:jc w:val="both"/>
              <w:rPr>
                <w:lang w:eastAsia="ru-RU"/>
              </w:rPr>
            </w:pPr>
            <w:r>
              <w:rPr>
                <w:lang w:eastAsia="ru-RU"/>
              </w:rPr>
              <w:t>Место нахождения (для юридического лица)</w:t>
            </w:r>
          </w:p>
          <w:p w14:paraId="3B51A0C3">
            <w:pPr>
              <w:autoSpaceDE w:val="0"/>
              <w:autoSpaceDN w:val="0"/>
              <w:jc w:val="center"/>
              <w:rPr>
                <w:lang w:eastAsia="ru-RU"/>
              </w:rPr>
            </w:pPr>
          </w:p>
        </w:tc>
        <w:tc>
          <w:tcPr>
            <w:tcW w:w="5070" w:type="dxa"/>
            <w:tcBorders>
              <w:top w:val="single" w:color="auto" w:sz="4" w:space="0"/>
              <w:left w:val="single" w:color="auto" w:sz="4" w:space="0"/>
              <w:bottom w:val="single" w:color="auto" w:sz="4" w:space="0"/>
              <w:right w:val="single" w:color="auto" w:sz="4" w:space="0"/>
            </w:tcBorders>
          </w:tcPr>
          <w:p w14:paraId="45912258">
            <w:pPr>
              <w:autoSpaceDE w:val="0"/>
              <w:autoSpaceDN w:val="0"/>
              <w:ind w:firstLine="567"/>
              <w:jc w:val="center"/>
              <w:rPr>
                <w:lang w:eastAsia="ru-RU"/>
              </w:rPr>
            </w:pPr>
          </w:p>
        </w:tc>
      </w:tr>
      <w:tr w14:paraId="4D77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51BA153">
            <w:pPr>
              <w:autoSpaceDE w:val="0"/>
              <w:autoSpaceDN w:val="0"/>
              <w:jc w:val="both"/>
              <w:rPr>
                <w:lang w:eastAsia="ru-RU"/>
              </w:rPr>
            </w:pPr>
            <w:r>
              <w:rPr>
                <w:lang w:eastAsia="ru-RU"/>
              </w:rPr>
              <w:t>Фамилия, имя, отчество руководителя (для юридического лица)</w:t>
            </w:r>
          </w:p>
          <w:p w14:paraId="4008DCDF">
            <w:pPr>
              <w:autoSpaceDE w:val="0"/>
              <w:autoSpaceDN w:val="0"/>
              <w:jc w:val="both"/>
              <w:rPr>
                <w:lang w:eastAsia="ru-RU"/>
              </w:rPr>
            </w:pPr>
          </w:p>
        </w:tc>
        <w:tc>
          <w:tcPr>
            <w:tcW w:w="5070" w:type="dxa"/>
            <w:tcBorders>
              <w:top w:val="single" w:color="auto" w:sz="4" w:space="0"/>
              <w:left w:val="single" w:color="auto" w:sz="4" w:space="0"/>
              <w:bottom w:val="single" w:color="auto" w:sz="4" w:space="0"/>
              <w:right w:val="single" w:color="auto" w:sz="4" w:space="0"/>
            </w:tcBorders>
          </w:tcPr>
          <w:p w14:paraId="2F0E2A42">
            <w:pPr>
              <w:autoSpaceDE w:val="0"/>
              <w:autoSpaceDN w:val="0"/>
              <w:ind w:firstLine="567"/>
              <w:jc w:val="center"/>
              <w:rPr>
                <w:lang w:eastAsia="ru-RU"/>
              </w:rPr>
            </w:pPr>
          </w:p>
        </w:tc>
      </w:tr>
      <w:tr w14:paraId="718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E7B73AA">
            <w:pPr>
              <w:autoSpaceDE w:val="0"/>
              <w:autoSpaceDN w:val="0"/>
              <w:jc w:val="both"/>
              <w:rPr>
                <w:lang w:eastAsia="ru-RU"/>
              </w:rPr>
            </w:pPr>
            <w:r>
              <w:rPr>
                <w:lang w:eastAsia="ru-RU"/>
              </w:rPr>
              <w:t>Почтовый адрес (для юридического лица)</w:t>
            </w:r>
          </w:p>
        </w:tc>
        <w:tc>
          <w:tcPr>
            <w:tcW w:w="5070" w:type="dxa"/>
            <w:tcBorders>
              <w:top w:val="single" w:color="auto" w:sz="4" w:space="0"/>
              <w:left w:val="single" w:color="auto" w:sz="4" w:space="0"/>
              <w:bottom w:val="single" w:color="auto" w:sz="4" w:space="0"/>
              <w:right w:val="single" w:color="auto" w:sz="4" w:space="0"/>
            </w:tcBorders>
          </w:tcPr>
          <w:p w14:paraId="3110EE04">
            <w:pPr>
              <w:autoSpaceDE w:val="0"/>
              <w:autoSpaceDN w:val="0"/>
              <w:ind w:firstLine="567"/>
              <w:jc w:val="center"/>
              <w:rPr>
                <w:lang w:eastAsia="ru-RU"/>
              </w:rPr>
            </w:pPr>
          </w:p>
        </w:tc>
      </w:tr>
      <w:tr w14:paraId="5D97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4644710">
            <w:pPr>
              <w:autoSpaceDE w:val="0"/>
              <w:autoSpaceDN w:val="0"/>
              <w:jc w:val="both"/>
              <w:rPr>
                <w:lang w:eastAsia="ru-RU"/>
              </w:rPr>
            </w:pPr>
            <w:r>
              <w:rPr>
                <w:lang w:eastAsia="ru-RU"/>
              </w:rPr>
              <w:t>место жительства (для физического лица)</w:t>
            </w:r>
          </w:p>
          <w:p w14:paraId="1606E018">
            <w:pPr>
              <w:autoSpaceDE w:val="0"/>
              <w:autoSpaceDN w:val="0"/>
              <w:jc w:val="center"/>
              <w:rPr>
                <w:lang w:eastAsia="ru-RU"/>
              </w:rPr>
            </w:pPr>
          </w:p>
        </w:tc>
        <w:tc>
          <w:tcPr>
            <w:tcW w:w="5070" w:type="dxa"/>
            <w:tcBorders>
              <w:top w:val="single" w:color="auto" w:sz="4" w:space="0"/>
              <w:left w:val="single" w:color="auto" w:sz="4" w:space="0"/>
              <w:bottom w:val="single" w:color="auto" w:sz="4" w:space="0"/>
              <w:right w:val="single" w:color="auto" w:sz="4" w:space="0"/>
            </w:tcBorders>
          </w:tcPr>
          <w:p w14:paraId="20CFC3CD">
            <w:pPr>
              <w:autoSpaceDE w:val="0"/>
              <w:autoSpaceDN w:val="0"/>
              <w:ind w:firstLine="567"/>
              <w:jc w:val="center"/>
              <w:rPr>
                <w:lang w:eastAsia="ru-RU"/>
              </w:rPr>
            </w:pPr>
          </w:p>
        </w:tc>
      </w:tr>
      <w:tr w14:paraId="11E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EF5F5B2">
            <w:pPr>
              <w:autoSpaceDE w:val="0"/>
              <w:autoSpaceDN w:val="0"/>
              <w:jc w:val="both"/>
              <w:rPr>
                <w:lang w:eastAsia="ru-RU"/>
              </w:rPr>
            </w:pPr>
            <w:r>
              <w:rPr>
                <w:lang w:eastAsia="ru-RU"/>
              </w:rPr>
              <w:t>Паспортные данные (для физического лица)</w:t>
            </w:r>
          </w:p>
          <w:p w14:paraId="0CDF5874">
            <w:pPr>
              <w:autoSpaceDE w:val="0"/>
              <w:autoSpaceDN w:val="0"/>
              <w:jc w:val="both"/>
              <w:rPr>
                <w:lang w:eastAsia="ru-RU"/>
              </w:rPr>
            </w:pPr>
          </w:p>
        </w:tc>
        <w:tc>
          <w:tcPr>
            <w:tcW w:w="5070" w:type="dxa"/>
            <w:tcBorders>
              <w:top w:val="single" w:color="auto" w:sz="4" w:space="0"/>
              <w:left w:val="single" w:color="auto" w:sz="4" w:space="0"/>
              <w:bottom w:val="single" w:color="auto" w:sz="4" w:space="0"/>
              <w:right w:val="single" w:color="auto" w:sz="4" w:space="0"/>
            </w:tcBorders>
          </w:tcPr>
          <w:p w14:paraId="6F5102C0">
            <w:pPr>
              <w:autoSpaceDE w:val="0"/>
              <w:autoSpaceDN w:val="0"/>
              <w:ind w:firstLine="567"/>
              <w:jc w:val="center"/>
              <w:rPr>
                <w:b/>
                <w:lang w:eastAsia="ru-RU"/>
              </w:rPr>
            </w:pPr>
          </w:p>
        </w:tc>
      </w:tr>
      <w:tr w14:paraId="522A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70" w:type="dxa"/>
            <w:tcBorders>
              <w:top w:val="single" w:color="auto" w:sz="4" w:space="0"/>
              <w:left w:val="single" w:color="auto" w:sz="4" w:space="0"/>
              <w:bottom w:val="single" w:color="auto" w:sz="4" w:space="0"/>
              <w:right w:val="single" w:color="auto" w:sz="4" w:space="0"/>
            </w:tcBorders>
          </w:tcPr>
          <w:p w14:paraId="5C85E9DB">
            <w:pPr>
              <w:autoSpaceDE w:val="0"/>
              <w:autoSpaceDN w:val="0"/>
              <w:jc w:val="both"/>
              <w:rPr>
                <w:lang w:eastAsia="ru-RU"/>
              </w:rPr>
            </w:pPr>
            <w:r>
              <w:rPr>
                <w:lang w:eastAsia="ru-RU"/>
              </w:rPr>
              <w:t>Телефон/факс</w:t>
            </w:r>
          </w:p>
          <w:p w14:paraId="18696229">
            <w:pPr>
              <w:autoSpaceDE w:val="0"/>
              <w:autoSpaceDN w:val="0"/>
              <w:jc w:val="center"/>
              <w:rPr>
                <w:b/>
                <w:lang w:eastAsia="ru-RU"/>
              </w:rPr>
            </w:pPr>
          </w:p>
        </w:tc>
        <w:tc>
          <w:tcPr>
            <w:tcW w:w="5070" w:type="dxa"/>
            <w:tcBorders>
              <w:top w:val="single" w:color="auto" w:sz="4" w:space="0"/>
              <w:left w:val="single" w:color="auto" w:sz="4" w:space="0"/>
              <w:bottom w:val="single" w:color="auto" w:sz="4" w:space="0"/>
              <w:right w:val="single" w:color="auto" w:sz="4" w:space="0"/>
            </w:tcBorders>
          </w:tcPr>
          <w:p w14:paraId="1DE76C14">
            <w:pPr>
              <w:autoSpaceDE w:val="0"/>
              <w:autoSpaceDN w:val="0"/>
              <w:ind w:firstLine="567"/>
              <w:jc w:val="center"/>
              <w:rPr>
                <w:b/>
                <w:lang w:eastAsia="ru-RU"/>
              </w:rPr>
            </w:pPr>
          </w:p>
        </w:tc>
      </w:tr>
      <w:tr w14:paraId="5FE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70" w:type="dxa"/>
            <w:tcBorders>
              <w:top w:val="single" w:color="auto" w:sz="4" w:space="0"/>
              <w:left w:val="single" w:color="auto" w:sz="4" w:space="0"/>
              <w:bottom w:val="single" w:color="auto" w:sz="4" w:space="0"/>
              <w:right w:val="single" w:color="auto" w:sz="4" w:space="0"/>
            </w:tcBorders>
          </w:tcPr>
          <w:p w14:paraId="30C3BDA6">
            <w:pPr>
              <w:autoSpaceDE w:val="0"/>
              <w:autoSpaceDN w:val="0"/>
              <w:rPr>
                <w:lang w:eastAsia="ru-RU"/>
              </w:rPr>
            </w:pPr>
            <w:r>
              <w:rPr>
                <w:lang w:eastAsia="ru-RU"/>
              </w:rPr>
              <w:t xml:space="preserve">Адрес электронной почты (при наличии) </w:t>
            </w:r>
          </w:p>
        </w:tc>
        <w:tc>
          <w:tcPr>
            <w:tcW w:w="5070" w:type="dxa"/>
            <w:tcBorders>
              <w:top w:val="single" w:color="auto" w:sz="4" w:space="0"/>
              <w:left w:val="single" w:color="auto" w:sz="4" w:space="0"/>
              <w:bottom w:val="single" w:color="auto" w:sz="4" w:space="0"/>
              <w:right w:val="single" w:color="auto" w:sz="4" w:space="0"/>
            </w:tcBorders>
          </w:tcPr>
          <w:p w14:paraId="604F5E6C">
            <w:pPr>
              <w:autoSpaceDE w:val="0"/>
              <w:autoSpaceDN w:val="0"/>
              <w:ind w:firstLine="567"/>
              <w:jc w:val="center"/>
              <w:rPr>
                <w:b/>
                <w:lang w:eastAsia="ru-RU"/>
              </w:rPr>
            </w:pPr>
          </w:p>
        </w:tc>
      </w:tr>
      <w:tr w14:paraId="7F93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70" w:type="dxa"/>
            <w:tcBorders>
              <w:top w:val="single" w:color="auto" w:sz="4" w:space="0"/>
              <w:left w:val="single" w:color="auto" w:sz="4" w:space="0"/>
              <w:bottom w:val="single" w:color="auto" w:sz="4" w:space="0"/>
              <w:right w:val="single" w:color="auto" w:sz="4" w:space="0"/>
            </w:tcBorders>
          </w:tcPr>
          <w:p w14:paraId="1EA2A6D1">
            <w:pPr>
              <w:autoSpaceDE w:val="0"/>
              <w:autoSpaceDN w:val="0"/>
              <w:rPr>
                <w:lang w:eastAsia="ru-RU"/>
              </w:rPr>
            </w:pPr>
            <w:r>
              <w:rPr>
                <w:lang w:eastAsia="ru-RU"/>
              </w:rPr>
              <w:t xml:space="preserve">Банковские реквизиты  </w:t>
            </w:r>
          </w:p>
        </w:tc>
        <w:tc>
          <w:tcPr>
            <w:tcW w:w="5070" w:type="dxa"/>
            <w:tcBorders>
              <w:top w:val="single" w:color="auto" w:sz="4" w:space="0"/>
              <w:left w:val="single" w:color="auto" w:sz="4" w:space="0"/>
              <w:bottom w:val="single" w:color="auto" w:sz="4" w:space="0"/>
              <w:right w:val="single" w:color="auto" w:sz="4" w:space="0"/>
            </w:tcBorders>
          </w:tcPr>
          <w:p w14:paraId="60E6568C">
            <w:pPr>
              <w:autoSpaceDE w:val="0"/>
              <w:autoSpaceDN w:val="0"/>
              <w:ind w:firstLine="567"/>
              <w:jc w:val="center"/>
              <w:rPr>
                <w:b/>
                <w:lang w:eastAsia="ru-RU"/>
              </w:rPr>
            </w:pPr>
          </w:p>
        </w:tc>
      </w:tr>
    </w:tbl>
    <w:p w14:paraId="4AA57327">
      <w:pPr>
        <w:ind w:firstLine="567"/>
        <w:rPr>
          <w:sz w:val="28"/>
          <w:szCs w:val="28"/>
          <w:lang w:eastAsia="en-US"/>
        </w:rPr>
      </w:pPr>
      <w:r>
        <w:rPr>
          <w:sz w:val="28"/>
          <w:szCs w:val="28"/>
        </w:rPr>
        <w:t xml:space="preserve"> </w:t>
      </w:r>
    </w:p>
    <w:p w14:paraId="483F7D34">
      <w:pPr>
        <w:ind w:firstLine="567"/>
        <w:jc w:val="both"/>
      </w:pPr>
      <w:r>
        <w:t xml:space="preserve">                                                                           </w:t>
      </w:r>
    </w:p>
    <w:p w14:paraId="46B30C28">
      <w:pPr>
        <w:ind w:firstLine="567"/>
        <w:jc w:val="both"/>
      </w:pPr>
    </w:p>
    <w:p w14:paraId="5DE63352">
      <w:pPr>
        <w:ind w:firstLine="567"/>
        <w:jc w:val="both"/>
      </w:pPr>
    </w:p>
    <w:p w14:paraId="634BB3FE">
      <w:pPr>
        <w:ind w:firstLine="567"/>
        <w:jc w:val="both"/>
      </w:pPr>
    </w:p>
    <w:p w14:paraId="6A4503FE">
      <w:pPr>
        <w:ind w:firstLine="567"/>
        <w:jc w:val="both"/>
      </w:pPr>
    </w:p>
    <w:p w14:paraId="74B7169D">
      <w:pPr>
        <w:ind w:firstLine="567"/>
        <w:jc w:val="both"/>
      </w:pPr>
    </w:p>
    <w:p w14:paraId="2EEB8218">
      <w:pPr>
        <w:ind w:firstLine="567"/>
        <w:jc w:val="both"/>
      </w:pPr>
    </w:p>
    <w:p w14:paraId="1BEA8C57">
      <w:pPr>
        <w:ind w:firstLine="567"/>
        <w:jc w:val="both"/>
      </w:pPr>
    </w:p>
    <w:p w14:paraId="1016B33C">
      <w:pPr>
        <w:ind w:firstLine="567"/>
        <w:jc w:val="both"/>
      </w:pPr>
    </w:p>
    <w:p w14:paraId="51E6BF2A">
      <w:pPr>
        <w:ind w:firstLine="567"/>
        <w:jc w:val="both"/>
      </w:pPr>
    </w:p>
    <w:p w14:paraId="1C409B35">
      <w:pPr>
        <w:ind w:firstLine="567"/>
        <w:jc w:val="both"/>
      </w:pPr>
    </w:p>
    <w:p w14:paraId="758EF7C6">
      <w:pPr>
        <w:ind w:firstLine="567"/>
        <w:jc w:val="both"/>
      </w:pPr>
    </w:p>
    <w:p w14:paraId="08C457A0">
      <w:pPr>
        <w:ind w:firstLine="567"/>
        <w:jc w:val="both"/>
      </w:pPr>
    </w:p>
    <w:p w14:paraId="6F624FCB">
      <w:pPr>
        <w:ind w:firstLine="567"/>
        <w:jc w:val="both"/>
      </w:pPr>
    </w:p>
    <w:p w14:paraId="299C0134">
      <w:pPr>
        <w:ind w:firstLine="567"/>
        <w:jc w:val="both"/>
      </w:pPr>
    </w:p>
    <w:p w14:paraId="60E6F571">
      <w:pPr>
        <w:ind w:firstLine="567"/>
        <w:jc w:val="both"/>
      </w:pPr>
    </w:p>
    <w:p w14:paraId="1762C9D1">
      <w:pPr>
        <w:ind w:firstLine="567"/>
        <w:jc w:val="both"/>
      </w:pPr>
    </w:p>
    <w:p w14:paraId="43E521A1">
      <w:pPr>
        <w:ind w:firstLine="567"/>
        <w:jc w:val="both"/>
      </w:pPr>
    </w:p>
    <w:p w14:paraId="4847FB00">
      <w:pPr>
        <w:ind w:firstLine="567"/>
        <w:jc w:val="both"/>
      </w:pPr>
    </w:p>
    <w:p w14:paraId="0C74FCDB">
      <w:pPr>
        <w:ind w:firstLine="567"/>
        <w:jc w:val="both"/>
      </w:pPr>
    </w:p>
    <w:p w14:paraId="7F150677">
      <w:pPr>
        <w:ind w:firstLine="567"/>
        <w:jc w:val="both"/>
      </w:pPr>
    </w:p>
    <w:p w14:paraId="095A79F4">
      <w:pPr>
        <w:ind w:firstLine="567"/>
        <w:jc w:val="both"/>
      </w:pPr>
    </w:p>
    <w:p w14:paraId="37FF7377">
      <w:pPr>
        <w:ind w:firstLine="567"/>
        <w:jc w:val="both"/>
      </w:pPr>
    </w:p>
    <w:p w14:paraId="5F626550">
      <w:pPr>
        <w:ind w:firstLine="567"/>
        <w:jc w:val="both"/>
      </w:pPr>
    </w:p>
    <w:p w14:paraId="64A60A2D">
      <w:pPr>
        <w:ind w:firstLine="567"/>
        <w:jc w:val="both"/>
      </w:pPr>
    </w:p>
    <w:p w14:paraId="50E13F6E">
      <w:pPr>
        <w:ind w:firstLine="567"/>
        <w:jc w:val="both"/>
      </w:pPr>
    </w:p>
    <w:p w14:paraId="6C4B4C0E">
      <w:pPr>
        <w:ind w:firstLine="567"/>
        <w:jc w:val="both"/>
      </w:pPr>
    </w:p>
    <w:p w14:paraId="5EE783A6">
      <w:pPr>
        <w:ind w:firstLine="567"/>
        <w:jc w:val="both"/>
      </w:pPr>
    </w:p>
    <w:p w14:paraId="057215BC">
      <w:pPr>
        <w:ind w:firstLine="567"/>
        <w:jc w:val="both"/>
      </w:pPr>
    </w:p>
    <w:p w14:paraId="35F474CF">
      <w:pPr>
        <w:ind w:firstLine="567"/>
        <w:jc w:val="both"/>
      </w:pPr>
    </w:p>
    <w:p w14:paraId="749BE395">
      <w:pPr>
        <w:spacing w:line="276" w:lineRule="auto"/>
        <w:ind w:firstLine="567"/>
        <w:jc w:val="right"/>
      </w:pPr>
      <w:r>
        <w:t>Приложение №7</w:t>
      </w:r>
    </w:p>
    <w:p w14:paraId="1B76C8F0">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3B579692">
      <w:pPr>
        <w:autoSpaceDE w:val="0"/>
        <w:autoSpaceDN w:val="0"/>
        <w:adjustRightInd w:val="0"/>
        <w:spacing w:after="120"/>
        <w:ind w:firstLine="567"/>
        <w:jc w:val="center"/>
        <w:rPr>
          <w:b/>
          <w:bCs/>
          <w:sz w:val="22"/>
          <w:szCs w:val="22"/>
        </w:rPr>
      </w:pPr>
    </w:p>
    <w:p w14:paraId="370751C4">
      <w:pPr>
        <w:autoSpaceDE w:val="0"/>
        <w:autoSpaceDN w:val="0"/>
        <w:adjustRightInd w:val="0"/>
        <w:spacing w:after="120"/>
        <w:ind w:firstLine="567"/>
        <w:jc w:val="center"/>
        <w:rPr>
          <w:b/>
          <w:bCs/>
          <w:sz w:val="22"/>
          <w:szCs w:val="22"/>
        </w:rPr>
      </w:pPr>
      <w:r>
        <w:rPr>
          <w:b/>
          <w:bCs/>
          <w:sz w:val="22"/>
          <w:szCs w:val="22"/>
        </w:rPr>
        <w:t>ОПИСЬ ДОКУМЕНТОВ</w:t>
      </w:r>
    </w:p>
    <w:p w14:paraId="2ED896FC">
      <w:pPr>
        <w:autoSpaceDE w:val="0"/>
        <w:autoSpaceDN w:val="0"/>
        <w:adjustRightInd w:val="0"/>
        <w:spacing w:after="120"/>
        <w:ind w:firstLine="567"/>
        <w:jc w:val="center"/>
        <w:rPr>
          <w:sz w:val="22"/>
          <w:szCs w:val="22"/>
        </w:rPr>
      </w:pPr>
      <w:r>
        <w:rPr>
          <w:sz w:val="22"/>
          <w:szCs w:val="22"/>
        </w:rPr>
        <w:t>представляемых для участия в запросе котировок</w:t>
      </w:r>
    </w:p>
    <w:p w14:paraId="4624FFAA">
      <w:pPr>
        <w:autoSpaceDE w:val="0"/>
        <w:autoSpaceDN w:val="0"/>
        <w:adjustRightInd w:val="0"/>
        <w:spacing w:after="120"/>
        <w:ind w:firstLine="567"/>
        <w:jc w:val="center"/>
        <w:rPr>
          <w:i/>
          <w:iCs/>
          <w:sz w:val="22"/>
          <w:szCs w:val="22"/>
        </w:rPr>
      </w:pPr>
      <w:r>
        <w:rPr>
          <w:sz w:val="22"/>
          <w:szCs w:val="22"/>
        </w:rPr>
        <w:t xml:space="preserve">на _________ </w:t>
      </w:r>
      <w:r>
        <w:rPr>
          <w:i/>
          <w:iCs/>
          <w:sz w:val="22"/>
          <w:szCs w:val="22"/>
        </w:rPr>
        <w:t>(указать наименование предмета конкурса)</w:t>
      </w:r>
    </w:p>
    <w:p w14:paraId="1470E67E">
      <w:pPr>
        <w:autoSpaceDE w:val="0"/>
        <w:autoSpaceDN w:val="0"/>
        <w:adjustRightInd w:val="0"/>
        <w:spacing w:after="120"/>
        <w:ind w:firstLine="567"/>
        <w:jc w:val="both"/>
        <w:rPr>
          <w:sz w:val="22"/>
          <w:szCs w:val="22"/>
        </w:rPr>
      </w:pPr>
      <w:r>
        <w:rPr>
          <w:sz w:val="22"/>
          <w:szCs w:val="22"/>
        </w:rPr>
        <w:t>Настоящим ____________________________________________ подтверждает, что для участия в_____________________________________________________________________</w:t>
      </w:r>
    </w:p>
    <w:p w14:paraId="4A47190F">
      <w:pPr>
        <w:autoSpaceDE w:val="0"/>
        <w:autoSpaceDN w:val="0"/>
        <w:adjustRightInd w:val="0"/>
        <w:spacing w:after="120"/>
        <w:ind w:firstLine="567"/>
        <w:jc w:val="both"/>
        <w:rPr>
          <w:i/>
          <w:iCs/>
          <w:sz w:val="22"/>
          <w:szCs w:val="22"/>
        </w:rPr>
      </w:pPr>
      <w:r>
        <w:rPr>
          <w:i/>
          <w:iCs/>
          <w:sz w:val="22"/>
          <w:szCs w:val="22"/>
        </w:rPr>
        <w:t xml:space="preserve">                          (наименование участника закупки) з</w:t>
      </w:r>
      <w:r>
        <w:rPr>
          <w:sz w:val="22"/>
          <w:szCs w:val="22"/>
        </w:rPr>
        <w:t xml:space="preserve">апросе котировок на право заключения _______ </w:t>
      </w:r>
      <w:r>
        <w:rPr>
          <w:i/>
          <w:iCs/>
          <w:sz w:val="22"/>
          <w:szCs w:val="22"/>
        </w:rPr>
        <w:t>(указать наименование предмета договора)</w:t>
      </w:r>
      <w:r>
        <w:rPr>
          <w:sz w:val="22"/>
          <w:szCs w:val="22"/>
        </w:rPr>
        <w:t xml:space="preserve"> направляются нижеперечисленные копии документов.</w:t>
      </w:r>
    </w:p>
    <w:tbl>
      <w:tblPr>
        <w:tblStyle w:val="5"/>
        <w:tblpPr w:leftFromText="180" w:rightFromText="180" w:vertAnchor="text" w:horzAnchor="margin" w:tblpY="195"/>
        <w:tblW w:w="10169" w:type="dxa"/>
        <w:tblInd w:w="0" w:type="dxa"/>
        <w:tblLayout w:type="fixed"/>
        <w:tblCellMar>
          <w:top w:w="0" w:type="dxa"/>
          <w:left w:w="108" w:type="dxa"/>
          <w:bottom w:w="0" w:type="dxa"/>
          <w:right w:w="108" w:type="dxa"/>
        </w:tblCellMar>
      </w:tblPr>
      <w:tblGrid>
        <w:gridCol w:w="770"/>
        <w:gridCol w:w="6780"/>
        <w:gridCol w:w="1387"/>
        <w:gridCol w:w="1232"/>
      </w:tblGrid>
      <w:tr w14:paraId="26A3647E">
        <w:tblPrEx>
          <w:tblCellMar>
            <w:top w:w="0" w:type="dxa"/>
            <w:left w:w="108" w:type="dxa"/>
            <w:bottom w:w="0" w:type="dxa"/>
            <w:right w:w="108" w:type="dxa"/>
          </w:tblCellMar>
        </w:tblPrEx>
        <w:trPr>
          <w:trHeight w:val="820" w:hRule="atLeast"/>
        </w:trPr>
        <w:tc>
          <w:tcPr>
            <w:tcW w:w="770" w:type="dxa"/>
            <w:tcBorders>
              <w:top w:val="single" w:color="000000" w:sz="4" w:space="0"/>
              <w:left w:val="single" w:color="000000" w:sz="4" w:space="0"/>
              <w:bottom w:val="single" w:color="000000" w:sz="4" w:space="0"/>
            </w:tcBorders>
            <w:vAlign w:val="center"/>
          </w:tcPr>
          <w:p w14:paraId="24993183">
            <w:pPr>
              <w:widowControl w:val="0"/>
              <w:autoSpaceDE w:val="0"/>
              <w:snapToGrid w:val="0"/>
              <w:jc w:val="center"/>
              <w:rPr>
                <w:b/>
                <w:bCs/>
              </w:rPr>
            </w:pPr>
            <w:r>
              <w:rPr>
                <w:b/>
                <w:bCs/>
                <w:sz w:val="22"/>
                <w:szCs w:val="22"/>
              </w:rPr>
              <w:t>№</w:t>
            </w:r>
          </w:p>
          <w:p w14:paraId="240D38FF">
            <w:pPr>
              <w:widowControl w:val="0"/>
              <w:autoSpaceDE w:val="0"/>
              <w:jc w:val="center"/>
              <w:rPr>
                <w:b/>
                <w:bCs/>
              </w:rPr>
            </w:pPr>
            <w:r>
              <w:rPr>
                <w:b/>
                <w:bCs/>
                <w:sz w:val="22"/>
                <w:szCs w:val="22"/>
              </w:rPr>
              <w:t>п/п</w:t>
            </w:r>
          </w:p>
        </w:tc>
        <w:tc>
          <w:tcPr>
            <w:tcW w:w="6780" w:type="dxa"/>
            <w:tcBorders>
              <w:top w:val="single" w:color="000000" w:sz="4" w:space="0"/>
              <w:left w:val="single" w:color="000000" w:sz="4" w:space="0"/>
              <w:bottom w:val="single" w:color="000000" w:sz="4" w:space="0"/>
              <w:right w:val="single" w:color="auto" w:sz="4" w:space="0"/>
            </w:tcBorders>
            <w:vAlign w:val="center"/>
          </w:tcPr>
          <w:p w14:paraId="2A505047">
            <w:pPr>
              <w:widowControl w:val="0"/>
              <w:autoSpaceDE w:val="0"/>
              <w:snapToGrid w:val="0"/>
              <w:jc w:val="center"/>
              <w:rPr>
                <w:b/>
                <w:bCs/>
              </w:rPr>
            </w:pPr>
            <w:r>
              <w:rPr>
                <w:b/>
                <w:bCs/>
                <w:sz w:val="22"/>
                <w:szCs w:val="22"/>
              </w:rPr>
              <w:t>Наименование документа</w:t>
            </w:r>
          </w:p>
        </w:tc>
        <w:tc>
          <w:tcPr>
            <w:tcW w:w="1387" w:type="dxa"/>
            <w:tcBorders>
              <w:top w:val="single" w:color="000000" w:sz="4" w:space="0"/>
              <w:left w:val="single" w:color="auto" w:sz="4" w:space="0"/>
              <w:bottom w:val="single" w:color="000000" w:sz="4" w:space="0"/>
            </w:tcBorders>
            <w:vAlign w:val="center"/>
          </w:tcPr>
          <w:p w14:paraId="66246BC3">
            <w:pPr>
              <w:widowControl w:val="0"/>
              <w:autoSpaceDE w:val="0"/>
              <w:snapToGrid w:val="0"/>
              <w:jc w:val="center"/>
              <w:rPr>
                <w:b/>
                <w:bCs/>
              </w:rPr>
            </w:pPr>
            <w:r>
              <w:rPr>
                <w:bCs/>
                <w:sz w:val="22"/>
                <w:szCs w:val="22"/>
              </w:rPr>
              <w:t>Страницы с__по__</w:t>
            </w:r>
          </w:p>
        </w:tc>
        <w:tc>
          <w:tcPr>
            <w:tcW w:w="1232" w:type="dxa"/>
            <w:tcBorders>
              <w:top w:val="single" w:color="000000" w:sz="4" w:space="0"/>
              <w:left w:val="single" w:color="000000" w:sz="4" w:space="0"/>
              <w:bottom w:val="single" w:color="000000" w:sz="4" w:space="0"/>
              <w:right w:val="single" w:color="000000" w:sz="4" w:space="0"/>
            </w:tcBorders>
            <w:vAlign w:val="center"/>
          </w:tcPr>
          <w:p w14:paraId="1E470BFB">
            <w:pPr>
              <w:widowControl w:val="0"/>
              <w:autoSpaceDE w:val="0"/>
              <w:snapToGrid w:val="0"/>
              <w:jc w:val="center"/>
              <w:rPr>
                <w:b/>
                <w:bCs/>
              </w:rPr>
            </w:pPr>
            <w:r>
              <w:rPr>
                <w:bCs/>
                <w:sz w:val="22"/>
                <w:szCs w:val="22"/>
              </w:rPr>
              <w:t>Количество страниц</w:t>
            </w:r>
          </w:p>
        </w:tc>
      </w:tr>
      <w:tr w14:paraId="3DF77874">
        <w:tblPrEx>
          <w:tblCellMar>
            <w:top w:w="0" w:type="dxa"/>
            <w:left w:w="108" w:type="dxa"/>
            <w:bottom w:w="0" w:type="dxa"/>
            <w:right w:w="108" w:type="dxa"/>
          </w:tblCellMar>
        </w:tblPrEx>
        <w:trPr>
          <w:trHeight w:val="293" w:hRule="atLeast"/>
        </w:trPr>
        <w:tc>
          <w:tcPr>
            <w:tcW w:w="770" w:type="dxa"/>
            <w:tcBorders>
              <w:top w:val="single" w:color="000000" w:sz="4" w:space="0"/>
              <w:left w:val="single" w:color="000000" w:sz="4" w:space="0"/>
              <w:bottom w:val="single" w:color="000000" w:sz="4" w:space="0"/>
            </w:tcBorders>
            <w:vAlign w:val="center"/>
          </w:tcPr>
          <w:p w14:paraId="6552F41D">
            <w:pPr>
              <w:widowControl w:val="0"/>
              <w:tabs>
                <w:tab w:val="left" w:pos="360"/>
              </w:tabs>
              <w:autoSpaceDE w:val="0"/>
              <w:snapToGrid w:val="0"/>
              <w:jc w:val="center"/>
            </w:pPr>
            <w:r>
              <w:rPr>
                <w:sz w:val="22"/>
                <w:szCs w:val="22"/>
              </w:rPr>
              <w:t>1</w:t>
            </w:r>
          </w:p>
        </w:tc>
        <w:tc>
          <w:tcPr>
            <w:tcW w:w="6780" w:type="dxa"/>
            <w:tcBorders>
              <w:top w:val="single" w:color="000000" w:sz="4" w:space="0"/>
              <w:left w:val="single" w:color="000000" w:sz="4" w:space="0"/>
              <w:bottom w:val="single" w:color="000000" w:sz="4" w:space="0"/>
              <w:right w:val="single" w:color="auto" w:sz="4" w:space="0"/>
            </w:tcBorders>
          </w:tcPr>
          <w:p w14:paraId="3A6BDB2C">
            <w:pPr>
              <w:widowControl w:val="0"/>
              <w:autoSpaceDE w:val="0"/>
              <w:snapToGrid w:val="0"/>
              <w:jc w:val="both"/>
            </w:pPr>
          </w:p>
        </w:tc>
        <w:tc>
          <w:tcPr>
            <w:tcW w:w="1387" w:type="dxa"/>
            <w:tcBorders>
              <w:top w:val="single" w:color="000000" w:sz="4" w:space="0"/>
              <w:left w:val="single" w:color="auto" w:sz="4" w:space="0"/>
              <w:bottom w:val="single" w:color="000000" w:sz="4" w:space="0"/>
            </w:tcBorders>
          </w:tcPr>
          <w:p w14:paraId="56C3EA45">
            <w:pPr>
              <w:widowControl w:val="0"/>
              <w:autoSpaceDE w:val="0"/>
              <w:snapToGrid w:val="0"/>
              <w:jc w:val="both"/>
            </w:pPr>
          </w:p>
        </w:tc>
        <w:tc>
          <w:tcPr>
            <w:tcW w:w="1232" w:type="dxa"/>
            <w:tcBorders>
              <w:top w:val="single" w:color="000000" w:sz="4" w:space="0"/>
              <w:left w:val="single" w:color="000000" w:sz="4" w:space="0"/>
              <w:bottom w:val="single" w:color="000000" w:sz="4" w:space="0"/>
              <w:right w:val="single" w:color="000000" w:sz="4" w:space="0"/>
            </w:tcBorders>
            <w:vAlign w:val="center"/>
          </w:tcPr>
          <w:p w14:paraId="34FF3741">
            <w:pPr>
              <w:widowControl w:val="0"/>
              <w:autoSpaceDE w:val="0"/>
              <w:snapToGrid w:val="0"/>
              <w:jc w:val="center"/>
            </w:pPr>
          </w:p>
        </w:tc>
      </w:tr>
      <w:tr w14:paraId="11221FFB">
        <w:trPr>
          <w:trHeight w:val="350" w:hRule="atLeast"/>
        </w:trPr>
        <w:tc>
          <w:tcPr>
            <w:tcW w:w="770" w:type="dxa"/>
            <w:tcBorders>
              <w:top w:val="single" w:color="000000" w:sz="4" w:space="0"/>
              <w:left w:val="single" w:color="000000" w:sz="4" w:space="0"/>
              <w:bottom w:val="single" w:color="000000" w:sz="4" w:space="0"/>
            </w:tcBorders>
            <w:vAlign w:val="center"/>
          </w:tcPr>
          <w:p w14:paraId="59D4CAB0">
            <w:pPr>
              <w:widowControl w:val="0"/>
              <w:tabs>
                <w:tab w:val="left" w:pos="360"/>
              </w:tabs>
              <w:autoSpaceDE w:val="0"/>
              <w:snapToGrid w:val="0"/>
              <w:jc w:val="center"/>
            </w:pPr>
            <w:r>
              <w:rPr>
                <w:sz w:val="22"/>
                <w:szCs w:val="22"/>
              </w:rPr>
              <w:t>2</w:t>
            </w:r>
          </w:p>
          <w:p w14:paraId="5370A5E4">
            <w:pPr>
              <w:widowControl w:val="0"/>
              <w:tabs>
                <w:tab w:val="left" w:pos="360"/>
              </w:tabs>
              <w:autoSpaceDE w:val="0"/>
              <w:snapToGrid w:val="0"/>
              <w:jc w:val="center"/>
            </w:pPr>
          </w:p>
        </w:tc>
        <w:tc>
          <w:tcPr>
            <w:tcW w:w="6780" w:type="dxa"/>
            <w:tcBorders>
              <w:top w:val="single" w:color="000000" w:sz="4" w:space="0"/>
              <w:left w:val="single" w:color="000000" w:sz="4" w:space="0"/>
              <w:bottom w:val="single" w:color="000000" w:sz="4" w:space="0"/>
              <w:right w:val="single" w:color="auto" w:sz="4" w:space="0"/>
            </w:tcBorders>
          </w:tcPr>
          <w:p w14:paraId="23990182">
            <w:pPr>
              <w:widowControl w:val="0"/>
              <w:autoSpaceDE w:val="0"/>
              <w:snapToGrid w:val="0"/>
              <w:jc w:val="both"/>
              <w:rPr>
                <w:i/>
                <w:iCs/>
              </w:rPr>
            </w:pPr>
          </w:p>
        </w:tc>
        <w:tc>
          <w:tcPr>
            <w:tcW w:w="1387" w:type="dxa"/>
            <w:tcBorders>
              <w:top w:val="single" w:color="000000" w:sz="4" w:space="0"/>
              <w:left w:val="single" w:color="auto" w:sz="4" w:space="0"/>
              <w:bottom w:val="single" w:color="000000" w:sz="4" w:space="0"/>
            </w:tcBorders>
          </w:tcPr>
          <w:p w14:paraId="3FDB9E5C">
            <w:pPr>
              <w:widowControl w:val="0"/>
              <w:autoSpaceDE w:val="0"/>
              <w:snapToGrid w:val="0"/>
              <w:jc w:val="both"/>
              <w:rPr>
                <w:i/>
                <w:iCs/>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75709DC">
            <w:pPr>
              <w:widowControl w:val="0"/>
              <w:autoSpaceDE w:val="0"/>
              <w:snapToGrid w:val="0"/>
            </w:pPr>
          </w:p>
        </w:tc>
      </w:tr>
      <w:tr w14:paraId="074E6107">
        <w:tblPrEx>
          <w:tblCellMar>
            <w:top w:w="0" w:type="dxa"/>
            <w:left w:w="108" w:type="dxa"/>
            <w:bottom w:w="0" w:type="dxa"/>
            <w:right w:w="108" w:type="dxa"/>
          </w:tblCellMar>
        </w:tblPrEx>
        <w:trPr>
          <w:trHeight w:val="293" w:hRule="atLeast"/>
        </w:trPr>
        <w:tc>
          <w:tcPr>
            <w:tcW w:w="770" w:type="dxa"/>
            <w:tcBorders>
              <w:top w:val="single" w:color="000000" w:sz="4" w:space="0"/>
              <w:left w:val="single" w:color="000000" w:sz="4" w:space="0"/>
              <w:bottom w:val="single" w:color="000000" w:sz="4" w:space="0"/>
            </w:tcBorders>
            <w:vAlign w:val="center"/>
          </w:tcPr>
          <w:p w14:paraId="6531989A">
            <w:pPr>
              <w:widowControl w:val="0"/>
              <w:tabs>
                <w:tab w:val="left" w:pos="360"/>
              </w:tabs>
              <w:autoSpaceDE w:val="0"/>
              <w:snapToGrid w:val="0"/>
              <w:jc w:val="center"/>
            </w:pPr>
            <w:r>
              <w:rPr>
                <w:sz w:val="22"/>
                <w:szCs w:val="22"/>
              </w:rPr>
              <w:t>3</w:t>
            </w:r>
          </w:p>
        </w:tc>
        <w:tc>
          <w:tcPr>
            <w:tcW w:w="6780" w:type="dxa"/>
            <w:tcBorders>
              <w:top w:val="single" w:color="000000" w:sz="4" w:space="0"/>
              <w:left w:val="single" w:color="000000" w:sz="4" w:space="0"/>
              <w:bottom w:val="single" w:color="000000" w:sz="4" w:space="0"/>
              <w:right w:val="single" w:color="auto" w:sz="4" w:space="0"/>
            </w:tcBorders>
          </w:tcPr>
          <w:p w14:paraId="3AB84388">
            <w:pPr>
              <w:widowControl w:val="0"/>
              <w:autoSpaceDE w:val="0"/>
              <w:snapToGrid w:val="0"/>
              <w:jc w:val="both"/>
            </w:pPr>
          </w:p>
        </w:tc>
        <w:tc>
          <w:tcPr>
            <w:tcW w:w="1387" w:type="dxa"/>
            <w:tcBorders>
              <w:top w:val="single" w:color="000000" w:sz="4" w:space="0"/>
              <w:left w:val="single" w:color="auto" w:sz="4" w:space="0"/>
              <w:bottom w:val="single" w:color="000000" w:sz="4" w:space="0"/>
            </w:tcBorders>
          </w:tcPr>
          <w:p w14:paraId="4A038E59">
            <w:pPr>
              <w:widowControl w:val="0"/>
              <w:autoSpaceDE w:val="0"/>
              <w:snapToGrid w:val="0"/>
              <w:jc w:val="both"/>
            </w:pPr>
          </w:p>
        </w:tc>
        <w:tc>
          <w:tcPr>
            <w:tcW w:w="1232" w:type="dxa"/>
            <w:tcBorders>
              <w:top w:val="single" w:color="000000" w:sz="4" w:space="0"/>
              <w:left w:val="single" w:color="000000" w:sz="4" w:space="0"/>
              <w:bottom w:val="single" w:color="000000" w:sz="4" w:space="0"/>
              <w:right w:val="single" w:color="000000" w:sz="4" w:space="0"/>
            </w:tcBorders>
            <w:vAlign w:val="center"/>
          </w:tcPr>
          <w:p w14:paraId="0578D34A">
            <w:pPr>
              <w:widowControl w:val="0"/>
              <w:autoSpaceDE w:val="0"/>
              <w:snapToGrid w:val="0"/>
              <w:jc w:val="center"/>
            </w:pPr>
          </w:p>
        </w:tc>
      </w:tr>
      <w:tr w14:paraId="7DB33D4F">
        <w:trPr>
          <w:trHeight w:val="293" w:hRule="atLeast"/>
        </w:trPr>
        <w:tc>
          <w:tcPr>
            <w:tcW w:w="770" w:type="dxa"/>
            <w:tcBorders>
              <w:top w:val="single" w:color="000000" w:sz="4" w:space="0"/>
              <w:left w:val="single" w:color="000000" w:sz="4" w:space="0"/>
              <w:bottom w:val="single" w:color="000000" w:sz="4" w:space="0"/>
            </w:tcBorders>
            <w:vAlign w:val="center"/>
          </w:tcPr>
          <w:p w14:paraId="64ED0449">
            <w:pPr>
              <w:widowControl w:val="0"/>
              <w:tabs>
                <w:tab w:val="left" w:pos="360"/>
              </w:tabs>
              <w:autoSpaceDE w:val="0"/>
              <w:snapToGrid w:val="0"/>
              <w:jc w:val="center"/>
            </w:pPr>
            <w:r>
              <w:rPr>
                <w:sz w:val="22"/>
                <w:szCs w:val="22"/>
              </w:rPr>
              <w:t>4</w:t>
            </w:r>
          </w:p>
        </w:tc>
        <w:tc>
          <w:tcPr>
            <w:tcW w:w="6780" w:type="dxa"/>
            <w:tcBorders>
              <w:top w:val="single" w:color="000000" w:sz="4" w:space="0"/>
              <w:left w:val="single" w:color="000000" w:sz="4" w:space="0"/>
              <w:bottom w:val="single" w:color="000000" w:sz="4" w:space="0"/>
              <w:right w:val="single" w:color="auto" w:sz="4" w:space="0"/>
            </w:tcBorders>
          </w:tcPr>
          <w:p w14:paraId="73CA4DF1">
            <w:pPr>
              <w:widowControl w:val="0"/>
              <w:autoSpaceDE w:val="0"/>
              <w:snapToGrid w:val="0"/>
              <w:jc w:val="both"/>
              <w:rPr>
                <w:i/>
                <w:iCs/>
              </w:rPr>
            </w:pPr>
          </w:p>
        </w:tc>
        <w:tc>
          <w:tcPr>
            <w:tcW w:w="1387" w:type="dxa"/>
            <w:tcBorders>
              <w:top w:val="single" w:color="000000" w:sz="4" w:space="0"/>
              <w:left w:val="single" w:color="auto" w:sz="4" w:space="0"/>
              <w:bottom w:val="single" w:color="000000" w:sz="4" w:space="0"/>
            </w:tcBorders>
          </w:tcPr>
          <w:p w14:paraId="331D0632">
            <w:pPr>
              <w:widowControl w:val="0"/>
              <w:autoSpaceDE w:val="0"/>
              <w:snapToGrid w:val="0"/>
              <w:jc w:val="both"/>
              <w:rPr>
                <w:i/>
                <w:iCs/>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7B837883">
            <w:pPr>
              <w:widowControl w:val="0"/>
              <w:autoSpaceDE w:val="0"/>
              <w:snapToGrid w:val="0"/>
              <w:jc w:val="center"/>
            </w:pPr>
          </w:p>
        </w:tc>
      </w:tr>
      <w:tr w14:paraId="0907D18F">
        <w:tblPrEx>
          <w:tblCellMar>
            <w:top w:w="0" w:type="dxa"/>
            <w:left w:w="108" w:type="dxa"/>
            <w:bottom w:w="0" w:type="dxa"/>
            <w:right w:w="108" w:type="dxa"/>
          </w:tblCellMar>
        </w:tblPrEx>
        <w:trPr>
          <w:trHeight w:val="293" w:hRule="atLeast"/>
        </w:trPr>
        <w:tc>
          <w:tcPr>
            <w:tcW w:w="770" w:type="dxa"/>
            <w:tcBorders>
              <w:top w:val="single" w:color="000000" w:sz="4" w:space="0"/>
              <w:left w:val="single" w:color="000000" w:sz="4" w:space="0"/>
              <w:bottom w:val="single" w:color="000000" w:sz="4" w:space="0"/>
            </w:tcBorders>
            <w:vAlign w:val="center"/>
          </w:tcPr>
          <w:p w14:paraId="60440C7D">
            <w:pPr>
              <w:widowControl w:val="0"/>
              <w:tabs>
                <w:tab w:val="left" w:pos="360"/>
              </w:tabs>
              <w:autoSpaceDE w:val="0"/>
              <w:snapToGrid w:val="0"/>
              <w:jc w:val="center"/>
            </w:pPr>
            <w:r>
              <w:rPr>
                <w:sz w:val="22"/>
                <w:szCs w:val="22"/>
              </w:rPr>
              <w:t>5</w:t>
            </w:r>
          </w:p>
        </w:tc>
        <w:tc>
          <w:tcPr>
            <w:tcW w:w="6780" w:type="dxa"/>
            <w:tcBorders>
              <w:top w:val="single" w:color="000000" w:sz="4" w:space="0"/>
              <w:left w:val="single" w:color="000000" w:sz="4" w:space="0"/>
              <w:bottom w:val="single" w:color="000000" w:sz="4" w:space="0"/>
              <w:right w:val="single" w:color="auto" w:sz="4" w:space="0"/>
            </w:tcBorders>
          </w:tcPr>
          <w:p w14:paraId="2D9FFCF0">
            <w:pPr>
              <w:widowControl w:val="0"/>
              <w:autoSpaceDE w:val="0"/>
              <w:snapToGrid w:val="0"/>
              <w:jc w:val="both"/>
            </w:pPr>
          </w:p>
        </w:tc>
        <w:tc>
          <w:tcPr>
            <w:tcW w:w="1387" w:type="dxa"/>
            <w:tcBorders>
              <w:top w:val="single" w:color="000000" w:sz="4" w:space="0"/>
              <w:left w:val="single" w:color="auto" w:sz="4" w:space="0"/>
              <w:bottom w:val="single" w:color="000000" w:sz="4" w:space="0"/>
            </w:tcBorders>
          </w:tcPr>
          <w:p w14:paraId="6DB761BF">
            <w:pPr>
              <w:widowControl w:val="0"/>
              <w:autoSpaceDE w:val="0"/>
              <w:snapToGrid w:val="0"/>
              <w:jc w:val="both"/>
            </w:pPr>
          </w:p>
        </w:tc>
        <w:tc>
          <w:tcPr>
            <w:tcW w:w="1232" w:type="dxa"/>
            <w:tcBorders>
              <w:top w:val="single" w:color="000000" w:sz="4" w:space="0"/>
              <w:left w:val="single" w:color="000000" w:sz="4" w:space="0"/>
              <w:bottom w:val="single" w:color="000000" w:sz="4" w:space="0"/>
              <w:right w:val="single" w:color="000000" w:sz="4" w:space="0"/>
            </w:tcBorders>
            <w:vAlign w:val="center"/>
          </w:tcPr>
          <w:p w14:paraId="2F2DBF12">
            <w:pPr>
              <w:widowControl w:val="0"/>
              <w:autoSpaceDE w:val="0"/>
              <w:snapToGrid w:val="0"/>
              <w:jc w:val="center"/>
            </w:pPr>
          </w:p>
        </w:tc>
      </w:tr>
    </w:tbl>
    <w:p w14:paraId="0BFF2163">
      <w:pPr>
        <w:autoSpaceDE w:val="0"/>
        <w:autoSpaceDN w:val="0"/>
        <w:adjustRightInd w:val="0"/>
        <w:spacing w:after="120"/>
        <w:ind w:firstLine="567"/>
        <w:jc w:val="both"/>
        <w:rPr>
          <w:b/>
          <w:bCs/>
          <w:sz w:val="22"/>
          <w:szCs w:val="22"/>
        </w:rPr>
      </w:pPr>
    </w:p>
    <w:p w14:paraId="55B07C8D">
      <w:pPr>
        <w:widowControl w:val="0"/>
        <w:autoSpaceDE w:val="0"/>
        <w:ind w:firstLine="567"/>
        <w:jc w:val="both"/>
        <w:rPr>
          <w:sz w:val="22"/>
          <w:szCs w:val="22"/>
        </w:rPr>
      </w:pPr>
    </w:p>
    <w:p w14:paraId="6EA6FFCB">
      <w:pPr>
        <w:autoSpaceDE w:val="0"/>
        <w:autoSpaceDN w:val="0"/>
        <w:adjustRightInd w:val="0"/>
        <w:spacing w:after="120"/>
        <w:ind w:firstLine="567"/>
        <w:jc w:val="right"/>
        <w:rPr>
          <w:sz w:val="22"/>
          <w:szCs w:val="22"/>
          <w:vertAlign w:val="superscript"/>
        </w:rPr>
      </w:pPr>
    </w:p>
    <w:p w14:paraId="4F3D5B1D">
      <w:pPr>
        <w:autoSpaceDE w:val="0"/>
        <w:autoSpaceDN w:val="0"/>
        <w:adjustRightInd w:val="0"/>
        <w:spacing w:after="120"/>
        <w:ind w:firstLine="567"/>
        <w:jc w:val="right"/>
        <w:rPr>
          <w:sz w:val="22"/>
          <w:szCs w:val="22"/>
          <w:vertAlign w:val="superscript"/>
        </w:rPr>
      </w:pPr>
    </w:p>
    <w:p w14:paraId="7FDD51DB">
      <w:pPr>
        <w:autoSpaceDE w:val="0"/>
        <w:autoSpaceDN w:val="0"/>
        <w:adjustRightInd w:val="0"/>
        <w:spacing w:after="120"/>
        <w:ind w:firstLine="567"/>
        <w:jc w:val="right"/>
        <w:rPr>
          <w:sz w:val="22"/>
          <w:szCs w:val="22"/>
          <w:vertAlign w:val="superscript"/>
        </w:rPr>
      </w:pPr>
    </w:p>
    <w:p w14:paraId="689A3518">
      <w:pPr>
        <w:widowControl w:val="0"/>
        <w:autoSpaceDE w:val="0"/>
        <w:ind w:firstLine="567"/>
        <w:jc w:val="both"/>
        <w:rPr>
          <w:sz w:val="22"/>
          <w:szCs w:val="22"/>
        </w:rPr>
      </w:pPr>
    </w:p>
    <w:p w14:paraId="7EF3C157">
      <w:pPr>
        <w:widowControl w:val="0"/>
        <w:autoSpaceDE w:val="0"/>
        <w:ind w:firstLine="567"/>
        <w:jc w:val="both"/>
        <w:rPr>
          <w:i/>
          <w:iCs/>
          <w:sz w:val="22"/>
          <w:szCs w:val="22"/>
        </w:rPr>
      </w:pPr>
      <w:r>
        <w:rPr>
          <w:sz w:val="22"/>
          <w:szCs w:val="22"/>
        </w:rPr>
        <w:t xml:space="preserve">Руководитель организации __________________________ </w:t>
      </w:r>
      <w:r>
        <w:rPr>
          <w:i/>
          <w:iCs/>
          <w:sz w:val="22"/>
          <w:szCs w:val="22"/>
        </w:rPr>
        <w:t>(Ф.И.О.)</w:t>
      </w:r>
    </w:p>
    <w:p w14:paraId="684D2ED3">
      <w:pPr>
        <w:widowControl w:val="0"/>
        <w:autoSpaceDE w:val="0"/>
        <w:ind w:firstLine="567"/>
        <w:jc w:val="center"/>
        <w:rPr>
          <w:i/>
          <w:iCs/>
          <w:sz w:val="22"/>
          <w:szCs w:val="22"/>
        </w:rPr>
      </w:pPr>
      <w:r>
        <w:rPr>
          <w:i/>
          <w:iCs/>
          <w:sz w:val="22"/>
          <w:szCs w:val="22"/>
        </w:rPr>
        <w:t>(подпись)</w:t>
      </w:r>
    </w:p>
    <w:p w14:paraId="740A372E">
      <w:pPr>
        <w:widowControl w:val="0"/>
        <w:autoSpaceDE w:val="0"/>
        <w:ind w:firstLine="567"/>
        <w:jc w:val="both"/>
        <w:rPr>
          <w:sz w:val="22"/>
          <w:szCs w:val="22"/>
        </w:rPr>
      </w:pPr>
      <w:r>
        <w:rPr>
          <w:sz w:val="22"/>
          <w:szCs w:val="22"/>
        </w:rPr>
        <w:t xml:space="preserve">                                                                                                  М.П.                             </w:t>
      </w:r>
    </w:p>
    <w:p w14:paraId="46F3DA72">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14100F46">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4726AB53">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1876027">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1807935">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8B6B335">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0405C0A3">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6BBBF285">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453D932">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79CFE350">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241A0A1">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C1D07C5">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5DD9BD41">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FC016D3">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47387751">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5C463005">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785D5047">
      <w:pPr>
        <w:spacing w:line="276" w:lineRule="auto"/>
        <w:ind w:firstLine="567"/>
        <w:jc w:val="right"/>
      </w:pPr>
      <w:r>
        <w:t>Приложение №8</w:t>
      </w:r>
    </w:p>
    <w:p w14:paraId="2EDDA0AA">
      <w:pPr>
        <w:spacing w:line="276" w:lineRule="auto"/>
        <w:ind w:firstLine="567"/>
        <w:jc w:val="right"/>
      </w:pPr>
      <w:r>
        <w:rPr>
          <w:i/>
          <w:vertAlign w:val="superscript"/>
        </w:rPr>
        <w:t xml:space="preserve">к извещению о проведении запроса котировок </w:t>
      </w:r>
      <w:r>
        <w:rPr>
          <w:bCs/>
          <w:i/>
          <w:vertAlign w:val="superscript"/>
        </w:rPr>
        <w:t>в электронной форме</w:t>
      </w:r>
    </w:p>
    <w:p w14:paraId="076970C1">
      <w:pPr>
        <w:ind w:firstLine="567"/>
        <w:rPr>
          <w:sz w:val="22"/>
          <w:szCs w:val="22"/>
        </w:rPr>
      </w:pPr>
    </w:p>
    <w:p w14:paraId="73174B2A">
      <w:pPr>
        <w:ind w:firstLine="567"/>
        <w:rPr>
          <w:sz w:val="22"/>
          <w:szCs w:val="22"/>
        </w:rPr>
      </w:pPr>
    </w:p>
    <w:p w14:paraId="5FAB8D28">
      <w:pPr>
        <w:ind w:firstLine="567"/>
        <w:rPr>
          <w:sz w:val="22"/>
          <w:szCs w:val="22"/>
        </w:rPr>
      </w:pPr>
    </w:p>
    <w:p w14:paraId="53531DF5">
      <w:pPr>
        <w:ind w:firstLine="567"/>
        <w:rPr>
          <w:sz w:val="22"/>
          <w:szCs w:val="22"/>
        </w:rPr>
      </w:pPr>
    </w:p>
    <w:p w14:paraId="36B12575">
      <w:pPr>
        <w:widowControl w:val="0"/>
        <w:ind w:firstLine="567"/>
        <w:jc w:val="center"/>
        <w:rPr>
          <w:b/>
          <w:sz w:val="22"/>
          <w:szCs w:val="22"/>
        </w:rPr>
      </w:pPr>
      <w:r>
        <w:rPr>
          <w:b/>
          <w:sz w:val="22"/>
          <w:szCs w:val="22"/>
        </w:rPr>
        <w:t>ФОРМА ЗАПРОСА О РАЗЪЯСНЕНИИ ПОЛОЖЕНИЙ ДОКУМЕНТАЦИИ</w:t>
      </w:r>
    </w:p>
    <w:p w14:paraId="44F6D118">
      <w:pPr>
        <w:widowControl w:val="0"/>
        <w:tabs>
          <w:tab w:val="left" w:pos="432"/>
        </w:tabs>
        <w:spacing w:before="240" w:after="60"/>
        <w:ind w:firstLine="567"/>
        <w:jc w:val="center"/>
        <w:outlineLvl w:val="0"/>
        <w:rPr>
          <w:b/>
          <w:bCs/>
          <w:kern w:val="1"/>
          <w:sz w:val="22"/>
          <w:szCs w:val="22"/>
        </w:rPr>
      </w:pPr>
    </w:p>
    <w:tbl>
      <w:tblPr>
        <w:tblStyle w:val="5"/>
        <w:tblW w:w="0" w:type="auto"/>
        <w:tblInd w:w="0" w:type="dxa"/>
        <w:tblLayout w:type="autofit"/>
        <w:tblCellMar>
          <w:top w:w="0" w:type="dxa"/>
          <w:left w:w="108" w:type="dxa"/>
          <w:bottom w:w="0" w:type="dxa"/>
          <w:right w:w="108" w:type="dxa"/>
        </w:tblCellMar>
      </w:tblPr>
      <w:tblGrid>
        <w:gridCol w:w="4952"/>
        <w:gridCol w:w="4952"/>
      </w:tblGrid>
      <w:tr w14:paraId="7AE6665A">
        <w:tc>
          <w:tcPr>
            <w:tcW w:w="4952" w:type="dxa"/>
          </w:tcPr>
          <w:p w14:paraId="4BC06C85">
            <w:pPr>
              <w:widowControl w:val="0"/>
              <w:ind w:firstLine="567"/>
              <w:rPr>
                <w:kern w:val="1"/>
              </w:rPr>
            </w:pPr>
            <w:r>
              <w:rPr>
                <w:kern w:val="1"/>
                <w:sz w:val="22"/>
                <w:szCs w:val="22"/>
              </w:rPr>
              <w:t>На бланке организации</w:t>
            </w:r>
          </w:p>
          <w:p w14:paraId="30100C40">
            <w:pPr>
              <w:widowControl w:val="0"/>
              <w:ind w:firstLine="567"/>
              <w:rPr>
                <w:kern w:val="1"/>
              </w:rPr>
            </w:pPr>
            <w:r>
              <w:rPr>
                <w:kern w:val="1"/>
                <w:sz w:val="22"/>
                <w:szCs w:val="22"/>
              </w:rPr>
              <w:t>Дата, исх. Номер</w:t>
            </w:r>
          </w:p>
        </w:tc>
        <w:tc>
          <w:tcPr>
            <w:tcW w:w="4952" w:type="dxa"/>
          </w:tcPr>
          <w:p w14:paraId="72B2B63C">
            <w:pPr>
              <w:widowControl w:val="0"/>
              <w:ind w:firstLine="567"/>
              <w:rPr>
                <w:kern w:val="1"/>
              </w:rPr>
            </w:pPr>
            <w:r>
              <w:rPr>
                <w:kern w:val="1"/>
                <w:sz w:val="22"/>
                <w:szCs w:val="22"/>
              </w:rPr>
              <w:t xml:space="preserve">Заказчику:_____________  </w:t>
            </w:r>
          </w:p>
          <w:p w14:paraId="4D060479">
            <w:pPr>
              <w:widowControl w:val="0"/>
              <w:ind w:firstLine="567"/>
              <w:rPr>
                <w:kern w:val="1"/>
              </w:rPr>
            </w:pPr>
            <w:r>
              <w:rPr>
                <w:kern w:val="1"/>
                <w:sz w:val="22"/>
                <w:szCs w:val="22"/>
              </w:rPr>
              <w:t>[указывается должность и Ф.И.О. должностного лица, в чей адрес должна быть направлена заявка]</w:t>
            </w:r>
          </w:p>
        </w:tc>
      </w:tr>
      <w:tr w14:paraId="5999511C">
        <w:tblPrEx>
          <w:tblCellMar>
            <w:top w:w="0" w:type="dxa"/>
            <w:left w:w="108" w:type="dxa"/>
            <w:bottom w:w="0" w:type="dxa"/>
            <w:right w:w="108" w:type="dxa"/>
          </w:tblCellMar>
        </w:tblPrEx>
        <w:tc>
          <w:tcPr>
            <w:tcW w:w="4952" w:type="dxa"/>
          </w:tcPr>
          <w:p w14:paraId="73F18713">
            <w:pPr>
              <w:widowControl w:val="0"/>
              <w:ind w:firstLine="567"/>
              <w:rPr>
                <w:kern w:val="1"/>
              </w:rPr>
            </w:pPr>
          </w:p>
        </w:tc>
        <w:tc>
          <w:tcPr>
            <w:tcW w:w="4952" w:type="dxa"/>
          </w:tcPr>
          <w:p w14:paraId="13D7D1D3">
            <w:pPr>
              <w:widowControl w:val="0"/>
              <w:ind w:firstLine="567"/>
              <w:rPr>
                <w:kern w:val="1"/>
              </w:rPr>
            </w:pPr>
          </w:p>
        </w:tc>
      </w:tr>
    </w:tbl>
    <w:p w14:paraId="69C9879F">
      <w:pPr>
        <w:widowControl w:val="0"/>
        <w:ind w:firstLine="567"/>
        <w:rPr>
          <w:sz w:val="22"/>
          <w:szCs w:val="22"/>
        </w:rPr>
      </w:pPr>
      <w:r>
        <w:rPr>
          <w:sz w:val="22"/>
          <w:szCs w:val="22"/>
        </w:rPr>
        <w:t xml:space="preserve">Предмет запроса </w:t>
      </w:r>
      <w:r>
        <w:rPr>
          <w:bCs/>
          <w:sz w:val="22"/>
          <w:szCs w:val="22"/>
        </w:rPr>
        <w:t>котировок</w:t>
      </w:r>
      <w:r>
        <w:rPr>
          <w:sz w:val="22"/>
          <w:szCs w:val="22"/>
        </w:rPr>
        <w:t xml:space="preserve"> _____________________________________________</w:t>
      </w:r>
    </w:p>
    <w:p w14:paraId="7364C08A">
      <w:pPr>
        <w:widowControl w:val="0"/>
        <w:ind w:firstLine="567"/>
        <w:jc w:val="center"/>
        <w:rPr>
          <w:b/>
          <w:bCs/>
          <w:sz w:val="22"/>
          <w:szCs w:val="22"/>
        </w:rPr>
      </w:pPr>
    </w:p>
    <w:p w14:paraId="7B3B6FE8">
      <w:pPr>
        <w:widowControl w:val="0"/>
        <w:ind w:firstLine="567"/>
        <w:jc w:val="both"/>
        <w:rPr>
          <w:sz w:val="22"/>
          <w:szCs w:val="22"/>
        </w:rPr>
      </w:pPr>
      <w:r>
        <w:rPr>
          <w:sz w:val="22"/>
          <w:szCs w:val="22"/>
        </w:rPr>
        <w:t xml:space="preserve">Прошу разъяснить следующие положения документации по запросу </w:t>
      </w:r>
      <w:r>
        <w:rPr>
          <w:bCs/>
          <w:sz w:val="22"/>
          <w:szCs w:val="22"/>
        </w:rPr>
        <w:t>котировок</w:t>
      </w:r>
      <w:r>
        <w:rPr>
          <w:sz w:val="22"/>
          <w:szCs w:val="22"/>
        </w:rPr>
        <w:t>:</w:t>
      </w:r>
    </w:p>
    <w:p w14:paraId="32410833">
      <w:pPr>
        <w:widowControl w:val="0"/>
        <w:ind w:firstLine="567"/>
        <w:jc w:val="both"/>
        <w:rPr>
          <w:sz w:val="22"/>
          <w:szCs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93"/>
        <w:gridCol w:w="2393"/>
        <w:gridCol w:w="4125"/>
      </w:tblGrid>
      <w:tr w14:paraId="2E8C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vAlign w:val="center"/>
          </w:tcPr>
          <w:p w14:paraId="03E45C2E">
            <w:pPr>
              <w:widowControl w:val="0"/>
              <w:ind w:firstLine="567"/>
              <w:jc w:val="center"/>
            </w:pPr>
            <w:r>
              <w:rPr>
                <w:sz w:val="22"/>
                <w:szCs w:val="22"/>
              </w:rPr>
              <w:t>№</w:t>
            </w:r>
          </w:p>
          <w:p w14:paraId="6AB10768">
            <w:pPr>
              <w:widowControl w:val="0"/>
              <w:ind w:firstLine="567"/>
              <w:jc w:val="center"/>
            </w:pPr>
            <w:r>
              <w:rPr>
                <w:sz w:val="22"/>
                <w:szCs w:val="22"/>
              </w:rPr>
              <w:t>п/п</w:t>
            </w:r>
          </w:p>
        </w:tc>
        <w:tc>
          <w:tcPr>
            <w:tcW w:w="2393" w:type="dxa"/>
            <w:shd w:val="clear" w:color="auto" w:fill="auto"/>
            <w:vAlign w:val="center"/>
          </w:tcPr>
          <w:p w14:paraId="2476118D">
            <w:pPr>
              <w:widowControl w:val="0"/>
              <w:ind w:firstLine="567"/>
              <w:jc w:val="center"/>
            </w:pPr>
            <w:r>
              <w:rPr>
                <w:sz w:val="22"/>
                <w:szCs w:val="22"/>
              </w:rPr>
              <w:t>Раздел документации (Инструкция, Информационная карта и т.п.)</w:t>
            </w:r>
          </w:p>
        </w:tc>
        <w:tc>
          <w:tcPr>
            <w:tcW w:w="2393" w:type="dxa"/>
            <w:shd w:val="clear" w:color="auto" w:fill="auto"/>
            <w:vAlign w:val="center"/>
          </w:tcPr>
          <w:p w14:paraId="608C0FDC">
            <w:pPr>
              <w:widowControl w:val="0"/>
              <w:ind w:firstLine="567"/>
              <w:jc w:val="center"/>
            </w:pPr>
            <w:r>
              <w:rPr>
                <w:sz w:val="22"/>
                <w:szCs w:val="22"/>
              </w:rPr>
              <w:t>Ссылка на пункт раздела документации, положение которого следует разъяснить</w:t>
            </w:r>
          </w:p>
        </w:tc>
        <w:tc>
          <w:tcPr>
            <w:tcW w:w="4125" w:type="dxa"/>
            <w:shd w:val="clear" w:color="auto" w:fill="auto"/>
            <w:vAlign w:val="center"/>
          </w:tcPr>
          <w:p w14:paraId="78494941">
            <w:pPr>
              <w:widowControl w:val="0"/>
              <w:ind w:firstLine="567"/>
              <w:jc w:val="center"/>
            </w:pPr>
            <w:r>
              <w:rPr>
                <w:sz w:val="22"/>
                <w:szCs w:val="22"/>
              </w:rPr>
              <w:t xml:space="preserve">Содержание запроса на разъяснение положений документации </w:t>
            </w:r>
          </w:p>
        </w:tc>
      </w:tr>
      <w:tr w14:paraId="764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0" w:type="dxa"/>
            <w:shd w:val="clear" w:color="auto" w:fill="auto"/>
          </w:tcPr>
          <w:p w14:paraId="541D5291">
            <w:pPr>
              <w:widowControl w:val="0"/>
              <w:ind w:firstLine="567"/>
              <w:jc w:val="both"/>
            </w:pPr>
          </w:p>
        </w:tc>
        <w:tc>
          <w:tcPr>
            <w:tcW w:w="2393" w:type="dxa"/>
            <w:shd w:val="clear" w:color="auto" w:fill="auto"/>
          </w:tcPr>
          <w:p w14:paraId="03F57752">
            <w:pPr>
              <w:widowControl w:val="0"/>
              <w:ind w:firstLine="567"/>
              <w:jc w:val="both"/>
            </w:pPr>
          </w:p>
        </w:tc>
        <w:tc>
          <w:tcPr>
            <w:tcW w:w="2393" w:type="dxa"/>
            <w:shd w:val="clear" w:color="auto" w:fill="auto"/>
          </w:tcPr>
          <w:p w14:paraId="7AEF34D1">
            <w:pPr>
              <w:widowControl w:val="0"/>
              <w:ind w:firstLine="567"/>
              <w:jc w:val="both"/>
            </w:pPr>
          </w:p>
        </w:tc>
        <w:tc>
          <w:tcPr>
            <w:tcW w:w="4125" w:type="dxa"/>
            <w:shd w:val="clear" w:color="auto" w:fill="auto"/>
          </w:tcPr>
          <w:p w14:paraId="45CA2053">
            <w:pPr>
              <w:widowControl w:val="0"/>
              <w:ind w:firstLine="567"/>
              <w:jc w:val="both"/>
            </w:pPr>
          </w:p>
        </w:tc>
      </w:tr>
      <w:tr w14:paraId="51B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tcPr>
          <w:p w14:paraId="19240B9B">
            <w:pPr>
              <w:widowControl w:val="0"/>
              <w:ind w:firstLine="567"/>
              <w:jc w:val="both"/>
            </w:pPr>
          </w:p>
        </w:tc>
        <w:tc>
          <w:tcPr>
            <w:tcW w:w="2393" w:type="dxa"/>
            <w:shd w:val="clear" w:color="auto" w:fill="auto"/>
          </w:tcPr>
          <w:p w14:paraId="16DDE764">
            <w:pPr>
              <w:widowControl w:val="0"/>
              <w:ind w:firstLine="567"/>
              <w:jc w:val="both"/>
            </w:pPr>
          </w:p>
        </w:tc>
        <w:tc>
          <w:tcPr>
            <w:tcW w:w="2393" w:type="dxa"/>
            <w:shd w:val="clear" w:color="auto" w:fill="auto"/>
          </w:tcPr>
          <w:p w14:paraId="5A02B600">
            <w:pPr>
              <w:widowControl w:val="0"/>
              <w:ind w:firstLine="567"/>
              <w:jc w:val="both"/>
            </w:pPr>
          </w:p>
        </w:tc>
        <w:tc>
          <w:tcPr>
            <w:tcW w:w="4125" w:type="dxa"/>
            <w:shd w:val="clear" w:color="auto" w:fill="auto"/>
          </w:tcPr>
          <w:p w14:paraId="350D1390">
            <w:pPr>
              <w:widowControl w:val="0"/>
              <w:ind w:firstLine="567"/>
              <w:jc w:val="both"/>
            </w:pPr>
          </w:p>
        </w:tc>
      </w:tr>
      <w:tr w14:paraId="5E26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tcPr>
          <w:p w14:paraId="0E2AEB3B">
            <w:pPr>
              <w:widowControl w:val="0"/>
              <w:ind w:firstLine="567"/>
              <w:jc w:val="both"/>
            </w:pPr>
          </w:p>
        </w:tc>
        <w:tc>
          <w:tcPr>
            <w:tcW w:w="2393" w:type="dxa"/>
            <w:shd w:val="clear" w:color="auto" w:fill="auto"/>
          </w:tcPr>
          <w:p w14:paraId="1F8EF5D3">
            <w:pPr>
              <w:widowControl w:val="0"/>
              <w:ind w:firstLine="567"/>
              <w:jc w:val="both"/>
            </w:pPr>
          </w:p>
        </w:tc>
        <w:tc>
          <w:tcPr>
            <w:tcW w:w="2393" w:type="dxa"/>
            <w:shd w:val="clear" w:color="auto" w:fill="auto"/>
          </w:tcPr>
          <w:p w14:paraId="4A796CC1">
            <w:pPr>
              <w:widowControl w:val="0"/>
              <w:ind w:firstLine="567"/>
              <w:jc w:val="both"/>
            </w:pPr>
          </w:p>
        </w:tc>
        <w:tc>
          <w:tcPr>
            <w:tcW w:w="4125" w:type="dxa"/>
            <w:shd w:val="clear" w:color="auto" w:fill="auto"/>
          </w:tcPr>
          <w:p w14:paraId="2F4DFE6F">
            <w:pPr>
              <w:widowControl w:val="0"/>
              <w:ind w:firstLine="567"/>
              <w:jc w:val="both"/>
            </w:pPr>
          </w:p>
        </w:tc>
      </w:tr>
      <w:tr w14:paraId="06F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tcPr>
          <w:p w14:paraId="0BA3C898">
            <w:pPr>
              <w:widowControl w:val="0"/>
              <w:ind w:firstLine="567"/>
              <w:jc w:val="both"/>
            </w:pPr>
          </w:p>
        </w:tc>
        <w:tc>
          <w:tcPr>
            <w:tcW w:w="2393" w:type="dxa"/>
            <w:shd w:val="clear" w:color="auto" w:fill="auto"/>
          </w:tcPr>
          <w:p w14:paraId="25532BD6">
            <w:pPr>
              <w:widowControl w:val="0"/>
              <w:ind w:firstLine="567"/>
              <w:jc w:val="both"/>
            </w:pPr>
          </w:p>
        </w:tc>
        <w:tc>
          <w:tcPr>
            <w:tcW w:w="2393" w:type="dxa"/>
            <w:shd w:val="clear" w:color="auto" w:fill="auto"/>
          </w:tcPr>
          <w:p w14:paraId="02C58890">
            <w:pPr>
              <w:widowControl w:val="0"/>
              <w:ind w:firstLine="567"/>
              <w:jc w:val="both"/>
            </w:pPr>
          </w:p>
        </w:tc>
        <w:tc>
          <w:tcPr>
            <w:tcW w:w="4125" w:type="dxa"/>
            <w:shd w:val="clear" w:color="auto" w:fill="auto"/>
          </w:tcPr>
          <w:p w14:paraId="6F14AB4A">
            <w:pPr>
              <w:widowControl w:val="0"/>
              <w:ind w:firstLine="567"/>
              <w:jc w:val="both"/>
            </w:pPr>
          </w:p>
        </w:tc>
      </w:tr>
      <w:tr w14:paraId="4044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tcPr>
          <w:p w14:paraId="140FFA1E">
            <w:pPr>
              <w:widowControl w:val="0"/>
              <w:ind w:firstLine="567"/>
              <w:jc w:val="both"/>
            </w:pPr>
          </w:p>
        </w:tc>
        <w:tc>
          <w:tcPr>
            <w:tcW w:w="2393" w:type="dxa"/>
            <w:shd w:val="clear" w:color="auto" w:fill="auto"/>
          </w:tcPr>
          <w:p w14:paraId="43FB068C">
            <w:pPr>
              <w:widowControl w:val="0"/>
              <w:ind w:firstLine="567"/>
              <w:jc w:val="both"/>
            </w:pPr>
          </w:p>
        </w:tc>
        <w:tc>
          <w:tcPr>
            <w:tcW w:w="2393" w:type="dxa"/>
            <w:shd w:val="clear" w:color="auto" w:fill="auto"/>
          </w:tcPr>
          <w:p w14:paraId="103704CD">
            <w:pPr>
              <w:widowControl w:val="0"/>
              <w:ind w:firstLine="567"/>
              <w:jc w:val="both"/>
            </w:pPr>
          </w:p>
        </w:tc>
        <w:tc>
          <w:tcPr>
            <w:tcW w:w="4125" w:type="dxa"/>
            <w:shd w:val="clear" w:color="auto" w:fill="auto"/>
          </w:tcPr>
          <w:p w14:paraId="29BFDB14">
            <w:pPr>
              <w:widowControl w:val="0"/>
              <w:ind w:firstLine="567"/>
              <w:jc w:val="both"/>
            </w:pPr>
          </w:p>
        </w:tc>
      </w:tr>
      <w:tr w14:paraId="627F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0" w:type="dxa"/>
            <w:shd w:val="clear" w:color="auto" w:fill="auto"/>
          </w:tcPr>
          <w:p w14:paraId="1B3DE6C7">
            <w:pPr>
              <w:widowControl w:val="0"/>
              <w:ind w:firstLine="567"/>
              <w:jc w:val="both"/>
            </w:pPr>
          </w:p>
        </w:tc>
        <w:tc>
          <w:tcPr>
            <w:tcW w:w="2393" w:type="dxa"/>
            <w:shd w:val="clear" w:color="auto" w:fill="auto"/>
          </w:tcPr>
          <w:p w14:paraId="30CB162B">
            <w:pPr>
              <w:widowControl w:val="0"/>
              <w:ind w:firstLine="567"/>
              <w:jc w:val="both"/>
            </w:pPr>
          </w:p>
        </w:tc>
        <w:tc>
          <w:tcPr>
            <w:tcW w:w="2393" w:type="dxa"/>
            <w:shd w:val="clear" w:color="auto" w:fill="auto"/>
          </w:tcPr>
          <w:p w14:paraId="7A1E3A19">
            <w:pPr>
              <w:widowControl w:val="0"/>
              <w:ind w:firstLine="567"/>
              <w:jc w:val="both"/>
            </w:pPr>
          </w:p>
        </w:tc>
        <w:tc>
          <w:tcPr>
            <w:tcW w:w="4125" w:type="dxa"/>
            <w:shd w:val="clear" w:color="auto" w:fill="auto"/>
          </w:tcPr>
          <w:p w14:paraId="74A7C00C">
            <w:pPr>
              <w:widowControl w:val="0"/>
              <w:ind w:firstLine="567"/>
              <w:jc w:val="both"/>
            </w:pPr>
          </w:p>
        </w:tc>
      </w:tr>
      <w:tr w14:paraId="0B91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0" w:type="dxa"/>
            <w:shd w:val="clear" w:color="auto" w:fill="auto"/>
          </w:tcPr>
          <w:p w14:paraId="52518148">
            <w:pPr>
              <w:widowControl w:val="0"/>
              <w:ind w:firstLine="567"/>
              <w:jc w:val="both"/>
            </w:pPr>
          </w:p>
        </w:tc>
        <w:tc>
          <w:tcPr>
            <w:tcW w:w="2393" w:type="dxa"/>
            <w:shd w:val="clear" w:color="auto" w:fill="auto"/>
          </w:tcPr>
          <w:p w14:paraId="1BD99527">
            <w:pPr>
              <w:widowControl w:val="0"/>
              <w:ind w:firstLine="567"/>
              <w:jc w:val="both"/>
            </w:pPr>
          </w:p>
        </w:tc>
        <w:tc>
          <w:tcPr>
            <w:tcW w:w="2393" w:type="dxa"/>
            <w:shd w:val="clear" w:color="auto" w:fill="auto"/>
          </w:tcPr>
          <w:p w14:paraId="053BC586">
            <w:pPr>
              <w:widowControl w:val="0"/>
              <w:ind w:firstLine="567"/>
              <w:jc w:val="both"/>
            </w:pPr>
          </w:p>
        </w:tc>
        <w:tc>
          <w:tcPr>
            <w:tcW w:w="4125" w:type="dxa"/>
            <w:shd w:val="clear" w:color="auto" w:fill="auto"/>
          </w:tcPr>
          <w:p w14:paraId="61155CAD">
            <w:pPr>
              <w:widowControl w:val="0"/>
              <w:ind w:firstLine="567"/>
              <w:jc w:val="both"/>
            </w:pPr>
          </w:p>
        </w:tc>
      </w:tr>
    </w:tbl>
    <w:p w14:paraId="5E2F8624">
      <w:pPr>
        <w:widowControl w:val="0"/>
        <w:ind w:firstLine="567"/>
        <w:jc w:val="both"/>
        <w:rPr>
          <w:sz w:val="22"/>
          <w:szCs w:val="22"/>
        </w:rPr>
      </w:pPr>
    </w:p>
    <w:p w14:paraId="6039F2E9">
      <w:pPr>
        <w:widowControl w:val="0"/>
        <w:ind w:firstLine="567"/>
        <w:jc w:val="both"/>
        <w:rPr>
          <w:sz w:val="22"/>
          <w:szCs w:val="22"/>
        </w:rPr>
      </w:pPr>
    </w:p>
    <w:p w14:paraId="2A28BAB3">
      <w:pPr>
        <w:widowControl w:val="0"/>
        <w:ind w:firstLine="567"/>
        <w:jc w:val="both"/>
        <w:rPr>
          <w:sz w:val="22"/>
          <w:szCs w:val="22"/>
        </w:rPr>
      </w:pPr>
      <w:r>
        <w:rPr>
          <w:sz w:val="22"/>
          <w:szCs w:val="22"/>
        </w:rPr>
        <w:t>Ответ на запрос прошу направить по адресу: ______________________________________</w:t>
      </w:r>
    </w:p>
    <w:p w14:paraId="778F27A3">
      <w:pPr>
        <w:widowControl w:val="0"/>
        <w:ind w:firstLine="567"/>
        <w:jc w:val="both"/>
        <w:rPr>
          <w:sz w:val="22"/>
          <w:szCs w:val="22"/>
        </w:rPr>
      </w:pPr>
      <w:r>
        <w:rPr>
          <w:sz w:val="22"/>
          <w:szCs w:val="22"/>
        </w:rPr>
        <w:t>_____________________________________________________________________________</w:t>
      </w:r>
    </w:p>
    <w:p w14:paraId="49F08469">
      <w:pPr>
        <w:widowControl w:val="0"/>
        <w:ind w:firstLine="567"/>
        <w:jc w:val="center"/>
        <w:rPr>
          <w:i/>
          <w:iCs/>
          <w:sz w:val="22"/>
          <w:szCs w:val="22"/>
        </w:rPr>
      </w:pPr>
      <w:r>
        <w:rPr>
          <w:sz w:val="22"/>
          <w:szCs w:val="22"/>
        </w:rPr>
        <w:t>(</w:t>
      </w:r>
      <w:r>
        <w:rPr>
          <w:i/>
          <w:iCs/>
          <w:sz w:val="22"/>
          <w:szCs w:val="22"/>
        </w:rPr>
        <w:t>почтовый адрес с указанием индекса, предприятия направившего запрос)</w:t>
      </w:r>
    </w:p>
    <w:p w14:paraId="2B149513">
      <w:pPr>
        <w:widowControl w:val="0"/>
        <w:ind w:firstLine="567"/>
        <w:jc w:val="center"/>
        <w:rPr>
          <w:i/>
          <w:iCs/>
          <w:sz w:val="22"/>
          <w:szCs w:val="22"/>
        </w:rPr>
      </w:pPr>
    </w:p>
    <w:p w14:paraId="4FA7C714">
      <w:pPr>
        <w:widowControl w:val="0"/>
        <w:ind w:firstLine="567"/>
        <w:jc w:val="both"/>
        <w:rPr>
          <w:sz w:val="22"/>
          <w:szCs w:val="22"/>
        </w:rPr>
      </w:pPr>
      <w:r>
        <w:rPr>
          <w:sz w:val="22"/>
          <w:szCs w:val="22"/>
        </w:rPr>
        <w:t>Телефон – факс (с указанием кода города):_________________________________________</w:t>
      </w:r>
    </w:p>
    <w:p w14:paraId="728D278C">
      <w:pPr>
        <w:widowControl w:val="0"/>
        <w:ind w:firstLine="567"/>
        <w:jc w:val="both"/>
        <w:rPr>
          <w:sz w:val="22"/>
          <w:szCs w:val="22"/>
        </w:rPr>
      </w:pPr>
    </w:p>
    <w:p w14:paraId="2C332B88">
      <w:pPr>
        <w:widowControl w:val="0"/>
        <w:ind w:firstLine="567"/>
        <w:jc w:val="both"/>
        <w:rPr>
          <w:sz w:val="22"/>
          <w:szCs w:val="22"/>
        </w:rPr>
      </w:pPr>
      <w:r>
        <w:rPr>
          <w:sz w:val="22"/>
          <w:szCs w:val="22"/>
        </w:rPr>
        <w:t>Адрес электронной почты: ______________________________________________________</w:t>
      </w:r>
    </w:p>
    <w:p w14:paraId="4219DC0B">
      <w:pPr>
        <w:widowControl w:val="0"/>
        <w:ind w:firstLine="567"/>
        <w:jc w:val="both"/>
        <w:rPr>
          <w:sz w:val="22"/>
          <w:szCs w:val="22"/>
        </w:rPr>
      </w:pPr>
    </w:p>
    <w:p w14:paraId="751B7174">
      <w:pPr>
        <w:widowControl w:val="0"/>
        <w:ind w:firstLine="567"/>
        <w:jc w:val="both"/>
        <w:rPr>
          <w:sz w:val="22"/>
          <w:szCs w:val="22"/>
        </w:rPr>
      </w:pPr>
    </w:p>
    <w:p w14:paraId="38DC58B7">
      <w:pPr>
        <w:widowControl w:val="0"/>
        <w:ind w:firstLine="567"/>
        <w:jc w:val="both"/>
        <w:rPr>
          <w:sz w:val="22"/>
          <w:szCs w:val="22"/>
        </w:rPr>
      </w:pPr>
    </w:p>
    <w:p w14:paraId="78443BC5">
      <w:pPr>
        <w:widowControl w:val="0"/>
        <w:autoSpaceDE w:val="0"/>
        <w:autoSpaceDN w:val="0"/>
        <w:ind w:firstLine="567"/>
        <w:rPr>
          <w:sz w:val="22"/>
          <w:szCs w:val="22"/>
        </w:rPr>
      </w:pPr>
      <w:r>
        <w:rPr>
          <w:sz w:val="22"/>
          <w:szCs w:val="22"/>
        </w:rPr>
        <w:t>Участник закупки         _______________________/_____________________________________/</w:t>
      </w:r>
    </w:p>
    <w:p w14:paraId="3D94CE6F">
      <w:pPr>
        <w:widowControl w:val="0"/>
        <w:autoSpaceDE w:val="0"/>
        <w:autoSpaceDN w:val="0"/>
        <w:ind w:firstLine="567"/>
        <w:rPr>
          <w:sz w:val="22"/>
          <w:szCs w:val="22"/>
        </w:rPr>
      </w:pPr>
    </w:p>
    <w:p w14:paraId="6CB5E5DB">
      <w:pPr>
        <w:widowControl w:val="0"/>
        <w:autoSpaceDE w:val="0"/>
        <w:autoSpaceDN w:val="0"/>
        <w:ind w:firstLine="567"/>
        <w:rPr>
          <w:b/>
          <w:bCs/>
          <w:sz w:val="22"/>
          <w:szCs w:val="22"/>
        </w:rPr>
      </w:pPr>
      <w:r>
        <w:rPr>
          <w:sz w:val="22"/>
          <w:szCs w:val="22"/>
        </w:rPr>
        <w:tab/>
      </w:r>
      <w:r>
        <w:rPr>
          <w:sz w:val="22"/>
          <w:szCs w:val="22"/>
        </w:rPr>
        <w:t>должность</w:t>
      </w:r>
      <w:r>
        <w:rPr>
          <w:sz w:val="22"/>
          <w:szCs w:val="22"/>
        </w:rPr>
        <w:tab/>
      </w:r>
      <w:r>
        <w:rPr>
          <w:sz w:val="22"/>
          <w:szCs w:val="22"/>
        </w:rPr>
        <w:tab/>
      </w:r>
      <w:r>
        <w:rPr>
          <w:sz w:val="22"/>
          <w:szCs w:val="22"/>
        </w:rPr>
        <w:tab/>
      </w:r>
      <w:r>
        <w:rPr>
          <w:sz w:val="22"/>
          <w:szCs w:val="22"/>
        </w:rPr>
        <w:tab/>
      </w:r>
      <w:r>
        <w:rPr>
          <w:sz w:val="22"/>
          <w:szCs w:val="22"/>
        </w:rPr>
        <w:t>подпись</w:t>
      </w:r>
      <w:r>
        <w:rPr>
          <w:sz w:val="22"/>
          <w:szCs w:val="22"/>
        </w:rPr>
        <w:tab/>
      </w:r>
      <w:r>
        <w:rPr>
          <w:sz w:val="22"/>
          <w:szCs w:val="22"/>
        </w:rPr>
        <w:tab/>
      </w:r>
      <w:r>
        <w:rPr>
          <w:sz w:val="22"/>
          <w:szCs w:val="22"/>
        </w:rPr>
        <w:tab/>
      </w:r>
      <w:r>
        <w:rPr>
          <w:sz w:val="22"/>
          <w:szCs w:val="22"/>
        </w:rPr>
        <w:tab/>
      </w:r>
      <w:r>
        <w:rPr>
          <w:bCs/>
          <w:sz w:val="22"/>
          <w:szCs w:val="22"/>
        </w:rPr>
        <w:t>Ф.И.О.</w:t>
      </w:r>
    </w:p>
    <w:p w14:paraId="193FF4FA">
      <w:pPr>
        <w:autoSpaceDE w:val="0"/>
        <w:autoSpaceDN w:val="0"/>
        <w:adjustRightInd w:val="0"/>
        <w:spacing w:after="120"/>
        <w:ind w:firstLine="567"/>
        <w:jc w:val="both"/>
        <w:rPr>
          <w:b/>
          <w:bCs/>
          <w:sz w:val="22"/>
          <w:szCs w:val="22"/>
        </w:rPr>
      </w:pPr>
    </w:p>
    <w:p w14:paraId="45A5DC62">
      <w:pPr>
        <w:autoSpaceDE w:val="0"/>
        <w:autoSpaceDN w:val="0"/>
        <w:adjustRightInd w:val="0"/>
        <w:spacing w:after="120"/>
        <w:ind w:firstLine="567"/>
        <w:jc w:val="both"/>
        <w:rPr>
          <w:b/>
          <w:bCs/>
          <w:sz w:val="22"/>
          <w:szCs w:val="22"/>
        </w:rPr>
      </w:pPr>
    </w:p>
    <w:p w14:paraId="070472F9">
      <w:pPr>
        <w:autoSpaceDE w:val="0"/>
        <w:autoSpaceDN w:val="0"/>
        <w:adjustRightInd w:val="0"/>
        <w:spacing w:after="120"/>
        <w:ind w:firstLine="567"/>
        <w:jc w:val="both"/>
        <w:rPr>
          <w:b/>
          <w:bCs/>
          <w:sz w:val="22"/>
          <w:szCs w:val="22"/>
        </w:rPr>
      </w:pPr>
    </w:p>
    <w:p w14:paraId="50BB65FD">
      <w:pPr>
        <w:autoSpaceDE w:val="0"/>
        <w:autoSpaceDN w:val="0"/>
        <w:adjustRightInd w:val="0"/>
        <w:spacing w:after="120"/>
        <w:ind w:firstLine="567"/>
        <w:rPr>
          <w:sz w:val="22"/>
          <w:szCs w:val="22"/>
          <w:vertAlign w:val="superscript"/>
        </w:rPr>
      </w:pPr>
    </w:p>
    <w:p w14:paraId="427A59F3">
      <w:pPr>
        <w:autoSpaceDE w:val="0"/>
        <w:autoSpaceDN w:val="0"/>
        <w:adjustRightInd w:val="0"/>
        <w:spacing w:after="120"/>
        <w:ind w:firstLine="567"/>
        <w:rPr>
          <w:sz w:val="22"/>
          <w:szCs w:val="22"/>
          <w:vertAlign w:val="superscript"/>
        </w:rPr>
      </w:pPr>
    </w:p>
    <w:p w14:paraId="65811DF2">
      <w:pPr>
        <w:autoSpaceDE w:val="0"/>
        <w:autoSpaceDN w:val="0"/>
        <w:adjustRightInd w:val="0"/>
        <w:spacing w:after="120"/>
        <w:ind w:firstLine="567"/>
        <w:rPr>
          <w:sz w:val="22"/>
          <w:szCs w:val="22"/>
          <w:vertAlign w:val="superscript"/>
        </w:rPr>
      </w:pPr>
    </w:p>
    <w:p w14:paraId="6EB9048A">
      <w:pPr>
        <w:autoSpaceDE w:val="0"/>
        <w:autoSpaceDN w:val="0"/>
        <w:adjustRightInd w:val="0"/>
        <w:spacing w:after="120"/>
        <w:ind w:firstLine="567"/>
        <w:rPr>
          <w:sz w:val="22"/>
          <w:szCs w:val="22"/>
          <w:vertAlign w:val="superscript"/>
        </w:rPr>
      </w:pPr>
    </w:p>
    <w:p w14:paraId="7939D0CC">
      <w:pPr>
        <w:autoSpaceDE w:val="0"/>
        <w:autoSpaceDN w:val="0"/>
        <w:adjustRightInd w:val="0"/>
        <w:spacing w:after="120"/>
        <w:ind w:firstLine="567"/>
        <w:rPr>
          <w:sz w:val="22"/>
          <w:szCs w:val="22"/>
          <w:vertAlign w:val="superscript"/>
        </w:rPr>
      </w:pPr>
    </w:p>
    <w:sectPr>
      <w:pgSz w:w="11906" w:h="16838"/>
      <w:pgMar w:top="709" w:right="567" w:bottom="993"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Liberation Serif">
    <w:altName w:val="Times New Roman"/>
    <w:panose1 w:val="00000000000000000000"/>
    <w:charset w:val="00"/>
    <w:family w:val="roman"/>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 w:name="Tempus Sans ITC">
    <w:panose1 w:val="04020404030D07020202"/>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Symbol">
    <w:panose1 w:val="05050102010706020507"/>
    <w:charset w:val="00"/>
    <w:family w:val="auto"/>
    <w:pitch w:val="default"/>
    <w:sig w:usb0="00000000" w:usb1="00000000" w:usb2="00000000" w:usb3="00000000" w:csb0="80000000" w:csb1="00000000"/>
  </w:font>
  <w:font w:name="Showcard Gothic">
    <w:panose1 w:val="04020904020102020604"/>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Vladimir Script">
    <w:panose1 w:val="03050402040407070305"/>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336B">
    <w:pPr>
      <w:pStyle w:val="15"/>
      <w:jc w:val="right"/>
    </w:pPr>
  </w:p>
  <w:p w14:paraId="518A609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0"/>
        </w:tabs>
        <w:ind w:left="1494" w:hanging="360"/>
      </w:pPr>
      <w:rPr>
        <w:rFonts w:ascii="Liberation Serif" w:hAnsi="Liberation Serif" w:eastAsia="Symbol" w:cs="Symbol"/>
        <w:color w:val="000000"/>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4613A49"/>
    <w:multiLevelType w:val="multilevel"/>
    <w:tmpl w:val="04613A49"/>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EB250A"/>
    <w:multiLevelType w:val="multilevel"/>
    <w:tmpl w:val="11EB250A"/>
    <w:lvl w:ilvl="0" w:tentative="0">
      <w:start w:val="1"/>
      <w:numFmt w:val="decimal"/>
      <w:lvlText w:val="%1."/>
      <w:lvlJc w:val="left"/>
      <w:pPr>
        <w:ind w:left="3621" w:hanging="360"/>
      </w:pPr>
      <w:rPr>
        <w:b/>
      </w:rPr>
    </w:lvl>
    <w:lvl w:ilvl="1" w:tentative="0">
      <w:start w:val="1"/>
      <w:numFmt w:val="decimal"/>
      <w:lvlText w:val="%1.%2."/>
      <w:lvlJc w:val="left"/>
      <w:pPr>
        <w:ind w:left="7805" w:hanging="432"/>
      </w:pPr>
      <w:rPr>
        <w:i w:val="0"/>
        <w:sz w:val="24"/>
      </w:rPr>
    </w:lvl>
    <w:lvl w:ilvl="2" w:tentative="0">
      <w:start w:val="1"/>
      <w:numFmt w:val="decimal"/>
      <w:lvlText w:val="%1.%2.%3."/>
      <w:lvlJc w:val="left"/>
      <w:pPr>
        <w:ind w:left="4616" w:hanging="504"/>
      </w:pPr>
      <w:rPr>
        <w:i w:val="0"/>
        <w:sz w:val="24"/>
      </w:rPr>
    </w:lvl>
    <w:lvl w:ilvl="3" w:tentative="0">
      <w:start w:val="1"/>
      <w:numFmt w:val="decimal"/>
      <w:lvlText w:val="%1.%2.%3.%4."/>
      <w:lvlJc w:val="left"/>
      <w:pPr>
        <w:ind w:left="5327" w:hanging="648"/>
      </w:pPr>
    </w:lvl>
    <w:lvl w:ilvl="4" w:tentative="0">
      <w:start w:val="1"/>
      <w:numFmt w:val="decimal"/>
      <w:lvlText w:val="%1.%2.%3.%4.%5."/>
      <w:lvlJc w:val="left"/>
      <w:pPr>
        <w:ind w:left="5493" w:hanging="792"/>
      </w:pPr>
    </w:lvl>
    <w:lvl w:ilvl="5" w:tentative="0">
      <w:start w:val="1"/>
      <w:numFmt w:val="decimal"/>
      <w:lvlText w:val="%1.%2.%3.%4.%5.%6."/>
      <w:lvlJc w:val="left"/>
      <w:pPr>
        <w:ind w:left="5997" w:hanging="936"/>
      </w:pPr>
    </w:lvl>
    <w:lvl w:ilvl="6" w:tentative="0">
      <w:start w:val="1"/>
      <w:numFmt w:val="decimal"/>
      <w:lvlText w:val="%1.%2.%3.%4.%5.%6.%7."/>
      <w:lvlJc w:val="left"/>
      <w:pPr>
        <w:ind w:left="6501" w:hanging="1080"/>
      </w:pPr>
    </w:lvl>
    <w:lvl w:ilvl="7" w:tentative="0">
      <w:start w:val="1"/>
      <w:numFmt w:val="decimal"/>
      <w:lvlText w:val="%1.%2.%3.%4.%5.%6.%7.%8."/>
      <w:lvlJc w:val="left"/>
      <w:pPr>
        <w:ind w:left="7005" w:hanging="1224"/>
      </w:pPr>
    </w:lvl>
    <w:lvl w:ilvl="8" w:tentative="0">
      <w:start w:val="1"/>
      <w:numFmt w:val="decimal"/>
      <w:lvlText w:val="%1.%2.%3.%4.%5.%6.%7.%8.%9."/>
      <w:lvlJc w:val="left"/>
      <w:pPr>
        <w:ind w:left="7581" w:hanging="1440"/>
      </w:pPr>
    </w:lvl>
  </w:abstractNum>
  <w:abstractNum w:abstractNumId="3">
    <w:nsid w:val="328F491D"/>
    <w:multiLevelType w:val="multilevel"/>
    <w:tmpl w:val="328F491D"/>
    <w:lvl w:ilvl="0" w:tentative="0">
      <w:start w:val="1"/>
      <w:numFmt w:val="decimal"/>
      <w:lvlText w:val="%1."/>
      <w:lvlJc w:val="left"/>
      <w:pPr>
        <w:ind w:left="927" w:hanging="360"/>
      </w:pPr>
      <w:rPr>
        <w:rFonts w:ascii="Times New Roman" w:hAnsi="Times New Roman" w:eastAsia="Times New Roman" w:cs="Times New Roman"/>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3B963C3E"/>
    <w:multiLevelType w:val="multilevel"/>
    <w:tmpl w:val="3B963C3E"/>
    <w:lvl w:ilvl="0" w:tentative="0">
      <w:start w:val="1"/>
      <w:numFmt w:val="decimal"/>
      <w:lvlText w:val="%1)"/>
      <w:lvlJc w:val="left"/>
      <w:pPr>
        <w:ind w:left="502"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0270861"/>
    <w:multiLevelType w:val="multilevel"/>
    <w:tmpl w:val="60270861"/>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29"/>
    <w:rsid w:val="0000087B"/>
    <w:rsid w:val="000009D8"/>
    <w:rsid w:val="00005559"/>
    <w:rsid w:val="000212E2"/>
    <w:rsid w:val="00022252"/>
    <w:rsid w:val="00026CD0"/>
    <w:rsid w:val="00027FB3"/>
    <w:rsid w:val="00050693"/>
    <w:rsid w:val="00071D51"/>
    <w:rsid w:val="000752D6"/>
    <w:rsid w:val="00076B74"/>
    <w:rsid w:val="000843AF"/>
    <w:rsid w:val="000A6760"/>
    <w:rsid w:val="000B7C1F"/>
    <w:rsid w:val="000C6B2C"/>
    <w:rsid w:val="000D3D97"/>
    <w:rsid w:val="000E53A0"/>
    <w:rsid w:val="000E5659"/>
    <w:rsid w:val="00112A7B"/>
    <w:rsid w:val="001144F4"/>
    <w:rsid w:val="00114E89"/>
    <w:rsid w:val="001238CB"/>
    <w:rsid w:val="0012733F"/>
    <w:rsid w:val="00133225"/>
    <w:rsid w:val="00136442"/>
    <w:rsid w:val="001428F0"/>
    <w:rsid w:val="00164C46"/>
    <w:rsid w:val="001856BC"/>
    <w:rsid w:val="001A37D4"/>
    <w:rsid w:val="001B5922"/>
    <w:rsid w:val="001D40FF"/>
    <w:rsid w:val="001E0FA0"/>
    <w:rsid w:val="001F4DAB"/>
    <w:rsid w:val="00201FAE"/>
    <w:rsid w:val="0022493B"/>
    <w:rsid w:val="00231524"/>
    <w:rsid w:val="00233904"/>
    <w:rsid w:val="0024094C"/>
    <w:rsid w:val="00246EB3"/>
    <w:rsid w:val="0025224C"/>
    <w:rsid w:val="00262D63"/>
    <w:rsid w:val="002648C5"/>
    <w:rsid w:val="00277EB2"/>
    <w:rsid w:val="00286A50"/>
    <w:rsid w:val="0029635F"/>
    <w:rsid w:val="002A4754"/>
    <w:rsid w:val="002A5381"/>
    <w:rsid w:val="002A6783"/>
    <w:rsid w:val="002B313A"/>
    <w:rsid w:val="002B3FD9"/>
    <w:rsid w:val="002D319E"/>
    <w:rsid w:val="002D6894"/>
    <w:rsid w:val="002E15F8"/>
    <w:rsid w:val="002E7528"/>
    <w:rsid w:val="002F0CD3"/>
    <w:rsid w:val="002F6240"/>
    <w:rsid w:val="0030575C"/>
    <w:rsid w:val="00333583"/>
    <w:rsid w:val="00340AAB"/>
    <w:rsid w:val="003628DD"/>
    <w:rsid w:val="00363768"/>
    <w:rsid w:val="00363C6A"/>
    <w:rsid w:val="0036667A"/>
    <w:rsid w:val="00370936"/>
    <w:rsid w:val="00377BC8"/>
    <w:rsid w:val="00383F1E"/>
    <w:rsid w:val="0039181A"/>
    <w:rsid w:val="003965EA"/>
    <w:rsid w:val="003A29E0"/>
    <w:rsid w:val="003A675A"/>
    <w:rsid w:val="003D067D"/>
    <w:rsid w:val="003D61EB"/>
    <w:rsid w:val="003F5D65"/>
    <w:rsid w:val="003F79B6"/>
    <w:rsid w:val="004469F4"/>
    <w:rsid w:val="004556E9"/>
    <w:rsid w:val="00462BB7"/>
    <w:rsid w:val="00462EFE"/>
    <w:rsid w:val="00470E97"/>
    <w:rsid w:val="00472434"/>
    <w:rsid w:val="0047475B"/>
    <w:rsid w:val="004764D9"/>
    <w:rsid w:val="00477A42"/>
    <w:rsid w:val="004847CC"/>
    <w:rsid w:val="004876A5"/>
    <w:rsid w:val="00493C4C"/>
    <w:rsid w:val="004A250D"/>
    <w:rsid w:val="004A4FD5"/>
    <w:rsid w:val="004A60BC"/>
    <w:rsid w:val="004B02A1"/>
    <w:rsid w:val="004B158A"/>
    <w:rsid w:val="004B2BE1"/>
    <w:rsid w:val="004C4E41"/>
    <w:rsid w:val="004C653B"/>
    <w:rsid w:val="004C6656"/>
    <w:rsid w:val="004C7BBC"/>
    <w:rsid w:val="004E0829"/>
    <w:rsid w:val="004E1FCD"/>
    <w:rsid w:val="004E713E"/>
    <w:rsid w:val="004F14E9"/>
    <w:rsid w:val="00503603"/>
    <w:rsid w:val="00505824"/>
    <w:rsid w:val="0051244C"/>
    <w:rsid w:val="005362C2"/>
    <w:rsid w:val="0055001C"/>
    <w:rsid w:val="00570625"/>
    <w:rsid w:val="00573D53"/>
    <w:rsid w:val="005836BA"/>
    <w:rsid w:val="00587A38"/>
    <w:rsid w:val="00587C64"/>
    <w:rsid w:val="0059060F"/>
    <w:rsid w:val="00592477"/>
    <w:rsid w:val="00593D53"/>
    <w:rsid w:val="005A2895"/>
    <w:rsid w:val="005A5548"/>
    <w:rsid w:val="005A5BF6"/>
    <w:rsid w:val="005A6F0E"/>
    <w:rsid w:val="005B7112"/>
    <w:rsid w:val="005C5B66"/>
    <w:rsid w:val="005D083A"/>
    <w:rsid w:val="005D37F5"/>
    <w:rsid w:val="005E0996"/>
    <w:rsid w:val="00607AD3"/>
    <w:rsid w:val="00621FC2"/>
    <w:rsid w:val="0063205C"/>
    <w:rsid w:val="0065251E"/>
    <w:rsid w:val="00653BDC"/>
    <w:rsid w:val="00656EC2"/>
    <w:rsid w:val="00665CD1"/>
    <w:rsid w:val="00665D3E"/>
    <w:rsid w:val="00685923"/>
    <w:rsid w:val="006A6F69"/>
    <w:rsid w:val="006C13A3"/>
    <w:rsid w:val="006C3131"/>
    <w:rsid w:val="006C7F0A"/>
    <w:rsid w:val="006D4677"/>
    <w:rsid w:val="006E164D"/>
    <w:rsid w:val="006F30EF"/>
    <w:rsid w:val="006F6FA5"/>
    <w:rsid w:val="006F7911"/>
    <w:rsid w:val="00705A54"/>
    <w:rsid w:val="00725DC6"/>
    <w:rsid w:val="0072713B"/>
    <w:rsid w:val="00740207"/>
    <w:rsid w:val="00743E5E"/>
    <w:rsid w:val="007469FC"/>
    <w:rsid w:val="00757638"/>
    <w:rsid w:val="00770CF6"/>
    <w:rsid w:val="00771757"/>
    <w:rsid w:val="00775B0B"/>
    <w:rsid w:val="00777E03"/>
    <w:rsid w:val="00782480"/>
    <w:rsid w:val="00784DF1"/>
    <w:rsid w:val="00787465"/>
    <w:rsid w:val="00794CFE"/>
    <w:rsid w:val="007A4BDD"/>
    <w:rsid w:val="007B30CA"/>
    <w:rsid w:val="007B7EB1"/>
    <w:rsid w:val="007E3F14"/>
    <w:rsid w:val="007F0D4A"/>
    <w:rsid w:val="00815827"/>
    <w:rsid w:val="00815B5B"/>
    <w:rsid w:val="00821CCE"/>
    <w:rsid w:val="008332E3"/>
    <w:rsid w:val="00835B65"/>
    <w:rsid w:val="00851E4F"/>
    <w:rsid w:val="008564BD"/>
    <w:rsid w:val="00860DC8"/>
    <w:rsid w:val="00877BC1"/>
    <w:rsid w:val="00894268"/>
    <w:rsid w:val="0089481D"/>
    <w:rsid w:val="00896A13"/>
    <w:rsid w:val="008B0BF1"/>
    <w:rsid w:val="008B5658"/>
    <w:rsid w:val="008B72A7"/>
    <w:rsid w:val="008C0466"/>
    <w:rsid w:val="008C5EE7"/>
    <w:rsid w:val="008C5FCE"/>
    <w:rsid w:val="008C607F"/>
    <w:rsid w:val="008C7A8C"/>
    <w:rsid w:val="008D0B75"/>
    <w:rsid w:val="008E33B2"/>
    <w:rsid w:val="008F1490"/>
    <w:rsid w:val="008F21EE"/>
    <w:rsid w:val="008F279C"/>
    <w:rsid w:val="009148A7"/>
    <w:rsid w:val="0092280B"/>
    <w:rsid w:val="00924F46"/>
    <w:rsid w:val="00935F95"/>
    <w:rsid w:val="009535EC"/>
    <w:rsid w:val="00961D5F"/>
    <w:rsid w:val="00972A24"/>
    <w:rsid w:val="00976253"/>
    <w:rsid w:val="009837EE"/>
    <w:rsid w:val="00985DB2"/>
    <w:rsid w:val="009B168C"/>
    <w:rsid w:val="009B792F"/>
    <w:rsid w:val="009C1098"/>
    <w:rsid w:val="009C7511"/>
    <w:rsid w:val="009E11D5"/>
    <w:rsid w:val="009E14BD"/>
    <w:rsid w:val="009E26E4"/>
    <w:rsid w:val="00A02956"/>
    <w:rsid w:val="00A10B73"/>
    <w:rsid w:val="00A1357F"/>
    <w:rsid w:val="00A16C7D"/>
    <w:rsid w:val="00A218F4"/>
    <w:rsid w:val="00A21FB0"/>
    <w:rsid w:val="00A24D32"/>
    <w:rsid w:val="00A44846"/>
    <w:rsid w:val="00A46C26"/>
    <w:rsid w:val="00A46D75"/>
    <w:rsid w:val="00A62811"/>
    <w:rsid w:val="00A84158"/>
    <w:rsid w:val="00A84705"/>
    <w:rsid w:val="00AA08A0"/>
    <w:rsid w:val="00AA4F5B"/>
    <w:rsid w:val="00AB0EFE"/>
    <w:rsid w:val="00AB6D8F"/>
    <w:rsid w:val="00AC4D76"/>
    <w:rsid w:val="00AC7F94"/>
    <w:rsid w:val="00AD28C3"/>
    <w:rsid w:val="00AD6DBD"/>
    <w:rsid w:val="00AE1129"/>
    <w:rsid w:val="00AE4BA4"/>
    <w:rsid w:val="00AE52F5"/>
    <w:rsid w:val="00B03339"/>
    <w:rsid w:val="00B0770E"/>
    <w:rsid w:val="00B114E7"/>
    <w:rsid w:val="00B12B3B"/>
    <w:rsid w:val="00B14C2D"/>
    <w:rsid w:val="00B3070C"/>
    <w:rsid w:val="00B50E20"/>
    <w:rsid w:val="00B52116"/>
    <w:rsid w:val="00B54A4B"/>
    <w:rsid w:val="00B63F6F"/>
    <w:rsid w:val="00B67BCA"/>
    <w:rsid w:val="00B7073E"/>
    <w:rsid w:val="00B80878"/>
    <w:rsid w:val="00B8387C"/>
    <w:rsid w:val="00B84220"/>
    <w:rsid w:val="00B86995"/>
    <w:rsid w:val="00B97209"/>
    <w:rsid w:val="00BA563D"/>
    <w:rsid w:val="00BF3C85"/>
    <w:rsid w:val="00C13CAA"/>
    <w:rsid w:val="00C25BF6"/>
    <w:rsid w:val="00C26EAD"/>
    <w:rsid w:val="00C27404"/>
    <w:rsid w:val="00C27910"/>
    <w:rsid w:val="00C30CB3"/>
    <w:rsid w:val="00C42653"/>
    <w:rsid w:val="00C55226"/>
    <w:rsid w:val="00C739DC"/>
    <w:rsid w:val="00C75D18"/>
    <w:rsid w:val="00C80E46"/>
    <w:rsid w:val="00C8406D"/>
    <w:rsid w:val="00C90F6D"/>
    <w:rsid w:val="00CB2E81"/>
    <w:rsid w:val="00CB7B74"/>
    <w:rsid w:val="00CB7E9B"/>
    <w:rsid w:val="00CC3D10"/>
    <w:rsid w:val="00CC5913"/>
    <w:rsid w:val="00CD1038"/>
    <w:rsid w:val="00CD7E94"/>
    <w:rsid w:val="00CE0011"/>
    <w:rsid w:val="00CE013A"/>
    <w:rsid w:val="00CE064B"/>
    <w:rsid w:val="00CE230E"/>
    <w:rsid w:val="00CE4237"/>
    <w:rsid w:val="00CF50D0"/>
    <w:rsid w:val="00CF7F1A"/>
    <w:rsid w:val="00D07BE7"/>
    <w:rsid w:val="00D132A7"/>
    <w:rsid w:val="00D230DE"/>
    <w:rsid w:val="00D40CAF"/>
    <w:rsid w:val="00D42E20"/>
    <w:rsid w:val="00D43C65"/>
    <w:rsid w:val="00D56A49"/>
    <w:rsid w:val="00D56E15"/>
    <w:rsid w:val="00D60E7D"/>
    <w:rsid w:val="00D613D8"/>
    <w:rsid w:val="00D7105C"/>
    <w:rsid w:val="00D71C8A"/>
    <w:rsid w:val="00D756CC"/>
    <w:rsid w:val="00D77465"/>
    <w:rsid w:val="00DA785F"/>
    <w:rsid w:val="00DF0013"/>
    <w:rsid w:val="00DF229C"/>
    <w:rsid w:val="00E039B8"/>
    <w:rsid w:val="00E15659"/>
    <w:rsid w:val="00E20E71"/>
    <w:rsid w:val="00E22BB7"/>
    <w:rsid w:val="00E34B29"/>
    <w:rsid w:val="00E3693B"/>
    <w:rsid w:val="00E54D22"/>
    <w:rsid w:val="00E55507"/>
    <w:rsid w:val="00E62EF3"/>
    <w:rsid w:val="00E83668"/>
    <w:rsid w:val="00EB27B7"/>
    <w:rsid w:val="00EE66DF"/>
    <w:rsid w:val="00EF2975"/>
    <w:rsid w:val="00EF2A27"/>
    <w:rsid w:val="00EF765C"/>
    <w:rsid w:val="00F0569B"/>
    <w:rsid w:val="00F1242F"/>
    <w:rsid w:val="00F2015D"/>
    <w:rsid w:val="00F20BCB"/>
    <w:rsid w:val="00F21973"/>
    <w:rsid w:val="00F22ACF"/>
    <w:rsid w:val="00F356F7"/>
    <w:rsid w:val="00F43B1F"/>
    <w:rsid w:val="00F451A2"/>
    <w:rsid w:val="00F45B0A"/>
    <w:rsid w:val="00F5679E"/>
    <w:rsid w:val="00F6659D"/>
    <w:rsid w:val="00F6677E"/>
    <w:rsid w:val="00F85912"/>
    <w:rsid w:val="00F85992"/>
    <w:rsid w:val="00F87B98"/>
    <w:rsid w:val="00F91742"/>
    <w:rsid w:val="00F9175B"/>
    <w:rsid w:val="00F96066"/>
    <w:rsid w:val="00FA3092"/>
    <w:rsid w:val="00FA5640"/>
    <w:rsid w:val="00FB640B"/>
    <w:rsid w:val="00FD2D30"/>
    <w:rsid w:val="00FE0A34"/>
    <w:rsid w:val="00FE6B13"/>
    <w:rsid w:val="00FF0ABD"/>
    <w:rsid w:val="00FF4C28"/>
    <w:rsid w:val="7D534F7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paragraph" w:styleId="2">
    <w:name w:val="heading 1"/>
    <w:basedOn w:val="1"/>
    <w:link w:val="39"/>
    <w:qFormat/>
    <w:uiPriority w:val="9"/>
    <w:pPr>
      <w:suppressAutoHyphens w:val="0"/>
      <w:spacing w:before="100" w:beforeAutospacing="1" w:after="100" w:afterAutospacing="1"/>
      <w:outlineLvl w:val="0"/>
    </w:pPr>
    <w:rPr>
      <w:b/>
      <w:bCs/>
      <w:kern w:val="36"/>
      <w:sz w:val="48"/>
      <w:szCs w:val="48"/>
      <w:lang w:eastAsia="ru-RU"/>
    </w:rPr>
  </w:style>
  <w:style w:type="paragraph" w:styleId="3">
    <w:name w:val="heading 2"/>
    <w:basedOn w:val="1"/>
    <w:next w:val="1"/>
    <w:link w:val="44"/>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7">
    <w:name w:val="footnote reference"/>
    <w:qFormat/>
    <w:uiPriority w:val="0"/>
    <w:rPr>
      <w:rFonts w:ascii="Liberation Serif" w:hAnsi="Liberation Serif" w:eastAsia="Times New Roman" w:cs="Times New Roman"/>
      <w:i/>
      <w:color w:val="auto"/>
      <w:position w:val="0"/>
      <w:sz w:val="20"/>
      <w:vertAlign w:val="superscript"/>
    </w:rPr>
  </w:style>
  <w:style w:type="character" w:styleId="8">
    <w:name w:val="endnote reference"/>
    <w:unhideWhenUsed/>
    <w:qFormat/>
    <w:uiPriority w:val="0"/>
    <w:rPr>
      <w:rFonts w:hint="default" w:ascii="Liberation Serif" w:hAnsi="Liberation Serif"/>
      <w:position w:val="0"/>
      <w:sz w:val="20"/>
      <w:vertAlign w:val="superscript"/>
    </w:rPr>
  </w:style>
  <w:style w:type="character" w:styleId="9">
    <w:name w:val="Hyperlink"/>
    <w:basedOn w:val="4"/>
    <w:unhideWhenUsed/>
    <w:qFormat/>
    <w:uiPriority w:val="99"/>
    <w:rPr>
      <w:color w:val="0000FF" w:themeColor="hyperlink"/>
      <w:u w:val="single"/>
      <w14:textFill>
        <w14:solidFill>
          <w14:schemeClr w14:val="hlink"/>
        </w14:solidFill>
      </w14:textFill>
    </w:rPr>
  </w:style>
  <w:style w:type="character" w:styleId="10">
    <w:name w:val="Strong"/>
    <w:qFormat/>
    <w:uiPriority w:val="22"/>
    <w:rPr>
      <w:rFonts w:cs="Times New Roman"/>
      <w:b/>
      <w:bCs/>
    </w:rPr>
  </w:style>
  <w:style w:type="paragraph" w:styleId="11">
    <w:name w:val="Balloon Text"/>
    <w:basedOn w:val="1"/>
    <w:link w:val="21"/>
    <w:semiHidden/>
    <w:unhideWhenUsed/>
    <w:qFormat/>
    <w:uiPriority w:val="99"/>
    <w:rPr>
      <w:rFonts w:ascii="Tahoma" w:hAnsi="Tahoma" w:cs="Tahoma"/>
      <w:sz w:val="16"/>
      <w:szCs w:val="16"/>
    </w:rPr>
  </w:style>
  <w:style w:type="paragraph" w:styleId="12">
    <w:name w:val="footnote text"/>
    <w:basedOn w:val="1"/>
    <w:link w:val="42"/>
    <w:qFormat/>
    <w:uiPriority w:val="0"/>
    <w:pPr>
      <w:autoSpaceDN w:val="0"/>
      <w:textAlignment w:val="baseline"/>
    </w:pPr>
    <w:rPr>
      <w:sz w:val="20"/>
      <w:szCs w:val="20"/>
      <w:lang w:eastAsia="ru-RU"/>
    </w:rPr>
  </w:style>
  <w:style w:type="paragraph" w:styleId="13">
    <w:name w:val="header"/>
    <w:basedOn w:val="1"/>
    <w:link w:val="25"/>
    <w:unhideWhenUsed/>
    <w:qFormat/>
    <w:uiPriority w:val="99"/>
    <w:pPr>
      <w:tabs>
        <w:tab w:val="center" w:pos="4677"/>
        <w:tab w:val="right" w:pos="9355"/>
      </w:tabs>
    </w:pPr>
  </w:style>
  <w:style w:type="paragraph" w:styleId="14">
    <w:name w:val="Body Text"/>
    <w:basedOn w:val="1"/>
    <w:link w:val="40"/>
    <w:qFormat/>
    <w:uiPriority w:val="99"/>
    <w:pPr>
      <w:suppressAutoHyphens w:val="0"/>
      <w:jc w:val="center"/>
    </w:pPr>
    <w:rPr>
      <w:sz w:val="20"/>
      <w:szCs w:val="20"/>
      <w:lang w:eastAsia="ru-RU"/>
    </w:rPr>
  </w:style>
  <w:style w:type="paragraph" w:styleId="15">
    <w:name w:val="footer"/>
    <w:basedOn w:val="1"/>
    <w:link w:val="26"/>
    <w:unhideWhenUsed/>
    <w:qFormat/>
    <w:uiPriority w:val="99"/>
    <w:pPr>
      <w:tabs>
        <w:tab w:val="center" w:pos="4677"/>
        <w:tab w:val="right" w:pos="9355"/>
      </w:tabs>
    </w:pPr>
  </w:style>
  <w:style w:type="paragraph" w:styleId="16">
    <w:name w:val="Normal (Web)"/>
    <w:basedOn w:val="1"/>
    <w:qFormat/>
    <w:uiPriority w:val="0"/>
    <w:pPr>
      <w:spacing w:before="100" w:beforeAutospacing="1" w:after="100" w:afterAutospacing="1"/>
    </w:pPr>
    <w:rPr>
      <w:lang w:eastAsia="ru-RU"/>
    </w:rPr>
  </w:style>
  <w:style w:type="table" w:styleId="17">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link w:val="19"/>
    <w:qFormat/>
    <w:uiPriority w:val="0"/>
    <w:pPr>
      <w:ind w:left="720"/>
      <w:contextualSpacing/>
    </w:pPr>
  </w:style>
  <w:style w:type="character" w:customStyle="1" w:styleId="19">
    <w:name w:val="Абзац списка Знак"/>
    <w:link w:val="18"/>
    <w:qFormat/>
    <w:locked/>
    <w:uiPriority w:val="34"/>
    <w:rPr>
      <w:rFonts w:ascii="Times New Roman" w:hAnsi="Times New Roman" w:eastAsia="Times New Roman" w:cs="Times New Roman"/>
      <w:sz w:val="24"/>
      <w:szCs w:val="24"/>
      <w:lang w:eastAsia="ar-SA"/>
    </w:rPr>
  </w:style>
  <w:style w:type="paragraph" w:customStyle="1" w:styleId="20">
    <w:name w:val="Основной текст с отступом 32"/>
    <w:basedOn w:val="1"/>
    <w:qFormat/>
    <w:uiPriority w:val="0"/>
    <w:pPr>
      <w:spacing w:after="120"/>
      <w:ind w:left="283"/>
    </w:pPr>
    <w:rPr>
      <w:sz w:val="16"/>
      <w:szCs w:val="16"/>
    </w:rPr>
  </w:style>
  <w:style w:type="character" w:customStyle="1" w:styleId="21">
    <w:name w:val="Текст выноски Знак"/>
    <w:basedOn w:val="4"/>
    <w:link w:val="11"/>
    <w:semiHidden/>
    <w:qFormat/>
    <w:uiPriority w:val="99"/>
    <w:rPr>
      <w:rFonts w:ascii="Tahoma" w:hAnsi="Tahoma" w:eastAsia="Times New Roman" w:cs="Tahoma"/>
      <w:sz w:val="16"/>
      <w:szCs w:val="16"/>
      <w:lang w:eastAsia="ar-SA"/>
    </w:rPr>
  </w:style>
  <w:style w:type="character" w:customStyle="1" w:styleId="22">
    <w:name w:val="ConsPlusNormal Знак"/>
    <w:link w:val="23"/>
    <w:qFormat/>
    <w:locked/>
    <w:uiPriority w:val="0"/>
    <w:rPr>
      <w:rFonts w:ascii="Arial" w:hAnsi="Arial" w:cs="Arial"/>
      <w:lang w:eastAsia="ru-RU"/>
    </w:rPr>
  </w:style>
  <w:style w:type="paragraph" w:customStyle="1" w:styleId="23">
    <w:name w:val="ConsPlusNormal"/>
    <w:link w:val="22"/>
    <w:qFormat/>
    <w:uiPriority w:val="0"/>
    <w:pPr>
      <w:widowControl w:val="0"/>
      <w:autoSpaceDE w:val="0"/>
      <w:autoSpaceDN w:val="0"/>
      <w:adjustRightInd w:val="0"/>
      <w:spacing w:after="0" w:line="240" w:lineRule="auto"/>
      <w:ind w:firstLine="720"/>
    </w:pPr>
    <w:rPr>
      <w:rFonts w:ascii="Arial" w:hAnsi="Arial" w:cs="Arial" w:eastAsiaTheme="minorHAnsi"/>
      <w:sz w:val="22"/>
      <w:szCs w:val="22"/>
      <w:lang w:val="ru-RU" w:eastAsia="ru-RU" w:bidi="ar-SA"/>
    </w:rPr>
  </w:style>
  <w:style w:type="paragraph" w:styleId="24">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25">
    <w:name w:val="Верхний колонтитул Знак"/>
    <w:basedOn w:val="4"/>
    <w:link w:val="13"/>
    <w:qFormat/>
    <w:uiPriority w:val="99"/>
    <w:rPr>
      <w:rFonts w:ascii="Times New Roman" w:hAnsi="Times New Roman" w:eastAsia="Times New Roman" w:cs="Times New Roman"/>
      <w:sz w:val="24"/>
      <w:szCs w:val="24"/>
      <w:lang w:eastAsia="ar-SA"/>
    </w:rPr>
  </w:style>
  <w:style w:type="character" w:customStyle="1" w:styleId="26">
    <w:name w:val="Нижний колонтитул Знак"/>
    <w:basedOn w:val="4"/>
    <w:link w:val="15"/>
    <w:qFormat/>
    <w:uiPriority w:val="99"/>
    <w:rPr>
      <w:rFonts w:ascii="Times New Roman" w:hAnsi="Times New Roman" w:eastAsia="Times New Roman" w:cs="Times New Roman"/>
      <w:sz w:val="24"/>
      <w:szCs w:val="24"/>
      <w:lang w:eastAsia="ar-SA"/>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table" w:customStyle="1" w:styleId="28">
    <w:name w:val="Сетка таблицы1"/>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formattext"/>
    <w:basedOn w:val="1"/>
    <w:qFormat/>
    <w:uiPriority w:val="0"/>
    <w:pPr>
      <w:suppressAutoHyphens w:val="0"/>
      <w:spacing w:before="100" w:beforeAutospacing="1" w:after="100" w:afterAutospacing="1"/>
    </w:pPr>
    <w:rPr>
      <w:lang w:eastAsia="ru-RU"/>
    </w:rPr>
  </w:style>
  <w:style w:type="character" w:customStyle="1" w:styleId="30">
    <w:name w:val="929"/>
    <w:basedOn w:val="4"/>
    <w:qFormat/>
    <w:uiPriority w:val="0"/>
  </w:style>
  <w:style w:type="character" w:customStyle="1" w:styleId="31">
    <w:name w:val="902"/>
    <w:basedOn w:val="4"/>
    <w:qFormat/>
    <w:uiPriority w:val="0"/>
  </w:style>
  <w:style w:type="character" w:customStyle="1" w:styleId="32">
    <w:name w:val="916"/>
    <w:basedOn w:val="4"/>
    <w:qFormat/>
    <w:uiPriority w:val="0"/>
  </w:style>
  <w:style w:type="character" w:customStyle="1" w:styleId="33">
    <w:name w:val="1494"/>
    <w:basedOn w:val="4"/>
    <w:qFormat/>
    <w:uiPriority w:val="0"/>
  </w:style>
  <w:style w:type="character" w:customStyle="1" w:styleId="34">
    <w:name w:val="1544"/>
    <w:basedOn w:val="4"/>
    <w:qFormat/>
    <w:uiPriority w:val="0"/>
  </w:style>
  <w:style w:type="character" w:customStyle="1" w:styleId="35">
    <w:name w:val="943"/>
    <w:basedOn w:val="4"/>
    <w:qFormat/>
    <w:uiPriority w:val="0"/>
  </w:style>
  <w:style w:type="character" w:customStyle="1" w:styleId="36">
    <w:name w:val="product-classification__feature"/>
    <w:basedOn w:val="4"/>
    <w:qFormat/>
    <w:uiPriority w:val="0"/>
  </w:style>
  <w:style w:type="character" w:customStyle="1" w:styleId="37">
    <w:name w:val="product-classification__values"/>
    <w:basedOn w:val="4"/>
    <w:qFormat/>
    <w:uiPriority w:val="0"/>
  </w:style>
  <w:style w:type="character" w:customStyle="1" w:styleId="38">
    <w:name w:val="product-classification__unit"/>
    <w:basedOn w:val="4"/>
    <w:qFormat/>
    <w:uiPriority w:val="0"/>
  </w:style>
  <w:style w:type="character" w:customStyle="1" w:styleId="39">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40">
    <w:name w:val="Основной текст Знак"/>
    <w:basedOn w:val="4"/>
    <w:link w:val="14"/>
    <w:qFormat/>
    <w:uiPriority w:val="99"/>
    <w:rPr>
      <w:rFonts w:ascii="Times New Roman" w:hAnsi="Times New Roman" w:eastAsia="Times New Roman" w:cs="Times New Roman"/>
      <w:sz w:val="20"/>
      <w:szCs w:val="20"/>
      <w:lang w:eastAsia="ru-RU"/>
    </w:rPr>
  </w:style>
  <w:style w:type="paragraph" w:customStyle="1" w:styleId="41">
    <w:name w:val="Standard"/>
    <w:qFormat/>
    <w:uiPriority w:val="0"/>
    <w:pPr>
      <w:suppressAutoHyphens/>
      <w:autoSpaceDN w:val="0"/>
      <w:spacing w:after="0" w:line="240" w:lineRule="auto"/>
      <w:textAlignment w:val="baseline"/>
    </w:pPr>
    <w:rPr>
      <w:rFonts w:ascii="Times New Roman" w:hAnsi="Times New Roman" w:eastAsia="Times New Roman" w:cs="Times New Roman"/>
      <w:sz w:val="20"/>
      <w:szCs w:val="20"/>
      <w:lang w:val="ru-RU" w:eastAsia="ru-RU" w:bidi="ar-SA"/>
    </w:rPr>
  </w:style>
  <w:style w:type="character" w:customStyle="1" w:styleId="42">
    <w:name w:val="Текст сноски Знак"/>
    <w:basedOn w:val="4"/>
    <w:link w:val="12"/>
    <w:qFormat/>
    <w:uiPriority w:val="0"/>
    <w:rPr>
      <w:rFonts w:ascii="Times New Roman" w:hAnsi="Times New Roman" w:eastAsia="Times New Roman" w:cs="Times New Roman"/>
      <w:sz w:val="20"/>
      <w:szCs w:val="20"/>
      <w:lang w:eastAsia="ru-RU"/>
    </w:rPr>
  </w:style>
  <w:style w:type="paragraph" w:customStyle="1" w:styleId="43">
    <w:name w:val="Заголовок 2_1"/>
    <w:basedOn w:val="3"/>
    <w:qFormat/>
    <w:uiPriority w:val="0"/>
    <w:pPr>
      <w:keepLines w:val="0"/>
      <w:widowControl w:val="0"/>
      <w:suppressAutoHyphens w:val="0"/>
      <w:spacing w:before="60" w:after="60" w:line="276" w:lineRule="auto"/>
      <w:contextualSpacing/>
      <w:jc w:val="both"/>
    </w:pPr>
    <w:rPr>
      <w:rFonts w:ascii="Times New Roman" w:hAnsi="Times New Roman" w:eastAsia="Times New Roman" w:cs="Times New Roman"/>
      <w:b/>
      <w:bCs/>
      <w:iCs/>
      <w:color w:val="auto"/>
      <w:sz w:val="21"/>
      <w:szCs w:val="28"/>
      <w:lang w:eastAsia="ru-RU"/>
    </w:rPr>
  </w:style>
  <w:style w:type="character" w:customStyle="1" w:styleId="44">
    <w:name w:val="Заголовок 2 Знак"/>
    <w:basedOn w:val="4"/>
    <w:link w:val="3"/>
    <w:semiHidden/>
    <w:qFormat/>
    <w:uiPriority w:val="9"/>
    <w:rPr>
      <w:rFonts w:asciiTheme="majorHAnsi" w:hAnsiTheme="majorHAnsi" w:eastAsiaTheme="majorEastAsia" w:cstheme="majorBidi"/>
      <w:color w:val="376092" w:themeColor="accent1" w:themeShade="BF"/>
      <w:sz w:val="26"/>
      <w:szCs w:val="26"/>
      <w:lang w:eastAsia="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D78FB98EAA4369ACD4321F9433C56C"/>
        <w:style w:val=""/>
        <w:category>
          <w:name w:val="Общие"/>
          <w:gallery w:val="placeholder"/>
        </w:category>
        <w:types>
          <w:type w:val="bbPlcHdr"/>
        </w:types>
        <w:behaviors>
          <w:behavior w:val="content"/>
        </w:behaviors>
        <w:description w:val=""/>
        <w:guid w:val="{C9AF907D-6161-43DF-A2F6-C15A314D3093}"/>
      </w:docPartPr>
      <w:docPartBody>
        <w:p w14:paraId="22D03203">
          <w:pPr>
            <w:pStyle w:val="6"/>
          </w:pPr>
          <w:r>
            <w:rPr>
              <w:rStyle w:val="4"/>
            </w:rPr>
            <w:t>Место для ввода текста.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20"/>
    <w:rsid w:val="000B1E2D"/>
    <w:rsid w:val="003344CD"/>
    <w:rsid w:val="004A7C51"/>
    <w:rsid w:val="00774420"/>
    <w:rsid w:val="00CF60B0"/>
    <w:rsid w:val="00D117E9"/>
    <w:rsid w:val="00DF5491"/>
    <w:rsid w:val="00EA17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335F3D604E44C889D98EEEB6EC7E73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1ED78FB98EAA4369ACD4321F9433C56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604A6D7256C04752A00C2AAD9C9EF76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55586B7DDE0B4A478E724CDF8C51DAC8"/>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029F-2D46-4824-8D01-BD6061A08AE7}">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36</Pages>
  <Words>13993</Words>
  <Characters>79765</Characters>
  <Lines>664</Lines>
  <Paragraphs>187</Paragraphs>
  <TotalTime>146</TotalTime>
  <ScaleCrop>false</ScaleCrop>
  <LinksUpToDate>false</LinksUpToDate>
  <CharactersWithSpaces>93571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2025-11-12T09:14:00Z</dcterms:created>
  <dc:creator>Пользователь</dc:creator>
  <cp:lastModifiedBy>Пользователь</cp:lastModifiedBy>
  <cp:lastPrinted>2025-11-24T04:48:00Z</cp:lastPrinted>
  <dcterms:modified xsi:type="dcterms:W3CDTF">2025-12-05T12:25:02Z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5EBBAEEA0C9A4F4EA34939E2644871A0_12</vt:lpwstr>
  </property>
</Properties>
</file>