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B7A" w:rsidRPr="00696DA8" w:rsidRDefault="00DB7B7A" w:rsidP="00DB7B7A">
      <w:pPr>
        <w:tabs>
          <w:tab w:val="left" w:pos="1418"/>
        </w:tabs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32"/>
          <w:lang w:eastAsia="ru-RU"/>
        </w:rPr>
      </w:pPr>
      <w:r w:rsidRPr="00696DA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32"/>
          <w:lang w:eastAsia="ru-RU"/>
        </w:rPr>
        <w:t>Описание объекта закупки*</w:t>
      </w:r>
    </w:p>
    <w:p w:rsidR="00A774AD" w:rsidRDefault="006D1CDE" w:rsidP="0067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</w:t>
      </w:r>
      <w:r w:rsidR="002B6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продуктов питания</w:t>
      </w:r>
    </w:p>
    <w:p w:rsidR="0099786F" w:rsidRPr="00444BF9" w:rsidRDefault="0099786F" w:rsidP="0067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31"/>
        <w:gridCol w:w="6232"/>
        <w:gridCol w:w="41"/>
        <w:gridCol w:w="1304"/>
        <w:gridCol w:w="49"/>
        <w:gridCol w:w="1223"/>
      </w:tblGrid>
      <w:tr w:rsidR="00A774AD" w:rsidRPr="00A774AD" w:rsidTr="001021A7">
        <w:trPr>
          <w:trHeight w:val="865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74AD" w:rsidRPr="00A774AD" w:rsidRDefault="00A774AD" w:rsidP="00A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</w:p>
          <w:p w:rsidR="00A774AD" w:rsidRPr="00A774AD" w:rsidRDefault="00A774AD" w:rsidP="00A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334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4AD" w:rsidRPr="00A774AD" w:rsidRDefault="00A774AD" w:rsidP="00A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товаров, функциональные, технические, качественные, эксплуатационные характеристики объекта закупки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4AD" w:rsidRPr="00A774AD" w:rsidRDefault="00A774AD" w:rsidP="00A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6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4AD" w:rsidRPr="00A774AD" w:rsidRDefault="00A774AD" w:rsidP="00A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(объем)</w:t>
            </w:r>
          </w:p>
        </w:tc>
      </w:tr>
      <w:tr w:rsidR="00A774AD" w:rsidRPr="00A774AD" w:rsidTr="0099786F">
        <w:trPr>
          <w:trHeight w:val="848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4AD" w:rsidRPr="008B2E01" w:rsidRDefault="000F5E70" w:rsidP="00A7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2EC2">
              <w:rPr>
                <w:rFonts w:ascii="Times New Roman CYR" w:hAnsi="Times New Roman CYR" w:cs="Times New Roman CYR"/>
                <w:sz w:val="24"/>
                <w:szCs w:val="24"/>
              </w:rPr>
              <w:t>Муниципальное бюджетное дошкольное образовательное учреждение «Детский сад №61 «Рябинка» города Белово»</w:t>
            </w:r>
          </w:p>
        </w:tc>
      </w:tr>
      <w:tr w:rsidR="00B42225" w:rsidRPr="00A774AD" w:rsidTr="00710A65">
        <w:trPr>
          <w:trHeight w:val="3681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225" w:rsidRPr="00A774AD" w:rsidRDefault="00B42225" w:rsidP="00A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225" w:rsidRPr="00450F71" w:rsidRDefault="00B42225" w:rsidP="00332AE5">
            <w:pPr>
              <w:rPr>
                <w:rFonts w:ascii="Times New Roman" w:hAnsi="Times New Roman"/>
                <w:b/>
                <w:color w:val="000000"/>
              </w:rPr>
            </w:pPr>
            <w:r w:rsidRPr="00450F71">
              <w:rPr>
                <w:rFonts w:ascii="Times New Roman" w:hAnsi="Times New Roman"/>
                <w:b/>
                <w:color w:val="000000"/>
              </w:rPr>
              <w:t>Мясо кур (тушки кур 1 сорта, цыплят бройлеров 1 сорта, потрошенные, замороженные) (ГОСТ 31962-2013)</w:t>
            </w:r>
          </w:p>
          <w:p w:rsidR="00B42225" w:rsidRPr="0099786F" w:rsidRDefault="00B42225" w:rsidP="00332AE5">
            <w:pPr>
              <w:rPr>
                <w:rFonts w:ascii="Times New Roman" w:hAnsi="Times New Roman"/>
                <w:shd w:val="clear" w:color="auto" w:fill="FFFFFF"/>
              </w:rPr>
            </w:pPr>
            <w:r w:rsidRPr="00450F71">
              <w:rPr>
                <w:rFonts w:ascii="Times New Roman" w:hAnsi="Times New Roman"/>
              </w:rPr>
              <w:t>Упитанность:</w:t>
            </w:r>
            <w:r w:rsidRPr="00450F71">
              <w:rPr>
                <w:rFonts w:ascii="Times New Roman" w:hAnsi="Times New Roman"/>
                <w:shd w:val="clear" w:color="auto" w:fill="FFFFFF"/>
              </w:rPr>
              <w:t xml:space="preserve"> Мышцы развиты хорошо. Форма груди округлая. Киль грудной кости не выделяется. Отложения подкожного жира в области нижней части живота незначительные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   </w:t>
            </w:r>
            <w:r w:rsidRPr="00450F71">
              <w:rPr>
                <w:rFonts w:ascii="Times New Roman" w:hAnsi="Times New Roman"/>
                <w:shd w:val="clear" w:color="auto" w:fill="FFFFFF"/>
              </w:rPr>
              <w:t>Запах: Свойственный свежему мясу данного вида птицы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</w:t>
            </w:r>
            <w:r w:rsidRPr="00450F71">
              <w:rPr>
                <w:rFonts w:ascii="Times New Roman" w:hAnsi="Times New Roman"/>
                <w:shd w:val="clear" w:color="auto" w:fill="FFFFFF"/>
              </w:rPr>
              <w:t>Цвет: мышечной ткани- от бледно-розового до розового, кожи- бледно-желтый с розовым оттенком или без него, подкожного и внутреннего жира - бледно-желтый или желтый. Не допускается наличие пеньков, волосовидного пера. Кожа чистая, без разрывов, царапин, пятен, ссадин и кровоподтеков. Костная система без переломов и деформаций.</w:t>
            </w:r>
          </w:p>
        </w:tc>
        <w:tc>
          <w:tcPr>
            <w:tcW w:w="743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225" w:rsidRPr="001021A7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Килограмм    (кг)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Pr="00124DEB" w:rsidRDefault="00D32729" w:rsidP="00E133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B42225" w:rsidRPr="00A774AD" w:rsidTr="00710A65">
        <w:trPr>
          <w:trHeight w:val="560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225" w:rsidRPr="00A774AD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42225" w:rsidRPr="00450F71" w:rsidRDefault="00B42225" w:rsidP="00121706">
            <w:pPr>
              <w:rPr>
                <w:rFonts w:ascii="Times New Roman" w:hAnsi="Times New Roman"/>
                <w:b/>
                <w:color w:val="000000"/>
              </w:rPr>
            </w:pPr>
            <w:r w:rsidRPr="00450F71">
              <w:rPr>
                <w:rFonts w:ascii="Times New Roman" w:hAnsi="Times New Roman"/>
                <w:b/>
                <w:color w:val="000000"/>
              </w:rPr>
              <w:t>Печень говяжья замороженная (ГОСТ 32244-2013).</w:t>
            </w:r>
          </w:p>
          <w:p w:rsidR="00B42225" w:rsidRPr="0099786F" w:rsidRDefault="00B42225" w:rsidP="00121706">
            <w:pPr>
              <w:rPr>
                <w:rFonts w:ascii="Times New Roman" w:hAnsi="Times New Roman"/>
                <w:shd w:val="clear" w:color="auto" w:fill="FFFFFF"/>
              </w:rPr>
            </w:pPr>
            <w:r w:rsidRPr="00450F71">
              <w:rPr>
                <w:rFonts w:ascii="Times New Roman" w:hAnsi="Times New Roman"/>
              </w:rPr>
              <w:t>Внешний вид:</w:t>
            </w:r>
            <w:r w:rsidRPr="00450F71">
              <w:rPr>
                <w:rFonts w:ascii="Times New Roman" w:hAnsi="Times New Roman"/>
                <w:shd w:val="clear" w:color="auto" w:fill="FFFFFF"/>
              </w:rPr>
              <w:t xml:space="preserve"> Без наружных кровеносных сосудов и желчных протоков; без лимфатических узлов, желчного пузыря и прирезей посторонних тканей.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                                     </w:t>
            </w:r>
            <w:r w:rsidRPr="00450F71">
              <w:rPr>
                <w:rFonts w:ascii="Times New Roman" w:hAnsi="Times New Roman"/>
                <w:shd w:val="clear" w:color="auto" w:fill="FFFFFF"/>
              </w:rPr>
              <w:t>Цвет: От светло-коричневого до темно-коричневого с оттенками.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                                                                            </w:t>
            </w:r>
            <w:r w:rsidRPr="00450F71">
              <w:rPr>
                <w:rFonts w:ascii="Times New Roman" w:hAnsi="Times New Roman"/>
                <w:shd w:val="clear" w:color="auto" w:fill="FFFFFF"/>
              </w:rPr>
              <w:t xml:space="preserve">Запах: </w:t>
            </w:r>
            <w:r w:rsidRPr="00450F71">
              <w:rPr>
                <w:rFonts w:ascii="Times New Roman" w:hAnsi="Times New Roman"/>
              </w:rPr>
              <w:t>Свойственный доброкачественным субпродуктам, характерный для конкретного наименования, без постороннего запаха.</w:t>
            </w:r>
            <w:r w:rsidRPr="00450F71">
              <w:t xml:space="preserve"> </w:t>
            </w:r>
            <w:r w:rsidRPr="00994E31">
              <w:rPr>
                <w:rFonts w:ascii="Times New Roman" w:hAnsi="Times New Roman"/>
              </w:rPr>
              <w:t xml:space="preserve">Срок хранения не более 6 мес., фасовка от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994E31">
                <w:rPr>
                  <w:rFonts w:ascii="Times New Roman" w:hAnsi="Times New Roman"/>
                </w:rPr>
                <w:t>1 кг</w:t>
              </w:r>
              <w:r>
                <w:rPr>
                  <w:rFonts w:ascii="Times New Roman" w:hAnsi="Times New Roman"/>
                </w:rPr>
                <w:t xml:space="preserve"> </w:t>
              </w:r>
            </w:smartTag>
            <w:r w:rsidRPr="00994E31">
              <w:rPr>
                <w:rFonts w:ascii="Times New Roman" w:hAnsi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994E31">
                <w:rPr>
                  <w:rFonts w:ascii="Times New Roman" w:hAnsi="Times New Roman"/>
                </w:rPr>
                <w:t>20 кг</w:t>
              </w:r>
            </w:smartTag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мяса.</w:t>
            </w:r>
          </w:p>
        </w:tc>
        <w:tc>
          <w:tcPr>
            <w:tcW w:w="743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225" w:rsidRPr="001021A7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Килограмм    (кг)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Pr="00124DEB" w:rsidRDefault="00D32729" w:rsidP="00E133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</w:t>
            </w:r>
          </w:p>
        </w:tc>
      </w:tr>
      <w:tr w:rsidR="00B42225" w:rsidRPr="00A774AD" w:rsidTr="00251E30">
        <w:trPr>
          <w:trHeight w:val="548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42225" w:rsidRDefault="00B42225" w:rsidP="007409B1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Минтай с/м, потрошенный</w:t>
            </w:r>
            <w:r w:rsidRPr="00436FD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обезглавленный, 1 сорт (ГОСТ 32366-2023).</w:t>
            </w:r>
          </w:p>
          <w:p w:rsidR="00B42225" w:rsidRPr="00436FD5" w:rsidRDefault="00B42225" w:rsidP="007409B1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Тушки рыбы целые, плотные, поверхность ровная, чистая, без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наружних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повреждений. Допускаются незначительные впадины на поверхности боков. После размораживания поверхность чистая. Окраска свойственная данному виду рыбы. Консистенция плотная или мягкая. Запах после размораживания свойственный свежей рыбы, без посторонних запахов.</w:t>
            </w:r>
          </w:p>
        </w:tc>
        <w:tc>
          <w:tcPr>
            <w:tcW w:w="743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2225" w:rsidRPr="001021A7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Килограмм    (кг)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Pr="00124DEB" w:rsidRDefault="00D32729" w:rsidP="00E133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</w:t>
            </w:r>
          </w:p>
        </w:tc>
      </w:tr>
      <w:tr w:rsidR="00B42225" w:rsidRPr="00A774AD" w:rsidTr="00C46013">
        <w:trPr>
          <w:trHeight w:val="973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2225" w:rsidRPr="00450F71" w:rsidRDefault="00B42225" w:rsidP="00121706">
            <w:pPr>
              <w:rPr>
                <w:rFonts w:ascii="Times New Roman" w:hAnsi="Times New Roman"/>
                <w:b/>
                <w:color w:val="000000"/>
              </w:rPr>
            </w:pPr>
            <w:r w:rsidRPr="00450F71">
              <w:rPr>
                <w:rFonts w:ascii="Times New Roman" w:hAnsi="Times New Roman"/>
                <w:b/>
                <w:color w:val="000000"/>
              </w:rPr>
              <w:t>Мясо говядины без кости (тазобедренная часть), замороженное (ГОСТ 31797-2012).</w:t>
            </w:r>
          </w:p>
          <w:p w:rsidR="00B42225" w:rsidRPr="002B6383" w:rsidRDefault="00B42225" w:rsidP="00121706">
            <w:pPr>
              <w:rPr>
                <w:rFonts w:ascii="Times New Roman" w:hAnsi="Times New Roman"/>
                <w:shd w:val="clear" w:color="auto" w:fill="FFFFFF"/>
              </w:rPr>
            </w:pPr>
            <w:r w:rsidRPr="00450F71">
              <w:rPr>
                <w:rFonts w:ascii="Times New Roman" w:hAnsi="Times New Roman"/>
              </w:rPr>
              <w:t>Цвет на поверхности:</w:t>
            </w:r>
            <w:r w:rsidRPr="00450F71">
              <w:rPr>
                <w:rFonts w:ascii="Times New Roman" w:hAnsi="Times New Roman"/>
                <w:shd w:val="clear" w:color="auto" w:fill="FFFFFF"/>
              </w:rPr>
              <w:t xml:space="preserve"> Бледно-розового или бледно-красного цвета; у размороженного красного цвета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                             </w:t>
            </w:r>
            <w:r w:rsidRPr="00450F71">
              <w:rPr>
                <w:rFonts w:ascii="Times New Roman" w:hAnsi="Times New Roman"/>
                <w:shd w:val="clear" w:color="auto" w:fill="FFFFFF"/>
              </w:rPr>
              <w:t xml:space="preserve">Мышцы на разрезе: Слегка влажные, не оставляют влажного </w:t>
            </w:r>
            <w:r w:rsidRPr="00450F71">
              <w:rPr>
                <w:rFonts w:ascii="Times New Roman" w:hAnsi="Times New Roman"/>
                <w:shd w:val="clear" w:color="auto" w:fill="FFFFFF"/>
              </w:rPr>
              <w:lastRenderedPageBreak/>
              <w:t>пятна на фильтрованной бумаге; цвет от светло-красного до темно-красного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                                                            </w:t>
            </w:r>
            <w:r w:rsidRPr="00450F71">
              <w:rPr>
                <w:rFonts w:ascii="Times New Roman" w:hAnsi="Times New Roman"/>
                <w:shd w:val="clear" w:color="auto" w:fill="FFFFFF"/>
              </w:rPr>
              <w:t>Консистенция:</w:t>
            </w:r>
            <w:r w:rsidRPr="00450F71">
              <w:rPr>
                <w:rFonts w:ascii="Times New Roman" w:hAnsi="Times New Roman"/>
              </w:rPr>
              <w:t xml:space="preserve"> На разрезе мясо плотное, упругое; образующаяся при надавливании пальцем ямка быстро </w:t>
            </w:r>
            <w:r w:rsidRPr="002B6383">
              <w:rPr>
                <w:rFonts w:ascii="Times New Roman" w:hAnsi="Times New Roman" w:cs="Times New Roman"/>
              </w:rPr>
              <w:t>выравнивается</w:t>
            </w:r>
            <w:r w:rsidRPr="002B6383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                             </w:t>
            </w:r>
            <w:r w:rsidRPr="002B6383">
              <w:rPr>
                <w:rFonts w:ascii="Times New Roman" w:hAnsi="Times New Roman" w:cs="Times New Roman"/>
              </w:rPr>
              <w:t>Запах: Специфический, свойственный свежему мясу                 Состояние жира:</w:t>
            </w:r>
            <w:r w:rsidRPr="002B6383">
              <w:rPr>
                <w:rFonts w:ascii="Times New Roman" w:hAnsi="Times New Roman" w:cs="Times New Roman"/>
                <w:shd w:val="clear" w:color="auto" w:fill="FFFFFF"/>
              </w:rPr>
              <w:t xml:space="preserve">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                                                                                          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                                                                                                            Фасовка: 5-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2B6383">
                <w:rPr>
                  <w:rFonts w:ascii="Times New Roman" w:hAnsi="Times New Roman" w:cs="Times New Roman"/>
                  <w:shd w:val="clear" w:color="auto" w:fill="FFFFFF"/>
                </w:rPr>
                <w:t>10 кг</w:t>
              </w:r>
            </w:smartTag>
            <w:r w:rsidRPr="002B638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743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2225" w:rsidRPr="001021A7" w:rsidRDefault="00B42225" w:rsidP="0033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C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Килограмм    (кг)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Pr="00124DEB" w:rsidRDefault="00D32729" w:rsidP="00E133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</w:t>
            </w:r>
          </w:p>
        </w:tc>
      </w:tr>
      <w:tr w:rsidR="00B42225" w:rsidRPr="00A774AD" w:rsidTr="00710A65">
        <w:trPr>
          <w:trHeight w:val="2799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2225" w:rsidRDefault="00B42225" w:rsidP="0012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C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Фарш говяжий, категории А, замороженный (ГОСТ 55365-2012</w:t>
            </w:r>
            <w:r w:rsidRPr="002B0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42225" w:rsidRPr="002B0C11" w:rsidRDefault="00B42225" w:rsidP="0012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2225" w:rsidRPr="002B0C11" w:rsidRDefault="00B42225" w:rsidP="0012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Внешний вид: </w:t>
            </w:r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Однородная мясная масса без костей, хрящей, сухожилий, грубой соединительной ткани, кровяных сгустков и пленок. Для фарша в оболочке - батоны с чистой сухой поверхностью, без повреждения оболочки, без поперечных перевязок, с закрепленными концами</w:t>
            </w:r>
          </w:p>
          <w:p w:rsidR="00B42225" w:rsidRPr="002B0C11" w:rsidRDefault="00B42225" w:rsidP="0012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Степень измельчения: не более 8,0</w:t>
            </w:r>
          </w:p>
          <w:p w:rsidR="00B42225" w:rsidRPr="002B0C11" w:rsidRDefault="00B42225" w:rsidP="0012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Цвет: От светло-розового до темно-красного</w:t>
            </w:r>
          </w:p>
          <w:p w:rsidR="00B42225" w:rsidRPr="002B0C11" w:rsidRDefault="00B42225" w:rsidP="0012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Запах: Свойственный доброкачественному продукту</w:t>
            </w:r>
          </w:p>
          <w:p w:rsidR="00B42225" w:rsidRPr="002B0C11" w:rsidRDefault="00B42225" w:rsidP="0012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Температура в толще продукта: не выше  минус 18 градусов. </w:t>
            </w:r>
          </w:p>
          <w:p w:rsidR="00B42225" w:rsidRPr="002B0C11" w:rsidRDefault="00B42225" w:rsidP="0012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Упаковка: п/э мешок.</w:t>
            </w:r>
          </w:p>
          <w:p w:rsidR="00B42225" w:rsidRPr="00710A65" w:rsidRDefault="00B42225" w:rsidP="007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Фасовка не более 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2B0C11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1 кг</w:t>
              </w:r>
            </w:smartTag>
            <w:r w:rsidRPr="002B0C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43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2225" w:rsidRPr="001021A7" w:rsidRDefault="00B42225" w:rsidP="0033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C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Килограмм    (кг)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Pr="00124DEB" w:rsidRDefault="00D32729" w:rsidP="00E133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B42225" w:rsidRPr="00A774AD" w:rsidTr="00710A65">
        <w:trPr>
          <w:trHeight w:val="2799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2225" w:rsidRDefault="00B42225" w:rsidP="00740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0C11">
              <w:rPr>
                <w:rFonts w:ascii="Times New Roman" w:eastAsia="Times New Roman" w:hAnsi="Times New Roman" w:cs="Times New Roman"/>
                <w:b/>
                <w:lang w:eastAsia="ru-RU"/>
              </w:rPr>
              <w:t>Полуфабрикат крупнокусковой для детского питания (окорок) с/м (ГОСТ Р 54754-2021).</w:t>
            </w:r>
          </w:p>
          <w:p w:rsidR="00B42225" w:rsidRPr="002B0C11" w:rsidRDefault="00B42225" w:rsidP="00740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42225" w:rsidRPr="002B0C11" w:rsidRDefault="00B42225" w:rsidP="00740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0C11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вид: куски зачищены от сухожилий и грубых поверхностных пленок, с оставлением межмышечной соединительной, жировой ткани и естественной поверхностной пленки  сохраняющей природную форму мышц. Поверхность ровная, не заветренная, края заровнены, без глубоких надрезов мышечной ткани (не более 10мм.), слой подкожного жира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2B0C11">
                <w:rPr>
                  <w:rFonts w:ascii="Times New Roman" w:eastAsia="Times New Roman" w:hAnsi="Times New Roman" w:cs="Times New Roman"/>
                  <w:lang w:eastAsia="ru-RU"/>
                </w:rPr>
                <w:t>5 мм</w:t>
              </w:r>
            </w:smartTag>
            <w:r w:rsidRPr="002B0C11">
              <w:rPr>
                <w:rFonts w:ascii="Times New Roman" w:eastAsia="Times New Roman" w:hAnsi="Times New Roman" w:cs="Times New Roman"/>
                <w:lang w:eastAsia="ru-RU"/>
              </w:rPr>
              <w:t>. Цвет и запах характерные для доброкачественного мяса.</w:t>
            </w:r>
          </w:p>
        </w:tc>
        <w:tc>
          <w:tcPr>
            <w:tcW w:w="743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2225" w:rsidRPr="002B0C11" w:rsidRDefault="00B42225" w:rsidP="0033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C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Килограмм    (кг)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Default="00D32729" w:rsidP="00E133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B42225" w:rsidRPr="00A774AD" w:rsidTr="00B42225">
        <w:trPr>
          <w:trHeight w:val="1888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Default="00B42225" w:rsidP="0033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2225" w:rsidRDefault="00B42225" w:rsidP="00E13310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Консервы рыбные (сайра</w:t>
            </w:r>
            <w:r w:rsidRPr="001D0C0E">
              <w:rPr>
                <w:rFonts w:ascii="Times New Roman" w:hAnsi="Times New Roman"/>
                <w:b/>
                <w:lang w:eastAsia="ru-RU"/>
              </w:rPr>
              <w:t>) натуральные с добавлением масла, 250 гр</w:t>
            </w:r>
            <w:r w:rsidRPr="00CA568E">
              <w:rPr>
                <w:rFonts w:ascii="Times New Roman" w:hAnsi="Times New Roman"/>
                <w:b/>
                <w:lang w:eastAsia="ru-RU"/>
              </w:rPr>
              <w:t>. ГОСТ 13865-2000).</w:t>
            </w:r>
          </w:p>
          <w:p w:rsidR="00B42225" w:rsidRPr="002B0C11" w:rsidRDefault="00B42225" w:rsidP="00E1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68E">
              <w:rPr>
                <w:rFonts w:ascii="Times New Roman" w:hAnsi="Times New Roman"/>
                <w:lang w:eastAsia="ru-RU"/>
              </w:rPr>
              <w:t xml:space="preserve">Вкус приятный, </w:t>
            </w:r>
            <w:r>
              <w:rPr>
                <w:rFonts w:ascii="Times New Roman" w:hAnsi="Times New Roman"/>
                <w:lang w:eastAsia="ru-RU"/>
              </w:rPr>
              <w:t>свойственный консервам данного вида, без постороннего вкуса и горечи. Запах приятный, свойственный консервам данного вида, без постороннего запаха, консистенция мяса рыбы сочная, костей мягкая.</w:t>
            </w:r>
          </w:p>
        </w:tc>
        <w:tc>
          <w:tcPr>
            <w:tcW w:w="743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2225" w:rsidRPr="002B0C11" w:rsidRDefault="00B42225" w:rsidP="00E133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2225" w:rsidRDefault="00D32729" w:rsidP="00E1331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  <w:bookmarkStart w:id="0" w:name="_GoBack"/>
            <w:bookmarkEnd w:id="0"/>
          </w:p>
        </w:tc>
      </w:tr>
    </w:tbl>
    <w:p w:rsidR="0099786F" w:rsidRDefault="0099786F" w:rsidP="0099786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E70" w:rsidRDefault="00E319E4" w:rsidP="00710A65">
      <w:pPr>
        <w:rPr>
          <w:rFonts w:ascii="Times New Roman CYR" w:hAnsi="Times New Roman CYR" w:cs="Times New Roman CYR"/>
          <w:sz w:val="24"/>
          <w:szCs w:val="24"/>
        </w:rPr>
      </w:pPr>
      <w:r w:rsidRPr="0044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2243" w:rsidRPr="0044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поставки товаров:</w:t>
      </w:r>
      <w:r w:rsidR="00412243"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7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F5E70" w:rsidRPr="00542EC2">
        <w:rPr>
          <w:rFonts w:ascii="Times New Roman CYR" w:hAnsi="Times New Roman CYR" w:cs="Times New Roman CYR"/>
          <w:sz w:val="24"/>
          <w:szCs w:val="24"/>
        </w:rPr>
        <w:t>Муниципальное бюджетное дошкольное образовательное учреждение «Детский сад №61 «Рябинка» города Белово»</w:t>
      </w:r>
    </w:p>
    <w:p w:rsidR="000F5E70" w:rsidRPr="000F5E70" w:rsidRDefault="0099786F" w:rsidP="000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2B6383">
        <w:rPr>
          <w:rFonts w:ascii="Times New Roman" w:hAnsi="Times New Roman"/>
          <w:sz w:val="24"/>
          <w:szCs w:val="24"/>
        </w:rPr>
        <w:t>Адрес</w:t>
      </w:r>
      <w:r w:rsidRPr="00710A65">
        <w:rPr>
          <w:rFonts w:ascii="Times New Roman" w:hAnsi="Times New Roman"/>
          <w:sz w:val="24"/>
          <w:szCs w:val="24"/>
        </w:rPr>
        <w:t xml:space="preserve">: </w:t>
      </w:r>
      <w:r w:rsidR="000F5E70" w:rsidRPr="000F5E70">
        <w:rPr>
          <w:rFonts w:ascii="Times New Roman" w:eastAsia="Times New Roman" w:hAnsi="Times New Roman" w:cs="Times New Roman"/>
          <w:sz w:val="24"/>
          <w:szCs w:val="24"/>
        </w:rPr>
        <w:t xml:space="preserve">652600, Кемеровская область-Кузбасс, г. Белово,  ул. Октябрьская, 11. </w:t>
      </w:r>
    </w:p>
    <w:p w:rsidR="00412243" w:rsidRPr="00055E9B" w:rsidRDefault="00352AC9" w:rsidP="0099786F">
      <w:pPr>
        <w:rPr>
          <w:rFonts w:ascii="Times New Roman" w:hAnsi="Times New Roman"/>
          <w:bCs/>
          <w:color w:val="000000"/>
          <w:sz w:val="24"/>
          <w:szCs w:val="24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243" w:rsidRPr="0044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 товаров:</w:t>
      </w:r>
      <w:r w:rsidR="00412243"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7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12243" w:rsidRPr="00444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товара осуществляется </w:t>
      </w:r>
      <w:r w:rsidR="004F4D7D">
        <w:rPr>
          <w:rFonts w:ascii="Times New Roman" w:hAnsi="Times New Roman"/>
          <w:kern w:val="24"/>
          <w:sz w:val="24"/>
          <w:szCs w:val="24"/>
        </w:rPr>
        <w:t xml:space="preserve">с </w:t>
      </w:r>
      <w:r w:rsidR="004F4D7D">
        <w:rPr>
          <w:rFonts w:ascii="Times New Roman" w:hAnsi="Times New Roman"/>
          <w:bCs/>
          <w:color w:val="000000"/>
          <w:sz w:val="24"/>
          <w:szCs w:val="24"/>
        </w:rPr>
        <w:t>01.01.2026г. по 3</w:t>
      </w:r>
      <w:r w:rsidR="00BB3DD7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4F4D7D">
        <w:rPr>
          <w:rFonts w:ascii="Times New Roman" w:hAnsi="Times New Roman"/>
          <w:bCs/>
          <w:color w:val="000000"/>
          <w:sz w:val="24"/>
          <w:szCs w:val="24"/>
        </w:rPr>
        <w:t>.0</w:t>
      </w:r>
      <w:r w:rsidR="00BB3DD7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4F4D7D">
        <w:rPr>
          <w:rFonts w:ascii="Times New Roman" w:hAnsi="Times New Roman"/>
          <w:bCs/>
          <w:color w:val="000000"/>
          <w:sz w:val="24"/>
          <w:szCs w:val="24"/>
        </w:rPr>
        <w:t>.2026г</w:t>
      </w:r>
      <w:r w:rsidR="004F4D7D">
        <w:rPr>
          <w:rFonts w:ascii="Times New Roman" w:hAnsi="Times New Roman"/>
          <w:sz w:val="24"/>
          <w:szCs w:val="24"/>
        </w:rPr>
        <w:t>.</w:t>
      </w:r>
      <w:r w:rsidR="004F4D7D">
        <w:rPr>
          <w:rFonts w:ascii="Times New Roman" w:hAnsi="Times New Roman"/>
          <w:kern w:val="24"/>
          <w:sz w:val="24"/>
          <w:szCs w:val="24"/>
        </w:rPr>
        <w:t xml:space="preserve"> </w:t>
      </w:r>
      <w:r w:rsidR="00412243"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осуществляется  </w:t>
      </w:r>
      <w:r w:rsidR="00412243"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отдельными партиями по заявке Заказчика в течение 3 (трех) рабочих дней после поступления заявки Поставщику до 14-30 часов местного времени.</w:t>
      </w:r>
    </w:p>
    <w:p w:rsidR="00412243" w:rsidRPr="00444BF9" w:rsidRDefault="00412243" w:rsidP="00A7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Гарантийный срок, объем предоставления гарантий качества товаров:</w:t>
      </w: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12243" w:rsidRPr="00444BF9" w:rsidRDefault="00412243" w:rsidP="00412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Остаточный срок годности поставляемого Товара должен быть не менее показателя обозначенного в описании объекта закупки.</w:t>
      </w:r>
    </w:p>
    <w:p w:rsidR="00412243" w:rsidRPr="00444BF9" w:rsidRDefault="00412243" w:rsidP="00412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товара обязательное наличие следующих документов:</w:t>
      </w:r>
    </w:p>
    <w:p w:rsidR="00412243" w:rsidRPr="00444BF9" w:rsidRDefault="00412243" w:rsidP="00412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личная медицинская книжка установленного образца лицу, сопровождающему продукты;</w:t>
      </w:r>
    </w:p>
    <w:p w:rsidR="00412243" w:rsidRPr="00444BF9" w:rsidRDefault="00412243" w:rsidP="00412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качество товара.</w:t>
      </w:r>
    </w:p>
    <w:p w:rsidR="008E0510" w:rsidRPr="008E0510" w:rsidRDefault="008E0510" w:rsidP="008E0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 заменить Товар несоответствующего качества, осуществить допоставку Товара или возвратить Заказчику уплаченную за него стоимость в течение 1 (одного) календарного дня со дня выставления Заказчиком соответствующего требования.</w:t>
      </w:r>
    </w:p>
    <w:p w:rsidR="008E0510" w:rsidRPr="008E0510" w:rsidRDefault="008E0510" w:rsidP="008E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510" w:rsidRPr="008E0510" w:rsidRDefault="008E0510" w:rsidP="008E0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условия:</w:t>
      </w:r>
    </w:p>
    <w:p w:rsidR="008E0510" w:rsidRDefault="008E0510" w:rsidP="008E0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производится силами Поставщика, в упаковке и при температуре, которые обеспечивали бы его сохранность от всякого рода повреждений при транспортировке и хранении. Для перевозки товара должны использоваться специально предназначенные или специально оборудованные для таких целей транспортные средства.    </w:t>
      </w:r>
    </w:p>
    <w:p w:rsidR="002B6383" w:rsidRPr="008E0510" w:rsidRDefault="002B6383" w:rsidP="008E0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510" w:rsidRPr="008E0510" w:rsidRDefault="008E0510" w:rsidP="008E0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товара качество, маркировка, упаковка поставляемого товара должны соответствовать требованиям государственных стандартов Российской Федерации, техническим условиям производителя, санитарным правилам и нормам, иным нормативным документам по техническому регулированию и иным законодательным актам. Маркировка товара должна обеспечивать полную и однозначную идентификацию каждой единицы товара при его приемке.   </w:t>
      </w:r>
    </w:p>
    <w:p w:rsidR="008E0510" w:rsidRPr="008E0510" w:rsidRDefault="008E0510" w:rsidP="008E0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товара в обязательном порядке предоставляются документы, подтверждающие качество и безопасность товара, в соответствии с действующим законодательством РФ -  личная медицинская книжка установленного образца, выданная лицу, сопровождающему товар. В случае непредставления документов в соответствии с настоящим пунктом, условие контракта о сроке поставки, считается нарушенным Поставщиком.</w:t>
      </w:r>
    </w:p>
    <w:p w:rsidR="008E0510" w:rsidRPr="008E0510" w:rsidRDefault="008E0510" w:rsidP="008E0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провести экспертизу поставленных товаров своими силами, или к ее проведению могут привлекаться эксперты, экспертные организации на основании контрактов, заключенных в соответствии с Законом № 44-ФЗ, в том числе в случае установления факта поставки товаров ненадлежащего качества. Расходы на экспертизу несет Поставщик, за исключением случаев, когда экспертизой установлено отсутствие нарушений Поставщиком настоящего контракта или причинной связи между действиями Поставщика и обнаруженными недостатками. В указанных случаях,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8E0510" w:rsidRPr="008E0510" w:rsidRDefault="008E0510" w:rsidP="008E0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факта ненадлежащего исполнения настоящего контракта, Заказчик направляет Поставщику соответствующее Извещение не позднее одного рабочего дня, с момента установления данного факта. Заказчик составляет Акт ненадлежащего исполнения контракта, который является основанием для применения к Поставщику мер ответственности, предусмотренных контрактом.</w:t>
      </w:r>
    </w:p>
    <w:p w:rsidR="00511C44" w:rsidRDefault="00644605" w:rsidP="00511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1C44">
        <w:rPr>
          <w:rFonts w:ascii="Times New Roman" w:hAnsi="Times New Roman"/>
          <w:sz w:val="24"/>
          <w:szCs w:val="24"/>
        </w:rPr>
        <w:t xml:space="preserve">        В составе заявки участник закупки предоставляет на электронную почту edu-blinova@mail.ru подтверждение принадлежности к СМСП, документы подтверждающие качество предлагаемой продукции, подтверждение опыта, квалификации работы, деловая репутация.</w:t>
      </w:r>
    </w:p>
    <w:p w:rsidR="006F610B" w:rsidRPr="00444BF9" w:rsidRDefault="006F610B" w:rsidP="00511C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10B" w:rsidRPr="00444BF9" w:rsidRDefault="006F610B" w:rsidP="006F610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10B" w:rsidRPr="00444BF9" w:rsidRDefault="006F610B" w:rsidP="006F610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B7A" w:rsidRPr="00444BF9" w:rsidRDefault="00DB7B7A" w:rsidP="008E4AA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7B7A" w:rsidRPr="00444BF9" w:rsidSect="006744F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236" w:rsidRDefault="001A2236" w:rsidP="00444BF9">
      <w:pPr>
        <w:spacing w:after="0" w:line="240" w:lineRule="auto"/>
      </w:pPr>
      <w:r>
        <w:separator/>
      </w:r>
    </w:p>
  </w:endnote>
  <w:endnote w:type="continuationSeparator" w:id="0">
    <w:p w:rsidR="001A2236" w:rsidRDefault="001A2236" w:rsidP="0044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236" w:rsidRDefault="001A2236" w:rsidP="00444BF9">
      <w:pPr>
        <w:spacing w:after="0" w:line="240" w:lineRule="auto"/>
      </w:pPr>
      <w:r>
        <w:separator/>
      </w:r>
    </w:p>
  </w:footnote>
  <w:footnote w:type="continuationSeparator" w:id="0">
    <w:p w:rsidR="001A2236" w:rsidRDefault="001A2236" w:rsidP="00444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6C9"/>
    <w:rsid w:val="00005536"/>
    <w:rsid w:val="000205C7"/>
    <w:rsid w:val="00024FC4"/>
    <w:rsid w:val="000406CB"/>
    <w:rsid w:val="0004093C"/>
    <w:rsid w:val="00055E9B"/>
    <w:rsid w:val="000677FF"/>
    <w:rsid w:val="000A2115"/>
    <w:rsid w:val="000E6F21"/>
    <w:rsid w:val="000F5E70"/>
    <w:rsid w:val="001021A7"/>
    <w:rsid w:val="00132A3D"/>
    <w:rsid w:val="00167F82"/>
    <w:rsid w:val="001A2236"/>
    <w:rsid w:val="0021511A"/>
    <w:rsid w:val="002219F4"/>
    <w:rsid w:val="00251E30"/>
    <w:rsid w:val="002B0C11"/>
    <w:rsid w:val="002B24B3"/>
    <w:rsid w:val="002B6383"/>
    <w:rsid w:val="002C41E8"/>
    <w:rsid w:val="0030784E"/>
    <w:rsid w:val="003270D1"/>
    <w:rsid w:val="00352AC9"/>
    <w:rsid w:val="003A2A22"/>
    <w:rsid w:val="003C5765"/>
    <w:rsid w:val="00406E65"/>
    <w:rsid w:val="00412243"/>
    <w:rsid w:val="004165B5"/>
    <w:rsid w:val="00444BF9"/>
    <w:rsid w:val="004E5D25"/>
    <w:rsid w:val="004F0FDE"/>
    <w:rsid w:val="004F4D7D"/>
    <w:rsid w:val="00500C60"/>
    <w:rsid w:val="00511C44"/>
    <w:rsid w:val="0052652D"/>
    <w:rsid w:val="00536290"/>
    <w:rsid w:val="00580334"/>
    <w:rsid w:val="005E4F44"/>
    <w:rsid w:val="00606623"/>
    <w:rsid w:val="00644605"/>
    <w:rsid w:val="006744F3"/>
    <w:rsid w:val="006B37D1"/>
    <w:rsid w:val="006C5B20"/>
    <w:rsid w:val="006D1CDE"/>
    <w:rsid w:val="006F5FF3"/>
    <w:rsid w:val="006F610B"/>
    <w:rsid w:val="00710A65"/>
    <w:rsid w:val="00735BA2"/>
    <w:rsid w:val="007409B1"/>
    <w:rsid w:val="007A3C93"/>
    <w:rsid w:val="007B605B"/>
    <w:rsid w:val="007D09EB"/>
    <w:rsid w:val="007D7C84"/>
    <w:rsid w:val="007E2A01"/>
    <w:rsid w:val="0085206F"/>
    <w:rsid w:val="00873836"/>
    <w:rsid w:val="008908A9"/>
    <w:rsid w:val="008A66A6"/>
    <w:rsid w:val="008B2E01"/>
    <w:rsid w:val="008B73C4"/>
    <w:rsid w:val="008C350D"/>
    <w:rsid w:val="008E0510"/>
    <w:rsid w:val="008E4AA0"/>
    <w:rsid w:val="008F3403"/>
    <w:rsid w:val="009015BB"/>
    <w:rsid w:val="009055E5"/>
    <w:rsid w:val="00921C48"/>
    <w:rsid w:val="009259C5"/>
    <w:rsid w:val="009278D2"/>
    <w:rsid w:val="00950632"/>
    <w:rsid w:val="00975D2E"/>
    <w:rsid w:val="009866E2"/>
    <w:rsid w:val="00996FD2"/>
    <w:rsid w:val="0099786F"/>
    <w:rsid w:val="009A2659"/>
    <w:rsid w:val="00A419C6"/>
    <w:rsid w:val="00A774AD"/>
    <w:rsid w:val="00AB558A"/>
    <w:rsid w:val="00B00225"/>
    <w:rsid w:val="00B4132C"/>
    <w:rsid w:val="00B42225"/>
    <w:rsid w:val="00B927F1"/>
    <w:rsid w:val="00BA73BF"/>
    <w:rsid w:val="00BB3DD7"/>
    <w:rsid w:val="00C35A99"/>
    <w:rsid w:val="00C36D09"/>
    <w:rsid w:val="00C46013"/>
    <w:rsid w:val="00CC0AF2"/>
    <w:rsid w:val="00D32729"/>
    <w:rsid w:val="00D54DA2"/>
    <w:rsid w:val="00D622F8"/>
    <w:rsid w:val="00DB555B"/>
    <w:rsid w:val="00DB7B7A"/>
    <w:rsid w:val="00DC0647"/>
    <w:rsid w:val="00DC140E"/>
    <w:rsid w:val="00DF0E21"/>
    <w:rsid w:val="00E14B0E"/>
    <w:rsid w:val="00E319E4"/>
    <w:rsid w:val="00E350D7"/>
    <w:rsid w:val="00E747F0"/>
    <w:rsid w:val="00E866C9"/>
    <w:rsid w:val="00EC54BC"/>
    <w:rsid w:val="00EC7D64"/>
    <w:rsid w:val="00ED4615"/>
    <w:rsid w:val="00F4290F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546D0"/>
  <w15:docId w15:val="{30B7750A-79F2-489D-AE92-00DFA370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BF9"/>
  </w:style>
  <w:style w:type="paragraph" w:styleId="a7">
    <w:name w:val="footer"/>
    <w:basedOn w:val="a"/>
    <w:link w:val="a8"/>
    <w:uiPriority w:val="99"/>
    <w:unhideWhenUsed/>
    <w:rsid w:val="0044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BF9"/>
  </w:style>
  <w:style w:type="paragraph" w:customStyle="1" w:styleId="formattext">
    <w:name w:val="formattext"/>
    <w:basedOn w:val="a"/>
    <w:rsid w:val="008B73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Дмитриева Н.А.</cp:lastModifiedBy>
  <cp:revision>87</cp:revision>
  <cp:lastPrinted>2021-02-26T02:29:00Z</cp:lastPrinted>
  <dcterms:created xsi:type="dcterms:W3CDTF">2019-12-04T09:09:00Z</dcterms:created>
  <dcterms:modified xsi:type="dcterms:W3CDTF">2025-12-15T01:52:00Z</dcterms:modified>
</cp:coreProperties>
</file>