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2DA7" w14:textId="77777777" w:rsidR="00965882" w:rsidRPr="00254A7C" w:rsidRDefault="00965882" w:rsidP="0096588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ru-RU"/>
        </w:rPr>
      </w:pPr>
      <w:r w:rsidRPr="00254A7C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14844A85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54A7C">
        <w:rPr>
          <w:rFonts w:ascii="Times New Roman" w:eastAsia="Times New Roman" w:hAnsi="Times New Roman"/>
          <w:b/>
          <w:lang w:eastAsia="ru-RU"/>
        </w:rPr>
        <w:t>На поставку горюче-смазочных материалов по топливным картам (бензин Аи-92 и дизельное топливо)</w:t>
      </w:r>
    </w:p>
    <w:p w14:paraId="322B848B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A889320" w14:textId="77777777" w:rsidR="00965882" w:rsidRPr="00254A7C" w:rsidRDefault="00965882" w:rsidP="00965882">
      <w:pPr>
        <w:widowControl w:val="0"/>
        <w:tabs>
          <w:tab w:val="left" w:pos="0"/>
          <w:tab w:val="left" w:pos="708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napToGrid w:val="0"/>
          <w:u w:val="single"/>
        </w:rPr>
      </w:pPr>
      <w:r w:rsidRPr="00254A7C">
        <w:rPr>
          <w:rFonts w:ascii="Times New Roman" w:hAnsi="Times New Roman"/>
          <w:b/>
          <w:snapToGrid w:val="0"/>
          <w:u w:val="single"/>
        </w:rPr>
        <w:t>Место поставки товара</w:t>
      </w:r>
      <w:r w:rsidRPr="00254A7C">
        <w:rPr>
          <w:rFonts w:ascii="Times New Roman" w:hAnsi="Times New Roman"/>
          <w:snapToGrid w:val="0"/>
          <w:u w:val="single"/>
        </w:rPr>
        <w:t>:</w:t>
      </w:r>
    </w:p>
    <w:p w14:paraId="7481092A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54A7C">
        <w:rPr>
          <w:rFonts w:ascii="Times New Roman" w:hAnsi="Times New Roman"/>
        </w:rPr>
        <w:t xml:space="preserve">Поставка горюче-смазочных материалов осуществляется по топливным картам с автозаправочных станций, расположенных в городе Мегион </w:t>
      </w:r>
      <w:proofErr w:type="gramStart"/>
      <w:r w:rsidRPr="00254A7C">
        <w:rPr>
          <w:rFonts w:ascii="Times New Roman" w:hAnsi="Times New Roman"/>
        </w:rPr>
        <w:t>Ханты-Мансийского автономного</w:t>
      </w:r>
      <w:proofErr w:type="gramEnd"/>
      <w:r w:rsidRPr="00254A7C">
        <w:rPr>
          <w:rFonts w:ascii="Times New Roman" w:hAnsi="Times New Roman"/>
        </w:rPr>
        <w:t xml:space="preserve"> округа-Югра.</w:t>
      </w:r>
    </w:p>
    <w:p w14:paraId="15498898" w14:textId="51D5928E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</w:rPr>
      </w:pPr>
      <w:r w:rsidRPr="00254A7C">
        <w:rPr>
          <w:rFonts w:ascii="Times New Roman" w:hAnsi="Times New Roman"/>
          <w:b/>
          <w:snapToGrid w:val="0"/>
          <w:u w:val="single"/>
        </w:rPr>
        <w:t>Сроки поставки товара:</w:t>
      </w:r>
      <w:r w:rsidRPr="00254A7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</w:rPr>
        <w:t xml:space="preserve">с </w:t>
      </w:r>
      <w:r w:rsidR="00962086">
        <w:rPr>
          <w:rFonts w:ascii="Times New Roman" w:hAnsi="Times New Roman"/>
        </w:rPr>
        <w:t xml:space="preserve">момента заключения договора </w:t>
      </w:r>
      <w:r w:rsidRPr="00254A7C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31.12.202</w:t>
      </w:r>
      <w:r w:rsidR="00C57489">
        <w:rPr>
          <w:rFonts w:ascii="Times New Roman" w:hAnsi="Times New Roman"/>
        </w:rPr>
        <w:t>6</w:t>
      </w:r>
      <w:r w:rsidRPr="00254A7C">
        <w:rPr>
          <w:rFonts w:ascii="Times New Roman" w:hAnsi="Times New Roman"/>
        </w:rPr>
        <w:t>г (включительно).</w:t>
      </w:r>
    </w:p>
    <w:p w14:paraId="4109FE45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254A7C">
        <w:rPr>
          <w:rFonts w:ascii="Times New Roman" w:hAnsi="Times New Roman"/>
          <w:lang w:eastAsia="ar-SA"/>
        </w:rPr>
        <w:t>Отпуск бензина Аи-92 и дизельного топлива на АЗС осуществляется по топливным картам. Периодичность заправок Заказчик определяет самостоятельно. Данные о количестве заправленного топлива представляются Заказчику ежемесячно, суммарно за каждую декаду. Время заправки – ежедневно, в течение 24 часов (круглосуточно).</w:t>
      </w:r>
    </w:p>
    <w:p w14:paraId="376C68BF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254A7C">
        <w:rPr>
          <w:rFonts w:ascii="Times New Roman" w:hAnsi="Times New Roman"/>
          <w:lang w:eastAsia="ar-SA"/>
        </w:rPr>
        <w:t xml:space="preserve">Топливные карты оформляются Поставщиком и предоставляются Заказчику в срок – не более 2 (двух) рабочих дней с момента заключения Договора. </w:t>
      </w:r>
    </w:p>
    <w:p w14:paraId="54FB2C65" w14:textId="77777777" w:rsidR="00965882" w:rsidRPr="00254A7C" w:rsidRDefault="00965882" w:rsidP="0096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</w:rPr>
      </w:pPr>
      <w:r w:rsidRPr="00254A7C">
        <w:rPr>
          <w:rFonts w:ascii="Times New Roman" w:hAnsi="Times New Roman"/>
        </w:rPr>
        <w:t>Передача Карт представителю Заказчика осуществляется по Акту приема-передачи Карт, только при наличии оригинала доверенности на получение Карт.</w:t>
      </w:r>
    </w:p>
    <w:p w14:paraId="42E303B2" w14:textId="77777777" w:rsidR="00965882" w:rsidRPr="00254A7C" w:rsidRDefault="00965882" w:rsidP="00965882">
      <w:pPr>
        <w:tabs>
          <w:tab w:val="left" w:pos="1344"/>
        </w:tabs>
        <w:spacing w:after="0" w:line="240" w:lineRule="auto"/>
        <w:ind w:firstLine="720"/>
        <w:jc w:val="both"/>
        <w:rPr>
          <w:rFonts w:ascii="Times New Roman" w:hAnsi="Times New Roman"/>
          <w:b/>
          <w:u w:val="single"/>
        </w:rPr>
      </w:pPr>
      <w:r w:rsidRPr="00254A7C">
        <w:rPr>
          <w:rFonts w:ascii="Times New Roman" w:hAnsi="Times New Roman"/>
          <w:b/>
          <w:u w:val="single"/>
        </w:rPr>
        <w:t xml:space="preserve">Требования к товару: </w:t>
      </w:r>
    </w:p>
    <w:p w14:paraId="1A1197D0" w14:textId="77777777" w:rsidR="00965882" w:rsidRPr="00254A7C" w:rsidRDefault="00965882" w:rsidP="0096588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254A7C">
        <w:rPr>
          <w:rFonts w:ascii="Times New Roman" w:hAnsi="Times New Roman"/>
        </w:rPr>
        <w:t>Поставка Товара должна производиться непосредственно в автотранспортные средства Заказчика при предъявлении товарораспорядительного документа (накладную, талона или иного документа), по факту обращения Заказчика на АЗС Поставщика.</w:t>
      </w:r>
      <w:r w:rsidRPr="00254A7C">
        <w:rPr>
          <w:rFonts w:ascii="Times New Roman" w:hAnsi="Times New Roman"/>
        </w:rPr>
        <w:tab/>
      </w:r>
    </w:p>
    <w:p w14:paraId="2FF9B95D" w14:textId="77777777" w:rsidR="00965882" w:rsidRPr="00254A7C" w:rsidRDefault="00965882" w:rsidP="009658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4A7C">
        <w:rPr>
          <w:rFonts w:ascii="Times New Roman" w:hAnsi="Times New Roman"/>
        </w:rPr>
        <w:t>Товарораспорядительные документы (накладные, талоны или иные документы) должны быть предоставлены Заказчику в течение одного рабочего дня с момента заключения настоящего договора.</w:t>
      </w:r>
    </w:p>
    <w:p w14:paraId="1A490479" w14:textId="77777777" w:rsidR="00965882" w:rsidRPr="00254A7C" w:rsidRDefault="00965882" w:rsidP="009658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4A7C">
        <w:rPr>
          <w:rFonts w:ascii="Times New Roman" w:hAnsi="Times New Roman"/>
        </w:rPr>
        <w:t xml:space="preserve">Поставка Товара осуществляется посредством отпуска Товара (заправки автотранспорта Заказчика) на АЗС Поставщика через сеть автозаправочных станций на территории города Мегион Ханты-Мансийского автономного округа Югры. </w:t>
      </w:r>
    </w:p>
    <w:p w14:paraId="7E3D47B5" w14:textId="77777777" w:rsidR="00965882" w:rsidRPr="00254A7C" w:rsidRDefault="00965882" w:rsidP="0096588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4A7C">
        <w:rPr>
          <w:rFonts w:ascii="Times New Roman" w:hAnsi="Times New Roman"/>
        </w:rPr>
        <w:t>Хранение Товара производится на площадях АЗС Поставщика.</w:t>
      </w:r>
    </w:p>
    <w:p w14:paraId="0FF4DBF9" w14:textId="77777777" w:rsidR="00965882" w:rsidRPr="00254A7C" w:rsidRDefault="00965882" w:rsidP="00965882">
      <w:pPr>
        <w:tabs>
          <w:tab w:val="left" w:pos="1344"/>
        </w:tabs>
        <w:spacing w:after="0" w:line="240" w:lineRule="auto"/>
        <w:ind w:firstLine="720"/>
        <w:jc w:val="both"/>
        <w:rPr>
          <w:rFonts w:ascii="Times New Roman" w:hAnsi="Times New Roman"/>
          <w:b/>
          <w:u w:val="single"/>
        </w:rPr>
      </w:pPr>
      <w:r w:rsidRPr="00254A7C">
        <w:rPr>
          <w:rFonts w:ascii="Times New Roman" w:hAnsi="Times New Roman"/>
          <w:b/>
          <w:u w:val="single"/>
        </w:rPr>
        <w:t xml:space="preserve">Требования к качеству поставляемого товара: </w:t>
      </w:r>
    </w:p>
    <w:p w14:paraId="3FA7A49E" w14:textId="77777777" w:rsidR="00965882" w:rsidRPr="00254A7C" w:rsidRDefault="00965882" w:rsidP="00965882">
      <w:pPr>
        <w:tabs>
          <w:tab w:val="left" w:pos="1344"/>
        </w:tabs>
        <w:spacing w:after="0" w:line="240" w:lineRule="auto"/>
        <w:ind w:firstLine="720"/>
        <w:jc w:val="both"/>
        <w:rPr>
          <w:rFonts w:ascii="Times New Roman" w:hAnsi="Times New Roman"/>
          <w:b/>
          <w:u w:val="single"/>
        </w:rPr>
      </w:pPr>
      <w:r w:rsidRPr="00254A7C">
        <w:rPr>
          <w:rFonts w:ascii="Times New Roman" w:hAnsi="Times New Roman"/>
          <w:bCs/>
        </w:rPr>
        <w:t>Качество поставляемых товаров должно соответствовать ГОСТу на данный вид ГСМ и подтверждаться сертификатами качества заводов-изготовителей.</w:t>
      </w:r>
    </w:p>
    <w:p w14:paraId="1D630DFA" w14:textId="0A77E220" w:rsidR="00965882" w:rsidRPr="00254A7C" w:rsidRDefault="00965882" w:rsidP="00965882">
      <w:pPr>
        <w:pStyle w:val="3"/>
        <w:shd w:val="clear" w:color="auto" w:fill="auto"/>
        <w:spacing w:before="0" w:line="240" w:lineRule="auto"/>
        <w:ind w:right="-41" w:firstLine="709"/>
        <w:jc w:val="both"/>
        <w:rPr>
          <w:sz w:val="22"/>
          <w:szCs w:val="22"/>
        </w:rPr>
      </w:pPr>
      <w:r w:rsidRPr="00254A7C">
        <w:rPr>
          <w:sz w:val="22"/>
          <w:szCs w:val="22"/>
        </w:rPr>
        <w:t xml:space="preserve">Бензин Аи-92 должен соответствовать ГОСТ </w:t>
      </w:r>
      <w:r w:rsidR="00C57489" w:rsidRPr="00C57489">
        <w:rPr>
          <w:sz w:val="22"/>
          <w:szCs w:val="22"/>
        </w:rPr>
        <w:t>32513-2023</w:t>
      </w:r>
      <w:r w:rsidRPr="00254A7C">
        <w:rPr>
          <w:sz w:val="22"/>
          <w:szCs w:val="22"/>
        </w:rPr>
        <w:t>. Настоящий стандарт распространяется на автомобильные неэтилированные бензины (далее - бензины), предназначенные для использования в качестве моторного топлива на транспортных средствах с бензиновыми двигателями, сконструированными для работы на неэтилированном бензине. Не допускается применение в бензине металлосодержащих присадок (содержащих марганец, свинец и железо).</w:t>
      </w:r>
    </w:p>
    <w:p w14:paraId="7C1BFBB8" w14:textId="79298C36" w:rsidR="00965882" w:rsidRPr="00254A7C" w:rsidRDefault="00965882" w:rsidP="00965882">
      <w:pPr>
        <w:pStyle w:val="3"/>
        <w:shd w:val="clear" w:color="auto" w:fill="auto"/>
        <w:spacing w:before="0" w:line="240" w:lineRule="auto"/>
        <w:ind w:right="-41" w:firstLine="709"/>
        <w:jc w:val="both"/>
        <w:rPr>
          <w:sz w:val="22"/>
          <w:szCs w:val="22"/>
        </w:rPr>
      </w:pPr>
      <w:r w:rsidRPr="00254A7C">
        <w:rPr>
          <w:sz w:val="22"/>
          <w:szCs w:val="22"/>
        </w:rPr>
        <w:t xml:space="preserve">Дизельное топливо должно соответствовать ГОСТ </w:t>
      </w:r>
      <w:r w:rsidR="00C57489" w:rsidRPr="00C57489">
        <w:rPr>
          <w:sz w:val="22"/>
          <w:szCs w:val="22"/>
        </w:rPr>
        <w:t>32513-2023</w:t>
      </w:r>
      <w:r w:rsidRPr="00254A7C">
        <w:rPr>
          <w:sz w:val="22"/>
          <w:szCs w:val="22"/>
        </w:rPr>
        <w:t>. Настоящий стандарт распространяется на дизельное топливо ЕВРО, предназначенное для дизельных двигателей. Допускается выпуск в оборот топлива экологических классов: К3 - содержание серы не более 350 мг/кг; К4 - содержание серы не более 50 мг/кг; К5 - содержание серы не более 10 мг/кг.</w:t>
      </w:r>
    </w:p>
    <w:p w14:paraId="5894C21F" w14:textId="77777777" w:rsidR="00965882" w:rsidRPr="00254A7C" w:rsidRDefault="00965882" w:rsidP="00965882">
      <w:pPr>
        <w:spacing w:after="0" w:line="240" w:lineRule="auto"/>
        <w:ind w:firstLine="709"/>
        <w:jc w:val="both"/>
        <w:rPr>
          <w:rFonts w:ascii="Times New Roman" w:hAnsi="Times New Roman"/>
          <w:lang w:val="x-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165"/>
        <w:gridCol w:w="4222"/>
        <w:gridCol w:w="992"/>
        <w:gridCol w:w="992"/>
      </w:tblGrid>
      <w:tr w:rsidR="00962086" w:rsidRPr="00254A7C" w14:paraId="0B547B93" w14:textId="77777777" w:rsidTr="009620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F7E6" w14:textId="77777777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54A7C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E30" w14:textId="777777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4A7C">
              <w:rPr>
                <w:rFonts w:ascii="Times New Roman" w:hAnsi="Times New Roman"/>
                <w:bCs/>
              </w:rPr>
              <w:t>Наименование товара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B71" w14:textId="12A1D9AD" w:rsidR="00962086" w:rsidRPr="00962086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086">
              <w:rPr>
                <w:rFonts w:ascii="Times New Roman" w:hAnsi="Times New Roman"/>
              </w:rPr>
              <w:t>ОКПД 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B609" w14:textId="6143ED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4A7C">
              <w:rPr>
                <w:rFonts w:ascii="Times New Roman" w:hAnsi="Times New Roman"/>
                <w:bCs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65DD" w14:textId="777777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54A7C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AD05" w14:textId="777777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254A7C">
              <w:rPr>
                <w:rFonts w:ascii="Times New Roman" w:hAnsi="Times New Roman"/>
                <w:bCs/>
              </w:rPr>
              <w:t>Ед.изм</w:t>
            </w:r>
            <w:proofErr w:type="spellEnd"/>
          </w:p>
        </w:tc>
      </w:tr>
      <w:tr w:rsidR="00962086" w:rsidRPr="00254A7C" w14:paraId="5D14126D" w14:textId="77777777" w:rsidTr="009620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7950" w14:textId="77777777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D3C5" w14:textId="77777777" w:rsidR="00962086" w:rsidRPr="00254A7C" w:rsidRDefault="00962086" w:rsidP="0096208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54A7C">
              <w:rPr>
                <w:rFonts w:ascii="Times New Roman" w:eastAsia="Times New Roman" w:hAnsi="Times New Roman"/>
              </w:rPr>
              <w:t>Бензин Аи-92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2499" w14:textId="66287AF1" w:rsidR="00962086" w:rsidRPr="00254A7C" w:rsidRDefault="00962086" w:rsidP="00962086">
            <w:pPr>
              <w:spacing w:after="0" w:line="240" w:lineRule="auto"/>
              <w:rPr>
                <w:rFonts w:ascii="Times New Roman" w:hAnsi="Times New Roman"/>
              </w:rPr>
            </w:pPr>
            <w:r w:rsidRPr="002A392D">
              <w:rPr>
                <w:rFonts w:ascii="Times New Roman" w:hAnsi="Times New Roman"/>
              </w:rPr>
              <w:t>19.20.21.125</w:t>
            </w:r>
            <w:r>
              <w:rPr>
                <w:rFonts w:ascii="Times New Roman" w:hAnsi="Times New Roman"/>
              </w:rPr>
              <w:t xml:space="preserve"> (П)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0102" w14:textId="576D33CB" w:rsidR="00962086" w:rsidRPr="00254A7C" w:rsidRDefault="00962086" w:rsidP="00962086">
            <w:pPr>
              <w:spacing w:after="0" w:line="240" w:lineRule="auto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 xml:space="preserve">Соответствие ГОСТу </w:t>
            </w:r>
            <w:r w:rsidR="00C57489" w:rsidRPr="00C57489">
              <w:rPr>
                <w:rFonts w:ascii="Times New Roman" w:hAnsi="Times New Roman"/>
              </w:rPr>
              <w:t>32513-2023</w:t>
            </w:r>
            <w:r w:rsidRPr="00254A7C">
              <w:rPr>
                <w:rFonts w:ascii="Times New Roman" w:hAnsi="Times New Roman"/>
              </w:rPr>
              <w:t xml:space="preserve">. </w:t>
            </w:r>
          </w:p>
          <w:p w14:paraId="582B9EC3" w14:textId="77777777" w:rsidR="00962086" w:rsidRPr="00254A7C" w:rsidRDefault="00962086" w:rsidP="00962086">
            <w:pPr>
              <w:spacing w:after="0" w:line="240" w:lineRule="auto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Экологический класс: К5</w:t>
            </w:r>
          </w:p>
          <w:p w14:paraId="1C76948E" w14:textId="77777777" w:rsidR="00962086" w:rsidRPr="00254A7C" w:rsidRDefault="00962086" w:rsidP="00962086">
            <w:pPr>
              <w:spacing w:after="0" w:line="240" w:lineRule="auto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Октановое число бензина автомобильного по исследовательскому методу 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CC7" w14:textId="67A03819" w:rsidR="00962086" w:rsidRPr="00254A7C" w:rsidRDefault="00F40F8C" w:rsidP="0096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29</w:t>
            </w:r>
            <w:r w:rsidR="00B6049A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A2D1" w14:textId="777777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54A7C">
              <w:rPr>
                <w:rFonts w:ascii="Times New Roman" w:eastAsia="Times New Roman" w:hAnsi="Times New Roman"/>
                <w:color w:val="000000"/>
              </w:rPr>
              <w:t>литр</w:t>
            </w:r>
          </w:p>
        </w:tc>
      </w:tr>
      <w:tr w:rsidR="00962086" w:rsidRPr="00254A7C" w14:paraId="2EF77899" w14:textId="77777777" w:rsidTr="009620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CC04" w14:textId="77777777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F4A" w14:textId="77777777" w:rsidR="00962086" w:rsidRPr="00254A7C" w:rsidRDefault="00962086" w:rsidP="00962086">
            <w:pPr>
              <w:spacing w:after="0" w:line="240" w:lineRule="auto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E0B656F" w14:textId="3A015920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92D">
              <w:rPr>
                <w:rFonts w:ascii="Times New Roman" w:hAnsi="Times New Roman"/>
              </w:rPr>
              <w:t>19.20.21.325</w:t>
            </w:r>
            <w:r>
              <w:rPr>
                <w:rFonts w:ascii="Times New Roman" w:hAnsi="Times New Roman"/>
              </w:rPr>
              <w:t xml:space="preserve"> (П)</w:t>
            </w:r>
          </w:p>
        </w:tc>
        <w:tc>
          <w:tcPr>
            <w:tcW w:w="4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F6AB2" w14:textId="285905C2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 xml:space="preserve">Соответствие ГОСТу </w:t>
            </w:r>
            <w:r w:rsidR="00C57489" w:rsidRPr="00C57489">
              <w:rPr>
                <w:rFonts w:ascii="Times New Roman" w:hAnsi="Times New Roman"/>
              </w:rPr>
              <w:t>32513-2023</w:t>
            </w:r>
            <w:r w:rsidRPr="00254A7C">
              <w:rPr>
                <w:rFonts w:ascii="Times New Roman" w:hAnsi="Times New Roman"/>
              </w:rPr>
              <w:t xml:space="preserve">. </w:t>
            </w:r>
          </w:p>
          <w:p w14:paraId="06AD0D14" w14:textId="77777777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Экологический класс: К5</w:t>
            </w:r>
          </w:p>
          <w:p w14:paraId="37DB66A6" w14:textId="77777777" w:rsidR="00962086" w:rsidRPr="00254A7C" w:rsidRDefault="00962086" w:rsidP="009620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Сорт/класс топлива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27D" w14:textId="0093208E" w:rsidR="00962086" w:rsidRPr="00254A7C" w:rsidRDefault="00F40F8C" w:rsidP="0096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225</w:t>
            </w:r>
            <w:r w:rsidR="00B6049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A7C" w14:textId="77777777" w:rsidR="00962086" w:rsidRPr="00254A7C" w:rsidRDefault="00962086" w:rsidP="0096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4A7C">
              <w:rPr>
                <w:rFonts w:ascii="Times New Roman" w:hAnsi="Times New Roman"/>
                <w:color w:val="000000"/>
              </w:rPr>
              <w:t>литр</w:t>
            </w:r>
          </w:p>
        </w:tc>
      </w:tr>
    </w:tbl>
    <w:p w14:paraId="66DA61AB" w14:textId="77777777" w:rsidR="00965882" w:rsidRPr="00254A7C" w:rsidRDefault="00965882" w:rsidP="009658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622"/>
        <w:gridCol w:w="4591"/>
      </w:tblGrid>
      <w:tr w:rsidR="00965882" w:rsidRPr="00254A7C" w14:paraId="009A7043" w14:textId="77777777" w:rsidTr="007A4B3C">
        <w:tc>
          <w:tcPr>
            <w:tcW w:w="5190" w:type="dxa"/>
            <w:shd w:val="clear" w:color="auto" w:fill="auto"/>
          </w:tcPr>
          <w:p w14:paraId="62E1C006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09909D65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7C">
              <w:rPr>
                <w:rFonts w:ascii="Times New Roman" w:hAnsi="Times New Roman"/>
              </w:rPr>
              <w:t>Директор</w:t>
            </w:r>
          </w:p>
          <w:p w14:paraId="0BF2DECC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lang w:eastAsia="ru-RU"/>
              </w:rPr>
              <w:t>___________________ /</w:t>
            </w:r>
          </w:p>
          <w:p w14:paraId="7F59E6F0" w14:textId="7A143F04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«___» ______________ 202</w:t>
            </w:r>
            <w:r w:rsidR="00EA76A5">
              <w:rPr>
                <w:rFonts w:ascii="Times New Roman" w:eastAsia="Times New Roman" w:hAnsi="Times New Roman"/>
                <w:lang w:eastAsia="ru-RU"/>
              </w:rPr>
              <w:t>6</w:t>
            </w:r>
            <w:r w:rsidRPr="00254A7C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14:paraId="36FD732F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5191" w:type="dxa"/>
            <w:shd w:val="clear" w:color="auto" w:fill="auto"/>
          </w:tcPr>
          <w:p w14:paraId="34389E6D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b/>
                <w:lang w:eastAsia="ru-RU"/>
              </w:rPr>
              <w:t>Поставщик:</w:t>
            </w:r>
          </w:p>
          <w:p w14:paraId="7B2298F4" w14:textId="77777777" w:rsidR="00965882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952D547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lang w:eastAsia="ru-RU"/>
              </w:rPr>
              <w:t xml:space="preserve">_________________/ </w:t>
            </w:r>
          </w:p>
          <w:p w14:paraId="79CD02BF" w14:textId="420121AC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«___» ____________ 202</w:t>
            </w:r>
            <w:r w:rsidR="00EA76A5">
              <w:rPr>
                <w:rFonts w:ascii="Times New Roman" w:eastAsia="Times New Roman" w:hAnsi="Times New Roman"/>
                <w:lang w:eastAsia="ru-RU"/>
              </w:rPr>
              <w:t>6</w:t>
            </w:r>
            <w:r w:rsidRPr="00254A7C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14:paraId="48EF4043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254A7C">
              <w:rPr>
                <w:rFonts w:ascii="Times New Roman" w:eastAsia="Times New Roman" w:hAnsi="Times New Roman"/>
                <w:lang w:eastAsia="ru-RU"/>
              </w:rPr>
              <w:t xml:space="preserve">М.П. </w:t>
            </w:r>
          </w:p>
          <w:p w14:paraId="1D813351" w14:textId="77777777" w:rsidR="00965882" w:rsidRPr="00254A7C" w:rsidRDefault="00965882" w:rsidP="007A4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FD178E8" w14:textId="77777777" w:rsidR="006E50DC" w:rsidRDefault="006E50DC" w:rsidP="00C57489"/>
    <w:sectPr w:rsidR="006E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A6"/>
    <w:rsid w:val="00044B47"/>
    <w:rsid w:val="001B3D8D"/>
    <w:rsid w:val="001D0179"/>
    <w:rsid w:val="00550A5D"/>
    <w:rsid w:val="0063674E"/>
    <w:rsid w:val="006E50DC"/>
    <w:rsid w:val="00962086"/>
    <w:rsid w:val="00965882"/>
    <w:rsid w:val="00B6049A"/>
    <w:rsid w:val="00C57489"/>
    <w:rsid w:val="00CD67A6"/>
    <w:rsid w:val="00D04C04"/>
    <w:rsid w:val="00EA76A5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5641"/>
  <w15:chartTrackingRefBased/>
  <w15:docId w15:val="{B8A3CE2A-4B71-4D1E-82EA-30238A10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965882"/>
    <w:pPr>
      <w:widowControl w:val="0"/>
      <w:shd w:val="clear" w:color="auto" w:fill="FFFFFF"/>
      <w:spacing w:before="9120" w:after="0" w:line="23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PolenovES</cp:lastModifiedBy>
  <cp:revision>11</cp:revision>
  <cp:lastPrinted>2026-01-19T04:47:00Z</cp:lastPrinted>
  <dcterms:created xsi:type="dcterms:W3CDTF">2023-12-01T06:36:00Z</dcterms:created>
  <dcterms:modified xsi:type="dcterms:W3CDTF">2026-01-19T04:49:00Z</dcterms:modified>
</cp:coreProperties>
</file>