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B298" w14:textId="462C9E89"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01232F7" w14:textId="77777777" w:rsidR="00FC5306" w:rsidRPr="00FC5306" w:rsidRDefault="00FC5306"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C5306">
        <w:rPr>
          <w:rFonts w:ascii="Times New Roman" w:eastAsia="Times New Roman" w:hAnsi="Times New Roman" w:cs="Times New Roman"/>
          <w:b/>
          <w:bCs/>
          <w:lang w:eastAsia="ru-RU"/>
        </w:rPr>
        <w:t xml:space="preserve">АО "ДРСУ-10" </w:t>
      </w:r>
    </w:p>
    <w:p w14:paraId="453A04F2" w14:textId="43D42A67" w:rsidR="00FC5306" w:rsidRPr="00FC5306" w:rsidRDefault="004B5F40"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И.о. генерального директора</w:t>
      </w:r>
    </w:p>
    <w:p w14:paraId="28207A5B" w14:textId="738D460C" w:rsidR="00FC5306" w:rsidRDefault="004B5F40"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Демин Алексей Валерьевич</w:t>
      </w:r>
    </w:p>
    <w:p w14:paraId="18200CE2" w14:textId="5F0EBE8B" w:rsidR="00323C51" w:rsidRPr="00F02ACD" w:rsidRDefault="00F10E97" w:rsidP="00FC53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w:t>
      </w:r>
      <w:r w:rsidR="004B5F40">
        <w:rPr>
          <w:rFonts w:ascii="Times New Roman" w:eastAsia="Times New Roman" w:hAnsi="Times New Roman" w:cs="Times New Roman"/>
          <w:b/>
          <w:bCs/>
          <w:lang w:eastAsia="ru-RU"/>
        </w:rPr>
        <w:t>4</w:t>
      </w:r>
      <w:r w:rsidR="00323C51">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02</w:t>
      </w:r>
      <w:r w:rsidR="00323C51">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6</w:t>
      </w:r>
      <w:r w:rsidR="00323C51">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(ИЗВЕЩЕНИЕ)</w:t>
      </w:r>
      <w:r w:rsidR="00CD6114" w:rsidRPr="009C24B9">
        <w:rPr>
          <w:rStyle w:val="aff0"/>
          <w:rFonts w:ascii="Times New Roman" w:eastAsia="Times New Roman" w:hAnsi="Times New Roman" w:cs="Times New Roman"/>
          <w:lang w:eastAsia="ru-RU"/>
        </w:rPr>
        <w:footnoteReference w:id="1"/>
      </w:r>
      <w:r w:rsidR="0054310E" w:rsidRPr="009C24B9">
        <w:rPr>
          <w:rFonts w:ascii="Times New Roman" w:eastAsia="Times New Roman" w:hAnsi="Times New Roman" w:cs="Times New Roman"/>
          <w:lang w:eastAsia="ru-RU"/>
        </w:rPr>
        <w:t xml:space="preserve"> </w:t>
      </w:r>
      <w:r w:rsidRPr="009C24B9">
        <w:rPr>
          <w:rFonts w:ascii="Times New Roman" w:eastAsia="Times New Roman" w:hAnsi="Times New Roman" w:cs="Times New Roman"/>
          <w:lang w:eastAsia="ru-RU"/>
        </w:rPr>
        <w:t>О</w:t>
      </w:r>
      <w:r w:rsidR="00EE7A23" w:rsidRPr="009C24B9">
        <w:rPr>
          <w:rFonts w:ascii="Times New Roman" w:eastAsia="Times New Roman" w:hAnsi="Times New Roman" w:cs="Times New Roman"/>
          <w:lang w:eastAsia="ru-RU"/>
        </w:rPr>
        <w:t xml:space="preserve"> ПРОВЕДЕНИИ </w:t>
      </w:r>
    </w:p>
    <w:p w14:paraId="5CA31B4A" w14:textId="47894C86" w:rsidR="00B935D1" w:rsidRPr="009C24B9"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АУКЦИОН</w:t>
      </w:r>
      <w:r w:rsidR="00EE7A23" w:rsidRPr="009C24B9">
        <w:rPr>
          <w:rFonts w:ascii="Times New Roman" w:eastAsia="Times New Roman" w:hAnsi="Times New Roman" w:cs="Times New Roman"/>
          <w:lang w:eastAsia="ru-RU"/>
        </w:rPr>
        <w:t>А</w:t>
      </w:r>
      <w:r w:rsidRPr="009C24B9">
        <w:rPr>
          <w:rFonts w:ascii="Times New Roman" w:eastAsia="Times New Roman" w:hAnsi="Times New Roman" w:cs="Times New Roman"/>
          <w:lang w:eastAsia="ru-RU"/>
        </w:rPr>
        <w:t xml:space="preserve"> В ЭЛЕКТРОННОЙ ФОРМЕ</w:t>
      </w:r>
    </w:p>
    <w:p w14:paraId="16555DE5" w14:textId="17F12E41" w:rsidR="00B23783" w:rsidRPr="009C24B9" w:rsidRDefault="00B23783" w:rsidP="00B23783">
      <w:pPr>
        <w:widowControl w:val="0"/>
        <w:spacing w:after="0" w:line="240" w:lineRule="auto"/>
        <w:jc w:val="center"/>
        <w:rPr>
          <w:rFonts w:ascii="Times New Roman" w:eastAsia="Times New Roman" w:hAnsi="Times New Roman" w:cs="Times New Roman"/>
          <w:lang w:eastAsia="ru-RU"/>
        </w:rPr>
      </w:pPr>
      <w:r w:rsidRPr="009C24B9">
        <w:rPr>
          <w:rFonts w:ascii="Times New Roman" w:eastAsia="Calibri" w:hAnsi="Times New Roman" w:cs="Times New Roman"/>
          <w:color w:val="000000"/>
        </w:rPr>
        <w:t xml:space="preserve">на право заключения договора на </w:t>
      </w:r>
      <w:r w:rsidRPr="009C24B9">
        <w:rPr>
          <w:rFonts w:ascii="Times New Roman" w:eastAsia="Calibri" w:hAnsi="Times New Roman" w:cs="Times New Roman"/>
          <w:b/>
          <w:bCs/>
          <w:color w:val="000000"/>
        </w:rPr>
        <w:t xml:space="preserve">поставку </w:t>
      </w:r>
      <w:r w:rsidR="00867E1B" w:rsidRPr="00867E1B">
        <w:rPr>
          <w:rFonts w:ascii="Times New Roman" w:eastAsia="Calibri" w:hAnsi="Times New Roman" w:cs="Times New Roman"/>
          <w:b/>
          <w:bCs/>
          <w:color w:val="000000"/>
        </w:rPr>
        <w:t>спецодежды, спецобуви, прочих средств индивидуальной защиты и хозяйственных товаров для нужд АО «ДРСУ-10»</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3FBF0B8"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 xml:space="preserve">АКЦИОНЕРНОЕ ОБЩЕСТВО "ДОРОЖНОЕ РЕМОНТНО-СТРОИТЕЛЬНОЕ УПРАВЛЕНИЕ №10" </w:t>
            </w:r>
          </w:p>
          <w:p w14:paraId="034EA7B4"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 xml:space="preserve">662607, Красноярский край, город Минусинск, ул. Суворова, д. 1 </w:t>
            </w:r>
          </w:p>
          <w:p w14:paraId="69317F52"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ФИО: Шашко Анна Игоревна</w:t>
            </w:r>
          </w:p>
          <w:p w14:paraId="2AEE5192" w14:textId="30497DB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 xml:space="preserve">Телефон: </w:t>
            </w:r>
            <w:r w:rsidR="004B5F40">
              <w:rPr>
                <w:rFonts w:ascii="Times New Roman" w:eastAsia="Times New Roman" w:hAnsi="Times New Roman"/>
                <w:iCs/>
              </w:rPr>
              <w:t>8-39132-2-51-09</w:t>
            </w:r>
          </w:p>
          <w:p w14:paraId="13BC0D48" w14:textId="77777777" w:rsidR="0039025B" w:rsidRPr="0039025B" w:rsidRDefault="0039025B" w:rsidP="0039025B">
            <w:pPr>
              <w:widowControl w:val="0"/>
              <w:contextualSpacing/>
              <w:jc w:val="both"/>
              <w:rPr>
                <w:rFonts w:ascii="Times New Roman" w:eastAsia="Times New Roman" w:hAnsi="Times New Roman"/>
                <w:iCs/>
              </w:rPr>
            </w:pPr>
            <w:r w:rsidRPr="0039025B">
              <w:rPr>
                <w:rFonts w:ascii="Times New Roman" w:eastAsia="Times New Roman" w:hAnsi="Times New Roman"/>
                <w:iCs/>
              </w:rPr>
              <w:t>Почта: anna.zakupka2019@yandex.ru</w:t>
            </w:r>
          </w:p>
          <w:p w14:paraId="4681B141" w14:textId="30564252" w:rsidR="00434DAC" w:rsidRPr="000306BD" w:rsidRDefault="0039025B" w:rsidP="0039025B">
            <w:pPr>
              <w:widowControl w:val="0"/>
              <w:contextualSpacing/>
              <w:jc w:val="both"/>
              <w:rPr>
                <w:rFonts w:ascii="Times New Roman" w:eastAsia="Times New Roman" w:hAnsi="Times New Roman"/>
                <w:iCs/>
                <w:highlight w:val="yellow"/>
              </w:rPr>
            </w:pPr>
            <w:r w:rsidRPr="0039025B">
              <w:rPr>
                <w:rFonts w:ascii="Times New Roman" w:eastAsia="Times New Roman" w:hAnsi="Times New Roman"/>
                <w:iCs/>
              </w:rPr>
              <w:t>ИНН: 2455039566</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E7BA7F9" w:rsidR="00A46F6E" w:rsidRPr="00A46F6E" w:rsidRDefault="00626E3C" w:rsidP="00D407F7">
            <w:pPr>
              <w:widowControl w:val="0"/>
              <w:jc w:val="both"/>
              <w:rPr>
                <w:rStyle w:val="1f4"/>
                <w:b/>
                <w:bCs/>
              </w:rPr>
            </w:pPr>
            <w:r>
              <w:rPr>
                <w:rStyle w:val="a6"/>
                <w:rFonts w:ascii="Times New Roman" w:eastAsia="Times New Roman" w:hAnsi="Times New Roman"/>
                <w:b/>
                <w:bCs/>
                <w:iCs/>
                <w:color w:val="auto"/>
                <w:highlight w:val="yellow"/>
                <w:u w:val="none"/>
              </w:rPr>
              <w:t>0</w:t>
            </w:r>
            <w:r w:rsidR="004B5F40">
              <w:rPr>
                <w:rStyle w:val="a6"/>
                <w:rFonts w:ascii="Times New Roman" w:eastAsia="Times New Roman" w:hAnsi="Times New Roman"/>
                <w:b/>
                <w:bCs/>
                <w:iCs/>
                <w:color w:val="auto"/>
                <w:highlight w:val="yellow"/>
                <w:u w:val="none"/>
              </w:rPr>
              <w:t>4</w:t>
            </w:r>
            <w:r w:rsidR="00A46F6E" w:rsidRPr="00A46F6E">
              <w:rPr>
                <w:rStyle w:val="a6"/>
                <w:rFonts w:ascii="Times New Roman" w:eastAsia="Times New Roman" w:hAnsi="Times New Roman"/>
                <w:b/>
                <w:bCs/>
                <w:iCs/>
                <w:color w:val="auto"/>
                <w:highlight w:val="yellow"/>
                <w:u w:val="none"/>
              </w:rPr>
              <w:t>.</w:t>
            </w:r>
            <w:r>
              <w:rPr>
                <w:rStyle w:val="a6"/>
                <w:rFonts w:ascii="Times New Roman" w:eastAsia="Times New Roman" w:hAnsi="Times New Roman"/>
                <w:b/>
                <w:bCs/>
                <w:iCs/>
                <w:color w:val="auto"/>
                <w:highlight w:val="yellow"/>
                <w:u w:val="none"/>
              </w:rPr>
              <w:t>0</w:t>
            </w:r>
            <w:r w:rsidRPr="00626E3C">
              <w:rPr>
                <w:rStyle w:val="a6"/>
                <w:rFonts w:ascii="Times New Roman" w:eastAsia="Times New Roman" w:hAnsi="Times New Roman"/>
                <w:b/>
                <w:bCs/>
                <w:iCs/>
                <w:color w:val="auto"/>
                <w:highlight w:val="yellow"/>
                <w:u w:val="none"/>
              </w:rPr>
              <w:t>2</w:t>
            </w:r>
            <w:r w:rsidR="00A46F6E" w:rsidRPr="00A46F6E">
              <w:rPr>
                <w:rStyle w:val="a6"/>
                <w:rFonts w:ascii="Times New Roman" w:eastAsia="Times New Roman" w:hAnsi="Times New Roman"/>
                <w:b/>
                <w:bCs/>
                <w:iCs/>
                <w:color w:val="auto"/>
                <w:highlight w:val="yellow"/>
                <w:u w:val="none"/>
              </w:rPr>
              <w:t>.202</w:t>
            </w:r>
            <w:r>
              <w:rPr>
                <w:rStyle w:val="a6"/>
                <w:rFonts w:ascii="Times New Roman" w:eastAsia="Times New Roman" w:hAnsi="Times New Roman"/>
                <w:b/>
                <w:bCs/>
                <w:iCs/>
                <w:color w:val="auto"/>
                <w:highlight w:val="yellow"/>
                <w:u w:val="none"/>
              </w:rPr>
              <w:t>6</w:t>
            </w:r>
            <w:r w:rsidR="00A46F6E" w:rsidRPr="00A46F6E">
              <w:rPr>
                <w:rStyle w:val="a6"/>
                <w:rFonts w:ascii="Times New Roman" w:eastAsia="Times New Roman" w:hAnsi="Times New Roman"/>
                <w:b/>
                <w:bCs/>
                <w:iCs/>
                <w:color w:val="auto"/>
                <w:highlight w:val="yellow"/>
                <w:u w:val="none"/>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713DC6C" w:rsidR="00D407F7" w:rsidRPr="00A46F6E" w:rsidRDefault="00634A13" w:rsidP="00D407F7">
            <w:pPr>
              <w:widowControl w:val="0"/>
              <w:jc w:val="both"/>
              <w:rPr>
                <w:rFonts w:ascii="Times New Roman" w:eastAsia="Times New Roman" w:hAnsi="Times New Roman"/>
                <w:b/>
                <w:bCs/>
                <w:iCs/>
              </w:rPr>
            </w:pPr>
            <w:r>
              <w:rPr>
                <w:rFonts w:ascii="Times New Roman" w:eastAsia="Times New Roman" w:hAnsi="Times New Roman"/>
                <w:b/>
                <w:bCs/>
                <w:iCs/>
                <w:highlight w:val="yellow"/>
              </w:rPr>
              <w:t>2</w:t>
            </w:r>
            <w:r w:rsidR="004B5F40">
              <w:rPr>
                <w:rFonts w:ascii="Times New Roman" w:hAnsi="Times New Roman"/>
                <w:b/>
                <w:bCs/>
                <w:iCs/>
                <w:highlight w:val="yellow"/>
              </w:rPr>
              <w:t>0</w:t>
            </w:r>
            <w:r>
              <w:rPr>
                <w:rFonts w:ascii="Times New Roman" w:hAnsi="Times New Roman"/>
                <w:b/>
                <w:bCs/>
                <w:iCs/>
                <w:highlight w:val="yellow"/>
              </w:rPr>
              <w:t>.</w:t>
            </w:r>
            <w:r>
              <w:rPr>
                <w:rStyle w:val="a6"/>
                <w:rFonts w:ascii="Times New Roman" w:eastAsia="Times New Roman" w:hAnsi="Times New Roman"/>
                <w:b/>
                <w:bCs/>
                <w:iCs/>
                <w:color w:val="auto"/>
                <w:highlight w:val="yellow"/>
                <w:u w:val="none"/>
              </w:rPr>
              <w:t>0</w:t>
            </w:r>
            <w:r w:rsidRPr="00626E3C">
              <w:rPr>
                <w:rStyle w:val="a6"/>
                <w:rFonts w:ascii="Times New Roman" w:eastAsia="Times New Roman" w:hAnsi="Times New Roman"/>
                <w:b/>
                <w:bCs/>
                <w:iCs/>
                <w:color w:val="auto"/>
                <w:highlight w:val="yellow"/>
                <w:u w:val="none"/>
              </w:rPr>
              <w:t>2</w:t>
            </w:r>
            <w:r w:rsidRPr="00A46F6E">
              <w:rPr>
                <w:rStyle w:val="a6"/>
                <w:rFonts w:ascii="Times New Roman" w:eastAsia="Times New Roman" w:hAnsi="Times New Roman"/>
                <w:b/>
                <w:bCs/>
                <w:iCs/>
                <w:color w:val="auto"/>
                <w:highlight w:val="yellow"/>
                <w:u w:val="none"/>
              </w:rPr>
              <w:t>.202</w:t>
            </w:r>
            <w:r>
              <w:rPr>
                <w:rStyle w:val="a6"/>
                <w:rFonts w:ascii="Times New Roman" w:eastAsia="Times New Roman" w:hAnsi="Times New Roman"/>
                <w:b/>
                <w:bCs/>
                <w:iCs/>
                <w:color w:val="auto"/>
                <w:highlight w:val="yellow"/>
                <w:u w:val="none"/>
              </w:rPr>
              <w:t>6</w:t>
            </w:r>
            <w:r w:rsidRPr="00A46F6E">
              <w:rPr>
                <w:rStyle w:val="a6"/>
                <w:rFonts w:ascii="Times New Roman" w:eastAsia="Times New Roman" w:hAnsi="Times New Roman"/>
                <w:b/>
                <w:bCs/>
                <w:iCs/>
                <w:color w:val="auto"/>
                <w:highlight w:val="yellow"/>
                <w:u w:val="none"/>
              </w:rPr>
              <w:t xml:space="preserve"> г.</w:t>
            </w:r>
            <w:r w:rsidR="00A46F6E" w:rsidRPr="00DE5B51">
              <w:rPr>
                <w:rFonts w:ascii="Times New Roman" w:eastAsia="Times New Roman" w:hAnsi="Times New Roman"/>
                <w:b/>
                <w:bCs/>
                <w:iCs/>
                <w:highlight w:val="yellow"/>
              </w:rPr>
              <w:t xml:space="preserve">. </w:t>
            </w:r>
            <w:r w:rsidR="00D407F7" w:rsidRPr="00DE5B51">
              <w:rPr>
                <w:rFonts w:ascii="Times New Roman" w:eastAsia="Times New Roman" w:hAnsi="Times New Roman"/>
                <w:b/>
                <w:bCs/>
                <w:iCs/>
                <w:highlight w:val="yellow"/>
              </w:rPr>
              <w:t xml:space="preserve">в </w:t>
            </w:r>
            <w:r w:rsidR="00A46F6E" w:rsidRPr="00DE5B51">
              <w:rPr>
                <w:rFonts w:ascii="Times New Roman" w:eastAsia="Times New Roman" w:hAnsi="Times New Roman"/>
                <w:b/>
                <w:bCs/>
                <w:iCs/>
                <w:highlight w:val="yellow"/>
              </w:rPr>
              <w:t>1</w:t>
            </w:r>
            <w:r w:rsidR="004B5F40">
              <w:rPr>
                <w:rFonts w:ascii="Times New Roman" w:eastAsia="Times New Roman" w:hAnsi="Times New Roman"/>
                <w:b/>
                <w:bCs/>
                <w:iCs/>
                <w:highlight w:val="yellow"/>
              </w:rPr>
              <w:t>0</w:t>
            </w:r>
            <w:r w:rsidR="00D407F7" w:rsidRPr="00DE5B51">
              <w:rPr>
                <w:rFonts w:ascii="Times New Roman" w:eastAsia="Times New Roman" w:hAnsi="Times New Roman"/>
                <w:b/>
                <w:bCs/>
                <w:iCs/>
                <w:highlight w:val="yellow"/>
              </w:rPr>
              <w:t>:</w:t>
            </w:r>
            <w:r w:rsidR="00A46F6E" w:rsidRPr="00DE5B51">
              <w:rPr>
                <w:rFonts w:ascii="Times New Roman" w:eastAsia="Times New Roman" w:hAnsi="Times New Roman"/>
                <w:b/>
                <w:bCs/>
                <w:iCs/>
                <w:highlight w:val="yellow"/>
              </w:rPr>
              <w:t>00</w:t>
            </w:r>
            <w:r w:rsidR="00D407F7" w:rsidRPr="00DE5B51">
              <w:rPr>
                <w:rFonts w:ascii="Times New Roman" w:eastAsia="Times New Roman" w:hAnsi="Times New Roman"/>
                <w:b/>
                <w:bCs/>
                <w:i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3157E2A3" w:rsidR="00D407F7" w:rsidRPr="00BF5CF1" w:rsidRDefault="00634A13" w:rsidP="00CF12E0">
            <w:pPr>
              <w:widowControl w:val="0"/>
              <w:tabs>
                <w:tab w:val="left" w:pos="247"/>
                <w:tab w:val="left" w:pos="1130"/>
              </w:tabs>
              <w:contextualSpacing/>
              <w:jc w:val="both"/>
              <w:rPr>
                <w:rStyle w:val="1f4"/>
              </w:rPr>
            </w:pPr>
            <w:r>
              <w:rPr>
                <w:rFonts w:ascii="Times New Roman" w:eastAsia="Times New Roman" w:hAnsi="Times New Roman"/>
                <w:b/>
                <w:bCs/>
                <w:iCs/>
                <w:highlight w:val="yellow"/>
              </w:rPr>
              <w:t>2</w:t>
            </w:r>
            <w:r w:rsidR="004B5F40">
              <w:rPr>
                <w:rFonts w:ascii="Times New Roman" w:eastAsia="Times New Roman" w:hAnsi="Times New Roman"/>
                <w:b/>
                <w:bCs/>
                <w:iCs/>
                <w:highlight w:val="yellow"/>
              </w:rPr>
              <w:t>0</w:t>
            </w:r>
            <w:r>
              <w:rPr>
                <w:rFonts w:ascii="Times New Roman" w:eastAsia="Times New Roman" w:hAnsi="Times New Roman"/>
                <w:b/>
                <w:bCs/>
                <w:iCs/>
                <w:highlight w:val="yellow"/>
              </w:rPr>
              <w:t>.</w:t>
            </w:r>
            <w:r>
              <w:rPr>
                <w:rStyle w:val="a6"/>
                <w:rFonts w:ascii="Times New Roman" w:eastAsia="Times New Roman" w:hAnsi="Times New Roman"/>
                <w:b/>
                <w:bCs/>
                <w:iCs/>
                <w:color w:val="auto"/>
                <w:highlight w:val="yellow"/>
                <w:u w:val="none"/>
              </w:rPr>
              <w:t>0</w:t>
            </w:r>
            <w:r w:rsidRPr="00626E3C">
              <w:rPr>
                <w:rStyle w:val="a6"/>
                <w:rFonts w:ascii="Times New Roman" w:eastAsia="Times New Roman" w:hAnsi="Times New Roman"/>
                <w:b/>
                <w:bCs/>
                <w:iCs/>
                <w:color w:val="auto"/>
                <w:highlight w:val="yellow"/>
                <w:u w:val="none"/>
              </w:rPr>
              <w:t>2</w:t>
            </w:r>
            <w:r w:rsidRPr="00A46F6E">
              <w:rPr>
                <w:rStyle w:val="a6"/>
                <w:rFonts w:ascii="Times New Roman" w:eastAsia="Times New Roman" w:hAnsi="Times New Roman"/>
                <w:b/>
                <w:bCs/>
                <w:iCs/>
                <w:color w:val="auto"/>
                <w:highlight w:val="yellow"/>
                <w:u w:val="none"/>
              </w:rPr>
              <w:t>.202</w:t>
            </w:r>
            <w:r>
              <w:rPr>
                <w:rStyle w:val="a6"/>
                <w:rFonts w:ascii="Times New Roman" w:eastAsia="Times New Roman" w:hAnsi="Times New Roman"/>
                <w:b/>
                <w:bCs/>
                <w:iCs/>
                <w:color w:val="auto"/>
                <w:highlight w:val="yellow"/>
                <w:u w:val="none"/>
              </w:rPr>
              <w:t>6</w:t>
            </w:r>
            <w:r w:rsidRPr="00A46F6E">
              <w:rPr>
                <w:rStyle w:val="a6"/>
                <w:rFonts w:ascii="Times New Roman" w:eastAsia="Times New Roman" w:hAnsi="Times New Roman"/>
                <w:b/>
                <w:bCs/>
                <w:iCs/>
                <w:color w:val="auto"/>
                <w:highlight w:val="yellow"/>
                <w:u w:val="none"/>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4E622A88" w:rsidR="00D407F7" w:rsidRPr="004B5F40" w:rsidRDefault="003A2B8E" w:rsidP="00D407F7">
            <w:pPr>
              <w:widowControl w:val="0"/>
              <w:jc w:val="both"/>
              <w:rPr>
                <w:rFonts w:ascii="Times New Roman" w:eastAsia="Times New Roman" w:hAnsi="Times New Roman"/>
                <w:iCs/>
              </w:rPr>
            </w:pPr>
            <w:r w:rsidRPr="004B5F40">
              <w:rPr>
                <w:rFonts w:ascii="Times New Roman" w:eastAsia="Times New Roman" w:hAnsi="Times New Roman"/>
                <w:b/>
                <w:bCs/>
                <w:iCs/>
                <w:highlight w:val="yellow"/>
              </w:rPr>
              <w:t>2</w:t>
            </w:r>
            <w:r w:rsidR="00BB287A">
              <w:rPr>
                <w:rFonts w:ascii="Times New Roman" w:eastAsia="Times New Roman" w:hAnsi="Times New Roman"/>
                <w:b/>
                <w:highlight w:val="yellow"/>
              </w:rPr>
              <w:t>4</w:t>
            </w:r>
            <w:r w:rsidR="00CF12E0" w:rsidRPr="004B5F40">
              <w:rPr>
                <w:rFonts w:ascii="Times New Roman" w:eastAsia="Times New Roman" w:hAnsi="Times New Roman"/>
                <w:b/>
                <w:bCs/>
                <w:iCs/>
                <w:highlight w:val="yellow"/>
              </w:rPr>
              <w:t>.</w:t>
            </w:r>
            <w:r w:rsidR="00634A13" w:rsidRPr="004B5F40">
              <w:rPr>
                <w:rStyle w:val="a6"/>
                <w:rFonts w:ascii="Times New Roman" w:eastAsia="Times New Roman" w:hAnsi="Times New Roman"/>
                <w:b/>
                <w:bCs/>
                <w:iCs/>
                <w:color w:val="auto"/>
                <w:highlight w:val="yellow"/>
                <w:u w:val="none"/>
              </w:rPr>
              <w:t>02.2026 г.</w:t>
            </w:r>
            <w:r w:rsidR="00CF12E0" w:rsidRPr="004B5F40">
              <w:rPr>
                <w:rFonts w:ascii="Times New Roman" w:eastAsia="Times New Roman" w:hAnsi="Times New Roman"/>
                <w:b/>
                <w:bCs/>
                <w:iCs/>
                <w:highlight w:val="yellow"/>
              </w:rPr>
              <w:t>. 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5D55374D" w:rsidR="00D407F7" w:rsidRPr="004B5F40" w:rsidRDefault="003A2B8E" w:rsidP="00D407F7">
            <w:pPr>
              <w:widowControl w:val="0"/>
              <w:jc w:val="both"/>
              <w:rPr>
                <w:rFonts w:ascii="Times New Roman" w:eastAsia="Times New Roman" w:hAnsi="Times New Roman"/>
                <w:iCs/>
              </w:rPr>
            </w:pPr>
            <w:r w:rsidRPr="004B5F40">
              <w:rPr>
                <w:rFonts w:ascii="Times New Roman" w:eastAsia="Times New Roman" w:hAnsi="Times New Roman"/>
                <w:b/>
                <w:bCs/>
                <w:iCs/>
                <w:highlight w:val="yellow"/>
              </w:rPr>
              <w:t>2</w:t>
            </w:r>
            <w:r w:rsidR="00BB287A">
              <w:rPr>
                <w:rFonts w:ascii="Times New Roman" w:eastAsia="Times New Roman" w:hAnsi="Times New Roman"/>
                <w:b/>
                <w:highlight w:val="yellow"/>
              </w:rPr>
              <w:t>4</w:t>
            </w:r>
            <w:r w:rsidR="001D763D" w:rsidRPr="004B5F40">
              <w:rPr>
                <w:rFonts w:ascii="Times New Roman" w:eastAsia="Times New Roman" w:hAnsi="Times New Roman"/>
                <w:b/>
                <w:bCs/>
                <w:iCs/>
                <w:highlight w:val="yellow"/>
              </w:rPr>
              <w:t>.</w:t>
            </w:r>
            <w:r w:rsidR="00634A13" w:rsidRPr="004B5F40">
              <w:rPr>
                <w:rStyle w:val="a6"/>
                <w:rFonts w:ascii="Times New Roman" w:eastAsia="Times New Roman" w:hAnsi="Times New Roman"/>
                <w:b/>
                <w:bCs/>
                <w:iCs/>
                <w:color w:val="auto"/>
                <w:highlight w:val="yellow"/>
                <w:u w:val="none"/>
              </w:rPr>
              <w:t>02.2026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3A2B8E" w:rsidRDefault="00D407F7" w:rsidP="00D407F7">
            <w:pPr>
              <w:widowControl w:val="0"/>
              <w:tabs>
                <w:tab w:val="left" w:pos="247"/>
                <w:tab w:val="left" w:pos="1130"/>
              </w:tabs>
              <w:ind w:left="33"/>
              <w:contextualSpacing/>
              <w:jc w:val="both"/>
              <w:rPr>
                <w:rStyle w:val="1f4"/>
              </w:rPr>
            </w:pPr>
          </w:p>
          <w:p w14:paraId="3B23D831" w14:textId="0FEAFD7E" w:rsidR="00D407F7" w:rsidRPr="00BF5CF1" w:rsidRDefault="004B5F40" w:rsidP="00D407F7">
            <w:pPr>
              <w:widowControl w:val="0"/>
              <w:jc w:val="both"/>
              <w:rPr>
                <w:rFonts w:ascii="Times New Roman" w:eastAsia="Times New Roman" w:hAnsi="Times New Roman"/>
                <w:iCs/>
              </w:rPr>
            </w:pPr>
            <w:r>
              <w:rPr>
                <w:rFonts w:ascii="Times New Roman" w:eastAsia="Times New Roman" w:hAnsi="Times New Roman"/>
                <w:b/>
                <w:bCs/>
                <w:iCs/>
                <w:highlight w:val="yellow"/>
              </w:rPr>
              <w:t>17</w:t>
            </w:r>
            <w:r w:rsidR="003A2B8E" w:rsidRPr="003A2B8E">
              <w:rPr>
                <w:rFonts w:ascii="Times New Roman" w:eastAsia="Times New Roman" w:hAnsi="Times New Roman"/>
                <w:b/>
                <w:bCs/>
                <w:iCs/>
                <w:highlight w:val="yellow"/>
              </w:rPr>
              <w:t>.</w:t>
            </w:r>
            <w:r w:rsidR="003A2B8E" w:rsidRPr="003A2B8E">
              <w:rPr>
                <w:rStyle w:val="a6"/>
                <w:rFonts w:ascii="Times New Roman" w:eastAsia="Times New Roman" w:hAnsi="Times New Roman"/>
                <w:b/>
                <w:bCs/>
                <w:iCs/>
                <w:color w:val="auto"/>
                <w:highlight w:val="yellow"/>
                <w:u w:val="none"/>
              </w:rPr>
              <w:t>02.2026</w:t>
            </w:r>
            <w:r w:rsidR="003A2B8E" w:rsidRPr="00A46F6E">
              <w:rPr>
                <w:rStyle w:val="a6"/>
                <w:rFonts w:ascii="Times New Roman" w:eastAsia="Times New Roman" w:hAnsi="Times New Roman"/>
                <w:b/>
                <w:bCs/>
                <w:iCs/>
                <w:color w:val="auto"/>
                <w:highlight w:val="yellow"/>
                <w:u w:val="none"/>
              </w:rPr>
              <w:t xml:space="preserve"> г.</w:t>
            </w:r>
            <w:r w:rsidR="003A2B8E">
              <w:rPr>
                <w:rStyle w:val="a6"/>
                <w:rFonts w:ascii="Times New Roman" w:eastAsia="Times New Roman" w:hAnsi="Times New Roman"/>
                <w:b/>
                <w:bCs/>
                <w:iCs/>
                <w:color w:val="auto"/>
                <w:highlight w:val="yellow"/>
                <w:u w:val="none"/>
              </w:rPr>
              <w:t xml:space="preserve"> </w:t>
            </w:r>
            <w:r w:rsidR="0053143E" w:rsidRPr="00DE5B51">
              <w:rPr>
                <w:rFonts w:ascii="Times New Roman" w:eastAsia="Times New Roman" w:hAnsi="Times New Roman"/>
                <w:b/>
                <w:bCs/>
                <w:iCs/>
                <w:highlight w:val="yellow"/>
              </w:rPr>
              <w:t xml:space="preserve">в </w:t>
            </w:r>
            <w:r>
              <w:rPr>
                <w:rFonts w:ascii="Times New Roman" w:eastAsia="Times New Roman" w:hAnsi="Times New Roman"/>
                <w:b/>
                <w:bCs/>
                <w:iCs/>
                <w:highlight w:val="yellow"/>
              </w:rPr>
              <w:t>09</w:t>
            </w:r>
            <w:r w:rsidR="0053143E" w:rsidRPr="00DE5B51">
              <w:rPr>
                <w:rFonts w:ascii="Times New Roman" w:eastAsia="Times New Roman" w:hAnsi="Times New Roman"/>
                <w:b/>
                <w:bCs/>
                <w:iCs/>
                <w:highlight w:val="yellow"/>
              </w:rPr>
              <w:t>:</w:t>
            </w:r>
            <w:r w:rsidR="0053143E">
              <w:rPr>
                <w:rFonts w:ascii="Times New Roman" w:eastAsia="Times New Roman" w:hAnsi="Times New Roman"/>
                <w:b/>
                <w:bCs/>
                <w:iCs/>
                <w:highlight w:val="yellow"/>
              </w:rPr>
              <w:t>59</w:t>
            </w:r>
            <w:r w:rsidR="0053143E" w:rsidRPr="00DE5B51">
              <w:rPr>
                <w:rFonts w:ascii="Times New Roman" w:eastAsia="Times New Roman" w:hAnsi="Times New Roman"/>
                <w:b/>
                <w:bCs/>
                <w:iCs/>
                <w:highlight w:val="yellow"/>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1CCEC8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64115">
              <w:rPr>
                <w:rFonts w:ascii="Times New Roman" w:eastAsia="Times New Roman" w:hAnsi="Times New Roman"/>
                <w:iCs/>
              </w:rPr>
              <w:t>5</w:t>
            </w:r>
            <w:r w:rsidR="00664115">
              <w:rPr>
                <w:rFonts w:eastAsia="Times New Roman"/>
              </w:rPr>
              <w:t xml:space="preserve"> </w:t>
            </w:r>
            <w:r w:rsidRPr="00BF5CF1">
              <w:rPr>
                <w:rFonts w:ascii="Times New Roman" w:eastAsia="Times New Roman" w:hAnsi="Times New Roman"/>
                <w:iCs/>
              </w:rPr>
              <w:t>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089B694" w:rsidR="00D407F7" w:rsidRPr="00F16D48" w:rsidRDefault="00F16D48" w:rsidP="00D407F7">
            <w:pPr>
              <w:widowControl w:val="0"/>
              <w:jc w:val="both"/>
              <w:rPr>
                <w:rFonts w:ascii="Times New Roman" w:eastAsia="Times New Roman" w:hAnsi="Times New Roman"/>
                <w:b/>
                <w:iCs/>
                <w:highlight w:val="yellow"/>
              </w:rPr>
            </w:pPr>
            <w:r w:rsidRPr="00F16D48">
              <w:rPr>
                <w:rFonts w:ascii="Times New Roman" w:eastAsia="Times New Roman" w:hAnsi="Times New Roman"/>
                <w:b/>
              </w:rPr>
              <w:t xml:space="preserve">Установлено, в размере </w:t>
            </w:r>
            <w:r w:rsidR="003D5094">
              <w:rPr>
                <w:rFonts w:ascii="Times New Roman" w:eastAsia="Times New Roman" w:hAnsi="Times New Roman"/>
                <w:b/>
              </w:rPr>
              <w:t>5</w:t>
            </w:r>
            <w:r w:rsidR="003D5094">
              <w:rPr>
                <w:rFonts w:eastAsia="Times New Roman"/>
                <w:b/>
              </w:rPr>
              <w:t xml:space="preserve"> </w:t>
            </w:r>
            <w:r w:rsidRPr="00F16D48">
              <w:rPr>
                <w:rFonts w:ascii="Times New Roman" w:eastAsia="Times New Roman" w:hAnsi="Times New Roman"/>
                <w:b/>
              </w:rPr>
              <w:t>% от НМЦД</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D058D4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64115">
              <w:rPr>
                <w:rFonts w:ascii="Times New Roman" w:eastAsia="Times New Roman" w:hAnsi="Times New Roman"/>
                <w:iCs/>
              </w:rPr>
              <w:t>6</w:t>
            </w:r>
            <w:r w:rsidR="00664115">
              <w:rPr>
                <w:rFonts w:eastAsia="Times New Roman"/>
                <w:iCs/>
              </w:rPr>
              <w:t xml:space="preserve"> </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19FAD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64115">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D53D6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A53D66F" w:rsidR="00364BED" w:rsidRPr="00DA163D" w:rsidRDefault="00FF5EB2" w:rsidP="00F730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5D229C5" w14:textId="77777777" w:rsidTr="00D53D68">
        <w:tc>
          <w:tcPr>
            <w:tcW w:w="2816" w:type="pct"/>
            <w:vAlign w:val="center"/>
          </w:tcPr>
          <w:p w14:paraId="34FCBBD3"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514B6E8" w:rsidR="00D53D68" w:rsidRPr="00DA163D" w:rsidRDefault="000329B4"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67B0A9F3" w14:textId="77777777" w:rsidTr="00D53D68">
        <w:tc>
          <w:tcPr>
            <w:tcW w:w="2816" w:type="pct"/>
            <w:vAlign w:val="center"/>
          </w:tcPr>
          <w:p w14:paraId="2A99436F" w14:textId="77777777" w:rsidR="00D53D68" w:rsidRPr="00BF5CF1" w:rsidRDefault="00D53D68" w:rsidP="00D53D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5524118" w:rsidR="00D53D68" w:rsidRPr="00550F91" w:rsidRDefault="00AF6BE7" w:rsidP="00D53D68">
            <w:pPr>
              <w:widowControl w:val="0"/>
              <w:spacing w:after="0" w:line="240" w:lineRule="auto"/>
              <w:ind w:left="112"/>
              <w:jc w:val="both"/>
              <w:rPr>
                <w:rFonts w:ascii="Times New Roman" w:hAnsi="Times New Roman" w:cs="Times New Roman"/>
                <w:b/>
                <w:bCs/>
                <w:sz w:val="20"/>
                <w:szCs w:val="20"/>
              </w:rPr>
            </w:pPr>
            <w:r w:rsidRPr="00550F91">
              <w:rPr>
                <w:rFonts w:ascii="Times New Roman" w:eastAsia="Times New Roman" w:hAnsi="Times New Roman"/>
                <w:bCs/>
                <w:sz w:val="20"/>
                <w:szCs w:val="20"/>
              </w:rPr>
              <w:t>Не установлено</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55B2C083" w:rsidR="00D53D68" w:rsidRPr="00550F91" w:rsidRDefault="005F4BF6" w:rsidP="00D53D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Подпункт «м», пункта 4, ППРФ №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BAC59" w14:textId="77777777" w:rsidR="0076329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748E7650" w14:textId="0ED4FABA" w:rsidR="0024495D" w:rsidRPr="004B4871" w:rsidRDefault="0002024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B4871">
              <w:rPr>
                <w:rFonts w:ascii="Times New Roman" w:eastAsia="Times New Roman" w:hAnsi="Times New Roman" w:cs="Times New Roman"/>
                <w:b/>
                <w:sz w:val="20"/>
                <w:szCs w:val="20"/>
                <w:lang w:eastAsia="ru-RU"/>
              </w:rPr>
              <w:t xml:space="preserve">Поставка </w:t>
            </w:r>
            <w:r w:rsidR="0056387E" w:rsidRPr="0056387E">
              <w:rPr>
                <w:rFonts w:ascii="Times New Roman" w:eastAsia="Times New Roman" w:hAnsi="Times New Roman" w:cs="Times New Roman"/>
                <w:b/>
                <w:sz w:val="20"/>
                <w:szCs w:val="20"/>
                <w:lang w:eastAsia="ru-RU"/>
              </w:rPr>
              <w:t>спецодежды, спецобуви, прочих средств индивидуальной защиты и хозяйственных товаров для нужд АО «ДРСУ-10»</w:t>
            </w:r>
          </w:p>
          <w:p w14:paraId="35E342FA" w14:textId="0921E658" w:rsidR="00763294" w:rsidRPr="004D717D"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613A8B" w14:textId="77777777" w:rsidR="00AE7486" w:rsidRDefault="00AE7486" w:rsidP="0024495D">
            <w:pPr>
              <w:spacing w:after="0" w:line="240" w:lineRule="auto"/>
              <w:rPr>
                <w:rFonts w:ascii="Times New Roman" w:hAnsi="Times New Roman" w:cs="Times New Roman"/>
                <w:sz w:val="20"/>
                <w:szCs w:val="20"/>
              </w:rPr>
            </w:pPr>
          </w:p>
          <w:p w14:paraId="182E4CC9" w14:textId="5EF8B9A8"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w:t>
            </w:r>
            <w:r w:rsidRPr="003324FE">
              <w:rPr>
                <w:rFonts w:ascii="Times New Roman" w:hAnsi="Times New Roman" w:cs="Times New Roman"/>
                <w:sz w:val="20"/>
                <w:szCs w:val="20"/>
              </w:rPr>
              <w:t xml:space="preserve">цена договора составляет </w:t>
            </w:r>
            <w:r w:rsidR="004B5F40">
              <w:rPr>
                <w:rFonts w:ascii="Times New Roman" w:hAnsi="Times New Roman" w:cs="Times New Roman"/>
                <w:b/>
                <w:bCs/>
                <w:sz w:val="20"/>
                <w:szCs w:val="20"/>
              </w:rPr>
              <w:t>9 479 692,54</w:t>
            </w:r>
            <w:r w:rsidR="00AE7486" w:rsidRPr="004B5F40">
              <w:rPr>
                <w:rFonts w:ascii="Times New Roman" w:hAnsi="Times New Roman" w:cs="Times New Roman"/>
                <w:b/>
                <w:bCs/>
                <w:sz w:val="20"/>
                <w:szCs w:val="20"/>
              </w:rPr>
              <w:t xml:space="preserve"> </w:t>
            </w:r>
            <w:r w:rsidR="00B10C1C" w:rsidRPr="004B5F40">
              <w:rPr>
                <w:rFonts w:ascii="Times New Roman" w:hAnsi="Times New Roman" w:cs="Times New Roman"/>
                <w:b/>
                <w:bCs/>
                <w:sz w:val="20"/>
                <w:szCs w:val="20"/>
              </w:rPr>
              <w:t>рублей</w:t>
            </w:r>
          </w:p>
          <w:p w14:paraId="656A349B" w14:textId="5C5085EA" w:rsidR="00AE7486" w:rsidRPr="004D717D" w:rsidRDefault="00AE748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17D">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508E9FC"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E0BA75" w14:textId="58DD9FD7" w:rsidR="007E70CF" w:rsidRPr="007E70CF" w:rsidRDefault="004C4FFC"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4C4FFC">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r w:rsidR="007E70CF">
              <w:rPr>
                <w:rFonts w:ascii="Times New Roman" w:eastAsia="Times New Roman" w:hAnsi="Times New Roman" w:cs="Times New Roman"/>
                <w:bCs/>
                <w:sz w:val="20"/>
                <w:szCs w:val="20"/>
                <w:lang w:eastAsia="ru-RU"/>
              </w:rPr>
              <w:t xml:space="preserve"> </w:t>
            </w:r>
            <w:r w:rsidR="007E70CF" w:rsidRPr="007E70CF">
              <w:rPr>
                <w:rFonts w:ascii="Times New Roman" w:eastAsia="Times New Roman" w:hAnsi="Times New Roman" w:cs="Times New Roman"/>
                <w:bCs/>
                <w:sz w:val="20"/>
                <w:szCs w:val="20"/>
                <w:lang w:eastAsia="ru-RU"/>
              </w:rPr>
              <w:t>Договор заключается с участником закупки после предоставления таким участником обеспечения исполнения договора.</w:t>
            </w:r>
          </w:p>
          <w:p w14:paraId="625E0054" w14:textId="77777777" w:rsidR="007E70CF" w:rsidRPr="007E70CF" w:rsidRDefault="007E70CF"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70CF">
              <w:rPr>
                <w:rFonts w:ascii="Times New Roman" w:eastAsia="Times New Roman" w:hAnsi="Times New Roman" w:cs="Times New Roman"/>
                <w:bCs/>
                <w:sz w:val="20"/>
                <w:szCs w:val="20"/>
                <w:lang w:eastAsia="ru-RU"/>
              </w:rPr>
              <w:t>2.</w:t>
            </w:r>
            <w:r w:rsidRPr="007E70CF">
              <w:rPr>
                <w:rFonts w:ascii="Times New Roman" w:eastAsia="Times New Roman" w:hAnsi="Times New Roman" w:cs="Times New Roman"/>
                <w:bCs/>
                <w:sz w:val="20"/>
                <w:szCs w:val="20"/>
                <w:lang w:eastAsia="ru-RU"/>
              </w:rPr>
              <w:tab/>
              <w:t xml:space="preserve">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 от заключения договора Заказчик направляет информацию о таком поставщике (подрядчике, исполнителе) в </w:t>
            </w:r>
            <w:r w:rsidRPr="007E70CF">
              <w:rPr>
                <w:rFonts w:ascii="Times New Roman" w:eastAsia="Times New Roman" w:hAnsi="Times New Roman" w:cs="Times New Roman"/>
                <w:bCs/>
                <w:sz w:val="20"/>
                <w:szCs w:val="20"/>
                <w:lang w:eastAsia="ru-RU"/>
              </w:rPr>
              <w:lastRenderedPageBreak/>
              <w:t>Федеральную антимонопольную службу для включения победителя закупки (в случае признания его уклонившимся) в реестр недобросовестных поставщиков (подрядчиков, исполнителей).</w:t>
            </w:r>
          </w:p>
          <w:p w14:paraId="4B3F90F3" w14:textId="77777777" w:rsidR="007E70CF" w:rsidRPr="007E70CF" w:rsidRDefault="007E70CF"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70CF">
              <w:rPr>
                <w:rFonts w:ascii="Times New Roman" w:eastAsia="Times New Roman" w:hAnsi="Times New Roman" w:cs="Times New Roman"/>
                <w:bCs/>
                <w:sz w:val="20"/>
                <w:szCs w:val="20"/>
                <w:lang w:eastAsia="ru-RU"/>
              </w:rPr>
              <w:t>3.</w:t>
            </w:r>
            <w:r w:rsidRPr="007E70CF">
              <w:rPr>
                <w:rFonts w:ascii="Times New Roman" w:eastAsia="Times New Roman" w:hAnsi="Times New Roman" w:cs="Times New Roman"/>
                <w:bCs/>
                <w:sz w:val="20"/>
                <w:szCs w:val="20"/>
                <w:lang w:eastAsia="ru-RU"/>
              </w:rPr>
              <w:tab/>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 (иных документов подтверждающих приемку товара, работы, услуги).</w:t>
            </w:r>
          </w:p>
          <w:p w14:paraId="57DECD94" w14:textId="5E8DBA6A" w:rsidR="007E70CF" w:rsidRDefault="007E70CF"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E70CF">
              <w:rPr>
                <w:rFonts w:ascii="Times New Roman" w:eastAsia="Times New Roman" w:hAnsi="Times New Roman" w:cs="Times New Roman"/>
                <w:bCs/>
                <w:sz w:val="20"/>
                <w:szCs w:val="20"/>
                <w:lang w:eastAsia="ru-RU"/>
              </w:rPr>
              <w:t>4.</w:t>
            </w:r>
            <w:r w:rsidRPr="007E70CF">
              <w:rPr>
                <w:rFonts w:ascii="Times New Roman" w:eastAsia="Times New Roman" w:hAnsi="Times New Roman" w:cs="Times New Roman"/>
                <w:bCs/>
                <w:sz w:val="20"/>
                <w:szCs w:val="20"/>
                <w:lang w:eastAsia="ru-RU"/>
              </w:rPr>
              <w:tab/>
              <w:t>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14:paraId="722E7A68" w14:textId="50B05C0F"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E40D01">
              <w:rPr>
                <w:rFonts w:ascii="Times New Roman" w:eastAsia="Times New Roman" w:hAnsi="Times New Roman" w:cs="Times New Roman"/>
                <w:bCs/>
                <w:sz w:val="20"/>
                <w:szCs w:val="20"/>
                <w:lang w:eastAsia="ru-RU"/>
              </w:rPr>
              <w:tab/>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w:t>
            </w:r>
          </w:p>
          <w:p w14:paraId="7C1AD58C"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 44-ФЗ, размещенный на официальном сайте федерального органа исполнительной власти по</w:t>
            </w:r>
          </w:p>
          <w:p w14:paraId="2C7F601C"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регулированию контрактной системы в сфере закупок в информационно-телекоммуникационной сети «Интернет».</w:t>
            </w:r>
          </w:p>
          <w:p w14:paraId="2D96DC94"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11.2.</w:t>
            </w:r>
            <w:r w:rsidRPr="00E40D01">
              <w:rPr>
                <w:rFonts w:ascii="Times New Roman" w:eastAsia="Times New Roman" w:hAnsi="Times New Roman" w:cs="Times New Roman"/>
                <w:bCs/>
                <w:sz w:val="20"/>
                <w:szCs w:val="20"/>
                <w:lang w:eastAsia="ru-RU"/>
              </w:rPr>
              <w:tab/>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0F98DB68"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1)</w:t>
            </w:r>
            <w:r w:rsidRPr="00E40D01">
              <w:rPr>
                <w:rFonts w:ascii="Times New Roman" w:eastAsia="Times New Roman" w:hAnsi="Times New Roman" w:cs="Times New Roman"/>
                <w:bCs/>
                <w:sz w:val="20"/>
                <w:szCs w:val="20"/>
                <w:lang w:eastAsia="ru-RU"/>
              </w:rPr>
              <w:tab/>
              <w:t>сумму банковской/независимой гарантии, подлежащую уплате гарантом Заказчику в случае ненадлежащего исполнения обязательств принципалом;</w:t>
            </w:r>
          </w:p>
          <w:p w14:paraId="7625DCC0"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2)</w:t>
            </w:r>
            <w:r w:rsidRPr="00E40D01">
              <w:rPr>
                <w:rFonts w:ascii="Times New Roman" w:eastAsia="Times New Roman" w:hAnsi="Times New Roman" w:cs="Times New Roman"/>
                <w:bCs/>
                <w:sz w:val="20"/>
                <w:szCs w:val="20"/>
                <w:lang w:eastAsia="ru-RU"/>
              </w:rPr>
              <w:tab/>
              <w:t>перечень обязательств принципала, надлежащее исполнение которых обеспечивается банковской/независимой гарантией;</w:t>
            </w:r>
          </w:p>
          <w:p w14:paraId="2592A5E4"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3)</w:t>
            </w:r>
            <w:r w:rsidRPr="00E40D01">
              <w:rPr>
                <w:rFonts w:ascii="Times New Roman" w:eastAsia="Times New Roman" w:hAnsi="Times New Roman" w:cs="Times New Roman"/>
                <w:bCs/>
                <w:sz w:val="20"/>
                <w:szCs w:val="20"/>
                <w:lang w:eastAsia="ru-RU"/>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5F2E44A"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4)</w:t>
            </w:r>
            <w:r w:rsidRPr="00E40D01">
              <w:rPr>
                <w:rFonts w:ascii="Times New Roman" w:eastAsia="Times New Roman" w:hAnsi="Times New Roman" w:cs="Times New Roman"/>
                <w:bCs/>
                <w:sz w:val="20"/>
                <w:szCs w:val="20"/>
                <w:lang w:eastAsia="ru-RU"/>
              </w:rPr>
              <w:tab/>
              <w:t>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522C90CC"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5)</w:t>
            </w:r>
            <w:r w:rsidRPr="00E40D01">
              <w:rPr>
                <w:rFonts w:ascii="Times New Roman" w:eastAsia="Times New Roman" w:hAnsi="Times New Roman" w:cs="Times New Roman"/>
                <w:bCs/>
                <w:sz w:val="20"/>
                <w:szCs w:val="20"/>
                <w:lang w:eastAsia="ru-RU"/>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12BBB881"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5.1)</w:t>
            </w:r>
            <w:r w:rsidRPr="00E40D01">
              <w:rPr>
                <w:rFonts w:ascii="Times New Roman" w:eastAsia="Times New Roman" w:hAnsi="Times New Roman" w:cs="Times New Roman"/>
                <w:bCs/>
                <w:sz w:val="20"/>
                <w:szCs w:val="20"/>
                <w:lang w:eastAsia="ru-RU"/>
              </w:rPr>
              <w:tab/>
              <w:t>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6A1F0E6"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6)</w:t>
            </w:r>
            <w:r w:rsidRPr="00E40D01">
              <w:rPr>
                <w:rFonts w:ascii="Times New Roman" w:eastAsia="Times New Roman" w:hAnsi="Times New Roman" w:cs="Times New Roman"/>
                <w:bCs/>
                <w:sz w:val="20"/>
                <w:szCs w:val="20"/>
                <w:lang w:eastAsia="ru-RU"/>
              </w:rPr>
              <w:tab/>
              <w:t>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DA37EB2"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7)</w:t>
            </w:r>
            <w:r w:rsidRPr="00E40D01">
              <w:rPr>
                <w:rFonts w:ascii="Times New Roman" w:eastAsia="Times New Roman" w:hAnsi="Times New Roman" w:cs="Times New Roman"/>
                <w:bCs/>
                <w:sz w:val="20"/>
                <w:szCs w:val="20"/>
                <w:lang w:eastAsia="ru-RU"/>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14405606" w14:textId="77777777" w:rsidR="00E40D01" w:rsidRPr="00E40D01"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40D01">
              <w:rPr>
                <w:rFonts w:ascii="Times New Roman" w:eastAsia="Times New Roman" w:hAnsi="Times New Roman" w:cs="Times New Roman"/>
                <w:bCs/>
                <w:sz w:val="20"/>
                <w:szCs w:val="20"/>
                <w:lang w:eastAsia="ru-RU"/>
              </w:rPr>
              <w:t>8)</w:t>
            </w:r>
            <w:r w:rsidRPr="00E40D01">
              <w:rPr>
                <w:rFonts w:ascii="Times New Roman" w:eastAsia="Times New Roman" w:hAnsi="Times New Roman" w:cs="Times New Roman"/>
                <w:bCs/>
                <w:sz w:val="20"/>
                <w:szCs w:val="20"/>
                <w:lang w:eastAsia="ru-RU"/>
              </w:rPr>
              <w:tab/>
              <w:t>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2D0A3A9" w14:textId="77777777" w:rsidR="00B52D80" w:rsidRDefault="00E40D01" w:rsidP="007E70C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003435FD" w:rsidRPr="00424862">
              <w:rPr>
                <w:rFonts w:ascii="Times New Roman" w:eastAsia="Times New Roman" w:hAnsi="Times New Roman" w:cs="Times New Roman"/>
                <w:bCs/>
                <w:sz w:val="20"/>
                <w:szCs w:val="20"/>
                <w:lang w:eastAsia="ru-RU"/>
              </w:rPr>
              <w:t xml:space="preserve">. </w:t>
            </w:r>
            <w:r w:rsidR="00424862" w:rsidRPr="00424862">
              <w:rPr>
                <w:rFonts w:ascii="Times New Roman" w:eastAsia="Times New Roman" w:hAnsi="Times New Roman" w:cs="Times New Roman"/>
                <w:bCs/>
                <w:sz w:val="20"/>
                <w:szCs w:val="20"/>
                <w:lang w:eastAsia="ru-RU"/>
              </w:rPr>
              <w:t xml:space="preserve">Банковские реквизиты Заказчика: </w:t>
            </w:r>
          </w:p>
          <w:p w14:paraId="592367D4" w14:textId="77777777" w:rsidR="00E40D01" w:rsidRPr="00674C39" w:rsidRDefault="00E40D01" w:rsidP="00E40D01">
            <w:pPr>
              <w:pStyle w:val="21"/>
              <w:rPr>
                <w:b w:val="0"/>
                <w:sz w:val="20"/>
              </w:rPr>
            </w:pPr>
            <w:r w:rsidRPr="00674C39">
              <w:rPr>
                <w:sz w:val="20"/>
              </w:rPr>
              <w:t>КРАСНОЯРСКОЕ ОТДЕЛЕНИЕ N 8646  ПАО СБЕРБАНК Г. КРАСНОЯРСК</w:t>
            </w:r>
          </w:p>
          <w:p w14:paraId="3E531D43" w14:textId="77777777" w:rsidR="00E40D01" w:rsidRPr="00674C39" w:rsidRDefault="00E40D01" w:rsidP="00E40D01">
            <w:pPr>
              <w:rPr>
                <w:rFonts w:ascii="Times New Roman" w:hAnsi="Times New Roman" w:cs="Times New Roman"/>
                <w:b/>
                <w:sz w:val="20"/>
                <w:szCs w:val="20"/>
              </w:rPr>
            </w:pPr>
            <w:r w:rsidRPr="00674C39">
              <w:rPr>
                <w:rFonts w:ascii="Times New Roman" w:hAnsi="Times New Roman" w:cs="Times New Roman"/>
                <w:b/>
                <w:sz w:val="20"/>
                <w:szCs w:val="20"/>
              </w:rPr>
              <w:t>40602810931360100016</w:t>
            </w:r>
          </w:p>
          <w:p w14:paraId="567FC363" w14:textId="159666BD" w:rsidR="00E40D01" w:rsidRPr="004D717D" w:rsidRDefault="00E40D01"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74C39">
              <w:rPr>
                <w:rFonts w:ascii="Times New Roman" w:hAnsi="Times New Roman" w:cs="Times New Roman"/>
                <w:sz w:val="20"/>
                <w:szCs w:val="20"/>
              </w:rPr>
              <w:t>30101810800000000627   БИК   040407627</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D717D">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261E7F73" w14:textId="77777777" w:rsidR="007D1330" w:rsidRPr="007D1330" w:rsidRDefault="00B35AB8"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35AB8">
              <w:rPr>
                <w:rFonts w:ascii="Times New Roman" w:eastAsia="Times New Roman" w:hAnsi="Times New Roman" w:cs="Times New Roman"/>
                <w:bCs/>
                <w:sz w:val="20"/>
                <w:szCs w:val="20"/>
                <w:lang w:eastAsia="ru-RU"/>
              </w:rPr>
              <w:t>1)</w:t>
            </w:r>
            <w:r w:rsidRPr="00B35AB8">
              <w:rPr>
                <w:rFonts w:ascii="Times New Roman" w:eastAsia="Times New Roman" w:hAnsi="Times New Roman" w:cs="Times New Roman"/>
                <w:bCs/>
                <w:sz w:val="20"/>
                <w:szCs w:val="20"/>
                <w:lang w:eastAsia="ru-RU"/>
              </w:rPr>
              <w:tab/>
            </w:r>
            <w:r w:rsidR="00D0024A">
              <w:rPr>
                <w:rFonts w:ascii="Times New Roman" w:eastAsia="Times New Roman" w:hAnsi="Times New Roman" w:cs="Times New Roman"/>
                <w:bCs/>
                <w:sz w:val="20"/>
                <w:szCs w:val="20"/>
                <w:lang w:eastAsia="ru-RU"/>
              </w:rPr>
              <w:t xml:space="preserve"> </w:t>
            </w:r>
            <w:r w:rsidR="007D1330" w:rsidRPr="007D1330">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B0C36AA"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2)</w:t>
            </w:r>
            <w:r w:rsidRPr="007D133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1E9A1A6F"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3)</w:t>
            </w:r>
            <w:r w:rsidRPr="007D133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8F4E5C6"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4)</w:t>
            </w:r>
            <w:r w:rsidRPr="007D1330">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61FA16B"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5)</w:t>
            </w:r>
            <w:r w:rsidRPr="007D133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6803A1A"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6)</w:t>
            </w:r>
            <w:r w:rsidRPr="007D133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419BB7"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7)</w:t>
            </w:r>
            <w:r w:rsidRPr="007D1330">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FF6BA8"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8)</w:t>
            </w:r>
            <w:r w:rsidRPr="007D133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4D2045E"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9)</w:t>
            </w:r>
            <w:r w:rsidRPr="007D133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7FE676E"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10)</w:t>
            </w:r>
            <w:r w:rsidRPr="007D133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5D2ECA1" w14:textId="77777777" w:rsidR="007D1330" w:rsidRPr="007D1330"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D1330">
              <w:rPr>
                <w:rFonts w:ascii="Times New Roman" w:eastAsia="Times New Roman" w:hAnsi="Times New Roman" w:cs="Times New Roman"/>
                <w:bCs/>
                <w:sz w:val="20"/>
                <w:szCs w:val="20"/>
                <w:lang w:eastAsia="ru-RU"/>
              </w:rPr>
              <w:t>11)</w:t>
            </w:r>
            <w:r w:rsidRPr="007D1330">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37CCDE7D" w:rsidR="0024495D" w:rsidRPr="004D717D" w:rsidRDefault="007D1330" w:rsidP="007D13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D1330">
              <w:rPr>
                <w:rFonts w:ascii="Times New Roman" w:eastAsia="Times New Roman" w:hAnsi="Times New Roman" w:cs="Times New Roman"/>
                <w:bCs/>
                <w:sz w:val="20"/>
                <w:szCs w:val="20"/>
                <w:lang w:eastAsia="ru-RU"/>
              </w:rPr>
              <w:t>12)</w:t>
            </w:r>
            <w:r w:rsidRPr="007D1330">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9029ED" w14:textId="77777777" w:rsidR="00A1351A" w:rsidRPr="00A1351A" w:rsidRDefault="003B6436"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w:t>
            </w:r>
            <w:r w:rsidRPr="00A1351A">
              <w:rPr>
                <w:rFonts w:ascii="Times New Roman" w:eastAsia="Times New Roman" w:hAnsi="Times New Roman" w:cs="Times New Roman"/>
                <w:bCs/>
                <w:sz w:val="20"/>
                <w:szCs w:val="20"/>
                <w:lang w:eastAsia="ru-RU"/>
              </w:rPr>
              <w:tab/>
            </w:r>
            <w:r w:rsidR="00A1351A" w:rsidRPr="00A1351A">
              <w:rPr>
                <w:rFonts w:ascii="Times New Roman" w:eastAsia="Times New Roman" w:hAnsi="Times New Roman" w:cs="Times New Roman"/>
                <w:bCs/>
                <w:sz w:val="20"/>
                <w:szCs w:val="20"/>
                <w:lang w:eastAsia="ru-RU"/>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DA5558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2)</w:t>
            </w:r>
            <w:r w:rsidRPr="00A1351A">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w:t>
            </w:r>
          </w:p>
          <w:p w14:paraId="4ACEA2C9"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3)</w:t>
            </w:r>
            <w:r w:rsidRPr="00A1351A">
              <w:rPr>
                <w:rFonts w:ascii="Times New Roman" w:eastAsia="Times New Roman" w:hAnsi="Times New Roman" w:cs="Times New Roman"/>
                <w:bCs/>
                <w:sz w:val="20"/>
                <w:szCs w:val="20"/>
                <w:lang w:eastAsia="ru-RU"/>
              </w:rPr>
              <w:tab/>
              <w:t>копии документов, удостоверяющих личность (для физических лиц);</w:t>
            </w:r>
          </w:p>
          <w:p w14:paraId="7447E058"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4)</w:t>
            </w:r>
            <w:r w:rsidRPr="00A1351A">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4767C52"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5)</w:t>
            </w:r>
            <w:r w:rsidRPr="00A1351A">
              <w:rPr>
                <w:rFonts w:ascii="Times New Roman" w:eastAsia="Times New Roman" w:hAnsi="Times New Roman" w:cs="Times New Roman"/>
                <w:bCs/>
                <w:sz w:val="20"/>
                <w:szCs w:val="20"/>
                <w:lang w:eastAsia="ru-RU"/>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508BFC1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6)</w:t>
            </w:r>
            <w:r w:rsidRPr="00A1351A">
              <w:rPr>
                <w:rFonts w:ascii="Times New Roman" w:eastAsia="Times New Roman" w:hAnsi="Times New Roman" w:cs="Times New Roman"/>
                <w:bCs/>
                <w:sz w:val="20"/>
                <w:szCs w:val="20"/>
                <w:lang w:eastAsia="ru-RU"/>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5525E23"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7)</w:t>
            </w:r>
            <w:r w:rsidRPr="00A1351A">
              <w:rPr>
                <w:rFonts w:ascii="Times New Roman" w:eastAsia="Times New Roman" w:hAnsi="Times New Roman" w:cs="Times New Roman"/>
                <w:bCs/>
                <w:sz w:val="20"/>
                <w:szCs w:val="20"/>
                <w:lang w:eastAsia="ru-RU"/>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63F23A82"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EBB663D"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8)</w:t>
            </w:r>
            <w:r w:rsidRPr="00A1351A">
              <w:rPr>
                <w:rFonts w:ascii="Times New Roman" w:eastAsia="Times New Roman" w:hAnsi="Times New Roman" w:cs="Times New Roman"/>
                <w:bCs/>
                <w:sz w:val="20"/>
                <w:szCs w:val="20"/>
                <w:lang w:eastAsia="ru-RU"/>
              </w:rPr>
              <w:tab/>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9 информационной карты документации;</w:t>
            </w:r>
          </w:p>
          <w:p w14:paraId="564E2A4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9)</w:t>
            </w:r>
            <w:r w:rsidRPr="00A1351A">
              <w:rPr>
                <w:rFonts w:ascii="Times New Roman" w:eastAsia="Times New Roman" w:hAnsi="Times New Roman" w:cs="Times New Roman"/>
                <w:bCs/>
                <w:sz w:val="20"/>
                <w:szCs w:val="20"/>
                <w:lang w:eastAsia="ru-RU"/>
              </w:rPr>
              <w:tab/>
              <w:t>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0FB8796D"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10)</w:t>
            </w:r>
            <w:r w:rsidRPr="00A1351A">
              <w:rPr>
                <w:rFonts w:ascii="Times New Roman" w:eastAsia="Times New Roman" w:hAnsi="Times New Roman" w:cs="Times New Roman"/>
                <w:bCs/>
                <w:sz w:val="20"/>
                <w:szCs w:val="20"/>
                <w:lang w:eastAsia="ru-RU"/>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331714B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11)</w:t>
            </w:r>
            <w:r w:rsidRPr="00A1351A">
              <w:rPr>
                <w:rFonts w:ascii="Times New Roman" w:eastAsia="Times New Roman" w:hAnsi="Times New Roman" w:cs="Times New Roman"/>
                <w:bCs/>
                <w:sz w:val="20"/>
                <w:szCs w:val="20"/>
                <w:lang w:eastAsia="ru-RU"/>
              </w:rPr>
              <w:tab/>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1782098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12)</w:t>
            </w:r>
            <w:r w:rsidRPr="00A1351A">
              <w:rPr>
                <w:rFonts w:ascii="Times New Roman" w:eastAsia="Times New Roman" w:hAnsi="Times New Roman" w:cs="Times New Roman"/>
                <w:bCs/>
                <w:sz w:val="20"/>
                <w:szCs w:val="20"/>
                <w:lang w:eastAsia="ru-RU"/>
              </w:rPr>
              <w:tab/>
              <w:t>согласие на поставку товаров, выполнение работ, оказание услуг в соответствии с условиями, установленными аукционной документацией:</w:t>
            </w:r>
          </w:p>
          <w:p w14:paraId="72B3FBC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1-1) при размещении закупки на поставку товара:</w:t>
            </w:r>
          </w:p>
          <w:p w14:paraId="7DCEA734"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BF172CB"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8CDCE27"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A6AAA7A"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91ACAFC"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3E9F605"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518FFACD" w14:textId="77777777" w:rsidR="00A1351A"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06BA81D" w14:textId="1B957446" w:rsidR="003B6436" w:rsidRPr="00A1351A" w:rsidRDefault="00A1351A" w:rsidP="00A135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51A">
              <w:rPr>
                <w:rFonts w:ascii="Times New Roman" w:eastAsia="Times New Roman" w:hAnsi="Times New Roman" w:cs="Times New Roman"/>
                <w:bCs/>
                <w:sz w:val="20"/>
                <w:szCs w:val="20"/>
                <w:lang w:eastAsia="ru-RU"/>
              </w:rPr>
              <w:t>-</w:t>
            </w:r>
            <w:r w:rsidRPr="00A1351A">
              <w:rPr>
                <w:rFonts w:ascii="Times New Roman" w:eastAsia="Times New Roman" w:hAnsi="Times New Roman" w:cs="Times New Roman"/>
                <w:bCs/>
                <w:sz w:val="20"/>
                <w:szCs w:val="20"/>
                <w:lang w:eastAsia="ru-RU"/>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06B8CC71" w:rsidR="005047F6" w:rsidRPr="0056387E" w:rsidRDefault="003B6436" w:rsidP="0056387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70334">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02B96" w:rsidRPr="00470334">
              <w:rPr>
                <w:rFonts w:ascii="Times New Roman" w:eastAsia="Times New Roman" w:hAnsi="Times New Roman" w:cs="Times New Roman"/>
                <w:bCs/>
                <w:i/>
                <w:iCs/>
                <w:sz w:val="20"/>
                <w:szCs w:val="20"/>
                <w:lang w:eastAsia="ru-RU"/>
              </w:rPr>
              <w:t>:</w:t>
            </w:r>
            <w:r w:rsidR="0056387E">
              <w:rPr>
                <w:rFonts w:ascii="Times New Roman" w:eastAsia="Times New Roman" w:hAnsi="Times New Roman" w:cs="Times New Roman"/>
                <w:bCs/>
                <w:i/>
                <w:iCs/>
                <w:sz w:val="20"/>
                <w:szCs w:val="20"/>
                <w:lang w:eastAsia="ru-RU"/>
              </w:rPr>
              <w:t xml:space="preserve"> </w:t>
            </w:r>
            <w:r w:rsidR="0056387E" w:rsidRPr="0056387E">
              <w:rPr>
                <w:rFonts w:ascii="Times New Roman" w:eastAsia="Times New Roman" w:hAnsi="Times New Roman" w:cs="Times New Roman"/>
                <w:b/>
                <w:i/>
                <w:iCs/>
                <w:sz w:val="20"/>
                <w:szCs w:val="20"/>
                <w:lang w:eastAsia="ru-RU"/>
              </w:rPr>
              <w:t>не 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A5A79C6" w:rsidR="0024495D" w:rsidRPr="004D717D" w:rsidRDefault="001C1229" w:rsidP="009E45ED">
            <w:pP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881A668" w14:textId="77777777" w:rsidR="0024495D" w:rsidRPr="005452C8" w:rsidRDefault="005452C8" w:rsidP="005452C8">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У</w:t>
            </w:r>
            <w:r w:rsidR="000A3BBE" w:rsidRPr="005452C8">
              <w:rPr>
                <w:rFonts w:ascii="Times New Roman" w:eastAsia="Times New Roman" w:hAnsi="Times New Roman" w:cs="Times New Roman"/>
                <w:sz w:val="20"/>
                <w:szCs w:val="20"/>
                <w:lang w:eastAsia="ru-RU"/>
              </w:rPr>
              <w:t>становлено</w:t>
            </w:r>
            <w:r w:rsidRPr="005452C8">
              <w:rPr>
                <w:rFonts w:ascii="Times New Roman" w:eastAsia="Times New Roman" w:hAnsi="Times New Roman" w:cs="Times New Roman"/>
                <w:sz w:val="20"/>
                <w:szCs w:val="20"/>
                <w:lang w:eastAsia="ru-RU"/>
              </w:rPr>
              <w:t>:</w:t>
            </w:r>
          </w:p>
          <w:p w14:paraId="40D9A917" w14:textId="412DA00E" w:rsidR="005452C8" w:rsidRPr="005452C8" w:rsidRDefault="005452C8" w:rsidP="005452C8">
            <w:pPr>
              <w:autoSpaceDE w:val="0"/>
              <w:autoSpaceDN w:val="0"/>
              <w:adjustRightInd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 </w:t>
            </w:r>
          </w:p>
          <w:p w14:paraId="7938B1DE" w14:textId="0E622164"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2. 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 </w:t>
            </w:r>
          </w:p>
          <w:p w14:paraId="0F0C7BAD" w14:textId="65A7A6CF"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3. В случае, если Участник не представил указанную выше 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 </w:t>
            </w:r>
          </w:p>
          <w:p w14:paraId="6CF15038" w14:textId="6BB736DA"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 xml:space="preserve">4. 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 к начальной (максимальной)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 в 1,5 (полтора) раза. </w:t>
            </w:r>
          </w:p>
          <w:p w14:paraId="049230E2" w14:textId="5F657B7A" w:rsidR="005452C8" w:rsidRPr="005452C8" w:rsidRDefault="005452C8" w:rsidP="005452C8">
            <w:pPr>
              <w:autoSpaceDE w:val="0"/>
              <w:spacing w:after="0" w:line="20" w:lineRule="atLeast"/>
              <w:ind w:left="34" w:right="-108"/>
              <w:jc w:val="both"/>
              <w:rPr>
                <w:rFonts w:ascii="Times New Roman" w:eastAsia="Times New Roman" w:hAnsi="Times New Roman" w:cs="Times New Roman"/>
                <w:sz w:val="20"/>
                <w:szCs w:val="20"/>
                <w:lang w:eastAsia="ru-RU"/>
              </w:rPr>
            </w:pPr>
            <w:r w:rsidRPr="005452C8">
              <w:rPr>
                <w:rFonts w:ascii="Times New Roman" w:eastAsia="Times New Roman" w:hAnsi="Times New Roman" w:cs="Times New Roman"/>
                <w:sz w:val="20"/>
                <w:szCs w:val="20"/>
                <w:lang w:eastAsia="ru-RU"/>
              </w:rPr>
              <w:t>5.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78A81CB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2B4134D5" w14:textId="3E4E9D55" w:rsidR="00995427" w:rsidRPr="00F14729" w:rsidRDefault="00390F7D"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sidR="008B1E56">
              <w:rPr>
                <w:rFonts w:ascii="Times New Roman" w:eastAsia="Times New Roman" w:hAnsi="Times New Roman" w:cs="Times New Roman"/>
                <w:sz w:val="20"/>
                <w:szCs w:val="20"/>
                <w:lang w:eastAsia="ru-RU"/>
              </w:rPr>
              <w:t>.</w:t>
            </w:r>
          </w:p>
          <w:p w14:paraId="76EAC4E0" w14:textId="7F949C7A" w:rsidR="00995427" w:rsidRPr="004D717D" w:rsidRDefault="0099542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5589B722" w14:textId="77777777" w:rsidTr="004F40AA">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552493C" w:rsidR="0024495D" w:rsidRPr="00B52EE6" w:rsidRDefault="0024495D" w:rsidP="00DB1EB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0ADEC614"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24495D" w:rsidRPr="004D717D" w:rsidRDefault="00DB1EBB"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55AB" w14:textId="77777777" w:rsidR="008F37DA" w:rsidRDefault="008F37DA">
      <w:pPr>
        <w:spacing w:after="0" w:line="240" w:lineRule="auto"/>
      </w:pPr>
      <w:r>
        <w:separator/>
      </w:r>
    </w:p>
  </w:endnote>
  <w:endnote w:type="continuationSeparator" w:id="0">
    <w:p w14:paraId="3328FE95" w14:textId="77777777" w:rsidR="008F37DA" w:rsidRDefault="008F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1FD1" w14:textId="77777777" w:rsidR="008F37DA" w:rsidRDefault="008F37DA">
      <w:pPr>
        <w:spacing w:after="0" w:line="240" w:lineRule="auto"/>
      </w:pPr>
      <w:r>
        <w:separator/>
      </w:r>
    </w:p>
  </w:footnote>
  <w:footnote w:type="continuationSeparator" w:id="0">
    <w:p w14:paraId="4F523250" w14:textId="77777777" w:rsidR="008F37DA" w:rsidRDefault="008F37D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01237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697050">
    <w:abstractNumId w:val="1"/>
    <w:lvlOverride w:ilvl="0">
      <w:startOverride w:val="10"/>
    </w:lvlOverride>
    <w:lvlOverride w:ilvl="1"/>
    <w:lvlOverride w:ilvl="2"/>
    <w:lvlOverride w:ilvl="3"/>
    <w:lvlOverride w:ilvl="4"/>
    <w:lvlOverride w:ilvl="5"/>
    <w:lvlOverride w:ilvl="6"/>
    <w:lvlOverride w:ilvl="7"/>
    <w:lvlOverride w:ilvl="8"/>
  </w:num>
  <w:num w:numId="3" w16cid:durableId="1274288040">
    <w:abstractNumId w:val="10"/>
  </w:num>
  <w:num w:numId="4" w16cid:durableId="413205216">
    <w:abstractNumId w:val="17"/>
  </w:num>
  <w:num w:numId="5" w16cid:durableId="1188521612">
    <w:abstractNumId w:val="29"/>
  </w:num>
  <w:num w:numId="6" w16cid:durableId="77212965">
    <w:abstractNumId w:val="23"/>
  </w:num>
  <w:num w:numId="7" w16cid:durableId="1188828832">
    <w:abstractNumId w:val="26"/>
  </w:num>
  <w:num w:numId="8" w16cid:durableId="186409190">
    <w:abstractNumId w:val="14"/>
  </w:num>
  <w:num w:numId="9" w16cid:durableId="514348241">
    <w:abstractNumId w:val="3"/>
  </w:num>
  <w:num w:numId="10" w16cid:durableId="867639060">
    <w:abstractNumId w:val="24"/>
  </w:num>
  <w:num w:numId="11" w16cid:durableId="2080442037">
    <w:abstractNumId w:val="21"/>
  </w:num>
  <w:num w:numId="12" w16cid:durableId="1355300248">
    <w:abstractNumId w:val="5"/>
  </w:num>
  <w:num w:numId="13" w16cid:durableId="19279673">
    <w:abstractNumId w:val="20"/>
  </w:num>
  <w:num w:numId="14" w16cid:durableId="1892383704">
    <w:abstractNumId w:val="15"/>
  </w:num>
  <w:num w:numId="15" w16cid:durableId="2109809881">
    <w:abstractNumId w:val="25"/>
  </w:num>
  <w:num w:numId="16" w16cid:durableId="1353456561">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3204459">
    <w:abstractNumId w:val="7"/>
  </w:num>
  <w:num w:numId="18" w16cid:durableId="956254045">
    <w:abstractNumId w:val="27"/>
  </w:num>
  <w:num w:numId="19" w16cid:durableId="1257515817">
    <w:abstractNumId w:val="13"/>
  </w:num>
  <w:num w:numId="20" w16cid:durableId="619577862">
    <w:abstractNumId w:val="0"/>
  </w:num>
  <w:num w:numId="21" w16cid:durableId="1864898048">
    <w:abstractNumId w:val="22"/>
  </w:num>
  <w:num w:numId="22" w16cid:durableId="1540127513">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9002269">
    <w:abstractNumId w:val="11"/>
  </w:num>
  <w:num w:numId="24" w16cid:durableId="1229727336">
    <w:abstractNumId w:val="16"/>
  </w:num>
  <w:num w:numId="25" w16cid:durableId="993409906">
    <w:abstractNumId w:val="2"/>
  </w:num>
  <w:num w:numId="26" w16cid:durableId="1885560963">
    <w:abstractNumId w:val="6"/>
  </w:num>
  <w:num w:numId="27" w16cid:durableId="1327905881">
    <w:abstractNumId w:val="8"/>
  </w:num>
  <w:num w:numId="28" w16cid:durableId="555821128">
    <w:abstractNumId w:val="4"/>
  </w:num>
  <w:num w:numId="29" w16cid:durableId="1830365246">
    <w:abstractNumId w:val="19"/>
  </w:num>
  <w:num w:numId="30" w16cid:durableId="1232303819">
    <w:abstractNumId w:val="30"/>
  </w:num>
  <w:num w:numId="31" w16cid:durableId="159658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09BF"/>
    <w:rsid w:val="00020245"/>
    <w:rsid w:val="000306BD"/>
    <w:rsid w:val="00031C6E"/>
    <w:rsid w:val="000329B4"/>
    <w:rsid w:val="00070675"/>
    <w:rsid w:val="00075766"/>
    <w:rsid w:val="00076944"/>
    <w:rsid w:val="00081050"/>
    <w:rsid w:val="000900AC"/>
    <w:rsid w:val="000A3BBE"/>
    <w:rsid w:val="000D6463"/>
    <w:rsid w:val="000E1BEC"/>
    <w:rsid w:val="000F517E"/>
    <w:rsid w:val="000F6CC8"/>
    <w:rsid w:val="001077B4"/>
    <w:rsid w:val="0012231A"/>
    <w:rsid w:val="00125726"/>
    <w:rsid w:val="00130CDE"/>
    <w:rsid w:val="0015530A"/>
    <w:rsid w:val="0015588A"/>
    <w:rsid w:val="00164454"/>
    <w:rsid w:val="001828A3"/>
    <w:rsid w:val="00190446"/>
    <w:rsid w:val="001935A9"/>
    <w:rsid w:val="001A2742"/>
    <w:rsid w:val="001B0859"/>
    <w:rsid w:val="001B4248"/>
    <w:rsid w:val="001B7A9F"/>
    <w:rsid w:val="001C1229"/>
    <w:rsid w:val="001D763D"/>
    <w:rsid w:val="001F6EC1"/>
    <w:rsid w:val="001F7182"/>
    <w:rsid w:val="00202B96"/>
    <w:rsid w:val="0024495D"/>
    <w:rsid w:val="00252418"/>
    <w:rsid w:val="0025284C"/>
    <w:rsid w:val="00256C00"/>
    <w:rsid w:val="002731E8"/>
    <w:rsid w:val="002775FE"/>
    <w:rsid w:val="002C0075"/>
    <w:rsid w:val="002D4580"/>
    <w:rsid w:val="002F5AB0"/>
    <w:rsid w:val="002F6EE1"/>
    <w:rsid w:val="00307380"/>
    <w:rsid w:val="00323C51"/>
    <w:rsid w:val="00327AD7"/>
    <w:rsid w:val="00331187"/>
    <w:rsid w:val="003324FE"/>
    <w:rsid w:val="0033483E"/>
    <w:rsid w:val="00341EC9"/>
    <w:rsid w:val="003435FD"/>
    <w:rsid w:val="003459CA"/>
    <w:rsid w:val="00352E13"/>
    <w:rsid w:val="003547F7"/>
    <w:rsid w:val="00364BED"/>
    <w:rsid w:val="003725DA"/>
    <w:rsid w:val="00383738"/>
    <w:rsid w:val="0039025B"/>
    <w:rsid w:val="00390F7D"/>
    <w:rsid w:val="0039437E"/>
    <w:rsid w:val="003A0DB2"/>
    <w:rsid w:val="003A2B8E"/>
    <w:rsid w:val="003B0C56"/>
    <w:rsid w:val="003B6436"/>
    <w:rsid w:val="003C4574"/>
    <w:rsid w:val="003D5094"/>
    <w:rsid w:val="003E056F"/>
    <w:rsid w:val="003E3E9E"/>
    <w:rsid w:val="003F0831"/>
    <w:rsid w:val="00401090"/>
    <w:rsid w:val="0040526C"/>
    <w:rsid w:val="00424862"/>
    <w:rsid w:val="00434DAC"/>
    <w:rsid w:val="00436D85"/>
    <w:rsid w:val="00470334"/>
    <w:rsid w:val="00477588"/>
    <w:rsid w:val="00483B31"/>
    <w:rsid w:val="004B4871"/>
    <w:rsid w:val="004B5F40"/>
    <w:rsid w:val="004C4FFC"/>
    <w:rsid w:val="004C5724"/>
    <w:rsid w:val="004D6F4B"/>
    <w:rsid w:val="004D717D"/>
    <w:rsid w:val="004E066B"/>
    <w:rsid w:val="004F40AA"/>
    <w:rsid w:val="005047F6"/>
    <w:rsid w:val="005125C6"/>
    <w:rsid w:val="0053143E"/>
    <w:rsid w:val="00536F00"/>
    <w:rsid w:val="005422C3"/>
    <w:rsid w:val="0054310E"/>
    <w:rsid w:val="005452C8"/>
    <w:rsid w:val="005467B3"/>
    <w:rsid w:val="00550F91"/>
    <w:rsid w:val="0056387E"/>
    <w:rsid w:val="005660A5"/>
    <w:rsid w:val="00580AA2"/>
    <w:rsid w:val="00594675"/>
    <w:rsid w:val="005E1214"/>
    <w:rsid w:val="005E7752"/>
    <w:rsid w:val="005F4BF6"/>
    <w:rsid w:val="00612C81"/>
    <w:rsid w:val="00626E3C"/>
    <w:rsid w:val="00634A13"/>
    <w:rsid w:val="00635B9D"/>
    <w:rsid w:val="0064252D"/>
    <w:rsid w:val="0064253C"/>
    <w:rsid w:val="00653E09"/>
    <w:rsid w:val="00664115"/>
    <w:rsid w:val="006739B8"/>
    <w:rsid w:val="006856DA"/>
    <w:rsid w:val="00695C75"/>
    <w:rsid w:val="006A39F8"/>
    <w:rsid w:val="006A6602"/>
    <w:rsid w:val="006B11A4"/>
    <w:rsid w:val="006B3403"/>
    <w:rsid w:val="007075FC"/>
    <w:rsid w:val="00713FD2"/>
    <w:rsid w:val="007178C5"/>
    <w:rsid w:val="00724C3F"/>
    <w:rsid w:val="00731559"/>
    <w:rsid w:val="007342CC"/>
    <w:rsid w:val="00742560"/>
    <w:rsid w:val="00763294"/>
    <w:rsid w:val="007B2025"/>
    <w:rsid w:val="007B7712"/>
    <w:rsid w:val="007C3E28"/>
    <w:rsid w:val="007D1330"/>
    <w:rsid w:val="007D331B"/>
    <w:rsid w:val="007E2849"/>
    <w:rsid w:val="007E6159"/>
    <w:rsid w:val="007E70CF"/>
    <w:rsid w:val="007F1661"/>
    <w:rsid w:val="00812D44"/>
    <w:rsid w:val="0081371A"/>
    <w:rsid w:val="00822D48"/>
    <w:rsid w:val="00830098"/>
    <w:rsid w:val="00830799"/>
    <w:rsid w:val="00836FFF"/>
    <w:rsid w:val="00850314"/>
    <w:rsid w:val="00866D4A"/>
    <w:rsid w:val="00867E1B"/>
    <w:rsid w:val="0087339D"/>
    <w:rsid w:val="00883093"/>
    <w:rsid w:val="00894AA9"/>
    <w:rsid w:val="008B1E56"/>
    <w:rsid w:val="008C549A"/>
    <w:rsid w:val="008D2D62"/>
    <w:rsid w:val="008D4ABE"/>
    <w:rsid w:val="008E092F"/>
    <w:rsid w:val="008E42F2"/>
    <w:rsid w:val="008F37DA"/>
    <w:rsid w:val="00905540"/>
    <w:rsid w:val="00914A56"/>
    <w:rsid w:val="00924333"/>
    <w:rsid w:val="0098502E"/>
    <w:rsid w:val="00995427"/>
    <w:rsid w:val="009A2F9B"/>
    <w:rsid w:val="009C24B9"/>
    <w:rsid w:val="009C6605"/>
    <w:rsid w:val="009D684C"/>
    <w:rsid w:val="009E45ED"/>
    <w:rsid w:val="009F7A9B"/>
    <w:rsid w:val="00A1351A"/>
    <w:rsid w:val="00A46F6E"/>
    <w:rsid w:val="00A53448"/>
    <w:rsid w:val="00A75A3A"/>
    <w:rsid w:val="00A81C64"/>
    <w:rsid w:val="00A8313C"/>
    <w:rsid w:val="00AE7486"/>
    <w:rsid w:val="00AF0EB4"/>
    <w:rsid w:val="00AF6BE7"/>
    <w:rsid w:val="00B10C1C"/>
    <w:rsid w:val="00B142AF"/>
    <w:rsid w:val="00B14F58"/>
    <w:rsid w:val="00B2214B"/>
    <w:rsid w:val="00B23783"/>
    <w:rsid w:val="00B35AB8"/>
    <w:rsid w:val="00B47F8F"/>
    <w:rsid w:val="00B52D80"/>
    <w:rsid w:val="00B52EE6"/>
    <w:rsid w:val="00B5609B"/>
    <w:rsid w:val="00B81DDC"/>
    <w:rsid w:val="00B87E5B"/>
    <w:rsid w:val="00B935D1"/>
    <w:rsid w:val="00B96737"/>
    <w:rsid w:val="00BB0229"/>
    <w:rsid w:val="00BB287A"/>
    <w:rsid w:val="00BC5E90"/>
    <w:rsid w:val="00BC6C35"/>
    <w:rsid w:val="00BD4AFB"/>
    <w:rsid w:val="00BE07E0"/>
    <w:rsid w:val="00BE3719"/>
    <w:rsid w:val="00BE7E75"/>
    <w:rsid w:val="00BF5CF1"/>
    <w:rsid w:val="00C1140E"/>
    <w:rsid w:val="00C24106"/>
    <w:rsid w:val="00C24FA9"/>
    <w:rsid w:val="00C255B4"/>
    <w:rsid w:val="00C27381"/>
    <w:rsid w:val="00C4222B"/>
    <w:rsid w:val="00C461E7"/>
    <w:rsid w:val="00C514FF"/>
    <w:rsid w:val="00C5330F"/>
    <w:rsid w:val="00C72911"/>
    <w:rsid w:val="00C74129"/>
    <w:rsid w:val="00CB0FCC"/>
    <w:rsid w:val="00CB7DED"/>
    <w:rsid w:val="00CD6114"/>
    <w:rsid w:val="00CE03C2"/>
    <w:rsid w:val="00CE1AD8"/>
    <w:rsid w:val="00CF12E0"/>
    <w:rsid w:val="00D0024A"/>
    <w:rsid w:val="00D12428"/>
    <w:rsid w:val="00D274C9"/>
    <w:rsid w:val="00D407F7"/>
    <w:rsid w:val="00D4767B"/>
    <w:rsid w:val="00D53D68"/>
    <w:rsid w:val="00D55FB8"/>
    <w:rsid w:val="00D720E3"/>
    <w:rsid w:val="00D72AA2"/>
    <w:rsid w:val="00D850BC"/>
    <w:rsid w:val="00D858EB"/>
    <w:rsid w:val="00D90FFA"/>
    <w:rsid w:val="00DA163D"/>
    <w:rsid w:val="00DB1EBB"/>
    <w:rsid w:val="00DD537F"/>
    <w:rsid w:val="00DE5B51"/>
    <w:rsid w:val="00DF0802"/>
    <w:rsid w:val="00E02BB5"/>
    <w:rsid w:val="00E2048A"/>
    <w:rsid w:val="00E40D01"/>
    <w:rsid w:val="00E54889"/>
    <w:rsid w:val="00E619D8"/>
    <w:rsid w:val="00E72B6B"/>
    <w:rsid w:val="00E73795"/>
    <w:rsid w:val="00E82917"/>
    <w:rsid w:val="00E82FD9"/>
    <w:rsid w:val="00E85522"/>
    <w:rsid w:val="00EA01CD"/>
    <w:rsid w:val="00EA31CB"/>
    <w:rsid w:val="00EA396D"/>
    <w:rsid w:val="00EA3ED0"/>
    <w:rsid w:val="00EB0B39"/>
    <w:rsid w:val="00EB1284"/>
    <w:rsid w:val="00EB77AB"/>
    <w:rsid w:val="00EC0C0E"/>
    <w:rsid w:val="00EE059E"/>
    <w:rsid w:val="00EE7A23"/>
    <w:rsid w:val="00EF1BED"/>
    <w:rsid w:val="00EF554F"/>
    <w:rsid w:val="00EF6FAF"/>
    <w:rsid w:val="00F02ACD"/>
    <w:rsid w:val="00F06942"/>
    <w:rsid w:val="00F10E97"/>
    <w:rsid w:val="00F14729"/>
    <w:rsid w:val="00F16D48"/>
    <w:rsid w:val="00F406AD"/>
    <w:rsid w:val="00F52C6F"/>
    <w:rsid w:val="00F54FFA"/>
    <w:rsid w:val="00F55AEC"/>
    <w:rsid w:val="00F66175"/>
    <w:rsid w:val="00F67333"/>
    <w:rsid w:val="00F73068"/>
    <w:rsid w:val="00F809C0"/>
    <w:rsid w:val="00F915DE"/>
    <w:rsid w:val="00FB52DC"/>
    <w:rsid w:val="00FC5306"/>
    <w:rsid w:val="00FC6785"/>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4F60D-20E2-46D1-B193-85CB200A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9</Pages>
  <Words>6414</Words>
  <Characters>36564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DOC-MARKER-fn3to2XUYgr7MBNZ_IAR_g</dc:description>
  <cp:lastModifiedBy>Admin</cp:lastModifiedBy>
  <cp:revision>181</cp:revision>
  <dcterms:created xsi:type="dcterms:W3CDTF">2025-03-16T12:00:00Z</dcterms:created>
  <dcterms:modified xsi:type="dcterms:W3CDTF">2026-02-04T07:50:00Z</dcterms:modified>
</cp:coreProperties>
</file>