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6916" w:rsidRDefault="00646916" w:rsidP="00E34F43">
      <w:pPr>
        <w:jc w:val="center"/>
        <w:rPr>
          <w:rFonts w:ascii="Liberation Serif" w:hAnsi="Liberation Serif"/>
          <w:b/>
          <w:color w:val="000000"/>
        </w:rPr>
      </w:pPr>
    </w:p>
    <w:p w:rsidR="00B40B14" w:rsidRPr="00B40B14" w:rsidRDefault="00B40B14" w:rsidP="00E34F43">
      <w:pPr>
        <w:tabs>
          <w:tab w:val="left" w:pos="5970"/>
        </w:tabs>
        <w:jc w:val="right"/>
        <w:rPr>
          <w:rFonts w:ascii="Liberation Serif" w:hAnsi="Liberation Serif"/>
          <w:b/>
          <w:color w:val="000000"/>
        </w:rPr>
      </w:pPr>
      <w:r w:rsidRPr="00B40B14">
        <w:rPr>
          <w:rFonts w:ascii="Liberation Serif" w:hAnsi="Liberation Serif"/>
          <w:b/>
          <w:color w:val="000000"/>
        </w:rPr>
        <w:t>УТВЕРЖДЕНО</w:t>
      </w:r>
    </w:p>
    <w:p w:rsidR="00B40B14" w:rsidRPr="00B40B14" w:rsidRDefault="00B40B14" w:rsidP="00E34F43">
      <w:pPr>
        <w:tabs>
          <w:tab w:val="left" w:pos="5970"/>
        </w:tabs>
        <w:jc w:val="right"/>
        <w:rPr>
          <w:rFonts w:ascii="Liberation Serif" w:hAnsi="Liberation Serif"/>
          <w:b/>
          <w:color w:val="000000"/>
        </w:rPr>
      </w:pPr>
      <w:r w:rsidRPr="00B40B14">
        <w:rPr>
          <w:rFonts w:ascii="Liberation Serif" w:hAnsi="Liberation Serif"/>
          <w:b/>
          <w:color w:val="000000"/>
        </w:rPr>
        <w:t>Приказом МАУК «</w:t>
      </w:r>
      <w:proofErr w:type="spellStart"/>
      <w:r w:rsidR="00E34F43">
        <w:rPr>
          <w:rFonts w:ascii="Liberation Serif" w:hAnsi="Liberation Serif"/>
          <w:b/>
          <w:color w:val="000000"/>
        </w:rPr>
        <w:t>Натальинский</w:t>
      </w:r>
      <w:proofErr w:type="spellEnd"/>
      <w:r w:rsidR="00E34F43">
        <w:rPr>
          <w:rFonts w:ascii="Liberation Serif" w:hAnsi="Liberation Serif"/>
          <w:b/>
          <w:color w:val="000000"/>
        </w:rPr>
        <w:t xml:space="preserve"> ЦК</w:t>
      </w:r>
      <w:r w:rsidRPr="00B40B14">
        <w:rPr>
          <w:rFonts w:ascii="Liberation Serif" w:hAnsi="Liberation Serif"/>
          <w:b/>
          <w:color w:val="000000"/>
        </w:rPr>
        <w:t>»</w:t>
      </w:r>
    </w:p>
    <w:p w:rsidR="00B40B14" w:rsidRPr="00B40B14" w:rsidRDefault="00B40B14" w:rsidP="00E34F43">
      <w:pPr>
        <w:tabs>
          <w:tab w:val="left" w:pos="5970"/>
        </w:tabs>
        <w:jc w:val="right"/>
        <w:rPr>
          <w:rFonts w:ascii="Liberation Serif" w:hAnsi="Liberation Serif"/>
          <w:b/>
          <w:color w:val="000000"/>
        </w:rPr>
      </w:pPr>
      <w:r w:rsidRPr="00B40B14">
        <w:rPr>
          <w:rFonts w:ascii="Liberation Serif" w:hAnsi="Liberation Serif"/>
          <w:b/>
          <w:color w:val="000000"/>
        </w:rPr>
        <w:t xml:space="preserve">от </w:t>
      </w:r>
      <w:r w:rsidR="00B572FB">
        <w:rPr>
          <w:rFonts w:ascii="Liberation Serif" w:hAnsi="Liberation Serif"/>
          <w:b/>
          <w:color w:val="000000"/>
        </w:rPr>
        <w:t>10</w:t>
      </w:r>
      <w:r w:rsidR="001047E8">
        <w:rPr>
          <w:rFonts w:ascii="Liberation Serif" w:hAnsi="Liberation Serif"/>
          <w:b/>
          <w:color w:val="000000"/>
        </w:rPr>
        <w:t>.</w:t>
      </w:r>
      <w:r w:rsidR="00D749A4">
        <w:rPr>
          <w:rFonts w:ascii="Liberation Serif" w:hAnsi="Liberation Serif"/>
          <w:b/>
          <w:color w:val="000000"/>
        </w:rPr>
        <w:t>02</w:t>
      </w:r>
      <w:r w:rsidR="001047E8">
        <w:rPr>
          <w:rFonts w:ascii="Liberation Serif" w:hAnsi="Liberation Serif"/>
          <w:b/>
          <w:color w:val="000000"/>
        </w:rPr>
        <w:t>.202</w:t>
      </w:r>
      <w:r w:rsidR="000177E6">
        <w:rPr>
          <w:rFonts w:ascii="Liberation Serif" w:hAnsi="Liberation Serif"/>
          <w:b/>
          <w:color w:val="000000"/>
        </w:rPr>
        <w:t>6</w:t>
      </w:r>
      <w:r w:rsidRPr="00B40B14">
        <w:rPr>
          <w:rFonts w:ascii="Liberation Serif" w:hAnsi="Liberation Serif"/>
          <w:b/>
          <w:color w:val="000000"/>
        </w:rPr>
        <w:t xml:space="preserve">г. </w:t>
      </w:r>
      <w:r w:rsidR="00873542">
        <w:rPr>
          <w:rFonts w:ascii="Liberation Serif" w:hAnsi="Liberation Serif"/>
          <w:b/>
          <w:color w:val="000000"/>
        </w:rPr>
        <w:t xml:space="preserve"> </w:t>
      </w:r>
      <w:r w:rsidRPr="00B40B14">
        <w:rPr>
          <w:rFonts w:ascii="Liberation Serif" w:hAnsi="Liberation Serif"/>
          <w:b/>
          <w:color w:val="000000"/>
        </w:rPr>
        <w:t>№</w:t>
      </w:r>
      <w:r w:rsidR="00203506">
        <w:rPr>
          <w:rFonts w:ascii="Liberation Serif" w:hAnsi="Liberation Serif"/>
          <w:b/>
          <w:color w:val="000000"/>
        </w:rPr>
        <w:t xml:space="preserve"> </w:t>
      </w:r>
      <w:r w:rsidR="00B572FB">
        <w:rPr>
          <w:rFonts w:ascii="Liberation Serif" w:hAnsi="Liberation Serif"/>
          <w:b/>
          <w:color w:val="000000"/>
        </w:rPr>
        <w:t>37</w:t>
      </w:r>
    </w:p>
    <w:p w:rsidR="00B40B14" w:rsidRDefault="00B40B14" w:rsidP="00E34F43">
      <w:pPr>
        <w:tabs>
          <w:tab w:val="center" w:pos="5102"/>
          <w:tab w:val="left" w:pos="5970"/>
        </w:tabs>
        <w:rPr>
          <w:rFonts w:ascii="Liberation Serif" w:hAnsi="Liberation Serif"/>
          <w:b/>
          <w:color w:val="000000"/>
        </w:rPr>
      </w:pPr>
    </w:p>
    <w:p w:rsidR="00E34F43" w:rsidRDefault="00E34F43" w:rsidP="00E34F43">
      <w:pPr>
        <w:tabs>
          <w:tab w:val="center" w:pos="5102"/>
          <w:tab w:val="left" w:pos="5970"/>
        </w:tabs>
        <w:rPr>
          <w:rFonts w:ascii="Liberation Serif" w:hAnsi="Liberation Serif"/>
          <w:b/>
          <w:color w:val="000000"/>
        </w:rPr>
      </w:pPr>
    </w:p>
    <w:p w:rsidR="00E34F43" w:rsidRPr="00B40B14" w:rsidRDefault="00E34F43" w:rsidP="00E34F43">
      <w:pPr>
        <w:tabs>
          <w:tab w:val="center" w:pos="5102"/>
          <w:tab w:val="left" w:pos="5970"/>
        </w:tabs>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r w:rsidRPr="00E34F43">
        <w:rPr>
          <w:rFonts w:ascii="Liberation Serif" w:hAnsi="Liberation Serif"/>
          <w:b/>
          <w:color w:val="000000"/>
        </w:rPr>
        <w:t>Муниципальное автономное учреждение культуры</w:t>
      </w:r>
    </w:p>
    <w:p w:rsidR="00E34F43" w:rsidRPr="00E34F43" w:rsidRDefault="00E34F43" w:rsidP="00E34F43">
      <w:pPr>
        <w:tabs>
          <w:tab w:val="center" w:pos="5102"/>
          <w:tab w:val="left" w:pos="5970"/>
        </w:tabs>
        <w:jc w:val="center"/>
        <w:rPr>
          <w:rFonts w:ascii="Liberation Serif" w:hAnsi="Liberation Serif"/>
          <w:b/>
          <w:color w:val="000000"/>
        </w:rPr>
      </w:pPr>
      <w:r w:rsidRPr="00E34F43">
        <w:rPr>
          <w:rFonts w:ascii="Liberation Serif" w:hAnsi="Liberation Serif"/>
          <w:b/>
          <w:color w:val="000000"/>
        </w:rPr>
        <w:t xml:space="preserve"> Балаковского муниципального района Саратовской области </w:t>
      </w:r>
    </w:p>
    <w:p w:rsidR="00E34F43" w:rsidRPr="00E34F43" w:rsidRDefault="00E34F43" w:rsidP="00E34F43">
      <w:pPr>
        <w:tabs>
          <w:tab w:val="center" w:pos="5102"/>
          <w:tab w:val="left" w:pos="5970"/>
        </w:tabs>
        <w:jc w:val="center"/>
        <w:rPr>
          <w:rFonts w:ascii="Liberation Serif" w:hAnsi="Liberation Serif"/>
          <w:b/>
          <w:color w:val="000000"/>
        </w:rPr>
      </w:pPr>
      <w:r w:rsidRPr="00E34F43">
        <w:rPr>
          <w:rFonts w:ascii="Liberation Serif" w:hAnsi="Liberation Serif"/>
          <w:b/>
          <w:color w:val="000000"/>
        </w:rPr>
        <w:t>«</w:t>
      </w:r>
      <w:proofErr w:type="spellStart"/>
      <w:r w:rsidRPr="00E34F43">
        <w:rPr>
          <w:rFonts w:ascii="Liberation Serif" w:hAnsi="Liberation Serif"/>
          <w:b/>
          <w:color w:val="000000"/>
        </w:rPr>
        <w:t>Натальинский</w:t>
      </w:r>
      <w:proofErr w:type="spellEnd"/>
      <w:r w:rsidRPr="00E34F43">
        <w:rPr>
          <w:rFonts w:ascii="Liberation Serif" w:hAnsi="Liberation Serif"/>
          <w:b/>
          <w:color w:val="000000"/>
        </w:rPr>
        <w:t xml:space="preserve"> центр культуры»</w:t>
      </w: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r w:rsidRPr="00E34F43">
        <w:rPr>
          <w:rFonts w:ascii="Liberation Serif" w:hAnsi="Liberation Serif"/>
          <w:b/>
          <w:color w:val="000000"/>
        </w:rPr>
        <w:t>АУКЦИОННАЯ ДОКУМЕНТАЦИЯ</w:t>
      </w: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801E8" w:rsidRDefault="00EB4034" w:rsidP="00E801E8">
      <w:pPr>
        <w:tabs>
          <w:tab w:val="center" w:pos="5102"/>
          <w:tab w:val="left" w:pos="5970"/>
        </w:tabs>
        <w:jc w:val="center"/>
        <w:rPr>
          <w:rFonts w:ascii="Liberation Serif" w:hAnsi="Liberation Serif"/>
          <w:b/>
          <w:color w:val="000000"/>
        </w:rPr>
      </w:pPr>
      <w:r w:rsidRPr="00EB4034">
        <w:rPr>
          <w:rFonts w:ascii="Liberation Serif" w:hAnsi="Liberation Serif"/>
          <w:b/>
          <w:color w:val="000000"/>
        </w:rPr>
        <w:t>аукциона в электронной форме</w:t>
      </w:r>
    </w:p>
    <w:p w:rsidR="00E801E8" w:rsidRPr="00E801E8" w:rsidRDefault="00E801E8" w:rsidP="00E801E8">
      <w:pPr>
        <w:tabs>
          <w:tab w:val="center" w:pos="5102"/>
          <w:tab w:val="left" w:pos="5970"/>
        </w:tabs>
        <w:jc w:val="center"/>
        <w:rPr>
          <w:rFonts w:ascii="Liberation Serif" w:hAnsi="Liberation Serif"/>
          <w:color w:val="000000"/>
        </w:rPr>
      </w:pPr>
      <w:r w:rsidRPr="00E801E8">
        <w:t xml:space="preserve"> </w:t>
      </w:r>
      <w:r w:rsidRPr="00E801E8">
        <w:rPr>
          <w:rFonts w:ascii="Liberation Serif" w:hAnsi="Liberation Serif"/>
          <w:color w:val="000000"/>
        </w:rPr>
        <w:t>Наименование объекта закупки:</w:t>
      </w:r>
    </w:p>
    <w:p w:rsidR="00E34F43" w:rsidRPr="00E34F43" w:rsidRDefault="00E801E8" w:rsidP="00E801E8">
      <w:pPr>
        <w:tabs>
          <w:tab w:val="center" w:pos="5102"/>
          <w:tab w:val="left" w:pos="5970"/>
        </w:tabs>
        <w:jc w:val="center"/>
        <w:rPr>
          <w:rFonts w:ascii="Liberation Serif" w:hAnsi="Liberation Serif"/>
          <w:b/>
          <w:color w:val="000000"/>
        </w:rPr>
      </w:pPr>
      <w:r>
        <w:rPr>
          <w:rFonts w:ascii="Liberation Serif" w:hAnsi="Liberation Serif"/>
          <w:b/>
          <w:color w:val="000000"/>
        </w:rPr>
        <w:t>поставка</w:t>
      </w:r>
      <w:r w:rsidR="00EB4034" w:rsidRPr="00EB4034">
        <w:rPr>
          <w:rFonts w:ascii="Liberation Serif" w:hAnsi="Liberation Serif"/>
          <w:b/>
          <w:color w:val="000000"/>
        </w:rPr>
        <w:t xml:space="preserve"> бензина автомобильного</w:t>
      </w: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E34F43" w:rsidRPr="00E34F43" w:rsidRDefault="00E34F43" w:rsidP="00E34F43">
      <w:pPr>
        <w:tabs>
          <w:tab w:val="center" w:pos="5102"/>
          <w:tab w:val="left" w:pos="5970"/>
        </w:tabs>
        <w:jc w:val="center"/>
        <w:rPr>
          <w:rFonts w:ascii="Liberation Serif" w:hAnsi="Liberation Serif"/>
          <w:b/>
          <w:color w:val="000000"/>
        </w:rPr>
      </w:pPr>
    </w:p>
    <w:p w:rsidR="00A854D5" w:rsidRDefault="00A854D5" w:rsidP="00E34F43">
      <w:pPr>
        <w:tabs>
          <w:tab w:val="center" w:pos="5102"/>
          <w:tab w:val="left" w:pos="5970"/>
        </w:tabs>
        <w:jc w:val="center"/>
        <w:rPr>
          <w:rFonts w:ascii="Liberation Serif" w:hAnsi="Liberation Serif"/>
          <w:b/>
          <w:color w:val="000000"/>
        </w:rPr>
      </w:pPr>
    </w:p>
    <w:p w:rsidR="00A854D5" w:rsidRDefault="00A854D5" w:rsidP="00E34F43">
      <w:pPr>
        <w:tabs>
          <w:tab w:val="center" w:pos="5102"/>
          <w:tab w:val="left" w:pos="5970"/>
        </w:tabs>
        <w:jc w:val="center"/>
        <w:rPr>
          <w:rFonts w:ascii="Liberation Serif" w:hAnsi="Liberation Serif"/>
          <w:b/>
          <w:color w:val="000000"/>
        </w:rPr>
      </w:pPr>
    </w:p>
    <w:p w:rsidR="00A854D5" w:rsidRDefault="00A854D5" w:rsidP="00E34F43">
      <w:pPr>
        <w:tabs>
          <w:tab w:val="center" w:pos="5102"/>
          <w:tab w:val="left" w:pos="5970"/>
        </w:tabs>
        <w:jc w:val="center"/>
        <w:rPr>
          <w:rFonts w:ascii="Liberation Serif" w:hAnsi="Liberation Serif"/>
          <w:b/>
          <w:color w:val="000000"/>
        </w:rPr>
      </w:pPr>
    </w:p>
    <w:p w:rsidR="00A854D5" w:rsidRDefault="00A854D5" w:rsidP="00E34F43">
      <w:pPr>
        <w:tabs>
          <w:tab w:val="center" w:pos="5102"/>
          <w:tab w:val="left" w:pos="5970"/>
        </w:tabs>
        <w:jc w:val="center"/>
        <w:rPr>
          <w:rFonts w:ascii="Liberation Serif" w:hAnsi="Liberation Serif"/>
          <w:b/>
          <w:color w:val="000000"/>
        </w:rPr>
      </w:pPr>
    </w:p>
    <w:p w:rsidR="00A854D5" w:rsidRDefault="00A854D5" w:rsidP="00E34F43">
      <w:pPr>
        <w:tabs>
          <w:tab w:val="center" w:pos="5102"/>
          <w:tab w:val="left" w:pos="5970"/>
        </w:tabs>
        <w:jc w:val="center"/>
        <w:rPr>
          <w:rFonts w:ascii="Liberation Serif" w:hAnsi="Liberation Serif"/>
          <w:b/>
          <w:color w:val="000000"/>
        </w:rPr>
      </w:pPr>
    </w:p>
    <w:p w:rsidR="00A854D5" w:rsidRDefault="00A854D5" w:rsidP="00E34F43">
      <w:pPr>
        <w:tabs>
          <w:tab w:val="center" w:pos="5102"/>
          <w:tab w:val="left" w:pos="5970"/>
        </w:tabs>
        <w:jc w:val="center"/>
        <w:rPr>
          <w:rFonts w:ascii="Liberation Serif" w:hAnsi="Liberation Serif"/>
          <w:b/>
          <w:color w:val="000000"/>
        </w:rPr>
      </w:pPr>
    </w:p>
    <w:p w:rsidR="0064014F" w:rsidRPr="0037586A" w:rsidRDefault="00654EDA" w:rsidP="00E34F43">
      <w:pPr>
        <w:tabs>
          <w:tab w:val="center" w:pos="5102"/>
          <w:tab w:val="left" w:pos="5970"/>
        </w:tabs>
        <w:jc w:val="center"/>
        <w:rPr>
          <w:rFonts w:ascii="Liberation Serif" w:hAnsi="Liberation Serif"/>
        </w:rPr>
        <w:sectPr w:rsidR="0064014F" w:rsidRPr="0037586A" w:rsidSect="00540E6D">
          <w:headerReference w:type="default" r:id="rId9"/>
          <w:pgSz w:w="11906" w:h="16838"/>
          <w:pgMar w:top="756" w:right="567" w:bottom="843" w:left="567" w:header="360" w:footer="567" w:gutter="0"/>
          <w:cols w:space="720"/>
          <w:docGrid w:linePitch="360"/>
        </w:sectPr>
      </w:pPr>
      <w:r>
        <w:rPr>
          <w:rFonts w:ascii="Liberation Serif" w:hAnsi="Liberation Serif"/>
          <w:b/>
          <w:color w:val="000000"/>
        </w:rPr>
        <w:t>202</w:t>
      </w:r>
      <w:r w:rsidR="000177E6">
        <w:rPr>
          <w:rFonts w:ascii="Liberation Serif" w:hAnsi="Liberation Serif"/>
          <w:b/>
          <w:color w:val="000000"/>
        </w:rPr>
        <w:t>6</w:t>
      </w:r>
      <w:r w:rsidR="00E34F43" w:rsidRPr="00E34F43">
        <w:rPr>
          <w:rFonts w:ascii="Liberation Serif" w:hAnsi="Liberation Serif"/>
          <w:b/>
          <w:color w:val="000000"/>
        </w:rPr>
        <w:t xml:space="preserve"> г.</w:t>
      </w:r>
    </w:p>
    <w:p w:rsidR="001B5631" w:rsidRPr="0037586A" w:rsidRDefault="002E1FFC" w:rsidP="004663F0">
      <w:pPr>
        <w:keepNext/>
        <w:numPr>
          <w:ilvl w:val="0"/>
          <w:numId w:val="2"/>
        </w:numPr>
        <w:jc w:val="center"/>
        <w:rPr>
          <w:rFonts w:ascii="Liberation Serif" w:hAnsi="Liberation Serif"/>
          <w:b/>
          <w:bCs/>
          <w:color w:val="000000"/>
          <w:kern w:val="1"/>
        </w:rPr>
      </w:pPr>
      <w:r w:rsidRPr="0037586A">
        <w:rPr>
          <w:rFonts w:ascii="Liberation Serif" w:hAnsi="Liberation Serif"/>
          <w:b/>
          <w:bCs/>
          <w:iCs/>
        </w:rPr>
        <w:lastRenderedPageBreak/>
        <w:t>Информационная карта аукциона</w:t>
      </w:r>
      <w:r w:rsidR="0041347F" w:rsidRPr="0037586A">
        <w:rPr>
          <w:rFonts w:ascii="Liberation Serif" w:hAnsi="Liberation Serif"/>
          <w:b/>
          <w:bCs/>
          <w:iCs/>
        </w:rPr>
        <w:t xml:space="preserve"> в электронной форме</w:t>
      </w:r>
    </w:p>
    <w:p w:rsidR="007F3B16" w:rsidRPr="00F05A97" w:rsidRDefault="00A24BA5" w:rsidP="00A24BA5">
      <w:pPr>
        <w:pStyle w:val="afe"/>
        <w:numPr>
          <w:ilvl w:val="0"/>
          <w:numId w:val="2"/>
        </w:numPr>
        <w:tabs>
          <w:tab w:val="left" w:pos="10065"/>
        </w:tabs>
        <w:ind w:left="-135" w:right="-285"/>
        <w:jc w:val="both"/>
        <w:rPr>
          <w:rFonts w:ascii="Liberation Serif" w:hAnsi="Liberation Serif"/>
          <w:bCs/>
          <w:sz w:val="24"/>
          <w:szCs w:val="24"/>
        </w:rPr>
      </w:pPr>
      <w:r w:rsidRPr="00A24BA5">
        <w:rPr>
          <w:rFonts w:ascii="Liberation Serif" w:hAnsi="Liberation Serif"/>
          <w:bCs/>
          <w:sz w:val="20"/>
          <w:szCs w:val="20"/>
        </w:rPr>
        <w:t xml:space="preserve">          </w:t>
      </w:r>
      <w:r>
        <w:rPr>
          <w:rFonts w:ascii="Liberation Serif" w:hAnsi="Liberation Serif"/>
          <w:bCs/>
          <w:sz w:val="20"/>
          <w:szCs w:val="20"/>
        </w:rPr>
        <w:t xml:space="preserve">            </w:t>
      </w:r>
      <w:proofErr w:type="gramStart"/>
      <w:r w:rsidR="007F3B16" w:rsidRPr="00F05A97">
        <w:rPr>
          <w:rFonts w:ascii="Liberation Serif" w:hAnsi="Liberation Serif"/>
          <w:bCs/>
          <w:sz w:val="24"/>
          <w:szCs w:val="24"/>
        </w:rPr>
        <w:t>Документация о проведении аукциона в электронной форме (далее – Документация</w:t>
      </w:r>
      <w:r w:rsidRPr="00F05A97">
        <w:rPr>
          <w:rFonts w:ascii="Liberation Serif" w:hAnsi="Liberation Serif"/>
          <w:bCs/>
          <w:sz w:val="24"/>
          <w:szCs w:val="24"/>
        </w:rPr>
        <w:t xml:space="preserve">) подготовлено в соответствии с </w:t>
      </w:r>
      <w:r w:rsidR="007F3B16" w:rsidRPr="00F05A97">
        <w:rPr>
          <w:rFonts w:ascii="Liberation Serif" w:hAnsi="Liberation Serif"/>
          <w:bCs/>
          <w:sz w:val="24"/>
          <w:szCs w:val="24"/>
        </w:rPr>
        <w:t xml:space="preserve">Конституцией Российской Федерации, Гражданским кодексом Российской Федерации, Федеральным законом </w:t>
      </w:r>
      <w:r w:rsidRPr="00F05A97">
        <w:rPr>
          <w:rFonts w:ascii="Liberation Serif" w:hAnsi="Liberation Serif"/>
          <w:bCs/>
          <w:sz w:val="24"/>
          <w:szCs w:val="24"/>
        </w:rPr>
        <w:t xml:space="preserve">от 18 июля 2011 </w:t>
      </w:r>
      <w:r w:rsidR="007F3B16" w:rsidRPr="00F05A97">
        <w:rPr>
          <w:rFonts w:ascii="Liberation Serif" w:hAnsi="Liberation Serif"/>
          <w:bCs/>
          <w:sz w:val="24"/>
          <w:szCs w:val="24"/>
        </w:rPr>
        <w:t>года № 223-ФЗ «О закупках товаров, работ, услуг отдельными видами юридических лиц»</w:t>
      </w:r>
      <w:r w:rsidR="003B0BB7" w:rsidRPr="00F05A97">
        <w:rPr>
          <w:rFonts w:ascii="Liberation Serif" w:hAnsi="Liberation Serif"/>
          <w:bCs/>
          <w:sz w:val="24"/>
          <w:szCs w:val="24"/>
        </w:rPr>
        <w:t xml:space="preserve"> (далее по тексту 223-ФЗ</w:t>
      </w:r>
      <w:r w:rsidR="003B0BB7" w:rsidRPr="00221F2B">
        <w:rPr>
          <w:rFonts w:ascii="Times New Roman" w:hAnsi="Times New Roman"/>
          <w:bCs/>
          <w:sz w:val="24"/>
          <w:szCs w:val="24"/>
        </w:rPr>
        <w:t>)</w:t>
      </w:r>
      <w:r w:rsidRPr="00221F2B">
        <w:rPr>
          <w:rFonts w:ascii="Times New Roman" w:hAnsi="Times New Roman"/>
          <w:bCs/>
          <w:sz w:val="24"/>
          <w:szCs w:val="24"/>
        </w:rPr>
        <w:t xml:space="preserve">, </w:t>
      </w:r>
      <w:r w:rsidR="00F73C25" w:rsidRPr="00411066">
        <w:rPr>
          <w:rFonts w:ascii="Times New Roman" w:hAnsi="Times New Roman"/>
          <w:bCs/>
          <w:sz w:val="24"/>
          <w:szCs w:val="24"/>
        </w:rPr>
        <w:t>Положением</w:t>
      </w:r>
      <w:r w:rsidR="00F73C25" w:rsidRPr="00221F2B">
        <w:rPr>
          <w:rFonts w:ascii="Times New Roman" w:hAnsi="Times New Roman"/>
          <w:bCs/>
          <w:sz w:val="24"/>
          <w:szCs w:val="24"/>
        </w:rPr>
        <w:t xml:space="preserve"> о закупке товаров, работ, услуг </w:t>
      </w:r>
      <w:r w:rsidR="00B40B14" w:rsidRPr="00221F2B">
        <w:rPr>
          <w:rFonts w:ascii="Times New Roman" w:hAnsi="Times New Roman"/>
          <w:bCs/>
          <w:sz w:val="24"/>
          <w:szCs w:val="24"/>
        </w:rPr>
        <w:t>муниципального автономного учреждения культуры «</w:t>
      </w:r>
      <w:proofErr w:type="spellStart"/>
      <w:r w:rsidR="007A18F7" w:rsidRPr="00221F2B">
        <w:rPr>
          <w:rFonts w:ascii="Times New Roman" w:hAnsi="Times New Roman"/>
          <w:bCs/>
          <w:sz w:val="24"/>
          <w:szCs w:val="24"/>
        </w:rPr>
        <w:t>Натальинский</w:t>
      </w:r>
      <w:proofErr w:type="spellEnd"/>
      <w:r w:rsidR="007A18F7" w:rsidRPr="00221F2B">
        <w:rPr>
          <w:rFonts w:ascii="Times New Roman" w:hAnsi="Times New Roman"/>
          <w:bCs/>
          <w:sz w:val="24"/>
          <w:szCs w:val="24"/>
        </w:rPr>
        <w:t xml:space="preserve"> ЦК</w:t>
      </w:r>
      <w:r w:rsidR="00B40B14" w:rsidRPr="00221F2B">
        <w:rPr>
          <w:rFonts w:ascii="Times New Roman" w:hAnsi="Times New Roman"/>
          <w:bCs/>
          <w:sz w:val="24"/>
          <w:szCs w:val="24"/>
        </w:rPr>
        <w:t>»</w:t>
      </w:r>
      <w:r w:rsidR="00F73C25" w:rsidRPr="00221F2B">
        <w:rPr>
          <w:rFonts w:ascii="Times New Roman" w:hAnsi="Times New Roman"/>
          <w:bCs/>
          <w:sz w:val="24"/>
          <w:szCs w:val="24"/>
        </w:rPr>
        <w:t xml:space="preserve">, </w:t>
      </w:r>
      <w:r w:rsidR="002F0BB9" w:rsidRPr="00221F2B">
        <w:rPr>
          <w:rFonts w:ascii="Times New Roman" w:hAnsi="Times New Roman"/>
          <w:bCs/>
          <w:sz w:val="24"/>
          <w:szCs w:val="24"/>
        </w:rPr>
        <w:t>далее – Положение</w:t>
      </w:r>
      <w:r w:rsidR="002F0BB9" w:rsidRPr="00F05A97">
        <w:rPr>
          <w:rFonts w:ascii="Liberation Serif" w:hAnsi="Liberation Serif"/>
          <w:bCs/>
          <w:sz w:val="24"/>
          <w:szCs w:val="24"/>
        </w:rPr>
        <w:t>.</w:t>
      </w:r>
      <w:proofErr w:type="gramEnd"/>
    </w:p>
    <w:p w:rsidR="007F3B16" w:rsidRPr="00F05A97" w:rsidRDefault="007F3B16" w:rsidP="00A24BA5">
      <w:pPr>
        <w:pStyle w:val="afe"/>
        <w:numPr>
          <w:ilvl w:val="0"/>
          <w:numId w:val="2"/>
        </w:numPr>
        <w:tabs>
          <w:tab w:val="left" w:pos="10065"/>
        </w:tabs>
        <w:ind w:left="-135" w:right="-285" w:firstLine="561"/>
        <w:jc w:val="both"/>
        <w:rPr>
          <w:rFonts w:ascii="Liberation Serif" w:hAnsi="Liberation Serif"/>
          <w:bCs/>
          <w:sz w:val="24"/>
          <w:szCs w:val="24"/>
        </w:rPr>
      </w:pPr>
      <w:r w:rsidRPr="00F05A97">
        <w:rPr>
          <w:rFonts w:ascii="Liberation Serif" w:hAnsi="Liberation Serif"/>
          <w:bCs/>
          <w:sz w:val="24"/>
          <w:szCs w:val="24"/>
        </w:rPr>
        <w:t xml:space="preserve">Участник закупки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и комиссия по закупкам не отвечают и не имеют обязательств по этим расходам независимо от характера проведения и результатов аукциона в электронной форме. </w:t>
      </w:r>
    </w:p>
    <w:tbl>
      <w:tblPr>
        <w:tblW w:w="10876"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4087"/>
        <w:gridCol w:w="6135"/>
      </w:tblGrid>
      <w:tr w:rsidR="001E7371" w:rsidRPr="0037586A" w:rsidTr="00910194">
        <w:trPr>
          <w:trHeight w:val="46"/>
          <w:tblHeader/>
          <w:jc w:val="center"/>
        </w:trPr>
        <w:tc>
          <w:tcPr>
            <w:tcW w:w="654" w:type="dxa"/>
            <w:shd w:val="clear" w:color="auto" w:fill="auto"/>
            <w:vAlign w:val="center"/>
          </w:tcPr>
          <w:p w:rsidR="001E7371" w:rsidRPr="0037586A" w:rsidRDefault="001E7371" w:rsidP="00064850">
            <w:pPr>
              <w:snapToGrid w:val="0"/>
              <w:ind w:right="57"/>
              <w:jc w:val="center"/>
              <w:rPr>
                <w:rFonts w:ascii="Liberation Serif" w:hAnsi="Liberation Serif"/>
                <w:b/>
              </w:rPr>
            </w:pPr>
            <w:proofErr w:type="gramStart"/>
            <w:r w:rsidRPr="0037586A">
              <w:rPr>
                <w:rFonts w:ascii="Liberation Serif" w:hAnsi="Liberation Serif"/>
                <w:b/>
              </w:rPr>
              <w:t>п</w:t>
            </w:r>
            <w:proofErr w:type="gramEnd"/>
            <w:r w:rsidRPr="0037586A">
              <w:rPr>
                <w:rFonts w:ascii="Liberation Serif" w:hAnsi="Liberation Serif"/>
                <w:b/>
              </w:rPr>
              <w:t>/п</w:t>
            </w:r>
          </w:p>
        </w:tc>
        <w:tc>
          <w:tcPr>
            <w:tcW w:w="4087" w:type="dxa"/>
            <w:shd w:val="clear" w:color="auto" w:fill="auto"/>
            <w:vAlign w:val="center"/>
          </w:tcPr>
          <w:p w:rsidR="001E7371" w:rsidRPr="0037586A" w:rsidRDefault="001E7371" w:rsidP="00064850">
            <w:pPr>
              <w:suppressLineNumbers/>
              <w:snapToGrid w:val="0"/>
              <w:jc w:val="center"/>
              <w:rPr>
                <w:rFonts w:ascii="Liberation Serif" w:hAnsi="Liberation Serif"/>
                <w:b/>
              </w:rPr>
            </w:pPr>
            <w:r w:rsidRPr="0037586A">
              <w:rPr>
                <w:rFonts w:ascii="Liberation Serif" w:hAnsi="Liberation Serif"/>
                <w:b/>
              </w:rPr>
              <w:t>Показатель</w:t>
            </w:r>
          </w:p>
        </w:tc>
        <w:tc>
          <w:tcPr>
            <w:tcW w:w="6135" w:type="dxa"/>
            <w:shd w:val="clear" w:color="auto" w:fill="auto"/>
            <w:vAlign w:val="center"/>
          </w:tcPr>
          <w:p w:rsidR="001E7371" w:rsidRPr="0037586A" w:rsidRDefault="001E7371" w:rsidP="00064850">
            <w:pPr>
              <w:suppressLineNumbers/>
              <w:snapToGrid w:val="0"/>
              <w:jc w:val="center"/>
              <w:rPr>
                <w:rFonts w:ascii="Liberation Serif" w:hAnsi="Liberation Serif"/>
                <w:b/>
              </w:rPr>
            </w:pPr>
            <w:r w:rsidRPr="0037586A">
              <w:rPr>
                <w:rFonts w:ascii="Liberation Serif" w:hAnsi="Liberation Serif"/>
                <w:b/>
              </w:rPr>
              <w:t>Содержание показателя</w:t>
            </w:r>
          </w:p>
        </w:tc>
      </w:tr>
      <w:tr w:rsidR="001E7371" w:rsidRPr="0037586A" w:rsidTr="00910194">
        <w:trPr>
          <w:trHeight w:val="303"/>
          <w:jc w:val="center"/>
        </w:trPr>
        <w:tc>
          <w:tcPr>
            <w:tcW w:w="654" w:type="dxa"/>
            <w:shd w:val="clear" w:color="auto" w:fill="auto"/>
            <w:vAlign w:val="center"/>
          </w:tcPr>
          <w:p w:rsidR="001E7371" w:rsidRPr="0037586A" w:rsidRDefault="001E7371" w:rsidP="00064850">
            <w:pPr>
              <w:snapToGrid w:val="0"/>
              <w:ind w:right="57"/>
              <w:jc w:val="center"/>
              <w:rPr>
                <w:rFonts w:ascii="Liberation Serif" w:hAnsi="Liberation Serif"/>
                <w:b/>
              </w:rPr>
            </w:pPr>
            <w:r w:rsidRPr="0037586A">
              <w:rPr>
                <w:rFonts w:ascii="Liberation Serif" w:hAnsi="Liberation Serif"/>
                <w:b/>
              </w:rPr>
              <w:t>1</w:t>
            </w:r>
          </w:p>
        </w:tc>
        <w:tc>
          <w:tcPr>
            <w:tcW w:w="4087" w:type="dxa"/>
            <w:shd w:val="clear" w:color="auto" w:fill="auto"/>
          </w:tcPr>
          <w:p w:rsidR="008F346B" w:rsidRPr="008F346B" w:rsidRDefault="008F346B" w:rsidP="00AD66F7">
            <w:pPr>
              <w:suppressLineNumbers/>
              <w:snapToGrid w:val="0"/>
              <w:rPr>
                <w:rFonts w:ascii="Liberation Serif" w:hAnsi="Liberation Serif"/>
                <w:b/>
              </w:rPr>
            </w:pPr>
            <w:r w:rsidRPr="008F346B">
              <w:rPr>
                <w:rFonts w:ascii="Liberation Serif" w:hAnsi="Liberation Serif"/>
                <w:b/>
              </w:rPr>
              <w:t>Заказчик:</w:t>
            </w:r>
          </w:p>
          <w:p w:rsidR="00A24BA5" w:rsidRDefault="00A24BA5" w:rsidP="00AD66F7">
            <w:pPr>
              <w:suppressLineNumbers/>
              <w:snapToGrid w:val="0"/>
              <w:rPr>
                <w:rFonts w:ascii="Liberation Serif" w:hAnsi="Liberation Serif"/>
                <w:b/>
              </w:rPr>
            </w:pPr>
          </w:p>
          <w:p w:rsidR="00A24BA5" w:rsidRDefault="008F346B" w:rsidP="00AD66F7">
            <w:pPr>
              <w:suppressLineNumbers/>
              <w:snapToGrid w:val="0"/>
              <w:rPr>
                <w:rFonts w:ascii="Liberation Serif" w:hAnsi="Liberation Serif"/>
                <w:b/>
              </w:rPr>
            </w:pPr>
            <w:r w:rsidRPr="008F346B">
              <w:rPr>
                <w:rFonts w:ascii="Liberation Serif" w:hAnsi="Liberation Serif"/>
                <w:b/>
              </w:rPr>
              <w:t>Место нахождения</w:t>
            </w:r>
            <w:r w:rsidR="00A24BA5">
              <w:rPr>
                <w:rFonts w:ascii="Liberation Serif" w:hAnsi="Liberation Serif"/>
                <w:b/>
              </w:rPr>
              <w:t>:</w:t>
            </w:r>
            <w:r w:rsidRPr="008F346B">
              <w:rPr>
                <w:rFonts w:ascii="Liberation Serif" w:hAnsi="Liberation Serif"/>
                <w:b/>
              </w:rPr>
              <w:t xml:space="preserve"> </w:t>
            </w:r>
          </w:p>
          <w:p w:rsidR="00A24BA5" w:rsidRDefault="00A24BA5" w:rsidP="00AD66F7">
            <w:pPr>
              <w:suppressLineNumbers/>
              <w:snapToGrid w:val="0"/>
              <w:rPr>
                <w:rFonts w:ascii="Liberation Serif" w:hAnsi="Liberation Serif"/>
                <w:b/>
              </w:rPr>
            </w:pPr>
          </w:p>
          <w:p w:rsidR="008F346B" w:rsidRPr="008F346B" w:rsidRDefault="00A24BA5" w:rsidP="00AD66F7">
            <w:pPr>
              <w:suppressLineNumbers/>
              <w:snapToGrid w:val="0"/>
              <w:rPr>
                <w:rFonts w:ascii="Liberation Serif" w:hAnsi="Liberation Serif"/>
                <w:b/>
              </w:rPr>
            </w:pPr>
            <w:r>
              <w:rPr>
                <w:rFonts w:ascii="Liberation Serif" w:hAnsi="Liberation Serif"/>
                <w:b/>
              </w:rPr>
              <w:t>П</w:t>
            </w:r>
            <w:r w:rsidR="008F346B" w:rsidRPr="008F346B">
              <w:rPr>
                <w:rFonts w:ascii="Liberation Serif" w:hAnsi="Liberation Serif"/>
                <w:b/>
              </w:rPr>
              <w:t>очтовый адрес:</w:t>
            </w:r>
          </w:p>
          <w:p w:rsidR="00A24BA5" w:rsidRDefault="00A24BA5" w:rsidP="00AD66F7">
            <w:pPr>
              <w:suppressLineNumbers/>
              <w:snapToGrid w:val="0"/>
              <w:rPr>
                <w:rFonts w:ascii="Liberation Serif" w:hAnsi="Liberation Serif"/>
                <w:b/>
              </w:rPr>
            </w:pPr>
          </w:p>
          <w:p w:rsidR="00A24BA5" w:rsidRDefault="00A24BA5" w:rsidP="00AD66F7">
            <w:pPr>
              <w:suppressLineNumbers/>
              <w:snapToGrid w:val="0"/>
              <w:rPr>
                <w:rFonts w:ascii="Liberation Serif" w:hAnsi="Liberation Serif"/>
                <w:b/>
              </w:rPr>
            </w:pPr>
          </w:p>
          <w:p w:rsidR="008F346B" w:rsidRPr="008F346B" w:rsidRDefault="008F346B" w:rsidP="00AD66F7">
            <w:pPr>
              <w:suppressLineNumbers/>
              <w:snapToGrid w:val="0"/>
              <w:rPr>
                <w:rFonts w:ascii="Liberation Serif" w:hAnsi="Liberation Serif"/>
                <w:b/>
              </w:rPr>
            </w:pPr>
            <w:r w:rsidRPr="008F346B">
              <w:rPr>
                <w:rFonts w:ascii="Liberation Serif" w:hAnsi="Liberation Serif"/>
                <w:b/>
              </w:rPr>
              <w:t>Адрес электронной почты:</w:t>
            </w:r>
          </w:p>
          <w:p w:rsidR="008F346B" w:rsidRPr="008F346B" w:rsidRDefault="00A24BA5" w:rsidP="00AD66F7">
            <w:pPr>
              <w:suppressLineNumbers/>
              <w:snapToGrid w:val="0"/>
              <w:rPr>
                <w:rFonts w:ascii="Liberation Serif" w:hAnsi="Liberation Serif"/>
                <w:b/>
              </w:rPr>
            </w:pPr>
            <w:r>
              <w:rPr>
                <w:rFonts w:ascii="Liberation Serif" w:hAnsi="Liberation Serif"/>
                <w:b/>
              </w:rPr>
              <w:t xml:space="preserve">Номер контактного телефона </w:t>
            </w:r>
            <w:r w:rsidR="008F346B" w:rsidRPr="008F346B">
              <w:rPr>
                <w:rFonts w:ascii="Liberation Serif" w:hAnsi="Liberation Serif"/>
                <w:b/>
              </w:rPr>
              <w:t>заказчика:</w:t>
            </w:r>
          </w:p>
          <w:p w:rsidR="001E7371" w:rsidRPr="0037586A" w:rsidRDefault="008F346B" w:rsidP="00AD66F7">
            <w:pPr>
              <w:suppressLineNumbers/>
              <w:snapToGrid w:val="0"/>
              <w:rPr>
                <w:rFonts w:ascii="Liberation Serif" w:hAnsi="Liberation Serif"/>
                <w:b/>
              </w:rPr>
            </w:pPr>
            <w:r w:rsidRPr="008F346B">
              <w:rPr>
                <w:rFonts w:ascii="Liberation Serif" w:hAnsi="Liberation Serif"/>
                <w:b/>
              </w:rPr>
              <w:t>Ответственное должностное лицо:</w:t>
            </w:r>
          </w:p>
        </w:tc>
        <w:tc>
          <w:tcPr>
            <w:tcW w:w="6135" w:type="dxa"/>
            <w:shd w:val="clear" w:color="auto" w:fill="auto"/>
            <w:vAlign w:val="center"/>
          </w:tcPr>
          <w:p w:rsidR="00B40B14" w:rsidRPr="00B40B14" w:rsidRDefault="00B40B14" w:rsidP="003E189A">
            <w:pPr>
              <w:keepNext/>
              <w:tabs>
                <w:tab w:val="center" w:pos="4590"/>
              </w:tabs>
              <w:ind w:left="114"/>
              <w:jc w:val="both"/>
              <w:outlineLvl w:val="1"/>
              <w:rPr>
                <w:sz w:val="20"/>
                <w:szCs w:val="20"/>
                <w:lang w:eastAsia="ru-RU"/>
              </w:rPr>
            </w:pPr>
            <w:r w:rsidRPr="00B40B14">
              <w:rPr>
                <w:sz w:val="20"/>
                <w:szCs w:val="20"/>
                <w:lang w:eastAsia="ru-RU"/>
              </w:rPr>
              <w:t xml:space="preserve">Муниципальное автономное учреждение культуры </w:t>
            </w:r>
            <w:r w:rsidR="00B769BF">
              <w:rPr>
                <w:sz w:val="20"/>
                <w:szCs w:val="20"/>
                <w:lang w:eastAsia="ru-RU"/>
              </w:rPr>
              <w:t xml:space="preserve">Балаковского муниципального района Саратовской области </w:t>
            </w:r>
            <w:r w:rsidRPr="00B40B14">
              <w:rPr>
                <w:sz w:val="20"/>
                <w:szCs w:val="20"/>
                <w:lang w:eastAsia="ru-RU"/>
              </w:rPr>
              <w:t>«</w:t>
            </w:r>
            <w:proofErr w:type="spellStart"/>
            <w:r w:rsidR="00B769BF">
              <w:rPr>
                <w:sz w:val="20"/>
                <w:szCs w:val="20"/>
                <w:lang w:eastAsia="ru-RU"/>
              </w:rPr>
              <w:t>Натальинский</w:t>
            </w:r>
            <w:proofErr w:type="spellEnd"/>
            <w:r w:rsidR="00B769BF">
              <w:rPr>
                <w:sz w:val="20"/>
                <w:szCs w:val="20"/>
                <w:lang w:eastAsia="ru-RU"/>
              </w:rPr>
              <w:t xml:space="preserve"> центр культуры</w:t>
            </w:r>
            <w:r w:rsidRPr="00B40B14">
              <w:rPr>
                <w:sz w:val="20"/>
                <w:szCs w:val="20"/>
                <w:lang w:eastAsia="ru-RU"/>
              </w:rPr>
              <w:t>» (МАУК «</w:t>
            </w:r>
            <w:proofErr w:type="spellStart"/>
            <w:r w:rsidR="00B769BF">
              <w:rPr>
                <w:sz w:val="20"/>
                <w:szCs w:val="20"/>
                <w:lang w:eastAsia="ru-RU"/>
              </w:rPr>
              <w:t>Натальинский</w:t>
            </w:r>
            <w:proofErr w:type="spellEnd"/>
            <w:r w:rsidR="00B769BF">
              <w:rPr>
                <w:sz w:val="20"/>
                <w:szCs w:val="20"/>
                <w:lang w:eastAsia="ru-RU"/>
              </w:rPr>
              <w:t xml:space="preserve"> ЦК</w:t>
            </w:r>
            <w:r w:rsidRPr="00B40B14">
              <w:rPr>
                <w:sz w:val="20"/>
                <w:szCs w:val="20"/>
                <w:lang w:eastAsia="ru-RU"/>
              </w:rPr>
              <w:t xml:space="preserve">»). </w:t>
            </w:r>
          </w:p>
          <w:p w:rsidR="00B40B14" w:rsidRPr="00B40B14" w:rsidRDefault="00B40B14" w:rsidP="003E189A">
            <w:pPr>
              <w:keepNext/>
              <w:tabs>
                <w:tab w:val="center" w:pos="4590"/>
              </w:tabs>
              <w:ind w:left="114"/>
              <w:jc w:val="both"/>
              <w:outlineLvl w:val="1"/>
              <w:rPr>
                <w:sz w:val="20"/>
                <w:szCs w:val="20"/>
                <w:lang w:eastAsia="ru-RU"/>
              </w:rPr>
            </w:pPr>
            <w:proofErr w:type="gramStart"/>
            <w:r w:rsidRPr="00B40B14">
              <w:rPr>
                <w:sz w:val="20"/>
                <w:szCs w:val="20"/>
                <w:lang w:eastAsia="ru-RU"/>
              </w:rPr>
              <w:t>Место нахождения - 4138</w:t>
            </w:r>
            <w:r w:rsidR="00B769BF">
              <w:rPr>
                <w:sz w:val="20"/>
                <w:szCs w:val="20"/>
                <w:lang w:eastAsia="ru-RU"/>
              </w:rPr>
              <w:t>01</w:t>
            </w:r>
            <w:r w:rsidRPr="00B40B14">
              <w:rPr>
                <w:sz w:val="20"/>
                <w:szCs w:val="20"/>
                <w:lang w:eastAsia="ru-RU"/>
              </w:rPr>
              <w:t xml:space="preserve">, Саратовская область, Балаковский район, </w:t>
            </w:r>
            <w:r w:rsidR="00B769BF">
              <w:rPr>
                <w:sz w:val="20"/>
                <w:szCs w:val="20"/>
                <w:lang w:eastAsia="ru-RU"/>
              </w:rPr>
              <w:t xml:space="preserve">Натальинское </w:t>
            </w:r>
            <w:r w:rsidRPr="00B40B14">
              <w:rPr>
                <w:sz w:val="20"/>
                <w:szCs w:val="20"/>
                <w:lang w:eastAsia="ru-RU"/>
              </w:rPr>
              <w:t xml:space="preserve"> МО, с. </w:t>
            </w:r>
            <w:r w:rsidR="00B769BF">
              <w:rPr>
                <w:sz w:val="20"/>
                <w:szCs w:val="20"/>
                <w:lang w:eastAsia="ru-RU"/>
              </w:rPr>
              <w:t>Натальино</w:t>
            </w:r>
            <w:r w:rsidRPr="00B40B14">
              <w:rPr>
                <w:sz w:val="20"/>
                <w:szCs w:val="20"/>
                <w:lang w:eastAsia="ru-RU"/>
              </w:rPr>
              <w:t xml:space="preserve">, ул. </w:t>
            </w:r>
            <w:r w:rsidR="00B769BF">
              <w:rPr>
                <w:sz w:val="20"/>
                <w:szCs w:val="20"/>
                <w:lang w:eastAsia="ru-RU"/>
              </w:rPr>
              <w:t>К. Маркса</w:t>
            </w:r>
            <w:r w:rsidRPr="00B40B14">
              <w:rPr>
                <w:sz w:val="20"/>
                <w:szCs w:val="20"/>
                <w:lang w:eastAsia="ru-RU"/>
              </w:rPr>
              <w:t xml:space="preserve">, д. </w:t>
            </w:r>
            <w:r w:rsidR="00B769BF">
              <w:rPr>
                <w:sz w:val="20"/>
                <w:szCs w:val="20"/>
                <w:lang w:eastAsia="ru-RU"/>
              </w:rPr>
              <w:t>21</w:t>
            </w:r>
            <w:proofErr w:type="gramEnd"/>
          </w:p>
          <w:p w:rsidR="00B769BF" w:rsidRPr="00B40B14" w:rsidRDefault="00B40B14" w:rsidP="003E189A">
            <w:pPr>
              <w:keepNext/>
              <w:tabs>
                <w:tab w:val="center" w:pos="4590"/>
              </w:tabs>
              <w:ind w:left="114"/>
              <w:jc w:val="both"/>
              <w:outlineLvl w:val="1"/>
              <w:rPr>
                <w:sz w:val="20"/>
                <w:szCs w:val="20"/>
                <w:lang w:eastAsia="ru-RU"/>
              </w:rPr>
            </w:pPr>
            <w:proofErr w:type="gramStart"/>
            <w:r w:rsidRPr="00B40B14">
              <w:rPr>
                <w:sz w:val="20"/>
                <w:szCs w:val="20"/>
                <w:lang w:eastAsia="ru-RU"/>
              </w:rPr>
              <w:t xml:space="preserve">Почтовый адрес - </w:t>
            </w:r>
            <w:r w:rsidR="00B769BF" w:rsidRPr="00B40B14">
              <w:rPr>
                <w:sz w:val="20"/>
                <w:szCs w:val="20"/>
                <w:lang w:eastAsia="ru-RU"/>
              </w:rPr>
              <w:t>4138</w:t>
            </w:r>
            <w:r w:rsidR="00B769BF">
              <w:rPr>
                <w:sz w:val="20"/>
                <w:szCs w:val="20"/>
                <w:lang w:eastAsia="ru-RU"/>
              </w:rPr>
              <w:t>01</w:t>
            </w:r>
            <w:r w:rsidR="00B769BF" w:rsidRPr="00B40B14">
              <w:rPr>
                <w:sz w:val="20"/>
                <w:szCs w:val="20"/>
                <w:lang w:eastAsia="ru-RU"/>
              </w:rPr>
              <w:t xml:space="preserve">, Саратовская область, Балаковский район, </w:t>
            </w:r>
            <w:r w:rsidR="00B769BF">
              <w:rPr>
                <w:sz w:val="20"/>
                <w:szCs w:val="20"/>
                <w:lang w:eastAsia="ru-RU"/>
              </w:rPr>
              <w:t xml:space="preserve">Натальинское </w:t>
            </w:r>
            <w:r w:rsidR="00B769BF" w:rsidRPr="00B40B14">
              <w:rPr>
                <w:sz w:val="20"/>
                <w:szCs w:val="20"/>
                <w:lang w:eastAsia="ru-RU"/>
              </w:rPr>
              <w:t xml:space="preserve"> МО, с. </w:t>
            </w:r>
            <w:r w:rsidR="00B769BF">
              <w:rPr>
                <w:sz w:val="20"/>
                <w:szCs w:val="20"/>
                <w:lang w:eastAsia="ru-RU"/>
              </w:rPr>
              <w:t>Натальино</w:t>
            </w:r>
            <w:r w:rsidR="00B769BF" w:rsidRPr="00B40B14">
              <w:rPr>
                <w:sz w:val="20"/>
                <w:szCs w:val="20"/>
                <w:lang w:eastAsia="ru-RU"/>
              </w:rPr>
              <w:t xml:space="preserve">, ул. </w:t>
            </w:r>
            <w:r w:rsidR="00B769BF">
              <w:rPr>
                <w:sz w:val="20"/>
                <w:szCs w:val="20"/>
                <w:lang w:eastAsia="ru-RU"/>
              </w:rPr>
              <w:t>К. Маркса</w:t>
            </w:r>
            <w:r w:rsidR="00B769BF" w:rsidRPr="00B40B14">
              <w:rPr>
                <w:sz w:val="20"/>
                <w:szCs w:val="20"/>
                <w:lang w:eastAsia="ru-RU"/>
              </w:rPr>
              <w:t xml:space="preserve">, д. </w:t>
            </w:r>
            <w:r w:rsidR="00B769BF">
              <w:rPr>
                <w:sz w:val="20"/>
                <w:szCs w:val="20"/>
                <w:lang w:eastAsia="ru-RU"/>
              </w:rPr>
              <w:t>21</w:t>
            </w:r>
            <w:proofErr w:type="gramEnd"/>
          </w:p>
          <w:p w:rsidR="00B40B14" w:rsidRPr="00B40B14" w:rsidRDefault="00B40B14" w:rsidP="003E189A">
            <w:pPr>
              <w:keepNext/>
              <w:tabs>
                <w:tab w:val="center" w:pos="4590"/>
              </w:tabs>
              <w:ind w:left="114"/>
              <w:jc w:val="both"/>
              <w:outlineLvl w:val="1"/>
              <w:rPr>
                <w:sz w:val="20"/>
                <w:szCs w:val="20"/>
                <w:lang w:eastAsia="ru-RU"/>
              </w:rPr>
            </w:pPr>
            <w:r w:rsidRPr="00B40B14">
              <w:rPr>
                <w:sz w:val="20"/>
                <w:szCs w:val="20"/>
                <w:lang w:eastAsia="ru-RU"/>
              </w:rPr>
              <w:t xml:space="preserve">Адрес электронной почты – </w:t>
            </w:r>
            <w:r w:rsidR="00B769BF">
              <w:rPr>
                <w:sz w:val="20"/>
                <w:szCs w:val="20"/>
                <w:lang w:eastAsia="ru-RU"/>
              </w:rPr>
              <w:t>6522192</w:t>
            </w:r>
            <w:r w:rsidRPr="00B40B14">
              <w:rPr>
                <w:sz w:val="20"/>
                <w:szCs w:val="20"/>
                <w:lang w:eastAsia="ru-RU"/>
              </w:rPr>
              <w:t>@</w:t>
            </w:r>
            <w:r w:rsidRPr="00B40B14">
              <w:rPr>
                <w:sz w:val="20"/>
                <w:szCs w:val="20"/>
                <w:lang w:val="en-US" w:eastAsia="ru-RU"/>
              </w:rPr>
              <w:t>mail</w:t>
            </w:r>
            <w:r w:rsidRPr="00B40B14">
              <w:rPr>
                <w:sz w:val="20"/>
                <w:szCs w:val="20"/>
                <w:lang w:eastAsia="ru-RU"/>
              </w:rPr>
              <w:t>.</w:t>
            </w:r>
            <w:proofErr w:type="spellStart"/>
            <w:r w:rsidRPr="00B40B14">
              <w:rPr>
                <w:sz w:val="20"/>
                <w:szCs w:val="20"/>
                <w:lang w:val="en-US" w:eastAsia="ru-RU"/>
              </w:rPr>
              <w:t>ru</w:t>
            </w:r>
            <w:proofErr w:type="spellEnd"/>
          </w:p>
          <w:p w:rsidR="00B40B14" w:rsidRPr="00B40B14" w:rsidRDefault="00B40B14" w:rsidP="003E189A">
            <w:pPr>
              <w:keepNext/>
              <w:tabs>
                <w:tab w:val="center" w:pos="4590"/>
              </w:tabs>
              <w:ind w:left="114"/>
              <w:jc w:val="both"/>
              <w:outlineLvl w:val="1"/>
              <w:rPr>
                <w:sz w:val="20"/>
                <w:szCs w:val="20"/>
                <w:lang w:eastAsia="ru-RU"/>
              </w:rPr>
            </w:pPr>
            <w:r w:rsidRPr="00B40B14">
              <w:rPr>
                <w:sz w:val="20"/>
                <w:szCs w:val="20"/>
                <w:lang w:eastAsia="ru-RU"/>
              </w:rPr>
              <w:t>Контактное лицо по процедурным вопросам:</w:t>
            </w:r>
          </w:p>
          <w:p w:rsidR="00924D39" w:rsidRDefault="00D12B02" w:rsidP="003E189A">
            <w:pPr>
              <w:suppressLineNumbers/>
              <w:snapToGrid w:val="0"/>
              <w:ind w:left="114"/>
              <w:jc w:val="both"/>
              <w:rPr>
                <w:sz w:val="20"/>
                <w:szCs w:val="20"/>
                <w:lang w:eastAsia="ru-RU"/>
              </w:rPr>
            </w:pPr>
            <w:proofErr w:type="spellStart"/>
            <w:r>
              <w:rPr>
                <w:sz w:val="20"/>
                <w:szCs w:val="20"/>
                <w:lang w:eastAsia="ru-RU"/>
              </w:rPr>
              <w:t>Чутьев</w:t>
            </w:r>
            <w:proofErr w:type="spellEnd"/>
            <w:r>
              <w:rPr>
                <w:sz w:val="20"/>
                <w:szCs w:val="20"/>
                <w:lang w:eastAsia="ru-RU"/>
              </w:rPr>
              <w:t xml:space="preserve"> Александр Леонтьевич</w:t>
            </w:r>
          </w:p>
          <w:p w:rsidR="001E7371" w:rsidRPr="0037586A" w:rsidRDefault="00924D39" w:rsidP="003E189A">
            <w:pPr>
              <w:suppressLineNumbers/>
              <w:snapToGrid w:val="0"/>
              <w:ind w:left="114"/>
              <w:jc w:val="both"/>
              <w:rPr>
                <w:rFonts w:ascii="Liberation Serif" w:hAnsi="Liberation Serif"/>
              </w:rPr>
            </w:pPr>
            <w:r>
              <w:rPr>
                <w:sz w:val="20"/>
                <w:szCs w:val="20"/>
                <w:lang w:eastAsia="ru-RU"/>
              </w:rPr>
              <w:t>Конт телефон</w:t>
            </w:r>
            <w:r w:rsidR="00B40B14" w:rsidRPr="00B40B14">
              <w:rPr>
                <w:sz w:val="20"/>
                <w:szCs w:val="20"/>
                <w:lang w:eastAsia="ru-RU"/>
              </w:rPr>
              <w:t xml:space="preserve"> – 8 (8453) </w:t>
            </w:r>
            <w:r w:rsidR="00B769BF">
              <w:rPr>
                <w:sz w:val="20"/>
                <w:szCs w:val="20"/>
                <w:lang w:eastAsia="ru-RU"/>
              </w:rPr>
              <w:t>65-22-19</w:t>
            </w:r>
          </w:p>
        </w:tc>
      </w:tr>
      <w:tr w:rsidR="001E7371" w:rsidRPr="0037586A" w:rsidTr="00AD66F7">
        <w:trPr>
          <w:trHeight w:val="303"/>
          <w:jc w:val="center"/>
        </w:trPr>
        <w:tc>
          <w:tcPr>
            <w:tcW w:w="654" w:type="dxa"/>
            <w:shd w:val="clear" w:color="auto" w:fill="auto"/>
            <w:vAlign w:val="center"/>
          </w:tcPr>
          <w:p w:rsidR="001E7371" w:rsidRPr="0037586A" w:rsidRDefault="001E7371" w:rsidP="00064850">
            <w:pPr>
              <w:snapToGrid w:val="0"/>
              <w:ind w:right="57"/>
              <w:jc w:val="center"/>
              <w:rPr>
                <w:rFonts w:ascii="Liberation Serif" w:hAnsi="Liberation Serif"/>
                <w:b/>
              </w:rPr>
            </w:pPr>
            <w:r w:rsidRPr="0037586A">
              <w:rPr>
                <w:rFonts w:ascii="Liberation Serif" w:hAnsi="Liberation Serif"/>
                <w:b/>
              </w:rPr>
              <w:t>1.1.</w:t>
            </w:r>
          </w:p>
        </w:tc>
        <w:tc>
          <w:tcPr>
            <w:tcW w:w="4087" w:type="dxa"/>
            <w:shd w:val="clear" w:color="auto" w:fill="auto"/>
            <w:vAlign w:val="center"/>
          </w:tcPr>
          <w:p w:rsidR="001E7371" w:rsidRPr="0037586A" w:rsidRDefault="001E7371" w:rsidP="00AD66F7">
            <w:pPr>
              <w:suppressLineNumbers/>
              <w:snapToGrid w:val="0"/>
              <w:rPr>
                <w:rFonts w:ascii="Liberation Serif" w:hAnsi="Liberation Serif"/>
                <w:b/>
              </w:rPr>
            </w:pPr>
            <w:r w:rsidRPr="0037586A">
              <w:rPr>
                <w:rFonts w:ascii="Liberation Serif" w:hAnsi="Liberation Serif"/>
                <w:b/>
              </w:rPr>
              <w:t xml:space="preserve">Положение о закупке </w:t>
            </w:r>
            <w:r w:rsidR="00647996" w:rsidRPr="0037586A">
              <w:rPr>
                <w:rFonts w:ascii="Liberation Serif" w:hAnsi="Liberation Serif"/>
                <w:b/>
              </w:rPr>
              <w:t>товаров, работ, услуг для нужд з</w:t>
            </w:r>
            <w:r w:rsidRPr="0037586A">
              <w:rPr>
                <w:rFonts w:ascii="Liberation Serif" w:hAnsi="Liberation Serif"/>
                <w:b/>
              </w:rPr>
              <w:t>аказчика</w:t>
            </w:r>
          </w:p>
        </w:tc>
        <w:tc>
          <w:tcPr>
            <w:tcW w:w="6135" w:type="dxa"/>
            <w:shd w:val="clear" w:color="auto" w:fill="auto"/>
            <w:vAlign w:val="center"/>
          </w:tcPr>
          <w:p w:rsidR="001E7371" w:rsidRPr="003E189A" w:rsidRDefault="006C4076" w:rsidP="007B170F">
            <w:pPr>
              <w:suppressLineNumbers/>
              <w:snapToGrid w:val="0"/>
            </w:pPr>
            <w:r w:rsidRPr="003E189A">
              <w:t>Положение размещено по ссылке:</w:t>
            </w:r>
            <w:r w:rsidR="00E33D0B" w:rsidRPr="003E189A">
              <w:t xml:space="preserve"> </w:t>
            </w:r>
            <w:r w:rsidR="00C7602F" w:rsidRPr="003E189A">
              <w:t>https://lk.zakupki.gov.ru/223/clause/private/order-clause/search.html</w:t>
            </w:r>
          </w:p>
        </w:tc>
      </w:tr>
      <w:tr w:rsidR="001E7371" w:rsidRPr="0037586A" w:rsidTr="00910194">
        <w:trPr>
          <w:trHeight w:val="303"/>
          <w:jc w:val="center"/>
        </w:trPr>
        <w:tc>
          <w:tcPr>
            <w:tcW w:w="654" w:type="dxa"/>
            <w:shd w:val="clear" w:color="auto" w:fill="auto"/>
            <w:vAlign w:val="center"/>
          </w:tcPr>
          <w:p w:rsidR="001E7371" w:rsidRPr="0037586A" w:rsidRDefault="001E7371" w:rsidP="00064850">
            <w:pPr>
              <w:snapToGrid w:val="0"/>
              <w:ind w:right="57"/>
              <w:jc w:val="center"/>
              <w:rPr>
                <w:rFonts w:ascii="Liberation Serif" w:hAnsi="Liberation Serif"/>
                <w:b/>
              </w:rPr>
            </w:pPr>
            <w:r w:rsidRPr="0037586A">
              <w:rPr>
                <w:rFonts w:ascii="Liberation Serif" w:hAnsi="Liberation Serif"/>
                <w:b/>
              </w:rPr>
              <w:t>1.2.</w:t>
            </w:r>
          </w:p>
        </w:tc>
        <w:tc>
          <w:tcPr>
            <w:tcW w:w="4087" w:type="dxa"/>
            <w:shd w:val="clear" w:color="auto" w:fill="auto"/>
            <w:vAlign w:val="center"/>
          </w:tcPr>
          <w:p w:rsidR="001E7371" w:rsidRPr="00411066" w:rsidRDefault="008F346B" w:rsidP="00AD66F7">
            <w:pPr>
              <w:suppressLineNumbers/>
              <w:snapToGrid w:val="0"/>
              <w:rPr>
                <w:rFonts w:ascii="Liberation Serif" w:hAnsi="Liberation Serif"/>
                <w:b/>
              </w:rPr>
            </w:pPr>
            <w:r w:rsidRPr="00411066">
              <w:rPr>
                <w:rFonts w:ascii="Liberation Serif" w:hAnsi="Liberation Serif"/>
                <w:b/>
              </w:rPr>
              <w:t xml:space="preserve">Способ </w:t>
            </w:r>
            <w:r w:rsidR="00926555" w:rsidRPr="00411066">
              <w:rPr>
                <w:rFonts w:ascii="Liberation Serif" w:hAnsi="Liberation Serif"/>
                <w:b/>
              </w:rPr>
              <w:t>осуществления</w:t>
            </w:r>
            <w:r w:rsidRPr="00411066">
              <w:rPr>
                <w:rFonts w:ascii="Liberation Serif" w:hAnsi="Liberation Serif"/>
                <w:b/>
              </w:rPr>
              <w:t xml:space="preserve"> закупки:</w:t>
            </w:r>
          </w:p>
        </w:tc>
        <w:tc>
          <w:tcPr>
            <w:tcW w:w="6135" w:type="dxa"/>
            <w:shd w:val="clear" w:color="auto" w:fill="auto"/>
            <w:vAlign w:val="center"/>
          </w:tcPr>
          <w:p w:rsidR="001E7371" w:rsidRPr="003E189A" w:rsidRDefault="00272AE1" w:rsidP="00B769BF">
            <w:pPr>
              <w:suppressLineNumbers/>
              <w:snapToGrid w:val="0"/>
              <w:jc w:val="both"/>
            </w:pPr>
            <w:r w:rsidRPr="003E189A">
              <w:t>Открытый а</w:t>
            </w:r>
            <w:r w:rsidR="001E7371" w:rsidRPr="003E189A">
              <w:t>укцион в электронной форме</w:t>
            </w:r>
            <w:r w:rsidRPr="003E189A">
              <w:t xml:space="preserve"> </w:t>
            </w:r>
            <w:r w:rsidR="00362E79" w:rsidRPr="003E189A">
              <w:t xml:space="preserve">(далее по тексту – </w:t>
            </w:r>
            <w:r w:rsidR="003067A6" w:rsidRPr="003E189A">
              <w:t xml:space="preserve">электронный </w:t>
            </w:r>
            <w:r w:rsidR="00362E79" w:rsidRPr="003E189A">
              <w:t>аукцион)</w:t>
            </w:r>
            <w:r w:rsidR="001E7371" w:rsidRPr="003E189A">
              <w:t>.</w:t>
            </w:r>
            <w:r w:rsidR="00581D50" w:rsidRPr="003E189A">
              <w:t xml:space="preserve"> Проведение</w:t>
            </w:r>
            <w:r w:rsidR="00A56CBB" w:rsidRPr="003E189A">
              <w:t xml:space="preserve"> электронного аукциона</w:t>
            </w:r>
            <w:r w:rsidR="001E7371" w:rsidRPr="003E189A">
              <w:t xml:space="preserve"> </w:t>
            </w:r>
            <w:r w:rsidR="00B769BF" w:rsidRPr="003E189A">
              <w:t>осуществляется в соответствии с разделом 6</w:t>
            </w:r>
            <w:r w:rsidR="001E7371" w:rsidRPr="003E189A">
              <w:t xml:space="preserve"> Положения и регламентом электронной торговой площадки</w:t>
            </w:r>
            <w:r w:rsidR="00362E79" w:rsidRPr="003E189A">
              <w:t>.</w:t>
            </w:r>
          </w:p>
        </w:tc>
      </w:tr>
      <w:tr w:rsidR="001E7371" w:rsidRPr="0037586A" w:rsidTr="00910194">
        <w:trPr>
          <w:trHeight w:val="303"/>
          <w:jc w:val="center"/>
        </w:trPr>
        <w:tc>
          <w:tcPr>
            <w:tcW w:w="654" w:type="dxa"/>
            <w:shd w:val="clear" w:color="auto" w:fill="auto"/>
            <w:vAlign w:val="center"/>
          </w:tcPr>
          <w:p w:rsidR="001E7371" w:rsidRPr="0037586A" w:rsidRDefault="001E7371" w:rsidP="00064850">
            <w:pPr>
              <w:snapToGrid w:val="0"/>
              <w:ind w:right="57"/>
              <w:jc w:val="center"/>
              <w:rPr>
                <w:rFonts w:ascii="Liberation Serif" w:hAnsi="Liberation Serif"/>
                <w:b/>
              </w:rPr>
            </w:pPr>
            <w:r w:rsidRPr="0037586A">
              <w:rPr>
                <w:rFonts w:ascii="Liberation Serif" w:hAnsi="Liberation Serif"/>
                <w:b/>
              </w:rPr>
              <w:t>1.3.</w:t>
            </w:r>
          </w:p>
        </w:tc>
        <w:tc>
          <w:tcPr>
            <w:tcW w:w="4087" w:type="dxa"/>
            <w:shd w:val="clear" w:color="auto" w:fill="auto"/>
            <w:vAlign w:val="center"/>
          </w:tcPr>
          <w:p w:rsidR="001E7371" w:rsidRPr="0037586A" w:rsidRDefault="001E7371" w:rsidP="00AD66F7">
            <w:pPr>
              <w:suppressLineNumbers/>
              <w:snapToGrid w:val="0"/>
              <w:rPr>
                <w:rFonts w:ascii="Liberation Serif" w:hAnsi="Liberation Serif"/>
                <w:b/>
              </w:rPr>
            </w:pPr>
            <w:r w:rsidRPr="0037586A">
              <w:rPr>
                <w:rFonts w:ascii="Liberation Serif" w:hAnsi="Liberation Serif"/>
                <w:b/>
              </w:rPr>
              <w:t xml:space="preserve">Статус </w:t>
            </w:r>
            <w:r w:rsidR="003067A6" w:rsidRPr="0037586A">
              <w:rPr>
                <w:rFonts w:ascii="Liberation Serif" w:hAnsi="Liberation Serif"/>
                <w:b/>
              </w:rPr>
              <w:t xml:space="preserve">электронного </w:t>
            </w:r>
            <w:r w:rsidRPr="0037586A">
              <w:rPr>
                <w:rFonts w:ascii="Liberation Serif" w:hAnsi="Liberation Serif"/>
                <w:b/>
              </w:rPr>
              <w:t>аукциона</w:t>
            </w:r>
          </w:p>
        </w:tc>
        <w:tc>
          <w:tcPr>
            <w:tcW w:w="6135" w:type="dxa"/>
            <w:shd w:val="clear" w:color="auto" w:fill="auto"/>
            <w:vAlign w:val="center"/>
          </w:tcPr>
          <w:p w:rsidR="001E7371" w:rsidRPr="0037586A" w:rsidRDefault="001E7371" w:rsidP="00064850">
            <w:pPr>
              <w:suppressLineNumbers/>
              <w:snapToGrid w:val="0"/>
              <w:jc w:val="both"/>
              <w:rPr>
                <w:rFonts w:ascii="Liberation Serif" w:hAnsi="Liberation Serif"/>
              </w:rPr>
            </w:pPr>
            <w:r w:rsidRPr="0037586A">
              <w:rPr>
                <w:rFonts w:ascii="Liberation Serif" w:hAnsi="Liberation Serif"/>
              </w:rPr>
              <w:t>Торги на понижение</w:t>
            </w:r>
          </w:p>
        </w:tc>
      </w:tr>
      <w:tr w:rsidR="001E7371" w:rsidRPr="0037586A" w:rsidTr="00910194">
        <w:trPr>
          <w:trHeight w:val="303"/>
          <w:jc w:val="center"/>
        </w:trPr>
        <w:tc>
          <w:tcPr>
            <w:tcW w:w="654" w:type="dxa"/>
            <w:shd w:val="clear" w:color="auto" w:fill="auto"/>
            <w:vAlign w:val="center"/>
          </w:tcPr>
          <w:p w:rsidR="001E7371" w:rsidRPr="0037586A" w:rsidRDefault="001E7371" w:rsidP="00064850">
            <w:pPr>
              <w:snapToGrid w:val="0"/>
              <w:ind w:right="57"/>
              <w:jc w:val="center"/>
              <w:rPr>
                <w:rFonts w:ascii="Liberation Serif" w:hAnsi="Liberation Serif"/>
                <w:b/>
              </w:rPr>
            </w:pPr>
            <w:r w:rsidRPr="0037586A">
              <w:rPr>
                <w:rFonts w:ascii="Liberation Serif" w:hAnsi="Liberation Serif"/>
                <w:b/>
              </w:rPr>
              <w:t>1.4.</w:t>
            </w:r>
          </w:p>
        </w:tc>
        <w:tc>
          <w:tcPr>
            <w:tcW w:w="4087" w:type="dxa"/>
            <w:shd w:val="clear" w:color="auto" w:fill="auto"/>
            <w:vAlign w:val="center"/>
          </w:tcPr>
          <w:p w:rsidR="001E7371" w:rsidRPr="0037586A" w:rsidRDefault="001E7371" w:rsidP="00AD66F7">
            <w:pPr>
              <w:suppressLineNumbers/>
              <w:snapToGrid w:val="0"/>
              <w:rPr>
                <w:rFonts w:ascii="Liberation Serif" w:hAnsi="Liberation Serif"/>
                <w:b/>
              </w:rPr>
            </w:pPr>
            <w:r w:rsidRPr="0037586A">
              <w:rPr>
                <w:rFonts w:ascii="Liberation Serif" w:hAnsi="Liberation Serif"/>
                <w:b/>
              </w:rPr>
              <w:t>Официальный сайт – Единая информационная система в сфере закупок (ЕИС), на котором размещена извещение и документация о проведении аукциона в электронной форме</w:t>
            </w:r>
          </w:p>
        </w:tc>
        <w:tc>
          <w:tcPr>
            <w:tcW w:w="6135" w:type="dxa"/>
            <w:shd w:val="clear" w:color="auto" w:fill="auto"/>
            <w:vAlign w:val="center"/>
          </w:tcPr>
          <w:p w:rsidR="001E7371" w:rsidRPr="0037586A" w:rsidRDefault="00B63CCD" w:rsidP="00064850">
            <w:pPr>
              <w:suppressLineNumbers/>
              <w:snapToGrid w:val="0"/>
              <w:jc w:val="both"/>
              <w:rPr>
                <w:rFonts w:ascii="Liberation Serif" w:hAnsi="Liberation Serif"/>
              </w:rPr>
            </w:pPr>
            <w:hyperlink r:id="rId10" w:history="1">
              <w:r w:rsidR="00B4760D" w:rsidRPr="003D7550">
                <w:rPr>
                  <w:rStyle w:val="a4"/>
                  <w:rFonts w:ascii="Liberation Serif" w:hAnsi="Liberation Serif"/>
                </w:rPr>
                <w:t>www.zakupki.gov.ru</w:t>
              </w:r>
            </w:hyperlink>
            <w:r w:rsidR="00B4760D">
              <w:rPr>
                <w:rFonts w:ascii="Liberation Serif" w:hAnsi="Liberation Serif"/>
              </w:rPr>
              <w:t xml:space="preserve"> </w:t>
            </w:r>
          </w:p>
        </w:tc>
      </w:tr>
      <w:tr w:rsidR="001E7371" w:rsidRPr="0037586A" w:rsidTr="00910194">
        <w:trPr>
          <w:trHeight w:val="303"/>
          <w:jc w:val="center"/>
        </w:trPr>
        <w:tc>
          <w:tcPr>
            <w:tcW w:w="654" w:type="dxa"/>
            <w:shd w:val="clear" w:color="auto" w:fill="auto"/>
            <w:vAlign w:val="center"/>
          </w:tcPr>
          <w:p w:rsidR="001E7371" w:rsidRPr="0037586A" w:rsidRDefault="001E7371" w:rsidP="00064850">
            <w:pPr>
              <w:snapToGrid w:val="0"/>
              <w:ind w:right="57"/>
              <w:jc w:val="center"/>
              <w:rPr>
                <w:rFonts w:ascii="Liberation Serif" w:hAnsi="Liberation Serif"/>
                <w:b/>
              </w:rPr>
            </w:pPr>
            <w:r w:rsidRPr="0037586A">
              <w:rPr>
                <w:rFonts w:ascii="Liberation Serif" w:hAnsi="Liberation Serif"/>
                <w:b/>
              </w:rPr>
              <w:t>1.5.</w:t>
            </w:r>
          </w:p>
        </w:tc>
        <w:tc>
          <w:tcPr>
            <w:tcW w:w="4087" w:type="dxa"/>
            <w:shd w:val="clear" w:color="auto" w:fill="auto"/>
            <w:vAlign w:val="center"/>
          </w:tcPr>
          <w:p w:rsidR="001E7371" w:rsidRPr="0037586A" w:rsidRDefault="001E7371" w:rsidP="00064850">
            <w:pPr>
              <w:suppressLineNumbers/>
              <w:snapToGrid w:val="0"/>
              <w:jc w:val="both"/>
              <w:rPr>
                <w:rFonts w:ascii="Liberation Serif" w:hAnsi="Liberation Serif"/>
                <w:b/>
              </w:rPr>
            </w:pPr>
            <w:r w:rsidRPr="0037586A">
              <w:rPr>
                <w:rFonts w:ascii="Liberation Serif" w:hAnsi="Liberation Serif"/>
                <w:b/>
              </w:rPr>
              <w:t xml:space="preserve">Участники закупки </w:t>
            </w:r>
          </w:p>
        </w:tc>
        <w:tc>
          <w:tcPr>
            <w:tcW w:w="6135" w:type="dxa"/>
            <w:shd w:val="clear" w:color="auto" w:fill="auto"/>
            <w:vAlign w:val="center"/>
          </w:tcPr>
          <w:p w:rsidR="00945744" w:rsidRPr="00945744" w:rsidRDefault="00945744" w:rsidP="00945744">
            <w:pPr>
              <w:suppressLineNumbers/>
              <w:snapToGrid w:val="0"/>
              <w:jc w:val="both"/>
              <w:rPr>
                <w:rFonts w:ascii="Liberation Serif" w:hAnsi="Liberation Serif"/>
              </w:rPr>
            </w:pPr>
            <w:r w:rsidRPr="00945744">
              <w:rPr>
                <w:rFonts w:ascii="Liberation Serif" w:hAnsi="Liberation Serif"/>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945744" w:rsidRPr="00945744" w:rsidRDefault="00945744" w:rsidP="00945744">
            <w:pPr>
              <w:suppressLineNumbers/>
              <w:snapToGrid w:val="0"/>
              <w:jc w:val="both"/>
              <w:rPr>
                <w:rFonts w:ascii="Liberation Serif" w:hAnsi="Liberation Serif"/>
              </w:rPr>
            </w:pPr>
            <w:r w:rsidRPr="00945744">
              <w:rPr>
                <w:rFonts w:ascii="Liberation Serif" w:hAnsi="Liberation Serif"/>
              </w:rPr>
              <w:t>- иметь государственную регистрацию в качестве юридического лица (для участников процедуры закупки – юридических лиц),</w:t>
            </w:r>
          </w:p>
          <w:p w:rsidR="00945744" w:rsidRPr="00945744" w:rsidRDefault="00945744" w:rsidP="00945744">
            <w:pPr>
              <w:suppressLineNumbers/>
              <w:snapToGrid w:val="0"/>
              <w:jc w:val="both"/>
              <w:rPr>
                <w:rFonts w:ascii="Liberation Serif" w:hAnsi="Liberation Serif"/>
              </w:rPr>
            </w:pPr>
            <w:r w:rsidRPr="00945744">
              <w:rPr>
                <w:rFonts w:ascii="Liberation Serif" w:hAnsi="Liberation Serif"/>
              </w:rPr>
              <w:t>- государственную регистрацию физического лица в качестве индивидуального предпринимателя (для участников закупки – индивидуальных предпринимателей),</w:t>
            </w:r>
          </w:p>
          <w:p w:rsidR="00945744" w:rsidRPr="00945744" w:rsidRDefault="00945744" w:rsidP="00945744">
            <w:pPr>
              <w:suppressLineNumbers/>
              <w:snapToGrid w:val="0"/>
              <w:jc w:val="both"/>
              <w:rPr>
                <w:rFonts w:ascii="Liberation Serif" w:hAnsi="Liberation Serif"/>
              </w:rPr>
            </w:pPr>
            <w:r w:rsidRPr="00945744">
              <w:rPr>
                <w:rFonts w:ascii="Liberation Serif" w:hAnsi="Liberation Serif"/>
              </w:rPr>
              <w:t>- отсутствие ограничения или лишения правоспособности и/или дееспособности (для участников процедуры закупки – физических лиц);</w:t>
            </w:r>
          </w:p>
          <w:p w:rsidR="001E7371" w:rsidRPr="0037586A" w:rsidRDefault="00945744" w:rsidP="00945744">
            <w:pPr>
              <w:suppressLineNumbers/>
              <w:snapToGrid w:val="0"/>
              <w:jc w:val="both"/>
              <w:rPr>
                <w:rFonts w:ascii="Liberation Serif" w:hAnsi="Liberation Serif"/>
              </w:rPr>
            </w:pPr>
            <w:r w:rsidRPr="00945744">
              <w:rPr>
                <w:rFonts w:ascii="Liberation Serif" w:hAnsi="Liberation Serif"/>
              </w:rPr>
              <w:t xml:space="preserve">- отвечать требованиям, установленным в соответствии с законодательством, если законодательством </w:t>
            </w:r>
            <w:r w:rsidRPr="00945744">
              <w:rPr>
                <w:rFonts w:ascii="Liberation Serif" w:hAnsi="Liberation Serif"/>
              </w:rPr>
              <w:lastRenderedPageBreak/>
              <w:t xml:space="preserve">установлены специальные требования, касающиеся исполнения обязательств по предмету договора </w:t>
            </w:r>
          </w:p>
        </w:tc>
      </w:tr>
      <w:tr w:rsidR="008F346B" w:rsidRPr="0037586A" w:rsidTr="00910194">
        <w:trPr>
          <w:trHeight w:val="303"/>
          <w:jc w:val="center"/>
        </w:trPr>
        <w:tc>
          <w:tcPr>
            <w:tcW w:w="654" w:type="dxa"/>
            <w:shd w:val="clear" w:color="auto" w:fill="auto"/>
            <w:vAlign w:val="center"/>
          </w:tcPr>
          <w:p w:rsidR="008F346B" w:rsidRPr="0037586A" w:rsidRDefault="008F346B" w:rsidP="008F346B">
            <w:pPr>
              <w:snapToGrid w:val="0"/>
              <w:ind w:right="57"/>
              <w:jc w:val="center"/>
              <w:rPr>
                <w:rFonts w:ascii="Liberation Serif" w:hAnsi="Liberation Serif"/>
                <w:b/>
              </w:rPr>
            </w:pPr>
            <w:r>
              <w:rPr>
                <w:rFonts w:ascii="Liberation Serif" w:hAnsi="Liberation Serif"/>
                <w:b/>
              </w:rPr>
              <w:lastRenderedPageBreak/>
              <w:t>1.6.</w:t>
            </w:r>
          </w:p>
        </w:tc>
        <w:tc>
          <w:tcPr>
            <w:tcW w:w="4087" w:type="dxa"/>
            <w:shd w:val="clear" w:color="auto" w:fill="auto"/>
            <w:vAlign w:val="center"/>
          </w:tcPr>
          <w:p w:rsidR="008F346B" w:rsidRPr="0037586A" w:rsidRDefault="008F346B" w:rsidP="00AD66F7">
            <w:pPr>
              <w:suppressLineNumbers/>
              <w:snapToGrid w:val="0"/>
              <w:rPr>
                <w:rFonts w:ascii="Liberation Serif" w:hAnsi="Liberation Serif"/>
                <w:b/>
              </w:rPr>
            </w:pPr>
            <w:r w:rsidRPr="008F346B">
              <w:rPr>
                <w:rFonts w:ascii="Liberation Serif" w:hAnsi="Liberation Serif"/>
                <w:b/>
              </w:rPr>
              <w:t>Особенности участия в закупке субъектов малого и среднего предпринимательства</w:t>
            </w:r>
          </w:p>
        </w:tc>
        <w:tc>
          <w:tcPr>
            <w:tcW w:w="6135" w:type="dxa"/>
            <w:shd w:val="clear" w:color="auto" w:fill="auto"/>
            <w:vAlign w:val="center"/>
          </w:tcPr>
          <w:p w:rsidR="008F346B" w:rsidRPr="00F5211C" w:rsidRDefault="00E801E8" w:rsidP="00756C02">
            <w:pPr>
              <w:suppressLineNumbers/>
              <w:snapToGrid w:val="0"/>
              <w:jc w:val="both"/>
              <w:rPr>
                <w:rFonts w:ascii="Liberation Serif" w:hAnsi="Liberation Serif"/>
              </w:rPr>
            </w:pPr>
            <w:r>
              <w:rPr>
                <w:rFonts w:ascii="Liberation Serif" w:hAnsi="Liberation Serif"/>
              </w:rPr>
              <w:t xml:space="preserve">Не </w:t>
            </w:r>
            <w:proofErr w:type="gramStart"/>
            <w:r>
              <w:rPr>
                <w:rFonts w:ascii="Liberation Serif" w:hAnsi="Liberation Serif"/>
              </w:rPr>
              <w:t>установлены</w:t>
            </w:r>
            <w:proofErr w:type="gramEnd"/>
          </w:p>
        </w:tc>
      </w:tr>
      <w:tr w:rsidR="003754A1" w:rsidRPr="0037586A" w:rsidTr="00910194">
        <w:trPr>
          <w:trHeight w:val="303"/>
          <w:jc w:val="center"/>
        </w:trPr>
        <w:tc>
          <w:tcPr>
            <w:tcW w:w="654" w:type="dxa"/>
            <w:shd w:val="clear" w:color="auto" w:fill="auto"/>
            <w:vAlign w:val="center"/>
          </w:tcPr>
          <w:p w:rsidR="003754A1" w:rsidRDefault="003754A1" w:rsidP="008F346B">
            <w:pPr>
              <w:snapToGrid w:val="0"/>
              <w:ind w:right="57"/>
              <w:jc w:val="center"/>
              <w:rPr>
                <w:rFonts w:ascii="Liberation Serif" w:hAnsi="Liberation Serif"/>
                <w:b/>
              </w:rPr>
            </w:pPr>
            <w:r>
              <w:rPr>
                <w:rFonts w:ascii="Liberation Serif" w:hAnsi="Liberation Serif"/>
                <w:b/>
              </w:rPr>
              <w:t>1.7.</w:t>
            </w:r>
          </w:p>
        </w:tc>
        <w:tc>
          <w:tcPr>
            <w:tcW w:w="4087" w:type="dxa"/>
            <w:shd w:val="clear" w:color="auto" w:fill="auto"/>
            <w:vAlign w:val="center"/>
          </w:tcPr>
          <w:p w:rsidR="003754A1" w:rsidRPr="00B63CCA" w:rsidRDefault="003754A1" w:rsidP="00064850">
            <w:pPr>
              <w:suppressLineNumbers/>
              <w:snapToGrid w:val="0"/>
              <w:jc w:val="both"/>
              <w:rPr>
                <w:b/>
              </w:rPr>
            </w:pPr>
            <w:r w:rsidRPr="00B63CCA">
              <w:rPr>
                <w:rFonts w:eastAsia="Lucida Sans Unicode"/>
                <w:b/>
                <w:kern w:val="1"/>
                <w:lang w:bidi="ru-RU"/>
              </w:rPr>
              <w:t>Официальный язык закупки</w:t>
            </w:r>
          </w:p>
        </w:tc>
        <w:tc>
          <w:tcPr>
            <w:tcW w:w="6135" w:type="dxa"/>
            <w:shd w:val="clear" w:color="auto" w:fill="auto"/>
            <w:vAlign w:val="center"/>
          </w:tcPr>
          <w:p w:rsidR="003754A1" w:rsidRPr="00411066" w:rsidRDefault="003754A1" w:rsidP="003754A1">
            <w:r w:rsidRPr="00411066">
              <w:t>Официальный язык закупки – русский язык.</w:t>
            </w:r>
          </w:p>
          <w:p w:rsidR="003754A1" w:rsidRPr="00411066" w:rsidRDefault="003754A1" w:rsidP="003754A1">
            <w:pPr>
              <w:suppressLineNumbers/>
              <w:snapToGrid w:val="0"/>
              <w:jc w:val="both"/>
            </w:pPr>
            <w:r w:rsidRPr="00411066">
              <w:rPr>
                <w:rFonts w:eastAsia="Lucida Sans Unicode"/>
                <w:kern w:val="1"/>
                <w:lang w:bidi="ru-RU"/>
              </w:rPr>
              <w:t xml:space="preserve">Все документы, предоставляемые участником закупки, должны быть составлены на русском языке. Документы, представленные участником закупки, могут быть составлены на иностранном языке, если они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411066">
              <w:rPr>
                <w:rFonts w:eastAsia="Lucida Sans Unicode"/>
                <w:kern w:val="1"/>
                <w:lang w:bidi="ru-RU"/>
              </w:rPr>
              <w:t>апостиль</w:t>
            </w:r>
            <w:proofErr w:type="spellEnd"/>
            <w:r w:rsidRPr="00411066">
              <w:rPr>
                <w:rFonts w:eastAsia="Lucida Sans Unicode"/>
                <w:kern w:val="1"/>
                <w:lang w:bidi="ru-RU"/>
              </w:rPr>
              <w:t xml:space="preserve"> компетентного органа государства, в котором этот документ был составлен).</w:t>
            </w:r>
          </w:p>
        </w:tc>
      </w:tr>
      <w:tr w:rsidR="001E7371" w:rsidRPr="0037586A" w:rsidTr="00910194">
        <w:trPr>
          <w:trHeight w:val="240"/>
          <w:jc w:val="center"/>
        </w:trPr>
        <w:tc>
          <w:tcPr>
            <w:tcW w:w="654" w:type="dxa"/>
            <w:shd w:val="clear" w:color="auto" w:fill="auto"/>
            <w:vAlign w:val="center"/>
          </w:tcPr>
          <w:p w:rsidR="001E7371" w:rsidRPr="0037586A" w:rsidRDefault="001E7371" w:rsidP="00064850">
            <w:pPr>
              <w:snapToGrid w:val="0"/>
              <w:jc w:val="center"/>
              <w:rPr>
                <w:rFonts w:ascii="Liberation Serif" w:hAnsi="Liberation Serif"/>
                <w:b/>
              </w:rPr>
            </w:pPr>
            <w:r w:rsidRPr="0037586A">
              <w:rPr>
                <w:rFonts w:ascii="Liberation Serif" w:hAnsi="Liberation Serif"/>
                <w:b/>
                <w:lang w:val="de-DE"/>
              </w:rPr>
              <w:t>2</w:t>
            </w:r>
          </w:p>
        </w:tc>
        <w:tc>
          <w:tcPr>
            <w:tcW w:w="4087" w:type="dxa"/>
            <w:shd w:val="clear" w:color="auto" w:fill="auto"/>
            <w:vAlign w:val="center"/>
          </w:tcPr>
          <w:p w:rsidR="001E7371" w:rsidRPr="00411066" w:rsidRDefault="0033387C" w:rsidP="00AD66F7">
            <w:pPr>
              <w:suppressLineNumbers/>
              <w:tabs>
                <w:tab w:val="left" w:pos="709"/>
                <w:tab w:val="left" w:pos="1985"/>
              </w:tabs>
              <w:snapToGrid w:val="0"/>
              <w:rPr>
                <w:rFonts w:ascii="Liberation Serif" w:hAnsi="Liberation Serif"/>
                <w:b/>
              </w:rPr>
            </w:pPr>
            <w:r w:rsidRPr="00411066">
              <w:rPr>
                <w:rFonts w:ascii="Liberation Serif" w:hAnsi="Liberation Serif"/>
                <w:b/>
              </w:rPr>
              <w:t>Предмет договора с указанием количества поставляемого товара, объема выполняемых работ, оказываемых услуг (далее – ТРУ)</w:t>
            </w:r>
          </w:p>
        </w:tc>
        <w:tc>
          <w:tcPr>
            <w:tcW w:w="6135" w:type="dxa"/>
            <w:shd w:val="clear" w:color="auto" w:fill="auto"/>
            <w:vAlign w:val="center"/>
          </w:tcPr>
          <w:p w:rsidR="009E15D5" w:rsidRDefault="009E15D5" w:rsidP="009E15D5">
            <w:pPr>
              <w:autoSpaceDE w:val="0"/>
              <w:autoSpaceDN w:val="0"/>
              <w:adjustRightInd w:val="0"/>
              <w:jc w:val="both"/>
            </w:pPr>
            <w:r>
              <w:t xml:space="preserve">Бензин автомобильный АИ-92 </w:t>
            </w:r>
          </w:p>
          <w:p w:rsidR="009E15D5" w:rsidRDefault="009E15D5" w:rsidP="009E15D5">
            <w:pPr>
              <w:autoSpaceDE w:val="0"/>
              <w:autoSpaceDN w:val="0"/>
              <w:adjustRightInd w:val="0"/>
              <w:jc w:val="both"/>
            </w:pPr>
            <w:r>
              <w:t>экологического класса не ниже</w:t>
            </w:r>
            <w:proofErr w:type="gramStart"/>
            <w:r>
              <w:t xml:space="preserve"> К</w:t>
            </w:r>
            <w:proofErr w:type="gramEnd"/>
            <w:r>
              <w:t xml:space="preserve"> 5</w:t>
            </w:r>
          </w:p>
          <w:p w:rsidR="009E15D5" w:rsidRDefault="009E15D5" w:rsidP="009E15D5">
            <w:pPr>
              <w:autoSpaceDE w:val="0"/>
              <w:autoSpaceDN w:val="0"/>
              <w:adjustRightInd w:val="0"/>
              <w:jc w:val="both"/>
            </w:pPr>
            <w:r>
              <w:t xml:space="preserve">(розничная реализация) </w:t>
            </w:r>
          </w:p>
          <w:p w:rsidR="009E15D5" w:rsidRDefault="009E15D5" w:rsidP="009E15D5">
            <w:pPr>
              <w:autoSpaceDE w:val="0"/>
              <w:autoSpaceDN w:val="0"/>
              <w:adjustRightInd w:val="0"/>
              <w:jc w:val="both"/>
            </w:pPr>
            <w:r>
              <w:t>Октановое число бензина автомобильного    по исследовательскому методу: ≥ 92 и &lt;95</w:t>
            </w:r>
          </w:p>
          <w:p w:rsidR="009E15D5" w:rsidRDefault="009E15D5" w:rsidP="009E15D5">
            <w:pPr>
              <w:autoSpaceDE w:val="0"/>
              <w:autoSpaceDN w:val="0"/>
              <w:adjustRightInd w:val="0"/>
              <w:jc w:val="both"/>
            </w:pPr>
            <w:r>
              <w:t>Экологический класс не ниже К5</w:t>
            </w:r>
          </w:p>
          <w:p w:rsidR="009E15D5" w:rsidRPr="00233691" w:rsidRDefault="009E15D5" w:rsidP="009E15D5">
            <w:pPr>
              <w:autoSpaceDE w:val="0"/>
              <w:autoSpaceDN w:val="0"/>
              <w:adjustRightInd w:val="0"/>
              <w:jc w:val="both"/>
              <w:rPr>
                <w:sz w:val="16"/>
                <w:szCs w:val="16"/>
              </w:rPr>
            </w:pPr>
          </w:p>
          <w:p w:rsidR="00EA6597" w:rsidRPr="009E15D5" w:rsidRDefault="009E15D5" w:rsidP="00D60959">
            <w:pPr>
              <w:keepNext/>
              <w:keepLines/>
              <w:widowControl w:val="0"/>
              <w:suppressLineNumbers/>
              <w:jc w:val="both"/>
            </w:pPr>
            <w:r w:rsidRPr="00297F39">
              <w:rPr>
                <w:b/>
                <w:bCs/>
              </w:rPr>
              <w:t>Объем</w:t>
            </w:r>
            <w:r w:rsidRPr="00297F39">
              <w:t xml:space="preserve"> – </w:t>
            </w:r>
            <w:r w:rsidR="00D60959">
              <w:t>7 620</w:t>
            </w:r>
            <w:r w:rsidR="00A854D5">
              <w:t xml:space="preserve">,00 </w:t>
            </w:r>
            <w:r w:rsidRPr="00297F39">
              <w:t>литров</w:t>
            </w:r>
          </w:p>
        </w:tc>
      </w:tr>
      <w:tr w:rsidR="001E7371" w:rsidRPr="0037586A" w:rsidTr="00910194">
        <w:trPr>
          <w:trHeight w:val="240"/>
          <w:jc w:val="center"/>
        </w:trPr>
        <w:tc>
          <w:tcPr>
            <w:tcW w:w="654" w:type="dxa"/>
            <w:shd w:val="clear" w:color="auto" w:fill="auto"/>
            <w:vAlign w:val="center"/>
          </w:tcPr>
          <w:p w:rsidR="001E7371" w:rsidRPr="0037586A" w:rsidRDefault="001E7371" w:rsidP="00064850">
            <w:pPr>
              <w:snapToGrid w:val="0"/>
              <w:jc w:val="center"/>
              <w:rPr>
                <w:rFonts w:ascii="Liberation Serif" w:hAnsi="Liberation Serif"/>
                <w:b/>
              </w:rPr>
            </w:pPr>
            <w:r w:rsidRPr="0037586A">
              <w:rPr>
                <w:rFonts w:ascii="Liberation Serif" w:hAnsi="Liberation Serif"/>
                <w:b/>
              </w:rPr>
              <w:t>3</w:t>
            </w:r>
          </w:p>
        </w:tc>
        <w:tc>
          <w:tcPr>
            <w:tcW w:w="4087" w:type="dxa"/>
            <w:shd w:val="clear" w:color="auto" w:fill="auto"/>
            <w:vAlign w:val="center"/>
          </w:tcPr>
          <w:p w:rsidR="001E7371" w:rsidRPr="0037586A" w:rsidRDefault="001E7371" w:rsidP="00AD66F7">
            <w:pPr>
              <w:keepNext/>
              <w:keepLines/>
              <w:widowControl w:val="0"/>
              <w:suppressLineNumbers/>
              <w:rPr>
                <w:rFonts w:ascii="Liberation Serif" w:hAnsi="Liberation Serif"/>
                <w:b/>
              </w:rPr>
            </w:pPr>
            <w:r w:rsidRPr="0037586A">
              <w:rPr>
                <w:rFonts w:ascii="Liberation Serif" w:hAnsi="Liberation Serif"/>
                <w:b/>
              </w:rPr>
              <w:t>Наименование оператора электронной площадки</w:t>
            </w:r>
          </w:p>
        </w:tc>
        <w:tc>
          <w:tcPr>
            <w:tcW w:w="6135" w:type="dxa"/>
            <w:shd w:val="clear" w:color="auto" w:fill="auto"/>
            <w:vAlign w:val="center"/>
          </w:tcPr>
          <w:p w:rsidR="00945744" w:rsidRPr="0037586A" w:rsidRDefault="00343164" w:rsidP="00064850">
            <w:pPr>
              <w:keepNext/>
              <w:keepLines/>
              <w:widowControl w:val="0"/>
              <w:suppressLineNumbers/>
              <w:jc w:val="both"/>
              <w:rPr>
                <w:rFonts w:ascii="Liberation Serif" w:hAnsi="Liberation Serif"/>
              </w:rPr>
            </w:pPr>
            <w:r>
              <w:rPr>
                <w:rFonts w:ascii="Liberation Serif" w:hAnsi="Liberation Serif"/>
              </w:rPr>
              <w:t>ООО «РЕГИОН»</w:t>
            </w:r>
          </w:p>
        </w:tc>
      </w:tr>
      <w:tr w:rsidR="001E7371" w:rsidRPr="0037586A" w:rsidTr="00910194">
        <w:trPr>
          <w:trHeight w:val="240"/>
          <w:jc w:val="center"/>
        </w:trPr>
        <w:tc>
          <w:tcPr>
            <w:tcW w:w="654" w:type="dxa"/>
            <w:shd w:val="clear" w:color="auto" w:fill="auto"/>
            <w:vAlign w:val="center"/>
          </w:tcPr>
          <w:p w:rsidR="001E7371" w:rsidRPr="0037586A" w:rsidRDefault="001E7371" w:rsidP="00064850">
            <w:pPr>
              <w:snapToGrid w:val="0"/>
              <w:jc w:val="center"/>
              <w:rPr>
                <w:rFonts w:ascii="Liberation Serif" w:hAnsi="Liberation Serif"/>
                <w:b/>
              </w:rPr>
            </w:pPr>
            <w:r w:rsidRPr="0037586A">
              <w:rPr>
                <w:rFonts w:ascii="Liberation Serif" w:hAnsi="Liberation Serif"/>
                <w:b/>
              </w:rPr>
              <w:t>3.1.</w:t>
            </w:r>
          </w:p>
        </w:tc>
        <w:tc>
          <w:tcPr>
            <w:tcW w:w="4087" w:type="dxa"/>
            <w:shd w:val="clear" w:color="auto" w:fill="auto"/>
            <w:vAlign w:val="center"/>
          </w:tcPr>
          <w:p w:rsidR="001E7371" w:rsidRPr="0037586A" w:rsidRDefault="001E7371" w:rsidP="00AD66F7">
            <w:pPr>
              <w:keepNext/>
              <w:keepLines/>
              <w:widowControl w:val="0"/>
              <w:suppressLineNumbers/>
              <w:rPr>
                <w:rFonts w:ascii="Liberation Serif" w:hAnsi="Liberation Serif"/>
                <w:b/>
              </w:rPr>
            </w:pPr>
            <w:r w:rsidRPr="0037586A">
              <w:rPr>
                <w:rFonts w:ascii="Liberation Serif" w:hAnsi="Liberation Serif"/>
                <w:b/>
              </w:rPr>
              <w:t>Адрес электронной площадки в сети «Интернет» оператора электронной площадки</w:t>
            </w:r>
          </w:p>
        </w:tc>
        <w:tc>
          <w:tcPr>
            <w:tcW w:w="6135" w:type="dxa"/>
            <w:shd w:val="clear" w:color="auto" w:fill="auto"/>
            <w:vAlign w:val="center"/>
          </w:tcPr>
          <w:p w:rsidR="001E7371" w:rsidRPr="0037586A" w:rsidRDefault="00343164" w:rsidP="00064850">
            <w:pPr>
              <w:keepNext/>
              <w:keepLines/>
              <w:widowControl w:val="0"/>
              <w:suppressLineNumbers/>
              <w:jc w:val="both"/>
              <w:rPr>
                <w:rFonts w:ascii="Liberation Serif" w:hAnsi="Liberation Serif"/>
              </w:rPr>
            </w:pPr>
            <w:r w:rsidRPr="00343164">
              <w:rPr>
                <w:rFonts w:ascii="Liberation Serif" w:hAnsi="Liberation Serif"/>
              </w:rPr>
              <w:t>https://etp-region.ru</w:t>
            </w:r>
          </w:p>
        </w:tc>
      </w:tr>
      <w:tr w:rsidR="001E7371" w:rsidRPr="0037586A" w:rsidTr="00910194">
        <w:trPr>
          <w:trHeight w:val="240"/>
          <w:jc w:val="center"/>
        </w:trPr>
        <w:tc>
          <w:tcPr>
            <w:tcW w:w="654" w:type="dxa"/>
            <w:shd w:val="clear" w:color="auto" w:fill="auto"/>
            <w:vAlign w:val="center"/>
          </w:tcPr>
          <w:p w:rsidR="001E7371" w:rsidRPr="0037586A" w:rsidRDefault="001E7371" w:rsidP="00064850">
            <w:pPr>
              <w:snapToGrid w:val="0"/>
              <w:jc w:val="center"/>
              <w:rPr>
                <w:rFonts w:ascii="Liberation Serif" w:hAnsi="Liberation Serif"/>
                <w:b/>
              </w:rPr>
            </w:pPr>
            <w:r w:rsidRPr="0037586A">
              <w:rPr>
                <w:rFonts w:ascii="Liberation Serif" w:hAnsi="Liberation Serif"/>
                <w:b/>
              </w:rPr>
              <w:t>4</w:t>
            </w:r>
          </w:p>
        </w:tc>
        <w:tc>
          <w:tcPr>
            <w:tcW w:w="4087" w:type="dxa"/>
            <w:shd w:val="clear" w:color="auto" w:fill="auto"/>
            <w:vAlign w:val="center"/>
          </w:tcPr>
          <w:p w:rsidR="001E7371" w:rsidRPr="0037586A" w:rsidRDefault="001E7371" w:rsidP="00AD66F7">
            <w:pPr>
              <w:suppressLineNumbers/>
              <w:tabs>
                <w:tab w:val="left" w:pos="709"/>
                <w:tab w:val="left" w:pos="1985"/>
              </w:tabs>
              <w:snapToGrid w:val="0"/>
              <w:rPr>
                <w:rFonts w:ascii="Liberation Serif" w:hAnsi="Liberation Serif"/>
                <w:b/>
              </w:rPr>
            </w:pPr>
            <w:r w:rsidRPr="0037586A">
              <w:rPr>
                <w:rFonts w:ascii="Liberation Serif" w:hAnsi="Liberation Serif"/>
                <w:b/>
              </w:rPr>
              <w:t>Срок, место и порядок предоставления документации о закупке, размер, порядок и с</w:t>
            </w:r>
            <w:r w:rsidR="00647996" w:rsidRPr="0037586A">
              <w:rPr>
                <w:rFonts w:ascii="Liberation Serif" w:hAnsi="Liberation Serif"/>
                <w:b/>
              </w:rPr>
              <w:t>роки внесения платы, взимаемой з</w:t>
            </w:r>
            <w:r w:rsidRPr="0037586A">
              <w:rPr>
                <w:rFonts w:ascii="Liberation Serif" w:hAnsi="Liberation Serif"/>
                <w:b/>
              </w:rPr>
              <w:t>аказчиком за предоставление данной документации</w:t>
            </w:r>
          </w:p>
        </w:tc>
        <w:tc>
          <w:tcPr>
            <w:tcW w:w="6135" w:type="dxa"/>
            <w:shd w:val="clear" w:color="auto" w:fill="auto"/>
            <w:vAlign w:val="center"/>
          </w:tcPr>
          <w:p w:rsidR="00343164" w:rsidRPr="00343164" w:rsidRDefault="00343164" w:rsidP="00343164">
            <w:pPr>
              <w:keepNext/>
              <w:keepLines/>
              <w:jc w:val="both"/>
              <w:rPr>
                <w:rFonts w:ascii="Liberation Serif" w:hAnsi="Liberation Serif"/>
              </w:rPr>
            </w:pPr>
            <w:r w:rsidRPr="00343164">
              <w:rPr>
                <w:rFonts w:ascii="Liberation Serif" w:hAnsi="Liberation Serif"/>
              </w:rPr>
              <w:t>Извещение и документация о проведении электронного аукциона доступна для ознакомления в Единой информационной системе в сфере закупок www.zakupki.gov.ru, а также на сайте Оператора электронной торговой площадки https://etp-region.ru, без взимания платы, с момента ее опубликования.</w:t>
            </w:r>
          </w:p>
          <w:p w:rsidR="001E7371" w:rsidRPr="0037586A" w:rsidRDefault="00343164" w:rsidP="00343164">
            <w:pPr>
              <w:keepNext/>
              <w:keepLines/>
              <w:jc w:val="both"/>
              <w:rPr>
                <w:rFonts w:ascii="Liberation Serif" w:hAnsi="Liberation Serif"/>
              </w:rPr>
            </w:pPr>
            <w:r w:rsidRPr="00343164">
              <w:rPr>
                <w:rFonts w:ascii="Liberation Serif" w:hAnsi="Liberation Serif"/>
              </w:rPr>
              <w:t>Порядок ознакомления с извещением и документацией на электронной торговой площадке https://etp-region.ru определяется регламентом данной электронной торговой площадки.</w:t>
            </w:r>
          </w:p>
        </w:tc>
      </w:tr>
      <w:tr w:rsidR="001E7371" w:rsidRPr="0037586A" w:rsidTr="00910194">
        <w:trPr>
          <w:trHeight w:val="1036"/>
          <w:jc w:val="center"/>
        </w:trPr>
        <w:tc>
          <w:tcPr>
            <w:tcW w:w="654" w:type="dxa"/>
            <w:shd w:val="clear" w:color="auto" w:fill="auto"/>
            <w:vAlign w:val="center"/>
          </w:tcPr>
          <w:p w:rsidR="001E7371" w:rsidRPr="0037586A" w:rsidRDefault="001E7371" w:rsidP="00064850">
            <w:pPr>
              <w:snapToGrid w:val="0"/>
              <w:jc w:val="center"/>
              <w:rPr>
                <w:rFonts w:ascii="Liberation Serif" w:hAnsi="Liberation Serif"/>
                <w:b/>
              </w:rPr>
            </w:pPr>
            <w:r w:rsidRPr="0037586A">
              <w:rPr>
                <w:rFonts w:ascii="Liberation Serif" w:hAnsi="Liberation Serif"/>
                <w:b/>
              </w:rPr>
              <w:t>5</w:t>
            </w:r>
          </w:p>
        </w:tc>
        <w:tc>
          <w:tcPr>
            <w:tcW w:w="4087" w:type="dxa"/>
            <w:shd w:val="clear" w:color="auto" w:fill="auto"/>
            <w:vAlign w:val="center"/>
          </w:tcPr>
          <w:p w:rsidR="001E7371" w:rsidRPr="0037586A" w:rsidRDefault="001E7371" w:rsidP="00AD66F7">
            <w:pPr>
              <w:suppressLineNumbers/>
              <w:tabs>
                <w:tab w:val="left" w:pos="709"/>
                <w:tab w:val="left" w:pos="1985"/>
              </w:tabs>
              <w:snapToGrid w:val="0"/>
              <w:rPr>
                <w:rFonts w:ascii="Liberation Serif" w:hAnsi="Liberation Serif"/>
                <w:b/>
              </w:rPr>
            </w:pPr>
            <w:r w:rsidRPr="0037586A">
              <w:rPr>
                <w:rFonts w:ascii="Liberation Serif" w:hAnsi="Liberation Serif"/>
                <w:b/>
              </w:rPr>
              <w:t>Формы, порядок предоставления участникам закупки разъяснений положений документации об</w:t>
            </w:r>
            <w:r w:rsidR="002F1B33" w:rsidRPr="0037586A">
              <w:rPr>
                <w:rFonts w:ascii="Liberation Serif" w:hAnsi="Liberation Serif"/>
                <w:b/>
              </w:rPr>
              <w:t xml:space="preserve"> электронном </w:t>
            </w:r>
            <w:r w:rsidRPr="0037586A">
              <w:rPr>
                <w:rFonts w:ascii="Liberation Serif" w:hAnsi="Liberation Serif"/>
                <w:b/>
              </w:rPr>
              <w:t xml:space="preserve"> аукционе</w:t>
            </w:r>
          </w:p>
        </w:tc>
        <w:tc>
          <w:tcPr>
            <w:tcW w:w="6135" w:type="dxa"/>
            <w:shd w:val="clear" w:color="auto" w:fill="auto"/>
            <w:vAlign w:val="center"/>
          </w:tcPr>
          <w:p w:rsidR="00ED4FBD" w:rsidRPr="00A04B11" w:rsidRDefault="00ED4FBD" w:rsidP="00ED4FBD">
            <w:pPr>
              <w:keepNext/>
              <w:keepLines/>
              <w:jc w:val="both"/>
              <w:rPr>
                <w:bCs/>
              </w:rPr>
            </w:pPr>
            <w:r>
              <w:rPr>
                <w:bCs/>
              </w:rPr>
              <w:t>З</w:t>
            </w:r>
            <w:r w:rsidRPr="00A04B11">
              <w:rPr>
                <w:bCs/>
              </w:rPr>
              <w:t xml:space="preserve">апрос </w:t>
            </w:r>
            <w:r>
              <w:rPr>
                <w:bCs/>
              </w:rPr>
              <w:t>составляется</w:t>
            </w:r>
            <w:r w:rsidRPr="00A04B11">
              <w:rPr>
                <w:bCs/>
              </w:rPr>
              <w:t xml:space="preserve"> в свободной форме</w:t>
            </w:r>
            <w:r>
              <w:rPr>
                <w:bCs/>
              </w:rPr>
              <w:t>.</w:t>
            </w:r>
          </w:p>
          <w:p w:rsidR="00ED4FBD" w:rsidRPr="00D6695F" w:rsidRDefault="00ED4FBD" w:rsidP="00ED4FBD">
            <w:pPr>
              <w:keepNext/>
              <w:keepLines/>
              <w:jc w:val="both"/>
              <w:rPr>
                <w:bCs/>
              </w:rPr>
            </w:pPr>
            <w:r w:rsidRPr="00D6695F">
              <w:rPr>
                <w:bCs/>
              </w:rPr>
              <w:t xml:space="preserve">Заказчик обязан предоставить разъяснение положений извещения о закупке, документации о закупке в соответствии с поданным запросом в форме, предусмотренной документацией о закупке, в течение 3 рабочих дней при условии, что запрос на разъяснение поступил не </w:t>
            </w:r>
            <w:proofErr w:type="gramStart"/>
            <w:r w:rsidRPr="00D6695F">
              <w:rPr>
                <w:bCs/>
              </w:rPr>
              <w:t>позднее</w:t>
            </w:r>
            <w:proofErr w:type="gramEnd"/>
            <w:r w:rsidRPr="00D6695F">
              <w:rPr>
                <w:bCs/>
              </w:rPr>
              <w:t xml:space="preserve"> чем за 3 рабочих дня до даты окончания срока подачи заявок на участие в такой закупке. Если запрос был направлен с нарушением данных сроков, заказчик имеет право не давать разъяснения по такому запросу.</w:t>
            </w:r>
          </w:p>
          <w:p w:rsidR="00ED4FBD" w:rsidRPr="00D6695F" w:rsidRDefault="00ED4FBD" w:rsidP="00ED4FBD">
            <w:pPr>
              <w:keepNext/>
              <w:keepLines/>
              <w:jc w:val="both"/>
              <w:rPr>
                <w:bCs/>
              </w:rPr>
            </w:pPr>
            <w:r w:rsidRPr="00D6695F">
              <w:rPr>
                <w:bCs/>
              </w:rPr>
              <w:t xml:space="preserve"> Разъяснения должны быть размещены в ЕИС. В течение 3 рабочих дней </w:t>
            </w:r>
            <w:proofErr w:type="gramStart"/>
            <w:r w:rsidRPr="00D6695F">
              <w:rPr>
                <w:bCs/>
              </w:rPr>
              <w:t>с даты поступления</w:t>
            </w:r>
            <w:proofErr w:type="gramEnd"/>
            <w:r w:rsidRPr="00D6695F">
              <w:rPr>
                <w:bCs/>
              </w:rPr>
              <w:t xml:space="preserve"> запроса заказчик осуществляет разъяснение положений документации о закупке, извещения о закупке и размещает их в ЕИС с указанием предмета запроса, но без указания участника закупки, от которого поступил указанный запрос. </w:t>
            </w:r>
          </w:p>
          <w:p w:rsidR="001E7371" w:rsidRPr="0037586A" w:rsidRDefault="00ED4FBD" w:rsidP="00ED4FBD">
            <w:pPr>
              <w:jc w:val="both"/>
              <w:rPr>
                <w:rFonts w:ascii="Liberation Serif" w:hAnsi="Liberation Serif"/>
                <w:color w:val="FF0000"/>
              </w:rPr>
            </w:pPr>
            <w:r w:rsidRPr="00D6695F">
              <w:rPr>
                <w:bCs/>
              </w:rPr>
              <w:lastRenderedPageBreak/>
              <w:t>Заказчик вправе давать любым лицам иные разъяснения, в том числе разъяснения результатов конкурентной закупки и разъяснения результатов закупки у единственного поставщика, по своему усмотрению.</w:t>
            </w:r>
          </w:p>
        </w:tc>
      </w:tr>
      <w:tr w:rsidR="001E7371" w:rsidRPr="0037586A" w:rsidTr="00910194">
        <w:trPr>
          <w:trHeight w:val="240"/>
          <w:jc w:val="center"/>
        </w:trPr>
        <w:tc>
          <w:tcPr>
            <w:tcW w:w="654" w:type="dxa"/>
            <w:shd w:val="clear" w:color="auto" w:fill="auto"/>
            <w:vAlign w:val="center"/>
          </w:tcPr>
          <w:p w:rsidR="001E7371" w:rsidRPr="00A616B5" w:rsidRDefault="001E7371" w:rsidP="00064850">
            <w:pPr>
              <w:snapToGrid w:val="0"/>
              <w:jc w:val="center"/>
              <w:rPr>
                <w:rFonts w:ascii="Liberation Serif" w:hAnsi="Liberation Serif"/>
                <w:b/>
              </w:rPr>
            </w:pPr>
            <w:r w:rsidRPr="00A616B5">
              <w:rPr>
                <w:rFonts w:ascii="Liberation Serif" w:hAnsi="Liberation Serif"/>
                <w:b/>
              </w:rPr>
              <w:lastRenderedPageBreak/>
              <w:t>5.1</w:t>
            </w:r>
          </w:p>
        </w:tc>
        <w:tc>
          <w:tcPr>
            <w:tcW w:w="4087" w:type="dxa"/>
            <w:shd w:val="clear" w:color="auto" w:fill="auto"/>
            <w:vAlign w:val="center"/>
          </w:tcPr>
          <w:p w:rsidR="001E7371" w:rsidRPr="00A616B5" w:rsidRDefault="001E7371" w:rsidP="00AD66F7">
            <w:pPr>
              <w:suppressLineNumbers/>
              <w:tabs>
                <w:tab w:val="left" w:pos="709"/>
                <w:tab w:val="left" w:pos="1985"/>
              </w:tabs>
              <w:snapToGrid w:val="0"/>
              <w:ind w:right="34"/>
              <w:rPr>
                <w:rFonts w:ascii="Liberation Serif" w:hAnsi="Liberation Serif"/>
                <w:b/>
              </w:rPr>
            </w:pPr>
            <w:r w:rsidRPr="00A616B5">
              <w:rPr>
                <w:rFonts w:ascii="Liberation Serif" w:hAnsi="Liberation Serif"/>
                <w:b/>
              </w:rPr>
              <w:t>Дата</w:t>
            </w:r>
            <w:r w:rsidR="00053886" w:rsidRPr="00A616B5">
              <w:rPr>
                <w:rFonts w:ascii="Liberation Serif" w:hAnsi="Liberation Serif"/>
                <w:b/>
              </w:rPr>
              <w:t xml:space="preserve"> </w:t>
            </w:r>
            <w:r w:rsidRPr="00A616B5">
              <w:rPr>
                <w:rFonts w:ascii="Liberation Serif" w:hAnsi="Liberation Serif"/>
                <w:b/>
              </w:rPr>
              <w:t xml:space="preserve">начала </w:t>
            </w:r>
            <w:r w:rsidR="0049167D" w:rsidRPr="00A616B5">
              <w:rPr>
                <w:rFonts w:ascii="Liberation Serif" w:hAnsi="Liberation Serif"/>
                <w:b/>
              </w:rPr>
              <w:t>предоставления участникам закупки разъяснений положений документации об электронном  аукционе</w:t>
            </w:r>
          </w:p>
        </w:tc>
        <w:tc>
          <w:tcPr>
            <w:tcW w:w="6135" w:type="dxa"/>
            <w:shd w:val="clear" w:color="auto" w:fill="auto"/>
            <w:vAlign w:val="center"/>
          </w:tcPr>
          <w:p w:rsidR="001E7371" w:rsidRPr="00840E20" w:rsidRDefault="00DC2F16" w:rsidP="0049167D">
            <w:pPr>
              <w:snapToGrid w:val="0"/>
              <w:jc w:val="both"/>
              <w:rPr>
                <w:rFonts w:ascii="Liberation Serif" w:hAnsi="Liberation Serif"/>
                <w:color w:val="000000" w:themeColor="text1"/>
                <w:highlight w:val="yellow"/>
              </w:rPr>
            </w:pPr>
            <w:r>
              <w:rPr>
                <w:rFonts w:ascii="Liberation Serif" w:hAnsi="Liberation Serif"/>
                <w:color w:val="000000" w:themeColor="text1"/>
              </w:rPr>
              <w:t>с</w:t>
            </w:r>
            <w:r w:rsidRPr="00DC2F16">
              <w:rPr>
                <w:rFonts w:ascii="Liberation Serif" w:hAnsi="Liberation Serif"/>
                <w:color w:val="000000" w:themeColor="text1"/>
              </w:rPr>
              <w:t xml:space="preserve"> момента размещения извещения</w:t>
            </w:r>
          </w:p>
        </w:tc>
      </w:tr>
      <w:tr w:rsidR="0049167D" w:rsidRPr="0037586A" w:rsidTr="00910194">
        <w:trPr>
          <w:trHeight w:val="240"/>
          <w:jc w:val="center"/>
        </w:trPr>
        <w:tc>
          <w:tcPr>
            <w:tcW w:w="654" w:type="dxa"/>
            <w:shd w:val="clear" w:color="auto" w:fill="auto"/>
            <w:vAlign w:val="center"/>
          </w:tcPr>
          <w:p w:rsidR="0049167D" w:rsidRPr="00A616B5" w:rsidRDefault="0049167D" w:rsidP="00064850">
            <w:pPr>
              <w:snapToGrid w:val="0"/>
              <w:jc w:val="center"/>
              <w:rPr>
                <w:rFonts w:ascii="Liberation Serif" w:hAnsi="Liberation Serif"/>
                <w:b/>
              </w:rPr>
            </w:pPr>
            <w:r w:rsidRPr="00A616B5">
              <w:rPr>
                <w:rFonts w:ascii="Liberation Serif" w:hAnsi="Liberation Serif"/>
                <w:b/>
              </w:rPr>
              <w:t>5.2.</w:t>
            </w:r>
          </w:p>
        </w:tc>
        <w:tc>
          <w:tcPr>
            <w:tcW w:w="4087" w:type="dxa"/>
            <w:shd w:val="clear" w:color="auto" w:fill="auto"/>
            <w:vAlign w:val="center"/>
          </w:tcPr>
          <w:p w:rsidR="0049167D" w:rsidRPr="00A616B5" w:rsidRDefault="0049167D" w:rsidP="00AD66F7">
            <w:pPr>
              <w:suppressLineNumbers/>
              <w:tabs>
                <w:tab w:val="left" w:pos="709"/>
                <w:tab w:val="left" w:pos="1985"/>
              </w:tabs>
              <w:snapToGrid w:val="0"/>
              <w:ind w:right="34"/>
              <w:rPr>
                <w:rFonts w:ascii="Liberation Serif" w:hAnsi="Liberation Serif"/>
                <w:b/>
              </w:rPr>
            </w:pPr>
            <w:r w:rsidRPr="00A616B5">
              <w:rPr>
                <w:rFonts w:ascii="Liberation Serif" w:hAnsi="Liberation Serif"/>
                <w:b/>
              </w:rPr>
              <w:t>Дата окончания срока предоставления участникам закупки разъяснений положений документации об электронном  аукционе</w:t>
            </w:r>
          </w:p>
        </w:tc>
        <w:tc>
          <w:tcPr>
            <w:tcW w:w="6135" w:type="dxa"/>
            <w:shd w:val="clear" w:color="auto" w:fill="auto"/>
            <w:vAlign w:val="center"/>
          </w:tcPr>
          <w:p w:rsidR="008D4338" w:rsidRDefault="000177E6" w:rsidP="0049167D">
            <w:pPr>
              <w:snapToGrid w:val="0"/>
              <w:jc w:val="both"/>
              <w:rPr>
                <w:rFonts w:ascii="Liberation Serif" w:hAnsi="Liberation Serif"/>
                <w:color w:val="000000" w:themeColor="text1"/>
              </w:rPr>
            </w:pPr>
            <w:r>
              <w:rPr>
                <w:rFonts w:ascii="Liberation Serif" w:hAnsi="Liberation Serif"/>
                <w:color w:val="000000" w:themeColor="text1"/>
              </w:rPr>
              <w:t>____.____.2026</w:t>
            </w:r>
            <w:r w:rsidR="00C60089" w:rsidRPr="007100D9">
              <w:rPr>
                <w:rFonts w:ascii="Liberation Serif" w:hAnsi="Liberation Serif"/>
                <w:color w:val="000000" w:themeColor="text1"/>
              </w:rPr>
              <w:t>г.</w:t>
            </w:r>
          </w:p>
          <w:p w:rsidR="0049167D" w:rsidRPr="00840E20" w:rsidRDefault="008D4338" w:rsidP="0049167D">
            <w:pPr>
              <w:snapToGrid w:val="0"/>
              <w:jc w:val="both"/>
              <w:rPr>
                <w:rFonts w:ascii="Liberation Serif" w:hAnsi="Liberation Serif"/>
                <w:color w:val="000000" w:themeColor="text1"/>
                <w:highlight w:val="yellow"/>
              </w:rPr>
            </w:pPr>
            <w:r w:rsidRPr="008D4338">
              <w:rPr>
                <w:rFonts w:ascii="Liberation Serif" w:hAnsi="Liberation Serif"/>
                <w:color w:val="000000" w:themeColor="text1"/>
              </w:rPr>
              <w:t xml:space="preserve">Заказчик вправе не осуществлять такие разъяснения в случае, если указанный запрос поступил </w:t>
            </w:r>
            <w:proofErr w:type="gramStart"/>
            <w:r w:rsidRPr="008D4338">
              <w:rPr>
                <w:rFonts w:ascii="Liberation Serif" w:hAnsi="Liberation Serif"/>
                <w:color w:val="000000" w:themeColor="text1"/>
              </w:rPr>
              <w:t>позднее</w:t>
            </w:r>
            <w:proofErr w:type="gramEnd"/>
            <w:r w:rsidRPr="008D4338">
              <w:rPr>
                <w:rFonts w:ascii="Liberation Serif" w:hAnsi="Liberation Serif"/>
                <w:color w:val="000000" w:themeColor="text1"/>
              </w:rPr>
              <w:t xml:space="preserve"> чем за 3 (три) рабочих дня до даты окончания срока подачи заявок на участие в аукционе в электронной форме.</w:t>
            </w:r>
          </w:p>
        </w:tc>
      </w:tr>
      <w:tr w:rsidR="001E7371" w:rsidRPr="0037586A" w:rsidTr="00910194">
        <w:trPr>
          <w:trHeight w:val="240"/>
          <w:jc w:val="center"/>
        </w:trPr>
        <w:tc>
          <w:tcPr>
            <w:tcW w:w="654" w:type="dxa"/>
            <w:shd w:val="clear" w:color="auto" w:fill="auto"/>
            <w:vAlign w:val="center"/>
          </w:tcPr>
          <w:p w:rsidR="001E7371" w:rsidRPr="00825B75" w:rsidRDefault="001E7371" w:rsidP="00064850">
            <w:pPr>
              <w:snapToGrid w:val="0"/>
              <w:jc w:val="center"/>
              <w:rPr>
                <w:rFonts w:ascii="Liberation Serif" w:hAnsi="Liberation Serif"/>
                <w:b/>
                <w:highlight w:val="yellow"/>
              </w:rPr>
            </w:pPr>
            <w:r w:rsidRPr="00A616B5">
              <w:rPr>
                <w:rFonts w:ascii="Liberation Serif" w:hAnsi="Liberation Serif"/>
                <w:b/>
              </w:rPr>
              <w:t>6</w:t>
            </w:r>
          </w:p>
        </w:tc>
        <w:tc>
          <w:tcPr>
            <w:tcW w:w="4087" w:type="dxa"/>
            <w:shd w:val="clear" w:color="auto" w:fill="auto"/>
            <w:vAlign w:val="center"/>
          </w:tcPr>
          <w:p w:rsidR="001E7371" w:rsidRPr="00A616B5" w:rsidRDefault="0033387C" w:rsidP="00707DB7">
            <w:pPr>
              <w:snapToGrid w:val="0"/>
              <w:jc w:val="both"/>
              <w:rPr>
                <w:rFonts w:ascii="Liberation Serif" w:hAnsi="Liberation Serif"/>
                <w:b/>
              </w:rPr>
            </w:pPr>
            <w:r w:rsidRPr="00A616B5">
              <w:rPr>
                <w:rFonts w:ascii="Liberation Serif" w:hAnsi="Liberation Serif"/>
                <w:b/>
              </w:rPr>
              <w:t>В</w:t>
            </w:r>
            <w:r w:rsidR="001E7371" w:rsidRPr="00A616B5">
              <w:rPr>
                <w:rFonts w:ascii="Liberation Serif" w:hAnsi="Liberation Serif"/>
                <w:b/>
              </w:rPr>
              <w:t xml:space="preserve">несение изменений в извещение и документацию об </w:t>
            </w:r>
            <w:r w:rsidR="002F1B33" w:rsidRPr="00A616B5">
              <w:rPr>
                <w:rFonts w:ascii="Liberation Serif" w:hAnsi="Liberation Serif"/>
                <w:b/>
              </w:rPr>
              <w:t xml:space="preserve">электронном </w:t>
            </w:r>
            <w:r w:rsidR="001E7371" w:rsidRPr="00A616B5">
              <w:rPr>
                <w:rFonts w:ascii="Liberation Serif" w:hAnsi="Liberation Serif"/>
                <w:b/>
              </w:rPr>
              <w:t xml:space="preserve">аукционе </w:t>
            </w:r>
          </w:p>
        </w:tc>
        <w:tc>
          <w:tcPr>
            <w:tcW w:w="6135" w:type="dxa"/>
            <w:shd w:val="clear" w:color="auto" w:fill="auto"/>
            <w:vAlign w:val="center"/>
          </w:tcPr>
          <w:p w:rsidR="006714A8" w:rsidRPr="00A616B5" w:rsidRDefault="00BA60D5" w:rsidP="006714A8">
            <w:pPr>
              <w:jc w:val="both"/>
              <w:rPr>
                <w:rFonts w:ascii="Liberation Serif" w:hAnsi="Liberation Serif"/>
              </w:rPr>
            </w:pPr>
            <w:r w:rsidRPr="00A616B5">
              <w:rPr>
                <w:rFonts w:ascii="Liberation Serif" w:hAnsi="Liberation Serif"/>
              </w:rPr>
              <w:t xml:space="preserve">      </w:t>
            </w:r>
            <w:r w:rsidR="006714A8" w:rsidRPr="00A616B5">
              <w:rPr>
                <w:rFonts w:ascii="Liberation Serif" w:hAnsi="Liberation Serif"/>
              </w:rPr>
              <w:t xml:space="preserve">Изменения, вносимые в извещение об осуществлении закупки, документацию о закупке, размещаются заказчиком в ЕИС посредством информационной системы не позднее чем в течение трех дней со дня принятия решения о внесении указанных изменений. </w:t>
            </w:r>
          </w:p>
          <w:p w:rsidR="001E7371" w:rsidRPr="00A616B5" w:rsidRDefault="006714A8" w:rsidP="003C32FE">
            <w:pPr>
              <w:jc w:val="both"/>
              <w:rPr>
                <w:rFonts w:ascii="Liberation Serif" w:hAnsi="Liberation Serif"/>
              </w:rPr>
            </w:pPr>
            <w:proofErr w:type="gramStart"/>
            <w:r w:rsidRPr="00A616B5">
              <w:rPr>
                <w:rFonts w:ascii="Liberation Serif" w:hAnsi="Liberation Serif"/>
              </w:rPr>
              <w:t>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 установленного Положением для конкретного способа закупки.</w:t>
            </w:r>
            <w:proofErr w:type="gramEnd"/>
          </w:p>
        </w:tc>
      </w:tr>
      <w:tr w:rsidR="001E7371" w:rsidRPr="0037586A" w:rsidTr="00910194">
        <w:trPr>
          <w:trHeight w:val="240"/>
          <w:jc w:val="center"/>
        </w:trPr>
        <w:tc>
          <w:tcPr>
            <w:tcW w:w="654" w:type="dxa"/>
            <w:shd w:val="clear" w:color="auto" w:fill="auto"/>
            <w:vAlign w:val="center"/>
          </w:tcPr>
          <w:p w:rsidR="001E7371" w:rsidRPr="0037586A" w:rsidRDefault="001E7371" w:rsidP="00064850">
            <w:pPr>
              <w:snapToGrid w:val="0"/>
              <w:jc w:val="center"/>
              <w:rPr>
                <w:rFonts w:ascii="Liberation Serif" w:hAnsi="Liberation Serif"/>
                <w:b/>
              </w:rPr>
            </w:pPr>
            <w:r w:rsidRPr="0037586A">
              <w:rPr>
                <w:rFonts w:ascii="Liberation Serif" w:hAnsi="Liberation Serif"/>
                <w:b/>
              </w:rPr>
              <w:t>7</w:t>
            </w:r>
          </w:p>
        </w:tc>
        <w:tc>
          <w:tcPr>
            <w:tcW w:w="4087" w:type="dxa"/>
            <w:shd w:val="clear" w:color="auto" w:fill="auto"/>
            <w:vAlign w:val="center"/>
          </w:tcPr>
          <w:p w:rsidR="001E7371" w:rsidRPr="0037586A" w:rsidRDefault="00B93939" w:rsidP="00E9196F">
            <w:pPr>
              <w:snapToGrid w:val="0"/>
              <w:jc w:val="both"/>
              <w:rPr>
                <w:rFonts w:ascii="Liberation Serif" w:hAnsi="Liberation Serif"/>
                <w:b/>
              </w:rPr>
            </w:pPr>
            <w:r w:rsidRPr="0037586A">
              <w:rPr>
                <w:rFonts w:ascii="Liberation Serif" w:hAnsi="Liberation Serif"/>
                <w:b/>
              </w:rPr>
              <w:t>Отмена</w:t>
            </w:r>
            <w:r w:rsidR="001E7371" w:rsidRPr="0037586A">
              <w:rPr>
                <w:rFonts w:ascii="Liberation Serif" w:hAnsi="Liberation Serif"/>
                <w:b/>
              </w:rPr>
              <w:t xml:space="preserve"> </w:t>
            </w:r>
            <w:r w:rsidR="002F1B33" w:rsidRPr="0037586A">
              <w:rPr>
                <w:rFonts w:ascii="Liberation Serif" w:hAnsi="Liberation Serif"/>
                <w:b/>
              </w:rPr>
              <w:t xml:space="preserve">электронного </w:t>
            </w:r>
            <w:r w:rsidR="001E7371" w:rsidRPr="0037586A">
              <w:rPr>
                <w:rFonts w:ascii="Liberation Serif" w:hAnsi="Liberation Serif"/>
                <w:b/>
              </w:rPr>
              <w:t xml:space="preserve">аукциона </w:t>
            </w:r>
          </w:p>
        </w:tc>
        <w:tc>
          <w:tcPr>
            <w:tcW w:w="6135" w:type="dxa"/>
            <w:shd w:val="clear" w:color="auto" w:fill="auto"/>
            <w:vAlign w:val="center"/>
          </w:tcPr>
          <w:p w:rsidR="006714A8" w:rsidRPr="00CB7E44" w:rsidRDefault="006714A8" w:rsidP="006714A8">
            <w:pPr>
              <w:jc w:val="both"/>
              <w:rPr>
                <w:rFonts w:ascii="Liberation Serif" w:hAnsi="Liberation Serif"/>
              </w:rPr>
            </w:pPr>
            <w:r w:rsidRPr="00070C12">
              <w:rPr>
                <w:rFonts w:ascii="Liberation Serif" w:hAnsi="Liberation Serif"/>
              </w:rPr>
              <w:t xml:space="preserve">Заказчик вправе отменить </w:t>
            </w:r>
            <w:r w:rsidR="00182538" w:rsidRPr="00CB7E44">
              <w:rPr>
                <w:rFonts w:ascii="Liberation Serif" w:hAnsi="Liberation Serif"/>
              </w:rPr>
              <w:t>электронный аукцион</w:t>
            </w:r>
            <w:r w:rsidRPr="00CB7E44">
              <w:rPr>
                <w:rFonts w:ascii="Liberation Serif" w:hAnsi="Liberation Serif"/>
              </w:rPr>
              <w:t xml:space="preserve"> до наступления даты и времени окончания срока подачи заявок на участие в закупке.</w:t>
            </w:r>
          </w:p>
          <w:p w:rsidR="006714A8" w:rsidRDefault="006714A8" w:rsidP="006714A8">
            <w:pPr>
              <w:jc w:val="both"/>
              <w:rPr>
                <w:rFonts w:ascii="Liberation Serif" w:hAnsi="Liberation Serif"/>
              </w:rPr>
            </w:pPr>
            <w:r w:rsidRPr="00CB7E44">
              <w:rPr>
                <w:rFonts w:ascii="Liberation Serif" w:hAnsi="Liberation Serif"/>
              </w:rPr>
              <w:t xml:space="preserve">Решение об отмене </w:t>
            </w:r>
            <w:r w:rsidR="00182538" w:rsidRPr="00CB7E44">
              <w:rPr>
                <w:rFonts w:ascii="Liberation Serif" w:hAnsi="Liberation Serif"/>
              </w:rPr>
              <w:t>электронного аукциона</w:t>
            </w:r>
            <w:r w:rsidRPr="00CB7E44">
              <w:rPr>
                <w:rFonts w:ascii="Liberation Serif" w:hAnsi="Liberation Serif"/>
              </w:rPr>
              <w:t xml:space="preserve"> размещается в ЕИС посредством </w:t>
            </w:r>
            <w:r w:rsidR="002A7644">
              <w:rPr>
                <w:rFonts w:ascii="Liberation Serif" w:hAnsi="Liberation Serif"/>
              </w:rPr>
              <w:t xml:space="preserve">Единой </w:t>
            </w:r>
            <w:r w:rsidRPr="00CB7E44">
              <w:rPr>
                <w:rFonts w:ascii="Liberation Serif" w:hAnsi="Liberation Serif"/>
              </w:rPr>
              <w:t>информационной системы в день принятия этого решения.</w:t>
            </w:r>
            <w:r w:rsidR="007455F5">
              <w:rPr>
                <w:rFonts w:ascii="Liberation Serif" w:hAnsi="Liberation Serif"/>
              </w:rPr>
              <w:t xml:space="preserve"> </w:t>
            </w:r>
          </w:p>
          <w:p w:rsidR="00227FD2" w:rsidRPr="00227FD2" w:rsidRDefault="00227FD2" w:rsidP="00227FD2">
            <w:pPr>
              <w:jc w:val="both"/>
              <w:rPr>
                <w:rFonts w:ascii="Liberation Serif" w:hAnsi="Liberation Serif"/>
              </w:rPr>
            </w:pPr>
            <w:r w:rsidRPr="00227FD2">
              <w:rPr>
                <w:rFonts w:ascii="Liberation Serif" w:hAnsi="Liberation Serif"/>
              </w:rPr>
              <w:t xml:space="preserve">При отказе от проведения аукциона заказчик </w:t>
            </w:r>
            <w:r>
              <w:rPr>
                <w:rFonts w:ascii="Liberation Serif" w:hAnsi="Liberation Serif"/>
              </w:rPr>
              <w:t>составляет</w:t>
            </w:r>
            <w:r w:rsidRPr="00227FD2">
              <w:rPr>
                <w:rFonts w:ascii="Liberation Serif" w:hAnsi="Liberation Serif"/>
              </w:rPr>
              <w:t xml:space="preserve"> </w:t>
            </w:r>
          </w:p>
          <w:p w:rsidR="00227FD2" w:rsidRPr="00CB7E44" w:rsidRDefault="00227FD2" w:rsidP="00227FD2">
            <w:pPr>
              <w:jc w:val="both"/>
              <w:rPr>
                <w:rFonts w:ascii="Liberation Serif" w:hAnsi="Liberation Serif"/>
              </w:rPr>
            </w:pPr>
            <w:r w:rsidRPr="00227FD2">
              <w:rPr>
                <w:rFonts w:ascii="Liberation Serif" w:hAnsi="Liberation Serif"/>
              </w:rPr>
              <w:t xml:space="preserve">в свободной форме письмо (безадресное) о </w:t>
            </w:r>
            <w:proofErr w:type="gramStart"/>
            <w:r w:rsidRPr="00227FD2">
              <w:rPr>
                <w:rFonts w:ascii="Liberation Serif" w:hAnsi="Liberation Serif"/>
              </w:rPr>
              <w:t>решении</w:t>
            </w:r>
            <w:proofErr w:type="gramEnd"/>
            <w:r w:rsidRPr="00227FD2">
              <w:rPr>
                <w:rFonts w:ascii="Liberation Serif" w:hAnsi="Liberation Serif"/>
              </w:rPr>
              <w:t xml:space="preserve"> об отказе от проведения аукциона с обязательным указанием даты и времени принятия такого решения, причин принятия такого решения. Письмо о </w:t>
            </w:r>
            <w:proofErr w:type="gramStart"/>
            <w:r w:rsidRPr="00227FD2">
              <w:rPr>
                <w:rFonts w:ascii="Liberation Serif" w:hAnsi="Liberation Serif"/>
              </w:rPr>
              <w:t>решении</w:t>
            </w:r>
            <w:proofErr w:type="gramEnd"/>
            <w:r w:rsidRPr="00227FD2">
              <w:rPr>
                <w:rFonts w:ascii="Liberation Serif" w:hAnsi="Liberation Serif"/>
              </w:rPr>
              <w:t xml:space="preserve"> об отказе от проведения аукциона размещается</w:t>
            </w:r>
            <w:r>
              <w:rPr>
                <w:rFonts w:ascii="Liberation Serif" w:hAnsi="Liberation Serif"/>
              </w:rPr>
              <w:t xml:space="preserve"> заказчиком в ЕИС одновременно </w:t>
            </w:r>
            <w:r w:rsidRPr="00227FD2">
              <w:rPr>
                <w:rFonts w:ascii="Liberation Serif" w:hAnsi="Liberation Serif"/>
              </w:rPr>
              <w:t>с принятием такого решения</w:t>
            </w:r>
            <w:r>
              <w:rPr>
                <w:rFonts w:ascii="Liberation Serif" w:hAnsi="Liberation Serif"/>
              </w:rPr>
              <w:t>.</w:t>
            </w:r>
          </w:p>
          <w:p w:rsidR="00E9196F" w:rsidRPr="00B6751A" w:rsidRDefault="006714A8" w:rsidP="002A7644">
            <w:pPr>
              <w:jc w:val="both"/>
              <w:rPr>
                <w:rFonts w:ascii="Liberation Serif" w:hAnsi="Liberation Serif" w:cs="Liberation Serif"/>
              </w:rPr>
            </w:pPr>
            <w:r w:rsidRPr="00CB7E44">
              <w:rPr>
                <w:rFonts w:ascii="Liberation Serif" w:hAnsi="Liberation Serif"/>
              </w:rPr>
              <w:t>По истечении срока отмены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tc>
      </w:tr>
      <w:tr w:rsidR="001E7371" w:rsidRPr="0037586A" w:rsidTr="00910194">
        <w:trPr>
          <w:trHeight w:val="43"/>
          <w:jc w:val="center"/>
        </w:trPr>
        <w:tc>
          <w:tcPr>
            <w:tcW w:w="654" w:type="dxa"/>
            <w:shd w:val="clear" w:color="auto" w:fill="auto"/>
            <w:vAlign w:val="center"/>
          </w:tcPr>
          <w:p w:rsidR="001E7371" w:rsidRPr="00A616B5" w:rsidRDefault="001E7371" w:rsidP="00064850">
            <w:pPr>
              <w:suppressLineNumbers/>
              <w:snapToGrid w:val="0"/>
              <w:jc w:val="center"/>
              <w:rPr>
                <w:rFonts w:ascii="Liberation Serif" w:hAnsi="Liberation Serif"/>
                <w:b/>
              </w:rPr>
            </w:pPr>
            <w:r w:rsidRPr="00A616B5">
              <w:rPr>
                <w:rFonts w:ascii="Liberation Serif" w:hAnsi="Liberation Serif"/>
                <w:b/>
              </w:rPr>
              <w:t>8</w:t>
            </w:r>
          </w:p>
        </w:tc>
        <w:tc>
          <w:tcPr>
            <w:tcW w:w="4087" w:type="dxa"/>
            <w:shd w:val="clear" w:color="auto" w:fill="auto"/>
            <w:vAlign w:val="center"/>
          </w:tcPr>
          <w:p w:rsidR="001E7371" w:rsidRPr="00A616B5" w:rsidRDefault="00FC330D" w:rsidP="00AD66F7">
            <w:pPr>
              <w:suppressLineNumbers/>
              <w:snapToGrid w:val="0"/>
              <w:rPr>
                <w:rFonts w:ascii="Liberation Serif" w:hAnsi="Liberation Serif"/>
                <w:b/>
              </w:rPr>
            </w:pPr>
            <w:r w:rsidRPr="00A616B5">
              <w:rPr>
                <w:rFonts w:ascii="Liberation Serif" w:hAnsi="Liberation Serif"/>
                <w:b/>
              </w:rPr>
              <w:t>П</w:t>
            </w:r>
            <w:r w:rsidR="001E7371" w:rsidRPr="00A616B5">
              <w:rPr>
                <w:rFonts w:ascii="Liberation Serif" w:hAnsi="Liberation Serif"/>
                <w:b/>
              </w:rPr>
              <w:t xml:space="preserve">орядок подачи заявок на участие в </w:t>
            </w:r>
            <w:r w:rsidR="002F1B33" w:rsidRPr="00A616B5">
              <w:rPr>
                <w:rFonts w:ascii="Liberation Serif" w:hAnsi="Liberation Serif"/>
                <w:b/>
              </w:rPr>
              <w:t xml:space="preserve">электронном </w:t>
            </w:r>
            <w:r w:rsidR="001E7371" w:rsidRPr="00A616B5">
              <w:rPr>
                <w:rFonts w:ascii="Liberation Serif" w:hAnsi="Liberation Serif"/>
                <w:b/>
              </w:rPr>
              <w:t xml:space="preserve">аукционе </w:t>
            </w:r>
          </w:p>
        </w:tc>
        <w:tc>
          <w:tcPr>
            <w:tcW w:w="6135" w:type="dxa"/>
            <w:shd w:val="clear" w:color="auto" w:fill="auto"/>
            <w:vAlign w:val="center"/>
          </w:tcPr>
          <w:p w:rsidR="001E7371" w:rsidRPr="00A616B5" w:rsidRDefault="00637856" w:rsidP="00637856">
            <w:pPr>
              <w:pStyle w:val="19"/>
              <w:spacing w:after="0" w:line="100" w:lineRule="atLeast"/>
              <w:ind w:firstLine="708"/>
              <w:jc w:val="both"/>
              <w:rPr>
                <w:rFonts w:ascii="Liberation Serif" w:hAnsi="Liberation Serif"/>
              </w:rPr>
            </w:pPr>
            <w:r w:rsidRPr="00A616B5">
              <w:rPr>
                <w:rFonts w:ascii="Liberation Serif" w:hAnsi="Liberation Serif" w:cs="Liberation Serif"/>
                <w:sz w:val="24"/>
                <w:szCs w:val="24"/>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175CD" w:rsidRPr="002057A3">
              <w:rPr>
                <w:rFonts w:ascii="Times New Roman" w:hAnsi="Times New Roman"/>
                <w:sz w:val="24"/>
                <w:szCs w:val="24"/>
              </w:rPr>
              <w:t>о ее проведении</w:t>
            </w:r>
            <w:r w:rsidRPr="002057A3">
              <w:rPr>
                <w:rFonts w:ascii="Times New Roman" w:hAnsi="Times New Roman"/>
                <w:sz w:val="24"/>
                <w:szCs w:val="24"/>
              </w:rPr>
              <w:t xml:space="preserve"> до</w:t>
            </w:r>
            <w:r w:rsidRPr="002057A3">
              <w:rPr>
                <w:rFonts w:ascii="Liberation Serif" w:hAnsi="Liberation Serif" w:cs="Liberation Serif"/>
                <w:sz w:val="24"/>
                <w:szCs w:val="24"/>
              </w:rPr>
              <w:t xml:space="preserve"> предусмотренных документацией о закупке даты и времени окончания срока подачи за</w:t>
            </w:r>
            <w:r w:rsidRPr="00A616B5">
              <w:rPr>
                <w:rFonts w:ascii="Liberation Serif" w:hAnsi="Liberation Serif" w:cs="Liberation Serif"/>
                <w:sz w:val="24"/>
                <w:szCs w:val="24"/>
              </w:rPr>
              <w:t xml:space="preserve">явок на участие в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w:t>
            </w:r>
            <w:r w:rsidRPr="00A616B5">
              <w:rPr>
                <w:rFonts w:ascii="Liberation Serif" w:hAnsi="Liberation Serif" w:cs="Liberation Serif"/>
                <w:sz w:val="24"/>
                <w:szCs w:val="24"/>
              </w:rPr>
              <w:lastRenderedPageBreak/>
              <w:t>уведомление об отзыве заявки получено заказчиком до истечения срока подачи заявок на участие в такой закупке.</w:t>
            </w:r>
          </w:p>
        </w:tc>
      </w:tr>
      <w:tr w:rsidR="001E7371" w:rsidRPr="0037586A" w:rsidTr="00910194">
        <w:trPr>
          <w:trHeight w:val="43"/>
          <w:jc w:val="center"/>
        </w:trPr>
        <w:tc>
          <w:tcPr>
            <w:tcW w:w="654" w:type="dxa"/>
            <w:shd w:val="clear" w:color="auto" w:fill="auto"/>
            <w:vAlign w:val="center"/>
          </w:tcPr>
          <w:p w:rsidR="001E7371" w:rsidRPr="0037586A" w:rsidRDefault="001E7371" w:rsidP="00064850">
            <w:pPr>
              <w:suppressLineNumbers/>
              <w:snapToGrid w:val="0"/>
              <w:jc w:val="center"/>
              <w:rPr>
                <w:rFonts w:ascii="Liberation Serif" w:hAnsi="Liberation Serif"/>
                <w:b/>
              </w:rPr>
            </w:pPr>
            <w:r w:rsidRPr="0037586A">
              <w:rPr>
                <w:rFonts w:ascii="Liberation Serif" w:hAnsi="Liberation Serif"/>
                <w:b/>
              </w:rPr>
              <w:lastRenderedPageBreak/>
              <w:t>9</w:t>
            </w:r>
          </w:p>
        </w:tc>
        <w:tc>
          <w:tcPr>
            <w:tcW w:w="4087" w:type="dxa"/>
            <w:shd w:val="clear" w:color="auto" w:fill="auto"/>
            <w:vAlign w:val="center"/>
          </w:tcPr>
          <w:p w:rsidR="001E7371" w:rsidRPr="009A35DC" w:rsidRDefault="001E7371" w:rsidP="00AD66F7">
            <w:pPr>
              <w:suppressLineNumbers/>
              <w:snapToGrid w:val="0"/>
              <w:rPr>
                <w:rFonts w:ascii="Liberation Serif" w:hAnsi="Liberation Serif"/>
                <w:b/>
              </w:rPr>
            </w:pPr>
            <w:proofErr w:type="gramStart"/>
            <w:r w:rsidRPr="009A35DC">
              <w:rPr>
                <w:rFonts w:ascii="Liberation Serif" w:hAnsi="Liberation Serif"/>
                <w:b/>
              </w:rPr>
              <w:t>Требования к содержанию, форме, оформлению и составу заявки на участие в</w:t>
            </w:r>
            <w:r w:rsidR="00F66C5B" w:rsidRPr="009A35DC">
              <w:rPr>
                <w:rFonts w:ascii="Liberation Serif" w:hAnsi="Liberation Serif"/>
                <w:b/>
              </w:rPr>
              <w:t xml:space="preserve"> электронном </w:t>
            </w:r>
            <w:r w:rsidRPr="009A35DC">
              <w:rPr>
                <w:rFonts w:ascii="Liberation Serif" w:hAnsi="Liberation Serif"/>
                <w:b/>
              </w:rPr>
              <w:t xml:space="preserve"> аукционе и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и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инструкция по заполнению заявки на участие</w:t>
            </w:r>
            <w:proofErr w:type="gramEnd"/>
            <w:r w:rsidRPr="009A35DC">
              <w:rPr>
                <w:rFonts w:ascii="Liberation Serif" w:hAnsi="Liberation Serif"/>
                <w:b/>
              </w:rPr>
              <w:t xml:space="preserve"> в </w:t>
            </w:r>
            <w:r w:rsidR="00F66C5B" w:rsidRPr="009A35DC">
              <w:rPr>
                <w:rFonts w:ascii="Liberation Serif" w:hAnsi="Liberation Serif"/>
                <w:b/>
              </w:rPr>
              <w:t xml:space="preserve">электронном </w:t>
            </w:r>
            <w:r w:rsidRPr="009A35DC">
              <w:rPr>
                <w:rFonts w:ascii="Liberation Serif" w:hAnsi="Liberation Serif"/>
                <w:b/>
              </w:rPr>
              <w:t>аукционе участником закупки</w:t>
            </w:r>
          </w:p>
        </w:tc>
        <w:tc>
          <w:tcPr>
            <w:tcW w:w="6135" w:type="dxa"/>
            <w:shd w:val="clear" w:color="auto" w:fill="auto"/>
            <w:vAlign w:val="center"/>
          </w:tcPr>
          <w:p w:rsidR="001E7371" w:rsidRPr="009A35DC" w:rsidRDefault="002D5BBB" w:rsidP="006714A8">
            <w:pPr>
              <w:snapToGrid w:val="0"/>
              <w:jc w:val="both"/>
              <w:rPr>
                <w:rFonts w:ascii="Liberation Serif" w:hAnsi="Liberation Serif"/>
              </w:rPr>
            </w:pPr>
            <w:r>
              <w:rPr>
                <w:rFonts w:ascii="Liberation Serif" w:hAnsi="Liberation Serif"/>
              </w:rPr>
              <w:t>п</w:t>
            </w:r>
            <w:r w:rsidR="001E7371" w:rsidRPr="009A35DC">
              <w:rPr>
                <w:rFonts w:ascii="Liberation Serif" w:hAnsi="Liberation Serif"/>
              </w:rPr>
              <w:t>о форм</w:t>
            </w:r>
            <w:r w:rsidR="0043124B" w:rsidRPr="009A35DC">
              <w:rPr>
                <w:rFonts w:ascii="Liberation Serif" w:hAnsi="Liberation Serif"/>
              </w:rPr>
              <w:t>е Приложения</w:t>
            </w:r>
            <w:r w:rsidR="001D773C" w:rsidRPr="009A35DC">
              <w:rPr>
                <w:rFonts w:ascii="Liberation Serif" w:hAnsi="Liberation Serif"/>
              </w:rPr>
              <w:t xml:space="preserve"> 2</w:t>
            </w:r>
            <w:r w:rsidR="001E7371" w:rsidRPr="009A35DC">
              <w:rPr>
                <w:rFonts w:ascii="Liberation Serif" w:hAnsi="Liberation Serif"/>
              </w:rPr>
              <w:t xml:space="preserve"> (представлено отдельным файлом)</w:t>
            </w:r>
            <w:r w:rsidR="00483E47" w:rsidRPr="009A35DC">
              <w:rPr>
                <w:rFonts w:ascii="Liberation Serif" w:hAnsi="Liberation Serif"/>
              </w:rPr>
              <w:t>.</w:t>
            </w:r>
          </w:p>
          <w:p w:rsidR="00227CDF" w:rsidRPr="009A35DC" w:rsidRDefault="00227CDF" w:rsidP="006714A8">
            <w:pPr>
              <w:snapToGrid w:val="0"/>
              <w:jc w:val="both"/>
              <w:rPr>
                <w:rFonts w:ascii="Liberation Serif" w:hAnsi="Liberation Serif"/>
              </w:rPr>
            </w:pPr>
          </w:p>
        </w:tc>
      </w:tr>
      <w:tr w:rsidR="002E4D6D" w:rsidRPr="0037586A" w:rsidTr="00910194">
        <w:trPr>
          <w:trHeight w:val="89"/>
          <w:jc w:val="center"/>
        </w:trPr>
        <w:tc>
          <w:tcPr>
            <w:tcW w:w="654" w:type="dxa"/>
            <w:shd w:val="clear" w:color="auto" w:fill="auto"/>
            <w:vAlign w:val="center"/>
          </w:tcPr>
          <w:p w:rsidR="002E4D6D" w:rsidRPr="0037586A" w:rsidRDefault="002E4D6D" w:rsidP="00064850">
            <w:pPr>
              <w:snapToGrid w:val="0"/>
              <w:jc w:val="center"/>
              <w:rPr>
                <w:rFonts w:ascii="Liberation Serif" w:hAnsi="Liberation Serif"/>
                <w:b/>
              </w:rPr>
            </w:pPr>
            <w:r>
              <w:rPr>
                <w:rFonts w:ascii="Liberation Serif" w:hAnsi="Liberation Serif"/>
                <w:b/>
              </w:rPr>
              <w:t>10</w:t>
            </w:r>
          </w:p>
        </w:tc>
        <w:tc>
          <w:tcPr>
            <w:tcW w:w="4087" w:type="dxa"/>
            <w:shd w:val="clear" w:color="auto" w:fill="auto"/>
            <w:vAlign w:val="center"/>
          </w:tcPr>
          <w:p w:rsidR="002E4D6D" w:rsidRPr="0037586A" w:rsidRDefault="002E4D6D" w:rsidP="00AD66F7">
            <w:pPr>
              <w:suppressLineNumbers/>
              <w:snapToGrid w:val="0"/>
              <w:rPr>
                <w:rFonts w:ascii="Liberation Serif" w:hAnsi="Liberation Serif"/>
                <w:b/>
              </w:rPr>
            </w:pPr>
            <w:r>
              <w:rPr>
                <w:rFonts w:ascii="Liberation Serif" w:hAnsi="Liberation Serif"/>
                <w:b/>
              </w:rPr>
              <w:t>Критерии оценки и сопоставления заявок на участие в закупке, порядок оценки и сопоставления заявок на участие в закупке</w:t>
            </w:r>
          </w:p>
        </w:tc>
        <w:tc>
          <w:tcPr>
            <w:tcW w:w="6135" w:type="dxa"/>
            <w:shd w:val="clear" w:color="auto" w:fill="auto"/>
            <w:vAlign w:val="center"/>
          </w:tcPr>
          <w:p w:rsidR="002E4D6D" w:rsidRPr="00F81597" w:rsidRDefault="002E4D6D" w:rsidP="00622DC9">
            <w:pPr>
              <w:jc w:val="both"/>
            </w:pPr>
            <w:r w:rsidRPr="000D22EA">
              <w:t>каждой заявке</w:t>
            </w:r>
            <w:r w:rsidR="00622DC9">
              <w:t xml:space="preserve"> присваивается</w:t>
            </w:r>
            <w:r w:rsidRPr="000D22EA">
              <w:t xml:space="preserve"> порядковый номер в порядке уменьшения степени выгодности содержащихся в них ценовых предложений. Заявке на участие в аукционе, в которой содержится наименьшее ценовое предложение, присваивается первый номер. В случае</w:t>
            </w:r>
            <w:proofErr w:type="gramStart"/>
            <w:r w:rsidRPr="000D22EA">
              <w:t>,</w:t>
            </w:r>
            <w:proofErr w:type="gramEnd"/>
            <w:r w:rsidRPr="000D22EA">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1E7371" w:rsidRPr="0037586A" w:rsidTr="00910194">
        <w:trPr>
          <w:trHeight w:val="89"/>
          <w:jc w:val="center"/>
        </w:trPr>
        <w:tc>
          <w:tcPr>
            <w:tcW w:w="654" w:type="dxa"/>
            <w:shd w:val="clear" w:color="auto" w:fill="auto"/>
            <w:vAlign w:val="center"/>
          </w:tcPr>
          <w:p w:rsidR="001E7371" w:rsidRPr="0037586A" w:rsidRDefault="00DE6977" w:rsidP="00064850">
            <w:pPr>
              <w:snapToGrid w:val="0"/>
              <w:jc w:val="center"/>
              <w:rPr>
                <w:rFonts w:ascii="Liberation Serif" w:hAnsi="Liberation Serif"/>
                <w:b/>
              </w:rPr>
            </w:pPr>
            <w:r>
              <w:rPr>
                <w:rFonts w:ascii="Liberation Serif" w:hAnsi="Liberation Serif"/>
                <w:b/>
              </w:rPr>
              <w:t>11</w:t>
            </w:r>
          </w:p>
        </w:tc>
        <w:tc>
          <w:tcPr>
            <w:tcW w:w="4087" w:type="dxa"/>
            <w:shd w:val="clear" w:color="auto" w:fill="auto"/>
            <w:vAlign w:val="center"/>
          </w:tcPr>
          <w:p w:rsidR="001E7371" w:rsidRPr="0037586A" w:rsidRDefault="00C92FB8" w:rsidP="00AD66F7">
            <w:pPr>
              <w:suppressLineNumbers/>
              <w:snapToGrid w:val="0"/>
              <w:rPr>
                <w:rFonts w:ascii="Liberation Serif" w:hAnsi="Liberation Serif"/>
                <w:b/>
              </w:rPr>
            </w:pPr>
            <w:proofErr w:type="gramStart"/>
            <w:r w:rsidRPr="00C92FB8">
              <w:rPr>
                <w:rFonts w:ascii="Liberation Serif" w:hAnsi="Liberation Serif"/>
                <w:b/>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C92FB8">
              <w:rPr>
                <w:rFonts w:ascii="Liberation Serif" w:hAnsi="Liberation Serif"/>
                <w:b/>
              </w:rPr>
              <w:t xml:space="preserve"> товара, </w:t>
            </w:r>
            <w:r w:rsidRPr="00C92FB8">
              <w:rPr>
                <w:rFonts w:ascii="Liberation Serif" w:hAnsi="Liberation Serif"/>
                <w:b/>
              </w:rPr>
              <w:lastRenderedPageBreak/>
              <w:t xml:space="preserve">выполняемой работы, оказываемой услуги потребностям заказчика. </w:t>
            </w:r>
          </w:p>
        </w:tc>
        <w:tc>
          <w:tcPr>
            <w:tcW w:w="6135" w:type="dxa"/>
            <w:shd w:val="clear" w:color="auto" w:fill="auto"/>
            <w:vAlign w:val="center"/>
          </w:tcPr>
          <w:p w:rsidR="001E7371" w:rsidRPr="0037586A" w:rsidRDefault="00AA5118" w:rsidP="004F5F30">
            <w:pPr>
              <w:suppressLineNumbers/>
              <w:snapToGrid w:val="0"/>
              <w:jc w:val="both"/>
              <w:rPr>
                <w:rFonts w:ascii="Liberation Serif" w:hAnsi="Liberation Serif"/>
                <w:color w:val="0000FF"/>
              </w:rPr>
            </w:pPr>
            <w:r w:rsidRPr="00512C3C">
              <w:lastRenderedPageBreak/>
              <w:t>Товар должен соответствовать ГОСТ 32513-2013 "Межгосударственный стандарт. Топлива мо</w:t>
            </w:r>
            <w:r>
              <w:t>торные. Бензин неэтилированный</w:t>
            </w:r>
            <w:r w:rsidRPr="00512C3C">
              <w:t xml:space="preserve">", </w:t>
            </w:r>
            <w:proofErr w:type="gramStart"/>
            <w:r w:rsidRPr="00512C3C">
              <w:t>ТР</w:t>
            </w:r>
            <w:proofErr w:type="gramEnd"/>
            <w:r w:rsidRPr="00512C3C">
              <w:t xml:space="preserve">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r>
      <w:tr w:rsidR="0033387C" w:rsidRPr="0037586A" w:rsidTr="00910194">
        <w:trPr>
          <w:cantSplit/>
          <w:trHeight w:val="2957"/>
          <w:jc w:val="center"/>
        </w:trPr>
        <w:tc>
          <w:tcPr>
            <w:tcW w:w="654" w:type="dxa"/>
            <w:shd w:val="clear" w:color="auto" w:fill="auto"/>
            <w:vAlign w:val="center"/>
          </w:tcPr>
          <w:p w:rsidR="0033387C" w:rsidRPr="0037586A" w:rsidRDefault="00DE6977" w:rsidP="00064850">
            <w:pPr>
              <w:snapToGrid w:val="0"/>
              <w:jc w:val="center"/>
              <w:rPr>
                <w:rFonts w:ascii="Liberation Serif" w:hAnsi="Liberation Serif"/>
                <w:b/>
              </w:rPr>
            </w:pPr>
            <w:r>
              <w:rPr>
                <w:rFonts w:ascii="Liberation Serif" w:hAnsi="Liberation Serif"/>
                <w:b/>
              </w:rPr>
              <w:lastRenderedPageBreak/>
              <w:t>12</w:t>
            </w:r>
          </w:p>
        </w:tc>
        <w:tc>
          <w:tcPr>
            <w:tcW w:w="4087" w:type="dxa"/>
            <w:shd w:val="clear" w:color="auto" w:fill="auto"/>
            <w:vAlign w:val="center"/>
          </w:tcPr>
          <w:p w:rsidR="0033387C" w:rsidRPr="00F05A97" w:rsidRDefault="0033387C" w:rsidP="00AD66F7">
            <w:pPr>
              <w:suppressLineNumbers/>
              <w:snapToGrid w:val="0"/>
              <w:rPr>
                <w:rFonts w:ascii="Liberation Serif" w:hAnsi="Liberation Serif"/>
                <w:b/>
              </w:rPr>
            </w:pPr>
            <w:r w:rsidRPr="00F05A97">
              <w:rPr>
                <w:rFonts w:ascii="Liberation Serif" w:hAnsi="Liberation Serif"/>
                <w:b/>
              </w:rPr>
              <w:t>Место,</w:t>
            </w:r>
            <w:r w:rsidR="00FF2729" w:rsidRPr="00F05A97">
              <w:rPr>
                <w:rFonts w:ascii="Liberation Serif" w:hAnsi="Liberation Serif"/>
                <w:b/>
              </w:rPr>
              <w:t xml:space="preserve"> </w:t>
            </w:r>
            <w:r w:rsidR="00F05A97" w:rsidRPr="00F05A97">
              <w:rPr>
                <w:rFonts w:ascii="Liberation Serif" w:hAnsi="Liberation Serif"/>
                <w:b/>
              </w:rPr>
              <w:t>условия и сроки</w:t>
            </w:r>
            <w:r w:rsidR="005454C3">
              <w:rPr>
                <w:rFonts w:ascii="Liberation Serif" w:hAnsi="Liberation Serif"/>
                <w:b/>
              </w:rPr>
              <w:t xml:space="preserve"> (периоды)</w:t>
            </w:r>
            <w:r w:rsidR="00F05A97" w:rsidRPr="00F05A97">
              <w:rPr>
                <w:rFonts w:ascii="Liberation Serif" w:hAnsi="Liberation Serif"/>
                <w:b/>
              </w:rPr>
              <w:t xml:space="preserve"> поставки товара, работы услуги</w:t>
            </w:r>
            <w:r w:rsidRPr="00F05A97">
              <w:rPr>
                <w:rFonts w:ascii="Liberation Serif" w:hAnsi="Liberation Serif"/>
                <w:b/>
              </w:rPr>
              <w:t>:</w:t>
            </w:r>
          </w:p>
        </w:tc>
        <w:tc>
          <w:tcPr>
            <w:tcW w:w="6135" w:type="dxa"/>
            <w:shd w:val="clear" w:color="auto" w:fill="auto"/>
            <w:vAlign w:val="center"/>
          </w:tcPr>
          <w:p w:rsidR="003405E4" w:rsidRDefault="003405E4" w:rsidP="003405E4">
            <w:pPr>
              <w:jc w:val="both"/>
            </w:pPr>
            <w:r w:rsidRPr="00890B61">
              <w:rPr>
                <w:b/>
              </w:rPr>
              <w:t xml:space="preserve">Место </w:t>
            </w:r>
            <w:r>
              <w:rPr>
                <w:b/>
              </w:rPr>
              <w:t>поставки</w:t>
            </w:r>
            <w:r w:rsidRPr="00890B61">
              <w:rPr>
                <w:b/>
              </w:rPr>
              <w:t>:</w:t>
            </w:r>
            <w:r>
              <w:rPr>
                <w:b/>
              </w:rPr>
              <w:t xml:space="preserve"> </w:t>
            </w:r>
            <w:r w:rsidRPr="008C7188">
              <w:t xml:space="preserve">Российская Федерация, </w:t>
            </w:r>
            <w:r w:rsidR="00945744">
              <w:t>г. Балаково и Саратовская область.</w:t>
            </w:r>
          </w:p>
          <w:p w:rsidR="008351F7" w:rsidRPr="008C7188" w:rsidRDefault="008351F7" w:rsidP="003405E4">
            <w:pPr>
              <w:jc w:val="both"/>
            </w:pPr>
            <w:r>
              <w:t xml:space="preserve">Автозаправочная станция </w:t>
            </w:r>
            <w:r w:rsidR="00910194">
              <w:t>Поставщика</w:t>
            </w:r>
            <w:r w:rsidR="00910194" w:rsidRPr="00910194">
              <w:t>, должна находиться не далее, чем в 10 км по дорогам общего пользования от м</w:t>
            </w:r>
            <w:r w:rsidR="00910194">
              <w:t>естонахождения З</w:t>
            </w:r>
            <w:r w:rsidR="00910194" w:rsidRPr="00910194">
              <w:t>аказчика</w:t>
            </w:r>
            <w:r w:rsidR="00910194">
              <w:t>.</w:t>
            </w:r>
          </w:p>
          <w:p w:rsidR="003405E4" w:rsidRDefault="003405E4" w:rsidP="003405E4">
            <w:pPr>
              <w:jc w:val="both"/>
            </w:pPr>
            <w:r w:rsidRPr="00890B61">
              <w:rPr>
                <w:b/>
              </w:rPr>
              <w:t xml:space="preserve">Условия </w:t>
            </w:r>
            <w:r>
              <w:rPr>
                <w:b/>
              </w:rPr>
              <w:t>поставки</w:t>
            </w:r>
            <w:r w:rsidRPr="00890B61">
              <w:rPr>
                <w:b/>
              </w:rPr>
              <w:t>:</w:t>
            </w:r>
            <w:r>
              <w:rPr>
                <w:b/>
              </w:rPr>
              <w:t xml:space="preserve"> </w:t>
            </w:r>
            <w:r w:rsidRPr="008C7188">
              <w:t xml:space="preserve">поставка </w:t>
            </w:r>
            <w:r w:rsidR="00945744">
              <w:t xml:space="preserve">(отпуск) </w:t>
            </w:r>
            <w:r w:rsidRPr="008C7188">
              <w:t>товара осуществляется</w:t>
            </w:r>
            <w:r>
              <w:t xml:space="preserve"> </w:t>
            </w:r>
            <w:r w:rsidRPr="008C7188">
              <w:t>по талонам или топливным картам</w:t>
            </w:r>
            <w:r>
              <w:t xml:space="preserve">, </w:t>
            </w:r>
            <w:r w:rsidRPr="008C7188">
              <w:t>путём передачи товара Поставщиком Заказчику на автозаправочных станциях,</w:t>
            </w:r>
            <w:r w:rsidR="00945744">
              <w:t xml:space="preserve"> а также на АЗС Контрагентов Подрядчика.</w:t>
            </w:r>
            <w:r w:rsidRPr="008C7188">
              <w:t xml:space="preserve"> Талоны или топливные карты передаются в течение трёх рабочих дней с момента заключения контракта. Периодичность: по мере необходимости.</w:t>
            </w:r>
          </w:p>
          <w:p w:rsidR="0093370F" w:rsidRPr="00F05A97" w:rsidRDefault="003405E4" w:rsidP="004835DF">
            <w:pPr>
              <w:suppressLineNumbers/>
              <w:snapToGrid w:val="0"/>
              <w:jc w:val="both"/>
              <w:rPr>
                <w:rFonts w:ascii="Liberation Serif" w:hAnsi="Liberation Serif"/>
                <w:b/>
                <w:highlight w:val="yellow"/>
              </w:rPr>
            </w:pPr>
            <w:r w:rsidRPr="00F91629">
              <w:rPr>
                <w:b/>
                <w:bCs/>
              </w:rPr>
              <w:t>Срок поставки Товара:</w:t>
            </w:r>
            <w:r w:rsidRPr="008C7188">
              <w:t xml:space="preserve"> с момента заключения контракта по 31.12.202</w:t>
            </w:r>
            <w:r w:rsidR="000177E6">
              <w:t>6</w:t>
            </w:r>
            <w:r w:rsidRPr="008C7188">
              <w:t xml:space="preserve"> г.</w:t>
            </w:r>
          </w:p>
        </w:tc>
      </w:tr>
      <w:tr w:rsidR="0093370F" w:rsidRPr="0037586A" w:rsidTr="00910194">
        <w:trPr>
          <w:cantSplit/>
          <w:trHeight w:val="1661"/>
          <w:jc w:val="center"/>
        </w:trPr>
        <w:tc>
          <w:tcPr>
            <w:tcW w:w="654" w:type="dxa"/>
            <w:shd w:val="clear" w:color="auto" w:fill="auto"/>
            <w:vAlign w:val="center"/>
          </w:tcPr>
          <w:p w:rsidR="0093370F" w:rsidRPr="00A616B5" w:rsidRDefault="0093370F" w:rsidP="00DE6977">
            <w:pPr>
              <w:snapToGrid w:val="0"/>
              <w:jc w:val="center"/>
              <w:rPr>
                <w:rFonts w:ascii="Liberation Serif" w:hAnsi="Liberation Serif"/>
                <w:b/>
              </w:rPr>
            </w:pPr>
            <w:r w:rsidRPr="00A616B5">
              <w:rPr>
                <w:rFonts w:ascii="Liberation Serif" w:hAnsi="Liberation Serif"/>
                <w:b/>
              </w:rPr>
              <w:t>1</w:t>
            </w:r>
            <w:r w:rsidR="00DE6977">
              <w:rPr>
                <w:rFonts w:ascii="Liberation Serif" w:hAnsi="Liberation Serif"/>
                <w:b/>
              </w:rPr>
              <w:t>3</w:t>
            </w:r>
          </w:p>
        </w:tc>
        <w:tc>
          <w:tcPr>
            <w:tcW w:w="4087" w:type="dxa"/>
            <w:shd w:val="clear" w:color="auto" w:fill="auto"/>
            <w:vAlign w:val="center"/>
          </w:tcPr>
          <w:p w:rsidR="0093370F" w:rsidRPr="00A616B5" w:rsidRDefault="0093370F" w:rsidP="00AD66F7">
            <w:pPr>
              <w:suppressLineNumbers/>
              <w:snapToGrid w:val="0"/>
              <w:rPr>
                <w:rFonts w:ascii="Liberation Serif" w:hAnsi="Liberation Serif"/>
                <w:b/>
              </w:rPr>
            </w:pPr>
            <w:r w:rsidRPr="00A616B5">
              <w:rPr>
                <w:rFonts w:ascii="Liberation Serif" w:hAnsi="Liberation Serif"/>
                <w:b/>
              </w:rPr>
              <w:t>Форма, сроки и порядок оплаты товара, работы, услуги</w:t>
            </w:r>
          </w:p>
        </w:tc>
        <w:tc>
          <w:tcPr>
            <w:tcW w:w="6135" w:type="dxa"/>
            <w:shd w:val="clear" w:color="auto" w:fill="auto"/>
            <w:vAlign w:val="center"/>
          </w:tcPr>
          <w:p w:rsidR="00AC5A4C" w:rsidRPr="0093370F" w:rsidRDefault="00F65CE3" w:rsidP="004835DF">
            <w:pPr>
              <w:tabs>
                <w:tab w:val="left" w:pos="993"/>
                <w:tab w:val="left" w:pos="1560"/>
              </w:tabs>
              <w:suppressAutoHyphens w:val="0"/>
              <w:ind w:left="-28"/>
              <w:jc w:val="both"/>
              <w:rPr>
                <w:rFonts w:ascii="Liberation Serif" w:hAnsi="Liberation Serif"/>
                <w:b/>
                <w:highlight w:val="yellow"/>
              </w:rPr>
            </w:pPr>
            <w:r w:rsidRPr="00F65CE3">
              <w:t xml:space="preserve">Расчетным периодом является календарный месяц. Заказчик производит оплату ежемесячно за фактически поставленный Товар, в рублях Российской Федерации, путем перечисления денежных средств с лицевого счета Заказчика на расчетный счет Поставщика </w:t>
            </w:r>
            <w:r w:rsidR="004835DF" w:rsidRPr="004835DF">
              <w:t>в течение 7 (семи) рабочих дней со дня утверждения Заказчиком Акта приемки товаров, работ, услуг (ф. 0510452)</w:t>
            </w:r>
            <w:r w:rsidR="004835DF">
              <w:t xml:space="preserve">, </w:t>
            </w:r>
            <w:r w:rsidR="004835DF" w:rsidRPr="004835DF">
              <w:t xml:space="preserve">подписания в установленном порядке обеими сторонами </w:t>
            </w:r>
            <w:r w:rsidRPr="00F65CE3">
              <w:t xml:space="preserve"> товарных накладных, счетов </w:t>
            </w:r>
            <w:r w:rsidR="004835DF">
              <w:t>и (или) счетов-фактур</w:t>
            </w:r>
            <w:proofErr w:type="gramStart"/>
            <w:r w:rsidR="004835DF">
              <w:t xml:space="preserve"> .</w:t>
            </w:r>
            <w:proofErr w:type="gramEnd"/>
          </w:p>
        </w:tc>
      </w:tr>
      <w:tr w:rsidR="00880DE8" w:rsidRPr="0037586A" w:rsidTr="00910194">
        <w:trPr>
          <w:cantSplit/>
          <w:trHeight w:val="2680"/>
          <w:jc w:val="center"/>
        </w:trPr>
        <w:tc>
          <w:tcPr>
            <w:tcW w:w="654" w:type="dxa"/>
            <w:shd w:val="clear" w:color="auto" w:fill="auto"/>
            <w:vAlign w:val="center"/>
          </w:tcPr>
          <w:p w:rsidR="00880DE8" w:rsidRPr="0037586A" w:rsidRDefault="00880DE8" w:rsidP="00DE6977">
            <w:pPr>
              <w:snapToGrid w:val="0"/>
              <w:jc w:val="center"/>
              <w:rPr>
                <w:rFonts w:ascii="Liberation Serif" w:hAnsi="Liberation Serif"/>
                <w:b/>
              </w:rPr>
            </w:pPr>
            <w:r w:rsidRPr="0037586A">
              <w:rPr>
                <w:rFonts w:ascii="Liberation Serif" w:hAnsi="Liberation Serif"/>
                <w:b/>
              </w:rPr>
              <w:t>1</w:t>
            </w:r>
            <w:r w:rsidR="00DE6977">
              <w:rPr>
                <w:rFonts w:ascii="Liberation Serif" w:hAnsi="Liberation Serif"/>
                <w:b/>
              </w:rPr>
              <w:t>4</w:t>
            </w:r>
          </w:p>
        </w:tc>
        <w:tc>
          <w:tcPr>
            <w:tcW w:w="4087" w:type="dxa"/>
            <w:shd w:val="clear" w:color="auto" w:fill="auto"/>
            <w:vAlign w:val="center"/>
          </w:tcPr>
          <w:p w:rsidR="00880DE8" w:rsidRPr="006515C2" w:rsidRDefault="006515C2" w:rsidP="00AD66F7">
            <w:pPr>
              <w:suppressLineNumbers/>
              <w:snapToGrid w:val="0"/>
              <w:rPr>
                <w:rFonts w:ascii="Liberation Serif" w:hAnsi="Liberation Serif"/>
                <w:b/>
              </w:rPr>
            </w:pPr>
            <w:r w:rsidRPr="002057A3">
              <w:rPr>
                <w:b/>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135" w:type="dxa"/>
            <w:shd w:val="clear" w:color="auto" w:fill="auto"/>
            <w:vAlign w:val="center"/>
          </w:tcPr>
          <w:p w:rsidR="00D46D3E" w:rsidRPr="00D46D3E" w:rsidRDefault="00D46D3E" w:rsidP="00D46D3E">
            <w:pPr>
              <w:rPr>
                <w:rFonts w:eastAsia="Calibri"/>
                <w:lang w:eastAsia="ru-RU"/>
              </w:rPr>
            </w:pPr>
            <w:proofErr w:type="gramStart"/>
            <w:r w:rsidRPr="00D46D3E">
              <w:rPr>
                <w:rFonts w:eastAsia="Calibri"/>
                <w:lang w:eastAsia="ru-RU"/>
              </w:rPr>
              <w:t>Расчет произведен на основании Приказа Федеральной антимонопольной службы от 22 ноября  2024 г.  N 894/24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(далее - Приказ ФАС России).</w:t>
            </w:r>
            <w:proofErr w:type="gramEnd"/>
          </w:p>
          <w:p w:rsidR="00D46D3E" w:rsidRDefault="00D46D3E" w:rsidP="00F65CE3">
            <w:pPr>
              <w:widowControl w:val="0"/>
              <w:shd w:val="clear" w:color="auto" w:fill="FFFFFF"/>
              <w:tabs>
                <w:tab w:val="left" w:pos="1418"/>
              </w:tabs>
              <w:jc w:val="both"/>
              <w:rPr>
                <w:rFonts w:eastAsia="Calibri"/>
                <w:lang w:eastAsia="ru-RU"/>
              </w:rPr>
            </w:pPr>
          </w:p>
          <w:p w:rsidR="00D46D3E" w:rsidRDefault="00C756AD" w:rsidP="00F65CE3">
            <w:pPr>
              <w:widowControl w:val="0"/>
              <w:shd w:val="clear" w:color="auto" w:fill="FFFFFF"/>
              <w:tabs>
                <w:tab w:val="left" w:pos="1418"/>
              </w:tabs>
              <w:jc w:val="both"/>
            </w:pPr>
            <w:r>
              <w:rPr>
                <w:rFonts w:eastAsia="Calibri"/>
                <w:lang w:eastAsia="ru-RU"/>
              </w:rPr>
              <w:t>Цена</w:t>
            </w:r>
            <w:r w:rsidR="007C270B">
              <w:rPr>
                <w:rFonts w:eastAsia="Calibri"/>
                <w:lang w:eastAsia="ru-RU"/>
              </w:rPr>
              <w:t xml:space="preserve"> договора</w:t>
            </w:r>
            <w:r w:rsidR="007C270B" w:rsidRPr="00B22717">
              <w:rPr>
                <w:rFonts w:eastAsia="Calibri"/>
                <w:lang w:eastAsia="ru-RU"/>
              </w:rPr>
              <w:t xml:space="preserve"> </w:t>
            </w:r>
            <w:r w:rsidR="00D46D3E">
              <w:t>определяется по формуле:</w:t>
            </w:r>
          </w:p>
          <w:p w:rsidR="00F65CE3" w:rsidRPr="00D46D3E" w:rsidRDefault="00D46D3E" w:rsidP="00D46D3E">
            <w:pPr>
              <w:widowControl w:val="0"/>
              <w:shd w:val="clear" w:color="auto" w:fill="FFFFFF"/>
              <w:tabs>
                <w:tab w:val="left" w:pos="1418"/>
              </w:tabs>
              <w:jc w:val="both"/>
            </w:pPr>
            <w:r w:rsidRPr="00D46D3E">
              <w:t xml:space="preserve">М </w:t>
            </w:r>
            <w:proofErr w:type="spellStart"/>
            <w:r w:rsidRPr="00D46D3E">
              <w:t>Кодс</w:t>
            </w:r>
            <w:proofErr w:type="spellEnd"/>
            <w:r w:rsidRPr="00D46D3E">
              <w:t xml:space="preserve"> = (</w:t>
            </w:r>
            <w:proofErr w:type="spellStart"/>
            <w:r w:rsidRPr="00D46D3E">
              <w:t>Кцб</w:t>
            </w:r>
            <w:proofErr w:type="spellEnd"/>
            <w:r w:rsidRPr="00D46D3E">
              <w:t>/100)/12*N + 1</w:t>
            </w:r>
            <w:r w:rsidR="00F65CE3" w:rsidRPr="008C7188">
              <w:t xml:space="preserve">, </w:t>
            </w:r>
          </w:p>
          <w:p w:rsidR="00D46D3E" w:rsidRPr="00D46D3E" w:rsidRDefault="00D46D3E" w:rsidP="00D46D3E">
            <w:pPr>
              <w:suppressLineNumbers/>
              <w:snapToGrid w:val="0"/>
              <w:jc w:val="both"/>
              <w:rPr>
                <w:rFonts w:eastAsia="Calibri"/>
                <w:lang w:eastAsia="ru-RU"/>
              </w:rPr>
            </w:pPr>
            <w:r w:rsidRPr="00D46D3E">
              <w:rPr>
                <w:rFonts w:eastAsia="Calibri"/>
                <w:lang w:eastAsia="ru-RU"/>
              </w:rPr>
              <w:t xml:space="preserve">Где </w:t>
            </w:r>
            <w:proofErr w:type="spellStart"/>
            <w:r w:rsidRPr="00D46D3E">
              <w:rPr>
                <w:rFonts w:eastAsia="Calibri"/>
                <w:lang w:eastAsia="ru-RU"/>
              </w:rPr>
              <w:t>Кодс</w:t>
            </w:r>
            <w:proofErr w:type="spellEnd"/>
            <w:r w:rsidRPr="00D46D3E">
              <w:rPr>
                <w:rFonts w:eastAsia="Calibri"/>
                <w:lang w:eastAsia="ru-RU"/>
              </w:rPr>
              <w:t xml:space="preserve"> – коэффициент отвлечения денежных средств</w:t>
            </w:r>
          </w:p>
          <w:p w:rsidR="00D46D3E" w:rsidRPr="00D46D3E" w:rsidRDefault="00D46D3E" w:rsidP="00D46D3E">
            <w:pPr>
              <w:suppressLineNumbers/>
              <w:snapToGrid w:val="0"/>
              <w:jc w:val="both"/>
              <w:rPr>
                <w:rFonts w:eastAsia="Calibri"/>
                <w:lang w:eastAsia="ru-RU"/>
              </w:rPr>
            </w:pPr>
            <w:proofErr w:type="spellStart"/>
            <w:r w:rsidRPr="00D46D3E">
              <w:rPr>
                <w:rFonts w:eastAsia="Calibri"/>
                <w:lang w:eastAsia="ru-RU"/>
              </w:rPr>
              <w:t>Кцб</w:t>
            </w:r>
            <w:proofErr w:type="spellEnd"/>
            <w:r w:rsidRPr="00D46D3E">
              <w:rPr>
                <w:rFonts w:eastAsia="Calibri"/>
                <w:lang w:eastAsia="ru-RU"/>
              </w:rPr>
              <w:t xml:space="preserve"> </w:t>
            </w:r>
            <w:proofErr w:type="gramStart"/>
            <w:r w:rsidRPr="00D46D3E">
              <w:rPr>
                <w:rFonts w:eastAsia="Calibri"/>
                <w:lang w:eastAsia="ru-RU"/>
              </w:rPr>
              <w:t>–к</w:t>
            </w:r>
            <w:proofErr w:type="gramEnd"/>
            <w:r w:rsidRPr="00D46D3E">
              <w:rPr>
                <w:rFonts w:eastAsia="Calibri"/>
                <w:lang w:eastAsia="ru-RU"/>
              </w:rPr>
              <w:t>лючевая ставка на момент расчета, %</w:t>
            </w:r>
          </w:p>
          <w:p w:rsidR="00B8666A" w:rsidRDefault="00D46D3E" w:rsidP="00D46D3E">
            <w:pPr>
              <w:suppressLineNumbers/>
              <w:snapToGrid w:val="0"/>
              <w:jc w:val="both"/>
              <w:rPr>
                <w:rFonts w:eastAsia="Calibri"/>
                <w:lang w:eastAsia="ru-RU"/>
              </w:rPr>
            </w:pPr>
            <w:r w:rsidRPr="00D46D3E">
              <w:rPr>
                <w:rFonts w:eastAsia="Calibri"/>
                <w:lang w:eastAsia="ru-RU"/>
              </w:rPr>
              <w:t>N - количеством месяцев поставки или количество месяцев исполнения контракта</w:t>
            </w:r>
            <w:r w:rsidR="00B8666A">
              <w:rPr>
                <w:rFonts w:eastAsia="Calibri"/>
                <w:lang w:eastAsia="ru-RU"/>
              </w:rPr>
              <w:t xml:space="preserve"> (договора).</w:t>
            </w:r>
          </w:p>
          <w:p w:rsidR="000441C3" w:rsidRPr="00D749A4" w:rsidRDefault="00B8666A" w:rsidP="00D60959">
            <w:pPr>
              <w:suppressLineNumbers/>
              <w:snapToGrid w:val="0"/>
              <w:jc w:val="both"/>
              <w:rPr>
                <w:rFonts w:eastAsia="Calibri"/>
                <w:b/>
                <w:lang w:eastAsia="ru-RU"/>
              </w:rPr>
            </w:pPr>
            <w:r w:rsidRPr="00D749A4">
              <w:rPr>
                <w:rFonts w:eastAsia="Calibri"/>
                <w:b/>
                <w:lang w:eastAsia="ru-RU"/>
              </w:rPr>
              <w:t>М</w:t>
            </w:r>
            <w:r w:rsidR="00F65CE3" w:rsidRPr="00D749A4">
              <w:rPr>
                <w:rFonts w:eastAsia="Calibri"/>
                <w:b/>
                <w:lang w:eastAsia="ru-RU"/>
              </w:rPr>
              <w:t xml:space="preserve">аксимальное значение цены </w:t>
            </w:r>
            <w:r w:rsidR="00D60959" w:rsidRPr="00D749A4">
              <w:rPr>
                <w:b/>
              </w:rPr>
              <w:t>528 370,80</w:t>
            </w:r>
            <w:r w:rsidR="00AD66F7" w:rsidRPr="00D749A4">
              <w:rPr>
                <w:b/>
              </w:rPr>
              <w:t xml:space="preserve"> (пятьсот </w:t>
            </w:r>
            <w:r w:rsidR="00D60959" w:rsidRPr="00D749A4">
              <w:rPr>
                <w:b/>
              </w:rPr>
              <w:t>двадцать восемь тысяч триста семьдесят</w:t>
            </w:r>
            <w:r w:rsidR="00AD66F7" w:rsidRPr="00D749A4">
              <w:rPr>
                <w:b/>
              </w:rPr>
              <w:t xml:space="preserve">)  рублей </w:t>
            </w:r>
            <w:r w:rsidR="00D60959" w:rsidRPr="00D749A4">
              <w:rPr>
                <w:b/>
              </w:rPr>
              <w:t>80</w:t>
            </w:r>
            <w:r w:rsidR="00AD66F7" w:rsidRPr="00D749A4">
              <w:rPr>
                <w:b/>
              </w:rPr>
              <w:t xml:space="preserve"> копеек</w:t>
            </w:r>
          </w:p>
        </w:tc>
      </w:tr>
      <w:tr w:rsidR="001E7371" w:rsidRPr="0037586A" w:rsidTr="00910194">
        <w:trPr>
          <w:cantSplit/>
          <w:trHeight w:val="89"/>
          <w:jc w:val="center"/>
        </w:trPr>
        <w:tc>
          <w:tcPr>
            <w:tcW w:w="654" w:type="dxa"/>
            <w:shd w:val="clear" w:color="auto" w:fill="auto"/>
            <w:vAlign w:val="center"/>
          </w:tcPr>
          <w:p w:rsidR="001E7371" w:rsidRPr="0037586A" w:rsidRDefault="001E7371" w:rsidP="00DE6977">
            <w:pPr>
              <w:snapToGrid w:val="0"/>
              <w:ind w:left="50"/>
              <w:jc w:val="center"/>
              <w:rPr>
                <w:rFonts w:ascii="Liberation Serif" w:hAnsi="Liberation Serif"/>
                <w:b/>
              </w:rPr>
            </w:pPr>
            <w:r w:rsidRPr="0037586A">
              <w:rPr>
                <w:rFonts w:ascii="Liberation Serif" w:hAnsi="Liberation Serif"/>
                <w:b/>
              </w:rPr>
              <w:lastRenderedPageBreak/>
              <w:t>1</w:t>
            </w:r>
            <w:r w:rsidR="00DE6977">
              <w:rPr>
                <w:rFonts w:ascii="Liberation Serif" w:hAnsi="Liberation Serif"/>
                <w:b/>
              </w:rPr>
              <w:t>5</w:t>
            </w:r>
          </w:p>
        </w:tc>
        <w:tc>
          <w:tcPr>
            <w:tcW w:w="4087" w:type="dxa"/>
            <w:shd w:val="clear" w:color="auto" w:fill="auto"/>
            <w:vAlign w:val="center"/>
          </w:tcPr>
          <w:p w:rsidR="001E7371" w:rsidRPr="00347559" w:rsidRDefault="00347559" w:rsidP="00AD66F7">
            <w:pPr>
              <w:suppressLineNumbers/>
              <w:snapToGrid w:val="0"/>
              <w:rPr>
                <w:rFonts w:ascii="Liberation Serif" w:hAnsi="Liberation Serif"/>
                <w:b/>
              </w:rPr>
            </w:pPr>
            <w:r w:rsidRPr="002057A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35" w:type="dxa"/>
            <w:shd w:val="clear" w:color="auto" w:fill="auto"/>
            <w:vAlign w:val="center"/>
          </w:tcPr>
          <w:p w:rsidR="00B8666A" w:rsidRDefault="00B8666A" w:rsidP="00B8666A">
            <w:pPr>
              <w:snapToGrid w:val="0"/>
              <w:jc w:val="both"/>
            </w:pPr>
            <w:r w:rsidRPr="00B8666A">
              <w:t xml:space="preserve">Заказчик производит анализ рынка согласно пункта 6 Приказа ФАС </w:t>
            </w:r>
            <w:proofErr w:type="gramStart"/>
            <w:r w:rsidRPr="00B8666A">
              <w:t>России</w:t>
            </w:r>
            <w:proofErr w:type="gramEnd"/>
            <w:r w:rsidRPr="00B8666A">
              <w:t xml:space="preserve"> на основании предоставляемых данных Федеральной службы государственной статистики (https://rosstat.gov.ru)  о потребительских ценах на нефтепродукты</w:t>
            </w:r>
            <w:r>
              <w:t xml:space="preserve"> (Средние потребительские цены на бензин автомобильный</w:t>
            </w:r>
          </w:p>
          <w:p w:rsidR="00B8666A" w:rsidRDefault="00B8666A" w:rsidP="00B8666A">
            <w:pPr>
              <w:snapToGrid w:val="0"/>
              <w:jc w:val="both"/>
            </w:pPr>
            <w:r>
              <w:t>и дизельное топливо Саратовской области).</w:t>
            </w:r>
          </w:p>
          <w:p w:rsidR="00C86ECD" w:rsidRPr="008539EA" w:rsidRDefault="00C86ECD" w:rsidP="002433F8">
            <w:pPr>
              <w:snapToGrid w:val="0"/>
              <w:jc w:val="both"/>
              <w:rPr>
                <w:rFonts w:ascii="Liberation Serif" w:hAnsi="Liberation Serif"/>
              </w:rPr>
            </w:pPr>
            <w:r w:rsidRPr="00B22717">
              <w:t xml:space="preserve">Цена </w:t>
            </w:r>
            <w:r>
              <w:t>Договора</w:t>
            </w:r>
            <w:r w:rsidRPr="00B22717">
              <w:t xml:space="preserve"> включает в себя стоимость товара, расходы по доставке, хранению товара в местах доставки (отпуска), отпуску товара, изготовлению и обслуживанию талонов или топливных (электронных) карт, а также расходы на страхование, уплату налогов, сборов, пошлин и других обязательных платежей, взимаемых с Поставщика в связи с исполнением </w:t>
            </w:r>
            <w:r>
              <w:t>Договора</w:t>
            </w:r>
            <w:r w:rsidRPr="00B22717">
              <w:t>.</w:t>
            </w:r>
          </w:p>
        </w:tc>
      </w:tr>
      <w:tr w:rsidR="00DE6977" w:rsidRPr="00DC5E0E" w:rsidTr="00910194">
        <w:trPr>
          <w:trHeight w:val="43"/>
          <w:jc w:val="center"/>
        </w:trPr>
        <w:tc>
          <w:tcPr>
            <w:tcW w:w="654" w:type="dxa"/>
            <w:vMerge w:val="restart"/>
            <w:shd w:val="clear" w:color="auto" w:fill="auto"/>
            <w:vAlign w:val="center"/>
          </w:tcPr>
          <w:p w:rsidR="00DE6977" w:rsidRPr="0037586A" w:rsidRDefault="00DE6977" w:rsidP="00DE6977">
            <w:pPr>
              <w:snapToGrid w:val="0"/>
              <w:rPr>
                <w:rFonts w:ascii="Liberation Serif" w:hAnsi="Liberation Serif"/>
                <w:b/>
              </w:rPr>
            </w:pPr>
          </w:p>
          <w:p w:rsidR="00DE6977" w:rsidRPr="009736FB" w:rsidRDefault="00DE6977" w:rsidP="0093370F">
            <w:pPr>
              <w:snapToGrid w:val="0"/>
              <w:jc w:val="center"/>
              <w:rPr>
                <w:rFonts w:ascii="Liberation Serif" w:hAnsi="Liberation Serif"/>
                <w:b/>
              </w:rPr>
            </w:pPr>
            <w:r w:rsidRPr="009736FB">
              <w:rPr>
                <w:rFonts w:ascii="Liberation Serif" w:hAnsi="Liberation Serif"/>
                <w:b/>
              </w:rPr>
              <w:t>16</w:t>
            </w:r>
          </w:p>
          <w:p w:rsidR="00DE6977" w:rsidRPr="009736FB" w:rsidRDefault="00DE6977" w:rsidP="0093370F">
            <w:pPr>
              <w:suppressLineNumbers/>
              <w:snapToGrid w:val="0"/>
              <w:jc w:val="center"/>
              <w:rPr>
                <w:rFonts w:ascii="Liberation Serif" w:hAnsi="Liberation Serif"/>
                <w:b/>
              </w:rPr>
            </w:pPr>
          </w:p>
        </w:tc>
        <w:tc>
          <w:tcPr>
            <w:tcW w:w="4087" w:type="dxa"/>
            <w:vMerge w:val="restart"/>
            <w:shd w:val="clear" w:color="auto" w:fill="auto"/>
            <w:vAlign w:val="center"/>
          </w:tcPr>
          <w:p w:rsidR="00DE6977" w:rsidRPr="009736FB" w:rsidRDefault="00DE6977" w:rsidP="00AD66F7">
            <w:pPr>
              <w:autoSpaceDE w:val="0"/>
              <w:snapToGrid w:val="0"/>
              <w:rPr>
                <w:rFonts w:ascii="Liberation Serif" w:hAnsi="Liberation Serif"/>
                <w:b/>
              </w:rPr>
            </w:pPr>
            <w:r w:rsidRPr="009736FB">
              <w:rPr>
                <w:rFonts w:ascii="Liberation Serif" w:hAnsi="Liberation Serif"/>
                <w:b/>
              </w:rPr>
              <w:t>Порядок, дата начала, дата и время окончания срока подачи заявок на участие в закупке (этапах конкурентной закупки) и порядок подведения итогов закупки (этапов закупки)</w:t>
            </w:r>
          </w:p>
        </w:tc>
        <w:tc>
          <w:tcPr>
            <w:tcW w:w="6135" w:type="dxa"/>
            <w:shd w:val="clear" w:color="auto" w:fill="auto"/>
            <w:vAlign w:val="center"/>
          </w:tcPr>
          <w:p w:rsidR="0026315C" w:rsidRPr="00DC5E0E" w:rsidRDefault="00DE6977" w:rsidP="0026315C">
            <w:pPr>
              <w:snapToGrid w:val="0"/>
              <w:jc w:val="both"/>
              <w:rPr>
                <w:rFonts w:ascii="Liberation Serif" w:hAnsi="Liberation Serif" w:cs="Liberation Serif"/>
              </w:rPr>
            </w:pPr>
            <w:r w:rsidRPr="00DC5E0E">
              <w:rPr>
                <w:rFonts w:ascii="Liberation Serif" w:hAnsi="Liberation Serif"/>
                <w:color w:val="000000" w:themeColor="text1"/>
              </w:rPr>
              <w:t xml:space="preserve"> </w:t>
            </w:r>
            <w:r w:rsidR="0026315C" w:rsidRPr="00DC5E0E">
              <w:rPr>
                <w:rFonts w:ascii="Liberation Serif" w:hAnsi="Liberation Serif" w:cs="Liberation Serif"/>
              </w:rPr>
              <w:t>Заявки на участие в электронном аукционе подаются в электронной форме.</w:t>
            </w:r>
          </w:p>
          <w:p w:rsidR="0026315C" w:rsidRPr="00DC5E0E" w:rsidRDefault="0026315C" w:rsidP="0026315C">
            <w:pPr>
              <w:snapToGrid w:val="0"/>
              <w:jc w:val="both"/>
              <w:rPr>
                <w:rFonts w:ascii="Liberation Serif" w:hAnsi="Liberation Serif" w:cs="Liberation Serif"/>
              </w:rPr>
            </w:pPr>
            <w:r w:rsidRPr="00DC5E0E">
              <w:rPr>
                <w:rFonts w:ascii="Liberation Serif" w:hAnsi="Liberation Serif" w:cs="Liberation Serif"/>
              </w:rPr>
              <w:t>Заявка на участие должна состоять из первой части, второй части и ценового предложения.</w:t>
            </w:r>
          </w:p>
          <w:p w:rsidR="0026315C" w:rsidRPr="00DC5E0E" w:rsidRDefault="0026315C" w:rsidP="0026315C">
            <w:pPr>
              <w:snapToGrid w:val="0"/>
              <w:jc w:val="both"/>
              <w:rPr>
                <w:rFonts w:ascii="Liberation Serif" w:hAnsi="Liberation Serif" w:cs="Liberation Serif"/>
              </w:rPr>
            </w:pPr>
            <w:r w:rsidRPr="00DC5E0E">
              <w:rPr>
                <w:rFonts w:ascii="Liberation Serif" w:hAnsi="Liberation Serif" w:cs="Liberation Serif"/>
              </w:rPr>
              <w:t>Участник закупки может изменить или отозвать свою заявку в любой момент до окончания срока подачи заявок. Ограничений в отношении количества попыток внесения изменений в поданную заявку нет. Уведомление об отзыве заявки должно быть получено заказчиком до истечения срока подачи заявок. Изменение или отзыв заявки после окончания срока подачи заявок не допускается.</w:t>
            </w:r>
          </w:p>
          <w:p w:rsidR="0026315C" w:rsidRPr="00DC5E0E" w:rsidRDefault="0026315C" w:rsidP="0026315C">
            <w:pPr>
              <w:snapToGrid w:val="0"/>
              <w:jc w:val="both"/>
              <w:rPr>
                <w:rFonts w:ascii="Liberation Serif" w:hAnsi="Liberation Serif" w:cs="Liberation Serif"/>
              </w:rPr>
            </w:pPr>
            <w:proofErr w:type="gramStart"/>
            <w:r w:rsidRPr="00DC5E0E">
              <w:rPr>
                <w:rFonts w:ascii="Liberation Serif" w:hAnsi="Liberation Serif" w:cs="Liberation Serif"/>
              </w:rPr>
              <w:t>Порядок внесения изменений и отзыв заявки в электронной форме осуществляется посредством использования функционала ЭП, на которой проводится закупка, в соответствии с регламентом работы ЭП.</w:t>
            </w:r>
            <w:proofErr w:type="gramEnd"/>
          </w:p>
          <w:p w:rsidR="0026315C" w:rsidRPr="00DC5E0E" w:rsidRDefault="0026315C" w:rsidP="0026315C">
            <w:pPr>
              <w:snapToGrid w:val="0"/>
              <w:jc w:val="both"/>
              <w:rPr>
                <w:rFonts w:ascii="Liberation Serif" w:hAnsi="Liberation Serif"/>
                <w:color w:val="000000" w:themeColor="text1"/>
              </w:rPr>
            </w:pPr>
            <w:r w:rsidRPr="00DC5E0E">
              <w:rPr>
                <w:rFonts w:ascii="Liberation Serif" w:hAnsi="Liberation Serif" w:cs="Liberation Serif"/>
              </w:rPr>
              <w:t xml:space="preserve">Участник закупки вправе подать только одну заявку на участие в отношении одного предмета закупки (одного лота).   </w:t>
            </w:r>
          </w:p>
          <w:p w:rsidR="0026315C" w:rsidRPr="00DC5E0E" w:rsidRDefault="0026315C" w:rsidP="0075000B">
            <w:pPr>
              <w:snapToGrid w:val="0"/>
              <w:jc w:val="both"/>
              <w:rPr>
                <w:rFonts w:ascii="Liberation Serif" w:hAnsi="Liberation Serif"/>
                <w:color w:val="000000" w:themeColor="text1"/>
              </w:rPr>
            </w:pPr>
          </w:p>
          <w:p w:rsidR="00DE6977" w:rsidRPr="00DC5E0E" w:rsidRDefault="00DE6977" w:rsidP="0075000B">
            <w:pPr>
              <w:snapToGrid w:val="0"/>
              <w:jc w:val="both"/>
              <w:rPr>
                <w:rFonts w:ascii="Liberation Serif" w:hAnsi="Liberation Serif"/>
                <w:b/>
              </w:rPr>
            </w:pPr>
            <w:r w:rsidRPr="00DC5E0E">
              <w:rPr>
                <w:rFonts w:ascii="Liberation Serif" w:hAnsi="Liberation Serif"/>
              </w:rPr>
              <w:t>Дата начала подачи заявок на участие в электронном  аукционе</w:t>
            </w:r>
            <w:r w:rsidRPr="00DC5E0E">
              <w:rPr>
                <w:rFonts w:ascii="Liberation Serif" w:hAnsi="Liberation Serif"/>
                <w:b/>
              </w:rPr>
              <w:t xml:space="preserve"> </w:t>
            </w:r>
          </w:p>
          <w:p w:rsidR="00DE6977" w:rsidRPr="00DC5E0E" w:rsidRDefault="00745EC2" w:rsidP="0075000B">
            <w:pPr>
              <w:snapToGrid w:val="0"/>
              <w:jc w:val="both"/>
              <w:rPr>
                <w:rFonts w:ascii="Liberation Serif" w:hAnsi="Liberation Serif"/>
                <w:color w:val="000000" w:themeColor="text1"/>
              </w:rPr>
            </w:pPr>
            <w:r>
              <w:rPr>
                <w:rFonts w:ascii="Liberation Serif" w:hAnsi="Liberation Serif"/>
                <w:color w:val="000000" w:themeColor="text1"/>
              </w:rPr>
              <w:t>16 февраля</w:t>
            </w:r>
            <w:r w:rsidR="000177E6">
              <w:rPr>
                <w:rFonts w:ascii="Liberation Serif" w:hAnsi="Liberation Serif"/>
                <w:color w:val="000000" w:themeColor="text1"/>
              </w:rPr>
              <w:t>.2026</w:t>
            </w:r>
          </w:p>
        </w:tc>
      </w:tr>
      <w:tr w:rsidR="00DE6977" w:rsidRPr="00DC5E0E" w:rsidTr="00910194">
        <w:trPr>
          <w:trHeight w:val="43"/>
          <w:jc w:val="center"/>
        </w:trPr>
        <w:tc>
          <w:tcPr>
            <w:tcW w:w="654" w:type="dxa"/>
            <w:vMerge/>
            <w:shd w:val="clear" w:color="auto" w:fill="auto"/>
            <w:vAlign w:val="center"/>
          </w:tcPr>
          <w:p w:rsidR="00DE6977" w:rsidRPr="0037586A" w:rsidRDefault="00DE6977" w:rsidP="0093370F">
            <w:pPr>
              <w:suppressLineNumbers/>
              <w:snapToGrid w:val="0"/>
              <w:jc w:val="center"/>
              <w:rPr>
                <w:rFonts w:ascii="Liberation Serif" w:hAnsi="Liberation Serif"/>
                <w:b/>
              </w:rPr>
            </w:pPr>
          </w:p>
        </w:tc>
        <w:tc>
          <w:tcPr>
            <w:tcW w:w="4087" w:type="dxa"/>
            <w:vMerge/>
            <w:shd w:val="clear" w:color="auto" w:fill="auto"/>
            <w:vAlign w:val="center"/>
          </w:tcPr>
          <w:p w:rsidR="00DE6977" w:rsidRPr="0037586A" w:rsidRDefault="00DE6977" w:rsidP="00AD1711">
            <w:pPr>
              <w:autoSpaceDE w:val="0"/>
              <w:snapToGrid w:val="0"/>
              <w:jc w:val="both"/>
              <w:rPr>
                <w:rFonts w:ascii="Liberation Serif" w:hAnsi="Liberation Serif"/>
                <w:b/>
              </w:rPr>
            </w:pPr>
          </w:p>
        </w:tc>
        <w:tc>
          <w:tcPr>
            <w:tcW w:w="6135" w:type="dxa"/>
            <w:shd w:val="clear" w:color="auto" w:fill="auto"/>
            <w:vAlign w:val="center"/>
          </w:tcPr>
          <w:p w:rsidR="00DE6977" w:rsidRPr="00DC5E0E" w:rsidRDefault="00DE6977" w:rsidP="002A7644">
            <w:pPr>
              <w:snapToGrid w:val="0"/>
              <w:jc w:val="both"/>
              <w:rPr>
                <w:rFonts w:ascii="Liberation Serif" w:hAnsi="Liberation Serif"/>
              </w:rPr>
            </w:pPr>
            <w:r w:rsidRPr="00DC5E0E">
              <w:rPr>
                <w:rFonts w:ascii="Liberation Serif" w:hAnsi="Liberation Serif"/>
              </w:rPr>
              <w:t xml:space="preserve">Дата и время окончания срока подачи заявок на участие в электронном аукционе </w:t>
            </w:r>
          </w:p>
          <w:p w:rsidR="00DE6977" w:rsidRPr="00DC5E0E" w:rsidRDefault="00B8666A" w:rsidP="00745EC2">
            <w:pPr>
              <w:snapToGrid w:val="0"/>
              <w:jc w:val="both"/>
              <w:rPr>
                <w:rFonts w:ascii="Liberation Serif" w:hAnsi="Liberation Serif"/>
                <w:color w:val="000000" w:themeColor="text1"/>
              </w:rPr>
            </w:pPr>
            <w:r w:rsidRPr="00DC5E0E">
              <w:rPr>
                <w:rFonts w:ascii="Liberation Serif" w:hAnsi="Liberation Serif"/>
                <w:color w:val="000000" w:themeColor="text1"/>
              </w:rPr>
              <w:br/>
            </w:r>
            <w:r w:rsidR="00745EC2">
              <w:rPr>
                <w:rFonts w:ascii="Liberation Serif" w:hAnsi="Liberation Serif"/>
                <w:color w:val="000000" w:themeColor="text1"/>
              </w:rPr>
              <w:t>04</w:t>
            </w:r>
            <w:r w:rsidRPr="007100D9">
              <w:rPr>
                <w:rFonts w:ascii="Liberation Serif" w:hAnsi="Liberation Serif"/>
                <w:color w:val="000000" w:themeColor="text1"/>
              </w:rPr>
              <w:t>.</w:t>
            </w:r>
            <w:r w:rsidR="00745EC2">
              <w:rPr>
                <w:rFonts w:ascii="Liberation Serif" w:hAnsi="Liberation Serif"/>
                <w:color w:val="000000" w:themeColor="text1"/>
              </w:rPr>
              <w:t>марта</w:t>
            </w:r>
            <w:r w:rsidR="000177E6">
              <w:rPr>
                <w:rFonts w:ascii="Liberation Serif" w:hAnsi="Liberation Serif"/>
                <w:color w:val="000000" w:themeColor="text1"/>
              </w:rPr>
              <w:t>.2026</w:t>
            </w:r>
            <w:r w:rsidRPr="00DC5E0E">
              <w:rPr>
                <w:rFonts w:ascii="Liberation Serif" w:hAnsi="Liberation Serif"/>
                <w:color w:val="000000" w:themeColor="text1"/>
              </w:rPr>
              <w:t xml:space="preserve"> 09</w:t>
            </w:r>
            <w:r w:rsidR="00DE6977" w:rsidRPr="00DC5E0E">
              <w:rPr>
                <w:rFonts w:ascii="Liberation Serif" w:hAnsi="Liberation Serif"/>
                <w:color w:val="000000" w:themeColor="text1"/>
              </w:rPr>
              <w:t xml:space="preserve">:00 </w:t>
            </w:r>
            <w:r w:rsidRPr="00DC5E0E">
              <w:rPr>
                <w:rFonts w:ascii="Liberation Serif" w:hAnsi="Liberation Serif"/>
                <w:color w:val="000000" w:themeColor="text1"/>
              </w:rPr>
              <w:t>(местное время заказчика)</w:t>
            </w:r>
          </w:p>
        </w:tc>
      </w:tr>
      <w:tr w:rsidR="00DE6977" w:rsidRPr="0037586A" w:rsidTr="00910194">
        <w:trPr>
          <w:trHeight w:val="43"/>
          <w:jc w:val="center"/>
        </w:trPr>
        <w:tc>
          <w:tcPr>
            <w:tcW w:w="654" w:type="dxa"/>
            <w:vMerge/>
            <w:shd w:val="clear" w:color="auto" w:fill="auto"/>
            <w:vAlign w:val="center"/>
          </w:tcPr>
          <w:p w:rsidR="00DE6977" w:rsidRPr="0037586A" w:rsidRDefault="00DE6977" w:rsidP="0093370F">
            <w:pPr>
              <w:suppressLineNumbers/>
              <w:snapToGrid w:val="0"/>
              <w:jc w:val="center"/>
              <w:rPr>
                <w:rFonts w:ascii="Liberation Serif" w:hAnsi="Liberation Serif"/>
                <w:b/>
              </w:rPr>
            </w:pPr>
          </w:p>
        </w:tc>
        <w:tc>
          <w:tcPr>
            <w:tcW w:w="4087" w:type="dxa"/>
            <w:vMerge/>
            <w:shd w:val="clear" w:color="auto" w:fill="auto"/>
            <w:vAlign w:val="center"/>
          </w:tcPr>
          <w:p w:rsidR="00DE6977" w:rsidRPr="0037586A" w:rsidRDefault="00DE6977" w:rsidP="004E365C">
            <w:pPr>
              <w:autoSpaceDE w:val="0"/>
              <w:snapToGrid w:val="0"/>
              <w:jc w:val="both"/>
              <w:rPr>
                <w:rFonts w:ascii="Liberation Serif" w:hAnsi="Liberation Serif"/>
                <w:b/>
              </w:rPr>
            </w:pPr>
          </w:p>
        </w:tc>
        <w:tc>
          <w:tcPr>
            <w:tcW w:w="6135" w:type="dxa"/>
            <w:shd w:val="clear" w:color="auto" w:fill="auto"/>
            <w:vAlign w:val="center"/>
          </w:tcPr>
          <w:p w:rsidR="00DE6977" w:rsidRPr="00DC5E0E" w:rsidRDefault="00DE6977" w:rsidP="002A7644">
            <w:pPr>
              <w:snapToGrid w:val="0"/>
              <w:jc w:val="both"/>
              <w:rPr>
                <w:rFonts w:ascii="Liberation Serif" w:hAnsi="Liberation Serif"/>
                <w:color w:val="000000" w:themeColor="text1"/>
              </w:rPr>
            </w:pPr>
            <w:r w:rsidRPr="00DC5E0E">
              <w:rPr>
                <w:rFonts w:ascii="Liberation Serif" w:hAnsi="Liberation Serif"/>
              </w:rPr>
              <w:t xml:space="preserve">Дата и время рассмотрения первых частей заявок на участие в электронном аукционе </w:t>
            </w:r>
          </w:p>
          <w:p w:rsidR="00DE6977" w:rsidRPr="00DC5E0E" w:rsidRDefault="00745EC2" w:rsidP="00745EC2">
            <w:pPr>
              <w:snapToGrid w:val="0"/>
              <w:jc w:val="both"/>
              <w:rPr>
                <w:rFonts w:ascii="Liberation Serif" w:hAnsi="Liberation Serif"/>
                <w:color w:val="000000" w:themeColor="text1"/>
              </w:rPr>
            </w:pPr>
            <w:r>
              <w:rPr>
                <w:rFonts w:ascii="Liberation Serif" w:hAnsi="Liberation Serif"/>
                <w:color w:val="000000" w:themeColor="text1"/>
              </w:rPr>
              <w:t>05</w:t>
            </w:r>
            <w:r w:rsidR="000177E6">
              <w:rPr>
                <w:rFonts w:ascii="Liberation Serif" w:hAnsi="Liberation Serif"/>
                <w:color w:val="000000" w:themeColor="text1"/>
              </w:rPr>
              <w:t>.</w:t>
            </w:r>
            <w:r>
              <w:rPr>
                <w:rFonts w:ascii="Liberation Serif" w:hAnsi="Liberation Serif"/>
                <w:color w:val="000000" w:themeColor="text1"/>
              </w:rPr>
              <w:t>марта</w:t>
            </w:r>
            <w:r w:rsidR="000177E6">
              <w:rPr>
                <w:rFonts w:ascii="Liberation Serif" w:hAnsi="Liberation Serif"/>
                <w:color w:val="000000" w:themeColor="text1"/>
              </w:rPr>
              <w:t>.2026</w:t>
            </w:r>
            <w:r w:rsidR="00DE6977" w:rsidRPr="00DC5E0E">
              <w:rPr>
                <w:rFonts w:ascii="Liberation Serif" w:hAnsi="Liberation Serif"/>
                <w:color w:val="000000" w:themeColor="text1"/>
              </w:rPr>
              <w:t xml:space="preserve"> </w:t>
            </w:r>
            <w:r w:rsidR="00B8666A" w:rsidRPr="00DC5E0E">
              <w:rPr>
                <w:rFonts w:ascii="Liberation Serif" w:hAnsi="Liberation Serif"/>
                <w:color w:val="000000" w:themeColor="text1"/>
              </w:rPr>
              <w:t>10:00 (местное время заказчика)</w:t>
            </w:r>
          </w:p>
        </w:tc>
      </w:tr>
      <w:tr w:rsidR="00DE6977" w:rsidRPr="0037586A" w:rsidTr="00910194">
        <w:trPr>
          <w:trHeight w:val="477"/>
          <w:jc w:val="center"/>
        </w:trPr>
        <w:tc>
          <w:tcPr>
            <w:tcW w:w="654" w:type="dxa"/>
            <w:vMerge/>
            <w:shd w:val="clear" w:color="auto" w:fill="auto"/>
            <w:vAlign w:val="center"/>
          </w:tcPr>
          <w:p w:rsidR="00DE6977" w:rsidRPr="0037586A" w:rsidRDefault="00DE6977" w:rsidP="0093370F">
            <w:pPr>
              <w:suppressLineNumbers/>
              <w:snapToGrid w:val="0"/>
              <w:jc w:val="center"/>
              <w:rPr>
                <w:rFonts w:ascii="Liberation Serif" w:hAnsi="Liberation Serif"/>
                <w:b/>
              </w:rPr>
            </w:pPr>
          </w:p>
        </w:tc>
        <w:tc>
          <w:tcPr>
            <w:tcW w:w="4087" w:type="dxa"/>
            <w:vMerge/>
            <w:shd w:val="clear" w:color="auto" w:fill="auto"/>
            <w:vAlign w:val="center"/>
          </w:tcPr>
          <w:p w:rsidR="00DE6977" w:rsidRPr="0037586A" w:rsidRDefault="00DE6977" w:rsidP="00064850">
            <w:pPr>
              <w:autoSpaceDE w:val="0"/>
              <w:snapToGrid w:val="0"/>
              <w:jc w:val="both"/>
              <w:rPr>
                <w:rFonts w:ascii="Liberation Serif" w:hAnsi="Liberation Serif"/>
                <w:b/>
              </w:rPr>
            </w:pPr>
          </w:p>
        </w:tc>
        <w:tc>
          <w:tcPr>
            <w:tcW w:w="6135" w:type="dxa"/>
            <w:shd w:val="clear" w:color="auto" w:fill="auto"/>
            <w:vAlign w:val="center"/>
          </w:tcPr>
          <w:p w:rsidR="00B8666A" w:rsidRPr="007100D9" w:rsidRDefault="00B8666A" w:rsidP="002A7644">
            <w:pPr>
              <w:jc w:val="both"/>
              <w:rPr>
                <w:rFonts w:ascii="Liberation Serif" w:hAnsi="Liberation Serif"/>
                <w:bCs/>
              </w:rPr>
            </w:pPr>
            <w:r w:rsidRPr="00DC5E0E">
              <w:rPr>
                <w:rFonts w:ascii="Liberation Serif" w:hAnsi="Liberation Serif"/>
                <w:bCs/>
              </w:rPr>
              <w:t xml:space="preserve">Дата и время начала подачи ценовых предложений электронного </w:t>
            </w:r>
            <w:r w:rsidRPr="007100D9">
              <w:rPr>
                <w:rFonts w:ascii="Liberation Serif" w:hAnsi="Liberation Serif"/>
                <w:bCs/>
              </w:rPr>
              <w:t xml:space="preserve">аукциона </w:t>
            </w:r>
          </w:p>
          <w:p w:rsidR="00DE6977" w:rsidRPr="00DC5E0E" w:rsidRDefault="00745EC2" w:rsidP="00745EC2">
            <w:pPr>
              <w:jc w:val="both"/>
              <w:rPr>
                <w:rFonts w:ascii="Liberation Serif" w:hAnsi="Liberation Serif"/>
                <w:color w:val="000000" w:themeColor="text1"/>
              </w:rPr>
            </w:pPr>
            <w:r>
              <w:rPr>
                <w:rFonts w:ascii="Liberation Serif" w:hAnsi="Liberation Serif"/>
                <w:color w:val="000000" w:themeColor="text1"/>
              </w:rPr>
              <w:t xml:space="preserve">05 марта </w:t>
            </w:r>
            <w:r w:rsidR="000177E6">
              <w:rPr>
                <w:rFonts w:ascii="Liberation Serif" w:hAnsi="Liberation Serif"/>
                <w:color w:val="000000" w:themeColor="text1"/>
              </w:rPr>
              <w:t>2026</w:t>
            </w:r>
            <w:r w:rsidR="00B22017" w:rsidRPr="00DC5E0E">
              <w:rPr>
                <w:rFonts w:ascii="Liberation Serif" w:hAnsi="Liberation Serif"/>
                <w:color w:val="000000" w:themeColor="text1"/>
              </w:rPr>
              <w:t xml:space="preserve"> 1</w:t>
            </w:r>
            <w:r>
              <w:rPr>
                <w:rFonts w:ascii="Liberation Serif" w:hAnsi="Liberation Serif"/>
                <w:color w:val="000000" w:themeColor="text1"/>
              </w:rPr>
              <w:t>2</w:t>
            </w:r>
            <w:r w:rsidR="00DE6977" w:rsidRPr="00DC5E0E">
              <w:rPr>
                <w:rFonts w:ascii="Liberation Serif" w:hAnsi="Liberation Serif"/>
                <w:color w:val="000000" w:themeColor="text1"/>
              </w:rPr>
              <w:t xml:space="preserve">:00  </w:t>
            </w:r>
            <w:r w:rsidR="00B8666A" w:rsidRPr="00DC5E0E">
              <w:rPr>
                <w:rFonts w:ascii="Liberation Serif" w:hAnsi="Liberation Serif"/>
                <w:color w:val="000000" w:themeColor="text1"/>
              </w:rPr>
              <w:t>(местное время заказчика)</w:t>
            </w:r>
          </w:p>
        </w:tc>
      </w:tr>
      <w:tr w:rsidR="00DE6977" w:rsidRPr="0037586A" w:rsidTr="00910194">
        <w:trPr>
          <w:trHeight w:val="477"/>
          <w:jc w:val="center"/>
        </w:trPr>
        <w:tc>
          <w:tcPr>
            <w:tcW w:w="654" w:type="dxa"/>
            <w:vMerge/>
            <w:shd w:val="clear" w:color="auto" w:fill="auto"/>
            <w:vAlign w:val="center"/>
          </w:tcPr>
          <w:p w:rsidR="00DE6977" w:rsidRPr="0037586A" w:rsidRDefault="00DE6977" w:rsidP="0093370F">
            <w:pPr>
              <w:suppressLineNumbers/>
              <w:snapToGrid w:val="0"/>
              <w:jc w:val="center"/>
              <w:rPr>
                <w:rFonts w:ascii="Liberation Serif" w:hAnsi="Liberation Serif"/>
                <w:b/>
              </w:rPr>
            </w:pPr>
          </w:p>
        </w:tc>
        <w:tc>
          <w:tcPr>
            <w:tcW w:w="4087" w:type="dxa"/>
            <w:vMerge/>
            <w:shd w:val="clear" w:color="auto" w:fill="auto"/>
            <w:vAlign w:val="center"/>
          </w:tcPr>
          <w:p w:rsidR="00DE6977" w:rsidRPr="0037586A" w:rsidRDefault="00DE6977" w:rsidP="00064850">
            <w:pPr>
              <w:autoSpaceDE w:val="0"/>
              <w:snapToGrid w:val="0"/>
              <w:jc w:val="both"/>
              <w:rPr>
                <w:rFonts w:ascii="Liberation Serif" w:hAnsi="Liberation Serif"/>
                <w:b/>
              </w:rPr>
            </w:pPr>
          </w:p>
        </w:tc>
        <w:tc>
          <w:tcPr>
            <w:tcW w:w="6135" w:type="dxa"/>
            <w:shd w:val="clear" w:color="auto" w:fill="auto"/>
            <w:vAlign w:val="center"/>
          </w:tcPr>
          <w:p w:rsidR="00DE6977" w:rsidRPr="00DC5E0E" w:rsidRDefault="00DE6977" w:rsidP="001D30F4">
            <w:pPr>
              <w:jc w:val="both"/>
              <w:rPr>
                <w:rFonts w:ascii="Liberation Serif" w:hAnsi="Liberation Serif"/>
              </w:rPr>
            </w:pPr>
            <w:r w:rsidRPr="00DC5E0E">
              <w:rPr>
                <w:rFonts w:ascii="Liberation Serif" w:hAnsi="Liberation Serif"/>
              </w:rPr>
              <w:t xml:space="preserve">Дата и время рассмотрения вторых частей заявок на участие в электронном  аукционе; дата подведения итогов электронного аукциона </w:t>
            </w:r>
          </w:p>
          <w:p w:rsidR="00DE6977" w:rsidRPr="00DC5E0E" w:rsidRDefault="00745EC2" w:rsidP="00745EC2">
            <w:pPr>
              <w:jc w:val="both"/>
              <w:rPr>
                <w:rFonts w:ascii="Liberation Serif" w:hAnsi="Liberation Serif"/>
              </w:rPr>
            </w:pPr>
            <w:r>
              <w:rPr>
                <w:rFonts w:ascii="Liberation Serif" w:hAnsi="Liberation Serif"/>
              </w:rPr>
              <w:t xml:space="preserve">06 марта </w:t>
            </w:r>
            <w:r w:rsidR="000177E6">
              <w:rPr>
                <w:rFonts w:ascii="Liberation Serif" w:hAnsi="Liberation Serif"/>
              </w:rPr>
              <w:t>2026</w:t>
            </w:r>
            <w:r w:rsidR="00DB5618" w:rsidRPr="00DC5E0E">
              <w:rPr>
                <w:rFonts w:ascii="Liberation Serif" w:hAnsi="Liberation Serif"/>
              </w:rPr>
              <w:t xml:space="preserve"> </w:t>
            </w:r>
            <w:bookmarkStart w:id="0" w:name="_GoBack"/>
            <w:bookmarkEnd w:id="0"/>
          </w:p>
        </w:tc>
      </w:tr>
      <w:tr w:rsidR="001E7371" w:rsidRPr="0037586A" w:rsidTr="00910194">
        <w:trPr>
          <w:trHeight w:val="2585"/>
          <w:jc w:val="center"/>
        </w:trPr>
        <w:tc>
          <w:tcPr>
            <w:tcW w:w="654" w:type="dxa"/>
            <w:shd w:val="clear" w:color="auto" w:fill="auto"/>
            <w:vAlign w:val="center"/>
          </w:tcPr>
          <w:p w:rsidR="001E7371" w:rsidRPr="0037586A" w:rsidRDefault="001D281D" w:rsidP="00FF2729">
            <w:pPr>
              <w:suppressLineNumbers/>
              <w:snapToGrid w:val="0"/>
              <w:jc w:val="center"/>
              <w:rPr>
                <w:rFonts w:ascii="Liberation Serif" w:hAnsi="Liberation Serif"/>
                <w:b/>
              </w:rPr>
            </w:pPr>
            <w:r>
              <w:rPr>
                <w:rFonts w:ascii="Liberation Serif" w:hAnsi="Liberation Serif"/>
                <w:b/>
              </w:rPr>
              <w:lastRenderedPageBreak/>
              <w:t>17</w:t>
            </w:r>
          </w:p>
        </w:tc>
        <w:tc>
          <w:tcPr>
            <w:tcW w:w="4087" w:type="dxa"/>
            <w:shd w:val="clear" w:color="auto" w:fill="auto"/>
            <w:vAlign w:val="center"/>
          </w:tcPr>
          <w:p w:rsidR="004F2005" w:rsidRPr="0037586A" w:rsidRDefault="001E7371" w:rsidP="00AD66F7">
            <w:pPr>
              <w:autoSpaceDE w:val="0"/>
              <w:snapToGrid w:val="0"/>
              <w:rPr>
                <w:rFonts w:ascii="Liberation Serif" w:hAnsi="Liberation Serif"/>
                <w:b/>
              </w:rPr>
            </w:pPr>
            <w:r w:rsidRPr="0037586A">
              <w:rPr>
                <w:rFonts w:ascii="Liberation Serif" w:hAnsi="Liberation Serif"/>
                <w:b/>
              </w:rPr>
              <w:t>Величина</w:t>
            </w:r>
            <w:r w:rsidR="004F2005" w:rsidRPr="0037586A">
              <w:rPr>
                <w:rFonts w:ascii="Liberation Serif" w:hAnsi="Liberation Serif" w:cs="Liberation Serif"/>
              </w:rPr>
              <w:t xml:space="preserve"> снижения начальной (максимальной) цены договора</w:t>
            </w:r>
            <w:r w:rsidR="00622DC9">
              <w:rPr>
                <w:rFonts w:ascii="Liberation Serif" w:hAnsi="Liberation Serif" w:cs="Liberation Serif"/>
              </w:rPr>
              <w:t xml:space="preserve"> в ходе проведения аукциона</w:t>
            </w:r>
          </w:p>
          <w:p w:rsidR="001E7371" w:rsidRPr="0037586A" w:rsidRDefault="008F4882" w:rsidP="00AD66F7">
            <w:pPr>
              <w:autoSpaceDE w:val="0"/>
              <w:snapToGrid w:val="0"/>
              <w:rPr>
                <w:rFonts w:ascii="Liberation Serif" w:hAnsi="Liberation Serif"/>
                <w:b/>
              </w:rPr>
            </w:pPr>
            <w:r w:rsidRPr="0037586A">
              <w:rPr>
                <w:rFonts w:ascii="Liberation Serif" w:hAnsi="Liberation Serif"/>
                <w:b/>
              </w:rPr>
              <w:t>(«шаг аукциона»)</w:t>
            </w:r>
          </w:p>
        </w:tc>
        <w:tc>
          <w:tcPr>
            <w:tcW w:w="6135" w:type="dxa"/>
            <w:shd w:val="clear" w:color="auto" w:fill="auto"/>
            <w:vAlign w:val="center"/>
          </w:tcPr>
          <w:p w:rsidR="00101FA9" w:rsidRPr="0037586A" w:rsidRDefault="00504209" w:rsidP="00101FA9">
            <w:pPr>
              <w:jc w:val="both"/>
              <w:rPr>
                <w:rFonts w:ascii="Liberation Serif" w:hAnsi="Liberation Serif" w:cs="Liberation Serif"/>
              </w:rPr>
            </w:pPr>
            <w:r w:rsidRPr="0037586A">
              <w:rPr>
                <w:rFonts w:ascii="Liberation Serif" w:hAnsi="Liberation Serif" w:cs="Liberation Serif"/>
              </w:rPr>
              <w:t>А</w:t>
            </w:r>
            <w:r w:rsidR="00101FA9" w:rsidRPr="0037586A">
              <w:rPr>
                <w:rFonts w:ascii="Liberation Serif" w:hAnsi="Liberation Serif" w:cs="Liberation Serif"/>
              </w:rPr>
              <w:t>укцион проводится путем снижения начальной (максимальной) цены договора, указанной в извещении о проведении аукциона, на «шаг аукциона».</w:t>
            </w:r>
          </w:p>
          <w:p w:rsidR="001E7371" w:rsidRPr="0037586A" w:rsidRDefault="00101FA9" w:rsidP="007B30A5">
            <w:pPr>
              <w:jc w:val="both"/>
              <w:rPr>
                <w:rFonts w:ascii="Liberation Serif" w:hAnsi="Liberation Serif"/>
                <w:b/>
              </w:rPr>
            </w:pPr>
            <w:r w:rsidRPr="0037586A">
              <w:rPr>
                <w:rFonts w:ascii="Liberation Serif" w:hAnsi="Liberation Serif" w:cs="Liberation Serif"/>
              </w:rPr>
              <w:t xml:space="preserve">«Шаг аукциона» устанавливается в размере </w:t>
            </w:r>
            <w:r w:rsidR="007B30A5">
              <w:rPr>
                <w:rFonts w:ascii="Liberation Serif" w:hAnsi="Liberation Serif" w:cs="Liberation Serif"/>
              </w:rPr>
              <w:t>1</w:t>
            </w:r>
            <w:r w:rsidR="007B30A5" w:rsidRPr="0037586A">
              <w:rPr>
                <w:rFonts w:ascii="Liberation Serif" w:hAnsi="Liberation Serif" w:cs="Liberation Serif"/>
              </w:rPr>
              <w:t xml:space="preserve"> %</w:t>
            </w:r>
            <w:r w:rsidR="007B30A5">
              <w:rPr>
                <w:rFonts w:ascii="Liberation Serif" w:hAnsi="Liberation Serif" w:cs="Liberation Serif"/>
              </w:rPr>
              <w:t xml:space="preserve"> </w:t>
            </w:r>
            <w:r w:rsidRPr="0037586A">
              <w:rPr>
                <w:rFonts w:ascii="Liberation Serif" w:hAnsi="Liberation Serif" w:cs="Liberation Serif"/>
              </w:rPr>
              <w:t>от  начальной (максимальной) цены договора, указанной в извещении о проведен</w:t>
            </w:r>
            <w:proofErr w:type="gramStart"/>
            <w:r w:rsidRPr="0037586A">
              <w:rPr>
                <w:rFonts w:ascii="Liberation Serif" w:hAnsi="Liberation Serif" w:cs="Liberation Serif"/>
              </w:rPr>
              <w:t>ии ау</w:t>
            </w:r>
            <w:proofErr w:type="gramEnd"/>
            <w:r w:rsidRPr="0037586A">
              <w:rPr>
                <w:rFonts w:ascii="Liberation Serif" w:hAnsi="Liberation Serif" w:cs="Liberation Serif"/>
              </w:rPr>
              <w:t xml:space="preserve">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tc>
      </w:tr>
      <w:tr w:rsidR="001E7371" w:rsidRPr="0037586A" w:rsidTr="00910194">
        <w:trPr>
          <w:trHeight w:val="696"/>
          <w:jc w:val="center"/>
        </w:trPr>
        <w:tc>
          <w:tcPr>
            <w:tcW w:w="654" w:type="dxa"/>
            <w:shd w:val="clear" w:color="auto" w:fill="auto"/>
            <w:vAlign w:val="center"/>
          </w:tcPr>
          <w:p w:rsidR="001E7371" w:rsidRPr="0037586A" w:rsidRDefault="0093370F" w:rsidP="00784E21">
            <w:pPr>
              <w:suppressLineNumbers/>
              <w:snapToGrid w:val="0"/>
              <w:jc w:val="center"/>
              <w:rPr>
                <w:rFonts w:ascii="Liberation Serif" w:hAnsi="Liberation Serif"/>
                <w:b/>
              </w:rPr>
            </w:pPr>
            <w:r>
              <w:rPr>
                <w:rFonts w:ascii="Liberation Serif" w:hAnsi="Liberation Serif"/>
                <w:b/>
              </w:rPr>
              <w:t>1</w:t>
            </w:r>
            <w:r w:rsidR="001D281D">
              <w:rPr>
                <w:rFonts w:ascii="Liberation Serif" w:hAnsi="Liberation Serif"/>
                <w:b/>
              </w:rPr>
              <w:t>8</w:t>
            </w:r>
          </w:p>
        </w:tc>
        <w:tc>
          <w:tcPr>
            <w:tcW w:w="4087" w:type="dxa"/>
            <w:shd w:val="clear" w:color="auto" w:fill="auto"/>
            <w:vAlign w:val="center"/>
          </w:tcPr>
          <w:p w:rsidR="001E7371" w:rsidRPr="0037586A" w:rsidRDefault="001D281D" w:rsidP="00AD66F7">
            <w:pPr>
              <w:snapToGrid w:val="0"/>
              <w:rPr>
                <w:rFonts w:ascii="Liberation Serif" w:hAnsi="Liberation Serif"/>
                <w:b/>
              </w:rPr>
            </w:pPr>
            <w:r>
              <w:rPr>
                <w:rFonts w:ascii="Liberation Serif" w:hAnsi="Liberation Serif"/>
                <w:b/>
              </w:rPr>
              <w:t>Требования</w:t>
            </w:r>
            <w:r w:rsidR="001E7371" w:rsidRPr="0037586A">
              <w:rPr>
                <w:rFonts w:ascii="Liberation Serif" w:hAnsi="Liberation Serif"/>
                <w:b/>
              </w:rPr>
              <w:t xml:space="preserve"> к участникам закупки</w:t>
            </w:r>
          </w:p>
        </w:tc>
        <w:tc>
          <w:tcPr>
            <w:tcW w:w="6135" w:type="dxa"/>
            <w:shd w:val="clear" w:color="auto" w:fill="auto"/>
            <w:vAlign w:val="center"/>
          </w:tcPr>
          <w:p w:rsidR="00E801E8" w:rsidRPr="00E801E8" w:rsidRDefault="00E801E8" w:rsidP="00E801E8">
            <w:pPr>
              <w:pStyle w:val="afb"/>
              <w:shd w:val="clear" w:color="auto" w:fill="FFFFFF"/>
              <w:jc w:val="both"/>
              <w:rPr>
                <w:color w:val="000000"/>
              </w:rPr>
            </w:pPr>
            <w:proofErr w:type="gramStart"/>
            <w:r w:rsidRPr="00E801E8">
              <w:rPr>
                <w:color w:val="00000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E801E8">
              <w:rPr>
                <w:color w:val="000000"/>
              </w:rPr>
              <w:t xml:space="preserve"> </w:t>
            </w:r>
            <w:proofErr w:type="gramStart"/>
            <w:r w:rsidRPr="00E801E8">
              <w:rPr>
                <w:color w:val="000000"/>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rsidR="00E801E8" w:rsidRPr="00E801E8" w:rsidRDefault="00E801E8" w:rsidP="00E801E8">
            <w:pPr>
              <w:pStyle w:val="afb"/>
              <w:shd w:val="clear" w:color="auto" w:fill="FFFFFF"/>
              <w:jc w:val="both"/>
              <w:rPr>
                <w:color w:val="000000"/>
              </w:rPr>
            </w:pPr>
          </w:p>
          <w:p w:rsidR="00E801E8" w:rsidRPr="00E801E8" w:rsidRDefault="00E801E8" w:rsidP="00E801E8">
            <w:pPr>
              <w:pStyle w:val="afb"/>
              <w:shd w:val="clear" w:color="auto" w:fill="FFFFFF"/>
              <w:jc w:val="both"/>
              <w:rPr>
                <w:color w:val="000000"/>
              </w:rPr>
            </w:pPr>
            <w:r w:rsidRPr="00E801E8">
              <w:rPr>
                <w:color w:val="00000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801E8">
              <w:rPr>
                <w:color w:val="000000"/>
              </w:rPr>
              <w:t>являющихся</w:t>
            </w:r>
            <w:proofErr w:type="gramEnd"/>
            <w:r w:rsidRPr="00E801E8">
              <w:rPr>
                <w:color w:val="000000"/>
              </w:rPr>
              <w:t xml:space="preserve"> объектом закупки;</w:t>
            </w:r>
          </w:p>
          <w:p w:rsidR="00E801E8" w:rsidRPr="00E801E8" w:rsidRDefault="00E801E8" w:rsidP="00E801E8">
            <w:pPr>
              <w:pStyle w:val="afb"/>
              <w:shd w:val="clear" w:color="auto" w:fill="FFFFFF"/>
              <w:jc w:val="both"/>
              <w:rPr>
                <w:color w:val="000000"/>
              </w:rPr>
            </w:pPr>
            <w:r w:rsidRPr="00E801E8">
              <w:rPr>
                <w:color w:val="000000"/>
              </w:rPr>
              <w:t>2. Не 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801E8" w:rsidRPr="00E801E8" w:rsidRDefault="00E801E8" w:rsidP="00E801E8">
            <w:pPr>
              <w:pStyle w:val="afb"/>
              <w:shd w:val="clear" w:color="auto" w:fill="FFFFFF"/>
              <w:jc w:val="both"/>
              <w:rPr>
                <w:color w:val="000000"/>
              </w:rPr>
            </w:pPr>
            <w:r w:rsidRPr="00E801E8">
              <w:rPr>
                <w:color w:val="000000"/>
              </w:rPr>
              <w:t xml:space="preserve">3. </w:t>
            </w:r>
            <w:proofErr w:type="spellStart"/>
            <w:r w:rsidRPr="00E801E8">
              <w:rPr>
                <w:color w:val="000000"/>
              </w:rPr>
              <w:t>Неприостановление</w:t>
            </w:r>
            <w:proofErr w:type="spellEnd"/>
            <w:r w:rsidRPr="00E801E8">
              <w:rPr>
                <w:color w:val="000000"/>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w:t>
            </w:r>
          </w:p>
          <w:p w:rsidR="00E801E8" w:rsidRPr="00E801E8" w:rsidRDefault="00E801E8" w:rsidP="00E801E8">
            <w:pPr>
              <w:pStyle w:val="afb"/>
              <w:shd w:val="clear" w:color="auto" w:fill="FFFFFF"/>
              <w:jc w:val="both"/>
              <w:rPr>
                <w:color w:val="000000"/>
              </w:rPr>
            </w:pPr>
            <w:r w:rsidRPr="00E801E8">
              <w:rPr>
                <w:color w:val="000000"/>
              </w:rPr>
              <w:t xml:space="preserve">4. </w:t>
            </w:r>
            <w:proofErr w:type="gramStart"/>
            <w:r w:rsidRPr="00E801E8">
              <w:rPr>
                <w:color w:val="00000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E801E8">
              <w:rPr>
                <w:color w:val="000000"/>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801E8">
              <w:rPr>
                <w:color w:val="000000"/>
              </w:rPr>
              <w:t xml:space="preserve"> </w:t>
            </w:r>
            <w:proofErr w:type="gramStart"/>
            <w:r w:rsidRPr="00E801E8">
              <w:rPr>
                <w:color w:val="00000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E801E8">
              <w:rPr>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01E8">
              <w:rPr>
                <w:color w:val="000000"/>
              </w:rPr>
              <w:t>указанных</w:t>
            </w:r>
            <w:proofErr w:type="gramEnd"/>
            <w:r w:rsidRPr="00E801E8">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01E8" w:rsidRPr="00E801E8" w:rsidRDefault="00E801E8" w:rsidP="00E801E8">
            <w:pPr>
              <w:pStyle w:val="afb"/>
              <w:shd w:val="clear" w:color="auto" w:fill="FFFFFF"/>
              <w:jc w:val="both"/>
              <w:rPr>
                <w:color w:val="000000"/>
              </w:rPr>
            </w:pPr>
            <w:r w:rsidRPr="00E801E8">
              <w:rPr>
                <w:color w:val="000000"/>
              </w:rPr>
              <w:t xml:space="preserve">5. </w:t>
            </w:r>
            <w:proofErr w:type="gramStart"/>
            <w:r w:rsidRPr="00E801E8">
              <w:rPr>
                <w:color w:val="00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801E8">
              <w:rPr>
                <w:color w:val="00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01E8" w:rsidRPr="00E801E8" w:rsidRDefault="00E801E8" w:rsidP="00E801E8">
            <w:pPr>
              <w:pStyle w:val="afb"/>
              <w:shd w:val="clear" w:color="auto" w:fill="FFFFFF"/>
              <w:jc w:val="both"/>
              <w:rPr>
                <w:color w:val="000000"/>
              </w:rPr>
            </w:pPr>
            <w:r w:rsidRPr="00E801E8">
              <w:rPr>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801E8" w:rsidRPr="00E801E8" w:rsidRDefault="00E801E8" w:rsidP="00E801E8">
            <w:pPr>
              <w:pStyle w:val="afb"/>
              <w:shd w:val="clear" w:color="auto" w:fill="FFFFFF"/>
              <w:jc w:val="both"/>
              <w:rPr>
                <w:color w:val="000000"/>
              </w:rPr>
            </w:pPr>
            <w:r w:rsidRPr="00E801E8">
              <w:rPr>
                <w:color w:val="000000"/>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801E8" w:rsidRDefault="00E801E8" w:rsidP="00E801E8">
            <w:pPr>
              <w:pStyle w:val="afb"/>
              <w:shd w:val="clear" w:color="auto" w:fill="FFFFFF"/>
              <w:spacing w:after="0" w:afterAutospacing="0"/>
              <w:jc w:val="both"/>
              <w:rPr>
                <w:color w:val="000000"/>
              </w:rPr>
            </w:pPr>
            <w:r w:rsidRPr="00E801E8">
              <w:rPr>
                <w:color w:val="000000"/>
              </w:rPr>
              <w:t xml:space="preserve">8. </w:t>
            </w:r>
            <w:proofErr w:type="gramStart"/>
            <w:r w:rsidRPr="00E801E8">
              <w:rPr>
                <w:color w:val="00000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w:t>
            </w:r>
            <w:r w:rsidRPr="00E801E8">
              <w:rPr>
                <w:color w:val="000000"/>
              </w:rPr>
              <w:lastRenderedPageBreak/>
              <w:t>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E801E8">
              <w:rPr>
                <w:color w:val="000000"/>
              </w:rPr>
              <w:t xml:space="preserve"> закупки, с физическими лицами, в том числе зарегистрированными в качестве индивидуальных предпринимателей, </w:t>
            </w:r>
            <w:proofErr w:type="gramStart"/>
            <w:r w:rsidRPr="00E801E8">
              <w:rPr>
                <w:color w:val="000000"/>
              </w:rPr>
              <w:t>–у</w:t>
            </w:r>
            <w:proofErr w:type="gramEnd"/>
            <w:r w:rsidRPr="00E801E8">
              <w:rPr>
                <w:color w:val="000000"/>
              </w:rPr>
              <w:t>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 голосующих акций хозяйственного общества либо долей, превышающей 10% в уставном капитале хозяйственного общества;</w:t>
            </w:r>
          </w:p>
          <w:p w:rsidR="008F7BA6" w:rsidRPr="00C71E4D" w:rsidRDefault="00E801E8" w:rsidP="00E801E8">
            <w:pPr>
              <w:pStyle w:val="afb"/>
              <w:shd w:val="clear" w:color="auto" w:fill="FFFFFF"/>
              <w:spacing w:before="0" w:beforeAutospacing="0" w:after="0" w:afterAutospacing="0"/>
              <w:jc w:val="both"/>
              <w:rPr>
                <w:color w:val="000000"/>
              </w:rPr>
            </w:pPr>
            <w:r w:rsidRPr="00E801E8">
              <w:rPr>
                <w:color w:val="000000"/>
              </w:rPr>
              <w:t>9. Участник закупки не является офшорной компанией</w:t>
            </w:r>
          </w:p>
        </w:tc>
      </w:tr>
      <w:tr w:rsidR="005D2CB2" w:rsidRPr="0037586A" w:rsidTr="00910194">
        <w:trPr>
          <w:trHeight w:val="43"/>
          <w:jc w:val="center"/>
        </w:trPr>
        <w:tc>
          <w:tcPr>
            <w:tcW w:w="654" w:type="dxa"/>
            <w:shd w:val="clear" w:color="auto" w:fill="auto"/>
            <w:vAlign w:val="center"/>
          </w:tcPr>
          <w:p w:rsidR="005D2CB2" w:rsidRDefault="005D2CB2" w:rsidP="00FF2729">
            <w:pPr>
              <w:suppressLineNumbers/>
              <w:snapToGrid w:val="0"/>
              <w:jc w:val="center"/>
              <w:rPr>
                <w:rFonts w:ascii="Liberation Serif" w:hAnsi="Liberation Serif"/>
                <w:b/>
              </w:rPr>
            </w:pPr>
            <w:r>
              <w:rPr>
                <w:rFonts w:ascii="Liberation Serif" w:hAnsi="Liberation Serif"/>
                <w:b/>
              </w:rPr>
              <w:lastRenderedPageBreak/>
              <w:t>18.1</w:t>
            </w:r>
          </w:p>
        </w:tc>
        <w:tc>
          <w:tcPr>
            <w:tcW w:w="4087" w:type="dxa"/>
            <w:shd w:val="clear" w:color="auto" w:fill="auto"/>
            <w:vAlign w:val="center"/>
          </w:tcPr>
          <w:p w:rsidR="005D2CB2" w:rsidRPr="00F31E87" w:rsidRDefault="005D2CB2" w:rsidP="00AD66F7">
            <w:pPr>
              <w:spacing w:before="210"/>
              <w:rPr>
                <w:b/>
                <w:lang w:eastAsia="ru-RU"/>
              </w:rPr>
            </w:pPr>
            <w:r w:rsidRPr="00F31E87">
              <w:rPr>
                <w:b/>
                <w:lang w:eastAsia="ru-RU"/>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D2CB2" w:rsidRDefault="005D2CB2" w:rsidP="00AD66F7">
            <w:pPr>
              <w:suppressLineNumbers/>
              <w:snapToGrid w:val="0"/>
              <w:rPr>
                <w:rStyle w:val="sectiontitle"/>
                <w:b/>
                <w:bdr w:val="none" w:sz="0" w:space="0" w:color="auto" w:frame="1"/>
                <w:shd w:val="clear" w:color="auto" w:fill="FFFFFF"/>
              </w:rPr>
            </w:pPr>
          </w:p>
          <w:p w:rsidR="005D2CB2" w:rsidRPr="00637856" w:rsidRDefault="005D2CB2" w:rsidP="00AD66F7">
            <w:pPr>
              <w:suppressLineNumbers/>
              <w:snapToGrid w:val="0"/>
              <w:rPr>
                <w:rFonts w:ascii="Liberation Serif" w:hAnsi="Liberation Serif"/>
                <w:b/>
              </w:rPr>
            </w:pPr>
            <w:r w:rsidRPr="00F31E87">
              <w:rPr>
                <w:rStyle w:val="sectiontitle"/>
                <w:b/>
                <w:bdr w:val="none" w:sz="0" w:space="0" w:color="auto" w:frame="1"/>
                <w:shd w:val="clear" w:color="auto" w:fill="FFFFFF"/>
              </w:rPr>
              <w:t>Дополнительная информация</w:t>
            </w:r>
          </w:p>
        </w:tc>
        <w:tc>
          <w:tcPr>
            <w:tcW w:w="6135" w:type="dxa"/>
            <w:shd w:val="clear" w:color="auto" w:fill="auto"/>
            <w:vAlign w:val="center"/>
          </w:tcPr>
          <w:p w:rsidR="005D2CB2" w:rsidRDefault="005D2CB2" w:rsidP="005D2CB2">
            <w:pPr>
              <w:jc w:val="both"/>
              <w:rPr>
                <w:rStyle w:val="sectioninfo"/>
                <w:bdr w:val="none" w:sz="0" w:space="0" w:color="auto" w:frame="1"/>
                <w:shd w:val="clear" w:color="auto" w:fill="FFFFFF"/>
              </w:rPr>
            </w:pPr>
            <w:r w:rsidRPr="005C5A7E">
              <w:rPr>
                <w:rStyle w:val="sectioninfo"/>
                <w:bdr w:val="none" w:sz="0" w:space="0" w:color="auto" w:frame="1"/>
                <w:shd w:val="clear" w:color="auto" w:fill="FFFFFF"/>
              </w:rPr>
              <w:t>Установлен запрет в соответствии с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5D2CB2" w:rsidRPr="00637856" w:rsidRDefault="005D2CB2" w:rsidP="00064850">
            <w:pPr>
              <w:snapToGrid w:val="0"/>
              <w:jc w:val="both"/>
              <w:rPr>
                <w:rFonts w:ascii="Liberation Serif" w:hAnsi="Liberation Serif"/>
                <w:b/>
              </w:rPr>
            </w:pPr>
          </w:p>
        </w:tc>
      </w:tr>
      <w:tr w:rsidR="001E7371" w:rsidRPr="0037586A" w:rsidTr="00910194">
        <w:trPr>
          <w:trHeight w:val="43"/>
          <w:jc w:val="center"/>
        </w:trPr>
        <w:tc>
          <w:tcPr>
            <w:tcW w:w="654" w:type="dxa"/>
            <w:shd w:val="clear" w:color="auto" w:fill="auto"/>
            <w:vAlign w:val="center"/>
          </w:tcPr>
          <w:p w:rsidR="001E7371" w:rsidRPr="00637856" w:rsidRDefault="001D281D" w:rsidP="00FF2729">
            <w:pPr>
              <w:suppressLineNumbers/>
              <w:snapToGrid w:val="0"/>
              <w:jc w:val="center"/>
              <w:rPr>
                <w:rFonts w:ascii="Liberation Serif" w:hAnsi="Liberation Serif"/>
                <w:b/>
              </w:rPr>
            </w:pPr>
            <w:r>
              <w:rPr>
                <w:rFonts w:ascii="Liberation Serif" w:hAnsi="Liberation Serif"/>
                <w:b/>
              </w:rPr>
              <w:t>19</w:t>
            </w:r>
          </w:p>
        </w:tc>
        <w:tc>
          <w:tcPr>
            <w:tcW w:w="4087" w:type="dxa"/>
            <w:shd w:val="clear" w:color="auto" w:fill="auto"/>
            <w:vAlign w:val="center"/>
          </w:tcPr>
          <w:p w:rsidR="001E7371" w:rsidRPr="00637856" w:rsidRDefault="001E7371" w:rsidP="00AD66F7">
            <w:pPr>
              <w:suppressLineNumbers/>
              <w:snapToGrid w:val="0"/>
              <w:rPr>
                <w:rFonts w:ascii="Liberation Serif" w:hAnsi="Liberation Serif"/>
                <w:b/>
              </w:rPr>
            </w:pPr>
            <w:r w:rsidRPr="00637856">
              <w:rPr>
                <w:rFonts w:ascii="Liberation Serif" w:hAnsi="Liberation Serif"/>
                <w:b/>
              </w:rPr>
              <w:t xml:space="preserve">Требование об отсутствии </w:t>
            </w:r>
            <w:r w:rsidR="00832EA5" w:rsidRPr="00637856">
              <w:rPr>
                <w:rFonts w:ascii="Liberation Serif" w:hAnsi="Liberation Serif"/>
                <w:b/>
              </w:rPr>
              <w:t xml:space="preserve">сведений </w:t>
            </w:r>
            <w:r w:rsidRPr="00637856">
              <w:rPr>
                <w:rFonts w:ascii="Liberation Serif" w:hAnsi="Liberation Serif"/>
                <w:b/>
              </w:rPr>
              <w:t>в реестре недобросовестных поставщиков, ведение которых предусмотрено Законом № 223 и Законом № 44 ФЗ</w:t>
            </w:r>
            <w:r w:rsidR="00BC5A72" w:rsidRPr="00637856">
              <w:rPr>
                <w:rFonts w:ascii="Liberation Serif" w:hAnsi="Liberation Serif"/>
                <w:b/>
              </w:rPr>
              <w:t xml:space="preserve"> </w:t>
            </w:r>
          </w:p>
        </w:tc>
        <w:tc>
          <w:tcPr>
            <w:tcW w:w="6135" w:type="dxa"/>
            <w:shd w:val="clear" w:color="auto" w:fill="auto"/>
            <w:vAlign w:val="center"/>
          </w:tcPr>
          <w:p w:rsidR="001E7371" w:rsidRPr="00637856" w:rsidRDefault="001E7371" w:rsidP="00064850">
            <w:pPr>
              <w:snapToGrid w:val="0"/>
              <w:jc w:val="both"/>
              <w:rPr>
                <w:rFonts w:ascii="Liberation Serif" w:hAnsi="Liberation Serif"/>
                <w:b/>
              </w:rPr>
            </w:pPr>
            <w:r w:rsidRPr="00637856">
              <w:rPr>
                <w:rFonts w:ascii="Liberation Serif" w:hAnsi="Liberation Serif"/>
                <w:b/>
              </w:rPr>
              <w:t>Установлено</w:t>
            </w:r>
          </w:p>
          <w:p w:rsidR="001E7371" w:rsidRPr="00637856" w:rsidRDefault="001E7371" w:rsidP="00064850">
            <w:pPr>
              <w:snapToGrid w:val="0"/>
              <w:jc w:val="both"/>
              <w:rPr>
                <w:rFonts w:ascii="Liberation Serif" w:hAnsi="Liberation Serif"/>
              </w:rPr>
            </w:pPr>
          </w:p>
        </w:tc>
      </w:tr>
      <w:tr w:rsidR="000969CA" w:rsidRPr="0037586A" w:rsidTr="00910194">
        <w:trPr>
          <w:trHeight w:val="60"/>
          <w:jc w:val="center"/>
        </w:trPr>
        <w:tc>
          <w:tcPr>
            <w:tcW w:w="654" w:type="dxa"/>
            <w:shd w:val="clear" w:color="auto" w:fill="auto"/>
            <w:vAlign w:val="center"/>
          </w:tcPr>
          <w:p w:rsidR="000969CA" w:rsidRPr="0037586A" w:rsidRDefault="00FF2729" w:rsidP="00FF2729">
            <w:pPr>
              <w:suppressLineNumbers/>
              <w:snapToGrid w:val="0"/>
              <w:jc w:val="center"/>
              <w:rPr>
                <w:rFonts w:ascii="Liberation Serif" w:hAnsi="Liberation Serif"/>
                <w:b/>
              </w:rPr>
            </w:pPr>
            <w:r>
              <w:rPr>
                <w:rFonts w:ascii="Liberation Serif" w:hAnsi="Liberation Serif"/>
                <w:b/>
              </w:rPr>
              <w:t>2</w:t>
            </w:r>
            <w:r w:rsidR="001D281D">
              <w:rPr>
                <w:rFonts w:ascii="Liberation Serif" w:hAnsi="Liberation Serif"/>
                <w:b/>
              </w:rPr>
              <w:t>0</w:t>
            </w:r>
          </w:p>
        </w:tc>
        <w:tc>
          <w:tcPr>
            <w:tcW w:w="4087" w:type="dxa"/>
            <w:shd w:val="clear" w:color="auto" w:fill="auto"/>
            <w:vAlign w:val="center"/>
          </w:tcPr>
          <w:p w:rsidR="000969CA" w:rsidRPr="0037586A" w:rsidRDefault="00AF1539" w:rsidP="00AD66F7">
            <w:pPr>
              <w:snapToGrid w:val="0"/>
              <w:rPr>
                <w:rFonts w:ascii="Liberation Serif" w:hAnsi="Liberation Serif"/>
                <w:b/>
              </w:rPr>
            </w:pPr>
            <w:r w:rsidRPr="00AF1539">
              <w:rPr>
                <w:rFonts w:ascii="Liberation Serif" w:hAnsi="Liberation Serif"/>
                <w:b/>
                <w:bCs/>
              </w:rPr>
              <w:t>Перечень документов, представляемых участниками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w:t>
            </w:r>
          </w:p>
        </w:tc>
        <w:tc>
          <w:tcPr>
            <w:tcW w:w="6135" w:type="dxa"/>
            <w:shd w:val="clear" w:color="auto" w:fill="auto"/>
            <w:vAlign w:val="center"/>
          </w:tcPr>
          <w:p w:rsidR="0071179D" w:rsidRPr="002433F8" w:rsidRDefault="0071179D" w:rsidP="00C27F50">
            <w:pPr>
              <w:autoSpaceDE w:val="0"/>
              <w:autoSpaceDN w:val="0"/>
              <w:adjustRightInd w:val="0"/>
              <w:ind w:firstLine="284"/>
              <w:jc w:val="both"/>
              <w:rPr>
                <w:b/>
                <w:u w:val="single"/>
              </w:rPr>
            </w:pPr>
            <w:r w:rsidRPr="002433F8">
              <w:rPr>
                <w:b/>
                <w:u w:val="single"/>
              </w:rPr>
              <w:t>Заявка состоит из двух частей и ценового предложения:</w:t>
            </w:r>
          </w:p>
          <w:p w:rsidR="006D7BDF" w:rsidRPr="00085965" w:rsidRDefault="006D7BDF" w:rsidP="006D7BDF">
            <w:pPr>
              <w:ind w:firstLine="709"/>
              <w:jc w:val="both"/>
            </w:pPr>
            <w:r w:rsidRPr="002433F8">
              <w:rPr>
                <w:b/>
              </w:rPr>
              <w:t xml:space="preserve">Первая часть заявки </w:t>
            </w:r>
            <w:r w:rsidRPr="002433F8">
              <w:t xml:space="preserve">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r w:rsidRPr="00085965">
              <w:t>П</w:t>
            </w:r>
            <w:r>
              <w:t>ри осуществлении закупки товара</w:t>
            </w:r>
            <w:r w:rsidRPr="00085965">
              <w:t>:</w:t>
            </w:r>
          </w:p>
          <w:p w:rsidR="006D7BDF" w:rsidRPr="00085965" w:rsidRDefault="00D12B02" w:rsidP="00D12B02">
            <w:pPr>
              <w:jc w:val="both"/>
            </w:pPr>
            <w:proofErr w:type="gramStart"/>
            <w:r w:rsidRPr="00D12B02">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D12B02">
              <w:t xml:space="preserve"> </w:t>
            </w:r>
            <w:r w:rsidRPr="00D12B02">
              <w:lastRenderedPageBreak/>
              <w:t>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D7BDF" w:rsidRPr="002433F8" w:rsidRDefault="006D7BDF" w:rsidP="006D7BDF">
            <w:pPr>
              <w:autoSpaceDE w:val="0"/>
              <w:autoSpaceDN w:val="0"/>
              <w:adjustRightInd w:val="0"/>
              <w:ind w:firstLine="284"/>
              <w:jc w:val="both"/>
              <w:rPr>
                <w:color w:val="FF0000"/>
              </w:rPr>
            </w:pPr>
            <w:r w:rsidRPr="002433F8">
              <w:rPr>
                <w:color w:val="FF0000"/>
              </w:rPr>
              <w:t xml:space="preserve">Первая часть заявки </w:t>
            </w:r>
            <w:r w:rsidRPr="002433F8">
              <w:rPr>
                <w:b/>
                <w:color w:val="FF0000"/>
              </w:rPr>
              <w:t>не должна</w:t>
            </w:r>
            <w:r w:rsidRPr="002433F8">
              <w:rPr>
                <w:color w:val="FF0000"/>
              </w:rPr>
              <w:t xml:space="preserve"> содержать сведения об участнике закупки и (или) о ценовом предложении.</w:t>
            </w:r>
          </w:p>
          <w:p w:rsidR="0071179D" w:rsidRPr="002433F8" w:rsidRDefault="0071179D" w:rsidP="00C27F50">
            <w:pPr>
              <w:autoSpaceDE w:val="0"/>
              <w:autoSpaceDN w:val="0"/>
              <w:adjustRightInd w:val="0"/>
              <w:ind w:firstLine="284"/>
              <w:jc w:val="both"/>
              <w:rPr>
                <w:spacing w:val="-6"/>
              </w:rPr>
            </w:pPr>
            <w:r w:rsidRPr="002433F8">
              <w:rPr>
                <w:b/>
                <w:spacing w:val="-6"/>
              </w:rPr>
              <w:t xml:space="preserve">Вторая часть заявки </w:t>
            </w:r>
            <w:r w:rsidRPr="002433F8">
              <w:rPr>
                <w:spacing w:val="-6"/>
              </w:rPr>
              <w:t>должна содержать сведения об участнике,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о функциональных характеристиках (пот</w:t>
            </w:r>
            <w:r w:rsidR="001C62FA">
              <w:rPr>
                <w:spacing w:val="-6"/>
              </w:rPr>
              <w:t>ребительских свойствах) товара</w:t>
            </w:r>
            <w:r w:rsidRPr="002433F8">
              <w:rPr>
                <w:spacing w:val="-6"/>
              </w:rPr>
              <w:t xml:space="preserve"> и об иных условиях исполнения договора.</w:t>
            </w:r>
          </w:p>
          <w:p w:rsidR="0071179D" w:rsidRPr="002433F8" w:rsidRDefault="0071179D" w:rsidP="00C27F50">
            <w:pPr>
              <w:autoSpaceDE w:val="0"/>
              <w:autoSpaceDN w:val="0"/>
              <w:adjustRightInd w:val="0"/>
              <w:ind w:firstLine="284"/>
              <w:jc w:val="both"/>
            </w:pPr>
            <w:r w:rsidRPr="002433F8">
              <w:rPr>
                <w:b/>
              </w:rPr>
              <w:t xml:space="preserve">Ценовое предложение </w:t>
            </w:r>
            <w:r w:rsidRPr="002433F8">
              <w:t xml:space="preserve">содержит сведения о цене поставляемого товара, выполняемой работы, оказываемой услуги. </w:t>
            </w:r>
          </w:p>
          <w:p w:rsidR="00BB253D" w:rsidRPr="002433F8" w:rsidRDefault="00BB253D" w:rsidP="00BB253D">
            <w:pPr>
              <w:autoSpaceDE w:val="0"/>
              <w:autoSpaceDN w:val="0"/>
              <w:adjustRightInd w:val="0"/>
              <w:ind w:firstLine="284"/>
              <w:rPr>
                <w:b/>
                <w:bCs/>
                <w:u w:val="single"/>
              </w:rPr>
            </w:pPr>
            <w:r w:rsidRPr="002433F8">
              <w:rPr>
                <w:b/>
                <w:u w:val="single"/>
              </w:rPr>
              <w:t>Состав заявки на участие в закупке</w:t>
            </w:r>
            <w:r w:rsidRPr="002433F8">
              <w:rPr>
                <w:b/>
                <w:bCs/>
                <w:u w:val="single"/>
              </w:rPr>
              <w:t>:</w:t>
            </w:r>
          </w:p>
          <w:p w:rsidR="00BB253D" w:rsidRPr="002433F8" w:rsidRDefault="00BB253D" w:rsidP="00BB253D">
            <w:pPr>
              <w:numPr>
                <w:ilvl w:val="0"/>
                <w:numId w:val="42"/>
              </w:numPr>
              <w:tabs>
                <w:tab w:val="left" w:pos="601"/>
              </w:tabs>
              <w:ind w:left="0" w:firstLine="284"/>
              <w:jc w:val="both"/>
              <w:rPr>
                <w:lang w:eastAsia="zh-CN"/>
              </w:rPr>
            </w:pPr>
            <w:r w:rsidRPr="002433F8">
              <w:rPr>
                <w:rFonts w:eastAsia="Calibri"/>
                <w:b/>
                <w:lang w:eastAsia="en-US"/>
              </w:rPr>
              <w:t>Первая часть заявки</w:t>
            </w:r>
            <w:r w:rsidRPr="002433F8">
              <w:rPr>
                <w:rFonts w:eastAsia="Calibri"/>
                <w:lang w:eastAsia="en-US"/>
              </w:rPr>
              <w:t xml:space="preserve"> на участие в закупке</w:t>
            </w:r>
            <w:r w:rsidRPr="002433F8">
              <w:rPr>
                <w:lang w:eastAsia="zh-CN"/>
              </w:rPr>
              <w:t xml:space="preserve"> путем подписания электронной цифровой подписью уполномоченного лица участника закупки </w:t>
            </w:r>
            <w:r w:rsidR="00F41D5B" w:rsidRPr="002433F8">
              <w:rPr>
                <w:b/>
                <w:lang w:eastAsia="zh-CN"/>
              </w:rPr>
              <w:t>Формы, в соответствии с приложением 2 к документации</w:t>
            </w:r>
            <w:r w:rsidRPr="002433F8">
              <w:rPr>
                <w:b/>
                <w:lang w:eastAsia="zh-CN"/>
              </w:rPr>
              <w:t xml:space="preserve"> («Первая часть заявки</w:t>
            </w:r>
            <w:r w:rsidR="00F41D5B" w:rsidRPr="002433F8">
              <w:rPr>
                <w:b/>
                <w:lang w:eastAsia="zh-CN"/>
              </w:rPr>
              <w:t>»</w:t>
            </w:r>
            <w:r w:rsidRPr="002433F8">
              <w:rPr>
                <w:b/>
                <w:lang w:eastAsia="zh-CN"/>
              </w:rPr>
              <w:t>)</w:t>
            </w:r>
            <w:r w:rsidRPr="002433F8">
              <w:rPr>
                <w:lang w:eastAsia="zh-CN"/>
              </w:rPr>
              <w:t>.</w:t>
            </w:r>
          </w:p>
          <w:p w:rsidR="00BB253D" w:rsidRPr="002433F8" w:rsidRDefault="00BB253D" w:rsidP="00BB253D">
            <w:pPr>
              <w:numPr>
                <w:ilvl w:val="0"/>
                <w:numId w:val="42"/>
              </w:numPr>
              <w:tabs>
                <w:tab w:val="left" w:pos="319"/>
              </w:tabs>
              <w:ind w:left="0" w:firstLine="284"/>
              <w:jc w:val="both"/>
              <w:rPr>
                <w:spacing w:val="-6"/>
                <w:lang w:eastAsia="zh-CN"/>
              </w:rPr>
            </w:pPr>
            <w:r w:rsidRPr="002433F8">
              <w:rPr>
                <w:rFonts w:eastAsia="Calibri"/>
                <w:b/>
                <w:spacing w:val="-6"/>
                <w:lang w:eastAsia="en-US"/>
              </w:rPr>
              <w:t>Вторая часть заявки</w:t>
            </w:r>
            <w:r w:rsidRPr="002433F8">
              <w:rPr>
                <w:rFonts w:eastAsia="Calibri"/>
                <w:spacing w:val="-6"/>
                <w:lang w:eastAsia="en-US"/>
              </w:rPr>
              <w:t xml:space="preserve"> на участие в закупке в составе</w:t>
            </w:r>
            <w:r w:rsidRPr="002433F8">
              <w:rPr>
                <w:spacing w:val="-6"/>
                <w:lang w:eastAsia="zh-CN"/>
              </w:rPr>
              <w:t>:</w:t>
            </w:r>
          </w:p>
          <w:p w:rsidR="00A50B6F" w:rsidRPr="002433F8" w:rsidRDefault="00227FD2" w:rsidP="00227FD2">
            <w:pPr>
              <w:numPr>
                <w:ilvl w:val="1"/>
                <w:numId w:val="42"/>
              </w:numPr>
              <w:suppressAutoHyphens w:val="0"/>
              <w:autoSpaceDE w:val="0"/>
              <w:autoSpaceDN w:val="0"/>
              <w:adjustRightInd w:val="0"/>
              <w:ind w:left="114" w:firstLine="284"/>
              <w:jc w:val="both"/>
            </w:pPr>
            <w:proofErr w:type="gramStart"/>
            <w:r w:rsidRPr="00227FD2">
              <w:t>Сведения об участнике закупки, подавшем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w:t>
            </w:r>
            <w:proofErr w:type="gramEnd"/>
            <w:r w:rsidRPr="00227FD2">
              <w:t xml:space="preserve"> </w:t>
            </w:r>
            <w:proofErr w:type="gramStart"/>
            <w:r w:rsidRPr="00227FD2">
              <w:t>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r w:rsidR="00BB253D" w:rsidRPr="002433F8">
              <w:rPr>
                <w:lang w:eastAsia="zh-CN"/>
              </w:rPr>
              <w:t xml:space="preserve"> </w:t>
            </w:r>
            <w:r>
              <w:rPr>
                <w:lang w:eastAsia="zh-CN"/>
              </w:rPr>
              <w:t>(</w:t>
            </w:r>
            <w:r>
              <w:rPr>
                <w:b/>
                <w:lang w:eastAsia="zh-CN"/>
              </w:rPr>
              <w:t>Форма</w:t>
            </w:r>
            <w:r w:rsidR="003141B6" w:rsidRPr="002433F8">
              <w:rPr>
                <w:b/>
                <w:lang w:eastAsia="zh-CN"/>
              </w:rPr>
              <w:t xml:space="preserve">, в соответствии с приложением 2 к документации </w:t>
            </w:r>
            <w:r w:rsidR="00BB253D" w:rsidRPr="002433F8">
              <w:rPr>
                <w:b/>
                <w:lang w:eastAsia="zh-CN"/>
              </w:rPr>
              <w:t xml:space="preserve"> </w:t>
            </w:r>
            <w:r w:rsidR="003141B6" w:rsidRPr="002433F8">
              <w:rPr>
                <w:b/>
                <w:lang w:eastAsia="zh-CN"/>
              </w:rPr>
              <w:t>(</w:t>
            </w:r>
            <w:r w:rsidR="00BB253D" w:rsidRPr="002433F8">
              <w:rPr>
                <w:b/>
                <w:lang w:eastAsia="zh-CN"/>
              </w:rPr>
              <w:t>«</w:t>
            </w:r>
            <w:r w:rsidR="003141B6" w:rsidRPr="002433F8">
              <w:rPr>
                <w:b/>
                <w:lang w:eastAsia="zh-CN"/>
              </w:rPr>
              <w:t>Вторая часть заявки</w:t>
            </w:r>
            <w:r w:rsidR="00BB253D" w:rsidRPr="002433F8">
              <w:rPr>
                <w:b/>
                <w:lang w:eastAsia="zh-CN"/>
              </w:rPr>
              <w:t>»</w:t>
            </w:r>
            <w:r w:rsidR="005F3A72" w:rsidRPr="002433F8">
              <w:rPr>
                <w:b/>
                <w:lang w:eastAsia="zh-CN"/>
              </w:rPr>
              <w:t>)</w:t>
            </w:r>
            <w:r w:rsidR="00BB253D" w:rsidRPr="002433F8">
              <w:rPr>
                <w:lang w:eastAsia="zh-CN"/>
              </w:rPr>
              <w:t>.</w:t>
            </w:r>
            <w:proofErr w:type="gramEnd"/>
          </w:p>
          <w:p w:rsidR="007B14E9" w:rsidRDefault="00D81BEE" w:rsidP="00D81BEE">
            <w:pPr>
              <w:numPr>
                <w:ilvl w:val="1"/>
                <w:numId w:val="42"/>
              </w:numPr>
              <w:suppressAutoHyphens w:val="0"/>
              <w:ind w:left="0" w:firstLine="398"/>
              <w:jc w:val="both"/>
              <w:rPr>
                <w:spacing w:val="-8"/>
              </w:rPr>
            </w:pPr>
            <w:r w:rsidRPr="00D81BEE">
              <w:rPr>
                <w:spacing w:val="-8"/>
              </w:rPr>
              <w:t xml:space="preserve">Документы, подтверждающие полномочия лица на осуществление действий от имени участника закупки – юридического лица, – копию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w:t>
            </w:r>
            <w:proofErr w:type="gramStart"/>
            <w:r w:rsidRPr="00D81BEE">
              <w:rPr>
                <w:spacing w:val="-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D81BEE">
              <w:rPr>
                <w:spacing w:val="-8"/>
              </w:rPr>
              <w:t xml:space="preserve"> В случае если указанная доверенность подписана лицом, уполномоченным руководителем </w:t>
            </w:r>
            <w:r w:rsidRPr="00D81BEE">
              <w:rPr>
                <w:spacing w:val="-8"/>
              </w:rPr>
              <w:lastRenderedPageBreak/>
              <w:t>участника закупки, заявка на участие в закупке должна содержать также документ, подтверждающий полномочия такого лица;</w:t>
            </w:r>
          </w:p>
          <w:p w:rsidR="007B14E9" w:rsidRPr="002433F8" w:rsidRDefault="00C24FCA" w:rsidP="00C24FCA">
            <w:pPr>
              <w:numPr>
                <w:ilvl w:val="1"/>
                <w:numId w:val="42"/>
              </w:numPr>
              <w:suppressAutoHyphens w:val="0"/>
              <w:ind w:left="0" w:firstLine="398"/>
              <w:jc w:val="both"/>
              <w:rPr>
                <w:spacing w:val="-6"/>
              </w:rPr>
            </w:pPr>
            <w:r w:rsidRPr="00C24FCA">
              <w:rPr>
                <w:spacing w:val="-6"/>
              </w:rPr>
              <w:t>Копии учредительных документов участника закупки (для юридических лиц);</w:t>
            </w:r>
          </w:p>
          <w:p w:rsidR="005C7188" w:rsidRDefault="001B5069" w:rsidP="006A1277">
            <w:pPr>
              <w:ind w:firstLine="398"/>
              <w:jc w:val="both"/>
              <w:rPr>
                <w:rFonts w:ascii="Liberation Serif" w:hAnsi="Liberation Serif" w:cs="Liberation Serif"/>
              </w:rPr>
            </w:pPr>
            <w:r>
              <w:rPr>
                <w:rFonts w:ascii="Liberation Serif" w:hAnsi="Liberation Serif" w:cs="Liberation Serif"/>
              </w:rPr>
              <w:t>2.4</w:t>
            </w:r>
            <w:r w:rsidR="00EE26F6">
              <w:rPr>
                <w:rFonts w:ascii="Liberation Serif" w:hAnsi="Liberation Serif" w:cs="Liberation Serif"/>
              </w:rPr>
              <w:t xml:space="preserve">. </w:t>
            </w:r>
            <w:r w:rsidR="005C7188">
              <w:rPr>
                <w:rFonts w:ascii="Liberation Serif" w:hAnsi="Liberation Serif" w:cs="Liberation Serif"/>
              </w:rPr>
              <w:t xml:space="preserve"> </w:t>
            </w:r>
            <w:r w:rsidR="005C7188" w:rsidRPr="005C7188">
              <w:rPr>
                <w:rFonts w:ascii="Liberation Serif" w:hAnsi="Liberation Serif" w:cs="Liberation Serif"/>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12B02" w:rsidRDefault="00D12B02" w:rsidP="006A1277">
            <w:pPr>
              <w:ind w:firstLine="398"/>
              <w:jc w:val="both"/>
              <w:rPr>
                <w:rFonts w:ascii="Liberation Serif" w:hAnsi="Liberation Serif" w:cs="Liberation Serif"/>
              </w:rPr>
            </w:pPr>
            <w:r>
              <w:rPr>
                <w:rFonts w:ascii="Liberation Serif" w:hAnsi="Liberation Serif" w:cs="Liberation Serif"/>
              </w:rPr>
              <w:t>2.5.</w:t>
            </w:r>
            <w:r>
              <w:t xml:space="preserve"> </w:t>
            </w:r>
            <w:r w:rsidRPr="00D12B02">
              <w:rPr>
                <w:rFonts w:ascii="Liberation Serif" w:hAnsi="Liberation Serif" w:cs="Liberation Serif"/>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rsidR="005C7188" w:rsidRDefault="001B5069" w:rsidP="006A1277">
            <w:pPr>
              <w:ind w:firstLine="398"/>
              <w:jc w:val="both"/>
              <w:rPr>
                <w:lang w:eastAsia="zh-CN"/>
              </w:rPr>
            </w:pPr>
            <w:r>
              <w:t>2.</w:t>
            </w:r>
            <w:r w:rsidR="00D12B02">
              <w:t>6</w:t>
            </w:r>
            <w:r w:rsidR="00831874" w:rsidRPr="002433F8">
              <w:t>.</w:t>
            </w:r>
            <w:r w:rsidR="00E801E8">
              <w:t xml:space="preserve"> </w:t>
            </w:r>
            <w:r w:rsidR="00831874" w:rsidRPr="00E801E8">
              <w:rPr>
                <w:lang w:eastAsia="zh-CN"/>
              </w:rPr>
              <w:t>Предложение участника закупки о цене</w:t>
            </w:r>
            <w:r w:rsidR="00831874" w:rsidRPr="002433F8">
              <w:rPr>
                <w:lang w:eastAsia="zh-CN"/>
              </w:rPr>
              <w:t xml:space="preserve"> договора (ценовое предложение).</w:t>
            </w:r>
            <w:r w:rsidR="005C7188">
              <w:rPr>
                <w:lang w:eastAsia="zh-CN"/>
              </w:rPr>
              <w:t xml:space="preserve"> </w:t>
            </w:r>
          </w:p>
          <w:p w:rsidR="00831874" w:rsidRDefault="005C7188" w:rsidP="005C7188">
            <w:pPr>
              <w:ind w:firstLine="539"/>
              <w:jc w:val="both"/>
              <w:rPr>
                <w:lang w:eastAsia="zh-CN"/>
              </w:rPr>
            </w:pPr>
            <w:r w:rsidRPr="005C7188">
              <w:rPr>
                <w:lang w:eastAsia="zh-CN"/>
              </w:rPr>
              <w:t xml:space="preserve">Предложение о цене договора, за исключением случаев проведения аукциона. При этом участник закупки обязан указать данное предложение в двух формах–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Участник закупки не вправе включать </w:t>
            </w:r>
            <w:proofErr w:type="gramStart"/>
            <w:r w:rsidRPr="005C7188">
              <w:rPr>
                <w:lang w:eastAsia="zh-CN"/>
              </w:rPr>
              <w:t>в состав заявки предложение о цене договора в случае подачи заявки на участие в аукционе</w:t>
            </w:r>
            <w:proofErr w:type="gramEnd"/>
            <w:r w:rsidRPr="005C7188">
              <w:rPr>
                <w:lang w:eastAsia="zh-CN"/>
              </w:rPr>
              <w:t>;</w:t>
            </w:r>
          </w:p>
          <w:p w:rsidR="005C7188" w:rsidRDefault="005C7188" w:rsidP="005C7188">
            <w:pPr>
              <w:ind w:firstLine="539"/>
              <w:jc w:val="both"/>
            </w:pPr>
            <w:r w:rsidRPr="005C7188">
              <w:t>Декларацию о соответствии участника закупки требованиям</w:t>
            </w:r>
            <w:r>
              <w:t>:</w:t>
            </w:r>
          </w:p>
          <w:p w:rsidR="005C7188" w:rsidRDefault="005C7188" w:rsidP="005C7188">
            <w:pPr>
              <w:jc w:val="both"/>
            </w:pPr>
            <w:r>
              <w:t>- не 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C7188" w:rsidRDefault="005C7188" w:rsidP="005C7188">
            <w:pPr>
              <w:jc w:val="both"/>
            </w:pPr>
            <w:r>
              <w:t>- 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rsidR="005C7188" w:rsidRDefault="005C7188" w:rsidP="005C7188">
            <w:pPr>
              <w:jc w:val="both"/>
            </w:pPr>
            <w:r>
              <w:t>-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5C7188" w:rsidRDefault="005C7188" w:rsidP="005C7188">
            <w:pPr>
              <w:jc w:val="both"/>
            </w:pPr>
            <w:proofErr w:type="gramStart"/>
            <w: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w:t>
            </w:r>
            <w:r>
              <w:lastRenderedPageBreak/>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t xml:space="preserve"> товара,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5C7188" w:rsidRDefault="005C7188" w:rsidP="005C7188">
            <w:pPr>
              <w:jc w:val="both"/>
            </w:pPr>
            <w: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AF6887" w:rsidRPr="0037586A" w:rsidRDefault="005C7188" w:rsidP="005C7188">
            <w:pPr>
              <w:suppressAutoHyphens w:val="0"/>
              <w:autoSpaceDE w:val="0"/>
              <w:autoSpaceDN w:val="0"/>
              <w:adjustRightInd w:val="0"/>
              <w:jc w:val="both"/>
              <w:rPr>
                <w:rFonts w:ascii="Liberation Serif" w:hAnsi="Liberation Serif"/>
                <w:b/>
              </w:rPr>
            </w:pPr>
            <w:proofErr w:type="gramStart"/>
            <w:r>
              <w:t>-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t xml:space="preserve"> </w:t>
            </w:r>
            <w:proofErr w:type="gramStart"/>
            <w:r>
              <w:t>закупки, с физическими лицами, в том числе зарегистрированными в качестве и</w:t>
            </w:r>
            <w:r w:rsidR="00D60959">
              <w:t xml:space="preserve">ндивидуальных предпринимателей, </w:t>
            </w:r>
            <w:r>
              <w:t>–</w:t>
            </w:r>
            <w:r w:rsidR="00D60959">
              <w:t xml:space="preserve"> </w:t>
            </w:r>
            <w:r>
              <w:t>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 голосующих акций хозяйственного общества либо долей, превышающей 10% в уставном капитале хозяйственного общества</w:t>
            </w:r>
          </w:p>
        </w:tc>
      </w:tr>
      <w:tr w:rsidR="000969CA" w:rsidRPr="0037586A" w:rsidTr="00910194">
        <w:trPr>
          <w:trHeight w:val="43"/>
          <w:jc w:val="center"/>
        </w:trPr>
        <w:tc>
          <w:tcPr>
            <w:tcW w:w="654" w:type="dxa"/>
            <w:shd w:val="clear" w:color="auto" w:fill="auto"/>
            <w:vAlign w:val="center"/>
          </w:tcPr>
          <w:p w:rsidR="000969CA" w:rsidRPr="0037586A" w:rsidRDefault="000969CA" w:rsidP="00CA2EB8">
            <w:pPr>
              <w:suppressLineNumbers/>
              <w:snapToGrid w:val="0"/>
              <w:jc w:val="center"/>
              <w:rPr>
                <w:rFonts w:ascii="Liberation Serif" w:hAnsi="Liberation Serif"/>
                <w:b/>
              </w:rPr>
            </w:pPr>
            <w:r w:rsidRPr="0037586A">
              <w:rPr>
                <w:rFonts w:ascii="Liberation Serif" w:hAnsi="Liberation Serif"/>
                <w:b/>
              </w:rPr>
              <w:lastRenderedPageBreak/>
              <w:t>2</w:t>
            </w:r>
            <w:r w:rsidR="007C40BC">
              <w:rPr>
                <w:rFonts w:ascii="Liberation Serif" w:hAnsi="Liberation Serif"/>
                <w:b/>
              </w:rPr>
              <w:t>1</w:t>
            </w:r>
          </w:p>
        </w:tc>
        <w:tc>
          <w:tcPr>
            <w:tcW w:w="4087" w:type="dxa"/>
            <w:shd w:val="clear" w:color="auto" w:fill="auto"/>
            <w:vAlign w:val="center"/>
          </w:tcPr>
          <w:p w:rsidR="000969CA" w:rsidRPr="0037586A" w:rsidRDefault="000969CA" w:rsidP="002402B5">
            <w:pPr>
              <w:snapToGrid w:val="0"/>
              <w:jc w:val="both"/>
              <w:rPr>
                <w:rFonts w:ascii="Liberation Serif" w:hAnsi="Liberation Serif"/>
                <w:b/>
              </w:rPr>
            </w:pPr>
            <w:r w:rsidRPr="00CB7E44">
              <w:rPr>
                <w:rFonts w:ascii="Liberation Serif" w:hAnsi="Liberation Serif"/>
                <w:b/>
              </w:rPr>
              <w:t xml:space="preserve">Порядок рассмотрения заявок на участие в </w:t>
            </w:r>
            <w:r w:rsidR="002402B5" w:rsidRPr="00CB7E44">
              <w:rPr>
                <w:rFonts w:ascii="Liberation Serif" w:hAnsi="Liberation Serif"/>
                <w:b/>
              </w:rPr>
              <w:t xml:space="preserve">электронном </w:t>
            </w:r>
            <w:r w:rsidRPr="00CB7E44">
              <w:rPr>
                <w:rFonts w:ascii="Liberation Serif" w:hAnsi="Liberation Serif"/>
                <w:b/>
              </w:rPr>
              <w:t xml:space="preserve">аукционе </w:t>
            </w:r>
            <w:r w:rsidR="00F45391" w:rsidRPr="00CB7E44">
              <w:rPr>
                <w:rFonts w:ascii="Liberation Serif" w:hAnsi="Liberation Serif"/>
                <w:b/>
              </w:rPr>
              <w:t xml:space="preserve"> и основания  отклонения заявок</w:t>
            </w:r>
          </w:p>
        </w:tc>
        <w:tc>
          <w:tcPr>
            <w:tcW w:w="6135" w:type="dxa"/>
            <w:shd w:val="clear" w:color="auto" w:fill="auto"/>
            <w:vAlign w:val="center"/>
          </w:tcPr>
          <w:p w:rsidR="007E0410" w:rsidRPr="00061C95" w:rsidRDefault="007E0410" w:rsidP="006A1277">
            <w:pPr>
              <w:tabs>
                <w:tab w:val="left" w:pos="851"/>
              </w:tabs>
              <w:ind w:firstLine="398"/>
              <w:jc w:val="both"/>
            </w:pPr>
            <w:r w:rsidRPr="00061C95">
              <w:t xml:space="preserve">Рассмотрение заявок, поданных на участие в аукционе (далее </w:t>
            </w:r>
            <w:r w:rsidRPr="00061C95">
              <w:br/>
              <w:t>рассмотрение заявок в настоящем подразделе), осуществляется закупочной комиссией заказчика;</w:t>
            </w:r>
          </w:p>
          <w:p w:rsidR="007E0410" w:rsidRPr="00061C95" w:rsidRDefault="007E0410" w:rsidP="006A1277">
            <w:pPr>
              <w:tabs>
                <w:tab w:val="left" w:pos="851"/>
              </w:tabs>
              <w:ind w:firstLine="398"/>
              <w:jc w:val="both"/>
            </w:pPr>
            <w:r w:rsidRPr="00061C95">
              <w:t>В рамках рассмотрения заявок выполняются следующие действия:</w:t>
            </w:r>
          </w:p>
          <w:p w:rsidR="007E0410" w:rsidRPr="00061C95" w:rsidRDefault="007E0410" w:rsidP="006A1277">
            <w:pPr>
              <w:tabs>
                <w:tab w:val="left" w:pos="851"/>
              </w:tabs>
              <w:ind w:firstLine="398"/>
              <w:jc w:val="both"/>
            </w:pPr>
            <w:r w:rsidRPr="00061C95">
              <w:t>проверка состава заявок на соблюдение требований извещения и (или) аукционной документации;</w:t>
            </w:r>
          </w:p>
          <w:p w:rsidR="007E0410" w:rsidRPr="00061C95" w:rsidRDefault="007E0410" w:rsidP="006A1277">
            <w:pPr>
              <w:tabs>
                <w:tab w:val="left" w:pos="851"/>
              </w:tabs>
              <w:ind w:firstLine="398"/>
              <w:jc w:val="both"/>
            </w:pPr>
            <w:r w:rsidRPr="00061C95">
              <w:t>проверка участника закупки на соответствие требованиям извещения и (или) аукционной документации;</w:t>
            </w:r>
          </w:p>
          <w:p w:rsidR="007E0410" w:rsidRPr="00061C95" w:rsidRDefault="007E0410" w:rsidP="006A1277">
            <w:pPr>
              <w:tabs>
                <w:tab w:val="left" w:pos="851"/>
              </w:tabs>
              <w:ind w:firstLine="398"/>
              <w:jc w:val="both"/>
            </w:pPr>
            <w:r w:rsidRPr="00061C95">
              <w:t xml:space="preserve">принятие решений о допуске, отказе в допуске (отклонении заявки) </w:t>
            </w:r>
            <w:r w:rsidRPr="00061C95">
              <w:br/>
              <w:t>к участию по соответствующим основаниям;</w:t>
            </w:r>
          </w:p>
          <w:p w:rsidR="007E0410" w:rsidRPr="00061C95" w:rsidRDefault="007E0410" w:rsidP="006A1277">
            <w:pPr>
              <w:tabs>
                <w:tab w:val="left" w:pos="851"/>
              </w:tabs>
              <w:ind w:firstLine="398"/>
              <w:jc w:val="both"/>
            </w:pPr>
            <w:r w:rsidRPr="00061C95">
              <w:t xml:space="preserve">Комиссия имеет право осуществлять любые иные действия, позволяющие объективно рассмотреть поданные заявки, при условии, что такие действия не </w:t>
            </w:r>
            <w:r w:rsidRPr="00061C95">
              <w:lastRenderedPageBreak/>
              <w:t>нарушают норм действующего законодательства, а также законных прав и интересов участников закупки;</w:t>
            </w:r>
          </w:p>
          <w:p w:rsidR="007E0410" w:rsidRPr="00061C95" w:rsidRDefault="007E0410" w:rsidP="006A1277">
            <w:pPr>
              <w:tabs>
                <w:tab w:val="left" w:pos="851"/>
              </w:tabs>
              <w:ind w:firstLine="398"/>
              <w:jc w:val="both"/>
            </w:pPr>
            <w:r w:rsidRPr="00061C95">
              <w:t>Комиссия принимает решение об отклонении от участия в аукционе заявки уч</w:t>
            </w:r>
            <w:r w:rsidR="00D60959">
              <w:t xml:space="preserve">астника в случае </w:t>
            </w:r>
            <w:proofErr w:type="spellStart"/>
            <w:r w:rsidR="00D60959">
              <w:t>несоответствия</w:t>
            </w:r>
            <w:r w:rsidRPr="00061C95">
              <w:t>указанным</w:t>
            </w:r>
            <w:proofErr w:type="spellEnd"/>
            <w:r w:rsidRPr="00061C95">
              <w:t xml:space="preserve"> </w:t>
            </w:r>
            <w:r w:rsidRPr="00061C95">
              <w:br/>
              <w:t>в аукционной документации требованиям, в том числе к участнику закупки, предмету закупки, условиям договора, к оформлению заявки;</w:t>
            </w:r>
          </w:p>
          <w:p w:rsidR="007E0410" w:rsidRPr="00061C95" w:rsidRDefault="007E0410" w:rsidP="006A1277">
            <w:pPr>
              <w:tabs>
                <w:tab w:val="left" w:pos="851"/>
              </w:tabs>
              <w:ind w:firstLine="398"/>
              <w:jc w:val="both"/>
            </w:pPr>
            <w:r w:rsidRPr="00061C95">
              <w:t>Если заказчиком выявлен факт указания в поданной участником закупки заявке недостоверных сведений, такая заявка подлежит отклонению на любом этапе аукциона;</w:t>
            </w:r>
          </w:p>
          <w:p w:rsidR="007E0410" w:rsidRPr="00061C95" w:rsidRDefault="007E0410" w:rsidP="006A1277">
            <w:pPr>
              <w:tabs>
                <w:tab w:val="left" w:pos="851"/>
              </w:tabs>
              <w:ind w:firstLine="398"/>
              <w:jc w:val="both"/>
            </w:pPr>
            <w:r w:rsidRPr="00061C95">
              <w:t>По результатам проведения процедуры рассмотрения заявок закупочной комиссией оформляется протокол рассмотрения заявок, который содержит следующие сведения: дата подписания протокола; количество поданных на участие в аукционе заявок, а также дата и время регистрации каждой заявки;</w:t>
            </w:r>
          </w:p>
          <w:p w:rsidR="000969CA" w:rsidRPr="007E0410" w:rsidRDefault="007E0410" w:rsidP="007E0410">
            <w:pPr>
              <w:tabs>
                <w:tab w:val="left" w:pos="851"/>
              </w:tabs>
              <w:jc w:val="both"/>
              <w:rPr>
                <w:sz w:val="28"/>
                <w:szCs w:val="28"/>
              </w:rPr>
            </w:pPr>
            <w:r w:rsidRPr="00061C95">
              <w:t>причины, по которым аукцион признан несостоявшимся, в случае признания его таковым, с указанием основания принятого решение о признан</w:t>
            </w:r>
            <w:proofErr w:type="gramStart"/>
            <w:r w:rsidRPr="00061C95">
              <w:t>ии ау</w:t>
            </w:r>
            <w:proofErr w:type="gramEnd"/>
            <w:r w:rsidRPr="00061C95">
              <w:t>кциона несостоявшимся; результаты рассмотрения заявок на участие в аукционе, в том числе</w:t>
            </w:r>
            <w:r w:rsidRPr="00061C95">
              <w:br/>
              <w:t>с указанием: количества заявок на участие в аукционе, которые были отклонены по результатам рассмотрения заявок;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 порядковые номера поданных заявок; иная информация, размещаемая в пр</w:t>
            </w:r>
            <w:r w:rsidR="006B45E8">
              <w:t xml:space="preserve">отоколе рассмотрения заявок </w:t>
            </w:r>
            <w:r w:rsidRPr="00061C95">
              <w:t>по решению заказчика.</w:t>
            </w:r>
          </w:p>
        </w:tc>
      </w:tr>
      <w:tr w:rsidR="000969CA" w:rsidRPr="0037586A" w:rsidTr="00910194">
        <w:trPr>
          <w:trHeight w:val="43"/>
          <w:jc w:val="center"/>
        </w:trPr>
        <w:tc>
          <w:tcPr>
            <w:tcW w:w="654" w:type="dxa"/>
            <w:shd w:val="clear" w:color="auto" w:fill="auto"/>
            <w:vAlign w:val="center"/>
          </w:tcPr>
          <w:p w:rsidR="000969CA" w:rsidRPr="0037586A" w:rsidRDefault="000969CA" w:rsidP="00FF2729">
            <w:pPr>
              <w:suppressLineNumbers/>
              <w:snapToGrid w:val="0"/>
              <w:jc w:val="center"/>
              <w:rPr>
                <w:rFonts w:ascii="Liberation Serif" w:hAnsi="Liberation Serif"/>
                <w:b/>
              </w:rPr>
            </w:pPr>
            <w:r w:rsidRPr="0037586A">
              <w:rPr>
                <w:rFonts w:ascii="Liberation Serif" w:hAnsi="Liberation Serif"/>
                <w:b/>
              </w:rPr>
              <w:lastRenderedPageBreak/>
              <w:t>2</w:t>
            </w:r>
            <w:r w:rsidR="00365224">
              <w:rPr>
                <w:rFonts w:ascii="Liberation Serif" w:hAnsi="Liberation Serif"/>
                <w:b/>
              </w:rPr>
              <w:t>2</w:t>
            </w:r>
          </w:p>
        </w:tc>
        <w:tc>
          <w:tcPr>
            <w:tcW w:w="4087" w:type="dxa"/>
            <w:shd w:val="clear" w:color="auto" w:fill="auto"/>
            <w:vAlign w:val="center"/>
          </w:tcPr>
          <w:p w:rsidR="000969CA" w:rsidRPr="0037586A" w:rsidRDefault="00FD49E5" w:rsidP="00AD66F7">
            <w:pPr>
              <w:snapToGrid w:val="0"/>
              <w:rPr>
                <w:rFonts w:ascii="Liberation Serif" w:hAnsi="Liberation Serif"/>
                <w:b/>
              </w:rPr>
            </w:pPr>
            <w:r w:rsidRPr="0037586A">
              <w:rPr>
                <w:rFonts w:ascii="Liberation Serif" w:hAnsi="Liberation Serif"/>
                <w:b/>
              </w:rPr>
              <w:t>П</w:t>
            </w:r>
            <w:r w:rsidR="000969CA" w:rsidRPr="0037586A">
              <w:rPr>
                <w:rFonts w:ascii="Liberation Serif" w:hAnsi="Liberation Serif"/>
                <w:b/>
              </w:rPr>
              <w:t>редоставлени</w:t>
            </w:r>
            <w:r w:rsidRPr="0037586A">
              <w:rPr>
                <w:rFonts w:ascii="Liberation Serif" w:hAnsi="Liberation Serif"/>
                <w:b/>
              </w:rPr>
              <w:t xml:space="preserve">е </w:t>
            </w:r>
            <w:r w:rsidR="000969CA" w:rsidRPr="0037586A">
              <w:rPr>
                <w:rFonts w:ascii="Liberation Serif" w:hAnsi="Liberation Serif"/>
                <w:b/>
              </w:rPr>
              <w:t xml:space="preserve"> приоритет</w:t>
            </w:r>
            <w:r w:rsidRPr="0037586A">
              <w:rPr>
                <w:rFonts w:ascii="Liberation Serif" w:hAnsi="Liberation Serif"/>
                <w:b/>
              </w:rPr>
              <w:t>а</w:t>
            </w:r>
            <w:r w:rsidR="000969CA" w:rsidRPr="0037586A">
              <w:rPr>
                <w:rFonts w:ascii="Liberation Serif" w:hAnsi="Liberation Serif"/>
                <w:b/>
              </w:rPr>
              <w:t>, установленн</w:t>
            </w:r>
            <w:r w:rsidRPr="0037586A">
              <w:rPr>
                <w:rFonts w:ascii="Liberation Serif" w:hAnsi="Liberation Serif"/>
                <w:b/>
              </w:rPr>
              <w:t>ого</w:t>
            </w:r>
            <w:r w:rsidR="000969CA" w:rsidRPr="0037586A">
              <w:rPr>
                <w:rFonts w:ascii="Liberation Serif" w:hAnsi="Liberation Serif"/>
                <w:b/>
              </w:rPr>
              <w:t xml:space="preserve"> Правительством Российской Федерации</w:t>
            </w:r>
          </w:p>
        </w:tc>
        <w:tc>
          <w:tcPr>
            <w:tcW w:w="6135" w:type="dxa"/>
            <w:shd w:val="clear" w:color="auto" w:fill="auto"/>
            <w:vAlign w:val="center"/>
          </w:tcPr>
          <w:p w:rsidR="000969CA" w:rsidRPr="0037586A" w:rsidRDefault="006846B3" w:rsidP="00FD49E5">
            <w:pPr>
              <w:widowControl w:val="0"/>
              <w:autoSpaceDE w:val="0"/>
              <w:autoSpaceDN w:val="0"/>
              <w:adjustRightInd w:val="0"/>
              <w:jc w:val="both"/>
              <w:rPr>
                <w:rFonts w:ascii="Liberation Serif" w:hAnsi="Liberation Serif"/>
                <w:lang w:eastAsia="ru-RU"/>
              </w:rPr>
            </w:pPr>
            <w:r>
              <w:rPr>
                <w:rFonts w:ascii="Liberation Serif" w:hAnsi="Liberation Serif"/>
                <w:lang w:eastAsia="ru-RU"/>
              </w:rPr>
              <w:t>-</w:t>
            </w:r>
          </w:p>
        </w:tc>
      </w:tr>
      <w:tr w:rsidR="000969CA" w:rsidRPr="0037586A" w:rsidTr="00910194">
        <w:trPr>
          <w:trHeight w:val="43"/>
          <w:jc w:val="center"/>
        </w:trPr>
        <w:tc>
          <w:tcPr>
            <w:tcW w:w="654" w:type="dxa"/>
            <w:shd w:val="clear" w:color="auto" w:fill="auto"/>
            <w:vAlign w:val="center"/>
          </w:tcPr>
          <w:p w:rsidR="000969CA" w:rsidRPr="0037586A" w:rsidRDefault="000969CA" w:rsidP="00D7730A">
            <w:pPr>
              <w:suppressLineNumbers/>
              <w:snapToGrid w:val="0"/>
              <w:jc w:val="center"/>
              <w:rPr>
                <w:rFonts w:ascii="Liberation Serif" w:hAnsi="Liberation Serif"/>
                <w:b/>
              </w:rPr>
            </w:pPr>
            <w:r w:rsidRPr="0037586A">
              <w:rPr>
                <w:rFonts w:ascii="Liberation Serif" w:hAnsi="Liberation Serif"/>
                <w:b/>
              </w:rPr>
              <w:t>2</w:t>
            </w:r>
            <w:r w:rsidR="00365224">
              <w:rPr>
                <w:rFonts w:ascii="Liberation Serif" w:hAnsi="Liberation Serif"/>
                <w:b/>
              </w:rPr>
              <w:t>3</w:t>
            </w:r>
          </w:p>
        </w:tc>
        <w:tc>
          <w:tcPr>
            <w:tcW w:w="4087" w:type="dxa"/>
            <w:shd w:val="clear" w:color="auto" w:fill="auto"/>
            <w:vAlign w:val="center"/>
          </w:tcPr>
          <w:p w:rsidR="000969CA" w:rsidRPr="0037586A" w:rsidRDefault="000969CA" w:rsidP="00064850">
            <w:pPr>
              <w:snapToGrid w:val="0"/>
              <w:jc w:val="both"/>
              <w:rPr>
                <w:rFonts w:ascii="Liberation Serif" w:hAnsi="Liberation Serif"/>
                <w:b/>
              </w:rPr>
            </w:pPr>
            <w:r w:rsidRPr="0037586A">
              <w:rPr>
                <w:rFonts w:ascii="Liberation Serif" w:hAnsi="Liberation Serif"/>
                <w:b/>
              </w:rPr>
              <w:t xml:space="preserve">Антидемпинговые меры </w:t>
            </w:r>
          </w:p>
        </w:tc>
        <w:tc>
          <w:tcPr>
            <w:tcW w:w="6135" w:type="dxa"/>
            <w:shd w:val="clear" w:color="auto" w:fill="auto"/>
            <w:vAlign w:val="center"/>
          </w:tcPr>
          <w:p w:rsidR="001A2C7C" w:rsidRPr="005A369A" w:rsidRDefault="001A2C7C" w:rsidP="003F72E6">
            <w:pPr>
              <w:jc w:val="both"/>
            </w:pPr>
            <w:r w:rsidRPr="005A369A">
              <w:t xml:space="preserve">Если в ходе проведения </w:t>
            </w:r>
            <w:r w:rsidR="0027446D" w:rsidRPr="005A369A">
              <w:t>аукциона</w:t>
            </w:r>
            <w:r w:rsidRPr="005A369A">
              <w:t xml:space="preserve"> при заключении договора победителем закупки была снижена начальная (</w:t>
            </w:r>
            <w:r w:rsidR="007B30A5" w:rsidRPr="005A369A">
              <w:t>максимальная) цена договора на 2</w:t>
            </w:r>
            <w:r w:rsidRPr="005A369A">
              <w:t>5% и более, заказчик примен</w:t>
            </w:r>
            <w:r w:rsidR="0027446D" w:rsidRPr="005A369A">
              <w:t>яет</w:t>
            </w:r>
            <w:r w:rsidRPr="005A369A">
              <w:t xml:space="preserve"> к победителю закупки </w:t>
            </w:r>
            <w:r w:rsidR="0027446D" w:rsidRPr="005A369A">
              <w:t xml:space="preserve">следующие </w:t>
            </w:r>
            <w:r w:rsidRPr="005A369A">
              <w:t>антидемпинговые меры</w:t>
            </w:r>
            <w:r w:rsidR="0027446D" w:rsidRPr="005A369A">
              <w:t>:</w:t>
            </w:r>
            <w:r w:rsidRPr="005A369A">
              <w:t xml:space="preserve"> </w:t>
            </w:r>
          </w:p>
          <w:p w:rsidR="005A369A" w:rsidRPr="005A369A" w:rsidRDefault="0089092F" w:rsidP="00881148">
            <w:pPr>
              <w:jc w:val="both"/>
              <w:rPr>
                <w:color w:val="000000"/>
                <w:shd w:val="clear" w:color="auto" w:fill="FFFFFF"/>
              </w:rPr>
            </w:pPr>
            <w:proofErr w:type="gramStart"/>
            <w:r w:rsidRPr="005A369A">
              <w:t>П</w:t>
            </w:r>
            <w:r w:rsidR="001A2C7C" w:rsidRPr="005A369A">
              <w:t xml:space="preserve">обедитель </w:t>
            </w:r>
            <w:r w:rsidRPr="005A369A">
              <w:t>аукциона</w:t>
            </w:r>
            <w:r w:rsidR="001A2C7C" w:rsidRPr="005A369A">
              <w:t xml:space="preserve">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закупочной документации, но не менее чем в размере аванса (если договором предусмотрена выплата аванса), </w:t>
            </w:r>
            <w:r w:rsidR="005A369A" w:rsidRPr="005A369A">
              <w:rPr>
                <w:color w:val="000000"/>
                <w:shd w:val="clear" w:color="auto" w:fill="FFFFFF"/>
              </w:rPr>
              <w:t>или информацию, подтверждающей до</w:t>
            </w:r>
            <w:r w:rsidR="00622DC9">
              <w:rPr>
                <w:color w:val="000000"/>
                <w:shd w:val="clear" w:color="auto" w:fill="FFFFFF"/>
              </w:rPr>
              <w:t>бросовестность такого участника с одновременным предоставления таким участником обеспечения исполнения договора в размере обеспечения</w:t>
            </w:r>
            <w:r w:rsidR="005A369A" w:rsidRPr="005A369A">
              <w:rPr>
                <w:color w:val="000000"/>
                <w:shd w:val="clear" w:color="auto" w:fill="FFFFFF"/>
              </w:rPr>
              <w:t xml:space="preserve"> </w:t>
            </w:r>
            <w:r w:rsidR="00622DC9">
              <w:rPr>
                <w:color w:val="000000"/>
                <w:shd w:val="clear" w:color="auto" w:fill="FFFFFF"/>
              </w:rPr>
              <w:t>исполнения договора указанным в</w:t>
            </w:r>
            <w:proofErr w:type="gramEnd"/>
            <w:r w:rsidR="00622DC9">
              <w:rPr>
                <w:color w:val="000000"/>
                <w:shd w:val="clear" w:color="auto" w:fill="FFFFFF"/>
              </w:rPr>
              <w:t xml:space="preserve"> </w:t>
            </w:r>
            <w:proofErr w:type="gramStart"/>
            <w:r w:rsidR="00622DC9">
              <w:rPr>
                <w:color w:val="000000"/>
                <w:shd w:val="clear" w:color="auto" w:fill="FFFFFF"/>
              </w:rPr>
              <w:t>извещении</w:t>
            </w:r>
            <w:proofErr w:type="gramEnd"/>
            <w:r w:rsidR="00622DC9">
              <w:rPr>
                <w:color w:val="000000"/>
                <w:shd w:val="clear" w:color="auto" w:fill="FFFFFF"/>
              </w:rPr>
              <w:t xml:space="preserve"> об осуществлении закупки. </w:t>
            </w:r>
            <w:r w:rsidR="005A369A" w:rsidRPr="005A369A">
              <w:rPr>
                <w:color w:val="000000"/>
                <w:shd w:val="clear" w:color="auto" w:fill="FFFFFF"/>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w:t>
            </w:r>
            <w:r w:rsidR="005A369A" w:rsidRPr="005A369A">
              <w:rPr>
                <w:color w:val="000000"/>
                <w:shd w:val="clear" w:color="auto" w:fill="FFFFFF"/>
              </w:rPr>
              <w:lastRenderedPageBreak/>
              <w:t>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w:t>
            </w:r>
          </w:p>
          <w:p w:rsidR="003747E4" w:rsidRPr="005A369A" w:rsidRDefault="001A2C7C" w:rsidP="003747E4">
            <w:pPr>
              <w:jc w:val="both"/>
            </w:pPr>
            <w:r w:rsidRPr="005A369A">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36119C" w:rsidRPr="005A369A" w:rsidRDefault="003747E4" w:rsidP="003747E4">
            <w:pPr>
              <w:jc w:val="both"/>
            </w:pPr>
            <w:r w:rsidRPr="005A369A">
              <w:t xml:space="preserve">В случае признания победителя конкурентной закупки уклонившимся от заключения договора на участника </w:t>
            </w:r>
            <w:proofErr w:type="gramStart"/>
            <w:r w:rsidRPr="005A369A">
              <w:t>закупки</w:t>
            </w:r>
            <w:proofErr w:type="gramEnd"/>
            <w:r w:rsidRPr="005A369A">
              <w:t xml:space="preserve"> </w:t>
            </w:r>
            <w:r w:rsidR="0036119C" w:rsidRPr="005A369A">
              <w:t xml:space="preserve">с которым </w:t>
            </w:r>
            <w:r w:rsidRPr="005A369A">
              <w:t xml:space="preserve">заключается договор, распространяются </w:t>
            </w:r>
            <w:r w:rsidR="002F1771" w:rsidRPr="005A369A">
              <w:t xml:space="preserve">следующие </w:t>
            </w:r>
            <w:r w:rsidRPr="005A369A">
              <w:t>требования</w:t>
            </w:r>
            <w:r w:rsidR="002F1771" w:rsidRPr="005A369A">
              <w:t xml:space="preserve">: </w:t>
            </w:r>
          </w:p>
          <w:p w:rsidR="003747E4" w:rsidRPr="005A369A" w:rsidRDefault="0036119C" w:rsidP="003747E4">
            <w:pPr>
              <w:jc w:val="both"/>
            </w:pPr>
            <w:r w:rsidRPr="005A369A">
              <w:t>-</w:t>
            </w:r>
            <w:r w:rsidR="002F1771" w:rsidRPr="005A369A">
              <w:t>п</w:t>
            </w:r>
            <w:r w:rsidR="003747E4" w:rsidRPr="005A369A">
              <w:t>обедитель закупки обязан предоставить заказчику обоснование снижения цены договора в виде технико-экономического расчета или сметного расчета. Решение о признании такого обоснования достоверным или недостоверным принимается заказчиком;</w:t>
            </w:r>
          </w:p>
          <w:p w:rsidR="00AA0A29" w:rsidRPr="005F4B70" w:rsidRDefault="0036119C" w:rsidP="0001667D">
            <w:pPr>
              <w:widowControl w:val="0"/>
              <w:tabs>
                <w:tab w:val="left" w:pos="851"/>
              </w:tabs>
              <w:autoSpaceDE w:val="0"/>
              <w:autoSpaceDN w:val="0"/>
              <w:adjustRightInd w:val="0"/>
              <w:jc w:val="both"/>
              <w:rPr>
                <w:rFonts w:ascii="Liberation Serif" w:hAnsi="Liberation Serif"/>
              </w:rPr>
            </w:pPr>
            <w:r w:rsidRPr="005A369A">
              <w:t>- п</w:t>
            </w:r>
            <w:r w:rsidR="003747E4" w:rsidRPr="005A369A">
              <w:t xml:space="preserve">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документации о закупке, но не менее чем в размере аванса (если договором предусмотрена выплата аванса), если в извещении и (или) в документации о закупке установлено </w:t>
            </w:r>
            <w:proofErr w:type="gramStart"/>
            <w:r w:rsidR="003747E4" w:rsidRPr="005A369A">
              <w:t>требование</w:t>
            </w:r>
            <w:proofErr w:type="gramEnd"/>
            <w:r w:rsidR="003747E4" w:rsidRPr="005A369A">
              <w:t xml:space="preserve"> о предоставлении </w:t>
            </w:r>
            <w:r w:rsidR="0001667D">
              <w:t xml:space="preserve">обеспечения исполнения договора или </w:t>
            </w:r>
            <w:r w:rsidR="0001667D" w:rsidRPr="005A369A">
              <w:rPr>
                <w:color w:val="000000"/>
                <w:shd w:val="clear" w:color="auto" w:fill="FFFFFF"/>
              </w:rPr>
              <w:t>информацию, подтверждающей добросовестность такого участника</w:t>
            </w:r>
            <w:r w:rsidR="0001667D">
              <w:rPr>
                <w:color w:val="000000"/>
                <w:shd w:val="clear" w:color="auto" w:fill="FFFFFF"/>
              </w:rPr>
              <w:t>.</w:t>
            </w:r>
          </w:p>
        </w:tc>
      </w:tr>
      <w:tr w:rsidR="000969CA" w:rsidRPr="0037586A" w:rsidTr="00910194">
        <w:trPr>
          <w:trHeight w:val="43"/>
          <w:jc w:val="center"/>
        </w:trPr>
        <w:tc>
          <w:tcPr>
            <w:tcW w:w="654" w:type="dxa"/>
            <w:shd w:val="clear" w:color="auto" w:fill="auto"/>
            <w:vAlign w:val="center"/>
          </w:tcPr>
          <w:p w:rsidR="000969CA" w:rsidRPr="00AF24E1" w:rsidRDefault="009C6065" w:rsidP="005024DD">
            <w:pPr>
              <w:suppressLineNumbers/>
              <w:snapToGrid w:val="0"/>
              <w:jc w:val="center"/>
              <w:rPr>
                <w:rFonts w:ascii="Liberation Serif" w:hAnsi="Liberation Serif"/>
                <w:b/>
              </w:rPr>
            </w:pPr>
            <w:r w:rsidRPr="00AF24E1">
              <w:rPr>
                <w:rFonts w:ascii="Liberation Serif" w:hAnsi="Liberation Serif"/>
                <w:b/>
              </w:rPr>
              <w:lastRenderedPageBreak/>
              <w:t>2</w:t>
            </w:r>
            <w:r w:rsidR="00622DC9">
              <w:rPr>
                <w:rFonts w:ascii="Liberation Serif" w:hAnsi="Liberation Serif"/>
                <w:b/>
              </w:rPr>
              <w:t>4</w:t>
            </w:r>
          </w:p>
        </w:tc>
        <w:tc>
          <w:tcPr>
            <w:tcW w:w="4087" w:type="dxa"/>
            <w:shd w:val="clear" w:color="auto" w:fill="auto"/>
            <w:vAlign w:val="center"/>
          </w:tcPr>
          <w:p w:rsidR="000969CA" w:rsidRPr="00AF24E1" w:rsidRDefault="000969CA" w:rsidP="00064850">
            <w:pPr>
              <w:snapToGrid w:val="0"/>
              <w:jc w:val="both"/>
              <w:rPr>
                <w:rFonts w:ascii="Liberation Serif" w:hAnsi="Liberation Serif"/>
                <w:b/>
              </w:rPr>
            </w:pPr>
            <w:r w:rsidRPr="00AF24E1">
              <w:rPr>
                <w:rFonts w:ascii="Liberation Serif" w:hAnsi="Liberation Serif"/>
                <w:b/>
              </w:rPr>
              <w:t>Расторжение договора</w:t>
            </w:r>
          </w:p>
        </w:tc>
        <w:tc>
          <w:tcPr>
            <w:tcW w:w="6135" w:type="dxa"/>
            <w:shd w:val="clear" w:color="auto" w:fill="auto"/>
            <w:vAlign w:val="center"/>
          </w:tcPr>
          <w:p w:rsidR="00215344" w:rsidRPr="00AF24E1" w:rsidRDefault="00215344" w:rsidP="005024DD">
            <w:pPr>
              <w:pStyle w:val="19"/>
              <w:spacing w:after="0" w:line="100" w:lineRule="atLeast"/>
              <w:ind w:firstLine="709"/>
              <w:jc w:val="both"/>
              <w:rPr>
                <w:rFonts w:ascii="Liberation Serif" w:hAnsi="Liberation Serif" w:cs="Liberation Serif"/>
                <w:sz w:val="24"/>
                <w:szCs w:val="24"/>
              </w:rPr>
            </w:pPr>
            <w:r w:rsidRPr="00AF24E1">
              <w:rPr>
                <w:rFonts w:ascii="Liberation Serif" w:hAnsi="Liberation Serif" w:cs="Liberation Serif"/>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w:t>
            </w:r>
            <w:r w:rsidR="005024DD" w:rsidRPr="00AF24E1">
              <w:rPr>
                <w:rFonts w:ascii="Liberation Serif" w:hAnsi="Liberation Serif" w:cs="Liberation Serif"/>
                <w:sz w:val="24"/>
                <w:szCs w:val="24"/>
              </w:rPr>
              <w:t xml:space="preserve"> </w:t>
            </w:r>
            <w:r w:rsidRPr="00AF24E1">
              <w:rPr>
                <w:rFonts w:ascii="Liberation Serif" w:hAnsi="Liberation Serif" w:cs="Liberation Serif"/>
                <w:sz w:val="24"/>
                <w:szCs w:val="24"/>
              </w:rPr>
              <w:t>в соответствии с гражданским законодательством.</w:t>
            </w:r>
          </w:p>
          <w:p w:rsidR="000969CA" w:rsidRPr="00AF24E1" w:rsidRDefault="00215344" w:rsidP="00215344">
            <w:pPr>
              <w:pStyle w:val="19"/>
              <w:spacing w:after="0" w:line="100" w:lineRule="atLeast"/>
              <w:ind w:firstLine="709"/>
              <w:jc w:val="both"/>
              <w:rPr>
                <w:rFonts w:ascii="Liberation Serif" w:hAnsi="Liberation Serif" w:cs="Liberation Serif"/>
                <w:sz w:val="24"/>
                <w:szCs w:val="24"/>
              </w:rPr>
            </w:pPr>
            <w:r w:rsidRPr="00AF24E1">
              <w:rPr>
                <w:rFonts w:ascii="Liberation Serif" w:hAnsi="Liberation Serif" w:cs="Liberation Serif"/>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tc>
      </w:tr>
      <w:tr w:rsidR="000969CA" w:rsidRPr="0037586A" w:rsidTr="00910194">
        <w:trPr>
          <w:trHeight w:val="43"/>
          <w:jc w:val="center"/>
        </w:trPr>
        <w:tc>
          <w:tcPr>
            <w:tcW w:w="654" w:type="dxa"/>
            <w:shd w:val="clear" w:color="auto" w:fill="auto"/>
            <w:vAlign w:val="center"/>
          </w:tcPr>
          <w:p w:rsidR="000969CA" w:rsidRPr="0037586A" w:rsidRDefault="00B63CCA" w:rsidP="009C6065">
            <w:pPr>
              <w:suppressLineNumbers/>
              <w:snapToGrid w:val="0"/>
              <w:jc w:val="center"/>
              <w:rPr>
                <w:rFonts w:ascii="Liberation Serif" w:hAnsi="Liberation Serif"/>
                <w:b/>
              </w:rPr>
            </w:pPr>
            <w:r>
              <w:rPr>
                <w:rFonts w:ascii="Liberation Serif" w:hAnsi="Liberation Serif"/>
                <w:b/>
              </w:rPr>
              <w:t>25</w:t>
            </w:r>
          </w:p>
        </w:tc>
        <w:tc>
          <w:tcPr>
            <w:tcW w:w="4087" w:type="dxa"/>
            <w:shd w:val="clear" w:color="auto" w:fill="auto"/>
            <w:vAlign w:val="center"/>
          </w:tcPr>
          <w:p w:rsidR="000969CA" w:rsidRPr="00D77443" w:rsidRDefault="00D77443" w:rsidP="00AD66F7">
            <w:pPr>
              <w:snapToGrid w:val="0"/>
              <w:rPr>
                <w:rFonts w:ascii="Liberation Serif" w:hAnsi="Liberation Serif"/>
                <w:b/>
              </w:rPr>
            </w:pPr>
            <w:r w:rsidRPr="00AD66F7">
              <w:rPr>
                <w:b/>
                <w:szCs w:val="28"/>
              </w:rPr>
              <w:t>Размер, возможные формы и порядок предоставления  обеспечения заявки</w:t>
            </w:r>
          </w:p>
        </w:tc>
        <w:tc>
          <w:tcPr>
            <w:tcW w:w="6135" w:type="dxa"/>
            <w:shd w:val="clear" w:color="auto" w:fill="auto"/>
            <w:vAlign w:val="center"/>
          </w:tcPr>
          <w:p w:rsidR="000212BD" w:rsidRPr="0037586A" w:rsidRDefault="000212BD" w:rsidP="000212BD">
            <w:pPr>
              <w:widowControl w:val="0"/>
              <w:autoSpaceDE w:val="0"/>
              <w:autoSpaceDN w:val="0"/>
              <w:adjustRightInd w:val="0"/>
              <w:jc w:val="both"/>
              <w:rPr>
                <w:rFonts w:ascii="Liberation Serif" w:hAnsi="Liberation Serif"/>
                <w:b/>
              </w:rPr>
            </w:pPr>
            <w:r w:rsidRPr="00D530C9">
              <w:rPr>
                <w:rFonts w:ascii="Liberation Serif" w:hAnsi="Liberation Serif"/>
                <w:b/>
              </w:rPr>
              <w:t>Не у</w:t>
            </w:r>
            <w:r w:rsidR="00F92F4D" w:rsidRPr="00D530C9">
              <w:rPr>
                <w:rFonts w:ascii="Liberation Serif" w:hAnsi="Liberation Serif"/>
                <w:b/>
              </w:rPr>
              <w:t>становлено</w:t>
            </w:r>
            <w:r w:rsidR="00F92F4D" w:rsidRPr="0037586A">
              <w:rPr>
                <w:rFonts w:ascii="Liberation Serif" w:hAnsi="Liberation Serif"/>
                <w:b/>
              </w:rPr>
              <w:t xml:space="preserve"> </w:t>
            </w:r>
          </w:p>
        </w:tc>
      </w:tr>
      <w:tr w:rsidR="000969CA" w:rsidRPr="0037586A" w:rsidTr="00910194">
        <w:trPr>
          <w:trHeight w:val="43"/>
          <w:jc w:val="center"/>
        </w:trPr>
        <w:tc>
          <w:tcPr>
            <w:tcW w:w="654" w:type="dxa"/>
            <w:shd w:val="clear" w:color="auto" w:fill="auto"/>
            <w:vAlign w:val="center"/>
          </w:tcPr>
          <w:p w:rsidR="000969CA" w:rsidRPr="0037586A" w:rsidRDefault="00D77443" w:rsidP="00B63CCA">
            <w:pPr>
              <w:suppressLineNumbers/>
              <w:snapToGrid w:val="0"/>
              <w:jc w:val="center"/>
              <w:rPr>
                <w:rFonts w:ascii="Liberation Serif" w:hAnsi="Liberation Serif"/>
                <w:b/>
              </w:rPr>
            </w:pPr>
            <w:r>
              <w:rPr>
                <w:rFonts w:ascii="Liberation Serif" w:hAnsi="Liberation Serif"/>
                <w:b/>
              </w:rPr>
              <w:t>2</w:t>
            </w:r>
            <w:r w:rsidR="00B63CCA">
              <w:rPr>
                <w:rFonts w:ascii="Liberation Serif" w:hAnsi="Liberation Serif"/>
                <w:b/>
              </w:rPr>
              <w:t>6</w:t>
            </w:r>
          </w:p>
        </w:tc>
        <w:tc>
          <w:tcPr>
            <w:tcW w:w="4087" w:type="dxa"/>
            <w:shd w:val="clear" w:color="auto" w:fill="auto"/>
            <w:vAlign w:val="center"/>
          </w:tcPr>
          <w:p w:rsidR="000969CA" w:rsidRPr="0037586A" w:rsidRDefault="006A2741" w:rsidP="00AD66F7">
            <w:pPr>
              <w:snapToGrid w:val="0"/>
              <w:rPr>
                <w:rFonts w:ascii="Liberation Serif" w:hAnsi="Liberation Serif"/>
                <w:b/>
              </w:rPr>
            </w:pPr>
            <w:r w:rsidRPr="006A2741">
              <w:rPr>
                <w:rFonts w:ascii="Liberation Serif" w:hAnsi="Liberation Serif"/>
                <w:b/>
              </w:rPr>
              <w:t>Размер, возможные формы и порядок предоставления обеспечения исполнения договора</w:t>
            </w:r>
          </w:p>
        </w:tc>
        <w:tc>
          <w:tcPr>
            <w:tcW w:w="6135" w:type="dxa"/>
            <w:shd w:val="clear" w:color="auto" w:fill="auto"/>
            <w:vAlign w:val="center"/>
          </w:tcPr>
          <w:p w:rsidR="004B4C5F" w:rsidRDefault="004B4C5F" w:rsidP="004B4C5F">
            <w:pPr>
              <w:widowControl w:val="0"/>
              <w:tabs>
                <w:tab w:val="left" w:pos="905"/>
              </w:tabs>
              <w:autoSpaceDE w:val="0"/>
              <w:autoSpaceDN w:val="0"/>
              <w:adjustRightInd w:val="0"/>
              <w:jc w:val="both"/>
              <w:rPr>
                <w:rFonts w:ascii="Liberation Serif" w:hAnsi="Liberation Serif"/>
                <w:b/>
              </w:rPr>
            </w:pPr>
            <w:r w:rsidRPr="00AF24E1">
              <w:rPr>
                <w:rFonts w:ascii="Liberation Serif" w:hAnsi="Liberation Serif"/>
                <w:b/>
              </w:rPr>
              <w:t xml:space="preserve">Установлено – </w:t>
            </w:r>
            <w:r w:rsidR="00D12B02">
              <w:rPr>
                <w:rFonts w:ascii="Liberation Serif" w:hAnsi="Liberation Serif"/>
                <w:b/>
              </w:rPr>
              <w:t>5</w:t>
            </w:r>
            <w:r w:rsidRPr="00AF24E1">
              <w:rPr>
                <w:rFonts w:ascii="Liberation Serif" w:hAnsi="Liberation Serif"/>
                <w:b/>
              </w:rPr>
              <w:t>% от НМЦД</w:t>
            </w:r>
            <w:r w:rsidR="00FE11ED" w:rsidRPr="00AF24E1">
              <w:rPr>
                <w:rFonts w:ascii="Liberation Serif" w:hAnsi="Liberation Serif"/>
                <w:b/>
              </w:rPr>
              <w:t>.</w:t>
            </w:r>
          </w:p>
          <w:p w:rsidR="00945744" w:rsidRDefault="00D60959" w:rsidP="004B4C5F">
            <w:pPr>
              <w:widowControl w:val="0"/>
              <w:tabs>
                <w:tab w:val="left" w:pos="905"/>
              </w:tabs>
              <w:autoSpaceDE w:val="0"/>
              <w:autoSpaceDN w:val="0"/>
              <w:adjustRightInd w:val="0"/>
              <w:jc w:val="both"/>
              <w:rPr>
                <w:rFonts w:ascii="Liberation Serif" w:hAnsi="Liberation Serif"/>
                <w:b/>
              </w:rPr>
            </w:pPr>
            <w:r w:rsidRPr="00D60959">
              <w:rPr>
                <w:rFonts w:ascii="Liberation Serif" w:hAnsi="Liberation Serif"/>
                <w:b/>
              </w:rPr>
              <w:t>25</w:t>
            </w:r>
            <w:r>
              <w:rPr>
                <w:rFonts w:ascii="Liberation Serif" w:hAnsi="Liberation Serif"/>
                <w:b/>
              </w:rPr>
              <w:t> </w:t>
            </w:r>
            <w:r w:rsidRPr="00D60959">
              <w:rPr>
                <w:rFonts w:ascii="Liberation Serif" w:hAnsi="Liberation Serif"/>
                <w:b/>
              </w:rPr>
              <w:t>160,51</w:t>
            </w:r>
            <w:r w:rsidR="00AD66F7" w:rsidRPr="00AD66F7">
              <w:rPr>
                <w:rFonts w:ascii="Liberation Serif" w:hAnsi="Liberation Serif"/>
                <w:b/>
              </w:rPr>
              <w:t xml:space="preserve"> </w:t>
            </w:r>
            <w:r w:rsidR="00945744">
              <w:rPr>
                <w:rFonts w:ascii="Liberation Serif" w:hAnsi="Liberation Serif"/>
                <w:b/>
              </w:rPr>
              <w:t>(</w:t>
            </w:r>
            <w:r w:rsidR="00AD66F7">
              <w:rPr>
                <w:rFonts w:ascii="Liberation Serif" w:hAnsi="Liberation Serif"/>
                <w:b/>
              </w:rPr>
              <w:t xml:space="preserve">двадцать </w:t>
            </w:r>
            <w:r>
              <w:rPr>
                <w:rFonts w:ascii="Liberation Serif" w:hAnsi="Liberation Serif"/>
                <w:b/>
              </w:rPr>
              <w:t>пять</w:t>
            </w:r>
            <w:r w:rsidR="00AD66F7">
              <w:rPr>
                <w:rFonts w:ascii="Liberation Serif" w:hAnsi="Liberation Serif"/>
                <w:b/>
              </w:rPr>
              <w:t xml:space="preserve"> тысяч </w:t>
            </w:r>
            <w:r>
              <w:rPr>
                <w:rFonts w:ascii="Liberation Serif" w:hAnsi="Liberation Serif"/>
                <w:b/>
              </w:rPr>
              <w:t>сто шестьдесят)</w:t>
            </w:r>
            <w:r w:rsidR="00AD66F7">
              <w:rPr>
                <w:rFonts w:ascii="Liberation Serif" w:hAnsi="Liberation Serif"/>
                <w:b/>
              </w:rPr>
              <w:t xml:space="preserve"> рублей </w:t>
            </w:r>
            <w:r>
              <w:rPr>
                <w:rFonts w:ascii="Liberation Serif" w:hAnsi="Liberation Serif"/>
                <w:b/>
              </w:rPr>
              <w:t>51</w:t>
            </w:r>
            <w:r w:rsidR="00AD66F7">
              <w:rPr>
                <w:rFonts w:ascii="Liberation Serif" w:hAnsi="Liberation Serif"/>
                <w:b/>
              </w:rPr>
              <w:t xml:space="preserve"> копейки</w:t>
            </w:r>
            <w:r w:rsidR="00494FD6">
              <w:rPr>
                <w:rFonts w:ascii="Liberation Serif" w:hAnsi="Liberation Serif"/>
                <w:b/>
              </w:rPr>
              <w:t>.</w:t>
            </w:r>
          </w:p>
          <w:p w:rsidR="000D626F" w:rsidRDefault="003E189A" w:rsidP="000D626F">
            <w:pPr>
              <w:tabs>
                <w:tab w:val="left" w:pos="2174"/>
              </w:tabs>
              <w:suppressAutoHyphens w:val="0"/>
              <w:ind w:firstLine="209"/>
              <w:jc w:val="both"/>
              <w:rPr>
                <w:rFonts w:ascii="Liberation Serif" w:hAnsi="Liberation Serif"/>
                <w:b/>
              </w:rPr>
            </w:pPr>
            <w:r>
              <w:rPr>
                <w:rFonts w:ascii="Liberation Serif" w:hAnsi="Liberation Serif"/>
                <w:b/>
              </w:rPr>
              <w:t>Обеспечение исполнения договора может быть предоставлено участником закупки путе</w:t>
            </w:r>
            <w:r w:rsidR="000D626F">
              <w:rPr>
                <w:rFonts w:ascii="Liberation Serif" w:hAnsi="Liberation Serif"/>
                <w:b/>
              </w:rPr>
              <w:t>м перечисления денежных средств или</w:t>
            </w:r>
            <w:r>
              <w:rPr>
                <w:rFonts w:ascii="Liberation Serif" w:hAnsi="Liberation Serif"/>
                <w:b/>
              </w:rPr>
              <w:t xml:space="preserve"> предоставления независимой гарантии </w:t>
            </w:r>
          </w:p>
          <w:p w:rsidR="003E189A" w:rsidRDefault="000D626F" w:rsidP="00221F30">
            <w:pPr>
              <w:tabs>
                <w:tab w:val="left" w:pos="2174"/>
              </w:tabs>
              <w:suppressAutoHyphens w:val="0"/>
              <w:ind w:firstLine="209"/>
              <w:jc w:val="both"/>
              <w:rPr>
                <w:rFonts w:ascii="Liberation Serif" w:hAnsi="Liberation Serif" w:cs="Liberation Serif"/>
                <w:lang w:eastAsia="en-US"/>
              </w:rPr>
            </w:pPr>
            <w:r w:rsidRPr="00AF24E1">
              <w:rPr>
                <w:rFonts w:ascii="Liberation Serif" w:hAnsi="Liberation Serif" w:cs="Liberation Serif"/>
                <w:lang w:eastAsia="en-US"/>
              </w:rPr>
              <w:t xml:space="preserve">Срок обеспечения исполнения договора </w:t>
            </w:r>
            <w:r>
              <w:rPr>
                <w:rFonts w:ascii="Liberation Serif" w:hAnsi="Liberation Serif" w:cs="Liberation Serif"/>
                <w:lang w:eastAsia="en-US"/>
              </w:rPr>
              <w:t>должен превышать</w:t>
            </w:r>
            <w:r w:rsidRPr="00AF24E1">
              <w:rPr>
                <w:rFonts w:ascii="Liberation Serif" w:hAnsi="Liberation Serif" w:cs="Liberation Serif"/>
                <w:lang w:eastAsia="en-US"/>
              </w:rPr>
              <w:t xml:space="preserve"> срок исполнен</w:t>
            </w:r>
            <w:r>
              <w:rPr>
                <w:rFonts w:ascii="Liberation Serif" w:hAnsi="Liberation Serif" w:cs="Liberation Serif"/>
                <w:lang w:eastAsia="en-US"/>
              </w:rPr>
              <w:t>ия обязательств по договору на</w:t>
            </w:r>
            <w:r w:rsidRPr="00AF24E1">
              <w:rPr>
                <w:rFonts w:ascii="Liberation Serif" w:hAnsi="Liberation Serif" w:cs="Liberation Serif"/>
                <w:lang w:eastAsia="en-US"/>
              </w:rPr>
              <w:t xml:space="preserve"> 30 (тридцать) </w:t>
            </w:r>
            <w:r>
              <w:rPr>
                <w:rFonts w:ascii="Liberation Serif" w:hAnsi="Liberation Serif" w:cs="Liberation Serif"/>
                <w:lang w:eastAsia="en-US"/>
              </w:rPr>
              <w:t xml:space="preserve">календарных </w:t>
            </w:r>
            <w:r w:rsidRPr="00AF24E1">
              <w:rPr>
                <w:rFonts w:ascii="Liberation Serif" w:hAnsi="Liberation Serif" w:cs="Liberation Serif"/>
                <w:lang w:eastAsia="en-US"/>
              </w:rPr>
              <w:t>дней.</w:t>
            </w:r>
          </w:p>
          <w:p w:rsidR="00221F30" w:rsidRDefault="00221F30" w:rsidP="00EB04A6">
            <w:pPr>
              <w:suppressAutoHyphens w:val="0"/>
              <w:jc w:val="both"/>
              <w:rPr>
                <w:rFonts w:ascii="Liberation Serif" w:hAnsi="Liberation Serif" w:cs="Liberation Serif"/>
                <w:lang w:eastAsia="en-US"/>
              </w:rPr>
            </w:pPr>
            <w:r w:rsidRPr="00221F30">
              <w:rPr>
                <w:rFonts w:ascii="Liberation Serif" w:hAnsi="Liberation Serif" w:cs="Liberation Serif"/>
                <w:lang w:eastAsia="en-US"/>
              </w:rPr>
              <w:t xml:space="preserve">Обеспечения исполнения договора не требуется в случае </w:t>
            </w:r>
            <w:r w:rsidRPr="00221F30">
              <w:rPr>
                <w:rFonts w:ascii="Liberation Serif" w:hAnsi="Liberation Serif" w:cs="Liberation Serif"/>
                <w:lang w:eastAsia="en-US"/>
              </w:rPr>
              <w:lastRenderedPageBreak/>
              <w:t>заключения договора с участником закупки, который является казенным учреждением.</w:t>
            </w:r>
          </w:p>
          <w:p w:rsidR="00EB04A6" w:rsidRPr="00494FD6" w:rsidRDefault="00EB04A6" w:rsidP="00EB04A6">
            <w:pPr>
              <w:suppressAutoHyphens w:val="0"/>
              <w:jc w:val="both"/>
              <w:rPr>
                <w:szCs w:val="20"/>
                <w:lang w:eastAsia="ru-RU"/>
              </w:rPr>
            </w:pPr>
            <w:r w:rsidRPr="00494FD6">
              <w:rPr>
                <w:szCs w:val="20"/>
                <w:lang w:eastAsia="ru-RU"/>
              </w:rPr>
              <w:t>Банковские реквизиты для перечисления денежных сре</w:t>
            </w:r>
            <w:proofErr w:type="gramStart"/>
            <w:r w:rsidRPr="00494FD6">
              <w:rPr>
                <w:szCs w:val="20"/>
                <w:lang w:eastAsia="ru-RU"/>
              </w:rPr>
              <w:t>дств в к</w:t>
            </w:r>
            <w:proofErr w:type="gramEnd"/>
            <w:r w:rsidRPr="00494FD6">
              <w:rPr>
                <w:szCs w:val="20"/>
                <w:lang w:eastAsia="ru-RU"/>
              </w:rPr>
              <w:t>ачестве обеспечения исполнения контракта:</w:t>
            </w:r>
          </w:p>
          <w:p w:rsidR="00D60959" w:rsidRDefault="00EB04A6" w:rsidP="00EB04A6">
            <w:pPr>
              <w:suppressAutoHyphens w:val="0"/>
              <w:jc w:val="both"/>
              <w:rPr>
                <w:szCs w:val="20"/>
                <w:lang w:eastAsia="ru-RU"/>
              </w:rPr>
            </w:pPr>
            <w:r w:rsidRPr="00494FD6">
              <w:rPr>
                <w:szCs w:val="20"/>
                <w:lang w:eastAsia="ru-RU"/>
              </w:rPr>
              <w:t xml:space="preserve">ИНН 6439071601 </w:t>
            </w:r>
          </w:p>
          <w:p w:rsidR="00EB04A6" w:rsidRPr="00494FD6" w:rsidRDefault="00EB04A6" w:rsidP="00EB04A6">
            <w:pPr>
              <w:suppressAutoHyphens w:val="0"/>
              <w:jc w:val="both"/>
              <w:rPr>
                <w:szCs w:val="20"/>
                <w:lang w:eastAsia="ru-RU"/>
              </w:rPr>
            </w:pPr>
            <w:r w:rsidRPr="00494FD6">
              <w:rPr>
                <w:szCs w:val="20"/>
                <w:lang w:eastAsia="ru-RU"/>
              </w:rPr>
              <w:t>КПП 643901001</w:t>
            </w:r>
          </w:p>
          <w:p w:rsidR="00EB04A6" w:rsidRPr="00494FD6" w:rsidRDefault="00EB04A6" w:rsidP="00EB04A6">
            <w:pPr>
              <w:suppressAutoHyphens w:val="0"/>
              <w:jc w:val="both"/>
              <w:rPr>
                <w:szCs w:val="20"/>
                <w:lang w:eastAsia="ru-RU"/>
              </w:rPr>
            </w:pPr>
            <w:r w:rsidRPr="00494FD6">
              <w:rPr>
                <w:szCs w:val="20"/>
                <w:lang w:eastAsia="ru-RU"/>
              </w:rPr>
              <w:t>единый казначейский счет 40102810845370000052</w:t>
            </w:r>
          </w:p>
          <w:p w:rsidR="00EB04A6" w:rsidRPr="00494FD6" w:rsidRDefault="00EB04A6" w:rsidP="00EB04A6">
            <w:pPr>
              <w:suppressAutoHyphens w:val="0"/>
              <w:jc w:val="both"/>
              <w:rPr>
                <w:szCs w:val="20"/>
                <w:lang w:eastAsia="ru-RU"/>
              </w:rPr>
            </w:pPr>
            <w:r w:rsidRPr="00494FD6">
              <w:rPr>
                <w:szCs w:val="20"/>
                <w:lang w:eastAsia="ru-RU"/>
              </w:rPr>
              <w:t>казначейский счет 03234643636074606000</w:t>
            </w:r>
          </w:p>
          <w:p w:rsidR="00494FD6" w:rsidRDefault="00494FD6" w:rsidP="00EB04A6">
            <w:pPr>
              <w:suppressAutoHyphens w:val="0"/>
              <w:jc w:val="both"/>
              <w:rPr>
                <w:szCs w:val="20"/>
                <w:lang w:eastAsia="ru-RU"/>
              </w:rPr>
            </w:pPr>
            <w:r w:rsidRPr="00494FD6">
              <w:rPr>
                <w:szCs w:val="20"/>
                <w:lang w:eastAsia="ru-RU"/>
              </w:rPr>
              <w:t xml:space="preserve">ОКЦ № 3 Волго-Вятского ГУ Банка  России//УФК по Саратовской области </w:t>
            </w:r>
            <w:proofErr w:type="spellStart"/>
            <w:r w:rsidRPr="00494FD6">
              <w:rPr>
                <w:szCs w:val="20"/>
                <w:lang w:eastAsia="ru-RU"/>
              </w:rPr>
              <w:t>г</w:t>
            </w:r>
            <w:proofErr w:type="gramStart"/>
            <w:r w:rsidRPr="00494FD6">
              <w:rPr>
                <w:szCs w:val="20"/>
                <w:lang w:eastAsia="ru-RU"/>
              </w:rPr>
              <w:t>.С</w:t>
            </w:r>
            <w:proofErr w:type="gramEnd"/>
            <w:r w:rsidRPr="00494FD6">
              <w:rPr>
                <w:szCs w:val="20"/>
                <w:lang w:eastAsia="ru-RU"/>
              </w:rPr>
              <w:t>аратов</w:t>
            </w:r>
            <w:proofErr w:type="spellEnd"/>
          </w:p>
          <w:p w:rsidR="00EB04A6" w:rsidRPr="00494FD6" w:rsidRDefault="00EB04A6" w:rsidP="00EB04A6">
            <w:pPr>
              <w:suppressAutoHyphens w:val="0"/>
              <w:jc w:val="both"/>
              <w:rPr>
                <w:szCs w:val="20"/>
                <w:lang w:eastAsia="ru-RU"/>
              </w:rPr>
            </w:pPr>
            <w:r w:rsidRPr="00494FD6">
              <w:rPr>
                <w:szCs w:val="20"/>
                <w:lang w:eastAsia="ru-RU"/>
              </w:rPr>
              <w:t>БИК 016311121</w:t>
            </w:r>
          </w:p>
          <w:p w:rsidR="00EB04A6" w:rsidRPr="00494FD6" w:rsidRDefault="00EB04A6" w:rsidP="00EB04A6">
            <w:pPr>
              <w:tabs>
                <w:tab w:val="left" w:pos="2174"/>
              </w:tabs>
              <w:suppressAutoHyphens w:val="0"/>
              <w:ind w:firstLine="209"/>
              <w:jc w:val="both"/>
              <w:rPr>
                <w:szCs w:val="20"/>
                <w:lang w:eastAsia="ru-RU"/>
              </w:rPr>
            </w:pPr>
            <w:r w:rsidRPr="00494FD6">
              <w:rPr>
                <w:szCs w:val="20"/>
                <w:lang w:eastAsia="ru-RU"/>
              </w:rPr>
              <w:t>Получатель: Комитет Финансов администрации Балаковского муниципального района Саратовской области (МАУК «</w:t>
            </w:r>
            <w:proofErr w:type="spellStart"/>
            <w:r w:rsidRPr="00494FD6">
              <w:rPr>
                <w:szCs w:val="20"/>
                <w:lang w:eastAsia="ru-RU"/>
              </w:rPr>
              <w:t>Натальинский</w:t>
            </w:r>
            <w:proofErr w:type="spellEnd"/>
            <w:r w:rsidRPr="00494FD6">
              <w:rPr>
                <w:szCs w:val="20"/>
                <w:lang w:eastAsia="ru-RU"/>
              </w:rPr>
              <w:t xml:space="preserve"> ЦК» л/с 200040015), назначение платежа: «Обеспечение исполнения контракта (далее указать краткое наименование предмета контракта и номер закупки на официальном сайте)»</w:t>
            </w:r>
          </w:p>
          <w:p w:rsidR="00C26314" w:rsidRPr="00AF24E1" w:rsidRDefault="00C26314" w:rsidP="00C26314">
            <w:pPr>
              <w:tabs>
                <w:tab w:val="left" w:pos="2174"/>
              </w:tabs>
              <w:suppressAutoHyphens w:val="0"/>
              <w:ind w:firstLine="209"/>
              <w:jc w:val="both"/>
              <w:rPr>
                <w:rFonts w:ascii="Liberation Serif" w:hAnsi="Liberation Serif" w:cs="Liberation Serif"/>
                <w:lang w:eastAsia="en-US"/>
              </w:rPr>
            </w:pPr>
            <w:r w:rsidRPr="00AF24E1">
              <w:rPr>
                <w:rFonts w:ascii="Liberation Serif" w:hAnsi="Liberation Serif" w:cs="Liberation Serif"/>
                <w:lang w:eastAsia="en-US"/>
              </w:rPr>
              <w:t xml:space="preserve">Возврат обеспечения исполнения договора осуществляется в течение </w:t>
            </w:r>
            <w:r w:rsidR="00635172">
              <w:rPr>
                <w:rFonts w:ascii="Liberation Serif" w:hAnsi="Liberation Serif" w:cs="Liberation Serif"/>
                <w:lang w:eastAsia="en-US"/>
              </w:rPr>
              <w:t>7</w:t>
            </w:r>
            <w:r w:rsidR="00FD1F6F">
              <w:rPr>
                <w:rFonts w:ascii="Liberation Serif" w:hAnsi="Liberation Serif" w:cs="Liberation Serif"/>
                <w:lang w:eastAsia="en-US"/>
              </w:rPr>
              <w:t xml:space="preserve"> (</w:t>
            </w:r>
            <w:r w:rsidR="00635172">
              <w:rPr>
                <w:rFonts w:ascii="Liberation Serif" w:hAnsi="Liberation Serif" w:cs="Liberation Serif"/>
                <w:lang w:eastAsia="en-US"/>
              </w:rPr>
              <w:t>семи</w:t>
            </w:r>
            <w:r w:rsidRPr="00AF24E1">
              <w:rPr>
                <w:rFonts w:ascii="Liberation Serif" w:hAnsi="Liberation Serif" w:cs="Liberation Serif"/>
                <w:lang w:eastAsia="en-US"/>
              </w:rPr>
              <w:t xml:space="preserve">) </w:t>
            </w:r>
            <w:r w:rsidR="00416365">
              <w:rPr>
                <w:rFonts w:ascii="Liberation Serif" w:hAnsi="Liberation Serif" w:cs="Liberation Serif"/>
                <w:lang w:eastAsia="en-US"/>
              </w:rPr>
              <w:t xml:space="preserve">рабочих </w:t>
            </w:r>
            <w:r w:rsidRPr="00AF24E1">
              <w:rPr>
                <w:rFonts w:ascii="Liberation Serif" w:hAnsi="Liberation Serif" w:cs="Liberation Serif"/>
                <w:lang w:eastAsia="en-US"/>
              </w:rPr>
              <w:t>дней со дня надлежащего исполнения Исполнителем всех обязательств по Договору.</w:t>
            </w:r>
          </w:p>
          <w:p w:rsidR="00C26314" w:rsidRPr="00AF24E1" w:rsidRDefault="00C26314" w:rsidP="00C26314">
            <w:pPr>
              <w:tabs>
                <w:tab w:val="left" w:pos="2174"/>
              </w:tabs>
              <w:suppressAutoHyphens w:val="0"/>
              <w:ind w:firstLine="209"/>
              <w:jc w:val="both"/>
              <w:rPr>
                <w:rFonts w:ascii="Liberation Serif" w:hAnsi="Liberation Serif" w:cs="Liberation Serif"/>
                <w:lang w:eastAsia="en-US"/>
              </w:rPr>
            </w:pPr>
            <w:r w:rsidRPr="00AF24E1">
              <w:rPr>
                <w:rFonts w:ascii="Liberation Serif" w:hAnsi="Liberation Serif" w:cs="Liberation Serif"/>
                <w:lang w:eastAsia="en-US"/>
              </w:rPr>
              <w:t xml:space="preserve">В случае частичного исполнения договора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C26314" w:rsidRPr="00AF24E1" w:rsidRDefault="00C26314" w:rsidP="00C26314">
            <w:pPr>
              <w:tabs>
                <w:tab w:val="left" w:pos="2174"/>
              </w:tabs>
              <w:suppressAutoHyphens w:val="0"/>
              <w:ind w:firstLine="209"/>
              <w:jc w:val="both"/>
              <w:rPr>
                <w:rFonts w:ascii="Liberation Serif" w:hAnsi="Liberation Serif" w:cs="Liberation Serif"/>
                <w:lang w:eastAsia="en-US"/>
              </w:rPr>
            </w:pPr>
            <w:r w:rsidRPr="00AF24E1">
              <w:rPr>
                <w:rFonts w:ascii="Liberation Serif" w:hAnsi="Liberation Serif" w:cs="Liberation Serif"/>
                <w:lang w:eastAsia="en-US"/>
              </w:rPr>
              <w:t xml:space="preserve">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 соответствии с документацией о закупке применяет к победителю закупки антидемпинговые меры. </w:t>
            </w:r>
          </w:p>
          <w:p w:rsidR="00D12B02" w:rsidRDefault="000A10A0" w:rsidP="00D12B02">
            <w:pPr>
              <w:tabs>
                <w:tab w:val="left" w:pos="2174"/>
              </w:tabs>
              <w:suppressAutoHyphens w:val="0"/>
              <w:ind w:firstLine="209"/>
              <w:jc w:val="both"/>
              <w:rPr>
                <w:rFonts w:ascii="Liberation Serif" w:hAnsi="Liberation Serif" w:cs="Liberation Serif"/>
                <w:b/>
                <w:u w:val="single"/>
                <w:lang w:eastAsia="en-US"/>
              </w:rPr>
            </w:pPr>
            <w:r w:rsidRPr="00AF24E1">
              <w:rPr>
                <w:rFonts w:ascii="Liberation Serif" w:hAnsi="Liberation Serif" w:cs="Liberation Serif"/>
                <w:b/>
                <w:u w:val="single"/>
                <w:lang w:eastAsia="en-US"/>
              </w:rPr>
              <w:t xml:space="preserve">Требования к </w:t>
            </w:r>
            <w:r>
              <w:rPr>
                <w:rFonts w:ascii="Liberation Serif" w:hAnsi="Liberation Serif" w:cs="Liberation Serif"/>
                <w:b/>
                <w:u w:val="single"/>
                <w:lang w:eastAsia="en-US"/>
              </w:rPr>
              <w:t>независимой</w:t>
            </w:r>
            <w:r w:rsidRPr="00AF24E1">
              <w:rPr>
                <w:rFonts w:ascii="Liberation Serif" w:hAnsi="Liberation Serif" w:cs="Liberation Serif"/>
                <w:b/>
                <w:u w:val="single"/>
                <w:lang w:eastAsia="en-US"/>
              </w:rPr>
              <w:t xml:space="preserve"> гарантии в случае предоставления в счет обеспечения  исполнения договора:</w:t>
            </w:r>
          </w:p>
          <w:p w:rsidR="000A10A0" w:rsidRPr="00D12B02" w:rsidRDefault="000A10A0" w:rsidP="00D12B02">
            <w:pPr>
              <w:tabs>
                <w:tab w:val="left" w:pos="2174"/>
              </w:tabs>
              <w:suppressAutoHyphens w:val="0"/>
              <w:ind w:firstLine="209"/>
              <w:jc w:val="both"/>
              <w:rPr>
                <w:rFonts w:ascii="Liberation Serif" w:hAnsi="Liberation Serif" w:cs="Liberation Serif"/>
                <w:b/>
                <w:u w:val="single"/>
                <w:lang w:eastAsia="en-US"/>
              </w:rPr>
            </w:pPr>
            <w:r w:rsidRPr="003E083C">
              <w:rPr>
                <w:color w:val="000000"/>
              </w:rPr>
              <w:t>Независимая гарантия должна быть безотзывной и должна содержать:</w:t>
            </w:r>
          </w:p>
          <w:p w:rsidR="000A10A0" w:rsidRDefault="000A10A0" w:rsidP="000A10A0">
            <w:pPr>
              <w:jc w:val="both"/>
            </w:pPr>
            <w: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A10A0" w:rsidRDefault="000A10A0" w:rsidP="000A10A0">
            <w:pPr>
              <w:jc w:val="both"/>
            </w:pPr>
            <w: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0A10A0" w:rsidRDefault="000A10A0" w:rsidP="000A10A0">
            <w:pPr>
              <w:jc w:val="both"/>
            </w:pPr>
            <w:r>
              <w:t>3) независимая гарантия не может быть отозвана выдавшим ее гарантом;</w:t>
            </w:r>
          </w:p>
          <w:p w:rsidR="000A10A0" w:rsidRDefault="000A10A0" w:rsidP="000A10A0">
            <w:pPr>
              <w:jc w:val="both"/>
            </w:pPr>
            <w:r>
              <w:t>4) независимая гарантия должна содержать:</w:t>
            </w:r>
          </w:p>
          <w:p w:rsidR="000A10A0" w:rsidRDefault="000A10A0" w:rsidP="000A10A0">
            <w:pPr>
              <w:jc w:val="both"/>
            </w:pPr>
            <w: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w:t>
            </w:r>
            <w:r>
              <w:lastRenderedPageBreak/>
              <w:t>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A10A0" w:rsidRDefault="000A10A0" w:rsidP="000A10A0">
            <w:pPr>
              <w:jc w:val="both"/>
            </w:pPr>
            <w: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подпунктом 4 пункта 8.13.2 настоящего Положения;</w:t>
            </w:r>
          </w:p>
          <w:p w:rsidR="00EF3431" w:rsidRPr="00A55B15" w:rsidRDefault="000A10A0" w:rsidP="000A10A0">
            <w:pPr>
              <w:jc w:val="both"/>
            </w:pPr>
            <w:r>
              <w:t xml:space="preserve">в) указание на срок действия независимой гарантии, который не может составлять менее одного месяца </w:t>
            </w:r>
            <w:proofErr w:type="gramStart"/>
            <w:r>
              <w:t>с даты окончания</w:t>
            </w:r>
            <w:proofErr w:type="gramEnd"/>
            <w:r>
              <w:t xml:space="preserve"> срока подачи заявок на участие в такой закупке.</w:t>
            </w:r>
          </w:p>
        </w:tc>
      </w:tr>
      <w:tr w:rsidR="000160C8" w:rsidRPr="0037586A" w:rsidTr="00910194">
        <w:trPr>
          <w:trHeight w:val="825"/>
          <w:jc w:val="center"/>
        </w:trPr>
        <w:tc>
          <w:tcPr>
            <w:tcW w:w="654" w:type="dxa"/>
            <w:shd w:val="clear" w:color="auto" w:fill="auto"/>
            <w:vAlign w:val="center"/>
          </w:tcPr>
          <w:p w:rsidR="000160C8" w:rsidRPr="00AF24E1" w:rsidRDefault="00B63CCA" w:rsidP="00C73918">
            <w:pPr>
              <w:suppressLineNumbers/>
              <w:snapToGrid w:val="0"/>
              <w:jc w:val="center"/>
              <w:rPr>
                <w:rFonts w:ascii="Liberation Serif" w:hAnsi="Liberation Serif"/>
                <w:b/>
              </w:rPr>
            </w:pPr>
            <w:r>
              <w:rPr>
                <w:rFonts w:ascii="Liberation Serif" w:hAnsi="Liberation Serif"/>
                <w:b/>
              </w:rPr>
              <w:lastRenderedPageBreak/>
              <w:t>27</w:t>
            </w:r>
          </w:p>
        </w:tc>
        <w:tc>
          <w:tcPr>
            <w:tcW w:w="4087" w:type="dxa"/>
            <w:shd w:val="clear" w:color="auto" w:fill="auto"/>
            <w:vAlign w:val="center"/>
          </w:tcPr>
          <w:p w:rsidR="000160C8" w:rsidRPr="00AF24E1" w:rsidRDefault="000160C8" w:rsidP="00AD66F7">
            <w:pPr>
              <w:snapToGrid w:val="0"/>
              <w:rPr>
                <w:rFonts w:ascii="Liberation Serif" w:hAnsi="Liberation Serif"/>
                <w:b/>
              </w:rPr>
            </w:pPr>
            <w:r w:rsidRPr="00AF24E1">
              <w:rPr>
                <w:rFonts w:ascii="Liberation Serif" w:hAnsi="Liberation Serif"/>
                <w:b/>
              </w:rPr>
              <w:t>Требование об обеспечении исполнения гарантийных обязательств</w:t>
            </w:r>
          </w:p>
        </w:tc>
        <w:tc>
          <w:tcPr>
            <w:tcW w:w="6135" w:type="dxa"/>
            <w:shd w:val="clear" w:color="auto" w:fill="auto"/>
            <w:vAlign w:val="center"/>
          </w:tcPr>
          <w:p w:rsidR="000160C8" w:rsidRPr="00AF24E1" w:rsidRDefault="0031440D" w:rsidP="0031440D">
            <w:pPr>
              <w:widowControl w:val="0"/>
              <w:autoSpaceDE w:val="0"/>
              <w:autoSpaceDN w:val="0"/>
              <w:adjustRightInd w:val="0"/>
              <w:jc w:val="both"/>
              <w:rPr>
                <w:rFonts w:ascii="Liberation Serif" w:hAnsi="Liberation Serif"/>
                <w:b/>
              </w:rPr>
            </w:pPr>
            <w:r w:rsidRPr="00AF24E1">
              <w:rPr>
                <w:rFonts w:ascii="Liberation Serif" w:hAnsi="Liberation Serif"/>
                <w:b/>
              </w:rPr>
              <w:t>Не установлено</w:t>
            </w:r>
          </w:p>
        </w:tc>
      </w:tr>
      <w:tr w:rsidR="000160C8" w:rsidRPr="0037586A" w:rsidTr="00910194">
        <w:trPr>
          <w:trHeight w:val="43"/>
          <w:jc w:val="center"/>
        </w:trPr>
        <w:tc>
          <w:tcPr>
            <w:tcW w:w="654" w:type="dxa"/>
            <w:shd w:val="clear" w:color="auto" w:fill="auto"/>
            <w:vAlign w:val="center"/>
          </w:tcPr>
          <w:p w:rsidR="000160C8" w:rsidRPr="0037586A" w:rsidRDefault="00B63CCA" w:rsidP="00C73918">
            <w:pPr>
              <w:suppressLineNumbers/>
              <w:snapToGrid w:val="0"/>
              <w:jc w:val="center"/>
              <w:rPr>
                <w:rFonts w:ascii="Liberation Serif" w:hAnsi="Liberation Serif"/>
                <w:b/>
              </w:rPr>
            </w:pPr>
            <w:r>
              <w:rPr>
                <w:rFonts w:ascii="Liberation Serif" w:hAnsi="Liberation Serif"/>
                <w:b/>
              </w:rPr>
              <w:t>28</w:t>
            </w:r>
          </w:p>
        </w:tc>
        <w:tc>
          <w:tcPr>
            <w:tcW w:w="4087" w:type="dxa"/>
            <w:shd w:val="clear" w:color="auto" w:fill="auto"/>
            <w:vAlign w:val="center"/>
          </w:tcPr>
          <w:p w:rsidR="000160C8" w:rsidRPr="0037586A" w:rsidRDefault="000160C8" w:rsidP="00AD66F7">
            <w:pPr>
              <w:snapToGrid w:val="0"/>
              <w:rPr>
                <w:rFonts w:ascii="Liberation Serif" w:hAnsi="Liberation Serif"/>
                <w:b/>
              </w:rPr>
            </w:pPr>
            <w:r w:rsidRPr="0037586A">
              <w:rPr>
                <w:rFonts w:ascii="Liberation Serif" w:hAnsi="Liberation Serif"/>
                <w:b/>
              </w:rPr>
              <w:t>Порядок проведения  электронного аукциона, подведение итогов</w:t>
            </w:r>
          </w:p>
        </w:tc>
        <w:tc>
          <w:tcPr>
            <w:tcW w:w="6135" w:type="dxa"/>
            <w:shd w:val="clear" w:color="auto" w:fill="auto"/>
            <w:vAlign w:val="center"/>
          </w:tcPr>
          <w:p w:rsidR="00E00D47" w:rsidRPr="00FE11ED" w:rsidRDefault="00E00D47" w:rsidP="00E00D47">
            <w:pPr>
              <w:pStyle w:val="19"/>
              <w:spacing w:after="0" w:line="100" w:lineRule="atLeast"/>
              <w:jc w:val="both"/>
              <w:rPr>
                <w:rFonts w:ascii="Liberation Serif" w:hAnsi="Liberation Serif" w:cs="Liberation Serif"/>
                <w:sz w:val="24"/>
                <w:szCs w:val="24"/>
              </w:rPr>
            </w:pPr>
            <w:r w:rsidRPr="00FE11ED">
              <w:rPr>
                <w:rFonts w:ascii="Liberation Serif" w:hAnsi="Liberation Serif" w:cs="Liberation Serif"/>
                <w:sz w:val="24"/>
                <w:szCs w:val="24"/>
              </w:rPr>
              <w:t xml:space="preserve">       В аукционе могут участвовать только лица, признанные участниками закупки. </w:t>
            </w:r>
          </w:p>
          <w:p w:rsidR="00E00D47" w:rsidRPr="00FE11ED" w:rsidRDefault="00E00D47" w:rsidP="00E00D47">
            <w:pPr>
              <w:pStyle w:val="19"/>
              <w:spacing w:after="0" w:line="100" w:lineRule="atLeast"/>
              <w:jc w:val="both"/>
              <w:rPr>
                <w:rFonts w:ascii="Liberation Serif" w:hAnsi="Liberation Serif" w:cs="Liberation Serif"/>
                <w:sz w:val="24"/>
                <w:szCs w:val="24"/>
              </w:rPr>
            </w:pPr>
            <w:r w:rsidRPr="00FE11ED">
              <w:rPr>
                <w:rFonts w:ascii="Liberation Serif" w:hAnsi="Liberation Serif" w:cs="Liberation Serif"/>
                <w:sz w:val="24"/>
                <w:szCs w:val="24"/>
              </w:rPr>
              <w:t xml:space="preserve">       Аукцион проводится путем снижения начальной (максимальной) цены договора, указанной в извещении о проведении аукциона, на «шаг аукциона».</w:t>
            </w:r>
          </w:p>
          <w:p w:rsidR="00D21300" w:rsidRDefault="00B63CCA" w:rsidP="00E00D47">
            <w:pPr>
              <w:pStyle w:val="19"/>
              <w:spacing w:after="0" w:line="100" w:lineRule="atLeast"/>
              <w:ind w:firstLine="708"/>
              <w:jc w:val="both"/>
              <w:rPr>
                <w:rFonts w:ascii="Liberation Serif" w:hAnsi="Liberation Serif" w:cs="Liberation Serif"/>
                <w:sz w:val="24"/>
                <w:szCs w:val="24"/>
              </w:rPr>
            </w:pPr>
            <w:r w:rsidRPr="00FE11ED">
              <w:rPr>
                <w:rFonts w:ascii="Liberation Serif" w:hAnsi="Liberation Serif" w:cs="Liberation Serif"/>
                <w:sz w:val="24"/>
                <w:szCs w:val="24"/>
              </w:rPr>
              <w:t xml:space="preserve"> </w:t>
            </w:r>
            <w:r w:rsidR="00E00D47" w:rsidRPr="00FE11ED">
              <w:rPr>
                <w:rFonts w:ascii="Liberation Serif" w:hAnsi="Liberation Serif" w:cs="Liberation Serif"/>
                <w:sz w:val="24"/>
                <w:szCs w:val="24"/>
              </w:rPr>
              <w:t>«Шаг аукциона» устанавливается в размере</w:t>
            </w:r>
            <w:r w:rsidR="009D326F">
              <w:rPr>
                <w:rFonts w:ascii="Liberation Serif" w:hAnsi="Liberation Serif" w:cs="Liberation Serif"/>
                <w:sz w:val="24"/>
                <w:szCs w:val="24"/>
              </w:rPr>
              <w:t xml:space="preserve"> 1%</w:t>
            </w:r>
            <w:r w:rsidR="00E00D47" w:rsidRPr="00FE11ED">
              <w:rPr>
                <w:rFonts w:ascii="Liberation Serif" w:hAnsi="Liberation Serif" w:cs="Liberation Serif"/>
                <w:sz w:val="24"/>
                <w:szCs w:val="24"/>
              </w:rPr>
              <w:t xml:space="preserve"> от начальной (максимальной) цены договора, указанной в извещении о проведен</w:t>
            </w:r>
            <w:proofErr w:type="gramStart"/>
            <w:r w:rsidR="00E00D47" w:rsidRPr="00FE11ED">
              <w:rPr>
                <w:rFonts w:ascii="Liberation Serif" w:hAnsi="Liberation Serif" w:cs="Liberation Serif"/>
                <w:sz w:val="24"/>
                <w:szCs w:val="24"/>
              </w:rPr>
              <w:t>ии ау</w:t>
            </w:r>
            <w:proofErr w:type="gramEnd"/>
            <w:r w:rsidR="00E00D47" w:rsidRPr="00FE11ED">
              <w:rPr>
                <w:rFonts w:ascii="Liberation Serif" w:hAnsi="Liberation Serif" w:cs="Liberation Serif"/>
                <w:sz w:val="24"/>
                <w:szCs w:val="24"/>
              </w:rPr>
              <w:t>кциона. При проведен</w:t>
            </w:r>
            <w:proofErr w:type="gramStart"/>
            <w:r w:rsidR="00E00D47" w:rsidRPr="00FE11ED">
              <w:rPr>
                <w:rFonts w:ascii="Liberation Serif" w:hAnsi="Liberation Serif" w:cs="Liberation Serif"/>
                <w:sz w:val="24"/>
                <w:szCs w:val="24"/>
              </w:rPr>
              <w:t>ии ау</w:t>
            </w:r>
            <w:proofErr w:type="gramEnd"/>
            <w:r w:rsidR="00E00D47" w:rsidRPr="00FE11ED">
              <w:rPr>
                <w:rFonts w:ascii="Liberation Serif" w:hAnsi="Liberation Serif" w:cs="Liberation Serif"/>
                <w:sz w:val="24"/>
                <w:szCs w:val="24"/>
              </w:rPr>
              <w:t xml:space="preserve">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667BCD" w:rsidRDefault="00667BCD" w:rsidP="00667BCD">
            <w:pPr>
              <w:pStyle w:val="19"/>
              <w:spacing w:after="0" w:line="240" w:lineRule="auto"/>
              <w:ind w:firstLine="709"/>
              <w:jc w:val="both"/>
              <w:rPr>
                <w:rStyle w:val="11"/>
                <w:rFonts w:ascii="Liberation Serif" w:hAnsi="Liberation Serif" w:cs="Liberation Serif"/>
                <w:sz w:val="24"/>
                <w:szCs w:val="24"/>
              </w:rPr>
            </w:pPr>
            <w:r w:rsidRPr="00667BCD">
              <w:rPr>
                <w:rStyle w:val="11"/>
                <w:rFonts w:ascii="Liberation Serif" w:hAnsi="Liberation Serif" w:cs="Liberation Serif"/>
                <w:sz w:val="24"/>
                <w:szCs w:val="24"/>
              </w:rPr>
              <w:t>Подача ценовых предложений при проведен</w:t>
            </w:r>
            <w:proofErr w:type="gramStart"/>
            <w:r w:rsidRPr="00667BCD">
              <w:rPr>
                <w:rStyle w:val="11"/>
                <w:rFonts w:ascii="Liberation Serif" w:hAnsi="Liberation Serif" w:cs="Liberation Serif"/>
                <w:sz w:val="24"/>
                <w:szCs w:val="24"/>
              </w:rPr>
              <w:t>ии ау</w:t>
            </w:r>
            <w:proofErr w:type="gramEnd"/>
            <w:r w:rsidRPr="00667BCD">
              <w:rPr>
                <w:rStyle w:val="11"/>
                <w:rFonts w:ascii="Liberation Serif" w:hAnsi="Liberation Serif" w:cs="Liberation Serif"/>
                <w:sz w:val="24"/>
                <w:szCs w:val="24"/>
              </w:rPr>
              <w:t>кциона вне</w:t>
            </w:r>
            <w:r>
              <w:rPr>
                <w:rStyle w:val="11"/>
                <w:rFonts w:ascii="Liberation Serif" w:hAnsi="Liberation Serif" w:cs="Liberation Serif"/>
                <w:sz w:val="24"/>
                <w:szCs w:val="24"/>
              </w:rPr>
              <w:t xml:space="preserve"> «шага аукциона» не допускается.</w:t>
            </w:r>
          </w:p>
          <w:p w:rsidR="00667BCD" w:rsidRDefault="00667BCD" w:rsidP="00667BCD">
            <w:pPr>
              <w:pStyle w:val="19"/>
              <w:spacing w:after="0" w:line="240" w:lineRule="auto"/>
              <w:ind w:firstLine="709"/>
              <w:jc w:val="both"/>
              <w:rPr>
                <w:rStyle w:val="11"/>
                <w:rFonts w:ascii="Liberation Serif" w:hAnsi="Liberation Serif" w:cs="Liberation Serif"/>
                <w:sz w:val="24"/>
                <w:szCs w:val="24"/>
              </w:rPr>
            </w:pPr>
            <w:r w:rsidRPr="00667BCD">
              <w:rPr>
                <w:rStyle w:val="11"/>
                <w:rFonts w:ascii="Liberation Serif" w:hAnsi="Liberation Serif" w:cs="Liberation Serif"/>
                <w:sz w:val="24"/>
                <w:szCs w:val="24"/>
              </w:rPr>
              <w:t>Подача ценовых предложений, равных или больше последнего поданного ценов</w:t>
            </w:r>
            <w:r>
              <w:rPr>
                <w:rStyle w:val="11"/>
                <w:rFonts w:ascii="Liberation Serif" w:hAnsi="Liberation Serif" w:cs="Liberation Serif"/>
                <w:sz w:val="24"/>
                <w:szCs w:val="24"/>
              </w:rPr>
              <w:t>ого предложения, не допускается.</w:t>
            </w:r>
          </w:p>
          <w:p w:rsidR="00E00D47" w:rsidRPr="00FE11ED" w:rsidRDefault="00D21300" w:rsidP="00D21300">
            <w:pPr>
              <w:pStyle w:val="19"/>
              <w:spacing w:line="100" w:lineRule="atLeast"/>
              <w:ind w:firstLine="708"/>
              <w:jc w:val="both"/>
              <w:rPr>
                <w:rFonts w:ascii="Liberation Serif" w:hAnsi="Liberation Serif" w:cs="Liberation Serif"/>
                <w:sz w:val="24"/>
                <w:szCs w:val="24"/>
              </w:rPr>
            </w:pPr>
            <w:r w:rsidRPr="00D21300">
              <w:rPr>
                <w:rStyle w:val="11"/>
                <w:rFonts w:ascii="Liberation Serif" w:hAnsi="Liberation Serif" w:cs="Liberation Serif"/>
                <w:sz w:val="24"/>
                <w:szCs w:val="24"/>
              </w:rPr>
              <w:t>Интервал между подачей ценовых предложений устанавливается в размере 10 минут. Если по истечении времени этого интервала не подано ни одного ценового предложения, аукцион завершается</w:t>
            </w:r>
            <w:r>
              <w:rPr>
                <w:rStyle w:val="11"/>
                <w:rFonts w:ascii="Liberation Serif" w:hAnsi="Liberation Serif" w:cs="Liberation Serif"/>
                <w:sz w:val="24"/>
                <w:szCs w:val="24"/>
              </w:rPr>
              <w:t>.</w:t>
            </w:r>
            <w:r w:rsidRPr="00D21300">
              <w:rPr>
                <w:rStyle w:val="11"/>
                <w:rFonts w:ascii="Liberation Serif" w:hAnsi="Liberation Serif" w:cs="Liberation Serif"/>
                <w:sz w:val="24"/>
                <w:szCs w:val="24"/>
              </w:rPr>
              <w:t xml:space="preserve"> </w:t>
            </w:r>
          </w:p>
          <w:p w:rsidR="00E00D47" w:rsidRPr="00FE11ED" w:rsidRDefault="00E00D47" w:rsidP="00E00D47">
            <w:pPr>
              <w:pStyle w:val="19"/>
              <w:spacing w:after="0" w:line="100" w:lineRule="atLeast"/>
              <w:ind w:firstLine="708"/>
              <w:jc w:val="both"/>
              <w:rPr>
                <w:rFonts w:ascii="Liberation Serif" w:hAnsi="Liberation Serif" w:cs="Liberation Serif"/>
                <w:sz w:val="24"/>
                <w:szCs w:val="24"/>
              </w:rPr>
            </w:pPr>
            <w:r w:rsidRPr="00FE11ED">
              <w:rPr>
                <w:rFonts w:ascii="Liberation Serif" w:hAnsi="Liberation Serif" w:cs="Liberation Serif"/>
                <w:sz w:val="24"/>
                <w:szCs w:val="24"/>
              </w:rPr>
              <w:t>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E00D47" w:rsidRPr="00FE11ED" w:rsidRDefault="00E00D47" w:rsidP="00E00D47">
            <w:pPr>
              <w:pStyle w:val="19"/>
              <w:spacing w:after="0" w:line="100" w:lineRule="atLeast"/>
              <w:ind w:firstLine="708"/>
              <w:jc w:val="both"/>
              <w:rPr>
                <w:rStyle w:val="11"/>
                <w:rFonts w:ascii="Liberation Serif" w:hAnsi="Liberation Serif" w:cs="Liberation Serif"/>
                <w:sz w:val="24"/>
                <w:szCs w:val="24"/>
              </w:rPr>
            </w:pPr>
            <w:r w:rsidRPr="00FE11ED">
              <w:rPr>
                <w:rStyle w:val="11"/>
                <w:rFonts w:ascii="Liberation Serif" w:hAnsi="Liberation Serif" w:cs="Liberation Serif"/>
                <w:sz w:val="24"/>
                <w:szCs w:val="24"/>
              </w:rPr>
              <w:t xml:space="preserve">Победителем аукциона признается участник аукциона, заявка на </w:t>
            </w:r>
            <w:proofErr w:type="gramStart"/>
            <w:r w:rsidRPr="00FE11ED">
              <w:rPr>
                <w:rStyle w:val="11"/>
                <w:rFonts w:ascii="Liberation Serif" w:hAnsi="Liberation Serif" w:cs="Liberation Serif"/>
                <w:sz w:val="24"/>
                <w:szCs w:val="24"/>
              </w:rPr>
              <w:t>участие</w:t>
            </w:r>
            <w:proofErr w:type="gramEnd"/>
            <w:r w:rsidRPr="00FE11ED">
              <w:rPr>
                <w:rStyle w:val="11"/>
                <w:rFonts w:ascii="Liberation Serif" w:hAnsi="Liberation Serif" w:cs="Liberation Serif"/>
                <w:sz w:val="24"/>
                <w:szCs w:val="24"/>
              </w:rPr>
              <w:t xml:space="preserve"> в аукционе которого признана соответствующей требованиям, установленным в аукционной документации, и который предложил на </w:t>
            </w:r>
            <w:r w:rsidRPr="00FE11ED">
              <w:rPr>
                <w:rStyle w:val="11"/>
                <w:rFonts w:ascii="Liberation Serif" w:hAnsi="Liberation Serif" w:cs="Liberation Serif"/>
                <w:sz w:val="24"/>
                <w:szCs w:val="24"/>
              </w:rPr>
              <w:lastRenderedPageBreak/>
              <w:t>аукционе</w:t>
            </w:r>
            <w:r w:rsidR="005242ED">
              <w:rPr>
                <w:rStyle w:val="11"/>
                <w:rFonts w:ascii="Liberation Serif" w:hAnsi="Liberation Serif" w:cs="Liberation Serif"/>
                <w:sz w:val="24"/>
                <w:szCs w:val="24"/>
              </w:rPr>
              <w:t xml:space="preserve"> наиболее низкую цену договора </w:t>
            </w:r>
            <w:r w:rsidRPr="00FE11ED">
              <w:rPr>
                <w:rStyle w:val="11"/>
                <w:rFonts w:ascii="Liberation Serif" w:hAnsi="Liberation Serif" w:cs="Liberation Serif"/>
                <w:sz w:val="24"/>
                <w:szCs w:val="24"/>
              </w:rPr>
              <w:t xml:space="preserve">или сделал единственное предложение о цене договора. </w:t>
            </w:r>
          </w:p>
          <w:p w:rsidR="000160C8" w:rsidRPr="0037586A" w:rsidRDefault="00E00D47" w:rsidP="00E00D47">
            <w:pPr>
              <w:pStyle w:val="19"/>
              <w:spacing w:after="0" w:line="100" w:lineRule="atLeast"/>
              <w:ind w:firstLine="708"/>
              <w:jc w:val="both"/>
              <w:rPr>
                <w:rFonts w:ascii="Liberation Serif" w:hAnsi="Liberation Serif"/>
              </w:rPr>
            </w:pPr>
            <w:r w:rsidRPr="00FE11ED">
              <w:rPr>
                <w:rStyle w:val="11"/>
                <w:rFonts w:ascii="Liberation Serif" w:hAnsi="Liberation Serif" w:cs="Liberation Serif"/>
                <w:sz w:val="24"/>
                <w:szCs w:val="24"/>
              </w:rPr>
              <w:t>Результаты рассмотрения вторых частей заявок на участие в аукционе, а также сведения о признании аукциона в электронной форме несостоявшимся вносятся в протокол подведения итогов аукциона, который подписывается всеми участвовавшими в рассмотрении этих заявок членами комиссии, и размещаются заказчиком на электронной площадке и в ЕИС.</w:t>
            </w:r>
            <w:r>
              <w:t xml:space="preserve"> </w:t>
            </w:r>
          </w:p>
        </w:tc>
      </w:tr>
      <w:tr w:rsidR="000160C8" w:rsidRPr="0037586A" w:rsidTr="00910194">
        <w:trPr>
          <w:trHeight w:val="43"/>
          <w:jc w:val="center"/>
        </w:trPr>
        <w:tc>
          <w:tcPr>
            <w:tcW w:w="654" w:type="dxa"/>
            <w:shd w:val="clear" w:color="auto" w:fill="auto"/>
            <w:vAlign w:val="center"/>
          </w:tcPr>
          <w:p w:rsidR="000160C8" w:rsidRPr="0037586A" w:rsidRDefault="005242ED" w:rsidP="00C26314">
            <w:pPr>
              <w:suppressLineNumbers/>
              <w:snapToGrid w:val="0"/>
              <w:jc w:val="center"/>
              <w:rPr>
                <w:rFonts w:ascii="Liberation Serif" w:hAnsi="Liberation Serif"/>
                <w:b/>
              </w:rPr>
            </w:pPr>
            <w:r>
              <w:rPr>
                <w:rFonts w:ascii="Liberation Serif" w:hAnsi="Liberation Serif"/>
                <w:b/>
              </w:rPr>
              <w:lastRenderedPageBreak/>
              <w:t>29</w:t>
            </w:r>
          </w:p>
        </w:tc>
        <w:tc>
          <w:tcPr>
            <w:tcW w:w="4087" w:type="dxa"/>
            <w:shd w:val="clear" w:color="auto" w:fill="auto"/>
            <w:vAlign w:val="center"/>
          </w:tcPr>
          <w:p w:rsidR="000160C8" w:rsidRPr="0037586A" w:rsidRDefault="000160C8" w:rsidP="00AD66F7">
            <w:pPr>
              <w:snapToGrid w:val="0"/>
              <w:rPr>
                <w:rFonts w:ascii="Liberation Serif" w:hAnsi="Liberation Serif"/>
                <w:b/>
              </w:rPr>
            </w:pPr>
            <w:r w:rsidRPr="0037586A">
              <w:rPr>
                <w:rFonts w:ascii="Liberation Serif" w:hAnsi="Liberation Serif"/>
                <w:b/>
              </w:rPr>
              <w:t xml:space="preserve">Порядок и срок заключения договора по итогам проведения электронного аукциона </w:t>
            </w:r>
          </w:p>
        </w:tc>
        <w:tc>
          <w:tcPr>
            <w:tcW w:w="6135" w:type="dxa"/>
            <w:shd w:val="clear" w:color="auto" w:fill="auto"/>
            <w:vAlign w:val="center"/>
          </w:tcPr>
          <w:p w:rsidR="00FC1B8E" w:rsidRPr="00FC1B8E" w:rsidRDefault="00FC1B8E" w:rsidP="00FC1B8E">
            <w:pPr>
              <w:jc w:val="both"/>
              <w:rPr>
                <w:rFonts w:ascii="Liberation Serif" w:hAnsi="Liberation Serif"/>
              </w:rPr>
            </w:pPr>
            <w:r w:rsidRPr="00FC1B8E">
              <w:rPr>
                <w:rFonts w:ascii="Liberation Serif" w:hAnsi="Liberation Serif"/>
              </w:rPr>
              <w:t xml:space="preserve">Договор по результатам </w:t>
            </w:r>
            <w:r>
              <w:rPr>
                <w:rFonts w:ascii="Liberation Serif" w:hAnsi="Liberation Serif"/>
              </w:rPr>
              <w:t>электронного аукциона</w:t>
            </w:r>
            <w:r w:rsidRPr="00FC1B8E">
              <w:rPr>
                <w:rFonts w:ascii="Liberation Serif" w:hAnsi="Liberation Serif"/>
              </w:rPr>
              <w:t xml:space="preserve"> заключается </w:t>
            </w:r>
          </w:p>
          <w:p w:rsidR="00FC1B8E" w:rsidRPr="00FC1B8E" w:rsidRDefault="00FC1B8E" w:rsidP="00FC1B8E">
            <w:pPr>
              <w:jc w:val="both"/>
              <w:rPr>
                <w:rFonts w:ascii="Liberation Serif" w:hAnsi="Liberation Serif"/>
              </w:rPr>
            </w:pPr>
            <w:r w:rsidRPr="00FC1B8E">
              <w:rPr>
                <w:rFonts w:ascii="Liberation Serif" w:hAnsi="Liberation Serif"/>
              </w:rPr>
              <w:t xml:space="preserve">не ранее чем через 10 дней и не позднее чем через 20 дней </w:t>
            </w:r>
            <w:proofErr w:type="gramStart"/>
            <w:r w:rsidRPr="00FC1B8E">
              <w:rPr>
                <w:rFonts w:ascii="Liberation Serif" w:hAnsi="Liberation Serif"/>
              </w:rPr>
              <w:t>с даты размещения</w:t>
            </w:r>
            <w:proofErr w:type="gramEnd"/>
            <w:r w:rsidRPr="00FC1B8E">
              <w:rPr>
                <w:rFonts w:ascii="Liberation Serif" w:hAnsi="Liberation Serif"/>
              </w:rPr>
              <w:t xml:space="preserve"> в ЕИС итогового протокола, составленного по результатам </w:t>
            </w:r>
            <w:r>
              <w:rPr>
                <w:rFonts w:ascii="Liberation Serif" w:hAnsi="Liberation Serif"/>
              </w:rPr>
              <w:t>электронного аукциона</w:t>
            </w:r>
            <w:r w:rsidRPr="00FC1B8E">
              <w:rPr>
                <w:rFonts w:ascii="Liberation Serif" w:hAnsi="Liberation Serif"/>
              </w:rPr>
              <w:t xml:space="preserve">. </w:t>
            </w:r>
            <w:proofErr w:type="gramStart"/>
            <w:r w:rsidRPr="00FC1B8E">
              <w:rPr>
                <w:rFonts w:ascii="Liberation Serif" w:hAnsi="Liberation Seri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ЭП.</w:t>
            </w:r>
            <w:proofErr w:type="gramEnd"/>
          </w:p>
          <w:p w:rsidR="00FC1B8E" w:rsidRPr="00FC1B8E" w:rsidRDefault="00FC1B8E" w:rsidP="00FC1B8E">
            <w:pPr>
              <w:jc w:val="both"/>
              <w:rPr>
                <w:rFonts w:ascii="Liberation Serif" w:hAnsi="Liberation Serif"/>
              </w:rPr>
            </w:pPr>
            <w:r w:rsidRPr="00FC1B8E">
              <w:rPr>
                <w:rFonts w:ascii="Liberation Serif" w:hAnsi="Liberation Serif"/>
              </w:rPr>
              <w:t xml:space="preserve">Обязанность заключения договора с заказчиком возлагается </w:t>
            </w:r>
          </w:p>
          <w:p w:rsidR="00FC1B8E" w:rsidRPr="00FC1B8E" w:rsidRDefault="00FC1B8E" w:rsidP="00FC1B8E">
            <w:pPr>
              <w:jc w:val="both"/>
              <w:rPr>
                <w:rFonts w:ascii="Liberation Serif" w:hAnsi="Liberation Serif"/>
              </w:rPr>
            </w:pPr>
            <w:r w:rsidRPr="00FC1B8E">
              <w:rPr>
                <w:rFonts w:ascii="Liberation Serif" w:hAnsi="Liberation Serif"/>
              </w:rPr>
              <w:t>на участника, признанного победителем конкурентной закупк</w:t>
            </w:r>
            <w:proofErr w:type="gramStart"/>
            <w:r w:rsidRPr="00FC1B8E">
              <w:rPr>
                <w:rFonts w:ascii="Liberation Serif" w:hAnsi="Liberation Serif"/>
              </w:rPr>
              <w:t>и–</w:t>
            </w:r>
            <w:proofErr w:type="gramEnd"/>
            <w:r w:rsidRPr="00FC1B8E">
              <w:rPr>
                <w:rFonts w:ascii="Liberation Serif" w:hAnsi="Liberation Serif"/>
              </w:rPr>
              <w:t xml:space="preserve"> на единственного участника закупки.</w:t>
            </w:r>
          </w:p>
          <w:p w:rsidR="00FC1B8E" w:rsidRPr="00FC1B8E" w:rsidRDefault="00FC1B8E" w:rsidP="00FC1B8E">
            <w:pPr>
              <w:jc w:val="both"/>
              <w:rPr>
                <w:rFonts w:ascii="Liberation Serif" w:hAnsi="Liberation Serif"/>
              </w:rPr>
            </w:pPr>
            <w:r w:rsidRPr="00FC1B8E">
              <w:rPr>
                <w:rFonts w:ascii="Liberation Serif" w:hAnsi="Liberation Serif"/>
              </w:rPr>
              <w:t>Победитель закупки или участник закупки, на которого возлагается обязанность заключения договора, считается уклонившимся от заключения договора при наступлении любого из следующих событий:</w:t>
            </w:r>
          </w:p>
          <w:p w:rsidR="00FC1B8E" w:rsidRPr="00FC1B8E" w:rsidRDefault="00FC1B8E" w:rsidP="00FC1B8E">
            <w:pPr>
              <w:jc w:val="both"/>
              <w:rPr>
                <w:rFonts w:ascii="Liberation Serif" w:hAnsi="Liberation Serif"/>
              </w:rPr>
            </w:pPr>
            <w:r>
              <w:rPr>
                <w:rFonts w:ascii="Liberation Serif" w:hAnsi="Liberation Serif"/>
              </w:rPr>
              <w:t>-</w:t>
            </w:r>
            <w:r w:rsidRPr="00FC1B8E">
              <w:rPr>
                <w:rFonts w:ascii="Liberation Serif" w:hAnsi="Liberation Serif"/>
              </w:rPr>
              <w:t xml:space="preserve"> Предоставление участником закупки письменного отказа </w:t>
            </w:r>
          </w:p>
          <w:p w:rsidR="00FC1B8E" w:rsidRPr="00FC1B8E" w:rsidRDefault="00FC1B8E" w:rsidP="00FC1B8E">
            <w:pPr>
              <w:jc w:val="both"/>
              <w:rPr>
                <w:rFonts w:ascii="Liberation Serif" w:hAnsi="Liberation Serif"/>
              </w:rPr>
            </w:pPr>
            <w:r w:rsidRPr="00FC1B8E">
              <w:rPr>
                <w:rFonts w:ascii="Liberation Serif" w:hAnsi="Liberation Serif"/>
              </w:rPr>
              <w:t>от заключения договора;</w:t>
            </w:r>
          </w:p>
          <w:p w:rsidR="00FC1B8E" w:rsidRPr="00FC1B8E" w:rsidRDefault="00FC1B8E" w:rsidP="00FC1B8E">
            <w:pPr>
              <w:jc w:val="both"/>
              <w:rPr>
                <w:rFonts w:ascii="Liberation Serif" w:hAnsi="Liberation Serif"/>
              </w:rPr>
            </w:pPr>
            <w:r>
              <w:rPr>
                <w:rFonts w:ascii="Liberation Serif" w:hAnsi="Liberation Serif"/>
              </w:rPr>
              <w:t xml:space="preserve">- </w:t>
            </w:r>
            <w:r w:rsidRPr="00FC1B8E">
              <w:rPr>
                <w:rFonts w:ascii="Liberation Serif" w:hAnsi="Liberation Serif"/>
              </w:rPr>
              <w:t xml:space="preserve">Не предоставление участником закупки </w:t>
            </w:r>
            <w:proofErr w:type="gramStart"/>
            <w:r w:rsidRPr="00FC1B8E">
              <w:rPr>
                <w:rFonts w:ascii="Liberation Serif" w:hAnsi="Liberation Serif"/>
              </w:rPr>
              <w:t>в</w:t>
            </w:r>
            <w:proofErr w:type="gramEnd"/>
            <w:r w:rsidRPr="00FC1B8E">
              <w:rPr>
                <w:rFonts w:ascii="Liberation Serif" w:hAnsi="Liberation Serif"/>
              </w:rPr>
              <w:t xml:space="preserve"> указанные </w:t>
            </w:r>
          </w:p>
          <w:p w:rsidR="00FC1B8E" w:rsidRPr="00FC1B8E" w:rsidRDefault="00FC1B8E" w:rsidP="00FC1B8E">
            <w:pPr>
              <w:jc w:val="both"/>
              <w:rPr>
                <w:rFonts w:ascii="Liberation Serif" w:hAnsi="Liberation Serif"/>
              </w:rPr>
            </w:pPr>
            <w:r w:rsidRPr="00FC1B8E">
              <w:rPr>
                <w:rFonts w:ascii="Liberation Serif" w:hAnsi="Liberation Serif"/>
              </w:rPr>
              <w:t>в документации о закупке сроки подписанного со своей стороны проекта договора;</w:t>
            </w:r>
          </w:p>
          <w:p w:rsidR="00FC1B8E" w:rsidRPr="00FC1B8E" w:rsidRDefault="007E3F20" w:rsidP="00FC1B8E">
            <w:pPr>
              <w:jc w:val="both"/>
              <w:rPr>
                <w:rFonts w:ascii="Liberation Serif" w:hAnsi="Liberation Serif"/>
              </w:rPr>
            </w:pPr>
            <w:r>
              <w:rPr>
                <w:rFonts w:ascii="Liberation Serif" w:hAnsi="Liberation Serif"/>
              </w:rPr>
              <w:t>-</w:t>
            </w:r>
            <w:r w:rsidR="00FC1B8E" w:rsidRPr="00FC1B8E">
              <w:rPr>
                <w:rFonts w:ascii="Liberation Serif" w:hAnsi="Liberation Serif"/>
              </w:rPr>
              <w:t xml:space="preserve"> Не предоставление обеспечения исполнения договора </w:t>
            </w:r>
          </w:p>
          <w:p w:rsidR="00FC1B8E" w:rsidRPr="00FC1B8E" w:rsidRDefault="00FC1B8E" w:rsidP="00FC1B8E">
            <w:pPr>
              <w:jc w:val="both"/>
              <w:rPr>
                <w:rFonts w:ascii="Liberation Serif" w:hAnsi="Liberation Serif"/>
              </w:rPr>
            </w:pPr>
            <w:r w:rsidRPr="00FC1B8E">
              <w:rPr>
                <w:rFonts w:ascii="Liberation Serif" w:hAnsi="Liberation Serif"/>
              </w:rPr>
              <w:t>в соответствии с указанным в извещении об осуществлении закупки и (или) в документации о закупке требуемым размером и с несоблюдением требуемого порядка, при наличии в документации о закупке таких требований.</w:t>
            </w:r>
          </w:p>
          <w:p w:rsidR="00FC1B8E" w:rsidRPr="00FC1B8E" w:rsidRDefault="007E3F20" w:rsidP="00FC1B8E">
            <w:pPr>
              <w:jc w:val="both"/>
              <w:rPr>
                <w:rFonts w:ascii="Liberation Serif" w:hAnsi="Liberation Serif"/>
              </w:rPr>
            </w:pPr>
            <w:r>
              <w:rPr>
                <w:rFonts w:ascii="Liberation Serif" w:hAnsi="Liberation Serif"/>
              </w:rPr>
              <w:t xml:space="preserve">   </w:t>
            </w:r>
            <w:r w:rsidR="00FC1B8E" w:rsidRPr="00FC1B8E">
              <w:rPr>
                <w:rFonts w:ascii="Liberation Serif" w:hAnsi="Liberation Serif"/>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w:t>
            </w:r>
          </w:p>
          <w:p w:rsidR="007E3F20" w:rsidRDefault="00FC1B8E" w:rsidP="00FC1B8E">
            <w:pPr>
              <w:jc w:val="both"/>
              <w:rPr>
                <w:rFonts w:ascii="Liberation Serif" w:hAnsi="Liberation Serif"/>
              </w:rPr>
            </w:pPr>
            <w:r w:rsidRPr="00FC1B8E">
              <w:rPr>
                <w:rFonts w:ascii="Liberation Serif" w:hAnsi="Liberation Serif"/>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конкурентной закупки (далее второй участник закупки в настоящем разделе). </w:t>
            </w:r>
          </w:p>
          <w:p w:rsidR="00FC1B8E" w:rsidRPr="00FC1B8E" w:rsidRDefault="00FC1B8E" w:rsidP="00FC1B8E">
            <w:pPr>
              <w:jc w:val="both"/>
              <w:rPr>
                <w:rFonts w:ascii="Liberation Serif" w:hAnsi="Liberation Serif"/>
              </w:rPr>
            </w:pPr>
            <w:r w:rsidRPr="00FC1B8E">
              <w:rPr>
                <w:rFonts w:ascii="Liberation Serif" w:hAnsi="Liberation Serif"/>
              </w:rPr>
              <w:t xml:space="preserve">Принятие заказчиком решения о заключении договора </w:t>
            </w:r>
          </w:p>
          <w:p w:rsidR="007E3F20" w:rsidRDefault="00FC1B8E" w:rsidP="00FC1B8E">
            <w:pPr>
              <w:jc w:val="both"/>
              <w:rPr>
                <w:rFonts w:ascii="Liberation Serif" w:hAnsi="Liberation Serif"/>
              </w:rPr>
            </w:pPr>
            <w:r w:rsidRPr="00FC1B8E">
              <w:rPr>
                <w:rFonts w:ascii="Liberation Serif" w:hAnsi="Liberation Serif"/>
              </w:rPr>
              <w:lastRenderedPageBreak/>
              <w:t>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w:t>
            </w:r>
            <w:r w:rsidR="007E3F20">
              <w:rPr>
                <w:rFonts w:ascii="Liberation Serif" w:hAnsi="Liberation Serif"/>
              </w:rPr>
              <w:t>ившимся от заключения договора.</w:t>
            </w:r>
          </w:p>
          <w:p w:rsidR="00FC1B8E" w:rsidRPr="00FC1B8E" w:rsidRDefault="00FC1B8E" w:rsidP="00FC1B8E">
            <w:pPr>
              <w:jc w:val="both"/>
              <w:rPr>
                <w:rFonts w:ascii="Liberation Serif" w:hAnsi="Liberation Serif"/>
              </w:rPr>
            </w:pPr>
            <w:r w:rsidRPr="00FC1B8E">
              <w:rPr>
                <w:rFonts w:ascii="Liberation Serif" w:hAnsi="Liberation Serif"/>
              </w:rPr>
              <w:t xml:space="preserve"> Заказчик и участник закупки, с которым заключаются договор (далее стороны в настоящем разделе), могут проводить преддоговорные переговоры, в том числе путем направления протоколов разногласий. </w:t>
            </w:r>
          </w:p>
          <w:p w:rsidR="007E3F20" w:rsidRDefault="00FC1B8E" w:rsidP="00FC1B8E">
            <w:pPr>
              <w:jc w:val="both"/>
              <w:rPr>
                <w:rFonts w:ascii="Liberation Serif" w:hAnsi="Liberation Serif"/>
              </w:rPr>
            </w:pPr>
            <w:r w:rsidRPr="00FC1B8E">
              <w:rPr>
                <w:rFonts w:ascii="Liberation Serif" w:hAnsi="Liberation Serif"/>
              </w:rPr>
              <w:t>При проведении преддоговорных переговоров сторонам запрещается принимать решения об изменении существенных условий заключаемого договора</w:t>
            </w:r>
            <w:r w:rsidR="007E3F20">
              <w:rPr>
                <w:rFonts w:ascii="Liberation Serif" w:hAnsi="Liberation Serif"/>
              </w:rPr>
              <w:t>.</w:t>
            </w:r>
          </w:p>
          <w:p w:rsidR="00FC1B8E" w:rsidRPr="00FC1B8E" w:rsidRDefault="00FC1B8E" w:rsidP="00FC1B8E">
            <w:pPr>
              <w:jc w:val="both"/>
              <w:rPr>
                <w:rFonts w:ascii="Liberation Serif" w:hAnsi="Liberation Serif"/>
              </w:rPr>
            </w:pPr>
            <w:r w:rsidRPr="00FC1B8E">
              <w:rPr>
                <w:rFonts w:ascii="Liberation Serif" w:hAnsi="Liberation Serif"/>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w:t>
            </w:r>
          </w:p>
          <w:p w:rsidR="00FC1B8E" w:rsidRPr="00FC1B8E" w:rsidRDefault="00FC1B8E" w:rsidP="00FC1B8E">
            <w:pPr>
              <w:jc w:val="both"/>
              <w:rPr>
                <w:rFonts w:ascii="Liberation Serif" w:hAnsi="Liberation Serif"/>
              </w:rPr>
            </w:pPr>
            <w:r w:rsidRPr="00FC1B8E">
              <w:rPr>
                <w:rFonts w:ascii="Liberation Serif" w:hAnsi="Liberation Serif"/>
              </w:rPr>
              <w:t>Заказчик не обязан учитывать (полностью или частично) замечания участника закупки к положениям проекта договора, за исключением замечаний, касающихся внутренних противоречий в тексте проекта договора, возникших по вине заказчика.</w:t>
            </w:r>
          </w:p>
          <w:p w:rsidR="000160C8" w:rsidRPr="0037586A" w:rsidRDefault="00FC1B8E" w:rsidP="006D76CB">
            <w:pPr>
              <w:jc w:val="both"/>
              <w:rPr>
                <w:rFonts w:ascii="Liberation Serif" w:hAnsi="Liberation Serif"/>
              </w:rPr>
            </w:pPr>
            <w:r w:rsidRPr="00FC1B8E">
              <w:rPr>
                <w:rFonts w:ascii="Liberation Serif" w:hAnsi="Liberation Serif"/>
              </w:rPr>
              <w:t xml:space="preserve">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3 рабочих дней </w:t>
            </w:r>
            <w:proofErr w:type="gramStart"/>
            <w:r w:rsidRPr="00FC1B8E">
              <w:rPr>
                <w:rFonts w:ascii="Liberation Serif" w:hAnsi="Liberation Serif"/>
              </w:rPr>
              <w:t>с даты заключения</w:t>
            </w:r>
            <w:proofErr w:type="gramEnd"/>
            <w:r w:rsidRPr="00FC1B8E">
              <w:rPr>
                <w:rFonts w:ascii="Liberation Serif" w:hAnsi="Liberation Serif"/>
              </w:rPr>
              <w:t xml:space="preserve"> таких договоров. </w:t>
            </w:r>
          </w:p>
        </w:tc>
      </w:tr>
      <w:tr w:rsidR="000160C8" w:rsidRPr="001F74BE" w:rsidTr="00910194">
        <w:trPr>
          <w:trHeight w:val="43"/>
          <w:jc w:val="center"/>
        </w:trPr>
        <w:tc>
          <w:tcPr>
            <w:tcW w:w="654" w:type="dxa"/>
            <w:shd w:val="clear" w:color="auto" w:fill="auto"/>
            <w:vAlign w:val="center"/>
          </w:tcPr>
          <w:p w:rsidR="000160C8" w:rsidRPr="00AF24E1" w:rsidRDefault="0086250B" w:rsidP="00380613">
            <w:pPr>
              <w:suppressLineNumbers/>
              <w:snapToGrid w:val="0"/>
              <w:jc w:val="center"/>
              <w:rPr>
                <w:rFonts w:ascii="Liberation Serif" w:hAnsi="Liberation Serif"/>
                <w:b/>
              </w:rPr>
            </w:pPr>
            <w:r w:rsidRPr="00AF24E1">
              <w:rPr>
                <w:rFonts w:ascii="Liberation Serif" w:hAnsi="Liberation Serif"/>
                <w:b/>
              </w:rPr>
              <w:lastRenderedPageBreak/>
              <w:t>3</w:t>
            </w:r>
            <w:r w:rsidR="005242ED">
              <w:rPr>
                <w:rFonts w:ascii="Liberation Serif" w:hAnsi="Liberation Serif"/>
                <w:b/>
              </w:rPr>
              <w:t>0</w:t>
            </w:r>
          </w:p>
        </w:tc>
        <w:tc>
          <w:tcPr>
            <w:tcW w:w="4087" w:type="dxa"/>
            <w:shd w:val="clear" w:color="auto" w:fill="auto"/>
            <w:vAlign w:val="center"/>
          </w:tcPr>
          <w:p w:rsidR="000160C8" w:rsidRPr="00AF24E1" w:rsidRDefault="000160C8" w:rsidP="00AD66F7">
            <w:pPr>
              <w:snapToGrid w:val="0"/>
              <w:rPr>
                <w:rFonts w:ascii="Liberation Serif" w:hAnsi="Liberation Serif"/>
                <w:b/>
              </w:rPr>
            </w:pPr>
            <w:r w:rsidRPr="00AF24E1">
              <w:rPr>
                <w:rFonts w:ascii="Liberation Serif" w:hAnsi="Liberation Serif"/>
                <w:b/>
              </w:rPr>
              <w:t xml:space="preserve">Состав документации электронного аукциона </w:t>
            </w:r>
          </w:p>
        </w:tc>
        <w:tc>
          <w:tcPr>
            <w:tcW w:w="6135" w:type="dxa"/>
            <w:shd w:val="clear" w:color="auto" w:fill="auto"/>
            <w:vAlign w:val="center"/>
          </w:tcPr>
          <w:p w:rsidR="000160C8" w:rsidRPr="00AF24E1" w:rsidRDefault="000160C8" w:rsidP="000160C8">
            <w:pPr>
              <w:snapToGrid w:val="0"/>
              <w:jc w:val="both"/>
              <w:rPr>
                <w:rFonts w:ascii="Liberation Serif" w:hAnsi="Liberation Serif"/>
              </w:rPr>
            </w:pPr>
            <w:r w:rsidRPr="00AF24E1">
              <w:rPr>
                <w:rFonts w:ascii="Liberation Serif" w:hAnsi="Liberation Serif"/>
              </w:rPr>
              <w:t xml:space="preserve">Утверждены </w:t>
            </w:r>
            <w:r w:rsidR="003B0BB7" w:rsidRPr="00AF24E1">
              <w:rPr>
                <w:rFonts w:ascii="Liberation Serif" w:hAnsi="Liberation Serif"/>
              </w:rPr>
              <w:t>з</w:t>
            </w:r>
            <w:r w:rsidRPr="00AF24E1">
              <w:rPr>
                <w:rFonts w:ascii="Liberation Serif" w:hAnsi="Liberation Serif"/>
              </w:rPr>
              <w:t>аказчиком, прилагаютс</w:t>
            </w:r>
            <w:r w:rsidR="00977254" w:rsidRPr="00AF24E1">
              <w:rPr>
                <w:rFonts w:ascii="Liberation Serif" w:hAnsi="Liberation Serif"/>
              </w:rPr>
              <w:t>я отдельными файлами</w:t>
            </w:r>
            <w:proofErr w:type="gramStart"/>
            <w:r w:rsidR="00977254" w:rsidRPr="00AF24E1">
              <w:rPr>
                <w:rFonts w:ascii="Liberation Serif" w:hAnsi="Liberation Serif"/>
              </w:rPr>
              <w:t xml:space="preserve"> </w:t>
            </w:r>
            <w:r w:rsidRPr="00AF24E1">
              <w:rPr>
                <w:rFonts w:ascii="Liberation Serif" w:hAnsi="Liberation Serif"/>
              </w:rPr>
              <w:t>:</w:t>
            </w:r>
            <w:proofErr w:type="gramEnd"/>
          </w:p>
          <w:p w:rsidR="000160C8" w:rsidRPr="00AF24E1" w:rsidRDefault="000160C8" w:rsidP="000160C8">
            <w:pPr>
              <w:numPr>
                <w:ilvl w:val="0"/>
                <w:numId w:val="24"/>
              </w:numPr>
              <w:snapToGrid w:val="0"/>
              <w:ind w:left="55" w:firstLine="207"/>
              <w:jc w:val="both"/>
              <w:rPr>
                <w:rFonts w:ascii="Liberation Serif" w:hAnsi="Liberation Serif"/>
              </w:rPr>
            </w:pPr>
            <w:bookmarkStart w:id="1" w:name="OLE_LINK37"/>
            <w:bookmarkStart w:id="2" w:name="OLE_LINK38"/>
            <w:r w:rsidRPr="00AF24E1">
              <w:rPr>
                <w:rFonts w:ascii="Liberation Serif" w:hAnsi="Liberation Serif"/>
              </w:rPr>
              <w:t xml:space="preserve">Документация об </w:t>
            </w:r>
            <w:bookmarkEnd w:id="1"/>
            <w:bookmarkEnd w:id="2"/>
            <w:r w:rsidRPr="00AF24E1">
              <w:rPr>
                <w:rFonts w:ascii="Liberation Serif" w:hAnsi="Liberation Serif"/>
              </w:rPr>
              <w:t>аукционе в электронной форме</w:t>
            </w:r>
          </w:p>
          <w:p w:rsidR="000160C8" w:rsidRPr="00AF24E1" w:rsidRDefault="000160C8" w:rsidP="000160C8">
            <w:pPr>
              <w:numPr>
                <w:ilvl w:val="0"/>
                <w:numId w:val="24"/>
              </w:numPr>
              <w:snapToGrid w:val="0"/>
              <w:ind w:left="55" w:firstLine="207"/>
              <w:jc w:val="both"/>
              <w:rPr>
                <w:rFonts w:ascii="Liberation Serif" w:hAnsi="Liberation Serif"/>
              </w:rPr>
            </w:pPr>
            <w:r w:rsidRPr="00AF24E1">
              <w:rPr>
                <w:rFonts w:ascii="Liberation Serif" w:hAnsi="Liberation Serif"/>
              </w:rPr>
              <w:t xml:space="preserve">Описание предмета закупки </w:t>
            </w:r>
            <w:r w:rsidR="00C73918" w:rsidRPr="00AF24E1">
              <w:rPr>
                <w:rFonts w:ascii="Liberation Serif" w:hAnsi="Liberation Serif"/>
              </w:rPr>
              <w:t>(Приложение 1</w:t>
            </w:r>
            <w:r w:rsidR="00A3586F">
              <w:rPr>
                <w:rFonts w:ascii="Liberation Serif" w:hAnsi="Liberation Serif"/>
              </w:rPr>
              <w:t xml:space="preserve"> к документации</w:t>
            </w:r>
            <w:r w:rsidR="00C73918" w:rsidRPr="00AF24E1">
              <w:rPr>
                <w:rFonts w:ascii="Liberation Serif" w:hAnsi="Liberation Serif"/>
              </w:rPr>
              <w:t>)</w:t>
            </w:r>
          </w:p>
          <w:p w:rsidR="000160C8" w:rsidRPr="00AF24E1" w:rsidRDefault="000160C8" w:rsidP="000160C8">
            <w:pPr>
              <w:numPr>
                <w:ilvl w:val="0"/>
                <w:numId w:val="24"/>
              </w:numPr>
              <w:snapToGrid w:val="0"/>
              <w:ind w:left="55" w:firstLine="207"/>
              <w:jc w:val="both"/>
              <w:rPr>
                <w:rFonts w:ascii="Liberation Serif" w:hAnsi="Liberation Serif"/>
              </w:rPr>
            </w:pPr>
            <w:r w:rsidRPr="00AF24E1">
              <w:rPr>
                <w:rFonts w:ascii="Liberation Serif" w:hAnsi="Liberation Serif"/>
              </w:rPr>
              <w:t>Образцы форм, представляемые в составе заявки на участие в аукционе в электронной форме</w:t>
            </w:r>
            <w:r w:rsidR="00C73918" w:rsidRPr="00AF24E1">
              <w:rPr>
                <w:rFonts w:ascii="Liberation Serif" w:hAnsi="Liberation Serif"/>
              </w:rPr>
              <w:t xml:space="preserve"> (Приложение 2</w:t>
            </w:r>
            <w:r w:rsidR="00A3586F">
              <w:rPr>
                <w:rFonts w:ascii="Liberation Serif" w:hAnsi="Liberation Serif"/>
              </w:rPr>
              <w:t xml:space="preserve"> к документации</w:t>
            </w:r>
            <w:r w:rsidR="00C73918" w:rsidRPr="00AF24E1">
              <w:rPr>
                <w:rFonts w:ascii="Liberation Serif" w:hAnsi="Liberation Serif"/>
              </w:rPr>
              <w:t>)</w:t>
            </w:r>
          </w:p>
          <w:p w:rsidR="000160C8" w:rsidRDefault="000160C8" w:rsidP="000160C8">
            <w:pPr>
              <w:numPr>
                <w:ilvl w:val="0"/>
                <w:numId w:val="24"/>
              </w:numPr>
              <w:snapToGrid w:val="0"/>
              <w:ind w:left="55" w:firstLine="207"/>
              <w:jc w:val="both"/>
              <w:rPr>
                <w:rFonts w:ascii="Liberation Serif" w:hAnsi="Liberation Serif"/>
              </w:rPr>
            </w:pPr>
            <w:r w:rsidRPr="00AF24E1">
              <w:rPr>
                <w:rFonts w:ascii="Liberation Serif" w:hAnsi="Liberation Serif"/>
              </w:rPr>
              <w:t>Проект договора</w:t>
            </w:r>
            <w:r w:rsidR="00C73918" w:rsidRPr="00AF24E1">
              <w:rPr>
                <w:rFonts w:ascii="Liberation Serif" w:hAnsi="Liberation Serif"/>
              </w:rPr>
              <w:t xml:space="preserve"> (Приложение 3</w:t>
            </w:r>
            <w:r w:rsidR="00A3586F">
              <w:rPr>
                <w:rFonts w:ascii="Liberation Serif" w:hAnsi="Liberation Serif"/>
              </w:rPr>
              <w:t xml:space="preserve"> к документации</w:t>
            </w:r>
            <w:r w:rsidR="00C73918" w:rsidRPr="00AF24E1">
              <w:rPr>
                <w:rFonts w:ascii="Liberation Serif" w:hAnsi="Liberation Serif"/>
              </w:rPr>
              <w:t>)</w:t>
            </w:r>
          </w:p>
          <w:p w:rsidR="00951C1A" w:rsidRPr="00AF24E1" w:rsidRDefault="00951C1A" w:rsidP="000160C8">
            <w:pPr>
              <w:numPr>
                <w:ilvl w:val="0"/>
                <w:numId w:val="24"/>
              </w:numPr>
              <w:snapToGrid w:val="0"/>
              <w:ind w:left="55" w:firstLine="207"/>
              <w:jc w:val="both"/>
              <w:rPr>
                <w:rFonts w:ascii="Liberation Serif" w:hAnsi="Liberation Serif"/>
              </w:rPr>
            </w:pPr>
            <w:r>
              <w:rPr>
                <w:rFonts w:ascii="Liberation Serif" w:hAnsi="Liberation Serif"/>
              </w:rPr>
              <w:t>Обоснование НМЦД</w:t>
            </w:r>
          </w:p>
          <w:p w:rsidR="000160C8" w:rsidRPr="00AF24E1" w:rsidRDefault="00977254" w:rsidP="00977254">
            <w:pPr>
              <w:snapToGrid w:val="0"/>
              <w:ind w:left="55"/>
              <w:jc w:val="both"/>
              <w:rPr>
                <w:rFonts w:ascii="Liberation Serif" w:hAnsi="Liberation Serif"/>
              </w:rPr>
            </w:pPr>
            <w:r w:rsidRPr="00AF24E1">
              <w:rPr>
                <w:rFonts w:ascii="Liberation Serif" w:hAnsi="Liberation Serif"/>
              </w:rPr>
              <w:t xml:space="preserve">Документация об аукционе в электронной форме, </w:t>
            </w:r>
            <w:r w:rsidR="000160C8" w:rsidRPr="00AF24E1">
              <w:rPr>
                <w:rFonts w:ascii="Liberation Serif" w:hAnsi="Liberation Serif"/>
              </w:rPr>
              <w:t xml:space="preserve">Приложение 1, </w:t>
            </w:r>
            <w:bookmarkStart w:id="3" w:name="OLE_LINK14"/>
            <w:bookmarkStart w:id="4" w:name="OLE_LINK15"/>
            <w:bookmarkStart w:id="5" w:name="OLE_LINK16"/>
            <w:bookmarkStart w:id="6" w:name="OLE_LINK17"/>
            <w:r w:rsidR="000160C8" w:rsidRPr="00AF24E1">
              <w:rPr>
                <w:rFonts w:ascii="Liberation Serif" w:hAnsi="Liberation Serif"/>
              </w:rPr>
              <w:t>Приложение 2</w:t>
            </w:r>
            <w:bookmarkEnd w:id="3"/>
            <w:bookmarkEnd w:id="4"/>
            <w:bookmarkEnd w:id="5"/>
            <w:bookmarkEnd w:id="6"/>
            <w:r w:rsidR="000160C8" w:rsidRPr="00AF24E1">
              <w:rPr>
                <w:rFonts w:ascii="Liberation Serif" w:hAnsi="Liberation Serif"/>
              </w:rPr>
              <w:t>, Приложение 3, являются неотъемлемыми частями извещения (извещение о проведен</w:t>
            </w:r>
            <w:proofErr w:type="gramStart"/>
            <w:r w:rsidR="000160C8" w:rsidRPr="00AF24E1">
              <w:rPr>
                <w:rFonts w:ascii="Liberation Serif" w:hAnsi="Liberation Serif"/>
              </w:rPr>
              <w:t>ии ау</w:t>
            </w:r>
            <w:proofErr w:type="gramEnd"/>
            <w:r w:rsidR="000160C8" w:rsidRPr="00AF24E1">
              <w:rPr>
                <w:rFonts w:ascii="Liberation Serif" w:hAnsi="Liberation Serif"/>
              </w:rPr>
              <w:t>кциона в электронной форме формируется автоматически в ЕИС).</w:t>
            </w:r>
          </w:p>
        </w:tc>
      </w:tr>
    </w:tbl>
    <w:p w:rsidR="001B5631" w:rsidRPr="001F74BE" w:rsidRDefault="001B5631" w:rsidP="004663F0">
      <w:pPr>
        <w:rPr>
          <w:rFonts w:ascii="Liberation Serif" w:hAnsi="Liberation Serif"/>
          <w:color w:val="000000"/>
        </w:rPr>
      </w:pPr>
    </w:p>
    <w:sectPr w:rsidR="001B5631" w:rsidRPr="001F74BE" w:rsidSect="00044071">
      <w:pgSz w:w="11906" w:h="16838" w:code="9"/>
      <w:pgMar w:top="567" w:right="567" w:bottom="426" w:left="567" w:header="357" w:footer="567" w:gutter="0"/>
      <w:paperSrc w:firs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CCD" w:rsidRDefault="00B63CCD">
      <w:r>
        <w:separator/>
      </w:r>
    </w:p>
  </w:endnote>
  <w:endnote w:type="continuationSeparator" w:id="0">
    <w:p w:rsidR="00B63CCD" w:rsidRDefault="00B6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CCD" w:rsidRDefault="00B63CCD">
      <w:r>
        <w:separator/>
      </w:r>
    </w:p>
  </w:footnote>
  <w:footnote w:type="continuationSeparator" w:id="0">
    <w:p w:rsidR="00B63CCD" w:rsidRDefault="00B63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BB" w:rsidRPr="002C339A" w:rsidRDefault="002D5BBB" w:rsidP="002C339A">
    <w:pPr>
      <w:ind w:left="-85" w:right="-6"/>
      <w:jc w:val="right"/>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A242C1"/>
    <w:multiLevelType w:val="hybridMultilevel"/>
    <w:tmpl w:val="D7B6E7D4"/>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867FF0"/>
    <w:multiLevelType w:val="hybridMultilevel"/>
    <w:tmpl w:val="4A60A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C01365"/>
    <w:multiLevelType w:val="hybridMultilevel"/>
    <w:tmpl w:val="5EBAA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96195A"/>
    <w:multiLevelType w:val="multilevel"/>
    <w:tmpl w:val="0374D982"/>
    <w:lvl w:ilvl="0">
      <w:start w:val="1"/>
      <w:numFmt w:val="decimal"/>
      <w:lvlText w:val="%1."/>
      <w:lvlJc w:val="left"/>
      <w:pPr>
        <w:ind w:left="930" w:hanging="570"/>
      </w:pPr>
      <w:rPr>
        <w:rFonts w:hint="default"/>
        <w:color w:val="auto"/>
      </w:rPr>
    </w:lvl>
    <w:lvl w:ilvl="1">
      <w:start w:val="1"/>
      <w:numFmt w:val="decimal"/>
      <w:isLgl/>
      <w:lvlText w:val="%1.%2."/>
      <w:lvlJc w:val="left"/>
      <w:pPr>
        <w:ind w:left="2134" w:hanging="1425"/>
      </w:pPr>
      <w:rPr>
        <w:rFonts w:hint="default"/>
        <w:color w:val="auto"/>
      </w:rPr>
    </w:lvl>
    <w:lvl w:ilvl="2">
      <w:start w:val="1"/>
      <w:numFmt w:val="decimal"/>
      <w:isLgl/>
      <w:lvlText w:val="%1.%2.%3."/>
      <w:lvlJc w:val="left"/>
      <w:pPr>
        <w:ind w:left="2483" w:hanging="1425"/>
      </w:pPr>
      <w:rPr>
        <w:rFonts w:hint="default"/>
        <w:color w:val="auto"/>
      </w:rPr>
    </w:lvl>
    <w:lvl w:ilvl="3">
      <w:start w:val="1"/>
      <w:numFmt w:val="decimal"/>
      <w:isLgl/>
      <w:lvlText w:val="%1.%2.%3.%4."/>
      <w:lvlJc w:val="left"/>
      <w:pPr>
        <w:ind w:left="2832" w:hanging="1425"/>
      </w:pPr>
      <w:rPr>
        <w:rFonts w:hint="default"/>
        <w:color w:val="auto"/>
      </w:rPr>
    </w:lvl>
    <w:lvl w:ilvl="4">
      <w:start w:val="1"/>
      <w:numFmt w:val="decimal"/>
      <w:isLgl/>
      <w:lvlText w:val="%1.%2.%3.%4.%5."/>
      <w:lvlJc w:val="left"/>
      <w:pPr>
        <w:ind w:left="3181" w:hanging="1425"/>
      </w:pPr>
      <w:rPr>
        <w:rFonts w:hint="default"/>
        <w:color w:val="auto"/>
      </w:rPr>
    </w:lvl>
    <w:lvl w:ilvl="5">
      <w:start w:val="1"/>
      <w:numFmt w:val="decimal"/>
      <w:isLgl/>
      <w:lvlText w:val="%1.%2.%3.%4.%5.%6."/>
      <w:lvlJc w:val="left"/>
      <w:pPr>
        <w:ind w:left="3530" w:hanging="1425"/>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7">
    <w:nsid w:val="0E44750C"/>
    <w:multiLevelType w:val="hybridMultilevel"/>
    <w:tmpl w:val="2208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6825CC"/>
    <w:multiLevelType w:val="hybridMultilevel"/>
    <w:tmpl w:val="8D4871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897EC0"/>
    <w:multiLevelType w:val="hybridMultilevel"/>
    <w:tmpl w:val="3DD810BA"/>
    <w:lvl w:ilvl="0" w:tplc="003AFBF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nsid w:val="22025D4B"/>
    <w:multiLevelType w:val="hybridMultilevel"/>
    <w:tmpl w:val="89F89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21FF9"/>
    <w:multiLevelType w:val="hybridMultilevel"/>
    <w:tmpl w:val="7C2C0876"/>
    <w:lvl w:ilvl="0" w:tplc="D9727FD4">
      <w:start w:val="1"/>
      <w:numFmt w:val="decimal"/>
      <w:lvlText w:val="%1."/>
      <w:lvlJc w:val="left"/>
      <w:pPr>
        <w:ind w:left="914" w:hanging="63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96C4C2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926705"/>
    <w:multiLevelType w:val="hybridMultilevel"/>
    <w:tmpl w:val="B0344F52"/>
    <w:lvl w:ilvl="0" w:tplc="B8A4EE7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C6B5188"/>
    <w:multiLevelType w:val="hybridMultilevel"/>
    <w:tmpl w:val="7DA8078E"/>
    <w:lvl w:ilvl="0" w:tplc="BD084D42">
      <w:start w:val="1"/>
      <w:numFmt w:val="decimal"/>
      <w:lvlText w:val="%1)"/>
      <w:lvlJc w:val="left"/>
      <w:pPr>
        <w:ind w:left="-191" w:firstLine="333"/>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853038F"/>
    <w:multiLevelType w:val="hybridMultilevel"/>
    <w:tmpl w:val="2208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FA0A10"/>
    <w:multiLevelType w:val="multilevel"/>
    <w:tmpl w:val="B1EA042E"/>
    <w:lvl w:ilvl="0">
      <w:start w:val="3"/>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b w:val="0"/>
      </w:rPr>
    </w:lvl>
    <w:lvl w:ilvl="2">
      <w:start w:val="1"/>
      <w:numFmt w:val="decimal"/>
      <w:lvlText w:val="%1.%2.%3"/>
      <w:lvlJc w:val="left"/>
      <w:pPr>
        <w:ind w:left="360" w:hanging="36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720" w:hanging="72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080" w:hanging="1080"/>
      </w:pPr>
      <w:rPr>
        <w:rFonts w:eastAsia="MS Mincho" w:hint="default"/>
      </w:rPr>
    </w:lvl>
    <w:lvl w:ilvl="7">
      <w:start w:val="1"/>
      <w:numFmt w:val="decimal"/>
      <w:lvlText w:val="%1.%2.%3.%4.%5.%6.%7.%8"/>
      <w:lvlJc w:val="left"/>
      <w:pPr>
        <w:ind w:left="1080" w:hanging="108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8">
    <w:nsid w:val="38FD12CA"/>
    <w:multiLevelType w:val="hybridMultilevel"/>
    <w:tmpl w:val="E92E4140"/>
    <w:lvl w:ilvl="0" w:tplc="74B60B00">
      <w:start w:val="1"/>
      <w:numFmt w:val="decimal"/>
      <w:pStyle w:val="1"/>
      <w:lvlText w:val="%1."/>
      <w:lvlJc w:val="left"/>
      <w:pPr>
        <w:ind w:left="1070" w:hanging="360"/>
      </w:pPr>
    </w:lvl>
    <w:lvl w:ilvl="1" w:tplc="0419000F">
      <w:start w:val="1"/>
      <w:numFmt w:val="decimal"/>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9">
    <w:nsid w:val="3E057D0B"/>
    <w:multiLevelType w:val="hybridMultilevel"/>
    <w:tmpl w:val="897AB14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E17FC6"/>
    <w:multiLevelType w:val="hybridMultilevel"/>
    <w:tmpl w:val="5A2A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692C14"/>
    <w:multiLevelType w:val="hybridMultilevel"/>
    <w:tmpl w:val="67C2E50A"/>
    <w:lvl w:ilvl="0" w:tplc="829058BA">
      <w:start w:val="1"/>
      <w:numFmt w:val="bullet"/>
      <w:lvlText w:val=""/>
      <w:lvlJc w:val="left"/>
      <w:pPr>
        <w:ind w:left="567" w:firstLine="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2">
    <w:nsid w:val="45A05380"/>
    <w:multiLevelType w:val="hybridMultilevel"/>
    <w:tmpl w:val="72AED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E47280"/>
    <w:multiLevelType w:val="hybridMultilevel"/>
    <w:tmpl w:val="5504DA94"/>
    <w:lvl w:ilvl="0" w:tplc="EC7CD6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E64C16"/>
    <w:multiLevelType w:val="hybridMultilevel"/>
    <w:tmpl w:val="9334AFC2"/>
    <w:lvl w:ilvl="0" w:tplc="9CA6318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E279AB"/>
    <w:multiLevelType w:val="hybridMultilevel"/>
    <w:tmpl w:val="084CA32E"/>
    <w:lvl w:ilvl="0" w:tplc="1A5CC41C">
      <w:start w:val="1"/>
      <w:numFmt w:val="decimal"/>
      <w:lvlText w:val="%1."/>
      <w:lvlJc w:val="left"/>
      <w:pPr>
        <w:ind w:left="720" w:hanging="360"/>
      </w:pPr>
      <w:rPr>
        <w:rFonts w:hint="default"/>
        <w:b/>
        <w:color w:val="0000FF"/>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3F770A"/>
    <w:multiLevelType w:val="multilevel"/>
    <w:tmpl w:val="5200573E"/>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27">
    <w:nsid w:val="53203852"/>
    <w:multiLevelType w:val="hybridMultilevel"/>
    <w:tmpl w:val="8528B1F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C5865"/>
    <w:multiLevelType w:val="hybridMultilevel"/>
    <w:tmpl w:val="2B083D90"/>
    <w:lvl w:ilvl="0" w:tplc="B8B693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0F1DE0"/>
    <w:multiLevelType w:val="hybridMultilevel"/>
    <w:tmpl w:val="AD5889A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5CA85333"/>
    <w:multiLevelType w:val="hybridMultilevel"/>
    <w:tmpl w:val="3C46B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FC0AE9"/>
    <w:multiLevelType w:val="multilevel"/>
    <w:tmpl w:val="8F6A6F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61583438"/>
    <w:multiLevelType w:val="hybridMultilevel"/>
    <w:tmpl w:val="E9E80D6C"/>
    <w:lvl w:ilvl="0" w:tplc="5D20F28E">
      <w:start w:val="1"/>
      <w:numFmt w:val="decimal"/>
      <w:lvlText w:val="%1)"/>
      <w:lvlJc w:val="left"/>
      <w:pPr>
        <w:ind w:left="887" w:hanging="57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3">
    <w:nsid w:val="654F4448"/>
    <w:multiLevelType w:val="hybridMultilevel"/>
    <w:tmpl w:val="8D1E3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F151FC"/>
    <w:multiLevelType w:val="multilevel"/>
    <w:tmpl w:val="13A4EB86"/>
    <w:lvl w:ilvl="0">
      <w:start w:val="1"/>
      <w:numFmt w:val="decimal"/>
      <w:lvlText w:val="%1."/>
      <w:lvlJc w:val="left"/>
      <w:pPr>
        <w:ind w:left="720" w:hanging="360"/>
      </w:pPr>
      <w:rPr>
        <w:rFonts w:hint="default"/>
      </w:rPr>
    </w:lvl>
    <w:lvl w:ilvl="1">
      <w:start w:val="6"/>
      <w:numFmt w:val="decimal"/>
      <w:isLgl/>
      <w:lvlText w:val="%1.%2."/>
      <w:lvlJc w:val="left"/>
      <w:pPr>
        <w:ind w:left="1069" w:hanging="360"/>
      </w:pPr>
      <w:rPr>
        <w:rFonts w:hint="default"/>
      </w:rPr>
    </w:lvl>
    <w:lvl w:ilvl="2">
      <w:start w:val="1"/>
      <w:numFmt w:val="decimal"/>
      <w:isLgl/>
      <w:lvlText w:val="%1.%2.%3."/>
      <w:lvlJc w:val="left"/>
      <w:pPr>
        <w:ind w:left="1418" w:hanging="36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2825" w:hanging="72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232" w:hanging="1080"/>
      </w:pPr>
      <w:rPr>
        <w:rFonts w:hint="default"/>
      </w:rPr>
    </w:lvl>
  </w:abstractNum>
  <w:abstractNum w:abstractNumId="35">
    <w:nsid w:val="6AFA583D"/>
    <w:multiLevelType w:val="multilevel"/>
    <w:tmpl w:val="D69A7D56"/>
    <w:lvl w:ilvl="0">
      <w:start w:val="7"/>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640" w:hanging="36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280" w:hanging="720"/>
      </w:pPr>
      <w:rPr>
        <w:rFonts w:hint="default"/>
      </w:rPr>
    </w:lvl>
    <w:lvl w:ilvl="5">
      <w:start w:val="1"/>
      <w:numFmt w:val="decimal"/>
      <w:lvlText w:val="%1.%2.%3.%4.%5.%6"/>
      <w:lvlJc w:val="left"/>
      <w:pPr>
        <w:ind w:left="6420" w:hanging="720"/>
      </w:pPr>
      <w:rPr>
        <w:rFonts w:hint="default"/>
      </w:rPr>
    </w:lvl>
    <w:lvl w:ilvl="6">
      <w:start w:val="1"/>
      <w:numFmt w:val="decimal"/>
      <w:lvlText w:val="%1.%2.%3.%4.%5.%6.%7"/>
      <w:lvlJc w:val="left"/>
      <w:pPr>
        <w:ind w:left="7920" w:hanging="1080"/>
      </w:pPr>
      <w:rPr>
        <w:rFonts w:hint="default"/>
      </w:rPr>
    </w:lvl>
    <w:lvl w:ilvl="7">
      <w:start w:val="1"/>
      <w:numFmt w:val="decimal"/>
      <w:lvlText w:val="%1.%2.%3.%4.%5.%6.%7.%8"/>
      <w:lvlJc w:val="left"/>
      <w:pPr>
        <w:ind w:left="9060" w:hanging="1080"/>
      </w:pPr>
      <w:rPr>
        <w:rFonts w:hint="default"/>
      </w:rPr>
    </w:lvl>
    <w:lvl w:ilvl="8">
      <w:start w:val="1"/>
      <w:numFmt w:val="decimal"/>
      <w:lvlText w:val="%1.%2.%3.%4.%5.%6.%7.%8.%9"/>
      <w:lvlJc w:val="left"/>
      <w:pPr>
        <w:ind w:left="10200" w:hanging="1080"/>
      </w:pPr>
      <w:rPr>
        <w:rFonts w:hint="default"/>
      </w:rPr>
    </w:lvl>
  </w:abstractNum>
  <w:abstractNum w:abstractNumId="36">
    <w:nsid w:val="6EBF5A72"/>
    <w:multiLevelType w:val="hybridMultilevel"/>
    <w:tmpl w:val="22A8F47C"/>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7">
    <w:nsid w:val="6EC133D6"/>
    <w:multiLevelType w:val="multilevel"/>
    <w:tmpl w:val="56A68F32"/>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8">
    <w:nsid w:val="72951F0C"/>
    <w:multiLevelType w:val="hybridMultilevel"/>
    <w:tmpl w:val="6EA8AFC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0"/>
  </w:num>
  <w:num w:numId="2">
    <w:abstractNumId w:val="1"/>
  </w:num>
  <w:num w:numId="3">
    <w:abstractNumId w:val="2"/>
  </w:num>
  <w:num w:numId="4">
    <w:abstractNumId w:val="5"/>
  </w:num>
  <w:num w:numId="5">
    <w:abstractNumId w:val="19"/>
  </w:num>
  <w:num w:numId="6">
    <w:abstractNumId w:val="23"/>
  </w:num>
  <w:num w:numId="7">
    <w:abstractNumId w:val="20"/>
  </w:num>
  <w:num w:numId="8">
    <w:abstractNumId w:val="30"/>
  </w:num>
  <w:num w:numId="9">
    <w:abstractNumId w:val="24"/>
  </w:num>
  <w:num w:numId="10">
    <w:abstractNumId w:val="36"/>
  </w:num>
  <w:num w:numId="11">
    <w:abstractNumId w:val="22"/>
  </w:num>
  <w:num w:numId="12">
    <w:abstractNumId w:val="38"/>
  </w:num>
  <w:num w:numId="13">
    <w:abstractNumId w:val="27"/>
  </w:num>
  <w:num w:numId="14">
    <w:abstractNumId w:val="8"/>
  </w:num>
  <w:num w:numId="15">
    <w:abstractNumId w:val="15"/>
  </w:num>
  <w:num w:numId="16">
    <w:abstractNumId w:val="34"/>
  </w:num>
  <w:num w:numId="17">
    <w:abstractNumId w:val="37"/>
  </w:num>
  <w:num w:numId="18">
    <w:abstractNumId w:val="10"/>
  </w:num>
  <w:num w:numId="19">
    <w:abstractNumId w:val="35"/>
  </w:num>
  <w:num w:numId="20">
    <w:abstractNumId w:val="14"/>
  </w:num>
  <w:num w:numId="21">
    <w:abstractNumId w:val="21"/>
  </w:num>
  <w:num w:numId="22">
    <w:abstractNumId w:val="7"/>
  </w:num>
  <w:num w:numId="23">
    <w:abstractNumId w:val="4"/>
  </w:num>
  <w:num w:numId="24">
    <w:abstractNumId w:val="16"/>
  </w:num>
  <w:num w:numId="25">
    <w:abstractNumId w:val="25"/>
  </w:num>
  <w:num w:numId="26">
    <w:abstractNumId w:val="33"/>
  </w:num>
  <w:num w:numId="27">
    <w:abstractNumId w:val="11"/>
  </w:num>
  <w:num w:numId="28">
    <w:abstractNumId w:val="31"/>
  </w:num>
  <w:num w:numId="29">
    <w:abstractNumId w:val="9"/>
  </w:num>
  <w:num w:numId="30">
    <w:abstractNumId w:val="29"/>
  </w:num>
  <w:num w:numId="31">
    <w:abstractNumId w:val="28"/>
  </w:num>
  <w:num w:numId="32">
    <w:abstractNumId w:val="17"/>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8"/>
  </w:num>
  <w:num w:numId="36">
    <w:abstractNumId w:val="12"/>
  </w:num>
  <w:num w:numId="37">
    <w:abstractNumId w:val="6"/>
  </w:num>
  <w:num w:numId="38">
    <w:abstractNumId w:val="32"/>
  </w:num>
  <w:num w:numId="39">
    <w:abstractNumId w:val="26"/>
  </w:num>
  <w:num w:numId="40">
    <w:abstractNumId w:val="26"/>
    <w:lvlOverride w:ilvl="0">
      <w:startOverride w:val="2"/>
    </w:lvlOverride>
    <w:lvlOverride w:ilvl="1">
      <w:startOverride w:val="2"/>
    </w:lvlOverride>
  </w:num>
  <w:num w:numId="41">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DF"/>
    <w:rsid w:val="0000038F"/>
    <w:rsid w:val="00000653"/>
    <w:rsid w:val="00000A5D"/>
    <w:rsid w:val="000016EF"/>
    <w:rsid w:val="00003B63"/>
    <w:rsid w:val="00003B64"/>
    <w:rsid w:val="0000412D"/>
    <w:rsid w:val="00004497"/>
    <w:rsid w:val="00005383"/>
    <w:rsid w:val="0000690D"/>
    <w:rsid w:val="00010440"/>
    <w:rsid w:val="000112C1"/>
    <w:rsid w:val="00012B84"/>
    <w:rsid w:val="000137C6"/>
    <w:rsid w:val="0001465C"/>
    <w:rsid w:val="00014956"/>
    <w:rsid w:val="000154F9"/>
    <w:rsid w:val="00015928"/>
    <w:rsid w:val="00015BED"/>
    <w:rsid w:val="000160C8"/>
    <w:rsid w:val="0001667D"/>
    <w:rsid w:val="000177E6"/>
    <w:rsid w:val="00017B81"/>
    <w:rsid w:val="000209A2"/>
    <w:rsid w:val="00021262"/>
    <w:rsid w:val="000212BD"/>
    <w:rsid w:val="000217A1"/>
    <w:rsid w:val="00021FCD"/>
    <w:rsid w:val="00022882"/>
    <w:rsid w:val="000246B5"/>
    <w:rsid w:val="000256CF"/>
    <w:rsid w:val="00026E29"/>
    <w:rsid w:val="00027FD9"/>
    <w:rsid w:val="000305B5"/>
    <w:rsid w:val="00030756"/>
    <w:rsid w:val="00031336"/>
    <w:rsid w:val="0003144B"/>
    <w:rsid w:val="00031E09"/>
    <w:rsid w:val="00032105"/>
    <w:rsid w:val="000324CD"/>
    <w:rsid w:val="00032594"/>
    <w:rsid w:val="0003270C"/>
    <w:rsid w:val="000327AA"/>
    <w:rsid w:val="0003291A"/>
    <w:rsid w:val="00033C9D"/>
    <w:rsid w:val="00034194"/>
    <w:rsid w:val="00036A40"/>
    <w:rsid w:val="00036DB5"/>
    <w:rsid w:val="00036F3F"/>
    <w:rsid w:val="00037204"/>
    <w:rsid w:val="00037CC5"/>
    <w:rsid w:val="00037DAF"/>
    <w:rsid w:val="00041451"/>
    <w:rsid w:val="00043ABD"/>
    <w:rsid w:val="00043D06"/>
    <w:rsid w:val="00043DC2"/>
    <w:rsid w:val="00043DE9"/>
    <w:rsid w:val="00044071"/>
    <w:rsid w:val="000441C3"/>
    <w:rsid w:val="00044AAD"/>
    <w:rsid w:val="00044DEA"/>
    <w:rsid w:val="0004533C"/>
    <w:rsid w:val="000455BF"/>
    <w:rsid w:val="00045C9F"/>
    <w:rsid w:val="00045DC8"/>
    <w:rsid w:val="0004662A"/>
    <w:rsid w:val="00050712"/>
    <w:rsid w:val="000509BC"/>
    <w:rsid w:val="00052277"/>
    <w:rsid w:val="000526BB"/>
    <w:rsid w:val="00053886"/>
    <w:rsid w:val="000559EC"/>
    <w:rsid w:val="00055EAF"/>
    <w:rsid w:val="00057768"/>
    <w:rsid w:val="000611B9"/>
    <w:rsid w:val="0006138D"/>
    <w:rsid w:val="00061C95"/>
    <w:rsid w:val="0006257E"/>
    <w:rsid w:val="00062923"/>
    <w:rsid w:val="00062CFA"/>
    <w:rsid w:val="00063D85"/>
    <w:rsid w:val="00063E9A"/>
    <w:rsid w:val="00064850"/>
    <w:rsid w:val="000649EA"/>
    <w:rsid w:val="000657F3"/>
    <w:rsid w:val="00066BA6"/>
    <w:rsid w:val="00067570"/>
    <w:rsid w:val="00067CEA"/>
    <w:rsid w:val="0007027B"/>
    <w:rsid w:val="0007107E"/>
    <w:rsid w:val="00071223"/>
    <w:rsid w:val="00071C45"/>
    <w:rsid w:val="00073649"/>
    <w:rsid w:val="000736F2"/>
    <w:rsid w:val="00075D63"/>
    <w:rsid w:val="0007644D"/>
    <w:rsid w:val="00076D4F"/>
    <w:rsid w:val="00076D71"/>
    <w:rsid w:val="00080CFB"/>
    <w:rsid w:val="00082746"/>
    <w:rsid w:val="0008336B"/>
    <w:rsid w:val="00083AC2"/>
    <w:rsid w:val="00085AF0"/>
    <w:rsid w:val="00086012"/>
    <w:rsid w:val="00087CA3"/>
    <w:rsid w:val="000915CB"/>
    <w:rsid w:val="00091FFF"/>
    <w:rsid w:val="0009283E"/>
    <w:rsid w:val="00093372"/>
    <w:rsid w:val="000946B4"/>
    <w:rsid w:val="00094817"/>
    <w:rsid w:val="00094AD3"/>
    <w:rsid w:val="000959D6"/>
    <w:rsid w:val="00096601"/>
    <w:rsid w:val="000969CA"/>
    <w:rsid w:val="00096E85"/>
    <w:rsid w:val="000A035C"/>
    <w:rsid w:val="000A06BD"/>
    <w:rsid w:val="000A0733"/>
    <w:rsid w:val="000A0831"/>
    <w:rsid w:val="000A0BE9"/>
    <w:rsid w:val="000A0ECC"/>
    <w:rsid w:val="000A10A0"/>
    <w:rsid w:val="000A13BA"/>
    <w:rsid w:val="000A2FBD"/>
    <w:rsid w:val="000A4270"/>
    <w:rsid w:val="000A558C"/>
    <w:rsid w:val="000A5B11"/>
    <w:rsid w:val="000A6164"/>
    <w:rsid w:val="000A6663"/>
    <w:rsid w:val="000A72E8"/>
    <w:rsid w:val="000A791B"/>
    <w:rsid w:val="000B20B9"/>
    <w:rsid w:val="000B2172"/>
    <w:rsid w:val="000B3EC5"/>
    <w:rsid w:val="000B4D6B"/>
    <w:rsid w:val="000B7B63"/>
    <w:rsid w:val="000C0BD0"/>
    <w:rsid w:val="000C1CCA"/>
    <w:rsid w:val="000C32DA"/>
    <w:rsid w:val="000C375B"/>
    <w:rsid w:val="000C3DC9"/>
    <w:rsid w:val="000C4850"/>
    <w:rsid w:val="000C5A66"/>
    <w:rsid w:val="000C5C68"/>
    <w:rsid w:val="000C75E3"/>
    <w:rsid w:val="000D0662"/>
    <w:rsid w:val="000D0D25"/>
    <w:rsid w:val="000D3607"/>
    <w:rsid w:val="000D3CEE"/>
    <w:rsid w:val="000D4185"/>
    <w:rsid w:val="000D437E"/>
    <w:rsid w:val="000D626F"/>
    <w:rsid w:val="000D6448"/>
    <w:rsid w:val="000D7D5D"/>
    <w:rsid w:val="000E06C6"/>
    <w:rsid w:val="000E1CE4"/>
    <w:rsid w:val="000E1FD3"/>
    <w:rsid w:val="000E53E2"/>
    <w:rsid w:val="000F2C8B"/>
    <w:rsid w:val="000F65B8"/>
    <w:rsid w:val="000F7186"/>
    <w:rsid w:val="000F72E1"/>
    <w:rsid w:val="00100CE3"/>
    <w:rsid w:val="00101C83"/>
    <w:rsid w:val="00101FA9"/>
    <w:rsid w:val="001020B9"/>
    <w:rsid w:val="00102C9C"/>
    <w:rsid w:val="00103ED0"/>
    <w:rsid w:val="001047E8"/>
    <w:rsid w:val="001054A1"/>
    <w:rsid w:val="00105706"/>
    <w:rsid w:val="001064D8"/>
    <w:rsid w:val="00106FF5"/>
    <w:rsid w:val="00107DF9"/>
    <w:rsid w:val="00110A7C"/>
    <w:rsid w:val="00110B07"/>
    <w:rsid w:val="00111829"/>
    <w:rsid w:val="0011307A"/>
    <w:rsid w:val="00117125"/>
    <w:rsid w:val="0011717D"/>
    <w:rsid w:val="00120BE1"/>
    <w:rsid w:val="00121C7D"/>
    <w:rsid w:val="00122BB0"/>
    <w:rsid w:val="0012368B"/>
    <w:rsid w:val="001248A1"/>
    <w:rsid w:val="001254DA"/>
    <w:rsid w:val="001256A5"/>
    <w:rsid w:val="00126F85"/>
    <w:rsid w:val="001277CC"/>
    <w:rsid w:val="00127D32"/>
    <w:rsid w:val="00127F26"/>
    <w:rsid w:val="00130FC2"/>
    <w:rsid w:val="00132895"/>
    <w:rsid w:val="00133B9E"/>
    <w:rsid w:val="00133CAE"/>
    <w:rsid w:val="00134521"/>
    <w:rsid w:val="00134D19"/>
    <w:rsid w:val="00134E35"/>
    <w:rsid w:val="001358F3"/>
    <w:rsid w:val="00136DB4"/>
    <w:rsid w:val="00136E8D"/>
    <w:rsid w:val="00137543"/>
    <w:rsid w:val="00137706"/>
    <w:rsid w:val="00142178"/>
    <w:rsid w:val="0014231E"/>
    <w:rsid w:val="00142932"/>
    <w:rsid w:val="00142C50"/>
    <w:rsid w:val="0014333E"/>
    <w:rsid w:val="00143FB8"/>
    <w:rsid w:val="00144F27"/>
    <w:rsid w:val="0014528C"/>
    <w:rsid w:val="001454AA"/>
    <w:rsid w:val="001470FB"/>
    <w:rsid w:val="001472A8"/>
    <w:rsid w:val="00147410"/>
    <w:rsid w:val="00147499"/>
    <w:rsid w:val="00151B5C"/>
    <w:rsid w:val="00153A51"/>
    <w:rsid w:val="00154636"/>
    <w:rsid w:val="00154A83"/>
    <w:rsid w:val="0015511B"/>
    <w:rsid w:val="001572C6"/>
    <w:rsid w:val="00157E31"/>
    <w:rsid w:val="00160C1B"/>
    <w:rsid w:val="00161738"/>
    <w:rsid w:val="00162A1C"/>
    <w:rsid w:val="00163334"/>
    <w:rsid w:val="00163D41"/>
    <w:rsid w:val="00163DBD"/>
    <w:rsid w:val="0016415B"/>
    <w:rsid w:val="001651C2"/>
    <w:rsid w:val="00165C2B"/>
    <w:rsid w:val="00167718"/>
    <w:rsid w:val="00167788"/>
    <w:rsid w:val="00171F28"/>
    <w:rsid w:val="001761F8"/>
    <w:rsid w:val="00176F68"/>
    <w:rsid w:val="001772FE"/>
    <w:rsid w:val="00177D07"/>
    <w:rsid w:val="001817CF"/>
    <w:rsid w:val="00181F0F"/>
    <w:rsid w:val="001824C4"/>
    <w:rsid w:val="00182538"/>
    <w:rsid w:val="00183AAD"/>
    <w:rsid w:val="00183E38"/>
    <w:rsid w:val="00185984"/>
    <w:rsid w:val="001876BB"/>
    <w:rsid w:val="00190EF3"/>
    <w:rsid w:val="00191051"/>
    <w:rsid w:val="00191C21"/>
    <w:rsid w:val="00191CF4"/>
    <w:rsid w:val="00191F6B"/>
    <w:rsid w:val="00192393"/>
    <w:rsid w:val="00192878"/>
    <w:rsid w:val="0019475E"/>
    <w:rsid w:val="00194FB8"/>
    <w:rsid w:val="00196C64"/>
    <w:rsid w:val="00196DF9"/>
    <w:rsid w:val="001972F6"/>
    <w:rsid w:val="00197586"/>
    <w:rsid w:val="001A0268"/>
    <w:rsid w:val="001A0368"/>
    <w:rsid w:val="001A11AC"/>
    <w:rsid w:val="001A1AE2"/>
    <w:rsid w:val="001A2C7C"/>
    <w:rsid w:val="001A35C9"/>
    <w:rsid w:val="001A532B"/>
    <w:rsid w:val="001A6017"/>
    <w:rsid w:val="001B022A"/>
    <w:rsid w:val="001B0D7A"/>
    <w:rsid w:val="001B0FA6"/>
    <w:rsid w:val="001B2B50"/>
    <w:rsid w:val="001B326A"/>
    <w:rsid w:val="001B3B9F"/>
    <w:rsid w:val="001B4963"/>
    <w:rsid w:val="001B4BE8"/>
    <w:rsid w:val="001B5069"/>
    <w:rsid w:val="001B533F"/>
    <w:rsid w:val="001B5631"/>
    <w:rsid w:val="001B5FB5"/>
    <w:rsid w:val="001B6E2A"/>
    <w:rsid w:val="001B7A74"/>
    <w:rsid w:val="001C1752"/>
    <w:rsid w:val="001C1CE2"/>
    <w:rsid w:val="001C27B8"/>
    <w:rsid w:val="001C3608"/>
    <w:rsid w:val="001C3670"/>
    <w:rsid w:val="001C38B9"/>
    <w:rsid w:val="001C41E8"/>
    <w:rsid w:val="001C4202"/>
    <w:rsid w:val="001C5515"/>
    <w:rsid w:val="001C61EC"/>
    <w:rsid w:val="001C62FA"/>
    <w:rsid w:val="001C74B6"/>
    <w:rsid w:val="001D1EA1"/>
    <w:rsid w:val="001D281D"/>
    <w:rsid w:val="001D30F4"/>
    <w:rsid w:val="001D39C0"/>
    <w:rsid w:val="001D6135"/>
    <w:rsid w:val="001D773C"/>
    <w:rsid w:val="001E0DAE"/>
    <w:rsid w:val="001E0FA3"/>
    <w:rsid w:val="001E15BD"/>
    <w:rsid w:val="001E1ADF"/>
    <w:rsid w:val="001E1D28"/>
    <w:rsid w:val="001E282B"/>
    <w:rsid w:val="001E2FF4"/>
    <w:rsid w:val="001E3FAD"/>
    <w:rsid w:val="001E4787"/>
    <w:rsid w:val="001E4934"/>
    <w:rsid w:val="001E49A4"/>
    <w:rsid w:val="001E7130"/>
    <w:rsid w:val="001E71E4"/>
    <w:rsid w:val="001E7371"/>
    <w:rsid w:val="001E7696"/>
    <w:rsid w:val="001E7F19"/>
    <w:rsid w:val="001F2F1B"/>
    <w:rsid w:val="001F43B9"/>
    <w:rsid w:val="001F453A"/>
    <w:rsid w:val="001F4547"/>
    <w:rsid w:val="001F499C"/>
    <w:rsid w:val="001F53E2"/>
    <w:rsid w:val="001F5E03"/>
    <w:rsid w:val="001F66BA"/>
    <w:rsid w:val="001F6BF0"/>
    <w:rsid w:val="001F73AA"/>
    <w:rsid w:val="001F74BE"/>
    <w:rsid w:val="00200A9A"/>
    <w:rsid w:val="00200BD9"/>
    <w:rsid w:val="00200E07"/>
    <w:rsid w:val="00202AAF"/>
    <w:rsid w:val="00202CD0"/>
    <w:rsid w:val="00203506"/>
    <w:rsid w:val="00203F92"/>
    <w:rsid w:val="002057A3"/>
    <w:rsid w:val="00205AC1"/>
    <w:rsid w:val="00206903"/>
    <w:rsid w:val="002114F4"/>
    <w:rsid w:val="00211C04"/>
    <w:rsid w:val="00211FA1"/>
    <w:rsid w:val="00215344"/>
    <w:rsid w:val="00216BE3"/>
    <w:rsid w:val="00220CC7"/>
    <w:rsid w:val="00221EA2"/>
    <w:rsid w:val="00221F2B"/>
    <w:rsid w:val="00221F30"/>
    <w:rsid w:val="002223B0"/>
    <w:rsid w:val="00224EFB"/>
    <w:rsid w:val="00225307"/>
    <w:rsid w:val="002267AA"/>
    <w:rsid w:val="00227CDF"/>
    <w:rsid w:val="00227FD2"/>
    <w:rsid w:val="002305C3"/>
    <w:rsid w:val="00231602"/>
    <w:rsid w:val="00232FCA"/>
    <w:rsid w:val="00233783"/>
    <w:rsid w:val="00233BA9"/>
    <w:rsid w:val="00235ED3"/>
    <w:rsid w:val="00236696"/>
    <w:rsid w:val="00236AB3"/>
    <w:rsid w:val="0024001C"/>
    <w:rsid w:val="002401BA"/>
    <w:rsid w:val="002402B5"/>
    <w:rsid w:val="00240E99"/>
    <w:rsid w:val="002411EE"/>
    <w:rsid w:val="00242C7F"/>
    <w:rsid w:val="002433F8"/>
    <w:rsid w:val="00243603"/>
    <w:rsid w:val="00244503"/>
    <w:rsid w:val="00245E1A"/>
    <w:rsid w:val="0024690B"/>
    <w:rsid w:val="00246F92"/>
    <w:rsid w:val="00247CBA"/>
    <w:rsid w:val="002511A9"/>
    <w:rsid w:val="002533B5"/>
    <w:rsid w:val="00254626"/>
    <w:rsid w:val="00256C94"/>
    <w:rsid w:val="00257EF3"/>
    <w:rsid w:val="00260BBE"/>
    <w:rsid w:val="00261895"/>
    <w:rsid w:val="00261EE8"/>
    <w:rsid w:val="00262714"/>
    <w:rsid w:val="0026315C"/>
    <w:rsid w:val="00263193"/>
    <w:rsid w:val="0026518B"/>
    <w:rsid w:val="00265BA0"/>
    <w:rsid w:val="002663A1"/>
    <w:rsid w:val="00267042"/>
    <w:rsid w:val="00267C2F"/>
    <w:rsid w:val="00271147"/>
    <w:rsid w:val="00271231"/>
    <w:rsid w:val="00271D33"/>
    <w:rsid w:val="00271DFC"/>
    <w:rsid w:val="00272716"/>
    <w:rsid w:val="00272AE1"/>
    <w:rsid w:val="00273237"/>
    <w:rsid w:val="0027446D"/>
    <w:rsid w:val="00274B44"/>
    <w:rsid w:val="00275252"/>
    <w:rsid w:val="002753CB"/>
    <w:rsid w:val="00275E67"/>
    <w:rsid w:val="00275E87"/>
    <w:rsid w:val="00276358"/>
    <w:rsid w:val="00277258"/>
    <w:rsid w:val="00280B87"/>
    <w:rsid w:val="002824F2"/>
    <w:rsid w:val="00282ABA"/>
    <w:rsid w:val="00282DF9"/>
    <w:rsid w:val="002830BA"/>
    <w:rsid w:val="00283A1E"/>
    <w:rsid w:val="00283C7B"/>
    <w:rsid w:val="002843E3"/>
    <w:rsid w:val="00286F0F"/>
    <w:rsid w:val="00287625"/>
    <w:rsid w:val="002905FE"/>
    <w:rsid w:val="00290B9D"/>
    <w:rsid w:val="00292099"/>
    <w:rsid w:val="00293393"/>
    <w:rsid w:val="00293877"/>
    <w:rsid w:val="002941BE"/>
    <w:rsid w:val="00295C44"/>
    <w:rsid w:val="00295D57"/>
    <w:rsid w:val="0029694F"/>
    <w:rsid w:val="002A009B"/>
    <w:rsid w:val="002A1CF1"/>
    <w:rsid w:val="002A36EB"/>
    <w:rsid w:val="002A4F6F"/>
    <w:rsid w:val="002A745A"/>
    <w:rsid w:val="002A7644"/>
    <w:rsid w:val="002B0420"/>
    <w:rsid w:val="002B1567"/>
    <w:rsid w:val="002B1D51"/>
    <w:rsid w:val="002B294A"/>
    <w:rsid w:val="002B3AF9"/>
    <w:rsid w:val="002B3C67"/>
    <w:rsid w:val="002B3E98"/>
    <w:rsid w:val="002B4955"/>
    <w:rsid w:val="002B62CF"/>
    <w:rsid w:val="002B6A06"/>
    <w:rsid w:val="002B76A0"/>
    <w:rsid w:val="002B799B"/>
    <w:rsid w:val="002B7E14"/>
    <w:rsid w:val="002B7F3D"/>
    <w:rsid w:val="002C023C"/>
    <w:rsid w:val="002C1CED"/>
    <w:rsid w:val="002C2869"/>
    <w:rsid w:val="002C32E9"/>
    <w:rsid w:val="002C339A"/>
    <w:rsid w:val="002C4C85"/>
    <w:rsid w:val="002C5B90"/>
    <w:rsid w:val="002C5C5D"/>
    <w:rsid w:val="002C5DAC"/>
    <w:rsid w:val="002C6B75"/>
    <w:rsid w:val="002C73F7"/>
    <w:rsid w:val="002D0227"/>
    <w:rsid w:val="002D0B1E"/>
    <w:rsid w:val="002D0F21"/>
    <w:rsid w:val="002D17B0"/>
    <w:rsid w:val="002D2638"/>
    <w:rsid w:val="002D2E34"/>
    <w:rsid w:val="002D33FC"/>
    <w:rsid w:val="002D3513"/>
    <w:rsid w:val="002D37AE"/>
    <w:rsid w:val="002D3A8B"/>
    <w:rsid w:val="002D4094"/>
    <w:rsid w:val="002D4C37"/>
    <w:rsid w:val="002D5182"/>
    <w:rsid w:val="002D5214"/>
    <w:rsid w:val="002D5716"/>
    <w:rsid w:val="002D5B75"/>
    <w:rsid w:val="002D5B7E"/>
    <w:rsid w:val="002D5BBB"/>
    <w:rsid w:val="002D7508"/>
    <w:rsid w:val="002E01A2"/>
    <w:rsid w:val="002E1FFC"/>
    <w:rsid w:val="002E201B"/>
    <w:rsid w:val="002E2A65"/>
    <w:rsid w:val="002E4D6D"/>
    <w:rsid w:val="002E4FBD"/>
    <w:rsid w:val="002E7703"/>
    <w:rsid w:val="002E7945"/>
    <w:rsid w:val="002E7F53"/>
    <w:rsid w:val="002E7FC4"/>
    <w:rsid w:val="002F05AA"/>
    <w:rsid w:val="002F07D3"/>
    <w:rsid w:val="002F0BB9"/>
    <w:rsid w:val="002F0BDE"/>
    <w:rsid w:val="002F1153"/>
    <w:rsid w:val="002F1771"/>
    <w:rsid w:val="002F1B33"/>
    <w:rsid w:val="002F1FB5"/>
    <w:rsid w:val="002F2BAA"/>
    <w:rsid w:val="002F3F36"/>
    <w:rsid w:val="002F430A"/>
    <w:rsid w:val="002F4F53"/>
    <w:rsid w:val="002F54A1"/>
    <w:rsid w:val="002F558D"/>
    <w:rsid w:val="002F5C59"/>
    <w:rsid w:val="002F7070"/>
    <w:rsid w:val="00300FBD"/>
    <w:rsid w:val="0030253B"/>
    <w:rsid w:val="003028C7"/>
    <w:rsid w:val="00302C7C"/>
    <w:rsid w:val="00304DFB"/>
    <w:rsid w:val="003056FE"/>
    <w:rsid w:val="00306602"/>
    <w:rsid w:val="003067A6"/>
    <w:rsid w:val="00306A1E"/>
    <w:rsid w:val="00306C0A"/>
    <w:rsid w:val="0030746B"/>
    <w:rsid w:val="00307745"/>
    <w:rsid w:val="00311B3A"/>
    <w:rsid w:val="0031269C"/>
    <w:rsid w:val="00312BAE"/>
    <w:rsid w:val="00312F94"/>
    <w:rsid w:val="003141B6"/>
    <w:rsid w:val="003143CA"/>
    <w:rsid w:val="0031440D"/>
    <w:rsid w:val="00316D46"/>
    <w:rsid w:val="0032155D"/>
    <w:rsid w:val="00322A22"/>
    <w:rsid w:val="0032303B"/>
    <w:rsid w:val="00323066"/>
    <w:rsid w:val="0032363B"/>
    <w:rsid w:val="0032414D"/>
    <w:rsid w:val="00325C6D"/>
    <w:rsid w:val="00325E48"/>
    <w:rsid w:val="003273C1"/>
    <w:rsid w:val="00327468"/>
    <w:rsid w:val="003275B3"/>
    <w:rsid w:val="00327D5A"/>
    <w:rsid w:val="00327EEC"/>
    <w:rsid w:val="00330199"/>
    <w:rsid w:val="00330213"/>
    <w:rsid w:val="00330CA8"/>
    <w:rsid w:val="0033125C"/>
    <w:rsid w:val="00332030"/>
    <w:rsid w:val="00333215"/>
    <w:rsid w:val="003336DD"/>
    <w:rsid w:val="0033387C"/>
    <w:rsid w:val="0033484D"/>
    <w:rsid w:val="00335859"/>
    <w:rsid w:val="003360A8"/>
    <w:rsid w:val="003404ED"/>
    <w:rsid w:val="003405E4"/>
    <w:rsid w:val="003407B4"/>
    <w:rsid w:val="00343164"/>
    <w:rsid w:val="0034321E"/>
    <w:rsid w:val="003435A9"/>
    <w:rsid w:val="003447E9"/>
    <w:rsid w:val="00344967"/>
    <w:rsid w:val="00346AE2"/>
    <w:rsid w:val="00347559"/>
    <w:rsid w:val="0035149B"/>
    <w:rsid w:val="003527E5"/>
    <w:rsid w:val="0035311E"/>
    <w:rsid w:val="003541E0"/>
    <w:rsid w:val="00357F1E"/>
    <w:rsid w:val="00360F71"/>
    <w:rsid w:val="0036119C"/>
    <w:rsid w:val="00362E79"/>
    <w:rsid w:val="00363B11"/>
    <w:rsid w:val="0036403B"/>
    <w:rsid w:val="00364885"/>
    <w:rsid w:val="003649E8"/>
    <w:rsid w:val="00365224"/>
    <w:rsid w:val="00365AED"/>
    <w:rsid w:val="00365BBC"/>
    <w:rsid w:val="0036600D"/>
    <w:rsid w:val="00366810"/>
    <w:rsid w:val="00366990"/>
    <w:rsid w:val="003670CB"/>
    <w:rsid w:val="00367335"/>
    <w:rsid w:val="003703BE"/>
    <w:rsid w:val="003703FD"/>
    <w:rsid w:val="003716B0"/>
    <w:rsid w:val="0037183F"/>
    <w:rsid w:val="003718FE"/>
    <w:rsid w:val="00371D3D"/>
    <w:rsid w:val="00371E40"/>
    <w:rsid w:val="00373187"/>
    <w:rsid w:val="00373208"/>
    <w:rsid w:val="003747E4"/>
    <w:rsid w:val="003754A1"/>
    <w:rsid w:val="0037586A"/>
    <w:rsid w:val="00380613"/>
    <w:rsid w:val="00382FD1"/>
    <w:rsid w:val="003832A3"/>
    <w:rsid w:val="003839BC"/>
    <w:rsid w:val="00385640"/>
    <w:rsid w:val="00385703"/>
    <w:rsid w:val="0038766A"/>
    <w:rsid w:val="00391A39"/>
    <w:rsid w:val="00391AF7"/>
    <w:rsid w:val="003925AE"/>
    <w:rsid w:val="0039396A"/>
    <w:rsid w:val="00393D20"/>
    <w:rsid w:val="003943ED"/>
    <w:rsid w:val="0039472A"/>
    <w:rsid w:val="003949DC"/>
    <w:rsid w:val="00394D78"/>
    <w:rsid w:val="003953B8"/>
    <w:rsid w:val="0039633A"/>
    <w:rsid w:val="003971AB"/>
    <w:rsid w:val="003A3CBE"/>
    <w:rsid w:val="003A4411"/>
    <w:rsid w:val="003A543E"/>
    <w:rsid w:val="003A7255"/>
    <w:rsid w:val="003A755F"/>
    <w:rsid w:val="003B0014"/>
    <w:rsid w:val="003B0192"/>
    <w:rsid w:val="003B0BB7"/>
    <w:rsid w:val="003B1B0B"/>
    <w:rsid w:val="003B21AF"/>
    <w:rsid w:val="003B2400"/>
    <w:rsid w:val="003B3D6D"/>
    <w:rsid w:val="003B41A0"/>
    <w:rsid w:val="003B4512"/>
    <w:rsid w:val="003B606F"/>
    <w:rsid w:val="003B78A0"/>
    <w:rsid w:val="003C00B8"/>
    <w:rsid w:val="003C03B3"/>
    <w:rsid w:val="003C107E"/>
    <w:rsid w:val="003C14D7"/>
    <w:rsid w:val="003C1657"/>
    <w:rsid w:val="003C193B"/>
    <w:rsid w:val="003C2408"/>
    <w:rsid w:val="003C2459"/>
    <w:rsid w:val="003C32FE"/>
    <w:rsid w:val="003C3F08"/>
    <w:rsid w:val="003C42B5"/>
    <w:rsid w:val="003C53B3"/>
    <w:rsid w:val="003C5D97"/>
    <w:rsid w:val="003C5F69"/>
    <w:rsid w:val="003C68F6"/>
    <w:rsid w:val="003D0FBE"/>
    <w:rsid w:val="003D1932"/>
    <w:rsid w:val="003D1B88"/>
    <w:rsid w:val="003D1F29"/>
    <w:rsid w:val="003D2757"/>
    <w:rsid w:val="003D3B66"/>
    <w:rsid w:val="003D6073"/>
    <w:rsid w:val="003D60AF"/>
    <w:rsid w:val="003E083C"/>
    <w:rsid w:val="003E189A"/>
    <w:rsid w:val="003E251F"/>
    <w:rsid w:val="003E3265"/>
    <w:rsid w:val="003E34D5"/>
    <w:rsid w:val="003E422B"/>
    <w:rsid w:val="003E5C53"/>
    <w:rsid w:val="003E658F"/>
    <w:rsid w:val="003E66FE"/>
    <w:rsid w:val="003E68B1"/>
    <w:rsid w:val="003E7183"/>
    <w:rsid w:val="003E7A79"/>
    <w:rsid w:val="003E7B4F"/>
    <w:rsid w:val="003E7B6C"/>
    <w:rsid w:val="003F0815"/>
    <w:rsid w:val="003F1348"/>
    <w:rsid w:val="003F26A2"/>
    <w:rsid w:val="003F2ABE"/>
    <w:rsid w:val="003F3469"/>
    <w:rsid w:val="003F3909"/>
    <w:rsid w:val="003F4DE5"/>
    <w:rsid w:val="003F549A"/>
    <w:rsid w:val="003F72E6"/>
    <w:rsid w:val="003F7FD2"/>
    <w:rsid w:val="00402CEE"/>
    <w:rsid w:val="00403F2B"/>
    <w:rsid w:val="004070AB"/>
    <w:rsid w:val="00407A9F"/>
    <w:rsid w:val="00407ADE"/>
    <w:rsid w:val="00407E5E"/>
    <w:rsid w:val="00411066"/>
    <w:rsid w:val="00412778"/>
    <w:rsid w:val="0041347F"/>
    <w:rsid w:val="004135AB"/>
    <w:rsid w:val="00414936"/>
    <w:rsid w:val="00414BA0"/>
    <w:rsid w:val="004151AB"/>
    <w:rsid w:val="004151B0"/>
    <w:rsid w:val="00416365"/>
    <w:rsid w:val="00416F14"/>
    <w:rsid w:val="0041774B"/>
    <w:rsid w:val="00417871"/>
    <w:rsid w:val="00417882"/>
    <w:rsid w:val="00422B39"/>
    <w:rsid w:val="00422D0A"/>
    <w:rsid w:val="004230E6"/>
    <w:rsid w:val="004237B7"/>
    <w:rsid w:val="004243FA"/>
    <w:rsid w:val="00425208"/>
    <w:rsid w:val="004276B6"/>
    <w:rsid w:val="00427F71"/>
    <w:rsid w:val="0043124B"/>
    <w:rsid w:val="00431E0B"/>
    <w:rsid w:val="00432DDB"/>
    <w:rsid w:val="00433A21"/>
    <w:rsid w:val="00433B97"/>
    <w:rsid w:val="00434FC1"/>
    <w:rsid w:val="00435507"/>
    <w:rsid w:val="00436D9F"/>
    <w:rsid w:val="00437085"/>
    <w:rsid w:val="0044055A"/>
    <w:rsid w:val="004426CC"/>
    <w:rsid w:val="00443455"/>
    <w:rsid w:val="00443B5B"/>
    <w:rsid w:val="004448C3"/>
    <w:rsid w:val="00444C1B"/>
    <w:rsid w:val="004457BE"/>
    <w:rsid w:val="00446E5F"/>
    <w:rsid w:val="004470A2"/>
    <w:rsid w:val="00447C3F"/>
    <w:rsid w:val="00450890"/>
    <w:rsid w:val="00450C1A"/>
    <w:rsid w:val="00450DA8"/>
    <w:rsid w:val="0045174B"/>
    <w:rsid w:val="0045327D"/>
    <w:rsid w:val="00454135"/>
    <w:rsid w:val="00454272"/>
    <w:rsid w:val="00454557"/>
    <w:rsid w:val="00454BFA"/>
    <w:rsid w:val="00455D97"/>
    <w:rsid w:val="00455F7B"/>
    <w:rsid w:val="0046057A"/>
    <w:rsid w:val="00460A1F"/>
    <w:rsid w:val="004613B5"/>
    <w:rsid w:val="00461D79"/>
    <w:rsid w:val="0046324D"/>
    <w:rsid w:val="00465551"/>
    <w:rsid w:val="00466366"/>
    <w:rsid w:val="004663EA"/>
    <w:rsid w:val="004663F0"/>
    <w:rsid w:val="00466ABB"/>
    <w:rsid w:val="004677FB"/>
    <w:rsid w:val="0046784D"/>
    <w:rsid w:val="00467FCC"/>
    <w:rsid w:val="00470127"/>
    <w:rsid w:val="00470D12"/>
    <w:rsid w:val="0047131E"/>
    <w:rsid w:val="00471362"/>
    <w:rsid w:val="00471A48"/>
    <w:rsid w:val="004752F0"/>
    <w:rsid w:val="00475641"/>
    <w:rsid w:val="004766C1"/>
    <w:rsid w:val="00476C3D"/>
    <w:rsid w:val="00476E37"/>
    <w:rsid w:val="00477DC0"/>
    <w:rsid w:val="00477DC8"/>
    <w:rsid w:val="004804C5"/>
    <w:rsid w:val="0048081B"/>
    <w:rsid w:val="00482CEF"/>
    <w:rsid w:val="00482D88"/>
    <w:rsid w:val="004835DF"/>
    <w:rsid w:val="00483E47"/>
    <w:rsid w:val="004841E8"/>
    <w:rsid w:val="00485175"/>
    <w:rsid w:val="004867EA"/>
    <w:rsid w:val="00487221"/>
    <w:rsid w:val="00487E8B"/>
    <w:rsid w:val="00491392"/>
    <w:rsid w:val="004915B2"/>
    <w:rsid w:val="0049167D"/>
    <w:rsid w:val="00491DC3"/>
    <w:rsid w:val="004927E7"/>
    <w:rsid w:val="00494089"/>
    <w:rsid w:val="00494FD6"/>
    <w:rsid w:val="00495027"/>
    <w:rsid w:val="00495515"/>
    <w:rsid w:val="00496B58"/>
    <w:rsid w:val="00497064"/>
    <w:rsid w:val="004972AE"/>
    <w:rsid w:val="00497759"/>
    <w:rsid w:val="004A02CD"/>
    <w:rsid w:val="004A0691"/>
    <w:rsid w:val="004A13BE"/>
    <w:rsid w:val="004A1485"/>
    <w:rsid w:val="004A3F88"/>
    <w:rsid w:val="004A610A"/>
    <w:rsid w:val="004A6CB3"/>
    <w:rsid w:val="004A6EDA"/>
    <w:rsid w:val="004A7460"/>
    <w:rsid w:val="004A78D6"/>
    <w:rsid w:val="004A7B50"/>
    <w:rsid w:val="004B052F"/>
    <w:rsid w:val="004B06B4"/>
    <w:rsid w:val="004B0E12"/>
    <w:rsid w:val="004B2C6F"/>
    <w:rsid w:val="004B2E8C"/>
    <w:rsid w:val="004B4825"/>
    <w:rsid w:val="004B4C5F"/>
    <w:rsid w:val="004B654F"/>
    <w:rsid w:val="004B6958"/>
    <w:rsid w:val="004B6D12"/>
    <w:rsid w:val="004B70B8"/>
    <w:rsid w:val="004C05F5"/>
    <w:rsid w:val="004C0BDA"/>
    <w:rsid w:val="004C10E3"/>
    <w:rsid w:val="004C1A04"/>
    <w:rsid w:val="004C2E67"/>
    <w:rsid w:val="004C2F9E"/>
    <w:rsid w:val="004C4995"/>
    <w:rsid w:val="004C4D61"/>
    <w:rsid w:val="004C542A"/>
    <w:rsid w:val="004C5D43"/>
    <w:rsid w:val="004C6676"/>
    <w:rsid w:val="004C7686"/>
    <w:rsid w:val="004D1011"/>
    <w:rsid w:val="004D1E32"/>
    <w:rsid w:val="004D2673"/>
    <w:rsid w:val="004D30BF"/>
    <w:rsid w:val="004D4EC1"/>
    <w:rsid w:val="004D56EC"/>
    <w:rsid w:val="004D7EB8"/>
    <w:rsid w:val="004E0508"/>
    <w:rsid w:val="004E12F1"/>
    <w:rsid w:val="004E1BDF"/>
    <w:rsid w:val="004E3396"/>
    <w:rsid w:val="004E365C"/>
    <w:rsid w:val="004E4836"/>
    <w:rsid w:val="004E5F2F"/>
    <w:rsid w:val="004F1E03"/>
    <w:rsid w:val="004F2005"/>
    <w:rsid w:val="004F2013"/>
    <w:rsid w:val="004F20C1"/>
    <w:rsid w:val="004F2E49"/>
    <w:rsid w:val="004F3C23"/>
    <w:rsid w:val="004F3DAB"/>
    <w:rsid w:val="004F400C"/>
    <w:rsid w:val="004F4821"/>
    <w:rsid w:val="004F4979"/>
    <w:rsid w:val="004F4B0C"/>
    <w:rsid w:val="004F51F6"/>
    <w:rsid w:val="004F5B3C"/>
    <w:rsid w:val="004F5F30"/>
    <w:rsid w:val="004F7692"/>
    <w:rsid w:val="00500D3F"/>
    <w:rsid w:val="00501114"/>
    <w:rsid w:val="0050202C"/>
    <w:rsid w:val="005024DD"/>
    <w:rsid w:val="00502A54"/>
    <w:rsid w:val="00504209"/>
    <w:rsid w:val="00504EB7"/>
    <w:rsid w:val="005058F4"/>
    <w:rsid w:val="0050618E"/>
    <w:rsid w:val="0050692C"/>
    <w:rsid w:val="005129BD"/>
    <w:rsid w:val="00512B1F"/>
    <w:rsid w:val="00512F57"/>
    <w:rsid w:val="0051386F"/>
    <w:rsid w:val="0051405F"/>
    <w:rsid w:val="005145B0"/>
    <w:rsid w:val="00516613"/>
    <w:rsid w:val="00516A7F"/>
    <w:rsid w:val="00516F2F"/>
    <w:rsid w:val="005179E0"/>
    <w:rsid w:val="00520936"/>
    <w:rsid w:val="0052189C"/>
    <w:rsid w:val="00522218"/>
    <w:rsid w:val="00523B04"/>
    <w:rsid w:val="00523C51"/>
    <w:rsid w:val="005242ED"/>
    <w:rsid w:val="00525412"/>
    <w:rsid w:val="0052546F"/>
    <w:rsid w:val="005271CE"/>
    <w:rsid w:val="0052768B"/>
    <w:rsid w:val="00527F93"/>
    <w:rsid w:val="00530618"/>
    <w:rsid w:val="00531005"/>
    <w:rsid w:val="00532F3B"/>
    <w:rsid w:val="0053412F"/>
    <w:rsid w:val="00534397"/>
    <w:rsid w:val="005344ED"/>
    <w:rsid w:val="00534A19"/>
    <w:rsid w:val="0053547B"/>
    <w:rsid w:val="00535BA5"/>
    <w:rsid w:val="00536EC5"/>
    <w:rsid w:val="00540B73"/>
    <w:rsid w:val="00540E6D"/>
    <w:rsid w:val="005429E7"/>
    <w:rsid w:val="00542F69"/>
    <w:rsid w:val="00543C1C"/>
    <w:rsid w:val="00544A32"/>
    <w:rsid w:val="005451B7"/>
    <w:rsid w:val="005454C3"/>
    <w:rsid w:val="0054564D"/>
    <w:rsid w:val="0054655E"/>
    <w:rsid w:val="00546751"/>
    <w:rsid w:val="00547DDE"/>
    <w:rsid w:val="00551B5E"/>
    <w:rsid w:val="00552F15"/>
    <w:rsid w:val="005534E7"/>
    <w:rsid w:val="00553632"/>
    <w:rsid w:val="00554557"/>
    <w:rsid w:val="005559C2"/>
    <w:rsid w:val="00555D11"/>
    <w:rsid w:val="00556423"/>
    <w:rsid w:val="005570D9"/>
    <w:rsid w:val="00560E70"/>
    <w:rsid w:val="00561AEA"/>
    <w:rsid w:val="00563BB6"/>
    <w:rsid w:val="00564377"/>
    <w:rsid w:val="00564A44"/>
    <w:rsid w:val="00565399"/>
    <w:rsid w:val="005658EF"/>
    <w:rsid w:val="00565FEF"/>
    <w:rsid w:val="00566376"/>
    <w:rsid w:val="00566A32"/>
    <w:rsid w:val="00570515"/>
    <w:rsid w:val="00570C90"/>
    <w:rsid w:val="0057153D"/>
    <w:rsid w:val="00571752"/>
    <w:rsid w:val="0057195E"/>
    <w:rsid w:val="005723BC"/>
    <w:rsid w:val="00573610"/>
    <w:rsid w:val="00573CD6"/>
    <w:rsid w:val="005742A4"/>
    <w:rsid w:val="00574AAC"/>
    <w:rsid w:val="00576816"/>
    <w:rsid w:val="0057712A"/>
    <w:rsid w:val="00580486"/>
    <w:rsid w:val="005815B8"/>
    <w:rsid w:val="005818B8"/>
    <w:rsid w:val="00581958"/>
    <w:rsid w:val="00581D50"/>
    <w:rsid w:val="00583174"/>
    <w:rsid w:val="0058353A"/>
    <w:rsid w:val="005835F1"/>
    <w:rsid w:val="0058449C"/>
    <w:rsid w:val="00584B17"/>
    <w:rsid w:val="00584BF8"/>
    <w:rsid w:val="005850E0"/>
    <w:rsid w:val="00586DFB"/>
    <w:rsid w:val="00590A29"/>
    <w:rsid w:val="00591AEE"/>
    <w:rsid w:val="00591C63"/>
    <w:rsid w:val="0059237E"/>
    <w:rsid w:val="005926FF"/>
    <w:rsid w:val="0059513F"/>
    <w:rsid w:val="005959AC"/>
    <w:rsid w:val="00595A2D"/>
    <w:rsid w:val="00595F3F"/>
    <w:rsid w:val="00595F48"/>
    <w:rsid w:val="00596320"/>
    <w:rsid w:val="00597463"/>
    <w:rsid w:val="005A1503"/>
    <w:rsid w:val="005A1658"/>
    <w:rsid w:val="005A2CFC"/>
    <w:rsid w:val="005A369A"/>
    <w:rsid w:val="005A3F2C"/>
    <w:rsid w:val="005A3F2D"/>
    <w:rsid w:val="005A400B"/>
    <w:rsid w:val="005A5F4B"/>
    <w:rsid w:val="005A60EE"/>
    <w:rsid w:val="005A6E07"/>
    <w:rsid w:val="005A7814"/>
    <w:rsid w:val="005A7A81"/>
    <w:rsid w:val="005B0374"/>
    <w:rsid w:val="005B05F3"/>
    <w:rsid w:val="005B0880"/>
    <w:rsid w:val="005B258F"/>
    <w:rsid w:val="005B2E14"/>
    <w:rsid w:val="005B3CFC"/>
    <w:rsid w:val="005B543A"/>
    <w:rsid w:val="005B5AF4"/>
    <w:rsid w:val="005B6CF4"/>
    <w:rsid w:val="005B77DF"/>
    <w:rsid w:val="005B7A49"/>
    <w:rsid w:val="005C0278"/>
    <w:rsid w:val="005C207B"/>
    <w:rsid w:val="005C22D8"/>
    <w:rsid w:val="005C277E"/>
    <w:rsid w:val="005C3492"/>
    <w:rsid w:val="005C44C8"/>
    <w:rsid w:val="005C45B8"/>
    <w:rsid w:val="005C48E6"/>
    <w:rsid w:val="005C5F1E"/>
    <w:rsid w:val="005C61DE"/>
    <w:rsid w:val="005C7188"/>
    <w:rsid w:val="005D035D"/>
    <w:rsid w:val="005D0D55"/>
    <w:rsid w:val="005D1005"/>
    <w:rsid w:val="005D1221"/>
    <w:rsid w:val="005D2B64"/>
    <w:rsid w:val="005D2CB2"/>
    <w:rsid w:val="005D3AF0"/>
    <w:rsid w:val="005D3D91"/>
    <w:rsid w:val="005D3F0C"/>
    <w:rsid w:val="005D4366"/>
    <w:rsid w:val="005D4387"/>
    <w:rsid w:val="005D4A00"/>
    <w:rsid w:val="005D57A1"/>
    <w:rsid w:val="005D6A98"/>
    <w:rsid w:val="005D7231"/>
    <w:rsid w:val="005E1CBD"/>
    <w:rsid w:val="005E2C10"/>
    <w:rsid w:val="005E357E"/>
    <w:rsid w:val="005E3EA9"/>
    <w:rsid w:val="005E4340"/>
    <w:rsid w:val="005E558E"/>
    <w:rsid w:val="005E5B0B"/>
    <w:rsid w:val="005E5C0D"/>
    <w:rsid w:val="005E5E86"/>
    <w:rsid w:val="005E682E"/>
    <w:rsid w:val="005F0915"/>
    <w:rsid w:val="005F0917"/>
    <w:rsid w:val="005F0943"/>
    <w:rsid w:val="005F274F"/>
    <w:rsid w:val="005F3240"/>
    <w:rsid w:val="005F3A72"/>
    <w:rsid w:val="005F4415"/>
    <w:rsid w:val="005F479B"/>
    <w:rsid w:val="005F4B70"/>
    <w:rsid w:val="005F4DF4"/>
    <w:rsid w:val="005F5184"/>
    <w:rsid w:val="005F5217"/>
    <w:rsid w:val="005F52CB"/>
    <w:rsid w:val="005F712B"/>
    <w:rsid w:val="00601A4D"/>
    <w:rsid w:val="006023DF"/>
    <w:rsid w:val="00603712"/>
    <w:rsid w:val="006039B1"/>
    <w:rsid w:val="006046CA"/>
    <w:rsid w:val="00604734"/>
    <w:rsid w:val="006048AA"/>
    <w:rsid w:val="00604CEB"/>
    <w:rsid w:val="00606224"/>
    <w:rsid w:val="00610BEC"/>
    <w:rsid w:val="006116EE"/>
    <w:rsid w:val="00613037"/>
    <w:rsid w:val="0061382A"/>
    <w:rsid w:val="00615B49"/>
    <w:rsid w:val="0061644D"/>
    <w:rsid w:val="006175B4"/>
    <w:rsid w:val="00617ADD"/>
    <w:rsid w:val="006206CD"/>
    <w:rsid w:val="00620C97"/>
    <w:rsid w:val="00620D60"/>
    <w:rsid w:val="0062269A"/>
    <w:rsid w:val="006227F1"/>
    <w:rsid w:val="00622CFA"/>
    <w:rsid w:val="00622DC9"/>
    <w:rsid w:val="00622E6F"/>
    <w:rsid w:val="00624527"/>
    <w:rsid w:val="0062476F"/>
    <w:rsid w:val="006247A9"/>
    <w:rsid w:val="0062488A"/>
    <w:rsid w:val="0062671E"/>
    <w:rsid w:val="006269A8"/>
    <w:rsid w:val="00626B18"/>
    <w:rsid w:val="00626B4B"/>
    <w:rsid w:val="00626DF4"/>
    <w:rsid w:val="00627A6E"/>
    <w:rsid w:val="00627A97"/>
    <w:rsid w:val="00627E6E"/>
    <w:rsid w:val="00631101"/>
    <w:rsid w:val="00631F3F"/>
    <w:rsid w:val="00632A7C"/>
    <w:rsid w:val="006337A9"/>
    <w:rsid w:val="00634D27"/>
    <w:rsid w:val="00635172"/>
    <w:rsid w:val="00636837"/>
    <w:rsid w:val="00637856"/>
    <w:rsid w:val="0064014F"/>
    <w:rsid w:val="006413F4"/>
    <w:rsid w:val="0064203E"/>
    <w:rsid w:val="00642582"/>
    <w:rsid w:val="00642BD7"/>
    <w:rsid w:val="00642C68"/>
    <w:rsid w:val="00643C0F"/>
    <w:rsid w:val="00644A71"/>
    <w:rsid w:val="00645475"/>
    <w:rsid w:val="00646916"/>
    <w:rsid w:val="00647177"/>
    <w:rsid w:val="00647996"/>
    <w:rsid w:val="006515C2"/>
    <w:rsid w:val="00651B74"/>
    <w:rsid w:val="00652D98"/>
    <w:rsid w:val="00652FF7"/>
    <w:rsid w:val="006539D9"/>
    <w:rsid w:val="00654EDA"/>
    <w:rsid w:val="00657250"/>
    <w:rsid w:val="00657456"/>
    <w:rsid w:val="00660E0B"/>
    <w:rsid w:val="00661F28"/>
    <w:rsid w:val="00662304"/>
    <w:rsid w:val="006627DC"/>
    <w:rsid w:val="0066369C"/>
    <w:rsid w:val="00664A0D"/>
    <w:rsid w:val="00665C9E"/>
    <w:rsid w:val="00665D30"/>
    <w:rsid w:val="0066702D"/>
    <w:rsid w:val="006677AA"/>
    <w:rsid w:val="00667BCD"/>
    <w:rsid w:val="00670FA1"/>
    <w:rsid w:val="006714A8"/>
    <w:rsid w:val="006718B2"/>
    <w:rsid w:val="00673619"/>
    <w:rsid w:val="006765A0"/>
    <w:rsid w:val="00676691"/>
    <w:rsid w:val="00676D53"/>
    <w:rsid w:val="006773E6"/>
    <w:rsid w:val="006778D6"/>
    <w:rsid w:val="00677E04"/>
    <w:rsid w:val="00680165"/>
    <w:rsid w:val="00681E4C"/>
    <w:rsid w:val="006824DD"/>
    <w:rsid w:val="00684029"/>
    <w:rsid w:val="00684070"/>
    <w:rsid w:val="006846B3"/>
    <w:rsid w:val="006905E1"/>
    <w:rsid w:val="00690F80"/>
    <w:rsid w:val="006924DF"/>
    <w:rsid w:val="006933A4"/>
    <w:rsid w:val="00694C9C"/>
    <w:rsid w:val="0069514D"/>
    <w:rsid w:val="0069774D"/>
    <w:rsid w:val="00697E30"/>
    <w:rsid w:val="006A0C49"/>
    <w:rsid w:val="006A1277"/>
    <w:rsid w:val="006A1EA4"/>
    <w:rsid w:val="006A1ECE"/>
    <w:rsid w:val="006A2741"/>
    <w:rsid w:val="006A2A2A"/>
    <w:rsid w:val="006A3752"/>
    <w:rsid w:val="006A57F2"/>
    <w:rsid w:val="006A7474"/>
    <w:rsid w:val="006B1FD8"/>
    <w:rsid w:val="006B2D02"/>
    <w:rsid w:val="006B38BD"/>
    <w:rsid w:val="006B3F5C"/>
    <w:rsid w:val="006B45E8"/>
    <w:rsid w:val="006B4E33"/>
    <w:rsid w:val="006B5FDE"/>
    <w:rsid w:val="006B67A8"/>
    <w:rsid w:val="006B7E39"/>
    <w:rsid w:val="006C0A53"/>
    <w:rsid w:val="006C0B2E"/>
    <w:rsid w:val="006C0FC0"/>
    <w:rsid w:val="006C11CB"/>
    <w:rsid w:val="006C13A0"/>
    <w:rsid w:val="006C232E"/>
    <w:rsid w:val="006C2F36"/>
    <w:rsid w:val="006C3EAF"/>
    <w:rsid w:val="006C4076"/>
    <w:rsid w:val="006C42EE"/>
    <w:rsid w:val="006C6451"/>
    <w:rsid w:val="006C6652"/>
    <w:rsid w:val="006C6813"/>
    <w:rsid w:val="006D0787"/>
    <w:rsid w:val="006D10D3"/>
    <w:rsid w:val="006D2D4B"/>
    <w:rsid w:val="006D3834"/>
    <w:rsid w:val="006D4E6B"/>
    <w:rsid w:val="006D503C"/>
    <w:rsid w:val="006D5BCE"/>
    <w:rsid w:val="006D6704"/>
    <w:rsid w:val="006D75DF"/>
    <w:rsid w:val="006D76CB"/>
    <w:rsid w:val="006D7BDF"/>
    <w:rsid w:val="006D7E6F"/>
    <w:rsid w:val="006E0371"/>
    <w:rsid w:val="006E06C5"/>
    <w:rsid w:val="006E1035"/>
    <w:rsid w:val="006E2871"/>
    <w:rsid w:val="006E31A6"/>
    <w:rsid w:val="006E479C"/>
    <w:rsid w:val="006E4B38"/>
    <w:rsid w:val="006E5869"/>
    <w:rsid w:val="006E5909"/>
    <w:rsid w:val="006E62EC"/>
    <w:rsid w:val="006E69DE"/>
    <w:rsid w:val="006F1183"/>
    <w:rsid w:val="006F1676"/>
    <w:rsid w:val="006F2E57"/>
    <w:rsid w:val="006F3108"/>
    <w:rsid w:val="006F47ED"/>
    <w:rsid w:val="006F5547"/>
    <w:rsid w:val="006F6284"/>
    <w:rsid w:val="006F6A89"/>
    <w:rsid w:val="006F6EFE"/>
    <w:rsid w:val="006F71A8"/>
    <w:rsid w:val="006F7F6B"/>
    <w:rsid w:val="00700785"/>
    <w:rsid w:val="00701827"/>
    <w:rsid w:val="00702C40"/>
    <w:rsid w:val="00703F43"/>
    <w:rsid w:val="007041DD"/>
    <w:rsid w:val="00704E6D"/>
    <w:rsid w:val="00705740"/>
    <w:rsid w:val="007059D6"/>
    <w:rsid w:val="00705EAE"/>
    <w:rsid w:val="007060F6"/>
    <w:rsid w:val="0070660A"/>
    <w:rsid w:val="00706ABE"/>
    <w:rsid w:val="00706C2E"/>
    <w:rsid w:val="00707594"/>
    <w:rsid w:val="00707C2A"/>
    <w:rsid w:val="00707DB7"/>
    <w:rsid w:val="007100D9"/>
    <w:rsid w:val="007105B7"/>
    <w:rsid w:val="007107C6"/>
    <w:rsid w:val="00710E97"/>
    <w:rsid w:val="0071179D"/>
    <w:rsid w:val="00711B31"/>
    <w:rsid w:val="00712425"/>
    <w:rsid w:val="00712965"/>
    <w:rsid w:val="0071435B"/>
    <w:rsid w:val="007159F3"/>
    <w:rsid w:val="0071648D"/>
    <w:rsid w:val="0071676F"/>
    <w:rsid w:val="00721BA8"/>
    <w:rsid w:val="00721DFB"/>
    <w:rsid w:val="00721E62"/>
    <w:rsid w:val="00723499"/>
    <w:rsid w:val="00723B6D"/>
    <w:rsid w:val="00724147"/>
    <w:rsid w:val="007262F6"/>
    <w:rsid w:val="00726C17"/>
    <w:rsid w:val="0072799C"/>
    <w:rsid w:val="00731210"/>
    <w:rsid w:val="00732498"/>
    <w:rsid w:val="00732658"/>
    <w:rsid w:val="007341F4"/>
    <w:rsid w:val="00736591"/>
    <w:rsid w:val="00736FBE"/>
    <w:rsid w:val="00737E43"/>
    <w:rsid w:val="00740490"/>
    <w:rsid w:val="00740DFD"/>
    <w:rsid w:val="007416A3"/>
    <w:rsid w:val="00741CD7"/>
    <w:rsid w:val="00743743"/>
    <w:rsid w:val="00744338"/>
    <w:rsid w:val="0074475B"/>
    <w:rsid w:val="00744912"/>
    <w:rsid w:val="00744FEC"/>
    <w:rsid w:val="007455F5"/>
    <w:rsid w:val="00745EC2"/>
    <w:rsid w:val="00746A8F"/>
    <w:rsid w:val="00747330"/>
    <w:rsid w:val="00747969"/>
    <w:rsid w:val="0075000B"/>
    <w:rsid w:val="00750380"/>
    <w:rsid w:val="007505D9"/>
    <w:rsid w:val="00751264"/>
    <w:rsid w:val="007513C1"/>
    <w:rsid w:val="00752F87"/>
    <w:rsid w:val="00753D26"/>
    <w:rsid w:val="00754ECB"/>
    <w:rsid w:val="0075528A"/>
    <w:rsid w:val="00756C02"/>
    <w:rsid w:val="00756F7A"/>
    <w:rsid w:val="00760958"/>
    <w:rsid w:val="00761881"/>
    <w:rsid w:val="00762FCC"/>
    <w:rsid w:val="00765DE8"/>
    <w:rsid w:val="00766FED"/>
    <w:rsid w:val="00767096"/>
    <w:rsid w:val="007676BD"/>
    <w:rsid w:val="00767E17"/>
    <w:rsid w:val="00770630"/>
    <w:rsid w:val="0077086F"/>
    <w:rsid w:val="00771DE4"/>
    <w:rsid w:val="007751AE"/>
    <w:rsid w:val="00775E3F"/>
    <w:rsid w:val="00777640"/>
    <w:rsid w:val="007807B0"/>
    <w:rsid w:val="007817B8"/>
    <w:rsid w:val="00782213"/>
    <w:rsid w:val="00783FCA"/>
    <w:rsid w:val="00784950"/>
    <w:rsid w:val="00784E21"/>
    <w:rsid w:val="0078519F"/>
    <w:rsid w:val="00785213"/>
    <w:rsid w:val="00785610"/>
    <w:rsid w:val="00785EA4"/>
    <w:rsid w:val="0078627D"/>
    <w:rsid w:val="00790428"/>
    <w:rsid w:val="00790736"/>
    <w:rsid w:val="00791FD9"/>
    <w:rsid w:val="007929BF"/>
    <w:rsid w:val="00792B28"/>
    <w:rsid w:val="00792D4B"/>
    <w:rsid w:val="00793243"/>
    <w:rsid w:val="007936AF"/>
    <w:rsid w:val="00794023"/>
    <w:rsid w:val="00794364"/>
    <w:rsid w:val="0079534E"/>
    <w:rsid w:val="007964C8"/>
    <w:rsid w:val="007A18F7"/>
    <w:rsid w:val="007A420E"/>
    <w:rsid w:val="007A472D"/>
    <w:rsid w:val="007A5C1D"/>
    <w:rsid w:val="007A69FB"/>
    <w:rsid w:val="007A6C96"/>
    <w:rsid w:val="007B089F"/>
    <w:rsid w:val="007B0AE2"/>
    <w:rsid w:val="007B1361"/>
    <w:rsid w:val="007B14E9"/>
    <w:rsid w:val="007B170F"/>
    <w:rsid w:val="007B1F6E"/>
    <w:rsid w:val="007B220E"/>
    <w:rsid w:val="007B30A5"/>
    <w:rsid w:val="007B3EAD"/>
    <w:rsid w:val="007B43DE"/>
    <w:rsid w:val="007B4C58"/>
    <w:rsid w:val="007B54DC"/>
    <w:rsid w:val="007B5AC9"/>
    <w:rsid w:val="007C0BBB"/>
    <w:rsid w:val="007C135A"/>
    <w:rsid w:val="007C1B3B"/>
    <w:rsid w:val="007C270B"/>
    <w:rsid w:val="007C290D"/>
    <w:rsid w:val="007C2AED"/>
    <w:rsid w:val="007C2B3F"/>
    <w:rsid w:val="007C2F65"/>
    <w:rsid w:val="007C40BC"/>
    <w:rsid w:val="007C4DF2"/>
    <w:rsid w:val="007D020B"/>
    <w:rsid w:val="007D093D"/>
    <w:rsid w:val="007D0EC9"/>
    <w:rsid w:val="007D149E"/>
    <w:rsid w:val="007D1C3F"/>
    <w:rsid w:val="007D21F5"/>
    <w:rsid w:val="007D2258"/>
    <w:rsid w:val="007D2330"/>
    <w:rsid w:val="007D28B4"/>
    <w:rsid w:val="007D3777"/>
    <w:rsid w:val="007D39B0"/>
    <w:rsid w:val="007D3ACE"/>
    <w:rsid w:val="007D403A"/>
    <w:rsid w:val="007D7720"/>
    <w:rsid w:val="007D7DCF"/>
    <w:rsid w:val="007E0410"/>
    <w:rsid w:val="007E0AEA"/>
    <w:rsid w:val="007E0EB8"/>
    <w:rsid w:val="007E10CB"/>
    <w:rsid w:val="007E2E00"/>
    <w:rsid w:val="007E3F20"/>
    <w:rsid w:val="007E5834"/>
    <w:rsid w:val="007E618B"/>
    <w:rsid w:val="007F1851"/>
    <w:rsid w:val="007F3342"/>
    <w:rsid w:val="007F35F4"/>
    <w:rsid w:val="007F3B16"/>
    <w:rsid w:val="007F44D1"/>
    <w:rsid w:val="007F5361"/>
    <w:rsid w:val="007F5B89"/>
    <w:rsid w:val="007F60BD"/>
    <w:rsid w:val="00800F0C"/>
    <w:rsid w:val="008015A3"/>
    <w:rsid w:val="00801F67"/>
    <w:rsid w:val="00804EC1"/>
    <w:rsid w:val="00807321"/>
    <w:rsid w:val="008075A8"/>
    <w:rsid w:val="008077F8"/>
    <w:rsid w:val="0081044F"/>
    <w:rsid w:val="008109A4"/>
    <w:rsid w:val="00810CE2"/>
    <w:rsid w:val="00811C56"/>
    <w:rsid w:val="0081263A"/>
    <w:rsid w:val="00813C26"/>
    <w:rsid w:val="0081433E"/>
    <w:rsid w:val="00816287"/>
    <w:rsid w:val="0081650B"/>
    <w:rsid w:val="008165DA"/>
    <w:rsid w:val="00816C68"/>
    <w:rsid w:val="00816FFC"/>
    <w:rsid w:val="0082420F"/>
    <w:rsid w:val="008247AE"/>
    <w:rsid w:val="00824A13"/>
    <w:rsid w:val="00824D81"/>
    <w:rsid w:val="0082588E"/>
    <w:rsid w:val="00825B75"/>
    <w:rsid w:val="00825CB7"/>
    <w:rsid w:val="00827BE8"/>
    <w:rsid w:val="0083103F"/>
    <w:rsid w:val="00831874"/>
    <w:rsid w:val="00831D5B"/>
    <w:rsid w:val="00832EA5"/>
    <w:rsid w:val="0083318A"/>
    <w:rsid w:val="00833340"/>
    <w:rsid w:val="008335DD"/>
    <w:rsid w:val="00833E19"/>
    <w:rsid w:val="00833F94"/>
    <w:rsid w:val="008351F7"/>
    <w:rsid w:val="00835D3B"/>
    <w:rsid w:val="008370DC"/>
    <w:rsid w:val="008373FE"/>
    <w:rsid w:val="00837669"/>
    <w:rsid w:val="008402E9"/>
    <w:rsid w:val="0084078D"/>
    <w:rsid w:val="00840E20"/>
    <w:rsid w:val="00842151"/>
    <w:rsid w:val="0084217C"/>
    <w:rsid w:val="00842D9F"/>
    <w:rsid w:val="008432D4"/>
    <w:rsid w:val="00845E6D"/>
    <w:rsid w:val="00846061"/>
    <w:rsid w:val="00847782"/>
    <w:rsid w:val="008539EA"/>
    <w:rsid w:val="00853BFE"/>
    <w:rsid w:val="008544A4"/>
    <w:rsid w:val="008563B7"/>
    <w:rsid w:val="00860A65"/>
    <w:rsid w:val="00862255"/>
    <w:rsid w:val="0086250B"/>
    <w:rsid w:val="0086284A"/>
    <w:rsid w:val="00862B41"/>
    <w:rsid w:val="00863D45"/>
    <w:rsid w:val="0086409F"/>
    <w:rsid w:val="008641CE"/>
    <w:rsid w:val="00864270"/>
    <w:rsid w:val="00864946"/>
    <w:rsid w:val="00864DAF"/>
    <w:rsid w:val="00865A98"/>
    <w:rsid w:val="00865DC6"/>
    <w:rsid w:val="00866150"/>
    <w:rsid w:val="0086643B"/>
    <w:rsid w:val="008669C2"/>
    <w:rsid w:val="008676B0"/>
    <w:rsid w:val="00867A0A"/>
    <w:rsid w:val="00867A49"/>
    <w:rsid w:val="008701C2"/>
    <w:rsid w:val="0087040D"/>
    <w:rsid w:val="00871945"/>
    <w:rsid w:val="00872DC2"/>
    <w:rsid w:val="00873542"/>
    <w:rsid w:val="0087465E"/>
    <w:rsid w:val="00874EAF"/>
    <w:rsid w:val="0087667D"/>
    <w:rsid w:val="00880D5D"/>
    <w:rsid w:val="00880DE8"/>
    <w:rsid w:val="00881148"/>
    <w:rsid w:val="00881BE1"/>
    <w:rsid w:val="00882E12"/>
    <w:rsid w:val="00882E41"/>
    <w:rsid w:val="00885565"/>
    <w:rsid w:val="00887087"/>
    <w:rsid w:val="0089092F"/>
    <w:rsid w:val="00891FAD"/>
    <w:rsid w:val="00892ACF"/>
    <w:rsid w:val="00892C0F"/>
    <w:rsid w:val="008941B5"/>
    <w:rsid w:val="00894468"/>
    <w:rsid w:val="0089598E"/>
    <w:rsid w:val="00895AA7"/>
    <w:rsid w:val="00896E23"/>
    <w:rsid w:val="008A1659"/>
    <w:rsid w:val="008A2480"/>
    <w:rsid w:val="008A2851"/>
    <w:rsid w:val="008A3077"/>
    <w:rsid w:val="008A4906"/>
    <w:rsid w:val="008A4F30"/>
    <w:rsid w:val="008A51C0"/>
    <w:rsid w:val="008A58A3"/>
    <w:rsid w:val="008A6EF0"/>
    <w:rsid w:val="008A768A"/>
    <w:rsid w:val="008B0ADF"/>
    <w:rsid w:val="008B13A3"/>
    <w:rsid w:val="008B29E3"/>
    <w:rsid w:val="008B31A8"/>
    <w:rsid w:val="008B3CD0"/>
    <w:rsid w:val="008B40AE"/>
    <w:rsid w:val="008B4145"/>
    <w:rsid w:val="008B5E2C"/>
    <w:rsid w:val="008B6F2B"/>
    <w:rsid w:val="008B78A3"/>
    <w:rsid w:val="008B7A3B"/>
    <w:rsid w:val="008C0D00"/>
    <w:rsid w:val="008C2243"/>
    <w:rsid w:val="008C30EC"/>
    <w:rsid w:val="008C496E"/>
    <w:rsid w:val="008C5059"/>
    <w:rsid w:val="008C5114"/>
    <w:rsid w:val="008C535E"/>
    <w:rsid w:val="008C5E41"/>
    <w:rsid w:val="008C5E8C"/>
    <w:rsid w:val="008C61EA"/>
    <w:rsid w:val="008C636E"/>
    <w:rsid w:val="008C7A5F"/>
    <w:rsid w:val="008D0E7E"/>
    <w:rsid w:val="008D0FF3"/>
    <w:rsid w:val="008D13E6"/>
    <w:rsid w:val="008D1C2D"/>
    <w:rsid w:val="008D313B"/>
    <w:rsid w:val="008D3325"/>
    <w:rsid w:val="008D4338"/>
    <w:rsid w:val="008D5DAC"/>
    <w:rsid w:val="008E0638"/>
    <w:rsid w:val="008E066A"/>
    <w:rsid w:val="008E2E34"/>
    <w:rsid w:val="008E3A6D"/>
    <w:rsid w:val="008E3F75"/>
    <w:rsid w:val="008E5BF9"/>
    <w:rsid w:val="008E5E89"/>
    <w:rsid w:val="008E5F61"/>
    <w:rsid w:val="008E66E9"/>
    <w:rsid w:val="008F1025"/>
    <w:rsid w:val="008F1525"/>
    <w:rsid w:val="008F2CE0"/>
    <w:rsid w:val="008F322E"/>
    <w:rsid w:val="008F346B"/>
    <w:rsid w:val="008F4882"/>
    <w:rsid w:val="008F4C20"/>
    <w:rsid w:val="008F5BEB"/>
    <w:rsid w:val="008F5EA3"/>
    <w:rsid w:val="008F6C67"/>
    <w:rsid w:val="008F7BA6"/>
    <w:rsid w:val="008F7CA7"/>
    <w:rsid w:val="009001F7"/>
    <w:rsid w:val="00900BED"/>
    <w:rsid w:val="009010B8"/>
    <w:rsid w:val="00903734"/>
    <w:rsid w:val="00903769"/>
    <w:rsid w:val="00903BDD"/>
    <w:rsid w:val="009052A8"/>
    <w:rsid w:val="009059F8"/>
    <w:rsid w:val="00905D98"/>
    <w:rsid w:val="00906378"/>
    <w:rsid w:val="00906B5F"/>
    <w:rsid w:val="00907007"/>
    <w:rsid w:val="00910194"/>
    <w:rsid w:val="0091114E"/>
    <w:rsid w:val="00911688"/>
    <w:rsid w:val="00915248"/>
    <w:rsid w:val="0091549C"/>
    <w:rsid w:val="0091602E"/>
    <w:rsid w:val="00916537"/>
    <w:rsid w:val="00917A52"/>
    <w:rsid w:val="00917F92"/>
    <w:rsid w:val="009201DE"/>
    <w:rsid w:val="0092336F"/>
    <w:rsid w:val="0092368F"/>
    <w:rsid w:val="0092489B"/>
    <w:rsid w:val="00924C5C"/>
    <w:rsid w:val="00924D39"/>
    <w:rsid w:val="009250C1"/>
    <w:rsid w:val="0092535C"/>
    <w:rsid w:val="00925471"/>
    <w:rsid w:val="009255EB"/>
    <w:rsid w:val="00926098"/>
    <w:rsid w:val="00926555"/>
    <w:rsid w:val="00926565"/>
    <w:rsid w:val="00926F7F"/>
    <w:rsid w:val="009304CB"/>
    <w:rsid w:val="00930FB2"/>
    <w:rsid w:val="0093124A"/>
    <w:rsid w:val="00931911"/>
    <w:rsid w:val="00931E1F"/>
    <w:rsid w:val="0093370F"/>
    <w:rsid w:val="0093581F"/>
    <w:rsid w:val="00935FA3"/>
    <w:rsid w:val="009361DD"/>
    <w:rsid w:val="009366EE"/>
    <w:rsid w:val="00936AAA"/>
    <w:rsid w:val="00937817"/>
    <w:rsid w:val="009404CE"/>
    <w:rsid w:val="00940626"/>
    <w:rsid w:val="00941B6E"/>
    <w:rsid w:val="00941BBF"/>
    <w:rsid w:val="00943500"/>
    <w:rsid w:val="00944EC7"/>
    <w:rsid w:val="00945744"/>
    <w:rsid w:val="00945A76"/>
    <w:rsid w:val="00946A6E"/>
    <w:rsid w:val="00946A75"/>
    <w:rsid w:val="00947272"/>
    <w:rsid w:val="00947CFF"/>
    <w:rsid w:val="00951162"/>
    <w:rsid w:val="00951C1A"/>
    <w:rsid w:val="00952052"/>
    <w:rsid w:val="009552F0"/>
    <w:rsid w:val="00956738"/>
    <w:rsid w:val="0095789B"/>
    <w:rsid w:val="00957F73"/>
    <w:rsid w:val="00962B7A"/>
    <w:rsid w:val="00965084"/>
    <w:rsid w:val="009668B4"/>
    <w:rsid w:val="00967183"/>
    <w:rsid w:val="0097077A"/>
    <w:rsid w:val="00971920"/>
    <w:rsid w:val="00973235"/>
    <w:rsid w:val="009736FB"/>
    <w:rsid w:val="0097419E"/>
    <w:rsid w:val="0097625D"/>
    <w:rsid w:val="00977254"/>
    <w:rsid w:val="0097755E"/>
    <w:rsid w:val="009778CB"/>
    <w:rsid w:val="00980756"/>
    <w:rsid w:val="0098089A"/>
    <w:rsid w:val="00982614"/>
    <w:rsid w:val="0098309E"/>
    <w:rsid w:val="009833D6"/>
    <w:rsid w:val="0098464D"/>
    <w:rsid w:val="009850E2"/>
    <w:rsid w:val="0098638F"/>
    <w:rsid w:val="009863D3"/>
    <w:rsid w:val="00986A2D"/>
    <w:rsid w:val="00990B82"/>
    <w:rsid w:val="00991903"/>
    <w:rsid w:val="0099225F"/>
    <w:rsid w:val="009926B0"/>
    <w:rsid w:val="009960A4"/>
    <w:rsid w:val="00996F21"/>
    <w:rsid w:val="009974C6"/>
    <w:rsid w:val="00997AD9"/>
    <w:rsid w:val="009A0935"/>
    <w:rsid w:val="009A0C31"/>
    <w:rsid w:val="009A1FB7"/>
    <w:rsid w:val="009A2C85"/>
    <w:rsid w:val="009A2F9F"/>
    <w:rsid w:val="009A35DC"/>
    <w:rsid w:val="009A4207"/>
    <w:rsid w:val="009A55D6"/>
    <w:rsid w:val="009A607B"/>
    <w:rsid w:val="009A7533"/>
    <w:rsid w:val="009B0426"/>
    <w:rsid w:val="009B1EE1"/>
    <w:rsid w:val="009B2F35"/>
    <w:rsid w:val="009B32E7"/>
    <w:rsid w:val="009B39D2"/>
    <w:rsid w:val="009B50DE"/>
    <w:rsid w:val="009B553C"/>
    <w:rsid w:val="009B5566"/>
    <w:rsid w:val="009B5634"/>
    <w:rsid w:val="009B57C7"/>
    <w:rsid w:val="009B5D0F"/>
    <w:rsid w:val="009B7B9B"/>
    <w:rsid w:val="009B7F8F"/>
    <w:rsid w:val="009C161C"/>
    <w:rsid w:val="009C2253"/>
    <w:rsid w:val="009C236E"/>
    <w:rsid w:val="009C2548"/>
    <w:rsid w:val="009C2C6C"/>
    <w:rsid w:val="009C3174"/>
    <w:rsid w:val="009C5781"/>
    <w:rsid w:val="009C5B8D"/>
    <w:rsid w:val="009C5DA1"/>
    <w:rsid w:val="009C5E78"/>
    <w:rsid w:val="009C6065"/>
    <w:rsid w:val="009C641D"/>
    <w:rsid w:val="009D05AF"/>
    <w:rsid w:val="009D2CFB"/>
    <w:rsid w:val="009D2F0D"/>
    <w:rsid w:val="009D326F"/>
    <w:rsid w:val="009D3A8F"/>
    <w:rsid w:val="009D4B45"/>
    <w:rsid w:val="009D4D3B"/>
    <w:rsid w:val="009D5CB7"/>
    <w:rsid w:val="009D6195"/>
    <w:rsid w:val="009D653D"/>
    <w:rsid w:val="009D66AC"/>
    <w:rsid w:val="009D698D"/>
    <w:rsid w:val="009D7CB0"/>
    <w:rsid w:val="009E15D5"/>
    <w:rsid w:val="009E425C"/>
    <w:rsid w:val="009E42FC"/>
    <w:rsid w:val="009E4C9D"/>
    <w:rsid w:val="009E5182"/>
    <w:rsid w:val="009E5AE8"/>
    <w:rsid w:val="009E5E3F"/>
    <w:rsid w:val="009E6C1F"/>
    <w:rsid w:val="009E78D7"/>
    <w:rsid w:val="009F2273"/>
    <w:rsid w:val="009F677C"/>
    <w:rsid w:val="009F70E5"/>
    <w:rsid w:val="00A05217"/>
    <w:rsid w:val="00A05979"/>
    <w:rsid w:val="00A05981"/>
    <w:rsid w:val="00A07BB8"/>
    <w:rsid w:val="00A07DB0"/>
    <w:rsid w:val="00A10D12"/>
    <w:rsid w:val="00A11043"/>
    <w:rsid w:val="00A131AA"/>
    <w:rsid w:val="00A15A2D"/>
    <w:rsid w:val="00A16BD9"/>
    <w:rsid w:val="00A175CD"/>
    <w:rsid w:val="00A17A63"/>
    <w:rsid w:val="00A21042"/>
    <w:rsid w:val="00A21FFA"/>
    <w:rsid w:val="00A23220"/>
    <w:rsid w:val="00A23C30"/>
    <w:rsid w:val="00A2411C"/>
    <w:rsid w:val="00A24BA5"/>
    <w:rsid w:val="00A25EDE"/>
    <w:rsid w:val="00A272C3"/>
    <w:rsid w:val="00A273D6"/>
    <w:rsid w:val="00A27EF4"/>
    <w:rsid w:val="00A31629"/>
    <w:rsid w:val="00A32E8A"/>
    <w:rsid w:val="00A32FC5"/>
    <w:rsid w:val="00A331F7"/>
    <w:rsid w:val="00A34E17"/>
    <w:rsid w:val="00A354B5"/>
    <w:rsid w:val="00A3586F"/>
    <w:rsid w:val="00A35F6A"/>
    <w:rsid w:val="00A3651A"/>
    <w:rsid w:val="00A36786"/>
    <w:rsid w:val="00A36821"/>
    <w:rsid w:val="00A42489"/>
    <w:rsid w:val="00A42969"/>
    <w:rsid w:val="00A4363F"/>
    <w:rsid w:val="00A43868"/>
    <w:rsid w:val="00A43C6D"/>
    <w:rsid w:val="00A44354"/>
    <w:rsid w:val="00A44763"/>
    <w:rsid w:val="00A44ADD"/>
    <w:rsid w:val="00A44B23"/>
    <w:rsid w:val="00A46928"/>
    <w:rsid w:val="00A46DAF"/>
    <w:rsid w:val="00A502CE"/>
    <w:rsid w:val="00A50954"/>
    <w:rsid w:val="00A50B6F"/>
    <w:rsid w:val="00A51786"/>
    <w:rsid w:val="00A52EF6"/>
    <w:rsid w:val="00A53147"/>
    <w:rsid w:val="00A538F3"/>
    <w:rsid w:val="00A55B15"/>
    <w:rsid w:val="00A55B25"/>
    <w:rsid w:val="00A56CBB"/>
    <w:rsid w:val="00A57B61"/>
    <w:rsid w:val="00A604A6"/>
    <w:rsid w:val="00A60B4A"/>
    <w:rsid w:val="00A616B5"/>
    <w:rsid w:val="00A61897"/>
    <w:rsid w:val="00A61CF5"/>
    <w:rsid w:val="00A64861"/>
    <w:rsid w:val="00A65960"/>
    <w:rsid w:val="00A662D9"/>
    <w:rsid w:val="00A668F1"/>
    <w:rsid w:val="00A66F65"/>
    <w:rsid w:val="00A71A7B"/>
    <w:rsid w:val="00A72154"/>
    <w:rsid w:val="00A74F30"/>
    <w:rsid w:val="00A75710"/>
    <w:rsid w:val="00A75827"/>
    <w:rsid w:val="00A75977"/>
    <w:rsid w:val="00A76A34"/>
    <w:rsid w:val="00A77F27"/>
    <w:rsid w:val="00A80825"/>
    <w:rsid w:val="00A8267A"/>
    <w:rsid w:val="00A826F3"/>
    <w:rsid w:val="00A82F53"/>
    <w:rsid w:val="00A83F48"/>
    <w:rsid w:val="00A848D4"/>
    <w:rsid w:val="00A84D25"/>
    <w:rsid w:val="00A854D5"/>
    <w:rsid w:val="00A86536"/>
    <w:rsid w:val="00A87126"/>
    <w:rsid w:val="00A914AF"/>
    <w:rsid w:val="00A92A16"/>
    <w:rsid w:val="00A9347C"/>
    <w:rsid w:val="00A93716"/>
    <w:rsid w:val="00A9604B"/>
    <w:rsid w:val="00A97566"/>
    <w:rsid w:val="00AA0477"/>
    <w:rsid w:val="00AA0A29"/>
    <w:rsid w:val="00AA13C6"/>
    <w:rsid w:val="00AA397F"/>
    <w:rsid w:val="00AA5118"/>
    <w:rsid w:val="00AA5560"/>
    <w:rsid w:val="00AA6746"/>
    <w:rsid w:val="00AB11E6"/>
    <w:rsid w:val="00AB1FCD"/>
    <w:rsid w:val="00AB27B3"/>
    <w:rsid w:val="00AB4245"/>
    <w:rsid w:val="00AB53D5"/>
    <w:rsid w:val="00AB56A6"/>
    <w:rsid w:val="00AB747E"/>
    <w:rsid w:val="00AB759E"/>
    <w:rsid w:val="00AC00B7"/>
    <w:rsid w:val="00AC2CD8"/>
    <w:rsid w:val="00AC30F6"/>
    <w:rsid w:val="00AC329E"/>
    <w:rsid w:val="00AC360E"/>
    <w:rsid w:val="00AC41EF"/>
    <w:rsid w:val="00AC4D51"/>
    <w:rsid w:val="00AC4FDA"/>
    <w:rsid w:val="00AC5071"/>
    <w:rsid w:val="00AC519C"/>
    <w:rsid w:val="00AC5A4C"/>
    <w:rsid w:val="00AC5A5D"/>
    <w:rsid w:val="00AD15D2"/>
    <w:rsid w:val="00AD1711"/>
    <w:rsid w:val="00AD17B7"/>
    <w:rsid w:val="00AD1ADE"/>
    <w:rsid w:val="00AD1F44"/>
    <w:rsid w:val="00AD2B1F"/>
    <w:rsid w:val="00AD2BC8"/>
    <w:rsid w:val="00AD2F24"/>
    <w:rsid w:val="00AD326F"/>
    <w:rsid w:val="00AD52D9"/>
    <w:rsid w:val="00AD63E2"/>
    <w:rsid w:val="00AD66F7"/>
    <w:rsid w:val="00AD677D"/>
    <w:rsid w:val="00AD69D5"/>
    <w:rsid w:val="00AD6A86"/>
    <w:rsid w:val="00AE0643"/>
    <w:rsid w:val="00AE0981"/>
    <w:rsid w:val="00AE146B"/>
    <w:rsid w:val="00AE44D6"/>
    <w:rsid w:val="00AE508C"/>
    <w:rsid w:val="00AE63E4"/>
    <w:rsid w:val="00AE6656"/>
    <w:rsid w:val="00AE6B02"/>
    <w:rsid w:val="00AE6E73"/>
    <w:rsid w:val="00AE757E"/>
    <w:rsid w:val="00AF10F6"/>
    <w:rsid w:val="00AF1539"/>
    <w:rsid w:val="00AF16D9"/>
    <w:rsid w:val="00AF1CBD"/>
    <w:rsid w:val="00AF215A"/>
    <w:rsid w:val="00AF24E1"/>
    <w:rsid w:val="00AF40E0"/>
    <w:rsid w:val="00AF4A70"/>
    <w:rsid w:val="00AF4FDA"/>
    <w:rsid w:val="00AF6887"/>
    <w:rsid w:val="00AF6F64"/>
    <w:rsid w:val="00AF7E5D"/>
    <w:rsid w:val="00B035C6"/>
    <w:rsid w:val="00B049A6"/>
    <w:rsid w:val="00B051BC"/>
    <w:rsid w:val="00B07392"/>
    <w:rsid w:val="00B10CD7"/>
    <w:rsid w:val="00B11748"/>
    <w:rsid w:val="00B1205C"/>
    <w:rsid w:val="00B12B11"/>
    <w:rsid w:val="00B12CA2"/>
    <w:rsid w:val="00B130AD"/>
    <w:rsid w:val="00B141EC"/>
    <w:rsid w:val="00B15408"/>
    <w:rsid w:val="00B15E0F"/>
    <w:rsid w:val="00B20CB3"/>
    <w:rsid w:val="00B21237"/>
    <w:rsid w:val="00B217E0"/>
    <w:rsid w:val="00B22017"/>
    <w:rsid w:val="00B23C08"/>
    <w:rsid w:val="00B23E5B"/>
    <w:rsid w:val="00B25266"/>
    <w:rsid w:val="00B26186"/>
    <w:rsid w:val="00B30CAE"/>
    <w:rsid w:val="00B319C7"/>
    <w:rsid w:val="00B31D5F"/>
    <w:rsid w:val="00B32230"/>
    <w:rsid w:val="00B32629"/>
    <w:rsid w:val="00B3323D"/>
    <w:rsid w:val="00B34598"/>
    <w:rsid w:val="00B34620"/>
    <w:rsid w:val="00B348E4"/>
    <w:rsid w:val="00B35E37"/>
    <w:rsid w:val="00B36C21"/>
    <w:rsid w:val="00B36CBA"/>
    <w:rsid w:val="00B4045A"/>
    <w:rsid w:val="00B40B14"/>
    <w:rsid w:val="00B44D19"/>
    <w:rsid w:val="00B44DA2"/>
    <w:rsid w:val="00B44DB8"/>
    <w:rsid w:val="00B459CE"/>
    <w:rsid w:val="00B45B91"/>
    <w:rsid w:val="00B46A03"/>
    <w:rsid w:val="00B471DC"/>
    <w:rsid w:val="00B4721B"/>
    <w:rsid w:val="00B4760D"/>
    <w:rsid w:val="00B50645"/>
    <w:rsid w:val="00B51D80"/>
    <w:rsid w:val="00B52A38"/>
    <w:rsid w:val="00B54CBB"/>
    <w:rsid w:val="00B55DD4"/>
    <w:rsid w:val="00B5601F"/>
    <w:rsid w:val="00B56A6C"/>
    <w:rsid w:val="00B56F66"/>
    <w:rsid w:val="00B572FB"/>
    <w:rsid w:val="00B57BE4"/>
    <w:rsid w:val="00B60AEC"/>
    <w:rsid w:val="00B61358"/>
    <w:rsid w:val="00B624E0"/>
    <w:rsid w:val="00B63CCA"/>
    <w:rsid w:val="00B63CCD"/>
    <w:rsid w:val="00B6556B"/>
    <w:rsid w:val="00B67326"/>
    <w:rsid w:val="00B6737D"/>
    <w:rsid w:val="00B67459"/>
    <w:rsid w:val="00B6751A"/>
    <w:rsid w:val="00B67713"/>
    <w:rsid w:val="00B67B55"/>
    <w:rsid w:val="00B713A4"/>
    <w:rsid w:val="00B71C7D"/>
    <w:rsid w:val="00B71F41"/>
    <w:rsid w:val="00B7472E"/>
    <w:rsid w:val="00B762C5"/>
    <w:rsid w:val="00B769BF"/>
    <w:rsid w:val="00B80963"/>
    <w:rsid w:val="00B81289"/>
    <w:rsid w:val="00B8307B"/>
    <w:rsid w:val="00B836F7"/>
    <w:rsid w:val="00B83B8D"/>
    <w:rsid w:val="00B8661A"/>
    <w:rsid w:val="00B8666A"/>
    <w:rsid w:val="00B8681B"/>
    <w:rsid w:val="00B92300"/>
    <w:rsid w:val="00B93939"/>
    <w:rsid w:val="00B9437D"/>
    <w:rsid w:val="00B96C3F"/>
    <w:rsid w:val="00B9749B"/>
    <w:rsid w:val="00B97729"/>
    <w:rsid w:val="00B978BD"/>
    <w:rsid w:val="00BA0E7B"/>
    <w:rsid w:val="00BA1423"/>
    <w:rsid w:val="00BA148F"/>
    <w:rsid w:val="00BA2498"/>
    <w:rsid w:val="00BA36BE"/>
    <w:rsid w:val="00BA4D6E"/>
    <w:rsid w:val="00BA512C"/>
    <w:rsid w:val="00BA55D5"/>
    <w:rsid w:val="00BA60D5"/>
    <w:rsid w:val="00BA6B0C"/>
    <w:rsid w:val="00BA6FEB"/>
    <w:rsid w:val="00BB0029"/>
    <w:rsid w:val="00BB093B"/>
    <w:rsid w:val="00BB2252"/>
    <w:rsid w:val="00BB253D"/>
    <w:rsid w:val="00BB37F9"/>
    <w:rsid w:val="00BB3CCD"/>
    <w:rsid w:val="00BB416D"/>
    <w:rsid w:val="00BB448C"/>
    <w:rsid w:val="00BB4585"/>
    <w:rsid w:val="00BB50CF"/>
    <w:rsid w:val="00BB59BF"/>
    <w:rsid w:val="00BB6684"/>
    <w:rsid w:val="00BB6885"/>
    <w:rsid w:val="00BB6AD4"/>
    <w:rsid w:val="00BB7653"/>
    <w:rsid w:val="00BB7BF1"/>
    <w:rsid w:val="00BB7C10"/>
    <w:rsid w:val="00BC000C"/>
    <w:rsid w:val="00BC154B"/>
    <w:rsid w:val="00BC20A1"/>
    <w:rsid w:val="00BC2641"/>
    <w:rsid w:val="00BC2854"/>
    <w:rsid w:val="00BC3F2A"/>
    <w:rsid w:val="00BC3FEF"/>
    <w:rsid w:val="00BC44B0"/>
    <w:rsid w:val="00BC573B"/>
    <w:rsid w:val="00BC575B"/>
    <w:rsid w:val="00BC5A72"/>
    <w:rsid w:val="00BC5E15"/>
    <w:rsid w:val="00BD01E6"/>
    <w:rsid w:val="00BD06B0"/>
    <w:rsid w:val="00BD0B2A"/>
    <w:rsid w:val="00BD37E6"/>
    <w:rsid w:val="00BD4263"/>
    <w:rsid w:val="00BD6BD7"/>
    <w:rsid w:val="00BE0928"/>
    <w:rsid w:val="00BE1768"/>
    <w:rsid w:val="00BE268D"/>
    <w:rsid w:val="00BE3219"/>
    <w:rsid w:val="00BE505E"/>
    <w:rsid w:val="00BE6A41"/>
    <w:rsid w:val="00BE6B1C"/>
    <w:rsid w:val="00BE779C"/>
    <w:rsid w:val="00BF0138"/>
    <w:rsid w:val="00BF0EDB"/>
    <w:rsid w:val="00BF1DEA"/>
    <w:rsid w:val="00BF2272"/>
    <w:rsid w:val="00BF2988"/>
    <w:rsid w:val="00BF2EAF"/>
    <w:rsid w:val="00BF2EEF"/>
    <w:rsid w:val="00BF3AFF"/>
    <w:rsid w:val="00BF4EB4"/>
    <w:rsid w:val="00BF5530"/>
    <w:rsid w:val="00BF5B82"/>
    <w:rsid w:val="00BF5F05"/>
    <w:rsid w:val="00BF655B"/>
    <w:rsid w:val="00C02E94"/>
    <w:rsid w:val="00C03422"/>
    <w:rsid w:val="00C047F7"/>
    <w:rsid w:val="00C057C0"/>
    <w:rsid w:val="00C065BA"/>
    <w:rsid w:val="00C11133"/>
    <w:rsid w:val="00C11B58"/>
    <w:rsid w:val="00C11C2B"/>
    <w:rsid w:val="00C11D8E"/>
    <w:rsid w:val="00C12B0F"/>
    <w:rsid w:val="00C142FD"/>
    <w:rsid w:val="00C14BA2"/>
    <w:rsid w:val="00C15FC8"/>
    <w:rsid w:val="00C1797C"/>
    <w:rsid w:val="00C203C8"/>
    <w:rsid w:val="00C203E4"/>
    <w:rsid w:val="00C210AC"/>
    <w:rsid w:val="00C2250A"/>
    <w:rsid w:val="00C22729"/>
    <w:rsid w:val="00C2328E"/>
    <w:rsid w:val="00C23A6F"/>
    <w:rsid w:val="00C24FCA"/>
    <w:rsid w:val="00C25F00"/>
    <w:rsid w:val="00C26314"/>
    <w:rsid w:val="00C2706A"/>
    <w:rsid w:val="00C27344"/>
    <w:rsid w:val="00C27F50"/>
    <w:rsid w:val="00C31103"/>
    <w:rsid w:val="00C31BBE"/>
    <w:rsid w:val="00C32A38"/>
    <w:rsid w:val="00C403DE"/>
    <w:rsid w:val="00C40676"/>
    <w:rsid w:val="00C40927"/>
    <w:rsid w:val="00C414A2"/>
    <w:rsid w:val="00C42D5D"/>
    <w:rsid w:val="00C4575D"/>
    <w:rsid w:val="00C45857"/>
    <w:rsid w:val="00C464FC"/>
    <w:rsid w:val="00C46C9C"/>
    <w:rsid w:val="00C5171D"/>
    <w:rsid w:val="00C5397F"/>
    <w:rsid w:val="00C53FE3"/>
    <w:rsid w:val="00C552DA"/>
    <w:rsid w:val="00C554F9"/>
    <w:rsid w:val="00C55DE7"/>
    <w:rsid w:val="00C56A7F"/>
    <w:rsid w:val="00C57516"/>
    <w:rsid w:val="00C57B16"/>
    <w:rsid w:val="00C57C04"/>
    <w:rsid w:val="00C60089"/>
    <w:rsid w:val="00C617BE"/>
    <w:rsid w:val="00C62330"/>
    <w:rsid w:val="00C6349B"/>
    <w:rsid w:val="00C64868"/>
    <w:rsid w:val="00C65F22"/>
    <w:rsid w:val="00C67FD0"/>
    <w:rsid w:val="00C70C3A"/>
    <w:rsid w:val="00C71E4D"/>
    <w:rsid w:val="00C73918"/>
    <w:rsid w:val="00C74A84"/>
    <w:rsid w:val="00C7525D"/>
    <w:rsid w:val="00C756AD"/>
    <w:rsid w:val="00C7602F"/>
    <w:rsid w:val="00C761EC"/>
    <w:rsid w:val="00C76E59"/>
    <w:rsid w:val="00C77590"/>
    <w:rsid w:val="00C82C65"/>
    <w:rsid w:val="00C82EB5"/>
    <w:rsid w:val="00C830A2"/>
    <w:rsid w:val="00C83E0B"/>
    <w:rsid w:val="00C84C43"/>
    <w:rsid w:val="00C863A2"/>
    <w:rsid w:val="00C86974"/>
    <w:rsid w:val="00C86ECD"/>
    <w:rsid w:val="00C87222"/>
    <w:rsid w:val="00C9024D"/>
    <w:rsid w:val="00C921D6"/>
    <w:rsid w:val="00C92741"/>
    <w:rsid w:val="00C92D41"/>
    <w:rsid w:val="00C92DBF"/>
    <w:rsid w:val="00C92FB8"/>
    <w:rsid w:val="00C93BFC"/>
    <w:rsid w:val="00C9478F"/>
    <w:rsid w:val="00C94898"/>
    <w:rsid w:val="00C953DA"/>
    <w:rsid w:val="00C96E68"/>
    <w:rsid w:val="00C97230"/>
    <w:rsid w:val="00CA0485"/>
    <w:rsid w:val="00CA268D"/>
    <w:rsid w:val="00CA2EB8"/>
    <w:rsid w:val="00CA30DE"/>
    <w:rsid w:val="00CA320E"/>
    <w:rsid w:val="00CA335E"/>
    <w:rsid w:val="00CA42A9"/>
    <w:rsid w:val="00CA49D3"/>
    <w:rsid w:val="00CA6720"/>
    <w:rsid w:val="00CA753C"/>
    <w:rsid w:val="00CA7A0D"/>
    <w:rsid w:val="00CB0332"/>
    <w:rsid w:val="00CB1B11"/>
    <w:rsid w:val="00CB1EEA"/>
    <w:rsid w:val="00CB2AE1"/>
    <w:rsid w:val="00CB2E96"/>
    <w:rsid w:val="00CB4135"/>
    <w:rsid w:val="00CB47EA"/>
    <w:rsid w:val="00CB5027"/>
    <w:rsid w:val="00CB65E5"/>
    <w:rsid w:val="00CB7E44"/>
    <w:rsid w:val="00CC0079"/>
    <w:rsid w:val="00CC1A2D"/>
    <w:rsid w:val="00CC2701"/>
    <w:rsid w:val="00CC2802"/>
    <w:rsid w:val="00CC2993"/>
    <w:rsid w:val="00CC29EC"/>
    <w:rsid w:val="00CC387B"/>
    <w:rsid w:val="00CC3D8A"/>
    <w:rsid w:val="00CC4C7E"/>
    <w:rsid w:val="00CC4CCB"/>
    <w:rsid w:val="00CC5631"/>
    <w:rsid w:val="00CC5B28"/>
    <w:rsid w:val="00CC5D98"/>
    <w:rsid w:val="00CC6066"/>
    <w:rsid w:val="00CC63EC"/>
    <w:rsid w:val="00CD0C05"/>
    <w:rsid w:val="00CD257C"/>
    <w:rsid w:val="00CD27EF"/>
    <w:rsid w:val="00CD2A73"/>
    <w:rsid w:val="00CD30B5"/>
    <w:rsid w:val="00CD3806"/>
    <w:rsid w:val="00CD4572"/>
    <w:rsid w:val="00CD46DD"/>
    <w:rsid w:val="00CD7522"/>
    <w:rsid w:val="00CE0CC9"/>
    <w:rsid w:val="00CE149E"/>
    <w:rsid w:val="00CE27EA"/>
    <w:rsid w:val="00CE2F04"/>
    <w:rsid w:val="00CE368A"/>
    <w:rsid w:val="00CE4AEB"/>
    <w:rsid w:val="00CE5AE6"/>
    <w:rsid w:val="00CE62AB"/>
    <w:rsid w:val="00CF157B"/>
    <w:rsid w:val="00CF17C8"/>
    <w:rsid w:val="00CF1C0A"/>
    <w:rsid w:val="00CF3CB2"/>
    <w:rsid w:val="00CF4748"/>
    <w:rsid w:val="00CF4DCE"/>
    <w:rsid w:val="00CF4EC3"/>
    <w:rsid w:val="00CF633A"/>
    <w:rsid w:val="00CF63AB"/>
    <w:rsid w:val="00CF67DF"/>
    <w:rsid w:val="00CF71F0"/>
    <w:rsid w:val="00CF78E4"/>
    <w:rsid w:val="00CF7939"/>
    <w:rsid w:val="00D00532"/>
    <w:rsid w:val="00D00C70"/>
    <w:rsid w:val="00D01141"/>
    <w:rsid w:val="00D01271"/>
    <w:rsid w:val="00D013FF"/>
    <w:rsid w:val="00D01D2D"/>
    <w:rsid w:val="00D0316B"/>
    <w:rsid w:val="00D03CCF"/>
    <w:rsid w:val="00D04931"/>
    <w:rsid w:val="00D04E07"/>
    <w:rsid w:val="00D06D01"/>
    <w:rsid w:val="00D07112"/>
    <w:rsid w:val="00D075D0"/>
    <w:rsid w:val="00D1039F"/>
    <w:rsid w:val="00D11F78"/>
    <w:rsid w:val="00D12B02"/>
    <w:rsid w:val="00D14107"/>
    <w:rsid w:val="00D1500C"/>
    <w:rsid w:val="00D15537"/>
    <w:rsid w:val="00D15BB8"/>
    <w:rsid w:val="00D21300"/>
    <w:rsid w:val="00D22295"/>
    <w:rsid w:val="00D23092"/>
    <w:rsid w:val="00D2404F"/>
    <w:rsid w:val="00D256A3"/>
    <w:rsid w:val="00D25FBF"/>
    <w:rsid w:val="00D27317"/>
    <w:rsid w:val="00D3026A"/>
    <w:rsid w:val="00D30A4C"/>
    <w:rsid w:val="00D30E99"/>
    <w:rsid w:val="00D3106D"/>
    <w:rsid w:val="00D3324E"/>
    <w:rsid w:val="00D335E6"/>
    <w:rsid w:val="00D34481"/>
    <w:rsid w:val="00D35255"/>
    <w:rsid w:val="00D357D3"/>
    <w:rsid w:val="00D362F2"/>
    <w:rsid w:val="00D40A2E"/>
    <w:rsid w:val="00D417C8"/>
    <w:rsid w:val="00D42F09"/>
    <w:rsid w:val="00D437C1"/>
    <w:rsid w:val="00D43D58"/>
    <w:rsid w:val="00D45C67"/>
    <w:rsid w:val="00D4647F"/>
    <w:rsid w:val="00D469F4"/>
    <w:rsid w:val="00D46D3E"/>
    <w:rsid w:val="00D46E8D"/>
    <w:rsid w:val="00D47F40"/>
    <w:rsid w:val="00D502F8"/>
    <w:rsid w:val="00D516BA"/>
    <w:rsid w:val="00D52A61"/>
    <w:rsid w:val="00D530C9"/>
    <w:rsid w:val="00D53125"/>
    <w:rsid w:val="00D538AA"/>
    <w:rsid w:val="00D53AF9"/>
    <w:rsid w:val="00D53B49"/>
    <w:rsid w:val="00D53E11"/>
    <w:rsid w:val="00D5547E"/>
    <w:rsid w:val="00D55EF6"/>
    <w:rsid w:val="00D56F71"/>
    <w:rsid w:val="00D57C00"/>
    <w:rsid w:val="00D57F90"/>
    <w:rsid w:val="00D60084"/>
    <w:rsid w:val="00D60959"/>
    <w:rsid w:val="00D61164"/>
    <w:rsid w:val="00D622EA"/>
    <w:rsid w:val="00D62561"/>
    <w:rsid w:val="00D62E75"/>
    <w:rsid w:val="00D648FB"/>
    <w:rsid w:val="00D64C47"/>
    <w:rsid w:val="00D65FAC"/>
    <w:rsid w:val="00D662A2"/>
    <w:rsid w:val="00D66E0D"/>
    <w:rsid w:val="00D7040D"/>
    <w:rsid w:val="00D72B22"/>
    <w:rsid w:val="00D72B5B"/>
    <w:rsid w:val="00D72E7C"/>
    <w:rsid w:val="00D731C2"/>
    <w:rsid w:val="00D73428"/>
    <w:rsid w:val="00D7465C"/>
    <w:rsid w:val="00D7467F"/>
    <w:rsid w:val="00D7490D"/>
    <w:rsid w:val="00D749A4"/>
    <w:rsid w:val="00D75972"/>
    <w:rsid w:val="00D7730A"/>
    <w:rsid w:val="00D77443"/>
    <w:rsid w:val="00D80695"/>
    <w:rsid w:val="00D81857"/>
    <w:rsid w:val="00D81BC4"/>
    <w:rsid w:val="00D81BEE"/>
    <w:rsid w:val="00D81CD4"/>
    <w:rsid w:val="00D82089"/>
    <w:rsid w:val="00D821D5"/>
    <w:rsid w:val="00D824BD"/>
    <w:rsid w:val="00D848CC"/>
    <w:rsid w:val="00D85628"/>
    <w:rsid w:val="00D87476"/>
    <w:rsid w:val="00D90196"/>
    <w:rsid w:val="00D92584"/>
    <w:rsid w:val="00D92B8D"/>
    <w:rsid w:val="00D93EFE"/>
    <w:rsid w:val="00D93F16"/>
    <w:rsid w:val="00D94575"/>
    <w:rsid w:val="00D94A7E"/>
    <w:rsid w:val="00D95743"/>
    <w:rsid w:val="00D969EE"/>
    <w:rsid w:val="00D96BC7"/>
    <w:rsid w:val="00D97E1C"/>
    <w:rsid w:val="00DA0D6A"/>
    <w:rsid w:val="00DA1175"/>
    <w:rsid w:val="00DA13A3"/>
    <w:rsid w:val="00DA1E0A"/>
    <w:rsid w:val="00DA390B"/>
    <w:rsid w:val="00DA3F6A"/>
    <w:rsid w:val="00DA488E"/>
    <w:rsid w:val="00DA526E"/>
    <w:rsid w:val="00DA5FC0"/>
    <w:rsid w:val="00DA6817"/>
    <w:rsid w:val="00DA71D2"/>
    <w:rsid w:val="00DB0DCB"/>
    <w:rsid w:val="00DB16DA"/>
    <w:rsid w:val="00DB3CF4"/>
    <w:rsid w:val="00DB4756"/>
    <w:rsid w:val="00DB49B9"/>
    <w:rsid w:val="00DB5618"/>
    <w:rsid w:val="00DB7275"/>
    <w:rsid w:val="00DC025B"/>
    <w:rsid w:val="00DC22C7"/>
    <w:rsid w:val="00DC2E40"/>
    <w:rsid w:val="00DC2F16"/>
    <w:rsid w:val="00DC36EE"/>
    <w:rsid w:val="00DC46F3"/>
    <w:rsid w:val="00DC4C4A"/>
    <w:rsid w:val="00DC5987"/>
    <w:rsid w:val="00DC5E0E"/>
    <w:rsid w:val="00DD124B"/>
    <w:rsid w:val="00DD31AB"/>
    <w:rsid w:val="00DD4916"/>
    <w:rsid w:val="00DD6AA0"/>
    <w:rsid w:val="00DD6F3F"/>
    <w:rsid w:val="00DD7CCF"/>
    <w:rsid w:val="00DD7DC0"/>
    <w:rsid w:val="00DE211F"/>
    <w:rsid w:val="00DE396F"/>
    <w:rsid w:val="00DE4562"/>
    <w:rsid w:val="00DE4950"/>
    <w:rsid w:val="00DE5A79"/>
    <w:rsid w:val="00DE6977"/>
    <w:rsid w:val="00DE6A45"/>
    <w:rsid w:val="00DE728B"/>
    <w:rsid w:val="00DE73D2"/>
    <w:rsid w:val="00DE776F"/>
    <w:rsid w:val="00DE7A50"/>
    <w:rsid w:val="00DF1313"/>
    <w:rsid w:val="00DF32F8"/>
    <w:rsid w:val="00DF3503"/>
    <w:rsid w:val="00DF37E2"/>
    <w:rsid w:val="00DF4069"/>
    <w:rsid w:val="00DF4674"/>
    <w:rsid w:val="00DF4904"/>
    <w:rsid w:val="00DF624F"/>
    <w:rsid w:val="00E00D47"/>
    <w:rsid w:val="00E012AF"/>
    <w:rsid w:val="00E016FD"/>
    <w:rsid w:val="00E01EA6"/>
    <w:rsid w:val="00E02A97"/>
    <w:rsid w:val="00E02F65"/>
    <w:rsid w:val="00E03546"/>
    <w:rsid w:val="00E04CDB"/>
    <w:rsid w:val="00E0521B"/>
    <w:rsid w:val="00E064D2"/>
    <w:rsid w:val="00E10F40"/>
    <w:rsid w:val="00E10F84"/>
    <w:rsid w:val="00E1173F"/>
    <w:rsid w:val="00E12708"/>
    <w:rsid w:val="00E14F67"/>
    <w:rsid w:val="00E15664"/>
    <w:rsid w:val="00E15A95"/>
    <w:rsid w:val="00E162D2"/>
    <w:rsid w:val="00E174C8"/>
    <w:rsid w:val="00E17B27"/>
    <w:rsid w:val="00E243FF"/>
    <w:rsid w:val="00E24DDF"/>
    <w:rsid w:val="00E2569C"/>
    <w:rsid w:val="00E25E00"/>
    <w:rsid w:val="00E26522"/>
    <w:rsid w:val="00E26D72"/>
    <w:rsid w:val="00E30755"/>
    <w:rsid w:val="00E318B4"/>
    <w:rsid w:val="00E31947"/>
    <w:rsid w:val="00E325C7"/>
    <w:rsid w:val="00E330C6"/>
    <w:rsid w:val="00E33D0B"/>
    <w:rsid w:val="00E3432B"/>
    <w:rsid w:val="00E34BA7"/>
    <w:rsid w:val="00E34F43"/>
    <w:rsid w:val="00E34FFB"/>
    <w:rsid w:val="00E36473"/>
    <w:rsid w:val="00E368B7"/>
    <w:rsid w:val="00E41051"/>
    <w:rsid w:val="00E412DA"/>
    <w:rsid w:val="00E41B61"/>
    <w:rsid w:val="00E41DC9"/>
    <w:rsid w:val="00E43F49"/>
    <w:rsid w:val="00E43F9D"/>
    <w:rsid w:val="00E442B3"/>
    <w:rsid w:val="00E447DA"/>
    <w:rsid w:val="00E4615D"/>
    <w:rsid w:val="00E461F3"/>
    <w:rsid w:val="00E464FD"/>
    <w:rsid w:val="00E46551"/>
    <w:rsid w:val="00E47785"/>
    <w:rsid w:val="00E50459"/>
    <w:rsid w:val="00E509B5"/>
    <w:rsid w:val="00E50B02"/>
    <w:rsid w:val="00E5473D"/>
    <w:rsid w:val="00E54CC6"/>
    <w:rsid w:val="00E54DB6"/>
    <w:rsid w:val="00E566F5"/>
    <w:rsid w:val="00E56C15"/>
    <w:rsid w:val="00E5748C"/>
    <w:rsid w:val="00E61A45"/>
    <w:rsid w:val="00E62525"/>
    <w:rsid w:val="00E637A0"/>
    <w:rsid w:val="00E63EB4"/>
    <w:rsid w:val="00E63F71"/>
    <w:rsid w:val="00E64D61"/>
    <w:rsid w:val="00E652C1"/>
    <w:rsid w:val="00E67297"/>
    <w:rsid w:val="00E71187"/>
    <w:rsid w:val="00E74C48"/>
    <w:rsid w:val="00E74FEA"/>
    <w:rsid w:val="00E75762"/>
    <w:rsid w:val="00E76185"/>
    <w:rsid w:val="00E7682A"/>
    <w:rsid w:val="00E76A5B"/>
    <w:rsid w:val="00E76B95"/>
    <w:rsid w:val="00E76D36"/>
    <w:rsid w:val="00E770F8"/>
    <w:rsid w:val="00E801E8"/>
    <w:rsid w:val="00E80C26"/>
    <w:rsid w:val="00E8313C"/>
    <w:rsid w:val="00E834CE"/>
    <w:rsid w:val="00E84812"/>
    <w:rsid w:val="00E85059"/>
    <w:rsid w:val="00E86DF6"/>
    <w:rsid w:val="00E87A77"/>
    <w:rsid w:val="00E90C3F"/>
    <w:rsid w:val="00E91011"/>
    <w:rsid w:val="00E91948"/>
    <w:rsid w:val="00E9196F"/>
    <w:rsid w:val="00E92860"/>
    <w:rsid w:val="00E935C6"/>
    <w:rsid w:val="00E94899"/>
    <w:rsid w:val="00E95A69"/>
    <w:rsid w:val="00E95E70"/>
    <w:rsid w:val="00E96FD7"/>
    <w:rsid w:val="00EA08B0"/>
    <w:rsid w:val="00EA0D74"/>
    <w:rsid w:val="00EA0EC0"/>
    <w:rsid w:val="00EA1C40"/>
    <w:rsid w:val="00EA3426"/>
    <w:rsid w:val="00EA3F3A"/>
    <w:rsid w:val="00EA6597"/>
    <w:rsid w:val="00EA670C"/>
    <w:rsid w:val="00EA7DDE"/>
    <w:rsid w:val="00EB04A6"/>
    <w:rsid w:val="00EB0809"/>
    <w:rsid w:val="00EB0A2B"/>
    <w:rsid w:val="00EB0DAC"/>
    <w:rsid w:val="00EB10D8"/>
    <w:rsid w:val="00EB1E9A"/>
    <w:rsid w:val="00EB3F48"/>
    <w:rsid w:val="00EB4034"/>
    <w:rsid w:val="00EB6514"/>
    <w:rsid w:val="00EB6F72"/>
    <w:rsid w:val="00EB7ED8"/>
    <w:rsid w:val="00EC3FAF"/>
    <w:rsid w:val="00EC407F"/>
    <w:rsid w:val="00EC5491"/>
    <w:rsid w:val="00EC6346"/>
    <w:rsid w:val="00EC6588"/>
    <w:rsid w:val="00EC7AC3"/>
    <w:rsid w:val="00ED0043"/>
    <w:rsid w:val="00ED01D5"/>
    <w:rsid w:val="00ED185D"/>
    <w:rsid w:val="00ED2063"/>
    <w:rsid w:val="00ED3A46"/>
    <w:rsid w:val="00ED4EF9"/>
    <w:rsid w:val="00ED4FBD"/>
    <w:rsid w:val="00ED50B4"/>
    <w:rsid w:val="00ED5880"/>
    <w:rsid w:val="00ED758C"/>
    <w:rsid w:val="00ED79A0"/>
    <w:rsid w:val="00EE04B4"/>
    <w:rsid w:val="00EE26F6"/>
    <w:rsid w:val="00EE3A18"/>
    <w:rsid w:val="00EE4735"/>
    <w:rsid w:val="00EE59D7"/>
    <w:rsid w:val="00EE7048"/>
    <w:rsid w:val="00EE7A02"/>
    <w:rsid w:val="00EE7FB6"/>
    <w:rsid w:val="00EF0856"/>
    <w:rsid w:val="00EF08EE"/>
    <w:rsid w:val="00EF0C18"/>
    <w:rsid w:val="00EF16B8"/>
    <w:rsid w:val="00EF3431"/>
    <w:rsid w:val="00EF495D"/>
    <w:rsid w:val="00EF589E"/>
    <w:rsid w:val="00EF5BD1"/>
    <w:rsid w:val="00EF5CE3"/>
    <w:rsid w:val="00EF654B"/>
    <w:rsid w:val="00EF665B"/>
    <w:rsid w:val="00EF76F2"/>
    <w:rsid w:val="00F003D7"/>
    <w:rsid w:val="00F0386C"/>
    <w:rsid w:val="00F03BB5"/>
    <w:rsid w:val="00F042CF"/>
    <w:rsid w:val="00F0468A"/>
    <w:rsid w:val="00F04F30"/>
    <w:rsid w:val="00F056CD"/>
    <w:rsid w:val="00F05A97"/>
    <w:rsid w:val="00F05D2B"/>
    <w:rsid w:val="00F0624A"/>
    <w:rsid w:val="00F065A5"/>
    <w:rsid w:val="00F06658"/>
    <w:rsid w:val="00F06B08"/>
    <w:rsid w:val="00F074F4"/>
    <w:rsid w:val="00F07F77"/>
    <w:rsid w:val="00F10318"/>
    <w:rsid w:val="00F103DB"/>
    <w:rsid w:val="00F10FE5"/>
    <w:rsid w:val="00F12811"/>
    <w:rsid w:val="00F12D58"/>
    <w:rsid w:val="00F13C61"/>
    <w:rsid w:val="00F159C3"/>
    <w:rsid w:val="00F15BF0"/>
    <w:rsid w:val="00F1700F"/>
    <w:rsid w:val="00F17A92"/>
    <w:rsid w:val="00F17DA7"/>
    <w:rsid w:val="00F202A8"/>
    <w:rsid w:val="00F20920"/>
    <w:rsid w:val="00F218EB"/>
    <w:rsid w:val="00F21992"/>
    <w:rsid w:val="00F21B35"/>
    <w:rsid w:val="00F21F0B"/>
    <w:rsid w:val="00F21F83"/>
    <w:rsid w:val="00F22079"/>
    <w:rsid w:val="00F2276D"/>
    <w:rsid w:val="00F233C9"/>
    <w:rsid w:val="00F245F2"/>
    <w:rsid w:val="00F24F0C"/>
    <w:rsid w:val="00F25260"/>
    <w:rsid w:val="00F25B5E"/>
    <w:rsid w:val="00F27498"/>
    <w:rsid w:val="00F300D6"/>
    <w:rsid w:val="00F309FF"/>
    <w:rsid w:val="00F30B6C"/>
    <w:rsid w:val="00F30D99"/>
    <w:rsid w:val="00F31657"/>
    <w:rsid w:val="00F31745"/>
    <w:rsid w:val="00F32588"/>
    <w:rsid w:val="00F32B56"/>
    <w:rsid w:val="00F33546"/>
    <w:rsid w:val="00F35612"/>
    <w:rsid w:val="00F359E6"/>
    <w:rsid w:val="00F35D1C"/>
    <w:rsid w:val="00F364DA"/>
    <w:rsid w:val="00F36536"/>
    <w:rsid w:val="00F36CE5"/>
    <w:rsid w:val="00F37AAF"/>
    <w:rsid w:val="00F37B5E"/>
    <w:rsid w:val="00F411AA"/>
    <w:rsid w:val="00F41D5B"/>
    <w:rsid w:val="00F424AA"/>
    <w:rsid w:val="00F43BE7"/>
    <w:rsid w:val="00F4503D"/>
    <w:rsid w:val="00F45391"/>
    <w:rsid w:val="00F46393"/>
    <w:rsid w:val="00F4648D"/>
    <w:rsid w:val="00F50B85"/>
    <w:rsid w:val="00F52043"/>
    <w:rsid w:val="00F52088"/>
    <w:rsid w:val="00F52A2A"/>
    <w:rsid w:val="00F54C75"/>
    <w:rsid w:val="00F55920"/>
    <w:rsid w:val="00F55F44"/>
    <w:rsid w:val="00F56658"/>
    <w:rsid w:val="00F568A1"/>
    <w:rsid w:val="00F569C1"/>
    <w:rsid w:val="00F60416"/>
    <w:rsid w:val="00F6082D"/>
    <w:rsid w:val="00F60D73"/>
    <w:rsid w:val="00F615A1"/>
    <w:rsid w:val="00F62ADB"/>
    <w:rsid w:val="00F62B1A"/>
    <w:rsid w:val="00F62F83"/>
    <w:rsid w:val="00F6310F"/>
    <w:rsid w:val="00F63457"/>
    <w:rsid w:val="00F63AC8"/>
    <w:rsid w:val="00F63AD1"/>
    <w:rsid w:val="00F646B3"/>
    <w:rsid w:val="00F65CE3"/>
    <w:rsid w:val="00F66C5B"/>
    <w:rsid w:val="00F66D67"/>
    <w:rsid w:val="00F70ED5"/>
    <w:rsid w:val="00F720AC"/>
    <w:rsid w:val="00F72FE4"/>
    <w:rsid w:val="00F73C25"/>
    <w:rsid w:val="00F75C1A"/>
    <w:rsid w:val="00F75E5D"/>
    <w:rsid w:val="00F76996"/>
    <w:rsid w:val="00F76D9E"/>
    <w:rsid w:val="00F773E8"/>
    <w:rsid w:val="00F77E6D"/>
    <w:rsid w:val="00F80283"/>
    <w:rsid w:val="00F80D02"/>
    <w:rsid w:val="00F812A4"/>
    <w:rsid w:val="00F81597"/>
    <w:rsid w:val="00F821FD"/>
    <w:rsid w:val="00F8243E"/>
    <w:rsid w:val="00F83574"/>
    <w:rsid w:val="00F840D2"/>
    <w:rsid w:val="00F844AC"/>
    <w:rsid w:val="00F84A28"/>
    <w:rsid w:val="00F85D8C"/>
    <w:rsid w:val="00F8696A"/>
    <w:rsid w:val="00F87C05"/>
    <w:rsid w:val="00F91EE0"/>
    <w:rsid w:val="00F92B65"/>
    <w:rsid w:val="00F92F4D"/>
    <w:rsid w:val="00F95DBB"/>
    <w:rsid w:val="00F95E5D"/>
    <w:rsid w:val="00F96F5F"/>
    <w:rsid w:val="00FA002F"/>
    <w:rsid w:val="00FA16CC"/>
    <w:rsid w:val="00FA2FA1"/>
    <w:rsid w:val="00FA3CCA"/>
    <w:rsid w:val="00FA4C35"/>
    <w:rsid w:val="00FA4F26"/>
    <w:rsid w:val="00FA581A"/>
    <w:rsid w:val="00FA5F6E"/>
    <w:rsid w:val="00FB046A"/>
    <w:rsid w:val="00FB0DA9"/>
    <w:rsid w:val="00FB16F1"/>
    <w:rsid w:val="00FB19EB"/>
    <w:rsid w:val="00FB4196"/>
    <w:rsid w:val="00FB53BA"/>
    <w:rsid w:val="00FB6F18"/>
    <w:rsid w:val="00FB7338"/>
    <w:rsid w:val="00FC0727"/>
    <w:rsid w:val="00FC1858"/>
    <w:rsid w:val="00FC1B8E"/>
    <w:rsid w:val="00FC330D"/>
    <w:rsid w:val="00FC49E0"/>
    <w:rsid w:val="00FC4CFC"/>
    <w:rsid w:val="00FC4D9D"/>
    <w:rsid w:val="00FC540C"/>
    <w:rsid w:val="00FC794C"/>
    <w:rsid w:val="00FD06C2"/>
    <w:rsid w:val="00FD17E5"/>
    <w:rsid w:val="00FD1F6F"/>
    <w:rsid w:val="00FD2A4A"/>
    <w:rsid w:val="00FD3BFF"/>
    <w:rsid w:val="00FD49E5"/>
    <w:rsid w:val="00FD590E"/>
    <w:rsid w:val="00FD6896"/>
    <w:rsid w:val="00FD6AF3"/>
    <w:rsid w:val="00FD76F2"/>
    <w:rsid w:val="00FE11ED"/>
    <w:rsid w:val="00FE22D9"/>
    <w:rsid w:val="00FE326A"/>
    <w:rsid w:val="00FE4AB8"/>
    <w:rsid w:val="00FE4CD7"/>
    <w:rsid w:val="00FE5544"/>
    <w:rsid w:val="00FE7471"/>
    <w:rsid w:val="00FF03F8"/>
    <w:rsid w:val="00FF08BA"/>
    <w:rsid w:val="00FF0A46"/>
    <w:rsid w:val="00FF2027"/>
    <w:rsid w:val="00FF2729"/>
    <w:rsid w:val="00FF34B4"/>
    <w:rsid w:val="00FF38F1"/>
    <w:rsid w:val="00FF5F71"/>
    <w:rsid w:val="00FF6270"/>
    <w:rsid w:val="00FF66F4"/>
    <w:rsid w:val="00FF77BE"/>
    <w:rsid w:val="00FF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Code" w:uiPriority="0"/>
    <w:lsdException w:name="HTML Variabl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836"/>
    <w:pPr>
      <w:suppressAutoHyphens/>
    </w:pPr>
    <w:rPr>
      <w:sz w:val="24"/>
      <w:szCs w:val="24"/>
      <w:lang w:eastAsia="ar-SA"/>
    </w:rPr>
  </w:style>
  <w:style w:type="paragraph" w:styleId="10">
    <w:name w:val="heading 1"/>
    <w:basedOn w:val="a"/>
    <w:next w:val="a"/>
    <w:uiPriority w:val="9"/>
    <w:qFormat/>
    <w:rsid w:val="006905E1"/>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
    <w:unhideWhenUsed/>
    <w:qFormat/>
    <w:rsid w:val="006F2E57"/>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7C4DF2"/>
    <w:pPr>
      <w:suppressAutoHyphens w:val="0"/>
      <w:spacing w:before="120" w:after="120" w:line="276" w:lineRule="auto"/>
      <w:jc w:val="both"/>
      <w:outlineLvl w:val="2"/>
    </w:pPr>
    <w:rPr>
      <w:bCs/>
      <w:sz w:val="20"/>
      <w:szCs w:val="20"/>
      <w:lang w:eastAsia="ru-RU"/>
    </w:rPr>
  </w:style>
  <w:style w:type="paragraph" w:styleId="4">
    <w:name w:val="heading 4"/>
    <w:basedOn w:val="a"/>
    <w:next w:val="a"/>
    <w:link w:val="40"/>
    <w:uiPriority w:val="9"/>
    <w:qFormat/>
    <w:rsid w:val="007C4DF2"/>
    <w:pPr>
      <w:suppressAutoHyphens w:val="0"/>
      <w:spacing w:before="120" w:after="120" w:line="276" w:lineRule="auto"/>
      <w:ind w:firstLine="482"/>
      <w:jc w:val="both"/>
      <w:outlineLvl w:val="3"/>
    </w:pPr>
    <w:rPr>
      <w:bCs/>
      <w:iCs/>
      <w:sz w:val="20"/>
      <w:szCs w:val="20"/>
      <w:lang w:eastAsia="ru-RU"/>
    </w:rPr>
  </w:style>
  <w:style w:type="paragraph" w:styleId="5">
    <w:name w:val="heading 5"/>
    <w:basedOn w:val="a"/>
    <w:next w:val="a"/>
    <w:uiPriority w:val="9"/>
    <w:qFormat/>
    <w:rsid w:val="006905E1"/>
    <w:pPr>
      <w:tabs>
        <w:tab w:val="num" w:pos="0"/>
      </w:tabs>
      <w:spacing w:before="240" w:after="60"/>
      <w:ind w:left="1008" w:hanging="1008"/>
      <w:outlineLvl w:val="4"/>
    </w:pPr>
    <w:rPr>
      <w:b/>
      <w:bCs/>
      <w:i/>
      <w:iCs/>
      <w:sz w:val="26"/>
      <w:szCs w:val="26"/>
    </w:rPr>
  </w:style>
  <w:style w:type="paragraph" w:styleId="6">
    <w:name w:val="heading 6"/>
    <w:basedOn w:val="a"/>
    <w:next w:val="a"/>
    <w:link w:val="60"/>
    <w:uiPriority w:val="9"/>
    <w:qFormat/>
    <w:rsid w:val="007C4DF2"/>
    <w:pPr>
      <w:keepNext/>
      <w:keepLines/>
      <w:suppressAutoHyphens w:val="0"/>
      <w:spacing w:before="200" w:line="276" w:lineRule="auto"/>
      <w:ind w:firstLine="482"/>
      <w:jc w:val="both"/>
      <w:outlineLvl w:val="5"/>
    </w:pPr>
    <w:rPr>
      <w:i/>
      <w:iCs/>
      <w:color w:val="243F60"/>
      <w:sz w:val="20"/>
      <w:szCs w:val="20"/>
      <w:lang w:eastAsia="ru-RU"/>
    </w:rPr>
  </w:style>
  <w:style w:type="paragraph" w:styleId="7">
    <w:name w:val="heading 7"/>
    <w:basedOn w:val="a"/>
    <w:next w:val="a"/>
    <w:link w:val="70"/>
    <w:uiPriority w:val="9"/>
    <w:qFormat/>
    <w:rsid w:val="007C4DF2"/>
    <w:pPr>
      <w:keepNext/>
      <w:keepLines/>
      <w:suppressAutoHyphens w:val="0"/>
      <w:spacing w:before="200" w:line="276" w:lineRule="auto"/>
      <w:ind w:firstLine="482"/>
      <w:jc w:val="both"/>
      <w:outlineLvl w:val="6"/>
    </w:pPr>
    <w:rPr>
      <w:i/>
      <w:iCs/>
      <w:color w:val="404040"/>
      <w:sz w:val="20"/>
      <w:szCs w:val="20"/>
      <w:lang w:eastAsia="ru-RU"/>
    </w:rPr>
  </w:style>
  <w:style w:type="paragraph" w:styleId="8">
    <w:name w:val="heading 8"/>
    <w:basedOn w:val="a"/>
    <w:next w:val="a"/>
    <w:link w:val="80"/>
    <w:uiPriority w:val="9"/>
    <w:qFormat/>
    <w:rsid w:val="007C4DF2"/>
    <w:pPr>
      <w:keepNext/>
      <w:keepLines/>
      <w:suppressAutoHyphens w:val="0"/>
      <w:spacing w:before="200" w:line="276" w:lineRule="auto"/>
      <w:ind w:firstLine="482"/>
      <w:jc w:val="both"/>
      <w:outlineLvl w:val="7"/>
    </w:pPr>
    <w:rPr>
      <w:color w:val="4F81BD"/>
      <w:sz w:val="20"/>
      <w:szCs w:val="20"/>
      <w:lang w:eastAsia="ru-RU"/>
    </w:rPr>
  </w:style>
  <w:style w:type="paragraph" w:styleId="9">
    <w:name w:val="heading 9"/>
    <w:basedOn w:val="a"/>
    <w:next w:val="a"/>
    <w:link w:val="90"/>
    <w:uiPriority w:val="9"/>
    <w:qFormat/>
    <w:rsid w:val="007C4DF2"/>
    <w:pPr>
      <w:keepNext/>
      <w:keepLines/>
      <w:suppressAutoHyphens w:val="0"/>
      <w:spacing w:before="200" w:line="276" w:lineRule="auto"/>
      <w:ind w:firstLine="482"/>
      <w:jc w:val="both"/>
      <w:outlineLvl w:val="8"/>
    </w:pPr>
    <w:rPr>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Основной шрифт абзаца4"/>
    <w:rsid w:val="006905E1"/>
  </w:style>
  <w:style w:type="character" w:customStyle="1" w:styleId="Absatz-Standardschriftart">
    <w:name w:val="Absatz-Standardschriftart"/>
    <w:rsid w:val="006905E1"/>
  </w:style>
  <w:style w:type="character" w:customStyle="1" w:styleId="WW-Absatz-Standardschriftart">
    <w:name w:val="WW-Absatz-Standardschriftart"/>
    <w:rsid w:val="006905E1"/>
  </w:style>
  <w:style w:type="character" w:customStyle="1" w:styleId="WW-Absatz-Standardschriftart1">
    <w:name w:val="WW-Absatz-Standardschriftart1"/>
    <w:rsid w:val="006905E1"/>
  </w:style>
  <w:style w:type="character" w:customStyle="1" w:styleId="WW-Absatz-Standardschriftart11">
    <w:name w:val="WW-Absatz-Standardschriftart11"/>
    <w:rsid w:val="006905E1"/>
  </w:style>
  <w:style w:type="character" w:customStyle="1" w:styleId="WW-Absatz-Standardschriftart111">
    <w:name w:val="WW-Absatz-Standardschriftart111"/>
    <w:rsid w:val="006905E1"/>
  </w:style>
  <w:style w:type="character" w:customStyle="1" w:styleId="WW-Absatz-Standardschriftart1111">
    <w:name w:val="WW-Absatz-Standardschriftart1111"/>
    <w:rsid w:val="006905E1"/>
  </w:style>
  <w:style w:type="character" w:customStyle="1" w:styleId="WW-Absatz-Standardschriftart11111">
    <w:name w:val="WW-Absatz-Standardschriftart11111"/>
    <w:rsid w:val="006905E1"/>
  </w:style>
  <w:style w:type="character" w:customStyle="1" w:styleId="WW-Absatz-Standardschriftart111111">
    <w:name w:val="WW-Absatz-Standardschriftart111111"/>
    <w:rsid w:val="006905E1"/>
  </w:style>
  <w:style w:type="character" w:customStyle="1" w:styleId="WW-Absatz-Standardschriftart1111111">
    <w:name w:val="WW-Absatz-Standardschriftart1111111"/>
    <w:rsid w:val="006905E1"/>
  </w:style>
  <w:style w:type="character" w:customStyle="1" w:styleId="WW8Num3z0">
    <w:name w:val="WW8Num3z0"/>
    <w:rsid w:val="006905E1"/>
    <w:rPr>
      <w:b w:val="0"/>
      <w:i w:val="0"/>
    </w:rPr>
  </w:style>
  <w:style w:type="character" w:customStyle="1" w:styleId="11">
    <w:name w:val="Основной шрифт абзаца1"/>
    <w:rsid w:val="006905E1"/>
  </w:style>
  <w:style w:type="character" w:styleId="a3">
    <w:name w:val="page number"/>
    <w:basedOn w:val="11"/>
    <w:rsid w:val="006905E1"/>
  </w:style>
  <w:style w:type="character" w:styleId="a4">
    <w:name w:val="Hyperlink"/>
    <w:uiPriority w:val="99"/>
    <w:rsid w:val="006905E1"/>
    <w:rPr>
      <w:color w:val="0000FF"/>
      <w:u w:val="single"/>
    </w:rPr>
  </w:style>
  <w:style w:type="character" w:customStyle="1" w:styleId="a5">
    <w:name w:val="Нижний колонтитул Знак"/>
    <w:rsid w:val="006905E1"/>
    <w:rPr>
      <w:sz w:val="24"/>
      <w:szCs w:val="24"/>
    </w:rPr>
  </w:style>
  <w:style w:type="character" w:customStyle="1" w:styleId="12">
    <w:name w:val="Заголовок 1 Знак"/>
    <w:rsid w:val="006905E1"/>
    <w:rPr>
      <w:rFonts w:ascii="Arial" w:hAnsi="Arial" w:cs="Arial"/>
      <w:b/>
      <w:bCs/>
      <w:kern w:val="1"/>
      <w:sz w:val="32"/>
      <w:szCs w:val="32"/>
    </w:rPr>
  </w:style>
  <w:style w:type="character" w:customStyle="1" w:styleId="50">
    <w:name w:val="Заголовок 5 Знак"/>
    <w:rsid w:val="006905E1"/>
    <w:rPr>
      <w:b/>
      <w:bCs/>
      <w:i/>
      <w:iCs/>
      <w:sz w:val="26"/>
      <w:szCs w:val="26"/>
    </w:rPr>
  </w:style>
  <w:style w:type="character" w:customStyle="1" w:styleId="31">
    <w:name w:val="Основной шрифт абзаца3"/>
    <w:rsid w:val="006905E1"/>
  </w:style>
  <w:style w:type="character" w:customStyle="1" w:styleId="21">
    <w:name w:val="Основной шрифт абзаца2"/>
    <w:rsid w:val="006905E1"/>
  </w:style>
  <w:style w:type="character" w:customStyle="1" w:styleId="a6">
    <w:name w:val="Символ нумерации"/>
    <w:rsid w:val="006905E1"/>
  </w:style>
  <w:style w:type="character" w:customStyle="1" w:styleId="a7">
    <w:name w:val="Основной текст Знак"/>
    <w:rsid w:val="006905E1"/>
    <w:rPr>
      <w:sz w:val="24"/>
      <w:szCs w:val="24"/>
    </w:rPr>
  </w:style>
  <w:style w:type="character" w:customStyle="1" w:styleId="a8">
    <w:name w:val="Верхний колонтитул Знак"/>
    <w:rsid w:val="006905E1"/>
    <w:rPr>
      <w:rFonts w:ascii="Arial" w:hAnsi="Arial"/>
      <w:sz w:val="24"/>
      <w:lang w:val="ru-RU"/>
    </w:rPr>
  </w:style>
  <w:style w:type="paragraph" w:customStyle="1" w:styleId="13">
    <w:name w:val="Заголовок1"/>
    <w:basedOn w:val="a"/>
    <w:next w:val="a9"/>
    <w:rsid w:val="006905E1"/>
    <w:pPr>
      <w:keepNext/>
      <w:spacing w:before="240" w:after="120"/>
    </w:pPr>
    <w:rPr>
      <w:rFonts w:ascii="Arial" w:eastAsia="Arial Unicode MS" w:hAnsi="Arial" w:cs="Mangal"/>
      <w:sz w:val="28"/>
      <w:szCs w:val="28"/>
    </w:rPr>
  </w:style>
  <w:style w:type="paragraph" w:styleId="a9">
    <w:name w:val="Body Text"/>
    <w:basedOn w:val="a"/>
    <w:rsid w:val="006905E1"/>
    <w:pPr>
      <w:spacing w:after="120"/>
      <w:jc w:val="both"/>
    </w:pPr>
  </w:style>
  <w:style w:type="paragraph" w:styleId="aa">
    <w:name w:val="List"/>
    <w:basedOn w:val="a9"/>
    <w:rsid w:val="006905E1"/>
    <w:rPr>
      <w:rFonts w:cs="Mangal"/>
    </w:rPr>
  </w:style>
  <w:style w:type="paragraph" w:customStyle="1" w:styleId="42">
    <w:name w:val="Название4"/>
    <w:basedOn w:val="a"/>
    <w:rsid w:val="006905E1"/>
    <w:pPr>
      <w:suppressLineNumbers/>
      <w:spacing w:before="120" w:after="120"/>
    </w:pPr>
    <w:rPr>
      <w:rFonts w:cs="Mangal"/>
      <w:i/>
      <w:iCs/>
    </w:rPr>
  </w:style>
  <w:style w:type="paragraph" w:customStyle="1" w:styleId="43">
    <w:name w:val="Указатель4"/>
    <w:basedOn w:val="a"/>
    <w:rsid w:val="006905E1"/>
    <w:pPr>
      <w:suppressLineNumbers/>
    </w:pPr>
    <w:rPr>
      <w:rFonts w:cs="Mangal"/>
    </w:rPr>
  </w:style>
  <w:style w:type="paragraph" w:customStyle="1" w:styleId="14">
    <w:name w:val="Название1"/>
    <w:basedOn w:val="a"/>
    <w:rsid w:val="006905E1"/>
    <w:pPr>
      <w:suppressLineNumbers/>
      <w:spacing w:before="120" w:after="120"/>
    </w:pPr>
    <w:rPr>
      <w:rFonts w:cs="Mangal"/>
      <w:i/>
      <w:iCs/>
    </w:rPr>
  </w:style>
  <w:style w:type="paragraph" w:customStyle="1" w:styleId="15">
    <w:name w:val="Указатель1"/>
    <w:basedOn w:val="a"/>
    <w:rsid w:val="006905E1"/>
    <w:pPr>
      <w:suppressLineNumbers/>
    </w:pPr>
    <w:rPr>
      <w:rFonts w:cs="Mangal"/>
    </w:rPr>
  </w:style>
  <w:style w:type="paragraph" w:customStyle="1" w:styleId="ConsPlusNormal">
    <w:name w:val="ConsPlusNormal"/>
    <w:rsid w:val="006905E1"/>
    <w:pPr>
      <w:suppressAutoHyphens/>
      <w:autoSpaceDE w:val="0"/>
      <w:ind w:firstLine="720"/>
    </w:pPr>
    <w:rPr>
      <w:rFonts w:ascii="Arial" w:eastAsia="Arial" w:hAnsi="Arial" w:cs="Arial"/>
      <w:sz w:val="24"/>
      <w:szCs w:val="24"/>
      <w:lang w:eastAsia="ar-SA"/>
    </w:rPr>
  </w:style>
  <w:style w:type="paragraph" w:customStyle="1" w:styleId="ab">
    <w:name w:val="Тендерные данные"/>
    <w:basedOn w:val="a"/>
    <w:rsid w:val="006905E1"/>
    <w:pPr>
      <w:tabs>
        <w:tab w:val="left" w:pos="1985"/>
      </w:tabs>
      <w:spacing w:before="120" w:after="60"/>
      <w:jc w:val="both"/>
    </w:pPr>
    <w:rPr>
      <w:b/>
      <w:szCs w:val="20"/>
    </w:rPr>
  </w:style>
  <w:style w:type="paragraph" w:customStyle="1" w:styleId="16">
    <w:name w:val="Дата1"/>
    <w:basedOn w:val="a"/>
    <w:next w:val="a"/>
    <w:rsid w:val="006905E1"/>
    <w:pPr>
      <w:spacing w:after="60"/>
      <w:jc w:val="both"/>
    </w:pPr>
    <w:rPr>
      <w:szCs w:val="20"/>
    </w:rPr>
  </w:style>
  <w:style w:type="paragraph" w:styleId="ac">
    <w:name w:val="footer"/>
    <w:basedOn w:val="a"/>
    <w:rsid w:val="006905E1"/>
    <w:pPr>
      <w:tabs>
        <w:tab w:val="center" w:pos="4677"/>
        <w:tab w:val="right" w:pos="9355"/>
      </w:tabs>
    </w:pPr>
  </w:style>
  <w:style w:type="paragraph" w:customStyle="1" w:styleId="ConsPlusCell">
    <w:name w:val="ConsPlusCell"/>
    <w:rsid w:val="006905E1"/>
    <w:pPr>
      <w:widowControl w:val="0"/>
      <w:suppressAutoHyphens/>
      <w:autoSpaceDE w:val="0"/>
    </w:pPr>
    <w:rPr>
      <w:rFonts w:ascii="Arial" w:eastAsia="Arial" w:hAnsi="Arial" w:cs="Arial"/>
      <w:lang w:eastAsia="ar-SA"/>
    </w:rPr>
  </w:style>
  <w:style w:type="paragraph" w:customStyle="1" w:styleId="ConsPlusNonformat">
    <w:name w:val="ConsPlusNonformat"/>
    <w:uiPriority w:val="99"/>
    <w:rsid w:val="006905E1"/>
    <w:pPr>
      <w:widowControl w:val="0"/>
      <w:suppressAutoHyphens/>
      <w:autoSpaceDE w:val="0"/>
    </w:pPr>
    <w:rPr>
      <w:rFonts w:ascii="Courier New" w:eastAsia="Arial" w:hAnsi="Courier New" w:cs="Courier New"/>
      <w:lang w:eastAsia="ar-SA"/>
    </w:rPr>
  </w:style>
  <w:style w:type="paragraph" w:styleId="ad">
    <w:name w:val="header"/>
    <w:basedOn w:val="a"/>
    <w:rsid w:val="006905E1"/>
    <w:pPr>
      <w:tabs>
        <w:tab w:val="center" w:pos="4153"/>
        <w:tab w:val="right" w:pos="8306"/>
      </w:tabs>
      <w:spacing w:before="120" w:after="120"/>
      <w:jc w:val="both"/>
    </w:pPr>
    <w:rPr>
      <w:rFonts w:ascii="Arial" w:hAnsi="Arial"/>
      <w:szCs w:val="20"/>
    </w:rPr>
  </w:style>
  <w:style w:type="paragraph" w:customStyle="1" w:styleId="ae">
    <w:name w:val="Знак Знак Знак"/>
    <w:basedOn w:val="a"/>
    <w:rsid w:val="006905E1"/>
    <w:pPr>
      <w:spacing w:after="160" w:line="240" w:lineRule="exact"/>
    </w:pPr>
    <w:rPr>
      <w:rFonts w:eastAsia="Calibri"/>
      <w:sz w:val="20"/>
      <w:szCs w:val="20"/>
    </w:rPr>
  </w:style>
  <w:style w:type="paragraph" w:customStyle="1" w:styleId="af">
    <w:name w:val="Знак"/>
    <w:basedOn w:val="a"/>
    <w:rsid w:val="006905E1"/>
    <w:pPr>
      <w:spacing w:after="160" w:line="240" w:lineRule="exact"/>
    </w:pPr>
    <w:rPr>
      <w:rFonts w:ascii="Verdana" w:hAnsi="Verdana"/>
      <w:sz w:val="20"/>
      <w:szCs w:val="20"/>
      <w:lang w:val="en-US"/>
    </w:rPr>
  </w:style>
  <w:style w:type="paragraph" w:customStyle="1" w:styleId="af0">
    <w:name w:val="Знак"/>
    <w:basedOn w:val="a"/>
    <w:rsid w:val="006905E1"/>
    <w:pPr>
      <w:spacing w:after="160" w:line="240" w:lineRule="exact"/>
    </w:pPr>
    <w:rPr>
      <w:rFonts w:eastAsia="Calibri"/>
      <w:sz w:val="20"/>
      <w:szCs w:val="20"/>
    </w:rPr>
  </w:style>
  <w:style w:type="paragraph" w:customStyle="1" w:styleId="17">
    <w:name w:val="1"/>
    <w:basedOn w:val="a"/>
    <w:rsid w:val="006905E1"/>
    <w:pPr>
      <w:spacing w:after="160" w:line="240" w:lineRule="exact"/>
    </w:pPr>
    <w:rPr>
      <w:rFonts w:eastAsia="Calibri"/>
      <w:sz w:val="20"/>
      <w:szCs w:val="20"/>
    </w:rPr>
  </w:style>
  <w:style w:type="paragraph" w:customStyle="1" w:styleId="af1">
    <w:name w:val="Содержимое таблицы"/>
    <w:basedOn w:val="a"/>
    <w:rsid w:val="006905E1"/>
    <w:pPr>
      <w:suppressLineNumbers/>
    </w:pPr>
  </w:style>
  <w:style w:type="paragraph" w:customStyle="1" w:styleId="af2">
    <w:name w:val="Заголовок таблицы"/>
    <w:basedOn w:val="af1"/>
    <w:rsid w:val="006905E1"/>
    <w:pPr>
      <w:jc w:val="center"/>
    </w:pPr>
    <w:rPr>
      <w:b/>
      <w:bCs/>
    </w:rPr>
  </w:style>
  <w:style w:type="paragraph" w:customStyle="1" w:styleId="af3">
    <w:name w:val="Содержимое врезки"/>
    <w:basedOn w:val="a9"/>
    <w:rsid w:val="006905E1"/>
  </w:style>
  <w:style w:type="paragraph" w:customStyle="1" w:styleId="32">
    <w:name w:val="Название3"/>
    <w:basedOn w:val="a"/>
    <w:rsid w:val="006905E1"/>
    <w:pPr>
      <w:suppressLineNumbers/>
      <w:spacing w:before="120" w:after="120"/>
    </w:pPr>
    <w:rPr>
      <w:rFonts w:cs="Mangal"/>
      <w:i/>
      <w:iCs/>
    </w:rPr>
  </w:style>
  <w:style w:type="paragraph" w:customStyle="1" w:styleId="33">
    <w:name w:val="Указатель3"/>
    <w:basedOn w:val="a"/>
    <w:rsid w:val="006905E1"/>
    <w:pPr>
      <w:suppressLineNumbers/>
    </w:pPr>
    <w:rPr>
      <w:rFonts w:cs="Mangal"/>
    </w:rPr>
  </w:style>
  <w:style w:type="paragraph" w:customStyle="1" w:styleId="22">
    <w:name w:val="Название2"/>
    <w:basedOn w:val="a"/>
    <w:rsid w:val="006905E1"/>
    <w:pPr>
      <w:suppressLineNumbers/>
      <w:spacing w:before="120" w:after="120"/>
    </w:pPr>
    <w:rPr>
      <w:rFonts w:cs="Mangal"/>
      <w:i/>
      <w:iCs/>
    </w:rPr>
  </w:style>
  <w:style w:type="paragraph" w:customStyle="1" w:styleId="23">
    <w:name w:val="Указатель2"/>
    <w:basedOn w:val="a"/>
    <w:rsid w:val="006905E1"/>
    <w:pPr>
      <w:suppressLineNumbers/>
    </w:pPr>
    <w:rPr>
      <w:rFonts w:cs="Mangal"/>
    </w:rPr>
  </w:style>
  <w:style w:type="paragraph" w:styleId="af4">
    <w:name w:val="Balloon Text"/>
    <w:basedOn w:val="a"/>
    <w:link w:val="af5"/>
    <w:uiPriority w:val="99"/>
    <w:semiHidden/>
    <w:unhideWhenUsed/>
    <w:rsid w:val="00E50B02"/>
    <w:rPr>
      <w:rFonts w:ascii="Tahoma" w:hAnsi="Tahoma"/>
      <w:sz w:val="16"/>
      <w:szCs w:val="16"/>
    </w:rPr>
  </w:style>
  <w:style w:type="character" w:customStyle="1" w:styleId="af5">
    <w:name w:val="Текст выноски Знак"/>
    <w:link w:val="af4"/>
    <w:uiPriority w:val="99"/>
    <w:semiHidden/>
    <w:rsid w:val="00E50B02"/>
    <w:rPr>
      <w:rFonts w:ascii="Tahoma" w:hAnsi="Tahoma" w:cs="Tahoma"/>
      <w:sz w:val="16"/>
      <w:szCs w:val="16"/>
      <w:lang w:eastAsia="ar-SA"/>
    </w:rPr>
  </w:style>
  <w:style w:type="character" w:customStyle="1" w:styleId="apple-style-span">
    <w:name w:val="apple-style-span"/>
    <w:rsid w:val="00DD4916"/>
  </w:style>
  <w:style w:type="paragraph" w:styleId="af6">
    <w:name w:val="Body Text Indent"/>
    <w:basedOn w:val="a"/>
    <w:link w:val="af7"/>
    <w:rsid w:val="00F87C05"/>
    <w:pPr>
      <w:spacing w:after="120"/>
      <w:ind w:left="283"/>
      <w:jc w:val="both"/>
    </w:pPr>
  </w:style>
  <w:style w:type="character" w:customStyle="1" w:styleId="af7">
    <w:name w:val="Основной текст с отступом Знак"/>
    <w:link w:val="af6"/>
    <w:rsid w:val="00F87C05"/>
    <w:rPr>
      <w:sz w:val="24"/>
      <w:szCs w:val="24"/>
      <w:lang w:eastAsia="ar-SA"/>
    </w:rPr>
  </w:style>
  <w:style w:type="paragraph" w:customStyle="1" w:styleId="DefaultText">
    <w:name w:val="Default Text"/>
    <w:rsid w:val="00F87C05"/>
    <w:pPr>
      <w:widowControl w:val="0"/>
      <w:suppressAutoHyphens/>
    </w:pPr>
    <w:rPr>
      <w:rFonts w:eastAsia="Lucida Sans Unicode" w:cs="Mangal"/>
      <w:kern w:val="1"/>
      <w:sz w:val="24"/>
      <w:szCs w:val="24"/>
      <w:lang w:eastAsia="hi-IN" w:bidi="hi-IN"/>
    </w:rPr>
  </w:style>
  <w:style w:type="character" w:customStyle="1" w:styleId="textspanview">
    <w:name w:val="textspanview"/>
    <w:basedOn w:val="a0"/>
    <w:rsid w:val="00F87C05"/>
  </w:style>
  <w:style w:type="paragraph" w:styleId="af8">
    <w:name w:val="footnote text"/>
    <w:basedOn w:val="a"/>
    <w:link w:val="af9"/>
    <w:uiPriority w:val="99"/>
    <w:semiHidden/>
    <w:unhideWhenUsed/>
    <w:rsid w:val="002C023C"/>
    <w:rPr>
      <w:sz w:val="20"/>
      <w:szCs w:val="20"/>
    </w:rPr>
  </w:style>
  <w:style w:type="character" w:customStyle="1" w:styleId="af9">
    <w:name w:val="Текст сноски Знак"/>
    <w:link w:val="af8"/>
    <w:uiPriority w:val="99"/>
    <w:semiHidden/>
    <w:rsid w:val="002C023C"/>
    <w:rPr>
      <w:lang w:eastAsia="ar-SA"/>
    </w:rPr>
  </w:style>
  <w:style w:type="character" w:styleId="afa">
    <w:name w:val="footnote reference"/>
    <w:unhideWhenUsed/>
    <w:rsid w:val="002C023C"/>
    <w:rPr>
      <w:vertAlign w:val="superscript"/>
    </w:rPr>
  </w:style>
  <w:style w:type="paragraph" w:styleId="afb">
    <w:name w:val="Normal (Web)"/>
    <w:basedOn w:val="a"/>
    <w:uiPriority w:val="99"/>
    <w:unhideWhenUsed/>
    <w:rsid w:val="00D57F90"/>
    <w:pPr>
      <w:suppressAutoHyphens w:val="0"/>
      <w:spacing w:before="100" w:beforeAutospacing="1" w:after="100" w:afterAutospacing="1"/>
    </w:pPr>
    <w:rPr>
      <w:lang w:eastAsia="ru-RU"/>
    </w:rPr>
  </w:style>
  <w:style w:type="character" w:customStyle="1" w:styleId="Anrede1IhrZeichen">
    <w:name w:val="Anrede1IhrZeichen"/>
    <w:rsid w:val="00191F6B"/>
    <w:rPr>
      <w:rFonts w:ascii="Arial" w:hAnsi="Arial" w:cs="Arial" w:hint="default"/>
      <w:sz w:val="22"/>
    </w:rPr>
  </w:style>
  <w:style w:type="paragraph" w:customStyle="1" w:styleId="Iauiue">
    <w:name w:val="Iau?iue"/>
    <w:rsid w:val="00191F6B"/>
    <w:pPr>
      <w:ind w:firstLine="360"/>
    </w:pPr>
    <w:rPr>
      <w:lang w:val="en-US" w:eastAsia="en-US" w:bidi="en-US"/>
    </w:rPr>
  </w:style>
  <w:style w:type="character" w:styleId="afc">
    <w:name w:val="Emphasis"/>
    <w:uiPriority w:val="20"/>
    <w:qFormat/>
    <w:rsid w:val="00191F6B"/>
    <w:rPr>
      <w:b/>
      <w:bCs/>
      <w:i/>
      <w:iCs/>
      <w:color w:val="5A5A5A"/>
    </w:rPr>
  </w:style>
  <w:style w:type="character" w:styleId="afd">
    <w:name w:val="Strong"/>
    <w:uiPriority w:val="22"/>
    <w:qFormat/>
    <w:rsid w:val="00D01D2D"/>
    <w:rPr>
      <w:b/>
      <w:bCs/>
    </w:rPr>
  </w:style>
  <w:style w:type="paragraph" w:styleId="afe">
    <w:name w:val="List Paragraph"/>
    <w:basedOn w:val="a"/>
    <w:uiPriority w:val="34"/>
    <w:qFormat/>
    <w:rsid w:val="004D30BF"/>
    <w:pPr>
      <w:suppressAutoHyphens w:val="0"/>
      <w:spacing w:after="200" w:line="276" w:lineRule="auto"/>
      <w:ind w:left="720"/>
      <w:contextualSpacing/>
    </w:pPr>
    <w:rPr>
      <w:rFonts w:ascii="Calibri" w:eastAsia="Calibri" w:hAnsi="Calibri"/>
      <w:sz w:val="22"/>
      <w:szCs w:val="22"/>
      <w:lang w:eastAsia="en-US"/>
    </w:rPr>
  </w:style>
  <w:style w:type="character" w:customStyle="1" w:styleId="header-user-name">
    <w:name w:val="header-user-name"/>
    <w:basedOn w:val="a0"/>
    <w:rsid w:val="00F52088"/>
  </w:style>
  <w:style w:type="paragraph" w:customStyle="1" w:styleId="p9">
    <w:name w:val="p9"/>
    <w:basedOn w:val="a"/>
    <w:rsid w:val="00D65FAC"/>
    <w:pPr>
      <w:suppressAutoHyphens w:val="0"/>
      <w:spacing w:before="100" w:beforeAutospacing="1" w:after="100" w:afterAutospacing="1"/>
    </w:pPr>
    <w:rPr>
      <w:lang w:eastAsia="ru-RU"/>
    </w:rPr>
  </w:style>
  <w:style w:type="paragraph" w:customStyle="1" w:styleId="p4">
    <w:name w:val="p4"/>
    <w:basedOn w:val="a"/>
    <w:rsid w:val="00D65FAC"/>
    <w:pPr>
      <w:suppressAutoHyphens w:val="0"/>
      <w:spacing w:before="100" w:beforeAutospacing="1" w:after="100" w:afterAutospacing="1"/>
    </w:pPr>
    <w:rPr>
      <w:lang w:eastAsia="ru-RU"/>
    </w:rPr>
  </w:style>
  <w:style w:type="paragraph" w:styleId="34">
    <w:name w:val="Body Text 3"/>
    <w:basedOn w:val="a"/>
    <w:link w:val="35"/>
    <w:semiHidden/>
    <w:rsid w:val="001A0368"/>
    <w:pPr>
      <w:suppressAutoHyphens w:val="0"/>
    </w:pPr>
    <w:rPr>
      <w:sz w:val="22"/>
    </w:rPr>
  </w:style>
  <w:style w:type="character" w:customStyle="1" w:styleId="35">
    <w:name w:val="Основной текст 3 Знак"/>
    <w:link w:val="34"/>
    <w:semiHidden/>
    <w:rsid w:val="001A0368"/>
    <w:rPr>
      <w:sz w:val="22"/>
      <w:szCs w:val="24"/>
    </w:rPr>
  </w:style>
  <w:style w:type="character" w:customStyle="1" w:styleId="20">
    <w:name w:val="Заголовок 2 Знак"/>
    <w:link w:val="2"/>
    <w:uiPriority w:val="9"/>
    <w:semiHidden/>
    <w:rsid w:val="006F2E57"/>
    <w:rPr>
      <w:rFonts w:ascii="Calibri Light" w:eastAsia="Times New Roman" w:hAnsi="Calibri Light" w:cs="Times New Roman"/>
      <w:b/>
      <w:bCs/>
      <w:i/>
      <w:iCs/>
      <w:sz w:val="28"/>
      <w:szCs w:val="28"/>
      <w:lang w:eastAsia="ar-SA"/>
    </w:rPr>
  </w:style>
  <w:style w:type="paragraph" w:customStyle="1" w:styleId="ConsNormal">
    <w:name w:val="ConsNormal"/>
    <w:rsid w:val="00903BDD"/>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903BDD"/>
    <w:pPr>
      <w:widowControl w:val="0"/>
      <w:autoSpaceDE w:val="0"/>
      <w:autoSpaceDN w:val="0"/>
      <w:adjustRightInd w:val="0"/>
    </w:pPr>
    <w:rPr>
      <w:rFonts w:ascii="Courier New" w:hAnsi="Courier New" w:cs="Courier New"/>
    </w:rPr>
  </w:style>
  <w:style w:type="paragraph" w:customStyle="1" w:styleId="ConsTitle">
    <w:name w:val="ConsTitle"/>
    <w:rsid w:val="00903BDD"/>
    <w:pPr>
      <w:widowControl w:val="0"/>
      <w:autoSpaceDE w:val="0"/>
      <w:autoSpaceDN w:val="0"/>
      <w:adjustRightInd w:val="0"/>
    </w:pPr>
    <w:rPr>
      <w:rFonts w:ascii="Arial" w:hAnsi="Arial" w:cs="Arial"/>
      <w:b/>
      <w:bCs/>
      <w:sz w:val="16"/>
      <w:szCs w:val="16"/>
    </w:rPr>
  </w:style>
  <w:style w:type="paragraph" w:customStyle="1" w:styleId="variable">
    <w:name w:val="variable"/>
    <w:basedOn w:val="a"/>
    <w:rsid w:val="00903BDD"/>
    <w:pPr>
      <w:suppressAutoHyphens w:val="0"/>
    </w:pPr>
    <w:rPr>
      <w:b/>
      <w:lang w:eastAsia="ru-RU"/>
    </w:rPr>
  </w:style>
  <w:style w:type="paragraph" w:styleId="24">
    <w:name w:val="Body Text Indent 2"/>
    <w:aliases w:val="Знак Знак1 Знак Знак Знак Знак Знак"/>
    <w:basedOn w:val="a"/>
    <w:link w:val="25"/>
    <w:uiPriority w:val="99"/>
    <w:unhideWhenUsed/>
    <w:rsid w:val="00903BDD"/>
    <w:pPr>
      <w:suppressAutoHyphens w:val="0"/>
      <w:spacing w:after="120" w:line="480" w:lineRule="auto"/>
      <w:ind w:left="283"/>
    </w:pPr>
  </w:style>
  <w:style w:type="character" w:customStyle="1" w:styleId="25">
    <w:name w:val="Основной текст с отступом 2 Знак"/>
    <w:aliases w:val="Знак Знак1 Знак Знак Знак Знак Знак Знак"/>
    <w:link w:val="24"/>
    <w:uiPriority w:val="99"/>
    <w:rsid w:val="00903BDD"/>
    <w:rPr>
      <w:sz w:val="24"/>
      <w:szCs w:val="24"/>
    </w:rPr>
  </w:style>
  <w:style w:type="paragraph" w:customStyle="1" w:styleId="-">
    <w:name w:val="Контракт-раздел"/>
    <w:basedOn w:val="a"/>
    <w:next w:val="-0"/>
    <w:rsid w:val="00903BDD"/>
    <w:pPr>
      <w:keepNext/>
      <w:numPr>
        <w:numId w:val="18"/>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903BDD"/>
    <w:pPr>
      <w:numPr>
        <w:ilvl w:val="1"/>
        <w:numId w:val="18"/>
      </w:numPr>
      <w:suppressAutoHyphens w:val="0"/>
      <w:jc w:val="both"/>
    </w:pPr>
    <w:rPr>
      <w:lang w:eastAsia="ru-RU"/>
    </w:rPr>
  </w:style>
  <w:style w:type="paragraph" w:customStyle="1" w:styleId="-1">
    <w:name w:val="Контракт-подпункт Знак"/>
    <w:basedOn w:val="a"/>
    <w:rsid w:val="00903BDD"/>
    <w:pPr>
      <w:numPr>
        <w:ilvl w:val="2"/>
        <w:numId w:val="18"/>
      </w:numPr>
      <w:suppressAutoHyphens w:val="0"/>
      <w:jc w:val="both"/>
    </w:pPr>
    <w:rPr>
      <w:lang w:eastAsia="ru-RU"/>
    </w:rPr>
  </w:style>
  <w:style w:type="paragraph" w:customStyle="1" w:styleId="-2">
    <w:name w:val="Контракт-подподпункт"/>
    <w:basedOn w:val="a"/>
    <w:rsid w:val="00903BDD"/>
    <w:pPr>
      <w:numPr>
        <w:ilvl w:val="3"/>
        <w:numId w:val="18"/>
      </w:numPr>
      <w:suppressAutoHyphens w:val="0"/>
      <w:jc w:val="both"/>
    </w:pPr>
    <w:rPr>
      <w:lang w:eastAsia="ru-RU"/>
    </w:rPr>
  </w:style>
  <w:style w:type="paragraph" w:customStyle="1" w:styleId="aff">
    <w:name w:val="Подподпункт"/>
    <w:basedOn w:val="a"/>
    <w:rsid w:val="00903BDD"/>
    <w:pPr>
      <w:tabs>
        <w:tab w:val="num" w:pos="1701"/>
      </w:tabs>
      <w:suppressAutoHyphens w:val="0"/>
      <w:ind w:left="1701" w:hanging="567"/>
      <w:jc w:val="both"/>
    </w:pPr>
    <w:rPr>
      <w:lang w:eastAsia="ru-RU"/>
    </w:rPr>
  </w:style>
  <w:style w:type="character" w:styleId="HTML">
    <w:name w:val="HTML Variable"/>
    <w:rsid w:val="00903BDD"/>
    <w:rPr>
      <w:i/>
      <w:iCs/>
    </w:rPr>
  </w:style>
  <w:style w:type="character" w:customStyle="1" w:styleId="ConsNonformat0">
    <w:name w:val="ConsNonformat Знак"/>
    <w:link w:val="ConsNonformat"/>
    <w:rsid w:val="005A1658"/>
    <w:rPr>
      <w:rFonts w:ascii="Courier New" w:hAnsi="Courier New" w:cs="Courier New"/>
      <w:lang w:val="ru-RU" w:eastAsia="ru-RU" w:bidi="ar-SA"/>
    </w:rPr>
  </w:style>
  <w:style w:type="character" w:styleId="HTML0">
    <w:name w:val="HTML Code"/>
    <w:rsid w:val="005A1658"/>
    <w:rPr>
      <w:rFonts w:ascii="Courier New" w:hAnsi="Courier New" w:cs="Courier New"/>
      <w:sz w:val="20"/>
      <w:szCs w:val="20"/>
    </w:rPr>
  </w:style>
  <w:style w:type="character" w:styleId="aff0">
    <w:name w:val="FollowedHyperlink"/>
    <w:basedOn w:val="a0"/>
    <w:uiPriority w:val="99"/>
    <w:semiHidden/>
    <w:unhideWhenUsed/>
    <w:rsid w:val="00FD06C2"/>
    <w:rPr>
      <w:color w:val="800080"/>
      <w:u w:val="single"/>
    </w:rPr>
  </w:style>
  <w:style w:type="paragraph" w:styleId="aff1">
    <w:name w:val="annotation text"/>
    <w:basedOn w:val="a"/>
    <w:link w:val="aff2"/>
    <w:uiPriority w:val="99"/>
    <w:semiHidden/>
    <w:unhideWhenUsed/>
    <w:rsid w:val="000C75E3"/>
    <w:rPr>
      <w:sz w:val="20"/>
      <w:szCs w:val="20"/>
    </w:rPr>
  </w:style>
  <w:style w:type="character" w:customStyle="1" w:styleId="aff2">
    <w:name w:val="Текст примечания Знак"/>
    <w:basedOn w:val="a0"/>
    <w:link w:val="aff1"/>
    <w:uiPriority w:val="99"/>
    <w:semiHidden/>
    <w:rsid w:val="000C75E3"/>
    <w:rPr>
      <w:lang w:eastAsia="ar-SA"/>
    </w:rPr>
  </w:style>
  <w:style w:type="paragraph" w:styleId="aff3">
    <w:name w:val="annotation subject"/>
    <w:basedOn w:val="aff1"/>
    <w:next w:val="aff1"/>
    <w:link w:val="aff4"/>
    <w:rsid w:val="000C75E3"/>
    <w:pPr>
      <w:suppressAutoHyphens w:val="0"/>
    </w:pPr>
    <w:rPr>
      <w:b/>
      <w:bCs/>
      <w:lang w:eastAsia="ru-RU"/>
    </w:rPr>
  </w:style>
  <w:style w:type="character" w:customStyle="1" w:styleId="aff4">
    <w:name w:val="Тема примечания Знак"/>
    <w:basedOn w:val="aff2"/>
    <w:link w:val="aff3"/>
    <w:rsid w:val="000C75E3"/>
    <w:rPr>
      <w:b/>
      <w:bCs/>
      <w:lang w:eastAsia="ar-SA"/>
    </w:rPr>
  </w:style>
  <w:style w:type="paragraph" w:customStyle="1" w:styleId="Standard">
    <w:name w:val="Standard"/>
    <w:qFormat/>
    <w:rsid w:val="00224EFB"/>
    <w:pPr>
      <w:widowControl w:val="0"/>
      <w:suppressAutoHyphens/>
      <w:textAlignment w:val="baseline"/>
    </w:pPr>
    <w:rPr>
      <w:rFonts w:ascii="Liberation Serif" w:eastAsia="SimSun" w:hAnsi="Liberation Serif" w:cs="Mangal"/>
      <w:color w:val="00000A"/>
      <w:sz w:val="24"/>
      <w:szCs w:val="24"/>
      <w:lang w:eastAsia="zh-CN" w:bidi="hi-IN"/>
    </w:rPr>
  </w:style>
  <w:style w:type="paragraph" w:customStyle="1" w:styleId="140">
    <w:name w:val="Обычный+14пт"/>
    <w:basedOn w:val="a"/>
    <w:rsid w:val="0079534E"/>
    <w:pPr>
      <w:widowControl w:val="0"/>
      <w:shd w:val="clear" w:color="auto" w:fill="FFFFFF"/>
      <w:suppressAutoHyphens w:val="0"/>
      <w:autoSpaceDE w:val="0"/>
      <w:autoSpaceDN w:val="0"/>
      <w:adjustRightInd w:val="0"/>
      <w:spacing w:before="250"/>
      <w:ind w:left="3802"/>
      <w:jc w:val="both"/>
    </w:pPr>
    <w:rPr>
      <w:b/>
      <w:bCs/>
      <w:sz w:val="28"/>
      <w:szCs w:val="28"/>
      <w:lang w:eastAsia="ru-RU"/>
    </w:rPr>
  </w:style>
  <w:style w:type="paragraph" w:customStyle="1" w:styleId="1">
    <w:name w:val="Стиль1"/>
    <w:basedOn w:val="a"/>
    <w:link w:val="18"/>
    <w:qFormat/>
    <w:rsid w:val="00200BD9"/>
    <w:pPr>
      <w:widowControl w:val="0"/>
      <w:numPr>
        <w:numId w:val="35"/>
      </w:numPr>
      <w:suppressAutoHyphens w:val="0"/>
      <w:autoSpaceDE w:val="0"/>
      <w:autoSpaceDN w:val="0"/>
      <w:adjustRightInd w:val="0"/>
      <w:jc w:val="both"/>
    </w:pPr>
  </w:style>
  <w:style w:type="character" w:customStyle="1" w:styleId="18">
    <w:name w:val="Стиль1 Знак"/>
    <w:link w:val="1"/>
    <w:rsid w:val="00200BD9"/>
    <w:rPr>
      <w:sz w:val="24"/>
      <w:szCs w:val="24"/>
    </w:rPr>
  </w:style>
  <w:style w:type="character" w:customStyle="1" w:styleId="UnresolvedMention">
    <w:name w:val="Unresolved Mention"/>
    <w:basedOn w:val="a0"/>
    <w:uiPriority w:val="99"/>
    <w:semiHidden/>
    <w:unhideWhenUsed/>
    <w:rsid w:val="00516A7F"/>
    <w:rPr>
      <w:color w:val="605E5C"/>
      <w:shd w:val="clear" w:color="auto" w:fill="E1DFDD"/>
    </w:rPr>
  </w:style>
  <w:style w:type="paragraph" w:customStyle="1" w:styleId="aff5">
    <w:basedOn w:val="a"/>
    <w:next w:val="afb"/>
    <w:uiPriority w:val="99"/>
    <w:unhideWhenUsed/>
    <w:rsid w:val="006714A8"/>
    <w:pPr>
      <w:suppressAutoHyphens w:val="0"/>
      <w:spacing w:before="100" w:beforeAutospacing="1" w:after="100" w:afterAutospacing="1"/>
    </w:pPr>
    <w:rPr>
      <w:lang w:eastAsia="ru-RU"/>
    </w:rPr>
  </w:style>
  <w:style w:type="paragraph" w:customStyle="1" w:styleId="19">
    <w:name w:val="Обычный1"/>
    <w:rsid w:val="00E00D47"/>
    <w:pPr>
      <w:suppressAutoHyphens/>
      <w:spacing w:after="200" w:line="276" w:lineRule="auto"/>
      <w:textAlignment w:val="baseline"/>
    </w:pPr>
    <w:rPr>
      <w:rFonts w:ascii="Calibri" w:eastAsia="Calibri" w:hAnsi="Calibri"/>
      <w:sz w:val="22"/>
      <w:szCs w:val="22"/>
      <w:lang w:eastAsia="ar-SA"/>
    </w:rPr>
  </w:style>
  <w:style w:type="paragraph" w:styleId="aff6">
    <w:name w:val="No Spacing"/>
    <w:uiPriority w:val="1"/>
    <w:qFormat/>
    <w:rsid w:val="00634D27"/>
    <w:rPr>
      <w:sz w:val="22"/>
      <w:szCs w:val="22"/>
    </w:rPr>
  </w:style>
  <w:style w:type="character" w:customStyle="1" w:styleId="30">
    <w:name w:val="Заголовок 3 Знак"/>
    <w:basedOn w:val="a0"/>
    <w:link w:val="3"/>
    <w:uiPriority w:val="9"/>
    <w:rsid w:val="007C4DF2"/>
    <w:rPr>
      <w:bCs/>
    </w:rPr>
  </w:style>
  <w:style w:type="character" w:customStyle="1" w:styleId="40">
    <w:name w:val="Заголовок 4 Знак"/>
    <w:basedOn w:val="a0"/>
    <w:link w:val="4"/>
    <w:uiPriority w:val="9"/>
    <w:rsid w:val="007C4DF2"/>
    <w:rPr>
      <w:bCs/>
      <w:iCs/>
    </w:rPr>
  </w:style>
  <w:style w:type="character" w:customStyle="1" w:styleId="60">
    <w:name w:val="Заголовок 6 Знак"/>
    <w:basedOn w:val="a0"/>
    <w:link w:val="6"/>
    <w:uiPriority w:val="9"/>
    <w:rsid w:val="007C4DF2"/>
    <w:rPr>
      <w:i/>
      <w:iCs/>
      <w:color w:val="243F60"/>
    </w:rPr>
  </w:style>
  <w:style w:type="character" w:customStyle="1" w:styleId="70">
    <w:name w:val="Заголовок 7 Знак"/>
    <w:basedOn w:val="a0"/>
    <w:link w:val="7"/>
    <w:uiPriority w:val="9"/>
    <w:rsid w:val="007C4DF2"/>
    <w:rPr>
      <w:i/>
      <w:iCs/>
      <w:color w:val="404040"/>
    </w:rPr>
  </w:style>
  <w:style w:type="character" w:customStyle="1" w:styleId="80">
    <w:name w:val="Заголовок 8 Знак"/>
    <w:basedOn w:val="a0"/>
    <w:link w:val="8"/>
    <w:uiPriority w:val="9"/>
    <w:rsid w:val="007C4DF2"/>
    <w:rPr>
      <w:color w:val="4F81BD"/>
    </w:rPr>
  </w:style>
  <w:style w:type="character" w:customStyle="1" w:styleId="90">
    <w:name w:val="Заголовок 9 Знак"/>
    <w:basedOn w:val="a0"/>
    <w:link w:val="9"/>
    <w:uiPriority w:val="9"/>
    <w:rsid w:val="007C4DF2"/>
    <w:rPr>
      <w:i/>
      <w:iCs/>
      <w:color w:val="404040"/>
    </w:rPr>
  </w:style>
  <w:style w:type="paragraph" w:customStyle="1" w:styleId="gmail-s1mrcssattr">
    <w:name w:val="gmail-s_1_mr_css_attr"/>
    <w:basedOn w:val="a"/>
    <w:rsid w:val="0029694F"/>
    <w:pPr>
      <w:suppressAutoHyphens w:val="0"/>
      <w:spacing w:before="100" w:beforeAutospacing="1" w:after="100" w:afterAutospacing="1"/>
    </w:pPr>
    <w:rPr>
      <w:lang w:eastAsia="ru-RU"/>
    </w:rPr>
  </w:style>
  <w:style w:type="paragraph" w:customStyle="1" w:styleId="gmail-s22mrcssattr">
    <w:name w:val="gmail-s_22_mr_css_attr"/>
    <w:basedOn w:val="a"/>
    <w:rsid w:val="0029694F"/>
    <w:pPr>
      <w:suppressAutoHyphens w:val="0"/>
      <w:spacing w:before="100" w:beforeAutospacing="1" w:after="100" w:afterAutospacing="1"/>
    </w:pPr>
    <w:rPr>
      <w:lang w:eastAsia="ru-RU"/>
    </w:rPr>
  </w:style>
  <w:style w:type="character" w:customStyle="1" w:styleId="sectiontitle">
    <w:name w:val="section__title"/>
    <w:basedOn w:val="a0"/>
    <w:rsid w:val="005D2CB2"/>
  </w:style>
  <w:style w:type="character" w:customStyle="1" w:styleId="sectioninfo">
    <w:name w:val="section__info"/>
    <w:basedOn w:val="a0"/>
    <w:rsid w:val="005D2C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Code" w:uiPriority="0"/>
    <w:lsdException w:name="HTML Variabl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836"/>
    <w:pPr>
      <w:suppressAutoHyphens/>
    </w:pPr>
    <w:rPr>
      <w:sz w:val="24"/>
      <w:szCs w:val="24"/>
      <w:lang w:eastAsia="ar-SA"/>
    </w:rPr>
  </w:style>
  <w:style w:type="paragraph" w:styleId="10">
    <w:name w:val="heading 1"/>
    <w:basedOn w:val="a"/>
    <w:next w:val="a"/>
    <w:uiPriority w:val="9"/>
    <w:qFormat/>
    <w:rsid w:val="006905E1"/>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
    <w:unhideWhenUsed/>
    <w:qFormat/>
    <w:rsid w:val="006F2E57"/>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7C4DF2"/>
    <w:pPr>
      <w:suppressAutoHyphens w:val="0"/>
      <w:spacing w:before="120" w:after="120" w:line="276" w:lineRule="auto"/>
      <w:jc w:val="both"/>
      <w:outlineLvl w:val="2"/>
    </w:pPr>
    <w:rPr>
      <w:bCs/>
      <w:sz w:val="20"/>
      <w:szCs w:val="20"/>
      <w:lang w:eastAsia="ru-RU"/>
    </w:rPr>
  </w:style>
  <w:style w:type="paragraph" w:styleId="4">
    <w:name w:val="heading 4"/>
    <w:basedOn w:val="a"/>
    <w:next w:val="a"/>
    <w:link w:val="40"/>
    <w:uiPriority w:val="9"/>
    <w:qFormat/>
    <w:rsid w:val="007C4DF2"/>
    <w:pPr>
      <w:suppressAutoHyphens w:val="0"/>
      <w:spacing w:before="120" w:after="120" w:line="276" w:lineRule="auto"/>
      <w:ind w:firstLine="482"/>
      <w:jc w:val="both"/>
      <w:outlineLvl w:val="3"/>
    </w:pPr>
    <w:rPr>
      <w:bCs/>
      <w:iCs/>
      <w:sz w:val="20"/>
      <w:szCs w:val="20"/>
      <w:lang w:eastAsia="ru-RU"/>
    </w:rPr>
  </w:style>
  <w:style w:type="paragraph" w:styleId="5">
    <w:name w:val="heading 5"/>
    <w:basedOn w:val="a"/>
    <w:next w:val="a"/>
    <w:uiPriority w:val="9"/>
    <w:qFormat/>
    <w:rsid w:val="006905E1"/>
    <w:pPr>
      <w:tabs>
        <w:tab w:val="num" w:pos="0"/>
      </w:tabs>
      <w:spacing w:before="240" w:after="60"/>
      <w:ind w:left="1008" w:hanging="1008"/>
      <w:outlineLvl w:val="4"/>
    </w:pPr>
    <w:rPr>
      <w:b/>
      <w:bCs/>
      <w:i/>
      <w:iCs/>
      <w:sz w:val="26"/>
      <w:szCs w:val="26"/>
    </w:rPr>
  </w:style>
  <w:style w:type="paragraph" w:styleId="6">
    <w:name w:val="heading 6"/>
    <w:basedOn w:val="a"/>
    <w:next w:val="a"/>
    <w:link w:val="60"/>
    <w:uiPriority w:val="9"/>
    <w:qFormat/>
    <w:rsid w:val="007C4DF2"/>
    <w:pPr>
      <w:keepNext/>
      <w:keepLines/>
      <w:suppressAutoHyphens w:val="0"/>
      <w:spacing w:before="200" w:line="276" w:lineRule="auto"/>
      <w:ind w:firstLine="482"/>
      <w:jc w:val="both"/>
      <w:outlineLvl w:val="5"/>
    </w:pPr>
    <w:rPr>
      <w:i/>
      <w:iCs/>
      <w:color w:val="243F60"/>
      <w:sz w:val="20"/>
      <w:szCs w:val="20"/>
      <w:lang w:eastAsia="ru-RU"/>
    </w:rPr>
  </w:style>
  <w:style w:type="paragraph" w:styleId="7">
    <w:name w:val="heading 7"/>
    <w:basedOn w:val="a"/>
    <w:next w:val="a"/>
    <w:link w:val="70"/>
    <w:uiPriority w:val="9"/>
    <w:qFormat/>
    <w:rsid w:val="007C4DF2"/>
    <w:pPr>
      <w:keepNext/>
      <w:keepLines/>
      <w:suppressAutoHyphens w:val="0"/>
      <w:spacing w:before="200" w:line="276" w:lineRule="auto"/>
      <w:ind w:firstLine="482"/>
      <w:jc w:val="both"/>
      <w:outlineLvl w:val="6"/>
    </w:pPr>
    <w:rPr>
      <w:i/>
      <w:iCs/>
      <w:color w:val="404040"/>
      <w:sz w:val="20"/>
      <w:szCs w:val="20"/>
      <w:lang w:eastAsia="ru-RU"/>
    </w:rPr>
  </w:style>
  <w:style w:type="paragraph" w:styleId="8">
    <w:name w:val="heading 8"/>
    <w:basedOn w:val="a"/>
    <w:next w:val="a"/>
    <w:link w:val="80"/>
    <w:uiPriority w:val="9"/>
    <w:qFormat/>
    <w:rsid w:val="007C4DF2"/>
    <w:pPr>
      <w:keepNext/>
      <w:keepLines/>
      <w:suppressAutoHyphens w:val="0"/>
      <w:spacing w:before="200" w:line="276" w:lineRule="auto"/>
      <w:ind w:firstLine="482"/>
      <w:jc w:val="both"/>
      <w:outlineLvl w:val="7"/>
    </w:pPr>
    <w:rPr>
      <w:color w:val="4F81BD"/>
      <w:sz w:val="20"/>
      <w:szCs w:val="20"/>
      <w:lang w:eastAsia="ru-RU"/>
    </w:rPr>
  </w:style>
  <w:style w:type="paragraph" w:styleId="9">
    <w:name w:val="heading 9"/>
    <w:basedOn w:val="a"/>
    <w:next w:val="a"/>
    <w:link w:val="90"/>
    <w:uiPriority w:val="9"/>
    <w:qFormat/>
    <w:rsid w:val="007C4DF2"/>
    <w:pPr>
      <w:keepNext/>
      <w:keepLines/>
      <w:suppressAutoHyphens w:val="0"/>
      <w:spacing w:before="200" w:line="276" w:lineRule="auto"/>
      <w:ind w:firstLine="482"/>
      <w:jc w:val="both"/>
      <w:outlineLvl w:val="8"/>
    </w:pPr>
    <w:rPr>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Основной шрифт абзаца4"/>
    <w:rsid w:val="006905E1"/>
  </w:style>
  <w:style w:type="character" w:customStyle="1" w:styleId="Absatz-Standardschriftart">
    <w:name w:val="Absatz-Standardschriftart"/>
    <w:rsid w:val="006905E1"/>
  </w:style>
  <w:style w:type="character" w:customStyle="1" w:styleId="WW-Absatz-Standardschriftart">
    <w:name w:val="WW-Absatz-Standardschriftart"/>
    <w:rsid w:val="006905E1"/>
  </w:style>
  <w:style w:type="character" w:customStyle="1" w:styleId="WW-Absatz-Standardschriftart1">
    <w:name w:val="WW-Absatz-Standardschriftart1"/>
    <w:rsid w:val="006905E1"/>
  </w:style>
  <w:style w:type="character" w:customStyle="1" w:styleId="WW-Absatz-Standardschriftart11">
    <w:name w:val="WW-Absatz-Standardschriftart11"/>
    <w:rsid w:val="006905E1"/>
  </w:style>
  <w:style w:type="character" w:customStyle="1" w:styleId="WW-Absatz-Standardschriftart111">
    <w:name w:val="WW-Absatz-Standardschriftart111"/>
    <w:rsid w:val="006905E1"/>
  </w:style>
  <w:style w:type="character" w:customStyle="1" w:styleId="WW-Absatz-Standardschriftart1111">
    <w:name w:val="WW-Absatz-Standardschriftart1111"/>
    <w:rsid w:val="006905E1"/>
  </w:style>
  <w:style w:type="character" w:customStyle="1" w:styleId="WW-Absatz-Standardschriftart11111">
    <w:name w:val="WW-Absatz-Standardschriftart11111"/>
    <w:rsid w:val="006905E1"/>
  </w:style>
  <w:style w:type="character" w:customStyle="1" w:styleId="WW-Absatz-Standardschriftart111111">
    <w:name w:val="WW-Absatz-Standardschriftart111111"/>
    <w:rsid w:val="006905E1"/>
  </w:style>
  <w:style w:type="character" w:customStyle="1" w:styleId="WW-Absatz-Standardschriftart1111111">
    <w:name w:val="WW-Absatz-Standardschriftart1111111"/>
    <w:rsid w:val="006905E1"/>
  </w:style>
  <w:style w:type="character" w:customStyle="1" w:styleId="WW8Num3z0">
    <w:name w:val="WW8Num3z0"/>
    <w:rsid w:val="006905E1"/>
    <w:rPr>
      <w:b w:val="0"/>
      <w:i w:val="0"/>
    </w:rPr>
  </w:style>
  <w:style w:type="character" w:customStyle="1" w:styleId="11">
    <w:name w:val="Основной шрифт абзаца1"/>
    <w:rsid w:val="006905E1"/>
  </w:style>
  <w:style w:type="character" w:styleId="a3">
    <w:name w:val="page number"/>
    <w:basedOn w:val="11"/>
    <w:rsid w:val="006905E1"/>
  </w:style>
  <w:style w:type="character" w:styleId="a4">
    <w:name w:val="Hyperlink"/>
    <w:uiPriority w:val="99"/>
    <w:rsid w:val="006905E1"/>
    <w:rPr>
      <w:color w:val="0000FF"/>
      <w:u w:val="single"/>
    </w:rPr>
  </w:style>
  <w:style w:type="character" w:customStyle="1" w:styleId="a5">
    <w:name w:val="Нижний колонтитул Знак"/>
    <w:rsid w:val="006905E1"/>
    <w:rPr>
      <w:sz w:val="24"/>
      <w:szCs w:val="24"/>
    </w:rPr>
  </w:style>
  <w:style w:type="character" w:customStyle="1" w:styleId="12">
    <w:name w:val="Заголовок 1 Знак"/>
    <w:rsid w:val="006905E1"/>
    <w:rPr>
      <w:rFonts w:ascii="Arial" w:hAnsi="Arial" w:cs="Arial"/>
      <w:b/>
      <w:bCs/>
      <w:kern w:val="1"/>
      <w:sz w:val="32"/>
      <w:szCs w:val="32"/>
    </w:rPr>
  </w:style>
  <w:style w:type="character" w:customStyle="1" w:styleId="50">
    <w:name w:val="Заголовок 5 Знак"/>
    <w:rsid w:val="006905E1"/>
    <w:rPr>
      <w:b/>
      <w:bCs/>
      <w:i/>
      <w:iCs/>
      <w:sz w:val="26"/>
      <w:szCs w:val="26"/>
    </w:rPr>
  </w:style>
  <w:style w:type="character" w:customStyle="1" w:styleId="31">
    <w:name w:val="Основной шрифт абзаца3"/>
    <w:rsid w:val="006905E1"/>
  </w:style>
  <w:style w:type="character" w:customStyle="1" w:styleId="21">
    <w:name w:val="Основной шрифт абзаца2"/>
    <w:rsid w:val="006905E1"/>
  </w:style>
  <w:style w:type="character" w:customStyle="1" w:styleId="a6">
    <w:name w:val="Символ нумерации"/>
    <w:rsid w:val="006905E1"/>
  </w:style>
  <w:style w:type="character" w:customStyle="1" w:styleId="a7">
    <w:name w:val="Основной текст Знак"/>
    <w:rsid w:val="006905E1"/>
    <w:rPr>
      <w:sz w:val="24"/>
      <w:szCs w:val="24"/>
    </w:rPr>
  </w:style>
  <w:style w:type="character" w:customStyle="1" w:styleId="a8">
    <w:name w:val="Верхний колонтитул Знак"/>
    <w:rsid w:val="006905E1"/>
    <w:rPr>
      <w:rFonts w:ascii="Arial" w:hAnsi="Arial"/>
      <w:sz w:val="24"/>
      <w:lang w:val="ru-RU"/>
    </w:rPr>
  </w:style>
  <w:style w:type="paragraph" w:customStyle="1" w:styleId="13">
    <w:name w:val="Заголовок1"/>
    <w:basedOn w:val="a"/>
    <w:next w:val="a9"/>
    <w:rsid w:val="006905E1"/>
    <w:pPr>
      <w:keepNext/>
      <w:spacing w:before="240" w:after="120"/>
    </w:pPr>
    <w:rPr>
      <w:rFonts w:ascii="Arial" w:eastAsia="Arial Unicode MS" w:hAnsi="Arial" w:cs="Mangal"/>
      <w:sz w:val="28"/>
      <w:szCs w:val="28"/>
    </w:rPr>
  </w:style>
  <w:style w:type="paragraph" w:styleId="a9">
    <w:name w:val="Body Text"/>
    <w:basedOn w:val="a"/>
    <w:rsid w:val="006905E1"/>
    <w:pPr>
      <w:spacing w:after="120"/>
      <w:jc w:val="both"/>
    </w:pPr>
  </w:style>
  <w:style w:type="paragraph" w:styleId="aa">
    <w:name w:val="List"/>
    <w:basedOn w:val="a9"/>
    <w:rsid w:val="006905E1"/>
    <w:rPr>
      <w:rFonts w:cs="Mangal"/>
    </w:rPr>
  </w:style>
  <w:style w:type="paragraph" w:customStyle="1" w:styleId="42">
    <w:name w:val="Название4"/>
    <w:basedOn w:val="a"/>
    <w:rsid w:val="006905E1"/>
    <w:pPr>
      <w:suppressLineNumbers/>
      <w:spacing w:before="120" w:after="120"/>
    </w:pPr>
    <w:rPr>
      <w:rFonts w:cs="Mangal"/>
      <w:i/>
      <w:iCs/>
    </w:rPr>
  </w:style>
  <w:style w:type="paragraph" w:customStyle="1" w:styleId="43">
    <w:name w:val="Указатель4"/>
    <w:basedOn w:val="a"/>
    <w:rsid w:val="006905E1"/>
    <w:pPr>
      <w:suppressLineNumbers/>
    </w:pPr>
    <w:rPr>
      <w:rFonts w:cs="Mangal"/>
    </w:rPr>
  </w:style>
  <w:style w:type="paragraph" w:customStyle="1" w:styleId="14">
    <w:name w:val="Название1"/>
    <w:basedOn w:val="a"/>
    <w:rsid w:val="006905E1"/>
    <w:pPr>
      <w:suppressLineNumbers/>
      <w:spacing w:before="120" w:after="120"/>
    </w:pPr>
    <w:rPr>
      <w:rFonts w:cs="Mangal"/>
      <w:i/>
      <w:iCs/>
    </w:rPr>
  </w:style>
  <w:style w:type="paragraph" w:customStyle="1" w:styleId="15">
    <w:name w:val="Указатель1"/>
    <w:basedOn w:val="a"/>
    <w:rsid w:val="006905E1"/>
    <w:pPr>
      <w:suppressLineNumbers/>
    </w:pPr>
    <w:rPr>
      <w:rFonts w:cs="Mangal"/>
    </w:rPr>
  </w:style>
  <w:style w:type="paragraph" w:customStyle="1" w:styleId="ConsPlusNormal">
    <w:name w:val="ConsPlusNormal"/>
    <w:rsid w:val="006905E1"/>
    <w:pPr>
      <w:suppressAutoHyphens/>
      <w:autoSpaceDE w:val="0"/>
      <w:ind w:firstLine="720"/>
    </w:pPr>
    <w:rPr>
      <w:rFonts w:ascii="Arial" w:eastAsia="Arial" w:hAnsi="Arial" w:cs="Arial"/>
      <w:sz w:val="24"/>
      <w:szCs w:val="24"/>
      <w:lang w:eastAsia="ar-SA"/>
    </w:rPr>
  </w:style>
  <w:style w:type="paragraph" w:customStyle="1" w:styleId="ab">
    <w:name w:val="Тендерные данные"/>
    <w:basedOn w:val="a"/>
    <w:rsid w:val="006905E1"/>
    <w:pPr>
      <w:tabs>
        <w:tab w:val="left" w:pos="1985"/>
      </w:tabs>
      <w:spacing w:before="120" w:after="60"/>
      <w:jc w:val="both"/>
    </w:pPr>
    <w:rPr>
      <w:b/>
      <w:szCs w:val="20"/>
    </w:rPr>
  </w:style>
  <w:style w:type="paragraph" w:customStyle="1" w:styleId="16">
    <w:name w:val="Дата1"/>
    <w:basedOn w:val="a"/>
    <w:next w:val="a"/>
    <w:rsid w:val="006905E1"/>
    <w:pPr>
      <w:spacing w:after="60"/>
      <w:jc w:val="both"/>
    </w:pPr>
    <w:rPr>
      <w:szCs w:val="20"/>
    </w:rPr>
  </w:style>
  <w:style w:type="paragraph" w:styleId="ac">
    <w:name w:val="footer"/>
    <w:basedOn w:val="a"/>
    <w:rsid w:val="006905E1"/>
    <w:pPr>
      <w:tabs>
        <w:tab w:val="center" w:pos="4677"/>
        <w:tab w:val="right" w:pos="9355"/>
      </w:tabs>
    </w:pPr>
  </w:style>
  <w:style w:type="paragraph" w:customStyle="1" w:styleId="ConsPlusCell">
    <w:name w:val="ConsPlusCell"/>
    <w:rsid w:val="006905E1"/>
    <w:pPr>
      <w:widowControl w:val="0"/>
      <w:suppressAutoHyphens/>
      <w:autoSpaceDE w:val="0"/>
    </w:pPr>
    <w:rPr>
      <w:rFonts w:ascii="Arial" w:eastAsia="Arial" w:hAnsi="Arial" w:cs="Arial"/>
      <w:lang w:eastAsia="ar-SA"/>
    </w:rPr>
  </w:style>
  <w:style w:type="paragraph" w:customStyle="1" w:styleId="ConsPlusNonformat">
    <w:name w:val="ConsPlusNonformat"/>
    <w:uiPriority w:val="99"/>
    <w:rsid w:val="006905E1"/>
    <w:pPr>
      <w:widowControl w:val="0"/>
      <w:suppressAutoHyphens/>
      <w:autoSpaceDE w:val="0"/>
    </w:pPr>
    <w:rPr>
      <w:rFonts w:ascii="Courier New" w:eastAsia="Arial" w:hAnsi="Courier New" w:cs="Courier New"/>
      <w:lang w:eastAsia="ar-SA"/>
    </w:rPr>
  </w:style>
  <w:style w:type="paragraph" w:styleId="ad">
    <w:name w:val="header"/>
    <w:basedOn w:val="a"/>
    <w:rsid w:val="006905E1"/>
    <w:pPr>
      <w:tabs>
        <w:tab w:val="center" w:pos="4153"/>
        <w:tab w:val="right" w:pos="8306"/>
      </w:tabs>
      <w:spacing w:before="120" w:after="120"/>
      <w:jc w:val="both"/>
    </w:pPr>
    <w:rPr>
      <w:rFonts w:ascii="Arial" w:hAnsi="Arial"/>
      <w:szCs w:val="20"/>
    </w:rPr>
  </w:style>
  <w:style w:type="paragraph" w:customStyle="1" w:styleId="ae">
    <w:name w:val="Знак Знак Знак"/>
    <w:basedOn w:val="a"/>
    <w:rsid w:val="006905E1"/>
    <w:pPr>
      <w:spacing w:after="160" w:line="240" w:lineRule="exact"/>
    </w:pPr>
    <w:rPr>
      <w:rFonts w:eastAsia="Calibri"/>
      <w:sz w:val="20"/>
      <w:szCs w:val="20"/>
    </w:rPr>
  </w:style>
  <w:style w:type="paragraph" w:customStyle="1" w:styleId="af">
    <w:name w:val="Знак"/>
    <w:basedOn w:val="a"/>
    <w:rsid w:val="006905E1"/>
    <w:pPr>
      <w:spacing w:after="160" w:line="240" w:lineRule="exact"/>
    </w:pPr>
    <w:rPr>
      <w:rFonts w:ascii="Verdana" w:hAnsi="Verdana"/>
      <w:sz w:val="20"/>
      <w:szCs w:val="20"/>
      <w:lang w:val="en-US"/>
    </w:rPr>
  </w:style>
  <w:style w:type="paragraph" w:customStyle="1" w:styleId="af0">
    <w:name w:val="Знак"/>
    <w:basedOn w:val="a"/>
    <w:rsid w:val="006905E1"/>
    <w:pPr>
      <w:spacing w:after="160" w:line="240" w:lineRule="exact"/>
    </w:pPr>
    <w:rPr>
      <w:rFonts w:eastAsia="Calibri"/>
      <w:sz w:val="20"/>
      <w:szCs w:val="20"/>
    </w:rPr>
  </w:style>
  <w:style w:type="paragraph" w:customStyle="1" w:styleId="17">
    <w:name w:val="1"/>
    <w:basedOn w:val="a"/>
    <w:rsid w:val="006905E1"/>
    <w:pPr>
      <w:spacing w:after="160" w:line="240" w:lineRule="exact"/>
    </w:pPr>
    <w:rPr>
      <w:rFonts w:eastAsia="Calibri"/>
      <w:sz w:val="20"/>
      <w:szCs w:val="20"/>
    </w:rPr>
  </w:style>
  <w:style w:type="paragraph" w:customStyle="1" w:styleId="af1">
    <w:name w:val="Содержимое таблицы"/>
    <w:basedOn w:val="a"/>
    <w:rsid w:val="006905E1"/>
    <w:pPr>
      <w:suppressLineNumbers/>
    </w:pPr>
  </w:style>
  <w:style w:type="paragraph" w:customStyle="1" w:styleId="af2">
    <w:name w:val="Заголовок таблицы"/>
    <w:basedOn w:val="af1"/>
    <w:rsid w:val="006905E1"/>
    <w:pPr>
      <w:jc w:val="center"/>
    </w:pPr>
    <w:rPr>
      <w:b/>
      <w:bCs/>
    </w:rPr>
  </w:style>
  <w:style w:type="paragraph" w:customStyle="1" w:styleId="af3">
    <w:name w:val="Содержимое врезки"/>
    <w:basedOn w:val="a9"/>
    <w:rsid w:val="006905E1"/>
  </w:style>
  <w:style w:type="paragraph" w:customStyle="1" w:styleId="32">
    <w:name w:val="Название3"/>
    <w:basedOn w:val="a"/>
    <w:rsid w:val="006905E1"/>
    <w:pPr>
      <w:suppressLineNumbers/>
      <w:spacing w:before="120" w:after="120"/>
    </w:pPr>
    <w:rPr>
      <w:rFonts w:cs="Mangal"/>
      <w:i/>
      <w:iCs/>
    </w:rPr>
  </w:style>
  <w:style w:type="paragraph" w:customStyle="1" w:styleId="33">
    <w:name w:val="Указатель3"/>
    <w:basedOn w:val="a"/>
    <w:rsid w:val="006905E1"/>
    <w:pPr>
      <w:suppressLineNumbers/>
    </w:pPr>
    <w:rPr>
      <w:rFonts w:cs="Mangal"/>
    </w:rPr>
  </w:style>
  <w:style w:type="paragraph" w:customStyle="1" w:styleId="22">
    <w:name w:val="Название2"/>
    <w:basedOn w:val="a"/>
    <w:rsid w:val="006905E1"/>
    <w:pPr>
      <w:suppressLineNumbers/>
      <w:spacing w:before="120" w:after="120"/>
    </w:pPr>
    <w:rPr>
      <w:rFonts w:cs="Mangal"/>
      <w:i/>
      <w:iCs/>
    </w:rPr>
  </w:style>
  <w:style w:type="paragraph" w:customStyle="1" w:styleId="23">
    <w:name w:val="Указатель2"/>
    <w:basedOn w:val="a"/>
    <w:rsid w:val="006905E1"/>
    <w:pPr>
      <w:suppressLineNumbers/>
    </w:pPr>
    <w:rPr>
      <w:rFonts w:cs="Mangal"/>
    </w:rPr>
  </w:style>
  <w:style w:type="paragraph" w:styleId="af4">
    <w:name w:val="Balloon Text"/>
    <w:basedOn w:val="a"/>
    <w:link w:val="af5"/>
    <w:uiPriority w:val="99"/>
    <w:semiHidden/>
    <w:unhideWhenUsed/>
    <w:rsid w:val="00E50B02"/>
    <w:rPr>
      <w:rFonts w:ascii="Tahoma" w:hAnsi="Tahoma"/>
      <w:sz w:val="16"/>
      <w:szCs w:val="16"/>
    </w:rPr>
  </w:style>
  <w:style w:type="character" w:customStyle="1" w:styleId="af5">
    <w:name w:val="Текст выноски Знак"/>
    <w:link w:val="af4"/>
    <w:uiPriority w:val="99"/>
    <w:semiHidden/>
    <w:rsid w:val="00E50B02"/>
    <w:rPr>
      <w:rFonts w:ascii="Tahoma" w:hAnsi="Tahoma" w:cs="Tahoma"/>
      <w:sz w:val="16"/>
      <w:szCs w:val="16"/>
      <w:lang w:eastAsia="ar-SA"/>
    </w:rPr>
  </w:style>
  <w:style w:type="character" w:customStyle="1" w:styleId="apple-style-span">
    <w:name w:val="apple-style-span"/>
    <w:rsid w:val="00DD4916"/>
  </w:style>
  <w:style w:type="paragraph" w:styleId="af6">
    <w:name w:val="Body Text Indent"/>
    <w:basedOn w:val="a"/>
    <w:link w:val="af7"/>
    <w:rsid w:val="00F87C05"/>
    <w:pPr>
      <w:spacing w:after="120"/>
      <w:ind w:left="283"/>
      <w:jc w:val="both"/>
    </w:pPr>
  </w:style>
  <w:style w:type="character" w:customStyle="1" w:styleId="af7">
    <w:name w:val="Основной текст с отступом Знак"/>
    <w:link w:val="af6"/>
    <w:rsid w:val="00F87C05"/>
    <w:rPr>
      <w:sz w:val="24"/>
      <w:szCs w:val="24"/>
      <w:lang w:eastAsia="ar-SA"/>
    </w:rPr>
  </w:style>
  <w:style w:type="paragraph" w:customStyle="1" w:styleId="DefaultText">
    <w:name w:val="Default Text"/>
    <w:rsid w:val="00F87C05"/>
    <w:pPr>
      <w:widowControl w:val="0"/>
      <w:suppressAutoHyphens/>
    </w:pPr>
    <w:rPr>
      <w:rFonts w:eastAsia="Lucida Sans Unicode" w:cs="Mangal"/>
      <w:kern w:val="1"/>
      <w:sz w:val="24"/>
      <w:szCs w:val="24"/>
      <w:lang w:eastAsia="hi-IN" w:bidi="hi-IN"/>
    </w:rPr>
  </w:style>
  <w:style w:type="character" w:customStyle="1" w:styleId="textspanview">
    <w:name w:val="textspanview"/>
    <w:basedOn w:val="a0"/>
    <w:rsid w:val="00F87C05"/>
  </w:style>
  <w:style w:type="paragraph" w:styleId="af8">
    <w:name w:val="footnote text"/>
    <w:basedOn w:val="a"/>
    <w:link w:val="af9"/>
    <w:uiPriority w:val="99"/>
    <w:semiHidden/>
    <w:unhideWhenUsed/>
    <w:rsid w:val="002C023C"/>
    <w:rPr>
      <w:sz w:val="20"/>
      <w:szCs w:val="20"/>
    </w:rPr>
  </w:style>
  <w:style w:type="character" w:customStyle="1" w:styleId="af9">
    <w:name w:val="Текст сноски Знак"/>
    <w:link w:val="af8"/>
    <w:uiPriority w:val="99"/>
    <w:semiHidden/>
    <w:rsid w:val="002C023C"/>
    <w:rPr>
      <w:lang w:eastAsia="ar-SA"/>
    </w:rPr>
  </w:style>
  <w:style w:type="character" w:styleId="afa">
    <w:name w:val="footnote reference"/>
    <w:unhideWhenUsed/>
    <w:rsid w:val="002C023C"/>
    <w:rPr>
      <w:vertAlign w:val="superscript"/>
    </w:rPr>
  </w:style>
  <w:style w:type="paragraph" w:styleId="afb">
    <w:name w:val="Normal (Web)"/>
    <w:basedOn w:val="a"/>
    <w:uiPriority w:val="99"/>
    <w:unhideWhenUsed/>
    <w:rsid w:val="00D57F90"/>
    <w:pPr>
      <w:suppressAutoHyphens w:val="0"/>
      <w:spacing w:before="100" w:beforeAutospacing="1" w:after="100" w:afterAutospacing="1"/>
    </w:pPr>
    <w:rPr>
      <w:lang w:eastAsia="ru-RU"/>
    </w:rPr>
  </w:style>
  <w:style w:type="character" w:customStyle="1" w:styleId="Anrede1IhrZeichen">
    <w:name w:val="Anrede1IhrZeichen"/>
    <w:rsid w:val="00191F6B"/>
    <w:rPr>
      <w:rFonts w:ascii="Arial" w:hAnsi="Arial" w:cs="Arial" w:hint="default"/>
      <w:sz w:val="22"/>
    </w:rPr>
  </w:style>
  <w:style w:type="paragraph" w:customStyle="1" w:styleId="Iauiue">
    <w:name w:val="Iau?iue"/>
    <w:rsid w:val="00191F6B"/>
    <w:pPr>
      <w:ind w:firstLine="360"/>
    </w:pPr>
    <w:rPr>
      <w:lang w:val="en-US" w:eastAsia="en-US" w:bidi="en-US"/>
    </w:rPr>
  </w:style>
  <w:style w:type="character" w:styleId="afc">
    <w:name w:val="Emphasis"/>
    <w:uiPriority w:val="20"/>
    <w:qFormat/>
    <w:rsid w:val="00191F6B"/>
    <w:rPr>
      <w:b/>
      <w:bCs/>
      <w:i/>
      <w:iCs/>
      <w:color w:val="5A5A5A"/>
    </w:rPr>
  </w:style>
  <w:style w:type="character" w:styleId="afd">
    <w:name w:val="Strong"/>
    <w:uiPriority w:val="22"/>
    <w:qFormat/>
    <w:rsid w:val="00D01D2D"/>
    <w:rPr>
      <w:b/>
      <w:bCs/>
    </w:rPr>
  </w:style>
  <w:style w:type="paragraph" w:styleId="afe">
    <w:name w:val="List Paragraph"/>
    <w:basedOn w:val="a"/>
    <w:uiPriority w:val="34"/>
    <w:qFormat/>
    <w:rsid w:val="004D30BF"/>
    <w:pPr>
      <w:suppressAutoHyphens w:val="0"/>
      <w:spacing w:after="200" w:line="276" w:lineRule="auto"/>
      <w:ind w:left="720"/>
      <w:contextualSpacing/>
    </w:pPr>
    <w:rPr>
      <w:rFonts w:ascii="Calibri" w:eastAsia="Calibri" w:hAnsi="Calibri"/>
      <w:sz w:val="22"/>
      <w:szCs w:val="22"/>
      <w:lang w:eastAsia="en-US"/>
    </w:rPr>
  </w:style>
  <w:style w:type="character" w:customStyle="1" w:styleId="header-user-name">
    <w:name w:val="header-user-name"/>
    <w:basedOn w:val="a0"/>
    <w:rsid w:val="00F52088"/>
  </w:style>
  <w:style w:type="paragraph" w:customStyle="1" w:styleId="p9">
    <w:name w:val="p9"/>
    <w:basedOn w:val="a"/>
    <w:rsid w:val="00D65FAC"/>
    <w:pPr>
      <w:suppressAutoHyphens w:val="0"/>
      <w:spacing w:before="100" w:beforeAutospacing="1" w:after="100" w:afterAutospacing="1"/>
    </w:pPr>
    <w:rPr>
      <w:lang w:eastAsia="ru-RU"/>
    </w:rPr>
  </w:style>
  <w:style w:type="paragraph" w:customStyle="1" w:styleId="p4">
    <w:name w:val="p4"/>
    <w:basedOn w:val="a"/>
    <w:rsid w:val="00D65FAC"/>
    <w:pPr>
      <w:suppressAutoHyphens w:val="0"/>
      <w:spacing w:before="100" w:beforeAutospacing="1" w:after="100" w:afterAutospacing="1"/>
    </w:pPr>
    <w:rPr>
      <w:lang w:eastAsia="ru-RU"/>
    </w:rPr>
  </w:style>
  <w:style w:type="paragraph" w:styleId="34">
    <w:name w:val="Body Text 3"/>
    <w:basedOn w:val="a"/>
    <w:link w:val="35"/>
    <w:semiHidden/>
    <w:rsid w:val="001A0368"/>
    <w:pPr>
      <w:suppressAutoHyphens w:val="0"/>
    </w:pPr>
    <w:rPr>
      <w:sz w:val="22"/>
    </w:rPr>
  </w:style>
  <w:style w:type="character" w:customStyle="1" w:styleId="35">
    <w:name w:val="Основной текст 3 Знак"/>
    <w:link w:val="34"/>
    <w:semiHidden/>
    <w:rsid w:val="001A0368"/>
    <w:rPr>
      <w:sz w:val="22"/>
      <w:szCs w:val="24"/>
    </w:rPr>
  </w:style>
  <w:style w:type="character" w:customStyle="1" w:styleId="20">
    <w:name w:val="Заголовок 2 Знак"/>
    <w:link w:val="2"/>
    <w:uiPriority w:val="9"/>
    <w:semiHidden/>
    <w:rsid w:val="006F2E57"/>
    <w:rPr>
      <w:rFonts w:ascii="Calibri Light" w:eastAsia="Times New Roman" w:hAnsi="Calibri Light" w:cs="Times New Roman"/>
      <w:b/>
      <w:bCs/>
      <w:i/>
      <w:iCs/>
      <w:sz w:val="28"/>
      <w:szCs w:val="28"/>
      <w:lang w:eastAsia="ar-SA"/>
    </w:rPr>
  </w:style>
  <w:style w:type="paragraph" w:customStyle="1" w:styleId="ConsNormal">
    <w:name w:val="ConsNormal"/>
    <w:rsid w:val="00903BDD"/>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903BDD"/>
    <w:pPr>
      <w:widowControl w:val="0"/>
      <w:autoSpaceDE w:val="0"/>
      <w:autoSpaceDN w:val="0"/>
      <w:adjustRightInd w:val="0"/>
    </w:pPr>
    <w:rPr>
      <w:rFonts w:ascii="Courier New" w:hAnsi="Courier New" w:cs="Courier New"/>
    </w:rPr>
  </w:style>
  <w:style w:type="paragraph" w:customStyle="1" w:styleId="ConsTitle">
    <w:name w:val="ConsTitle"/>
    <w:rsid w:val="00903BDD"/>
    <w:pPr>
      <w:widowControl w:val="0"/>
      <w:autoSpaceDE w:val="0"/>
      <w:autoSpaceDN w:val="0"/>
      <w:adjustRightInd w:val="0"/>
    </w:pPr>
    <w:rPr>
      <w:rFonts w:ascii="Arial" w:hAnsi="Arial" w:cs="Arial"/>
      <w:b/>
      <w:bCs/>
      <w:sz w:val="16"/>
      <w:szCs w:val="16"/>
    </w:rPr>
  </w:style>
  <w:style w:type="paragraph" w:customStyle="1" w:styleId="variable">
    <w:name w:val="variable"/>
    <w:basedOn w:val="a"/>
    <w:rsid w:val="00903BDD"/>
    <w:pPr>
      <w:suppressAutoHyphens w:val="0"/>
    </w:pPr>
    <w:rPr>
      <w:b/>
      <w:lang w:eastAsia="ru-RU"/>
    </w:rPr>
  </w:style>
  <w:style w:type="paragraph" w:styleId="24">
    <w:name w:val="Body Text Indent 2"/>
    <w:aliases w:val="Знак Знак1 Знак Знак Знак Знак Знак"/>
    <w:basedOn w:val="a"/>
    <w:link w:val="25"/>
    <w:uiPriority w:val="99"/>
    <w:unhideWhenUsed/>
    <w:rsid w:val="00903BDD"/>
    <w:pPr>
      <w:suppressAutoHyphens w:val="0"/>
      <w:spacing w:after="120" w:line="480" w:lineRule="auto"/>
      <w:ind w:left="283"/>
    </w:pPr>
  </w:style>
  <w:style w:type="character" w:customStyle="1" w:styleId="25">
    <w:name w:val="Основной текст с отступом 2 Знак"/>
    <w:aliases w:val="Знак Знак1 Знак Знак Знак Знак Знак Знак"/>
    <w:link w:val="24"/>
    <w:uiPriority w:val="99"/>
    <w:rsid w:val="00903BDD"/>
    <w:rPr>
      <w:sz w:val="24"/>
      <w:szCs w:val="24"/>
    </w:rPr>
  </w:style>
  <w:style w:type="paragraph" w:customStyle="1" w:styleId="-">
    <w:name w:val="Контракт-раздел"/>
    <w:basedOn w:val="a"/>
    <w:next w:val="-0"/>
    <w:rsid w:val="00903BDD"/>
    <w:pPr>
      <w:keepNext/>
      <w:numPr>
        <w:numId w:val="18"/>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903BDD"/>
    <w:pPr>
      <w:numPr>
        <w:ilvl w:val="1"/>
        <w:numId w:val="18"/>
      </w:numPr>
      <w:suppressAutoHyphens w:val="0"/>
      <w:jc w:val="both"/>
    </w:pPr>
    <w:rPr>
      <w:lang w:eastAsia="ru-RU"/>
    </w:rPr>
  </w:style>
  <w:style w:type="paragraph" w:customStyle="1" w:styleId="-1">
    <w:name w:val="Контракт-подпункт Знак"/>
    <w:basedOn w:val="a"/>
    <w:rsid w:val="00903BDD"/>
    <w:pPr>
      <w:numPr>
        <w:ilvl w:val="2"/>
        <w:numId w:val="18"/>
      </w:numPr>
      <w:suppressAutoHyphens w:val="0"/>
      <w:jc w:val="both"/>
    </w:pPr>
    <w:rPr>
      <w:lang w:eastAsia="ru-RU"/>
    </w:rPr>
  </w:style>
  <w:style w:type="paragraph" w:customStyle="1" w:styleId="-2">
    <w:name w:val="Контракт-подподпункт"/>
    <w:basedOn w:val="a"/>
    <w:rsid w:val="00903BDD"/>
    <w:pPr>
      <w:numPr>
        <w:ilvl w:val="3"/>
        <w:numId w:val="18"/>
      </w:numPr>
      <w:suppressAutoHyphens w:val="0"/>
      <w:jc w:val="both"/>
    </w:pPr>
    <w:rPr>
      <w:lang w:eastAsia="ru-RU"/>
    </w:rPr>
  </w:style>
  <w:style w:type="paragraph" w:customStyle="1" w:styleId="aff">
    <w:name w:val="Подподпункт"/>
    <w:basedOn w:val="a"/>
    <w:rsid w:val="00903BDD"/>
    <w:pPr>
      <w:tabs>
        <w:tab w:val="num" w:pos="1701"/>
      </w:tabs>
      <w:suppressAutoHyphens w:val="0"/>
      <w:ind w:left="1701" w:hanging="567"/>
      <w:jc w:val="both"/>
    </w:pPr>
    <w:rPr>
      <w:lang w:eastAsia="ru-RU"/>
    </w:rPr>
  </w:style>
  <w:style w:type="character" w:styleId="HTML">
    <w:name w:val="HTML Variable"/>
    <w:rsid w:val="00903BDD"/>
    <w:rPr>
      <w:i/>
      <w:iCs/>
    </w:rPr>
  </w:style>
  <w:style w:type="character" w:customStyle="1" w:styleId="ConsNonformat0">
    <w:name w:val="ConsNonformat Знак"/>
    <w:link w:val="ConsNonformat"/>
    <w:rsid w:val="005A1658"/>
    <w:rPr>
      <w:rFonts w:ascii="Courier New" w:hAnsi="Courier New" w:cs="Courier New"/>
      <w:lang w:val="ru-RU" w:eastAsia="ru-RU" w:bidi="ar-SA"/>
    </w:rPr>
  </w:style>
  <w:style w:type="character" w:styleId="HTML0">
    <w:name w:val="HTML Code"/>
    <w:rsid w:val="005A1658"/>
    <w:rPr>
      <w:rFonts w:ascii="Courier New" w:hAnsi="Courier New" w:cs="Courier New"/>
      <w:sz w:val="20"/>
      <w:szCs w:val="20"/>
    </w:rPr>
  </w:style>
  <w:style w:type="character" w:styleId="aff0">
    <w:name w:val="FollowedHyperlink"/>
    <w:basedOn w:val="a0"/>
    <w:uiPriority w:val="99"/>
    <w:semiHidden/>
    <w:unhideWhenUsed/>
    <w:rsid w:val="00FD06C2"/>
    <w:rPr>
      <w:color w:val="800080"/>
      <w:u w:val="single"/>
    </w:rPr>
  </w:style>
  <w:style w:type="paragraph" w:styleId="aff1">
    <w:name w:val="annotation text"/>
    <w:basedOn w:val="a"/>
    <w:link w:val="aff2"/>
    <w:uiPriority w:val="99"/>
    <w:semiHidden/>
    <w:unhideWhenUsed/>
    <w:rsid w:val="000C75E3"/>
    <w:rPr>
      <w:sz w:val="20"/>
      <w:szCs w:val="20"/>
    </w:rPr>
  </w:style>
  <w:style w:type="character" w:customStyle="1" w:styleId="aff2">
    <w:name w:val="Текст примечания Знак"/>
    <w:basedOn w:val="a0"/>
    <w:link w:val="aff1"/>
    <w:uiPriority w:val="99"/>
    <w:semiHidden/>
    <w:rsid w:val="000C75E3"/>
    <w:rPr>
      <w:lang w:eastAsia="ar-SA"/>
    </w:rPr>
  </w:style>
  <w:style w:type="paragraph" w:styleId="aff3">
    <w:name w:val="annotation subject"/>
    <w:basedOn w:val="aff1"/>
    <w:next w:val="aff1"/>
    <w:link w:val="aff4"/>
    <w:rsid w:val="000C75E3"/>
    <w:pPr>
      <w:suppressAutoHyphens w:val="0"/>
    </w:pPr>
    <w:rPr>
      <w:b/>
      <w:bCs/>
      <w:lang w:eastAsia="ru-RU"/>
    </w:rPr>
  </w:style>
  <w:style w:type="character" w:customStyle="1" w:styleId="aff4">
    <w:name w:val="Тема примечания Знак"/>
    <w:basedOn w:val="aff2"/>
    <w:link w:val="aff3"/>
    <w:rsid w:val="000C75E3"/>
    <w:rPr>
      <w:b/>
      <w:bCs/>
      <w:lang w:eastAsia="ar-SA"/>
    </w:rPr>
  </w:style>
  <w:style w:type="paragraph" w:customStyle="1" w:styleId="Standard">
    <w:name w:val="Standard"/>
    <w:qFormat/>
    <w:rsid w:val="00224EFB"/>
    <w:pPr>
      <w:widowControl w:val="0"/>
      <w:suppressAutoHyphens/>
      <w:textAlignment w:val="baseline"/>
    </w:pPr>
    <w:rPr>
      <w:rFonts w:ascii="Liberation Serif" w:eastAsia="SimSun" w:hAnsi="Liberation Serif" w:cs="Mangal"/>
      <w:color w:val="00000A"/>
      <w:sz w:val="24"/>
      <w:szCs w:val="24"/>
      <w:lang w:eastAsia="zh-CN" w:bidi="hi-IN"/>
    </w:rPr>
  </w:style>
  <w:style w:type="paragraph" w:customStyle="1" w:styleId="140">
    <w:name w:val="Обычный+14пт"/>
    <w:basedOn w:val="a"/>
    <w:rsid w:val="0079534E"/>
    <w:pPr>
      <w:widowControl w:val="0"/>
      <w:shd w:val="clear" w:color="auto" w:fill="FFFFFF"/>
      <w:suppressAutoHyphens w:val="0"/>
      <w:autoSpaceDE w:val="0"/>
      <w:autoSpaceDN w:val="0"/>
      <w:adjustRightInd w:val="0"/>
      <w:spacing w:before="250"/>
      <w:ind w:left="3802"/>
      <w:jc w:val="both"/>
    </w:pPr>
    <w:rPr>
      <w:b/>
      <w:bCs/>
      <w:sz w:val="28"/>
      <w:szCs w:val="28"/>
      <w:lang w:eastAsia="ru-RU"/>
    </w:rPr>
  </w:style>
  <w:style w:type="paragraph" w:customStyle="1" w:styleId="1">
    <w:name w:val="Стиль1"/>
    <w:basedOn w:val="a"/>
    <w:link w:val="18"/>
    <w:qFormat/>
    <w:rsid w:val="00200BD9"/>
    <w:pPr>
      <w:widowControl w:val="0"/>
      <w:numPr>
        <w:numId w:val="35"/>
      </w:numPr>
      <w:suppressAutoHyphens w:val="0"/>
      <w:autoSpaceDE w:val="0"/>
      <w:autoSpaceDN w:val="0"/>
      <w:adjustRightInd w:val="0"/>
      <w:jc w:val="both"/>
    </w:pPr>
  </w:style>
  <w:style w:type="character" w:customStyle="1" w:styleId="18">
    <w:name w:val="Стиль1 Знак"/>
    <w:link w:val="1"/>
    <w:rsid w:val="00200BD9"/>
    <w:rPr>
      <w:sz w:val="24"/>
      <w:szCs w:val="24"/>
    </w:rPr>
  </w:style>
  <w:style w:type="character" w:customStyle="1" w:styleId="UnresolvedMention">
    <w:name w:val="Unresolved Mention"/>
    <w:basedOn w:val="a0"/>
    <w:uiPriority w:val="99"/>
    <w:semiHidden/>
    <w:unhideWhenUsed/>
    <w:rsid w:val="00516A7F"/>
    <w:rPr>
      <w:color w:val="605E5C"/>
      <w:shd w:val="clear" w:color="auto" w:fill="E1DFDD"/>
    </w:rPr>
  </w:style>
  <w:style w:type="paragraph" w:customStyle="1" w:styleId="aff5">
    <w:basedOn w:val="a"/>
    <w:next w:val="afb"/>
    <w:uiPriority w:val="99"/>
    <w:unhideWhenUsed/>
    <w:rsid w:val="006714A8"/>
    <w:pPr>
      <w:suppressAutoHyphens w:val="0"/>
      <w:spacing w:before="100" w:beforeAutospacing="1" w:after="100" w:afterAutospacing="1"/>
    </w:pPr>
    <w:rPr>
      <w:lang w:eastAsia="ru-RU"/>
    </w:rPr>
  </w:style>
  <w:style w:type="paragraph" w:customStyle="1" w:styleId="19">
    <w:name w:val="Обычный1"/>
    <w:rsid w:val="00E00D47"/>
    <w:pPr>
      <w:suppressAutoHyphens/>
      <w:spacing w:after="200" w:line="276" w:lineRule="auto"/>
      <w:textAlignment w:val="baseline"/>
    </w:pPr>
    <w:rPr>
      <w:rFonts w:ascii="Calibri" w:eastAsia="Calibri" w:hAnsi="Calibri"/>
      <w:sz w:val="22"/>
      <w:szCs w:val="22"/>
      <w:lang w:eastAsia="ar-SA"/>
    </w:rPr>
  </w:style>
  <w:style w:type="paragraph" w:styleId="aff6">
    <w:name w:val="No Spacing"/>
    <w:uiPriority w:val="1"/>
    <w:qFormat/>
    <w:rsid w:val="00634D27"/>
    <w:rPr>
      <w:sz w:val="22"/>
      <w:szCs w:val="22"/>
    </w:rPr>
  </w:style>
  <w:style w:type="character" w:customStyle="1" w:styleId="30">
    <w:name w:val="Заголовок 3 Знак"/>
    <w:basedOn w:val="a0"/>
    <w:link w:val="3"/>
    <w:uiPriority w:val="9"/>
    <w:rsid w:val="007C4DF2"/>
    <w:rPr>
      <w:bCs/>
    </w:rPr>
  </w:style>
  <w:style w:type="character" w:customStyle="1" w:styleId="40">
    <w:name w:val="Заголовок 4 Знак"/>
    <w:basedOn w:val="a0"/>
    <w:link w:val="4"/>
    <w:uiPriority w:val="9"/>
    <w:rsid w:val="007C4DF2"/>
    <w:rPr>
      <w:bCs/>
      <w:iCs/>
    </w:rPr>
  </w:style>
  <w:style w:type="character" w:customStyle="1" w:styleId="60">
    <w:name w:val="Заголовок 6 Знак"/>
    <w:basedOn w:val="a0"/>
    <w:link w:val="6"/>
    <w:uiPriority w:val="9"/>
    <w:rsid w:val="007C4DF2"/>
    <w:rPr>
      <w:i/>
      <w:iCs/>
      <w:color w:val="243F60"/>
    </w:rPr>
  </w:style>
  <w:style w:type="character" w:customStyle="1" w:styleId="70">
    <w:name w:val="Заголовок 7 Знак"/>
    <w:basedOn w:val="a0"/>
    <w:link w:val="7"/>
    <w:uiPriority w:val="9"/>
    <w:rsid w:val="007C4DF2"/>
    <w:rPr>
      <w:i/>
      <w:iCs/>
      <w:color w:val="404040"/>
    </w:rPr>
  </w:style>
  <w:style w:type="character" w:customStyle="1" w:styleId="80">
    <w:name w:val="Заголовок 8 Знак"/>
    <w:basedOn w:val="a0"/>
    <w:link w:val="8"/>
    <w:uiPriority w:val="9"/>
    <w:rsid w:val="007C4DF2"/>
    <w:rPr>
      <w:color w:val="4F81BD"/>
    </w:rPr>
  </w:style>
  <w:style w:type="character" w:customStyle="1" w:styleId="90">
    <w:name w:val="Заголовок 9 Знак"/>
    <w:basedOn w:val="a0"/>
    <w:link w:val="9"/>
    <w:uiPriority w:val="9"/>
    <w:rsid w:val="007C4DF2"/>
    <w:rPr>
      <w:i/>
      <w:iCs/>
      <w:color w:val="404040"/>
    </w:rPr>
  </w:style>
  <w:style w:type="paragraph" w:customStyle="1" w:styleId="gmail-s1mrcssattr">
    <w:name w:val="gmail-s_1_mr_css_attr"/>
    <w:basedOn w:val="a"/>
    <w:rsid w:val="0029694F"/>
    <w:pPr>
      <w:suppressAutoHyphens w:val="0"/>
      <w:spacing w:before="100" w:beforeAutospacing="1" w:after="100" w:afterAutospacing="1"/>
    </w:pPr>
    <w:rPr>
      <w:lang w:eastAsia="ru-RU"/>
    </w:rPr>
  </w:style>
  <w:style w:type="paragraph" w:customStyle="1" w:styleId="gmail-s22mrcssattr">
    <w:name w:val="gmail-s_22_mr_css_attr"/>
    <w:basedOn w:val="a"/>
    <w:rsid w:val="0029694F"/>
    <w:pPr>
      <w:suppressAutoHyphens w:val="0"/>
      <w:spacing w:before="100" w:beforeAutospacing="1" w:after="100" w:afterAutospacing="1"/>
    </w:pPr>
    <w:rPr>
      <w:lang w:eastAsia="ru-RU"/>
    </w:rPr>
  </w:style>
  <w:style w:type="character" w:customStyle="1" w:styleId="sectiontitle">
    <w:name w:val="section__title"/>
    <w:basedOn w:val="a0"/>
    <w:rsid w:val="005D2CB2"/>
  </w:style>
  <w:style w:type="character" w:customStyle="1" w:styleId="sectioninfo">
    <w:name w:val="section__info"/>
    <w:basedOn w:val="a0"/>
    <w:rsid w:val="005D2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114">
      <w:bodyDiv w:val="1"/>
      <w:marLeft w:val="0"/>
      <w:marRight w:val="0"/>
      <w:marTop w:val="0"/>
      <w:marBottom w:val="0"/>
      <w:divBdr>
        <w:top w:val="none" w:sz="0" w:space="0" w:color="auto"/>
        <w:left w:val="none" w:sz="0" w:space="0" w:color="auto"/>
        <w:bottom w:val="none" w:sz="0" w:space="0" w:color="auto"/>
        <w:right w:val="none" w:sz="0" w:space="0" w:color="auto"/>
      </w:divBdr>
    </w:div>
    <w:div w:id="176894630">
      <w:bodyDiv w:val="1"/>
      <w:marLeft w:val="0"/>
      <w:marRight w:val="0"/>
      <w:marTop w:val="0"/>
      <w:marBottom w:val="0"/>
      <w:divBdr>
        <w:top w:val="none" w:sz="0" w:space="0" w:color="auto"/>
        <w:left w:val="none" w:sz="0" w:space="0" w:color="auto"/>
        <w:bottom w:val="none" w:sz="0" w:space="0" w:color="auto"/>
        <w:right w:val="none" w:sz="0" w:space="0" w:color="auto"/>
      </w:divBdr>
      <w:divsChild>
        <w:div w:id="875968848">
          <w:marLeft w:val="0"/>
          <w:marRight w:val="0"/>
          <w:marTop w:val="0"/>
          <w:marBottom w:val="0"/>
          <w:divBdr>
            <w:top w:val="none" w:sz="0" w:space="0" w:color="auto"/>
            <w:left w:val="none" w:sz="0" w:space="0" w:color="auto"/>
            <w:bottom w:val="none" w:sz="0" w:space="0" w:color="auto"/>
            <w:right w:val="none" w:sz="0" w:space="0" w:color="auto"/>
          </w:divBdr>
        </w:div>
        <w:div w:id="1538620859">
          <w:marLeft w:val="0"/>
          <w:marRight w:val="0"/>
          <w:marTop w:val="0"/>
          <w:marBottom w:val="0"/>
          <w:divBdr>
            <w:top w:val="none" w:sz="0" w:space="0" w:color="auto"/>
            <w:left w:val="none" w:sz="0" w:space="0" w:color="auto"/>
            <w:bottom w:val="none" w:sz="0" w:space="0" w:color="auto"/>
            <w:right w:val="none" w:sz="0" w:space="0" w:color="auto"/>
          </w:divBdr>
        </w:div>
        <w:div w:id="703672710">
          <w:marLeft w:val="0"/>
          <w:marRight w:val="0"/>
          <w:marTop w:val="0"/>
          <w:marBottom w:val="0"/>
          <w:divBdr>
            <w:top w:val="none" w:sz="0" w:space="0" w:color="auto"/>
            <w:left w:val="none" w:sz="0" w:space="0" w:color="auto"/>
            <w:bottom w:val="none" w:sz="0" w:space="0" w:color="auto"/>
            <w:right w:val="none" w:sz="0" w:space="0" w:color="auto"/>
          </w:divBdr>
        </w:div>
        <w:div w:id="2076124693">
          <w:marLeft w:val="0"/>
          <w:marRight w:val="0"/>
          <w:marTop w:val="0"/>
          <w:marBottom w:val="0"/>
          <w:divBdr>
            <w:top w:val="none" w:sz="0" w:space="0" w:color="auto"/>
            <w:left w:val="none" w:sz="0" w:space="0" w:color="auto"/>
            <w:bottom w:val="none" w:sz="0" w:space="0" w:color="auto"/>
            <w:right w:val="none" w:sz="0" w:space="0" w:color="auto"/>
          </w:divBdr>
        </w:div>
        <w:div w:id="220679424">
          <w:marLeft w:val="0"/>
          <w:marRight w:val="0"/>
          <w:marTop w:val="0"/>
          <w:marBottom w:val="0"/>
          <w:divBdr>
            <w:top w:val="none" w:sz="0" w:space="0" w:color="auto"/>
            <w:left w:val="none" w:sz="0" w:space="0" w:color="auto"/>
            <w:bottom w:val="none" w:sz="0" w:space="0" w:color="auto"/>
            <w:right w:val="none" w:sz="0" w:space="0" w:color="auto"/>
          </w:divBdr>
        </w:div>
      </w:divsChild>
    </w:div>
    <w:div w:id="207108545">
      <w:bodyDiv w:val="1"/>
      <w:marLeft w:val="0"/>
      <w:marRight w:val="0"/>
      <w:marTop w:val="0"/>
      <w:marBottom w:val="0"/>
      <w:divBdr>
        <w:top w:val="none" w:sz="0" w:space="0" w:color="auto"/>
        <w:left w:val="none" w:sz="0" w:space="0" w:color="auto"/>
        <w:bottom w:val="none" w:sz="0" w:space="0" w:color="auto"/>
        <w:right w:val="none" w:sz="0" w:space="0" w:color="auto"/>
      </w:divBdr>
    </w:div>
    <w:div w:id="215895545">
      <w:bodyDiv w:val="1"/>
      <w:marLeft w:val="0"/>
      <w:marRight w:val="0"/>
      <w:marTop w:val="0"/>
      <w:marBottom w:val="0"/>
      <w:divBdr>
        <w:top w:val="none" w:sz="0" w:space="0" w:color="auto"/>
        <w:left w:val="none" w:sz="0" w:space="0" w:color="auto"/>
        <w:bottom w:val="none" w:sz="0" w:space="0" w:color="auto"/>
        <w:right w:val="none" w:sz="0" w:space="0" w:color="auto"/>
      </w:divBdr>
    </w:div>
    <w:div w:id="315037927">
      <w:bodyDiv w:val="1"/>
      <w:marLeft w:val="0"/>
      <w:marRight w:val="0"/>
      <w:marTop w:val="0"/>
      <w:marBottom w:val="0"/>
      <w:divBdr>
        <w:top w:val="none" w:sz="0" w:space="0" w:color="auto"/>
        <w:left w:val="none" w:sz="0" w:space="0" w:color="auto"/>
        <w:bottom w:val="none" w:sz="0" w:space="0" w:color="auto"/>
        <w:right w:val="none" w:sz="0" w:space="0" w:color="auto"/>
      </w:divBdr>
    </w:div>
    <w:div w:id="326204363">
      <w:bodyDiv w:val="1"/>
      <w:marLeft w:val="0"/>
      <w:marRight w:val="0"/>
      <w:marTop w:val="0"/>
      <w:marBottom w:val="0"/>
      <w:divBdr>
        <w:top w:val="none" w:sz="0" w:space="0" w:color="auto"/>
        <w:left w:val="none" w:sz="0" w:space="0" w:color="auto"/>
        <w:bottom w:val="none" w:sz="0" w:space="0" w:color="auto"/>
        <w:right w:val="none" w:sz="0" w:space="0" w:color="auto"/>
      </w:divBdr>
    </w:div>
    <w:div w:id="335230783">
      <w:bodyDiv w:val="1"/>
      <w:marLeft w:val="0"/>
      <w:marRight w:val="0"/>
      <w:marTop w:val="0"/>
      <w:marBottom w:val="0"/>
      <w:divBdr>
        <w:top w:val="none" w:sz="0" w:space="0" w:color="auto"/>
        <w:left w:val="none" w:sz="0" w:space="0" w:color="auto"/>
        <w:bottom w:val="none" w:sz="0" w:space="0" w:color="auto"/>
        <w:right w:val="none" w:sz="0" w:space="0" w:color="auto"/>
      </w:divBdr>
    </w:div>
    <w:div w:id="427582233">
      <w:bodyDiv w:val="1"/>
      <w:marLeft w:val="0"/>
      <w:marRight w:val="0"/>
      <w:marTop w:val="0"/>
      <w:marBottom w:val="0"/>
      <w:divBdr>
        <w:top w:val="none" w:sz="0" w:space="0" w:color="auto"/>
        <w:left w:val="none" w:sz="0" w:space="0" w:color="auto"/>
        <w:bottom w:val="none" w:sz="0" w:space="0" w:color="auto"/>
        <w:right w:val="none" w:sz="0" w:space="0" w:color="auto"/>
      </w:divBdr>
    </w:div>
    <w:div w:id="433206793">
      <w:bodyDiv w:val="1"/>
      <w:marLeft w:val="0"/>
      <w:marRight w:val="0"/>
      <w:marTop w:val="0"/>
      <w:marBottom w:val="0"/>
      <w:divBdr>
        <w:top w:val="none" w:sz="0" w:space="0" w:color="auto"/>
        <w:left w:val="none" w:sz="0" w:space="0" w:color="auto"/>
        <w:bottom w:val="none" w:sz="0" w:space="0" w:color="auto"/>
        <w:right w:val="none" w:sz="0" w:space="0" w:color="auto"/>
      </w:divBdr>
    </w:div>
    <w:div w:id="473067837">
      <w:bodyDiv w:val="1"/>
      <w:marLeft w:val="0"/>
      <w:marRight w:val="0"/>
      <w:marTop w:val="0"/>
      <w:marBottom w:val="0"/>
      <w:divBdr>
        <w:top w:val="none" w:sz="0" w:space="0" w:color="auto"/>
        <w:left w:val="none" w:sz="0" w:space="0" w:color="auto"/>
        <w:bottom w:val="none" w:sz="0" w:space="0" w:color="auto"/>
        <w:right w:val="none" w:sz="0" w:space="0" w:color="auto"/>
      </w:divBdr>
      <w:divsChild>
        <w:div w:id="737166427">
          <w:marLeft w:val="0"/>
          <w:marRight w:val="0"/>
          <w:marTop w:val="0"/>
          <w:marBottom w:val="0"/>
          <w:divBdr>
            <w:top w:val="none" w:sz="0" w:space="0" w:color="auto"/>
            <w:left w:val="none" w:sz="0" w:space="0" w:color="auto"/>
            <w:bottom w:val="none" w:sz="0" w:space="0" w:color="auto"/>
            <w:right w:val="none" w:sz="0" w:space="0" w:color="auto"/>
          </w:divBdr>
        </w:div>
        <w:div w:id="1636059584">
          <w:marLeft w:val="0"/>
          <w:marRight w:val="0"/>
          <w:marTop w:val="0"/>
          <w:marBottom w:val="0"/>
          <w:divBdr>
            <w:top w:val="none" w:sz="0" w:space="0" w:color="auto"/>
            <w:left w:val="none" w:sz="0" w:space="0" w:color="auto"/>
            <w:bottom w:val="none" w:sz="0" w:space="0" w:color="auto"/>
            <w:right w:val="none" w:sz="0" w:space="0" w:color="auto"/>
          </w:divBdr>
        </w:div>
        <w:div w:id="1796557901">
          <w:marLeft w:val="0"/>
          <w:marRight w:val="0"/>
          <w:marTop w:val="0"/>
          <w:marBottom w:val="0"/>
          <w:divBdr>
            <w:top w:val="none" w:sz="0" w:space="0" w:color="auto"/>
            <w:left w:val="none" w:sz="0" w:space="0" w:color="auto"/>
            <w:bottom w:val="none" w:sz="0" w:space="0" w:color="auto"/>
            <w:right w:val="none" w:sz="0" w:space="0" w:color="auto"/>
          </w:divBdr>
        </w:div>
        <w:div w:id="1209688586">
          <w:marLeft w:val="0"/>
          <w:marRight w:val="0"/>
          <w:marTop w:val="0"/>
          <w:marBottom w:val="0"/>
          <w:divBdr>
            <w:top w:val="none" w:sz="0" w:space="0" w:color="auto"/>
            <w:left w:val="none" w:sz="0" w:space="0" w:color="auto"/>
            <w:bottom w:val="none" w:sz="0" w:space="0" w:color="auto"/>
            <w:right w:val="none" w:sz="0" w:space="0" w:color="auto"/>
          </w:divBdr>
        </w:div>
        <w:div w:id="1808401542">
          <w:marLeft w:val="0"/>
          <w:marRight w:val="0"/>
          <w:marTop w:val="0"/>
          <w:marBottom w:val="0"/>
          <w:divBdr>
            <w:top w:val="none" w:sz="0" w:space="0" w:color="auto"/>
            <w:left w:val="none" w:sz="0" w:space="0" w:color="auto"/>
            <w:bottom w:val="none" w:sz="0" w:space="0" w:color="auto"/>
            <w:right w:val="none" w:sz="0" w:space="0" w:color="auto"/>
          </w:divBdr>
          <w:divsChild>
            <w:div w:id="10578967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52833863">
      <w:bodyDiv w:val="1"/>
      <w:marLeft w:val="0"/>
      <w:marRight w:val="0"/>
      <w:marTop w:val="0"/>
      <w:marBottom w:val="0"/>
      <w:divBdr>
        <w:top w:val="none" w:sz="0" w:space="0" w:color="auto"/>
        <w:left w:val="none" w:sz="0" w:space="0" w:color="auto"/>
        <w:bottom w:val="none" w:sz="0" w:space="0" w:color="auto"/>
        <w:right w:val="none" w:sz="0" w:space="0" w:color="auto"/>
      </w:divBdr>
    </w:div>
    <w:div w:id="949816297">
      <w:bodyDiv w:val="1"/>
      <w:marLeft w:val="0"/>
      <w:marRight w:val="0"/>
      <w:marTop w:val="0"/>
      <w:marBottom w:val="0"/>
      <w:divBdr>
        <w:top w:val="none" w:sz="0" w:space="0" w:color="auto"/>
        <w:left w:val="none" w:sz="0" w:space="0" w:color="auto"/>
        <w:bottom w:val="none" w:sz="0" w:space="0" w:color="auto"/>
        <w:right w:val="none" w:sz="0" w:space="0" w:color="auto"/>
      </w:divBdr>
    </w:div>
    <w:div w:id="1091272199">
      <w:bodyDiv w:val="1"/>
      <w:marLeft w:val="0"/>
      <w:marRight w:val="0"/>
      <w:marTop w:val="0"/>
      <w:marBottom w:val="0"/>
      <w:divBdr>
        <w:top w:val="none" w:sz="0" w:space="0" w:color="auto"/>
        <w:left w:val="none" w:sz="0" w:space="0" w:color="auto"/>
        <w:bottom w:val="none" w:sz="0" w:space="0" w:color="auto"/>
        <w:right w:val="none" w:sz="0" w:space="0" w:color="auto"/>
      </w:divBdr>
    </w:div>
    <w:div w:id="1208102431">
      <w:bodyDiv w:val="1"/>
      <w:marLeft w:val="0"/>
      <w:marRight w:val="0"/>
      <w:marTop w:val="0"/>
      <w:marBottom w:val="0"/>
      <w:divBdr>
        <w:top w:val="none" w:sz="0" w:space="0" w:color="auto"/>
        <w:left w:val="none" w:sz="0" w:space="0" w:color="auto"/>
        <w:bottom w:val="none" w:sz="0" w:space="0" w:color="auto"/>
        <w:right w:val="none" w:sz="0" w:space="0" w:color="auto"/>
      </w:divBdr>
    </w:div>
    <w:div w:id="1222672267">
      <w:bodyDiv w:val="1"/>
      <w:marLeft w:val="0"/>
      <w:marRight w:val="0"/>
      <w:marTop w:val="0"/>
      <w:marBottom w:val="0"/>
      <w:divBdr>
        <w:top w:val="none" w:sz="0" w:space="0" w:color="auto"/>
        <w:left w:val="none" w:sz="0" w:space="0" w:color="auto"/>
        <w:bottom w:val="none" w:sz="0" w:space="0" w:color="auto"/>
        <w:right w:val="none" w:sz="0" w:space="0" w:color="auto"/>
      </w:divBdr>
    </w:div>
    <w:div w:id="1405295816">
      <w:bodyDiv w:val="1"/>
      <w:marLeft w:val="0"/>
      <w:marRight w:val="0"/>
      <w:marTop w:val="0"/>
      <w:marBottom w:val="0"/>
      <w:divBdr>
        <w:top w:val="none" w:sz="0" w:space="0" w:color="auto"/>
        <w:left w:val="none" w:sz="0" w:space="0" w:color="auto"/>
        <w:bottom w:val="none" w:sz="0" w:space="0" w:color="auto"/>
        <w:right w:val="none" w:sz="0" w:space="0" w:color="auto"/>
      </w:divBdr>
    </w:div>
    <w:div w:id="1480197027">
      <w:bodyDiv w:val="1"/>
      <w:marLeft w:val="0"/>
      <w:marRight w:val="0"/>
      <w:marTop w:val="0"/>
      <w:marBottom w:val="0"/>
      <w:divBdr>
        <w:top w:val="none" w:sz="0" w:space="0" w:color="auto"/>
        <w:left w:val="none" w:sz="0" w:space="0" w:color="auto"/>
        <w:bottom w:val="none" w:sz="0" w:space="0" w:color="auto"/>
        <w:right w:val="none" w:sz="0" w:space="0" w:color="auto"/>
      </w:divBdr>
      <w:divsChild>
        <w:div w:id="127479055">
          <w:marLeft w:val="0"/>
          <w:marRight w:val="0"/>
          <w:marTop w:val="0"/>
          <w:marBottom w:val="0"/>
          <w:divBdr>
            <w:top w:val="none" w:sz="0" w:space="0" w:color="auto"/>
            <w:left w:val="none" w:sz="0" w:space="0" w:color="auto"/>
            <w:bottom w:val="none" w:sz="0" w:space="0" w:color="auto"/>
            <w:right w:val="none" w:sz="0" w:space="0" w:color="auto"/>
          </w:divBdr>
        </w:div>
        <w:div w:id="824273898">
          <w:marLeft w:val="0"/>
          <w:marRight w:val="0"/>
          <w:marTop w:val="0"/>
          <w:marBottom w:val="0"/>
          <w:divBdr>
            <w:top w:val="none" w:sz="0" w:space="0" w:color="auto"/>
            <w:left w:val="none" w:sz="0" w:space="0" w:color="auto"/>
            <w:bottom w:val="none" w:sz="0" w:space="0" w:color="auto"/>
            <w:right w:val="none" w:sz="0" w:space="0" w:color="auto"/>
          </w:divBdr>
        </w:div>
        <w:div w:id="418988911">
          <w:marLeft w:val="0"/>
          <w:marRight w:val="0"/>
          <w:marTop w:val="0"/>
          <w:marBottom w:val="0"/>
          <w:divBdr>
            <w:top w:val="none" w:sz="0" w:space="0" w:color="auto"/>
            <w:left w:val="none" w:sz="0" w:space="0" w:color="auto"/>
            <w:bottom w:val="none" w:sz="0" w:space="0" w:color="auto"/>
            <w:right w:val="none" w:sz="0" w:space="0" w:color="auto"/>
          </w:divBdr>
        </w:div>
        <w:div w:id="217127394">
          <w:marLeft w:val="0"/>
          <w:marRight w:val="0"/>
          <w:marTop w:val="0"/>
          <w:marBottom w:val="0"/>
          <w:divBdr>
            <w:top w:val="none" w:sz="0" w:space="0" w:color="auto"/>
            <w:left w:val="none" w:sz="0" w:space="0" w:color="auto"/>
            <w:bottom w:val="none" w:sz="0" w:space="0" w:color="auto"/>
            <w:right w:val="none" w:sz="0" w:space="0" w:color="auto"/>
          </w:divBdr>
        </w:div>
        <w:div w:id="396367008">
          <w:marLeft w:val="0"/>
          <w:marRight w:val="0"/>
          <w:marTop w:val="0"/>
          <w:marBottom w:val="0"/>
          <w:divBdr>
            <w:top w:val="none" w:sz="0" w:space="0" w:color="auto"/>
            <w:left w:val="none" w:sz="0" w:space="0" w:color="auto"/>
            <w:bottom w:val="none" w:sz="0" w:space="0" w:color="auto"/>
            <w:right w:val="none" w:sz="0" w:space="0" w:color="auto"/>
          </w:divBdr>
          <w:divsChild>
            <w:div w:id="1946812801">
              <w:marLeft w:val="0"/>
              <w:marRight w:val="0"/>
              <w:marTop w:val="0"/>
              <w:marBottom w:val="0"/>
              <w:divBdr>
                <w:top w:val="none" w:sz="0" w:space="0" w:color="auto"/>
                <w:left w:val="none" w:sz="0" w:space="0" w:color="auto"/>
                <w:bottom w:val="none" w:sz="0" w:space="0" w:color="auto"/>
                <w:right w:val="none" w:sz="0" w:space="0" w:color="auto"/>
              </w:divBdr>
            </w:div>
            <w:div w:id="1296984469">
              <w:marLeft w:val="0"/>
              <w:marRight w:val="0"/>
              <w:marTop w:val="0"/>
              <w:marBottom w:val="0"/>
              <w:divBdr>
                <w:top w:val="none" w:sz="0" w:space="0" w:color="auto"/>
                <w:left w:val="none" w:sz="0" w:space="0" w:color="auto"/>
                <w:bottom w:val="none" w:sz="0" w:space="0" w:color="auto"/>
                <w:right w:val="none" w:sz="0" w:space="0" w:color="auto"/>
              </w:divBdr>
            </w:div>
          </w:divsChild>
        </w:div>
        <w:div w:id="1509053251">
          <w:marLeft w:val="0"/>
          <w:marRight w:val="0"/>
          <w:marTop w:val="0"/>
          <w:marBottom w:val="0"/>
          <w:divBdr>
            <w:top w:val="none" w:sz="0" w:space="0" w:color="auto"/>
            <w:left w:val="none" w:sz="0" w:space="0" w:color="auto"/>
            <w:bottom w:val="none" w:sz="0" w:space="0" w:color="auto"/>
            <w:right w:val="none" w:sz="0" w:space="0" w:color="auto"/>
          </w:divBdr>
        </w:div>
      </w:divsChild>
    </w:div>
    <w:div w:id="1560050194">
      <w:bodyDiv w:val="1"/>
      <w:marLeft w:val="0"/>
      <w:marRight w:val="0"/>
      <w:marTop w:val="0"/>
      <w:marBottom w:val="0"/>
      <w:divBdr>
        <w:top w:val="none" w:sz="0" w:space="0" w:color="auto"/>
        <w:left w:val="none" w:sz="0" w:space="0" w:color="auto"/>
        <w:bottom w:val="none" w:sz="0" w:space="0" w:color="auto"/>
        <w:right w:val="none" w:sz="0" w:space="0" w:color="auto"/>
      </w:divBdr>
    </w:div>
    <w:div w:id="1587810405">
      <w:bodyDiv w:val="1"/>
      <w:marLeft w:val="0"/>
      <w:marRight w:val="0"/>
      <w:marTop w:val="0"/>
      <w:marBottom w:val="0"/>
      <w:divBdr>
        <w:top w:val="none" w:sz="0" w:space="0" w:color="auto"/>
        <w:left w:val="none" w:sz="0" w:space="0" w:color="auto"/>
        <w:bottom w:val="none" w:sz="0" w:space="0" w:color="auto"/>
        <w:right w:val="none" w:sz="0" w:space="0" w:color="auto"/>
      </w:divBdr>
    </w:div>
    <w:div w:id="1645164406">
      <w:bodyDiv w:val="1"/>
      <w:marLeft w:val="0"/>
      <w:marRight w:val="0"/>
      <w:marTop w:val="0"/>
      <w:marBottom w:val="0"/>
      <w:divBdr>
        <w:top w:val="none" w:sz="0" w:space="0" w:color="auto"/>
        <w:left w:val="none" w:sz="0" w:space="0" w:color="auto"/>
        <w:bottom w:val="none" w:sz="0" w:space="0" w:color="auto"/>
        <w:right w:val="none" w:sz="0" w:space="0" w:color="auto"/>
      </w:divBdr>
      <w:divsChild>
        <w:div w:id="977951794">
          <w:marLeft w:val="0"/>
          <w:marRight w:val="0"/>
          <w:marTop w:val="0"/>
          <w:marBottom w:val="0"/>
          <w:divBdr>
            <w:top w:val="none" w:sz="0" w:space="0" w:color="auto"/>
            <w:left w:val="none" w:sz="0" w:space="0" w:color="auto"/>
            <w:bottom w:val="none" w:sz="0" w:space="0" w:color="auto"/>
            <w:right w:val="none" w:sz="0" w:space="0" w:color="auto"/>
          </w:divBdr>
        </w:div>
        <w:div w:id="1725909792">
          <w:marLeft w:val="0"/>
          <w:marRight w:val="0"/>
          <w:marTop w:val="0"/>
          <w:marBottom w:val="0"/>
          <w:divBdr>
            <w:top w:val="none" w:sz="0" w:space="0" w:color="auto"/>
            <w:left w:val="none" w:sz="0" w:space="0" w:color="auto"/>
            <w:bottom w:val="none" w:sz="0" w:space="0" w:color="auto"/>
            <w:right w:val="none" w:sz="0" w:space="0" w:color="auto"/>
          </w:divBdr>
          <w:divsChild>
            <w:div w:id="2140299437">
              <w:marLeft w:val="0"/>
              <w:marRight w:val="0"/>
              <w:marTop w:val="0"/>
              <w:marBottom w:val="0"/>
              <w:divBdr>
                <w:top w:val="none" w:sz="0" w:space="0" w:color="auto"/>
                <w:left w:val="none" w:sz="0" w:space="0" w:color="auto"/>
                <w:bottom w:val="none" w:sz="0" w:space="0" w:color="auto"/>
                <w:right w:val="none" w:sz="0" w:space="0" w:color="auto"/>
              </w:divBdr>
            </w:div>
            <w:div w:id="1968507570">
              <w:marLeft w:val="0"/>
              <w:marRight w:val="0"/>
              <w:marTop w:val="0"/>
              <w:marBottom w:val="0"/>
              <w:divBdr>
                <w:top w:val="none" w:sz="0" w:space="0" w:color="auto"/>
                <w:left w:val="none" w:sz="0" w:space="0" w:color="auto"/>
                <w:bottom w:val="none" w:sz="0" w:space="0" w:color="auto"/>
                <w:right w:val="none" w:sz="0" w:space="0" w:color="auto"/>
              </w:divBdr>
            </w:div>
          </w:divsChild>
        </w:div>
        <w:div w:id="544684986">
          <w:marLeft w:val="0"/>
          <w:marRight w:val="0"/>
          <w:marTop w:val="0"/>
          <w:marBottom w:val="0"/>
          <w:divBdr>
            <w:top w:val="none" w:sz="0" w:space="0" w:color="auto"/>
            <w:left w:val="none" w:sz="0" w:space="0" w:color="auto"/>
            <w:bottom w:val="none" w:sz="0" w:space="0" w:color="auto"/>
            <w:right w:val="none" w:sz="0" w:space="0" w:color="auto"/>
          </w:divBdr>
          <w:divsChild>
            <w:div w:id="413429269">
              <w:marLeft w:val="0"/>
              <w:marRight w:val="0"/>
              <w:marTop w:val="0"/>
              <w:marBottom w:val="0"/>
              <w:divBdr>
                <w:top w:val="none" w:sz="0" w:space="0" w:color="auto"/>
                <w:left w:val="none" w:sz="0" w:space="0" w:color="auto"/>
                <w:bottom w:val="none" w:sz="0" w:space="0" w:color="auto"/>
                <w:right w:val="none" w:sz="0" w:space="0" w:color="auto"/>
              </w:divBdr>
            </w:div>
            <w:div w:id="1350991386">
              <w:marLeft w:val="0"/>
              <w:marRight w:val="0"/>
              <w:marTop w:val="0"/>
              <w:marBottom w:val="0"/>
              <w:divBdr>
                <w:top w:val="none" w:sz="0" w:space="0" w:color="auto"/>
                <w:left w:val="none" w:sz="0" w:space="0" w:color="auto"/>
                <w:bottom w:val="none" w:sz="0" w:space="0" w:color="auto"/>
                <w:right w:val="none" w:sz="0" w:space="0" w:color="auto"/>
              </w:divBdr>
            </w:div>
            <w:div w:id="1261185303">
              <w:marLeft w:val="0"/>
              <w:marRight w:val="0"/>
              <w:marTop w:val="0"/>
              <w:marBottom w:val="0"/>
              <w:divBdr>
                <w:top w:val="none" w:sz="0" w:space="0" w:color="auto"/>
                <w:left w:val="none" w:sz="0" w:space="0" w:color="auto"/>
                <w:bottom w:val="none" w:sz="0" w:space="0" w:color="auto"/>
                <w:right w:val="none" w:sz="0" w:space="0" w:color="auto"/>
              </w:divBdr>
            </w:div>
            <w:div w:id="1754936670">
              <w:marLeft w:val="0"/>
              <w:marRight w:val="0"/>
              <w:marTop w:val="0"/>
              <w:marBottom w:val="0"/>
              <w:divBdr>
                <w:top w:val="none" w:sz="0" w:space="0" w:color="auto"/>
                <w:left w:val="none" w:sz="0" w:space="0" w:color="auto"/>
                <w:bottom w:val="none" w:sz="0" w:space="0" w:color="auto"/>
                <w:right w:val="none" w:sz="0" w:space="0" w:color="auto"/>
              </w:divBdr>
            </w:div>
            <w:div w:id="1549102913">
              <w:marLeft w:val="0"/>
              <w:marRight w:val="0"/>
              <w:marTop w:val="0"/>
              <w:marBottom w:val="0"/>
              <w:divBdr>
                <w:top w:val="none" w:sz="0" w:space="0" w:color="auto"/>
                <w:left w:val="none" w:sz="0" w:space="0" w:color="auto"/>
                <w:bottom w:val="none" w:sz="0" w:space="0" w:color="auto"/>
                <w:right w:val="none" w:sz="0" w:space="0" w:color="auto"/>
              </w:divBdr>
            </w:div>
            <w:div w:id="674921116">
              <w:marLeft w:val="0"/>
              <w:marRight w:val="0"/>
              <w:marTop w:val="0"/>
              <w:marBottom w:val="0"/>
              <w:divBdr>
                <w:top w:val="none" w:sz="0" w:space="0" w:color="auto"/>
                <w:left w:val="none" w:sz="0" w:space="0" w:color="auto"/>
                <w:bottom w:val="none" w:sz="0" w:space="0" w:color="auto"/>
                <w:right w:val="none" w:sz="0" w:space="0" w:color="auto"/>
              </w:divBdr>
            </w:div>
            <w:div w:id="1710686535">
              <w:marLeft w:val="0"/>
              <w:marRight w:val="0"/>
              <w:marTop w:val="0"/>
              <w:marBottom w:val="0"/>
              <w:divBdr>
                <w:top w:val="none" w:sz="0" w:space="0" w:color="auto"/>
                <w:left w:val="none" w:sz="0" w:space="0" w:color="auto"/>
                <w:bottom w:val="none" w:sz="0" w:space="0" w:color="auto"/>
                <w:right w:val="none" w:sz="0" w:space="0" w:color="auto"/>
              </w:divBdr>
            </w:div>
            <w:div w:id="1351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6944">
      <w:bodyDiv w:val="1"/>
      <w:marLeft w:val="0"/>
      <w:marRight w:val="0"/>
      <w:marTop w:val="0"/>
      <w:marBottom w:val="0"/>
      <w:divBdr>
        <w:top w:val="none" w:sz="0" w:space="0" w:color="auto"/>
        <w:left w:val="none" w:sz="0" w:space="0" w:color="auto"/>
        <w:bottom w:val="none" w:sz="0" w:space="0" w:color="auto"/>
        <w:right w:val="none" w:sz="0" w:space="0" w:color="auto"/>
      </w:divBdr>
    </w:div>
    <w:div w:id="1735544482">
      <w:bodyDiv w:val="1"/>
      <w:marLeft w:val="0"/>
      <w:marRight w:val="0"/>
      <w:marTop w:val="0"/>
      <w:marBottom w:val="0"/>
      <w:divBdr>
        <w:top w:val="none" w:sz="0" w:space="0" w:color="auto"/>
        <w:left w:val="none" w:sz="0" w:space="0" w:color="auto"/>
        <w:bottom w:val="none" w:sz="0" w:space="0" w:color="auto"/>
        <w:right w:val="none" w:sz="0" w:space="0" w:color="auto"/>
      </w:divBdr>
      <w:divsChild>
        <w:div w:id="1698459891">
          <w:marLeft w:val="0"/>
          <w:marRight w:val="0"/>
          <w:marTop w:val="0"/>
          <w:marBottom w:val="0"/>
          <w:divBdr>
            <w:top w:val="none" w:sz="0" w:space="0" w:color="auto"/>
            <w:left w:val="none" w:sz="0" w:space="0" w:color="auto"/>
            <w:bottom w:val="none" w:sz="0" w:space="0" w:color="auto"/>
            <w:right w:val="none" w:sz="0" w:space="0" w:color="auto"/>
          </w:divBdr>
        </w:div>
        <w:div w:id="1214735362">
          <w:marLeft w:val="0"/>
          <w:marRight w:val="0"/>
          <w:marTop w:val="0"/>
          <w:marBottom w:val="0"/>
          <w:divBdr>
            <w:top w:val="none" w:sz="0" w:space="0" w:color="auto"/>
            <w:left w:val="none" w:sz="0" w:space="0" w:color="auto"/>
            <w:bottom w:val="none" w:sz="0" w:space="0" w:color="auto"/>
            <w:right w:val="none" w:sz="0" w:space="0" w:color="auto"/>
          </w:divBdr>
        </w:div>
        <w:div w:id="1468737764">
          <w:marLeft w:val="0"/>
          <w:marRight w:val="0"/>
          <w:marTop w:val="0"/>
          <w:marBottom w:val="0"/>
          <w:divBdr>
            <w:top w:val="none" w:sz="0" w:space="0" w:color="auto"/>
            <w:left w:val="none" w:sz="0" w:space="0" w:color="auto"/>
            <w:bottom w:val="none" w:sz="0" w:space="0" w:color="auto"/>
            <w:right w:val="none" w:sz="0" w:space="0" w:color="auto"/>
          </w:divBdr>
        </w:div>
        <w:div w:id="1305237853">
          <w:marLeft w:val="0"/>
          <w:marRight w:val="0"/>
          <w:marTop w:val="0"/>
          <w:marBottom w:val="0"/>
          <w:divBdr>
            <w:top w:val="none" w:sz="0" w:space="0" w:color="auto"/>
            <w:left w:val="none" w:sz="0" w:space="0" w:color="auto"/>
            <w:bottom w:val="none" w:sz="0" w:space="0" w:color="auto"/>
            <w:right w:val="none" w:sz="0" w:space="0" w:color="auto"/>
          </w:divBdr>
        </w:div>
        <w:div w:id="1884560393">
          <w:marLeft w:val="0"/>
          <w:marRight w:val="0"/>
          <w:marTop w:val="0"/>
          <w:marBottom w:val="0"/>
          <w:divBdr>
            <w:top w:val="none" w:sz="0" w:space="0" w:color="auto"/>
            <w:left w:val="none" w:sz="0" w:space="0" w:color="auto"/>
            <w:bottom w:val="none" w:sz="0" w:space="0" w:color="auto"/>
            <w:right w:val="none" w:sz="0" w:space="0" w:color="auto"/>
          </w:divBdr>
        </w:div>
        <w:div w:id="191576616">
          <w:marLeft w:val="0"/>
          <w:marRight w:val="0"/>
          <w:marTop w:val="0"/>
          <w:marBottom w:val="0"/>
          <w:divBdr>
            <w:top w:val="none" w:sz="0" w:space="0" w:color="auto"/>
            <w:left w:val="none" w:sz="0" w:space="0" w:color="auto"/>
            <w:bottom w:val="none" w:sz="0" w:space="0" w:color="auto"/>
            <w:right w:val="none" w:sz="0" w:space="0" w:color="auto"/>
          </w:divBdr>
        </w:div>
        <w:div w:id="485633662">
          <w:marLeft w:val="0"/>
          <w:marRight w:val="0"/>
          <w:marTop w:val="0"/>
          <w:marBottom w:val="0"/>
          <w:divBdr>
            <w:top w:val="none" w:sz="0" w:space="0" w:color="auto"/>
            <w:left w:val="none" w:sz="0" w:space="0" w:color="auto"/>
            <w:bottom w:val="none" w:sz="0" w:space="0" w:color="auto"/>
            <w:right w:val="none" w:sz="0" w:space="0" w:color="auto"/>
          </w:divBdr>
        </w:div>
        <w:div w:id="1057895500">
          <w:marLeft w:val="0"/>
          <w:marRight w:val="0"/>
          <w:marTop w:val="0"/>
          <w:marBottom w:val="0"/>
          <w:divBdr>
            <w:top w:val="none" w:sz="0" w:space="0" w:color="auto"/>
            <w:left w:val="none" w:sz="0" w:space="0" w:color="auto"/>
            <w:bottom w:val="none" w:sz="0" w:space="0" w:color="auto"/>
            <w:right w:val="none" w:sz="0" w:space="0" w:color="auto"/>
          </w:divBdr>
        </w:div>
        <w:div w:id="1629166977">
          <w:marLeft w:val="0"/>
          <w:marRight w:val="0"/>
          <w:marTop w:val="0"/>
          <w:marBottom w:val="0"/>
          <w:divBdr>
            <w:top w:val="none" w:sz="0" w:space="0" w:color="auto"/>
            <w:left w:val="none" w:sz="0" w:space="0" w:color="auto"/>
            <w:bottom w:val="none" w:sz="0" w:space="0" w:color="auto"/>
            <w:right w:val="none" w:sz="0" w:space="0" w:color="auto"/>
          </w:divBdr>
        </w:div>
        <w:div w:id="1684625205">
          <w:marLeft w:val="0"/>
          <w:marRight w:val="0"/>
          <w:marTop w:val="0"/>
          <w:marBottom w:val="0"/>
          <w:divBdr>
            <w:top w:val="none" w:sz="0" w:space="0" w:color="auto"/>
            <w:left w:val="none" w:sz="0" w:space="0" w:color="auto"/>
            <w:bottom w:val="none" w:sz="0" w:space="0" w:color="auto"/>
            <w:right w:val="none" w:sz="0" w:space="0" w:color="auto"/>
          </w:divBdr>
        </w:div>
        <w:div w:id="1066219158">
          <w:marLeft w:val="0"/>
          <w:marRight w:val="0"/>
          <w:marTop w:val="0"/>
          <w:marBottom w:val="0"/>
          <w:divBdr>
            <w:top w:val="none" w:sz="0" w:space="0" w:color="auto"/>
            <w:left w:val="none" w:sz="0" w:space="0" w:color="auto"/>
            <w:bottom w:val="none" w:sz="0" w:space="0" w:color="auto"/>
            <w:right w:val="none" w:sz="0" w:space="0" w:color="auto"/>
          </w:divBdr>
        </w:div>
        <w:div w:id="1064912095">
          <w:marLeft w:val="0"/>
          <w:marRight w:val="0"/>
          <w:marTop w:val="0"/>
          <w:marBottom w:val="0"/>
          <w:divBdr>
            <w:top w:val="none" w:sz="0" w:space="0" w:color="auto"/>
            <w:left w:val="none" w:sz="0" w:space="0" w:color="auto"/>
            <w:bottom w:val="none" w:sz="0" w:space="0" w:color="auto"/>
            <w:right w:val="none" w:sz="0" w:space="0" w:color="auto"/>
          </w:divBdr>
        </w:div>
        <w:div w:id="1305308763">
          <w:marLeft w:val="0"/>
          <w:marRight w:val="0"/>
          <w:marTop w:val="0"/>
          <w:marBottom w:val="0"/>
          <w:divBdr>
            <w:top w:val="none" w:sz="0" w:space="0" w:color="auto"/>
            <w:left w:val="none" w:sz="0" w:space="0" w:color="auto"/>
            <w:bottom w:val="none" w:sz="0" w:space="0" w:color="auto"/>
            <w:right w:val="none" w:sz="0" w:space="0" w:color="auto"/>
          </w:divBdr>
        </w:div>
        <w:div w:id="962032348">
          <w:marLeft w:val="0"/>
          <w:marRight w:val="0"/>
          <w:marTop w:val="0"/>
          <w:marBottom w:val="0"/>
          <w:divBdr>
            <w:top w:val="none" w:sz="0" w:space="0" w:color="auto"/>
            <w:left w:val="none" w:sz="0" w:space="0" w:color="auto"/>
            <w:bottom w:val="none" w:sz="0" w:space="0" w:color="auto"/>
            <w:right w:val="none" w:sz="0" w:space="0" w:color="auto"/>
          </w:divBdr>
        </w:div>
        <w:div w:id="349180180">
          <w:marLeft w:val="0"/>
          <w:marRight w:val="0"/>
          <w:marTop w:val="0"/>
          <w:marBottom w:val="0"/>
          <w:divBdr>
            <w:top w:val="none" w:sz="0" w:space="0" w:color="auto"/>
            <w:left w:val="none" w:sz="0" w:space="0" w:color="auto"/>
            <w:bottom w:val="none" w:sz="0" w:space="0" w:color="auto"/>
            <w:right w:val="none" w:sz="0" w:space="0" w:color="auto"/>
          </w:divBdr>
        </w:div>
        <w:div w:id="1162770051">
          <w:marLeft w:val="0"/>
          <w:marRight w:val="0"/>
          <w:marTop w:val="0"/>
          <w:marBottom w:val="0"/>
          <w:divBdr>
            <w:top w:val="none" w:sz="0" w:space="0" w:color="auto"/>
            <w:left w:val="none" w:sz="0" w:space="0" w:color="auto"/>
            <w:bottom w:val="none" w:sz="0" w:space="0" w:color="auto"/>
            <w:right w:val="none" w:sz="0" w:space="0" w:color="auto"/>
          </w:divBdr>
        </w:div>
        <w:div w:id="736587806">
          <w:marLeft w:val="0"/>
          <w:marRight w:val="0"/>
          <w:marTop w:val="0"/>
          <w:marBottom w:val="0"/>
          <w:divBdr>
            <w:top w:val="none" w:sz="0" w:space="0" w:color="auto"/>
            <w:left w:val="none" w:sz="0" w:space="0" w:color="auto"/>
            <w:bottom w:val="none" w:sz="0" w:space="0" w:color="auto"/>
            <w:right w:val="none" w:sz="0" w:space="0" w:color="auto"/>
          </w:divBdr>
        </w:div>
        <w:div w:id="1387412617">
          <w:marLeft w:val="0"/>
          <w:marRight w:val="0"/>
          <w:marTop w:val="0"/>
          <w:marBottom w:val="0"/>
          <w:divBdr>
            <w:top w:val="none" w:sz="0" w:space="0" w:color="auto"/>
            <w:left w:val="none" w:sz="0" w:space="0" w:color="auto"/>
            <w:bottom w:val="none" w:sz="0" w:space="0" w:color="auto"/>
            <w:right w:val="none" w:sz="0" w:space="0" w:color="auto"/>
          </w:divBdr>
        </w:div>
      </w:divsChild>
    </w:div>
    <w:div w:id="1803881287">
      <w:bodyDiv w:val="1"/>
      <w:marLeft w:val="0"/>
      <w:marRight w:val="0"/>
      <w:marTop w:val="0"/>
      <w:marBottom w:val="0"/>
      <w:divBdr>
        <w:top w:val="none" w:sz="0" w:space="0" w:color="auto"/>
        <w:left w:val="none" w:sz="0" w:space="0" w:color="auto"/>
        <w:bottom w:val="none" w:sz="0" w:space="0" w:color="auto"/>
        <w:right w:val="none" w:sz="0" w:space="0" w:color="auto"/>
      </w:divBdr>
    </w:div>
    <w:div w:id="1849445989">
      <w:bodyDiv w:val="1"/>
      <w:marLeft w:val="0"/>
      <w:marRight w:val="0"/>
      <w:marTop w:val="0"/>
      <w:marBottom w:val="0"/>
      <w:divBdr>
        <w:top w:val="none" w:sz="0" w:space="0" w:color="auto"/>
        <w:left w:val="none" w:sz="0" w:space="0" w:color="auto"/>
        <w:bottom w:val="none" w:sz="0" w:space="0" w:color="auto"/>
        <w:right w:val="none" w:sz="0" w:space="0" w:color="auto"/>
      </w:divBdr>
    </w:div>
    <w:div w:id="1881627175">
      <w:bodyDiv w:val="1"/>
      <w:marLeft w:val="0"/>
      <w:marRight w:val="0"/>
      <w:marTop w:val="0"/>
      <w:marBottom w:val="0"/>
      <w:divBdr>
        <w:top w:val="none" w:sz="0" w:space="0" w:color="auto"/>
        <w:left w:val="none" w:sz="0" w:space="0" w:color="auto"/>
        <w:bottom w:val="none" w:sz="0" w:space="0" w:color="auto"/>
        <w:right w:val="none" w:sz="0" w:space="0" w:color="auto"/>
      </w:divBdr>
    </w:div>
    <w:div w:id="1921668736">
      <w:bodyDiv w:val="1"/>
      <w:marLeft w:val="0"/>
      <w:marRight w:val="0"/>
      <w:marTop w:val="0"/>
      <w:marBottom w:val="0"/>
      <w:divBdr>
        <w:top w:val="none" w:sz="0" w:space="0" w:color="auto"/>
        <w:left w:val="none" w:sz="0" w:space="0" w:color="auto"/>
        <w:bottom w:val="none" w:sz="0" w:space="0" w:color="auto"/>
        <w:right w:val="none" w:sz="0" w:space="0" w:color="auto"/>
      </w:divBdr>
      <w:divsChild>
        <w:div w:id="424687896">
          <w:marLeft w:val="0"/>
          <w:marRight w:val="0"/>
          <w:marTop w:val="0"/>
          <w:marBottom w:val="0"/>
          <w:divBdr>
            <w:top w:val="none" w:sz="0" w:space="0" w:color="auto"/>
            <w:left w:val="none" w:sz="0" w:space="0" w:color="auto"/>
            <w:bottom w:val="none" w:sz="0" w:space="0" w:color="auto"/>
            <w:right w:val="none" w:sz="0" w:space="0" w:color="auto"/>
          </w:divBdr>
          <w:divsChild>
            <w:div w:id="253904902">
              <w:marLeft w:val="0"/>
              <w:marRight w:val="0"/>
              <w:marTop w:val="0"/>
              <w:marBottom w:val="0"/>
              <w:divBdr>
                <w:top w:val="none" w:sz="0" w:space="0" w:color="auto"/>
                <w:left w:val="none" w:sz="0" w:space="0" w:color="auto"/>
                <w:bottom w:val="none" w:sz="0" w:space="0" w:color="auto"/>
                <w:right w:val="none" w:sz="0" w:space="0" w:color="auto"/>
              </w:divBdr>
              <w:divsChild>
                <w:div w:id="1035157786">
                  <w:marLeft w:val="0"/>
                  <w:marRight w:val="0"/>
                  <w:marTop w:val="0"/>
                  <w:marBottom w:val="0"/>
                  <w:divBdr>
                    <w:top w:val="none" w:sz="0" w:space="0" w:color="auto"/>
                    <w:left w:val="none" w:sz="0" w:space="0" w:color="auto"/>
                    <w:bottom w:val="none" w:sz="0" w:space="0" w:color="auto"/>
                    <w:right w:val="none" w:sz="0" w:space="0" w:color="auto"/>
                  </w:divBdr>
                  <w:divsChild>
                    <w:div w:id="2078934778">
                      <w:marLeft w:val="0"/>
                      <w:marRight w:val="0"/>
                      <w:marTop w:val="0"/>
                      <w:marBottom w:val="0"/>
                      <w:divBdr>
                        <w:top w:val="none" w:sz="0" w:space="0" w:color="auto"/>
                        <w:left w:val="none" w:sz="0" w:space="0" w:color="auto"/>
                        <w:bottom w:val="none" w:sz="0" w:space="0" w:color="auto"/>
                        <w:right w:val="none" w:sz="0" w:space="0" w:color="auto"/>
                      </w:divBdr>
                      <w:divsChild>
                        <w:div w:id="1182891353">
                          <w:marLeft w:val="0"/>
                          <w:marRight w:val="0"/>
                          <w:marTop w:val="0"/>
                          <w:marBottom w:val="0"/>
                          <w:divBdr>
                            <w:top w:val="none" w:sz="0" w:space="0" w:color="auto"/>
                            <w:left w:val="none" w:sz="0" w:space="0" w:color="auto"/>
                            <w:bottom w:val="none" w:sz="0" w:space="0" w:color="auto"/>
                            <w:right w:val="none" w:sz="0" w:space="0" w:color="auto"/>
                          </w:divBdr>
                          <w:divsChild>
                            <w:div w:id="685525829">
                              <w:marLeft w:val="0"/>
                              <w:marRight w:val="0"/>
                              <w:marTop w:val="0"/>
                              <w:marBottom w:val="0"/>
                              <w:divBdr>
                                <w:top w:val="none" w:sz="0" w:space="0" w:color="auto"/>
                                <w:left w:val="none" w:sz="0" w:space="0" w:color="auto"/>
                                <w:bottom w:val="none" w:sz="0" w:space="0" w:color="auto"/>
                                <w:right w:val="none" w:sz="0" w:space="0" w:color="auto"/>
                              </w:divBdr>
                              <w:divsChild>
                                <w:div w:id="1755668271">
                                  <w:marLeft w:val="0"/>
                                  <w:marRight w:val="0"/>
                                  <w:marTop w:val="0"/>
                                  <w:marBottom w:val="0"/>
                                  <w:divBdr>
                                    <w:top w:val="none" w:sz="0" w:space="0" w:color="auto"/>
                                    <w:left w:val="none" w:sz="0" w:space="0" w:color="auto"/>
                                    <w:bottom w:val="none" w:sz="0" w:space="0" w:color="auto"/>
                                    <w:right w:val="none" w:sz="0" w:space="0" w:color="auto"/>
                                  </w:divBdr>
                                  <w:divsChild>
                                    <w:div w:id="1972713172">
                                      <w:marLeft w:val="0"/>
                                      <w:marRight w:val="0"/>
                                      <w:marTop w:val="0"/>
                                      <w:marBottom w:val="0"/>
                                      <w:divBdr>
                                        <w:top w:val="none" w:sz="0" w:space="0" w:color="auto"/>
                                        <w:left w:val="none" w:sz="0" w:space="0" w:color="auto"/>
                                        <w:bottom w:val="none" w:sz="0" w:space="0" w:color="auto"/>
                                        <w:right w:val="none" w:sz="0" w:space="0" w:color="auto"/>
                                      </w:divBdr>
                                      <w:divsChild>
                                        <w:div w:id="560824075">
                                          <w:marLeft w:val="0"/>
                                          <w:marRight w:val="0"/>
                                          <w:marTop w:val="0"/>
                                          <w:marBottom w:val="0"/>
                                          <w:divBdr>
                                            <w:top w:val="none" w:sz="0" w:space="0" w:color="auto"/>
                                            <w:left w:val="none" w:sz="0" w:space="0" w:color="auto"/>
                                            <w:bottom w:val="none" w:sz="0" w:space="0" w:color="auto"/>
                                            <w:right w:val="none" w:sz="0" w:space="0" w:color="auto"/>
                                          </w:divBdr>
                                          <w:divsChild>
                                            <w:div w:id="1653487711">
                                              <w:marLeft w:val="0"/>
                                              <w:marRight w:val="0"/>
                                              <w:marTop w:val="0"/>
                                              <w:marBottom w:val="0"/>
                                              <w:divBdr>
                                                <w:top w:val="none" w:sz="0" w:space="0" w:color="auto"/>
                                                <w:left w:val="none" w:sz="0" w:space="0" w:color="auto"/>
                                                <w:bottom w:val="none" w:sz="0" w:space="0" w:color="auto"/>
                                                <w:right w:val="none" w:sz="0" w:space="0" w:color="auto"/>
                                              </w:divBdr>
                                              <w:divsChild>
                                                <w:div w:id="1951278529">
                                                  <w:marLeft w:val="0"/>
                                                  <w:marRight w:val="0"/>
                                                  <w:marTop w:val="0"/>
                                                  <w:marBottom w:val="306"/>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sChild>
                    </w:div>
                  </w:divsChild>
                </w:div>
              </w:divsChild>
            </w:div>
          </w:divsChild>
        </w:div>
      </w:divsChild>
    </w:div>
    <w:div w:id="212830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D5FA2-FCFA-4758-B4D9-BE041B30A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19</Pages>
  <Words>6784</Words>
  <Characters>38674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45368</CharactersWithSpaces>
  <SharedDoc>false</SharedDoc>
  <HLinks>
    <vt:vector size="54" baseType="variant">
      <vt:variant>
        <vt:i4>2162750</vt:i4>
      </vt:variant>
      <vt:variant>
        <vt:i4>24</vt:i4>
      </vt:variant>
      <vt:variant>
        <vt:i4>0</vt:i4>
      </vt:variant>
      <vt:variant>
        <vt:i4>5</vt:i4>
      </vt:variant>
      <vt:variant>
        <vt:lpwstr>consultantplus://offline/ref=080A97EBC7C256D8FA9880745237C1343FE5E34E72B10FA586A9FBF22E217389B6870121275Ch1K5G</vt:lpwstr>
      </vt:variant>
      <vt:variant>
        <vt:lpwstr/>
      </vt:variant>
      <vt:variant>
        <vt:i4>2162794</vt:i4>
      </vt:variant>
      <vt:variant>
        <vt:i4>21</vt:i4>
      </vt:variant>
      <vt:variant>
        <vt:i4>0</vt:i4>
      </vt:variant>
      <vt:variant>
        <vt:i4>5</vt:i4>
      </vt:variant>
      <vt:variant>
        <vt:lpwstr>consultantplus://offline/ref=080A97EBC7C256D8FA9880745237C1343FE5E34E72B10FA586A9FBF22E217389B68701212753h1K1G</vt:lpwstr>
      </vt:variant>
      <vt:variant>
        <vt:lpwstr/>
      </vt:variant>
      <vt:variant>
        <vt:i4>2162798</vt:i4>
      </vt:variant>
      <vt:variant>
        <vt:i4>18</vt:i4>
      </vt:variant>
      <vt:variant>
        <vt:i4>0</vt:i4>
      </vt:variant>
      <vt:variant>
        <vt:i4>5</vt:i4>
      </vt:variant>
      <vt:variant>
        <vt:lpwstr>consultantplus://offline/ref=080A97EBC7C256D8FA9880745237C1343FE5E34E72B10FA586A9FBF22E217389B68701212751h1K7G</vt:lpwstr>
      </vt:variant>
      <vt:variant>
        <vt:lpwstr/>
      </vt:variant>
      <vt:variant>
        <vt:i4>6946873</vt:i4>
      </vt:variant>
      <vt:variant>
        <vt:i4>15</vt:i4>
      </vt:variant>
      <vt:variant>
        <vt:i4>0</vt:i4>
      </vt:variant>
      <vt:variant>
        <vt:i4>5</vt:i4>
      </vt:variant>
      <vt:variant>
        <vt:lpwstr>consultantplus://offline/ref=AA62B9C82C76633854C3DCABAAEE151AACEB5E2293BFE1CBBD973EC049534A65598F280E4C19mAR3L</vt:lpwstr>
      </vt:variant>
      <vt:variant>
        <vt:lpwstr/>
      </vt:variant>
      <vt:variant>
        <vt:i4>6946917</vt:i4>
      </vt:variant>
      <vt:variant>
        <vt:i4>12</vt:i4>
      </vt:variant>
      <vt:variant>
        <vt:i4>0</vt:i4>
      </vt:variant>
      <vt:variant>
        <vt:i4>5</vt:i4>
      </vt:variant>
      <vt:variant>
        <vt:lpwstr>consultantplus://offline/ref=AA62B9C82C76633854C3DCABAAEE151AACEB5E2293BFE1CBBD973EC049534A65598F280E4C1BmAR4L</vt:lpwstr>
      </vt:variant>
      <vt:variant>
        <vt:lpwstr/>
      </vt:variant>
      <vt:variant>
        <vt:i4>4915280</vt:i4>
      </vt:variant>
      <vt:variant>
        <vt:i4>9</vt:i4>
      </vt:variant>
      <vt:variant>
        <vt:i4>0</vt:i4>
      </vt:variant>
      <vt:variant>
        <vt:i4>5</vt:i4>
      </vt:variant>
      <vt:variant>
        <vt:lpwstr>consultantplus://offline/ref=CDF9EBDE5E43C07D7732963F861D69907BEADB1115DC4ADCA76AFF2362UAY3M</vt:lpwstr>
      </vt:variant>
      <vt:variant>
        <vt:lpwstr/>
      </vt:variant>
      <vt:variant>
        <vt:i4>7274549</vt:i4>
      </vt:variant>
      <vt:variant>
        <vt:i4>6</vt:i4>
      </vt:variant>
      <vt:variant>
        <vt:i4>0</vt:i4>
      </vt:variant>
      <vt:variant>
        <vt:i4>5</vt:i4>
      </vt:variant>
      <vt:variant>
        <vt:lpwstr>http://www.zakupki.gov.ru/</vt:lpwstr>
      </vt:variant>
      <vt:variant>
        <vt:lpwstr/>
      </vt:variant>
      <vt:variant>
        <vt:i4>6553709</vt:i4>
      </vt:variant>
      <vt:variant>
        <vt:i4>3</vt:i4>
      </vt:variant>
      <vt:variant>
        <vt:i4>0</vt:i4>
      </vt:variant>
      <vt:variant>
        <vt:i4>5</vt:i4>
      </vt:variant>
      <vt:variant>
        <vt:lpwstr>http://zakupki.gov.ru/223/clause/public/order-clause/info/documents.html?clauseId=26914&amp;clauseInfoId=321391&amp;versioned=&amp;activeTab=1</vt:lpwstr>
      </vt:variant>
      <vt:variant>
        <vt:lpwstr/>
      </vt:variant>
      <vt:variant>
        <vt:i4>721007</vt:i4>
      </vt:variant>
      <vt:variant>
        <vt:i4>0</vt:i4>
      </vt:variant>
      <vt:variant>
        <vt:i4>0</vt:i4>
      </vt:variant>
      <vt:variant>
        <vt:i4>5</vt:i4>
      </vt:variant>
      <vt:variant>
        <vt:lpwstr>mailto:zakupki@bonum.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003</cp:lastModifiedBy>
  <cp:revision>110</cp:revision>
  <cp:lastPrinted>2026-01-26T12:50:00Z</cp:lastPrinted>
  <dcterms:created xsi:type="dcterms:W3CDTF">2022-02-17T12:35:00Z</dcterms:created>
  <dcterms:modified xsi:type="dcterms:W3CDTF">2026-02-16T06:13:00Z</dcterms:modified>
</cp:coreProperties>
</file>