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531"/>
          <w:tab w:val="left" w:pos="387" w:leader="none"/>
          <w:tab w:val="right" w:pos="10466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iCs/>
          <w:color w:val="000000"/>
          <w:sz w:val="22"/>
          <w:szCs w:val="22"/>
        </w:rPr>
        <w:tab/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2"/>
          <w:szCs w:val="22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     </w:t>
      </w:r>
      <w:bookmarkStart w:id="0" w:name="__DdeLink__1459_3203333276"/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 </w:t>
      </w:r>
      <w:bookmarkEnd w:id="0"/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к Договору 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0"/>
          <w:w w:val="100"/>
          <w:kern w:val="2"/>
          <w:sz w:val="22"/>
          <w:szCs w:val="22"/>
          <w:lang w:val="ru-RU" w:eastAsia="ru-RU" w:bidi="ru-RU"/>
        </w:rPr>
        <w:t>оказание услуг по предоставлению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bookmarkStart w:id="1" w:name="__DdeLink__1042_1410065145"/>
      <w:r>
        <w:rPr>
          <w:rFonts w:eastAsia="Calibri" w:cs="Times New Roman" w:ascii="Times New Roman" w:hAnsi="Times New Roman"/>
          <w:b w:val="false"/>
          <w:bCs w:val="false"/>
          <w:color w:val="000000"/>
          <w:spacing w:val="0"/>
          <w:w w:val="100"/>
          <w:kern w:val="2"/>
          <w:sz w:val="22"/>
          <w:szCs w:val="22"/>
          <w:lang w:val="ru-RU" w:eastAsia="ru-RU" w:bidi="ru-RU"/>
        </w:rPr>
        <w:t>автотранспорта (спецтехники)</w:t>
      </w:r>
      <w:bookmarkEnd w:id="1"/>
      <w:r>
        <w:rPr>
          <w:rFonts w:eastAsia="Calibri" w:cs="Times New Roman" w:ascii="Times New Roman" w:hAnsi="Times New Roman"/>
          <w:b w:val="false"/>
          <w:bCs w:val="false"/>
          <w:color w:val="000000"/>
          <w:spacing w:val="0"/>
          <w:w w:val="100"/>
          <w:kern w:val="2"/>
          <w:sz w:val="22"/>
          <w:szCs w:val="22"/>
          <w:lang w:val="ru-RU" w:eastAsia="ru-RU" w:bidi="ru-RU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0"/>
          <w:w w:val="100"/>
          <w:kern w:val="2"/>
          <w:sz w:val="22"/>
          <w:szCs w:val="22"/>
          <w:shd w:fill="auto" w:val="clear"/>
          <w:lang w:val="ru-RU" w:eastAsia="ru-RU" w:bidi="ru-RU"/>
        </w:rPr>
        <w:t xml:space="preserve">№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0"/>
          <w:w w:val="100"/>
          <w:kern w:val="2"/>
          <w:sz w:val="22"/>
          <w:szCs w:val="22"/>
          <w:shd w:fill="auto" w:val="clear"/>
          <w:lang w:val="ru-RU" w:eastAsia="ru-RU" w:bidi="ru-RU"/>
        </w:rPr>
        <w:t>_____________ от «___» ____________ 202__ г</w:t>
      </w:r>
      <w:r>
        <w:rPr>
          <w:rFonts w:cs="TimesNewRomanPSMT" w:ascii="Times New Roman" w:hAnsi="Times New Roman"/>
          <w:b w:val="false"/>
          <w:bCs w:val="false"/>
          <w:color w:val="000000"/>
          <w:sz w:val="22"/>
          <w:szCs w:val="22"/>
          <w:shd w:fill="auto" w:val="clear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kern w:val="2"/>
          <w:sz w:val="22"/>
          <w:szCs w:val="22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kern w:val="2"/>
          <w:sz w:val="22"/>
          <w:szCs w:val="22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2"/>
          <w:szCs w:val="22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bCs/>
          <w:sz w:val="22"/>
          <w:szCs w:val="22"/>
          <w:shd w:fill="auto" w:val="clear"/>
        </w:rPr>
        <w:t xml:space="preserve">ФОРМА </w:t>
      </w:r>
      <w:r>
        <w:rPr>
          <w:rFonts w:eastAsia="Calibri" w:cs="Times New Roman" w:ascii="Times New Roman" w:hAnsi="Times New Roman"/>
          <w:b/>
          <w:bCs/>
          <w:color w:val="000000"/>
          <w:sz w:val="22"/>
          <w:szCs w:val="22"/>
          <w:shd w:fill="auto" w:val="clear"/>
        </w:rPr>
        <w:t>ОТЧЕТА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</w:rPr>
        <w:t xml:space="preserve"> </w:t>
      </w:r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</w:rPr>
        <w:t xml:space="preserve">по отработанным часам </w:t>
      </w:r>
    </w:p>
    <w:p>
      <w:pPr>
        <w:pStyle w:val="Normal"/>
        <w:tabs>
          <w:tab w:val="clear" w:pos="531"/>
          <w:tab w:val="left" w:pos="7318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color w:val="000000"/>
          <w:sz w:val="22"/>
          <w:szCs w:val="22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bCs/>
          <w:color w:val="000000"/>
          <w:sz w:val="22"/>
          <w:szCs w:val="22"/>
          <w:shd w:fill="auto" w:val="clear"/>
        </w:rPr>
      </w:r>
    </w:p>
    <w:p>
      <w:pPr>
        <w:pStyle w:val="Normal"/>
        <w:tabs>
          <w:tab w:val="clear" w:pos="531"/>
          <w:tab w:val="left" w:pos="565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</w:rPr>
        <w:tab/>
        <w:t>г. Екатеринбург                                                                                       «___»_________202__ г.</w:t>
      </w:r>
    </w:p>
    <w:p>
      <w:pPr>
        <w:pStyle w:val="Normal"/>
        <w:tabs>
          <w:tab w:val="clear" w:pos="531"/>
          <w:tab w:val="left" w:pos="6865" w:leader="none"/>
          <w:tab w:val="left" w:pos="9415" w:leader="none"/>
        </w:tabs>
        <w:spacing w:lineRule="auto" w:line="240" w:before="0" w:after="0"/>
        <w:jc w:val="left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</w:rPr>
        <w:tab/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bCs/>
          <w:sz w:val="22"/>
          <w:szCs w:val="22"/>
          <w:u w:val="none"/>
          <w:shd w:fill="auto" w:val="clear"/>
          <w:lang w:val="ru-RU"/>
        </w:rPr>
        <w:tab/>
        <w:t>Акционерное общество «Региональная сетевая компания»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u w:val="none"/>
          <w:shd w:fill="auto" w:val="clear"/>
          <w:lang w:val="ru-RU"/>
        </w:rPr>
        <w:t xml:space="preserve">, в лице генерального директора Мирного Артема Сергеевича, действующего на основании Устава, именуемое в дальнейшем </w:t>
      </w:r>
      <w:r>
        <w:rPr>
          <w:rFonts w:eastAsia="Calibri" w:cs="Times New Roman" w:ascii="Times New Roman" w:hAnsi="Times New Roman"/>
          <w:b/>
          <w:bCs/>
          <w:sz w:val="22"/>
          <w:szCs w:val="22"/>
          <w:u w:val="none"/>
          <w:shd w:fill="auto" w:val="clear"/>
          <w:lang w:val="ru-RU"/>
        </w:rPr>
        <w:t>«Заказчик»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u w:val="none"/>
          <w:shd w:fill="auto" w:val="clear"/>
          <w:lang w:val="ru-RU"/>
        </w:rPr>
        <w:t xml:space="preserve">, с одной стороны, и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ab/>
      </w: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>____</w:t>
      </w: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>_____________________________________(______________)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>,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 xml:space="preserve"> именуемое в дальнейшем </w:t>
      </w:r>
      <w:r>
        <w:rPr>
          <w:rFonts w:eastAsia="Calibri" w:cs="Times New Roman" w:ascii="Times New Roman" w:hAnsi="Times New Roman"/>
          <w:b/>
          <w:bC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>«Исполнитель»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 xml:space="preserve">, в 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>лице __________________________________________________, действующего на основании ___________________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>, с другой стороны, согласовали настоящую форму отчета в следующей редакции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u w:val="none"/>
          <w:shd w:fill="auto" w:val="clear"/>
          <w:lang w:val="ru-RU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600" w:type="dxa"/>
        <w:jc w:val="left"/>
        <w:tblInd w:w="-1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2"/>
        <w:gridCol w:w="2513"/>
        <w:gridCol w:w="1818"/>
        <w:gridCol w:w="1581"/>
        <w:gridCol w:w="796"/>
        <w:gridCol w:w="1033"/>
        <w:gridCol w:w="1426"/>
      </w:tblGrid>
      <w:tr>
        <w:trPr/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</w:t>
            </w:r>
          </w:p>
          <w:p>
            <w:pPr>
              <w:pStyle w:val="Style28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города (района)</w:t>
            </w:r>
          </w:p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bookmarkStart w:id="2" w:name="__DdeLink__12993_388002135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оказания услуг</w:t>
            </w:r>
            <w:bookmarkEnd w:id="2"/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автотранспорта.</w:t>
            </w:r>
          </w:p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Марка автотранспортного средства (спецтехники)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Количество отработанных часов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Цена</w:t>
            </w:r>
          </w:p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за час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Сумма без НДС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>
        <w:trPr>
          <w:trHeight w:val="210" w:hRule="atLeast"/>
        </w:trPr>
        <w:tc>
          <w:tcPr>
            <w:tcW w:w="4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22"/>
              <w:widowControl w:val="false"/>
              <w:shd w:val="clear" w:color="auto" w:fill="auto"/>
              <w:bidi w:val="0"/>
              <w:spacing w:lineRule="auto" w:line="240" w:before="0" w:after="0"/>
              <w:ind w:left="0" w:right="5" w:hanging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>Свердловская область</w:t>
            </w:r>
          </w:p>
          <w:p>
            <w:pPr>
              <w:pStyle w:val="22"/>
              <w:widowControl w:val="false"/>
              <w:shd w:val="clear" w:color="auto" w:fill="auto"/>
              <w:bidi w:val="0"/>
              <w:spacing w:lineRule="auto" w:line="240" w:before="0" w:after="0"/>
              <w:ind w:left="0" w:right="5" w:hanging="0"/>
              <w:jc w:val="left"/>
              <w:rPr>
                <w:b/>
                <w:bCs/>
              </w:rPr>
            </w:pPr>
            <w:bookmarkStart w:id="3" w:name="__DdeLink__6913_1032404504"/>
            <w:bookmarkStart w:id="4" w:name="__DdeLink__844_2217236818"/>
            <w:bookmarkEnd w:id="3"/>
            <w:bookmarkEnd w:id="4"/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>(г. Каменск-Уральский,</w:t>
            </w:r>
          </w:p>
          <w:p>
            <w:pPr>
              <w:pStyle w:val="22"/>
              <w:widowControl w:val="false"/>
              <w:shd w:val="clear" w:color="auto" w:fill="auto"/>
              <w:bidi w:val="0"/>
              <w:spacing w:lineRule="auto" w:line="240" w:before="0" w:after="0"/>
              <w:ind w:left="0" w:right="5" w:hanging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>г. Краснотуринск,</w:t>
            </w:r>
          </w:p>
          <w:p>
            <w:pPr>
              <w:pStyle w:val="22"/>
              <w:widowControl w:val="false"/>
              <w:shd w:val="clear" w:color="auto" w:fill="auto"/>
              <w:bidi w:val="0"/>
              <w:spacing w:lineRule="auto" w:line="240" w:before="0" w:after="0"/>
              <w:ind w:left="0" w:right="5" w:hanging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>г. Нижние Серги,</w:t>
            </w:r>
          </w:p>
          <w:p>
            <w:pPr>
              <w:pStyle w:val="22"/>
              <w:widowControl w:val="false"/>
              <w:shd w:val="clear" w:color="auto" w:fill="auto"/>
              <w:bidi w:val="0"/>
              <w:spacing w:lineRule="auto" w:line="240" w:before="0" w:after="0"/>
              <w:ind w:left="0" w:right="5" w:hanging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shd w:fill="auto" w:val="clear"/>
                <w:lang w:val="ru-RU" w:eastAsia="ru-RU" w:bidi="ru-RU"/>
              </w:rPr>
              <w:t>г.</w:t>
            </w:r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 xml:space="preserve"> Североуральск,</w:t>
            </w:r>
          </w:p>
          <w:p>
            <w:pPr>
              <w:pStyle w:val="22"/>
              <w:widowControl w:val="false"/>
              <w:shd w:val="clear" w:color="auto" w:fill="auto"/>
              <w:bidi w:val="0"/>
              <w:spacing w:lineRule="auto" w:line="240" w:before="0" w:after="0"/>
              <w:ind w:left="0" w:right="5" w:hanging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>г. Серов,</w:t>
            </w:r>
          </w:p>
          <w:p>
            <w:pPr>
              <w:pStyle w:val="22"/>
              <w:widowControl w:val="false"/>
              <w:shd w:val="clear" w:color="auto" w:fill="auto"/>
              <w:bidi w:val="0"/>
              <w:spacing w:lineRule="auto" w:line="240" w:before="0" w:after="0"/>
              <w:ind w:left="0" w:right="5" w:hanging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 xml:space="preserve">г. Среднеуральск, </w:t>
            </w:r>
            <w:bookmarkStart w:id="5" w:name="__DdeLink__240_1435359170211"/>
            <w:bookmarkEnd w:id="5"/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>Сысертский район,</w:t>
            </w:r>
          </w:p>
          <w:p>
            <w:pPr>
              <w:pStyle w:val="22"/>
              <w:widowControl w:val="false"/>
              <w:shd w:val="clear" w:color="auto" w:fill="auto"/>
              <w:bidi w:val="0"/>
              <w:spacing w:lineRule="auto" w:line="240" w:before="0" w:after="0"/>
              <w:ind w:left="0" w:right="5" w:hanging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>р.п. Большой Исток</w:t>
            </w:r>
            <w:bookmarkStart w:id="6" w:name="__DdeLink__240_14353591702111"/>
            <w:bookmarkEnd w:id="6"/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 xml:space="preserve"> ,</w:t>
            </w:r>
          </w:p>
          <w:p>
            <w:pPr>
              <w:pStyle w:val="22"/>
              <w:widowControl w:val="false"/>
              <w:shd w:val="clear" w:color="auto" w:fill="auto"/>
              <w:bidi w:val="0"/>
              <w:spacing w:lineRule="auto" w:line="240" w:before="0" w:after="0"/>
              <w:ind w:left="0" w:right="5" w:hanging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>г.Тавда)</w:t>
            </w:r>
          </w:p>
          <w:p>
            <w:pPr>
              <w:pStyle w:val="22"/>
              <w:widowControl w:val="false"/>
              <w:shd w:val="clear" w:color="auto" w:fill="auto"/>
              <w:bidi w:val="0"/>
              <w:spacing w:lineRule="auto" w:line="240" w:before="0" w:after="0"/>
              <w:ind w:left="0" w:right="5" w:hanging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ru-RU" w:eastAsia="ru-RU" w:bidi="ru-RU"/>
              </w:rPr>
              <w:t>(выбрать нужный город)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 w:cstheme="minorBidi" w:eastAsiaTheme="minorHAnsi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eastAsia="Calibri" w:cs="" w:cstheme="minorBidi" w:eastAsiaTheme="minorHAnsi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18" w:hRule="atLeast"/>
        </w:trPr>
        <w:tc>
          <w:tcPr>
            <w:tcW w:w="4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 w:cstheme="minorBidi" w:eastAsiaTheme="minorHAnsi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eastAsia="Calibri" w:cs="" w:cstheme="minorBidi" w:eastAsiaTheme="minorHAnsi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70" w:hRule="atLeast"/>
        </w:trPr>
        <w:tc>
          <w:tcPr>
            <w:tcW w:w="4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 w:cstheme="minorBidi" w:eastAsiaTheme="minorHAnsi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eastAsia="Calibri" w:cs="" w:cstheme="minorBidi" w:eastAsiaTheme="minorHAnsi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03" w:hRule="atLeast"/>
        </w:trPr>
        <w:tc>
          <w:tcPr>
            <w:tcW w:w="4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 w:cstheme="minorBidi" w:eastAsiaTheme="minorHAnsi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eastAsia="Calibri" w:cs="" w:cstheme="minorBidi" w:eastAsiaTheme="minorHAnsi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3" w:hRule="atLeast"/>
        </w:trPr>
        <w:tc>
          <w:tcPr>
            <w:tcW w:w="4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09" w:hRule="atLeast"/>
        </w:trPr>
        <w:tc>
          <w:tcPr>
            <w:tcW w:w="4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98" w:hRule="atLeast"/>
        </w:trPr>
        <w:tc>
          <w:tcPr>
            <w:tcW w:w="4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НДС 20 %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Всего с НДС (20 %)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34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1. Настоящий Отчет составлен в 2 (двух) экземплярах.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NewRomanPS-BoldItalicMT" w:ascii="Times New Roman" w:hAnsi="Times New Roman"/>
          <w:b/>
          <w:bCs/>
          <w:i w:val="false"/>
          <w:iCs w:val="false"/>
          <w:color w:val="000000"/>
          <w:sz w:val="22"/>
          <w:szCs w:val="22"/>
        </w:rPr>
        <w:t>Подписи сторон: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NewRomanPS-BoldItalicMT"/>
          <w:b/>
          <w:bCs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TimesNewRomanPS-BoldItalicMT" w:ascii="Times New Roman" w:hAnsi="Times New Roman"/>
          <w:b/>
          <w:bCs/>
          <w:i w:val="false"/>
          <w:iCs w:val="false"/>
          <w:color w:val="000000"/>
          <w:sz w:val="22"/>
          <w:szCs w:val="22"/>
        </w:rPr>
      </w:r>
    </w:p>
    <w:tbl>
      <w:tblPr>
        <w:tblStyle w:val="a3"/>
        <w:tblW w:w="93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5"/>
        <w:gridCol w:w="4719"/>
      </w:tblGrid>
      <w:tr>
        <w:trPr>
          <w:trHeight w:val="2036" w:hRule="atLeast"/>
        </w:trPr>
        <w:tc>
          <w:tcPr>
            <w:tcW w:w="4645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u w:val="none"/>
              </w:rPr>
              <w:t>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2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highlight w:val="yellow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highlight w:val="yellow"/>
                <w:lang w:val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ru-RU"/>
              </w:rPr>
              <w:t>___________________ /________________/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val="ru-RU"/>
              </w:rPr>
              <w:t xml:space="preserve">   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47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u w:val="single"/>
              </w:rPr>
              <w:t>АО «Региональная сетевая компания»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sz w:val="22"/>
                <w:szCs w:val="22"/>
                <w:u w:val="single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Генеральный 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" w:hanging="0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2" w:hanging="0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2" w:hanging="0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2" w:hanging="0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 xml:space="preserve">____________________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2"/>
                <w:szCs w:val="22"/>
                <w:lang w:val="ru-RU"/>
              </w:rPr>
              <w:t>/А.С. Мирный/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/>
              </w:rPr>
              <w:t>М.П.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left"/>
              <w:rPr>
                <w:rFonts w:cs="Times New Roman"/>
                <w:b w:val="false"/>
                <w:bCs w:val="false"/>
                <w:sz w:val="22"/>
                <w:szCs w:val="22"/>
                <w:lang w:val="ru-RU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ind w:right="-2" w:hanging="0"/>
        <w:jc w:val="center"/>
        <w:rPr/>
      </w:pPr>
      <w:r>
        <w:rPr/>
      </w:r>
    </w:p>
    <w:sectPr>
      <w:type w:val="nextPage"/>
      <w:pgSz w:w="11906" w:h="16838"/>
      <w:pgMar w:left="1350" w:right="1141" w:gutter="0" w:header="0" w:top="808" w:footer="0" w:bottom="7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531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uiPriority="0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107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rsid w:val="00762135"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b107e"/>
    <w:rPr>
      <w:color w:val="0563C1" w:themeColor="hyperlink"/>
      <w:u w:val="single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6d01a9"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61be0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61be0"/>
    <w:rPr/>
  </w:style>
  <w:style w:type="character" w:styleId="Strong">
    <w:name w:val="Strong"/>
    <w:basedOn w:val="DefaultParagraphFont"/>
    <w:uiPriority w:val="99"/>
    <w:qFormat/>
    <w:rsid w:val="00d95479"/>
    <w:rPr>
      <w:rFonts w:cs="Times New Roman"/>
      <w:b/>
      <w:bCs/>
    </w:rPr>
  </w:style>
  <w:style w:type="character" w:styleId="ConsNormal" w:customStyle="1">
    <w:name w:val="ConsNormal Знак"/>
    <w:qFormat/>
    <w:rsid w:val="001d392a"/>
    <w:rPr>
      <w:rFonts w:ascii="Arial" w:hAnsi="Arial" w:eastAsia="Times New Roman" w:cs="Arial"/>
      <w:sz w:val="20"/>
      <w:szCs w:val="20"/>
      <w:lang w:eastAsia="ru-RU"/>
    </w:rPr>
  </w:style>
  <w:style w:type="character" w:styleId="Postbody1" w:customStyle="1">
    <w:name w:val="postbody1"/>
    <w:qFormat/>
    <w:rsid w:val="001d392a"/>
    <w:rPr>
      <w:sz w:val="18"/>
      <w:szCs w:val="18"/>
    </w:rPr>
  </w:style>
  <w:style w:type="character" w:styleId="HTMLKeyboard">
    <w:name w:val="HTML Keyboard"/>
    <w:qFormat/>
    <w:rsid w:val="009b13b1"/>
    <w:rPr>
      <w:rFonts w:ascii="Courier New" w:hAnsi="Courier New" w:cs="Courier New"/>
      <w:sz w:val="20"/>
      <w:szCs w:val="20"/>
    </w:rPr>
  </w:style>
  <w:style w:type="character" w:styleId="Style16" w:customStyle="1">
    <w:name w:val="Основной текст Знак"/>
    <w:qFormat/>
    <w:rsid w:val="009b13b1"/>
    <w:rPr>
      <w:sz w:val="28"/>
      <w:lang w:val="ru-RU" w:eastAsia="ar-SA" w:bidi="ar-SA"/>
    </w:rPr>
  </w:style>
  <w:style w:type="character" w:styleId="11" w:customStyle="1">
    <w:name w:val="Заголовок 1 Знак"/>
    <w:basedOn w:val="DefaultParagraphFont"/>
    <w:qFormat/>
    <w:rsid w:val="00762135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12" w:customStyle="1">
    <w:name w:val="Основной текст Знак1"/>
    <w:basedOn w:val="DefaultParagraphFont"/>
    <w:uiPriority w:val="99"/>
    <w:semiHidden/>
    <w:qFormat/>
    <w:rsid w:val="00762135"/>
    <w:rPr/>
  </w:style>
  <w:style w:type="character" w:styleId="HTML" w:customStyle="1">
    <w:name w:val="Стандартный HTML Знак"/>
    <w:basedOn w:val="DefaultParagraphFont"/>
    <w:uiPriority w:val="99"/>
    <w:semiHidden/>
    <w:qFormat/>
    <w:rsid w:val="00404906"/>
    <w:rPr>
      <w:rFonts w:ascii="Consolas" w:hAnsi="Consolas" w:cs="Consolas"/>
      <w:sz w:val="20"/>
      <w:szCs w:val="20"/>
    </w:rPr>
  </w:style>
  <w:style w:type="character" w:styleId="HTML1" w:customStyle="1">
    <w:name w:val="Стандартный HTML Знак1"/>
    <w:qFormat/>
    <w:locked/>
    <w:rsid w:val="00404906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7">
    <w:name w:val="Выделение"/>
    <w:qFormat/>
    <w:rPr>
      <w:i/>
      <w:iCs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8">
    <w:name w:val="Символ нумерации"/>
    <w:qFormat/>
    <w:rPr/>
  </w:style>
  <w:style w:type="character" w:styleId="5">
    <w:name w:val="Основной текст (5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51">
    <w:name w:val="Основной текст (5)"/>
    <w:basedOn w:val="5"/>
    <w:qFormat/>
    <w:rPr>
      <w:color w:val="000000"/>
      <w:spacing w:val="0"/>
      <w:w w:val="100"/>
      <w:u w:val="single"/>
      <w:lang w:val="ru-RU" w:eastAsia="ru-RU" w:bidi="ru-RU"/>
    </w:rPr>
  </w:style>
  <w:style w:type="character" w:styleId="2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1pt">
    <w:name w:val="Основной текст (2) + 11 pt"/>
    <w:basedOn w:val="2"/>
    <w:qFormat/>
    <w:rPr>
      <w:color w:val="000000"/>
      <w:spacing w:val="0"/>
      <w:w w:val="100"/>
      <w:sz w:val="22"/>
      <w:szCs w:val="22"/>
      <w:lang w:val="ru-RU" w:eastAsia="ru-RU" w:bidi="ru-RU"/>
    </w:rPr>
  </w:style>
  <w:style w:type="paragraph" w:styleId="Style19" w:customStyle="1">
    <w:name w:val="Заголовок"/>
    <w:basedOn w:val="Normal"/>
    <w:next w:val="Style20"/>
    <w:qFormat/>
    <w:rsid w:val="00762135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Style20">
    <w:name w:val="Body Text"/>
    <w:basedOn w:val="Normal"/>
    <w:link w:val="12"/>
    <w:uiPriority w:val="99"/>
    <w:semiHidden/>
    <w:unhideWhenUsed/>
    <w:rsid w:val="00762135"/>
    <w:pPr>
      <w:spacing w:before="0" w:after="120"/>
    </w:pPr>
    <w:rPr/>
  </w:style>
  <w:style w:type="paragraph" w:styleId="Style21">
    <w:name w:val="List"/>
    <w:basedOn w:val="Style20"/>
    <w:pPr/>
    <w:rPr>
      <w:rFonts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uiPriority w:val="99"/>
    <w:semiHidden/>
    <w:unhideWhenUsed/>
    <w:qFormat/>
    <w:rsid w:val="006d01a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>
    <w:name w:val="Колонтитул"/>
    <w:basedOn w:val="Normal"/>
    <w:qFormat/>
    <w:pPr>
      <w:widowControl w:val="false"/>
      <w:shd w:val="clear" w:color="auto" w:fill="FFFFFF"/>
      <w:spacing w:lineRule="auto" w:line="24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paragraph" w:styleId="Style25">
    <w:name w:val="Header"/>
    <w:basedOn w:val="Normal"/>
    <w:uiPriority w:val="99"/>
    <w:unhideWhenUsed/>
    <w:rsid w:val="00561be0"/>
    <w:pPr>
      <w:tabs>
        <w:tab w:val="clear" w:pos="531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uiPriority w:val="99"/>
    <w:unhideWhenUsed/>
    <w:rsid w:val="00561be0"/>
    <w:pPr>
      <w:tabs>
        <w:tab w:val="clear" w:pos="531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nhideWhenUsed/>
    <w:qFormat/>
    <w:rsid w:val="00042d20"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rsid w:val="00941d69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7e72d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Normal1" w:customStyle="1">
    <w:name w:val="ConsNormal"/>
    <w:qFormat/>
    <w:rsid w:val="001d392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7" w:customStyle="1">
    <w:name w:val="Пункт"/>
    <w:basedOn w:val="Normal"/>
    <w:qFormat/>
    <w:rsid w:val="00bf0b15"/>
    <w:pPr>
      <w:tabs>
        <w:tab w:val="clear" w:pos="531"/>
        <w:tab w:val="left" w:pos="1980" w:leader="none"/>
      </w:tabs>
      <w:suppressAutoHyphens w:val="true"/>
      <w:spacing w:lineRule="auto" w:line="240" w:before="0" w:after="0"/>
      <w:ind w:left="1404" w:hanging="504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1" w:customStyle="1">
    <w:name w:val="Основной текст 21"/>
    <w:basedOn w:val="Normal"/>
    <w:qFormat/>
    <w:rsid w:val="00b623b4"/>
    <w:pPr>
      <w:suppressAutoHyphens w:val="true"/>
      <w:spacing w:lineRule="auto" w:line="240" w:before="0" w:after="0"/>
      <w:ind w:right="-426" w:hanging="0"/>
      <w:jc w:val="both"/>
    </w:pPr>
    <w:rPr>
      <w:rFonts w:ascii="Times New Roman" w:hAnsi="Times New Roman" w:eastAsia="Times New Roman" w:cs="Times New Roman"/>
      <w:sz w:val="23"/>
      <w:szCs w:val="20"/>
      <w:lang w:eastAsia="ar-SA"/>
    </w:rPr>
  </w:style>
  <w:style w:type="paragraph" w:styleId="211" w:customStyle="1">
    <w:name w:val="Маркированный список 21"/>
    <w:basedOn w:val="Normal"/>
    <w:qFormat/>
    <w:rsid w:val="00ec5a68"/>
    <w:pPr>
      <w:suppressAutoHyphens w:val="true"/>
      <w:spacing w:lineRule="auto" w:line="240" w:before="0" w:after="0"/>
      <w:ind w:left="566" w:hanging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28" w:customStyle="1">
    <w:name w:val="Содержимое таблицы"/>
    <w:basedOn w:val="Normal"/>
    <w:qFormat/>
    <w:rsid w:val="00286645"/>
    <w:pPr>
      <w:suppressLineNumbers/>
      <w:suppressAutoHyphens w:val="true"/>
      <w:spacing w:lineRule="auto" w:line="276" w:before="0" w:after="200"/>
    </w:pPr>
    <w:rPr>
      <w:rFonts w:ascii="Calibri" w:hAnsi="Calibri" w:eastAsia="Calibri" w:cs="Times New Roman"/>
      <w:lang w:eastAsia="ar-SA"/>
    </w:rPr>
  </w:style>
  <w:style w:type="paragraph" w:styleId="HTMLPreformatted">
    <w:name w:val="HTML Preformatted"/>
    <w:basedOn w:val="Normal"/>
    <w:link w:val="HTML1"/>
    <w:qFormat/>
    <w:rsid w:val="00404906"/>
    <w:pPr>
      <w:tabs>
        <w:tab w:val="clear" w:pos="531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Western" w:customStyle="1">
    <w:name w:val="western"/>
    <w:basedOn w:val="Normal"/>
    <w:qFormat/>
    <w:rsid w:val="004049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Indent">
    <w:name w:val="Normal Indent"/>
    <w:basedOn w:val="Normal"/>
    <w:qFormat/>
    <w:pPr>
      <w:spacing w:lineRule="auto" w:line="240" w:before="0" w:after="0"/>
      <w:ind w:left="708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Текст"/>
    <w:basedOn w:val="Normal"/>
    <w:qFormat/>
    <w:pPr>
      <w:suppressAutoHyphens w:val="false"/>
      <w:spacing w:before="0" w:after="240"/>
    </w:pPr>
    <w:rPr>
      <w:lang w:val="en-US"/>
    </w:rPr>
  </w:style>
  <w:style w:type="paragraph" w:styleId="22">
    <w:name w:val="Основной текст (2)"/>
    <w:basedOn w:val="Normal"/>
    <w:qFormat/>
    <w:pPr>
      <w:widowControl w:val="false"/>
      <w:shd w:val="clear" w:color="auto" w:fill="FFFFFF"/>
      <w:spacing w:lineRule="auto" w:line="240" w:before="240" w:after="42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13">
    <w:name w:val="Заголовок №1"/>
    <w:basedOn w:val="Normal"/>
    <w:qFormat/>
    <w:pPr>
      <w:widowControl w:val="false"/>
      <w:shd w:val="clear" w:color="auto" w:fill="FFFFFF"/>
      <w:spacing w:lineRule="exact" w:line="307" w:before="0" w:after="240"/>
      <w:jc w:val="center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4">
    <w:name w:val="Основной текст (4)"/>
    <w:basedOn w:val="Normal"/>
    <w:qFormat/>
    <w:pPr>
      <w:widowControl w:val="false"/>
      <w:shd w:val="clear" w:color="auto" w:fill="FFFFFF"/>
      <w:spacing w:lineRule="exact" w:line="302"/>
      <w:ind w:left="0" w:right="0" w:hanging="84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52">
    <w:name w:val="Основной текст (5)"/>
    <w:basedOn w:val="Normal"/>
    <w:qFormat/>
    <w:pPr>
      <w:widowControl w:val="false"/>
      <w:shd w:val="clear" w:color="auto" w:fill="FFFFFF"/>
      <w:spacing w:lineRule="auto" w:line="240" w:before="360" w:after="0"/>
      <w:jc w:val="both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3">
    <w:name w:val="Основной текст (3)"/>
    <w:basedOn w:val="Normal"/>
    <w:qFormat/>
    <w:pPr>
      <w:widowControl w:val="false"/>
      <w:shd w:val="clear" w:color="auto" w:fill="FFFFFF"/>
      <w:spacing w:lineRule="auto" w:line="24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paragraph" w:styleId="Style30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10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39"/>
    <w:rsid w:val="000800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e01e27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59"/>
    <w:rsid w:val="001a24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D269-1C61-4B2C-82A9-493C2E78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5142</TotalTime>
  <Application>LibreOffice/7.5.3.2$Windows_X86_64 LibreOffice_project/9f56dff12ba03b9acd7730a5a481eea045e468f3</Application>
  <AppVersion>15.0000</AppVersion>
  <Pages>1</Pages>
  <Words>158</Words>
  <Characters>1207</Characters>
  <CharactersWithSpaces>1432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2014-05-28T23:31:00Z</dcterms:created>
  <dc:creator>Инна Шитова</dc:creator>
  <dc:description/>
  <dc:language>ru-RU</dc:language>
  <cp:lastModifiedBy/>
  <cp:lastPrinted>2022-04-01T14:51:18Z</cp:lastPrinted>
  <dcterms:modified xsi:type="dcterms:W3CDTF">2025-02-05T15:53:10Z</dcterms:modified>
  <cp:revision>331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