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8523CBC" w14:textId="3537F358" w:rsidR="003F5C1A" w:rsidRDefault="00F41D79">
      <w:pPr>
        <w:spacing w:after="0" w:line="240" w:lineRule="auto"/>
        <w:jc w:val="center"/>
        <w:rPr>
          <w:rFonts w:ascii="Times New Roman" w:hAnsi="Times New Roman"/>
          <w:b/>
        </w:rPr>
      </w:pPr>
      <w:r>
        <w:rPr>
          <w:rFonts w:ascii="Times New Roman" w:hAnsi="Times New Roman"/>
          <w:b/>
        </w:rPr>
        <w:t xml:space="preserve">на поставку </w:t>
      </w:r>
      <w:r w:rsidR="00650BAC">
        <w:rPr>
          <w:rFonts w:ascii="Times New Roman" w:hAnsi="Times New Roman"/>
          <w:b/>
        </w:rPr>
        <w:t>МФУ</w:t>
      </w:r>
    </w:p>
    <w:p w14:paraId="0F4AC1F7" w14:textId="51960462" w:rsidR="003F5C1A" w:rsidRDefault="00F41D79" w:rsidP="00C3697C">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tbl>
      <w:tblPr>
        <w:tblW w:w="10490" w:type="dxa"/>
        <w:tblInd w:w="-292" w:type="dxa"/>
        <w:tblLayout w:type="fixed"/>
        <w:tblCellMar>
          <w:left w:w="30" w:type="dxa"/>
          <w:right w:w="30" w:type="dxa"/>
        </w:tblCellMar>
        <w:tblLook w:val="0000" w:firstRow="0" w:lastRow="0" w:firstColumn="0" w:lastColumn="0" w:noHBand="0" w:noVBand="0"/>
      </w:tblPr>
      <w:tblGrid>
        <w:gridCol w:w="710"/>
        <w:gridCol w:w="1559"/>
        <w:gridCol w:w="1984"/>
        <w:gridCol w:w="1418"/>
        <w:gridCol w:w="2268"/>
        <w:gridCol w:w="2551"/>
      </w:tblGrid>
      <w:tr w:rsidR="00090E71" w14:paraId="6273542C" w14:textId="77777777" w:rsidTr="00090E71">
        <w:trPr>
          <w:trHeight w:val="319"/>
        </w:trPr>
        <w:tc>
          <w:tcPr>
            <w:tcW w:w="710" w:type="dxa"/>
            <w:vMerge w:val="restart"/>
            <w:tcBorders>
              <w:top w:val="single" w:sz="6" w:space="0" w:color="auto"/>
              <w:left w:val="single" w:sz="6" w:space="0" w:color="auto"/>
              <w:right w:val="single" w:sz="6" w:space="0" w:color="auto"/>
            </w:tcBorders>
          </w:tcPr>
          <w:p w14:paraId="472E8A96"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 п/п</w:t>
            </w:r>
          </w:p>
        </w:tc>
        <w:tc>
          <w:tcPr>
            <w:tcW w:w="1559" w:type="dxa"/>
            <w:vMerge w:val="restart"/>
            <w:tcBorders>
              <w:top w:val="single" w:sz="6" w:space="0" w:color="auto"/>
              <w:left w:val="single" w:sz="6" w:space="0" w:color="auto"/>
              <w:right w:val="single" w:sz="6" w:space="0" w:color="auto"/>
            </w:tcBorders>
          </w:tcPr>
          <w:p w14:paraId="5F8780F8"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ОКПД 2</w:t>
            </w:r>
          </w:p>
        </w:tc>
        <w:tc>
          <w:tcPr>
            <w:tcW w:w="1984" w:type="dxa"/>
            <w:vMerge w:val="restart"/>
            <w:tcBorders>
              <w:top w:val="single" w:sz="6" w:space="0" w:color="auto"/>
              <w:left w:val="single" w:sz="6" w:space="0" w:color="auto"/>
              <w:right w:val="single" w:sz="6" w:space="0" w:color="auto"/>
            </w:tcBorders>
          </w:tcPr>
          <w:p w14:paraId="6C6B9A2F"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Наименование</w:t>
            </w:r>
          </w:p>
        </w:tc>
        <w:tc>
          <w:tcPr>
            <w:tcW w:w="6237" w:type="dxa"/>
            <w:gridSpan w:val="3"/>
            <w:tcBorders>
              <w:top w:val="single" w:sz="6" w:space="0" w:color="auto"/>
              <w:left w:val="single" w:sz="6" w:space="0" w:color="auto"/>
              <w:bottom w:val="single" w:sz="6" w:space="0" w:color="auto"/>
              <w:right w:val="single" w:sz="6" w:space="0" w:color="auto"/>
            </w:tcBorders>
          </w:tcPr>
          <w:p w14:paraId="38E27370" w14:textId="612F818B"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Национальный режим</w:t>
            </w:r>
          </w:p>
        </w:tc>
      </w:tr>
      <w:tr w:rsidR="00090E71" w14:paraId="60514B99" w14:textId="77777777" w:rsidTr="00090E71">
        <w:trPr>
          <w:trHeight w:val="319"/>
        </w:trPr>
        <w:tc>
          <w:tcPr>
            <w:tcW w:w="710" w:type="dxa"/>
            <w:vMerge/>
            <w:tcBorders>
              <w:left w:val="single" w:sz="6" w:space="0" w:color="auto"/>
              <w:bottom w:val="single" w:sz="6" w:space="0" w:color="auto"/>
              <w:right w:val="single" w:sz="6" w:space="0" w:color="auto"/>
            </w:tcBorders>
          </w:tcPr>
          <w:p w14:paraId="7D70F692"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p>
        </w:tc>
        <w:tc>
          <w:tcPr>
            <w:tcW w:w="1559" w:type="dxa"/>
            <w:vMerge/>
            <w:tcBorders>
              <w:left w:val="single" w:sz="6" w:space="0" w:color="auto"/>
              <w:bottom w:val="single" w:sz="6" w:space="0" w:color="auto"/>
              <w:right w:val="single" w:sz="6" w:space="0" w:color="auto"/>
            </w:tcBorders>
          </w:tcPr>
          <w:p w14:paraId="71B03007"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p>
        </w:tc>
        <w:tc>
          <w:tcPr>
            <w:tcW w:w="1984" w:type="dxa"/>
            <w:vMerge/>
            <w:tcBorders>
              <w:left w:val="single" w:sz="6" w:space="0" w:color="auto"/>
              <w:bottom w:val="single" w:sz="6" w:space="0" w:color="auto"/>
              <w:right w:val="single" w:sz="6" w:space="0" w:color="auto"/>
            </w:tcBorders>
          </w:tcPr>
          <w:p w14:paraId="0F2F7974"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B5302D3"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1875 (Запрет)</w:t>
            </w:r>
          </w:p>
        </w:tc>
        <w:tc>
          <w:tcPr>
            <w:tcW w:w="2268" w:type="dxa"/>
            <w:tcBorders>
              <w:top w:val="single" w:sz="6" w:space="0" w:color="auto"/>
              <w:left w:val="single" w:sz="6" w:space="0" w:color="auto"/>
              <w:bottom w:val="single" w:sz="6" w:space="0" w:color="auto"/>
              <w:right w:val="single" w:sz="6" w:space="0" w:color="auto"/>
            </w:tcBorders>
          </w:tcPr>
          <w:p w14:paraId="2AA02E86"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1875 (Ограничение)</w:t>
            </w:r>
          </w:p>
        </w:tc>
        <w:tc>
          <w:tcPr>
            <w:tcW w:w="2551" w:type="dxa"/>
            <w:tcBorders>
              <w:top w:val="single" w:sz="6" w:space="0" w:color="auto"/>
              <w:left w:val="single" w:sz="6" w:space="0" w:color="auto"/>
              <w:bottom w:val="single" w:sz="6" w:space="0" w:color="auto"/>
              <w:right w:val="single" w:sz="6" w:space="0" w:color="auto"/>
            </w:tcBorders>
          </w:tcPr>
          <w:p w14:paraId="5E25844C" w14:textId="77777777" w:rsidR="00090E71" w:rsidRDefault="00090E71" w:rsidP="00090E71">
            <w:pPr>
              <w:autoSpaceDE w:val="0"/>
              <w:autoSpaceDN w:val="0"/>
              <w:adjustRightInd w:val="0"/>
              <w:spacing w:after="0" w:line="240" w:lineRule="auto"/>
              <w:jc w:val="center"/>
              <w:rPr>
                <w:rFonts w:ascii="Times New Roman" w:hAnsi="Times New Roman"/>
                <w:b/>
                <w:bCs/>
                <w:color w:val="000000"/>
                <w:sz w:val="26"/>
                <w:szCs w:val="26"/>
              </w:rPr>
            </w:pPr>
            <w:r>
              <w:rPr>
                <w:rFonts w:ascii="Times New Roman" w:hAnsi="Times New Roman"/>
                <w:b/>
                <w:bCs/>
                <w:color w:val="000000"/>
                <w:sz w:val="26"/>
                <w:szCs w:val="26"/>
              </w:rPr>
              <w:t>1875 (Преимущество)</w:t>
            </w:r>
          </w:p>
        </w:tc>
      </w:tr>
      <w:tr w:rsidR="00090E71" w14:paraId="47BA7701" w14:textId="77777777" w:rsidTr="00090E71">
        <w:trPr>
          <w:trHeight w:val="305"/>
        </w:trPr>
        <w:tc>
          <w:tcPr>
            <w:tcW w:w="710" w:type="dxa"/>
            <w:tcBorders>
              <w:top w:val="single" w:sz="6" w:space="0" w:color="auto"/>
              <w:left w:val="single" w:sz="6" w:space="0" w:color="auto"/>
              <w:bottom w:val="single" w:sz="6" w:space="0" w:color="auto"/>
              <w:right w:val="single" w:sz="6" w:space="0" w:color="auto"/>
            </w:tcBorders>
          </w:tcPr>
          <w:p w14:paraId="29CE0D51" w14:textId="77777777" w:rsidR="00090E71" w:rsidRDefault="00090E71" w:rsidP="00090E71">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tcPr>
          <w:p w14:paraId="60E1A302" w14:textId="77777777" w:rsidR="00090E71" w:rsidRDefault="00090E71" w:rsidP="00090E71">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26.20.18.110</w:t>
            </w:r>
          </w:p>
        </w:tc>
        <w:tc>
          <w:tcPr>
            <w:tcW w:w="1984" w:type="dxa"/>
            <w:tcBorders>
              <w:top w:val="single" w:sz="6" w:space="0" w:color="auto"/>
              <w:left w:val="single" w:sz="6" w:space="0" w:color="auto"/>
              <w:bottom w:val="single" w:sz="6" w:space="0" w:color="auto"/>
              <w:right w:val="single" w:sz="6" w:space="0" w:color="auto"/>
            </w:tcBorders>
          </w:tcPr>
          <w:p w14:paraId="4B37619D" w14:textId="42AD7F6A" w:rsidR="00090E71" w:rsidRPr="00090E71" w:rsidRDefault="00090E71" w:rsidP="00090E71">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МФУ</w:t>
            </w:r>
          </w:p>
        </w:tc>
        <w:tc>
          <w:tcPr>
            <w:tcW w:w="1418" w:type="dxa"/>
            <w:tcBorders>
              <w:top w:val="single" w:sz="6" w:space="0" w:color="auto"/>
              <w:left w:val="single" w:sz="6" w:space="0" w:color="auto"/>
              <w:bottom w:val="single" w:sz="6" w:space="0" w:color="auto"/>
              <w:right w:val="single" w:sz="6" w:space="0" w:color="auto"/>
            </w:tcBorders>
          </w:tcPr>
          <w:p w14:paraId="26A88E5E" w14:textId="77777777" w:rsidR="00090E71" w:rsidRDefault="00090E71" w:rsidP="00090E71">
            <w:pPr>
              <w:autoSpaceDE w:val="0"/>
              <w:autoSpaceDN w:val="0"/>
              <w:adjustRightInd w:val="0"/>
              <w:spacing w:after="0" w:line="240" w:lineRule="auto"/>
              <w:jc w:val="center"/>
              <w:rPr>
                <w:rFonts w:ascii="Times New Roman" w:hAnsi="Times New Roman"/>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14:paraId="2B6A66D2" w14:textId="77777777" w:rsidR="00090E71" w:rsidRDefault="00090E71" w:rsidP="00090E71">
            <w:pPr>
              <w:autoSpaceDE w:val="0"/>
              <w:autoSpaceDN w:val="0"/>
              <w:adjustRightInd w:val="0"/>
              <w:spacing w:after="0" w:line="240" w:lineRule="auto"/>
              <w:jc w:val="center"/>
              <w:rPr>
                <w:rFonts w:ascii="Times New Roman" w:hAnsi="Times New Roman"/>
                <w:color w:val="000000"/>
                <w:sz w:val="24"/>
                <w:szCs w:val="24"/>
              </w:rPr>
            </w:pPr>
            <w:r w:rsidRPr="00090E71">
              <w:rPr>
                <w:rFonts w:ascii="Segoe UI Symbol" w:hAnsi="Segoe UI Symbol" w:cs="Segoe UI Symbol"/>
                <w:color w:val="FFC000"/>
                <w:sz w:val="24"/>
                <w:szCs w:val="24"/>
              </w:rPr>
              <w:t>✓</w:t>
            </w:r>
          </w:p>
        </w:tc>
        <w:tc>
          <w:tcPr>
            <w:tcW w:w="2551" w:type="dxa"/>
            <w:tcBorders>
              <w:top w:val="single" w:sz="6" w:space="0" w:color="auto"/>
              <w:left w:val="single" w:sz="6" w:space="0" w:color="auto"/>
              <w:bottom w:val="single" w:sz="6" w:space="0" w:color="auto"/>
              <w:right w:val="single" w:sz="6" w:space="0" w:color="auto"/>
            </w:tcBorders>
          </w:tcPr>
          <w:p w14:paraId="2BF74262" w14:textId="77777777" w:rsidR="00090E71" w:rsidRDefault="00090E71" w:rsidP="00090E71">
            <w:pPr>
              <w:autoSpaceDE w:val="0"/>
              <w:autoSpaceDN w:val="0"/>
              <w:adjustRightInd w:val="0"/>
              <w:spacing w:after="0" w:line="240" w:lineRule="auto"/>
              <w:jc w:val="center"/>
              <w:rPr>
                <w:rFonts w:ascii="Times New Roman" w:hAnsi="Times New Roman"/>
                <w:color w:val="000000"/>
                <w:sz w:val="24"/>
                <w:szCs w:val="24"/>
              </w:rPr>
            </w:pPr>
          </w:p>
        </w:tc>
      </w:tr>
    </w:tbl>
    <w:p w14:paraId="6E3C1163" w14:textId="2B27BD77" w:rsidR="00090E71" w:rsidRPr="00090E71" w:rsidRDefault="00090E71" w:rsidP="00090E71">
      <w:pPr>
        <w:spacing w:after="0" w:line="20" w:lineRule="atLeast"/>
        <w:ind w:left="-284" w:right="-284"/>
        <w:jc w:val="both"/>
        <w:rPr>
          <w:rFonts w:ascii="Times New Roman" w:hAnsi="Times New Roman"/>
          <w:bCs/>
          <w:i/>
          <w:iCs/>
          <w:sz w:val="18"/>
          <w:szCs w:val="18"/>
        </w:rPr>
      </w:pPr>
      <w:r w:rsidRPr="00090E71">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6464"/>
        <w:gridCol w:w="742"/>
        <w:gridCol w:w="742"/>
      </w:tblGrid>
      <w:tr w:rsidR="00650BAC" w14:paraId="1FC6B82F" w14:textId="77777777" w:rsidTr="002D291F">
        <w:trPr>
          <w:trHeight w:val="20"/>
          <w:tblHeader/>
          <w:jc w:val="center"/>
        </w:trPr>
        <w:tc>
          <w:tcPr>
            <w:tcW w:w="562" w:type="dxa"/>
            <w:shd w:val="clear" w:color="auto" w:fill="auto"/>
          </w:tcPr>
          <w:p w14:paraId="3B2F33F1" w14:textId="77777777" w:rsidR="00650BAC" w:rsidRDefault="00650BAC" w:rsidP="00090E71">
            <w:pPr>
              <w:spacing w:after="0" w:line="20" w:lineRule="atLeast"/>
              <w:jc w:val="center"/>
              <w:rPr>
                <w:rFonts w:ascii="Times New Roman" w:hAnsi="Times New Roman"/>
                <w:b/>
                <w:bCs/>
              </w:rPr>
            </w:pPr>
            <w:r>
              <w:rPr>
                <w:rFonts w:ascii="Times New Roman" w:hAnsi="Times New Roman"/>
                <w:b/>
                <w:bCs/>
              </w:rPr>
              <w:t>№</w:t>
            </w:r>
          </w:p>
          <w:p w14:paraId="41FFCED0" w14:textId="19989415" w:rsidR="00650BAC" w:rsidRDefault="00650BAC" w:rsidP="00090E71">
            <w:pPr>
              <w:spacing w:after="0" w:line="20" w:lineRule="atLeast"/>
              <w:jc w:val="center"/>
              <w:rPr>
                <w:rFonts w:ascii="Times New Roman" w:hAnsi="Times New Roman"/>
                <w:b/>
                <w:bCs/>
              </w:rPr>
            </w:pPr>
            <w:r>
              <w:rPr>
                <w:rFonts w:ascii="Times New Roman" w:hAnsi="Times New Roman"/>
                <w:b/>
                <w:bCs/>
              </w:rPr>
              <w:t>п/п</w:t>
            </w:r>
          </w:p>
        </w:tc>
        <w:tc>
          <w:tcPr>
            <w:tcW w:w="1985" w:type="dxa"/>
            <w:shd w:val="clear" w:color="auto" w:fill="auto"/>
          </w:tcPr>
          <w:p w14:paraId="0DADD03E" w14:textId="77777777" w:rsidR="00650BAC" w:rsidRDefault="00650BAC" w:rsidP="00090E71">
            <w:pPr>
              <w:spacing w:after="0" w:line="20" w:lineRule="atLeast"/>
              <w:jc w:val="center"/>
              <w:rPr>
                <w:rFonts w:ascii="Times New Roman" w:hAnsi="Times New Roman"/>
                <w:b/>
                <w:bCs/>
              </w:rPr>
            </w:pPr>
            <w:r>
              <w:rPr>
                <w:rFonts w:ascii="Times New Roman" w:hAnsi="Times New Roman"/>
                <w:b/>
                <w:bCs/>
              </w:rPr>
              <w:t>Наименование</w:t>
            </w:r>
          </w:p>
        </w:tc>
        <w:tc>
          <w:tcPr>
            <w:tcW w:w="6464" w:type="dxa"/>
          </w:tcPr>
          <w:p w14:paraId="2C754E67" w14:textId="77777777" w:rsidR="00650BAC" w:rsidRDefault="00650BAC" w:rsidP="00090E71">
            <w:pPr>
              <w:pStyle w:val="docdata"/>
              <w:spacing w:before="0" w:beforeAutospacing="0" w:after="0" w:afterAutospacing="0" w:line="20" w:lineRule="atLeast"/>
              <w:jc w:val="center"/>
              <w:rPr>
                <w:sz w:val="22"/>
                <w:szCs w:val="22"/>
              </w:rPr>
            </w:pPr>
            <w:r>
              <w:rPr>
                <w:b/>
                <w:bCs/>
                <w:sz w:val="22"/>
                <w:szCs w:val="22"/>
              </w:rPr>
              <w:t>Технические и функциональные характеристики</w:t>
            </w:r>
          </w:p>
        </w:tc>
        <w:tc>
          <w:tcPr>
            <w:tcW w:w="742" w:type="dxa"/>
            <w:shd w:val="clear" w:color="000000" w:fill="FFFFFF"/>
          </w:tcPr>
          <w:p w14:paraId="2B4D84E2" w14:textId="77777777" w:rsidR="00650BAC" w:rsidRDefault="00650BAC" w:rsidP="00090E71">
            <w:pPr>
              <w:spacing w:after="0" w:line="20" w:lineRule="atLeast"/>
              <w:jc w:val="center"/>
              <w:rPr>
                <w:rFonts w:ascii="Times New Roman" w:hAnsi="Times New Roman"/>
                <w:b/>
                <w:bCs/>
              </w:rPr>
            </w:pPr>
            <w:r>
              <w:rPr>
                <w:rFonts w:ascii="Times New Roman" w:hAnsi="Times New Roman"/>
                <w:b/>
                <w:bCs/>
              </w:rPr>
              <w:t>Ед. изм.</w:t>
            </w:r>
          </w:p>
        </w:tc>
        <w:tc>
          <w:tcPr>
            <w:tcW w:w="742" w:type="dxa"/>
            <w:shd w:val="clear" w:color="000000" w:fill="FFFFFF"/>
          </w:tcPr>
          <w:p w14:paraId="57EFA62C" w14:textId="77777777" w:rsidR="00650BAC" w:rsidRDefault="00650BAC" w:rsidP="00090E71">
            <w:pPr>
              <w:spacing w:after="0" w:line="20" w:lineRule="atLeast"/>
              <w:jc w:val="center"/>
              <w:rPr>
                <w:rFonts w:ascii="Times New Roman" w:hAnsi="Times New Roman"/>
                <w:b/>
                <w:bCs/>
              </w:rPr>
            </w:pPr>
            <w:r>
              <w:rPr>
                <w:rFonts w:ascii="Times New Roman" w:hAnsi="Times New Roman"/>
                <w:b/>
                <w:bCs/>
              </w:rPr>
              <w:t>Кол-во</w:t>
            </w:r>
          </w:p>
        </w:tc>
      </w:tr>
      <w:tr w:rsidR="00650BAC" w14:paraId="01CCCE37" w14:textId="77777777" w:rsidTr="00650BAC">
        <w:trPr>
          <w:trHeight w:val="20"/>
          <w:jc w:val="center"/>
        </w:trPr>
        <w:tc>
          <w:tcPr>
            <w:tcW w:w="562" w:type="dxa"/>
            <w:shd w:val="clear" w:color="auto" w:fill="auto"/>
          </w:tcPr>
          <w:p w14:paraId="2594A084" w14:textId="77777777" w:rsidR="00650BAC" w:rsidRDefault="00650BAC">
            <w:pPr>
              <w:pStyle w:val="afe"/>
              <w:numPr>
                <w:ilvl w:val="0"/>
                <w:numId w:val="2"/>
              </w:numPr>
              <w:spacing w:after="0" w:line="240" w:lineRule="auto"/>
              <w:ind w:hanging="720"/>
              <w:jc w:val="center"/>
              <w:rPr>
                <w:rFonts w:ascii="Times New Roman" w:hAnsi="Times New Roma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696CDE09" w14:textId="6D76A2A6" w:rsidR="00650BAC" w:rsidRPr="00650BAC" w:rsidRDefault="00650BAC" w:rsidP="00C3697C">
            <w:pPr>
              <w:spacing w:after="0" w:line="240" w:lineRule="auto"/>
              <w:jc w:val="center"/>
              <w:rPr>
                <w:rFonts w:ascii="Times New Roman" w:hAnsi="Times New Roman"/>
                <w:color w:val="000000"/>
                <w:lang w:val="en-US"/>
              </w:rPr>
            </w:pPr>
            <w:r w:rsidRPr="00650BAC">
              <w:rPr>
                <w:rFonts w:ascii="Times New Roman" w:hAnsi="Times New Roman"/>
                <w:color w:val="000000"/>
              </w:rPr>
              <w:t>МФУ</w:t>
            </w:r>
            <w:r w:rsidRPr="00650BAC">
              <w:rPr>
                <w:rFonts w:ascii="Times New Roman" w:hAnsi="Times New Roman"/>
                <w:color w:val="000000"/>
                <w:lang w:val="en-US"/>
              </w:rPr>
              <w:t xml:space="preserve"> </w:t>
            </w:r>
            <w:r w:rsidRPr="00650BAC">
              <w:rPr>
                <w:rFonts w:ascii="Times New Roman" w:hAnsi="Times New Roman"/>
                <w:color w:val="000000"/>
              </w:rPr>
              <w:t>струйное</w:t>
            </w:r>
            <w:r w:rsidRPr="00650BAC">
              <w:rPr>
                <w:rFonts w:ascii="Times New Roman" w:hAnsi="Times New Roman"/>
                <w:color w:val="000000"/>
                <w:lang w:val="en-US"/>
              </w:rPr>
              <w:t xml:space="preserve"> Epson </w:t>
            </w:r>
            <w:proofErr w:type="spellStart"/>
            <w:r w:rsidRPr="00650BAC">
              <w:rPr>
                <w:rFonts w:ascii="Times New Roman" w:hAnsi="Times New Roman"/>
                <w:color w:val="000000"/>
                <w:lang w:val="en-US"/>
              </w:rPr>
              <w:t>EcoTank</w:t>
            </w:r>
            <w:proofErr w:type="spellEnd"/>
            <w:r w:rsidRPr="00650BAC">
              <w:rPr>
                <w:rFonts w:ascii="Times New Roman" w:hAnsi="Times New Roman"/>
                <w:color w:val="000000"/>
                <w:lang w:val="en-US"/>
              </w:rPr>
              <w:t xml:space="preserve"> L6270</w:t>
            </w:r>
          </w:p>
        </w:tc>
        <w:tc>
          <w:tcPr>
            <w:tcW w:w="6464" w:type="dxa"/>
            <w:tcBorders>
              <w:top w:val="single" w:sz="4" w:space="0" w:color="auto"/>
              <w:left w:val="single" w:sz="4" w:space="0" w:color="auto"/>
              <w:bottom w:val="single" w:sz="4" w:space="0" w:color="auto"/>
              <w:right w:val="single" w:sz="4" w:space="0" w:color="auto"/>
            </w:tcBorders>
            <w:shd w:val="clear" w:color="000000" w:fill="FFFFFF"/>
          </w:tcPr>
          <w:p w14:paraId="16507EE2" w14:textId="0EF02D55" w:rsidR="00650BAC" w:rsidRPr="00650BAC" w:rsidRDefault="00650BAC" w:rsidP="00650BAC">
            <w:pPr>
              <w:spacing w:after="0" w:line="240" w:lineRule="auto"/>
              <w:rPr>
                <w:rFonts w:ascii="Times New Roman" w:hAnsi="Times New Roman"/>
                <w:b/>
                <w:bCs/>
              </w:rPr>
            </w:pPr>
            <w:r w:rsidRPr="00650BAC">
              <w:rPr>
                <w:rFonts w:ascii="Times New Roman" w:hAnsi="Times New Roman"/>
                <w:b/>
                <w:bCs/>
              </w:rPr>
              <w:t>Общие характеристики</w:t>
            </w:r>
            <w:r>
              <w:rPr>
                <w:rFonts w:ascii="Times New Roman" w:hAnsi="Times New Roman"/>
                <w:b/>
                <w:bCs/>
              </w:rPr>
              <w:t>:</w:t>
            </w:r>
          </w:p>
          <w:p w14:paraId="70704553" w14:textId="76EF1954" w:rsidR="00650BAC" w:rsidRPr="00650BAC" w:rsidRDefault="00650BAC" w:rsidP="00650BAC">
            <w:pPr>
              <w:spacing w:after="0" w:line="240" w:lineRule="auto"/>
              <w:rPr>
                <w:rFonts w:ascii="Times New Roman" w:hAnsi="Times New Roman"/>
              </w:rPr>
            </w:pPr>
            <w:r w:rsidRPr="00650BAC">
              <w:rPr>
                <w:rFonts w:ascii="Times New Roman" w:hAnsi="Times New Roman"/>
              </w:rPr>
              <w:t>Основной цвет</w:t>
            </w:r>
            <w:r>
              <w:rPr>
                <w:rFonts w:ascii="Times New Roman" w:hAnsi="Times New Roman"/>
              </w:rPr>
              <w:t>: по согласованию с заказчиком</w:t>
            </w:r>
          </w:p>
          <w:p w14:paraId="04480D4B" w14:textId="6B7EADBA" w:rsidR="00650BAC" w:rsidRPr="00650BAC" w:rsidRDefault="00650BAC" w:rsidP="00650BAC">
            <w:pPr>
              <w:spacing w:after="0" w:line="240" w:lineRule="auto"/>
              <w:rPr>
                <w:rFonts w:ascii="Times New Roman" w:hAnsi="Times New Roman"/>
              </w:rPr>
            </w:pPr>
            <w:r w:rsidRPr="00650BAC">
              <w:rPr>
                <w:rFonts w:ascii="Times New Roman" w:hAnsi="Times New Roman"/>
              </w:rPr>
              <w:t>Функции устройства</w:t>
            </w:r>
            <w:r>
              <w:rPr>
                <w:rFonts w:ascii="Times New Roman" w:hAnsi="Times New Roman"/>
              </w:rPr>
              <w:t xml:space="preserve">: </w:t>
            </w:r>
            <w:r w:rsidRPr="00650BAC">
              <w:rPr>
                <w:rFonts w:ascii="Times New Roman" w:hAnsi="Times New Roman"/>
              </w:rPr>
              <w:t>копир, принтер, сканер</w:t>
            </w:r>
          </w:p>
          <w:p w14:paraId="5F5D8804" w14:textId="77777777" w:rsidR="00650BAC" w:rsidRDefault="00650BAC" w:rsidP="00650BAC">
            <w:pPr>
              <w:spacing w:after="0" w:line="240" w:lineRule="auto"/>
              <w:rPr>
                <w:rFonts w:ascii="Times New Roman" w:hAnsi="Times New Roman"/>
              </w:rPr>
            </w:pPr>
            <w:r w:rsidRPr="00650BAC">
              <w:rPr>
                <w:rFonts w:ascii="Times New Roman" w:hAnsi="Times New Roman"/>
              </w:rPr>
              <w:t>Размещение</w:t>
            </w:r>
            <w:r>
              <w:rPr>
                <w:rFonts w:ascii="Times New Roman" w:hAnsi="Times New Roman"/>
              </w:rPr>
              <w:t xml:space="preserve">: </w:t>
            </w:r>
            <w:r w:rsidRPr="00650BAC">
              <w:rPr>
                <w:rFonts w:ascii="Times New Roman" w:hAnsi="Times New Roman"/>
              </w:rPr>
              <w:t>настольный</w:t>
            </w:r>
          </w:p>
          <w:p w14:paraId="4348E3EF" w14:textId="77777777" w:rsidR="00650BAC" w:rsidRPr="00650BAC" w:rsidRDefault="00650BAC" w:rsidP="00650BAC">
            <w:pPr>
              <w:spacing w:after="0" w:line="240" w:lineRule="auto"/>
              <w:rPr>
                <w:rFonts w:ascii="Times New Roman" w:hAnsi="Times New Roman"/>
                <w:b/>
                <w:bCs/>
              </w:rPr>
            </w:pPr>
            <w:r w:rsidRPr="00650BAC">
              <w:rPr>
                <w:rFonts w:ascii="Times New Roman" w:hAnsi="Times New Roman"/>
                <w:b/>
                <w:bCs/>
              </w:rPr>
              <w:t>Принтер</w:t>
            </w:r>
          </w:p>
          <w:p w14:paraId="378AB54A" w14:textId="2AECB37E" w:rsidR="00650BAC" w:rsidRPr="00650BAC" w:rsidRDefault="00650BAC" w:rsidP="00650BAC">
            <w:pPr>
              <w:spacing w:after="0" w:line="240" w:lineRule="auto"/>
              <w:rPr>
                <w:rFonts w:ascii="Times New Roman" w:hAnsi="Times New Roman"/>
              </w:rPr>
            </w:pPr>
            <w:r w:rsidRPr="00650BAC">
              <w:rPr>
                <w:rFonts w:ascii="Times New Roman" w:hAnsi="Times New Roman"/>
              </w:rPr>
              <w:t>Технология печати</w:t>
            </w:r>
            <w:r>
              <w:rPr>
                <w:rFonts w:ascii="Times New Roman" w:hAnsi="Times New Roman"/>
              </w:rPr>
              <w:t xml:space="preserve">: </w:t>
            </w:r>
            <w:r w:rsidRPr="00650BAC">
              <w:rPr>
                <w:rFonts w:ascii="Times New Roman" w:hAnsi="Times New Roman"/>
              </w:rPr>
              <w:t>пьезоэлектрическая струйная</w:t>
            </w:r>
          </w:p>
          <w:p w14:paraId="0F8811EF" w14:textId="6EC04E6C" w:rsidR="00650BAC" w:rsidRPr="00650BAC" w:rsidRDefault="00650BAC" w:rsidP="00650BAC">
            <w:pPr>
              <w:spacing w:after="0" w:line="240" w:lineRule="auto"/>
              <w:rPr>
                <w:rFonts w:ascii="Times New Roman" w:hAnsi="Times New Roman"/>
              </w:rPr>
            </w:pPr>
            <w:r w:rsidRPr="00650BAC">
              <w:rPr>
                <w:rFonts w:ascii="Times New Roman" w:hAnsi="Times New Roman"/>
              </w:rPr>
              <w:t>Цветность печати</w:t>
            </w:r>
            <w:r>
              <w:rPr>
                <w:rFonts w:ascii="Times New Roman" w:hAnsi="Times New Roman"/>
              </w:rPr>
              <w:t xml:space="preserve">: </w:t>
            </w:r>
            <w:r w:rsidRPr="00650BAC">
              <w:rPr>
                <w:rFonts w:ascii="Times New Roman" w:hAnsi="Times New Roman"/>
              </w:rPr>
              <w:t>цветная</w:t>
            </w:r>
          </w:p>
          <w:p w14:paraId="04F7A58B" w14:textId="1D94F69B" w:rsidR="00650BAC" w:rsidRPr="00650BAC" w:rsidRDefault="00650BAC" w:rsidP="00650BAC">
            <w:pPr>
              <w:spacing w:after="0" w:line="240" w:lineRule="auto"/>
              <w:rPr>
                <w:rFonts w:ascii="Times New Roman" w:hAnsi="Times New Roman"/>
              </w:rPr>
            </w:pPr>
            <w:r w:rsidRPr="00650BAC">
              <w:rPr>
                <w:rFonts w:ascii="Times New Roman" w:hAnsi="Times New Roman"/>
              </w:rPr>
              <w:t>Максимальный формат</w:t>
            </w:r>
            <w:r>
              <w:rPr>
                <w:rFonts w:ascii="Times New Roman" w:hAnsi="Times New Roman"/>
              </w:rPr>
              <w:t>: не менее</w:t>
            </w:r>
            <w:r w:rsidRPr="00650BAC">
              <w:rPr>
                <w:rFonts w:ascii="Times New Roman" w:hAnsi="Times New Roman"/>
              </w:rPr>
              <w:t xml:space="preserve"> A4</w:t>
            </w:r>
          </w:p>
          <w:p w14:paraId="490D1EB6" w14:textId="6F9B2369" w:rsidR="00650BAC" w:rsidRPr="00650BAC" w:rsidRDefault="00650BAC" w:rsidP="00650BAC">
            <w:pPr>
              <w:spacing w:after="0" w:line="240" w:lineRule="auto"/>
              <w:rPr>
                <w:rFonts w:ascii="Times New Roman" w:hAnsi="Times New Roman"/>
              </w:rPr>
            </w:pPr>
            <w:r w:rsidRPr="00650BAC">
              <w:rPr>
                <w:rFonts w:ascii="Times New Roman" w:hAnsi="Times New Roman"/>
              </w:rPr>
              <w:t>Максимальное разрешение черно-белой печати</w:t>
            </w:r>
            <w:r>
              <w:rPr>
                <w:rFonts w:ascii="Times New Roman" w:hAnsi="Times New Roman"/>
              </w:rPr>
              <w:t xml:space="preserve">: не ниже </w:t>
            </w:r>
            <w:r w:rsidRPr="00650BAC">
              <w:rPr>
                <w:rFonts w:ascii="Times New Roman" w:hAnsi="Times New Roman"/>
              </w:rPr>
              <w:t xml:space="preserve">4800x1200 </w:t>
            </w:r>
            <w:proofErr w:type="spellStart"/>
            <w:r w:rsidRPr="00650BAC">
              <w:rPr>
                <w:rFonts w:ascii="Times New Roman" w:hAnsi="Times New Roman"/>
              </w:rPr>
              <w:t>dpi</w:t>
            </w:r>
            <w:proofErr w:type="spellEnd"/>
          </w:p>
          <w:p w14:paraId="5B0D8B73" w14:textId="1058D582" w:rsidR="00650BAC" w:rsidRPr="00650BAC" w:rsidRDefault="00650BAC" w:rsidP="00650BAC">
            <w:pPr>
              <w:spacing w:after="0" w:line="240" w:lineRule="auto"/>
              <w:rPr>
                <w:rFonts w:ascii="Times New Roman" w:hAnsi="Times New Roman"/>
              </w:rPr>
            </w:pPr>
            <w:r w:rsidRPr="00650BAC">
              <w:rPr>
                <w:rFonts w:ascii="Times New Roman" w:hAnsi="Times New Roman"/>
              </w:rPr>
              <w:t>Скорость черно-белой печати (мин)</w:t>
            </w:r>
            <w:r>
              <w:rPr>
                <w:rFonts w:ascii="Times New Roman" w:hAnsi="Times New Roman"/>
              </w:rPr>
              <w:t xml:space="preserve">: не менее </w:t>
            </w:r>
            <w:r w:rsidRPr="00650BAC">
              <w:rPr>
                <w:rFonts w:ascii="Times New Roman" w:hAnsi="Times New Roman"/>
              </w:rPr>
              <w:t>15 стр</w:t>
            </w:r>
            <w:r w:rsidR="001E16A6">
              <w:rPr>
                <w:rFonts w:ascii="Times New Roman" w:hAnsi="Times New Roman"/>
              </w:rPr>
              <w:t>.</w:t>
            </w:r>
          </w:p>
          <w:p w14:paraId="29D2375F" w14:textId="77777777" w:rsidR="00650BAC" w:rsidRDefault="00650BAC" w:rsidP="00650BAC">
            <w:pPr>
              <w:spacing w:after="0" w:line="240" w:lineRule="auto"/>
              <w:rPr>
                <w:rFonts w:ascii="Times New Roman" w:hAnsi="Times New Roman"/>
              </w:rPr>
            </w:pPr>
            <w:r w:rsidRPr="00650BAC">
              <w:rPr>
                <w:rFonts w:ascii="Times New Roman" w:hAnsi="Times New Roman"/>
              </w:rPr>
              <w:t>Максимальное разрешение цветной печати</w:t>
            </w:r>
            <w:r>
              <w:rPr>
                <w:rFonts w:ascii="Times New Roman" w:hAnsi="Times New Roman"/>
              </w:rPr>
              <w:t xml:space="preserve">: </w:t>
            </w:r>
          </w:p>
          <w:p w14:paraId="1F6E37B1" w14:textId="62C69D7A" w:rsidR="00650BAC" w:rsidRPr="00650BAC" w:rsidRDefault="00650BAC" w:rsidP="00650BAC">
            <w:pPr>
              <w:spacing w:after="0" w:line="240" w:lineRule="auto"/>
              <w:rPr>
                <w:rFonts w:ascii="Times New Roman" w:hAnsi="Times New Roman"/>
              </w:rPr>
            </w:pPr>
            <w:r>
              <w:rPr>
                <w:rFonts w:ascii="Times New Roman" w:hAnsi="Times New Roman"/>
              </w:rPr>
              <w:t xml:space="preserve">не ниже </w:t>
            </w:r>
            <w:r w:rsidRPr="00650BAC">
              <w:rPr>
                <w:rFonts w:ascii="Times New Roman" w:hAnsi="Times New Roman"/>
              </w:rPr>
              <w:t xml:space="preserve">4800x1200 </w:t>
            </w:r>
            <w:proofErr w:type="spellStart"/>
            <w:r w:rsidRPr="00650BAC">
              <w:rPr>
                <w:rFonts w:ascii="Times New Roman" w:hAnsi="Times New Roman"/>
              </w:rPr>
              <w:t>dpi</w:t>
            </w:r>
            <w:proofErr w:type="spellEnd"/>
          </w:p>
          <w:p w14:paraId="63182487" w14:textId="32FD59C7" w:rsidR="00650BAC" w:rsidRPr="00650BAC" w:rsidRDefault="00650BAC" w:rsidP="00650BAC">
            <w:pPr>
              <w:spacing w:after="0" w:line="240" w:lineRule="auto"/>
              <w:rPr>
                <w:rFonts w:ascii="Times New Roman" w:hAnsi="Times New Roman"/>
              </w:rPr>
            </w:pPr>
            <w:r w:rsidRPr="00650BAC">
              <w:rPr>
                <w:rFonts w:ascii="Times New Roman" w:hAnsi="Times New Roman"/>
              </w:rPr>
              <w:t>Скорость цветной печати (мин)</w:t>
            </w:r>
            <w:r>
              <w:rPr>
                <w:rFonts w:ascii="Times New Roman" w:hAnsi="Times New Roman"/>
              </w:rPr>
              <w:t xml:space="preserve">: не менее </w:t>
            </w:r>
            <w:r w:rsidRPr="00650BAC">
              <w:rPr>
                <w:rFonts w:ascii="Times New Roman" w:hAnsi="Times New Roman"/>
              </w:rPr>
              <w:t>8 стр</w:t>
            </w:r>
            <w:r w:rsidR="001E16A6">
              <w:rPr>
                <w:rFonts w:ascii="Times New Roman" w:hAnsi="Times New Roman"/>
              </w:rPr>
              <w:t>.</w:t>
            </w:r>
          </w:p>
          <w:p w14:paraId="303E3E2A" w14:textId="4086BD24" w:rsidR="00650BAC" w:rsidRPr="00650BAC" w:rsidRDefault="00650BAC" w:rsidP="00650BAC">
            <w:pPr>
              <w:spacing w:after="0" w:line="240" w:lineRule="auto"/>
              <w:rPr>
                <w:rFonts w:ascii="Times New Roman" w:hAnsi="Times New Roman"/>
              </w:rPr>
            </w:pPr>
            <w:r w:rsidRPr="00650BAC">
              <w:rPr>
                <w:rFonts w:ascii="Times New Roman" w:hAnsi="Times New Roman"/>
              </w:rPr>
              <w:t>Автоматическая двусторонняя печать</w:t>
            </w:r>
            <w:r>
              <w:rPr>
                <w:rFonts w:ascii="Times New Roman" w:hAnsi="Times New Roman"/>
              </w:rPr>
              <w:t>: наличие</w:t>
            </w:r>
          </w:p>
          <w:p w14:paraId="5B8CF944" w14:textId="219ECF60" w:rsidR="00650BAC" w:rsidRPr="00650BAC" w:rsidRDefault="00650BAC" w:rsidP="00650BAC">
            <w:pPr>
              <w:spacing w:after="0" w:line="240" w:lineRule="auto"/>
              <w:rPr>
                <w:rFonts w:ascii="Times New Roman" w:hAnsi="Times New Roman"/>
              </w:rPr>
            </w:pPr>
            <w:r w:rsidRPr="00650BAC">
              <w:rPr>
                <w:rFonts w:ascii="Times New Roman" w:hAnsi="Times New Roman"/>
              </w:rPr>
              <w:t>Система непрерывной подачи чернил (СНПЧ)</w:t>
            </w:r>
            <w:r>
              <w:rPr>
                <w:rFonts w:ascii="Times New Roman" w:hAnsi="Times New Roman"/>
              </w:rPr>
              <w:t>: наличие</w:t>
            </w:r>
          </w:p>
          <w:p w14:paraId="1D358A01" w14:textId="1F0D9162" w:rsidR="00650BAC" w:rsidRPr="00650BAC" w:rsidRDefault="00650BAC" w:rsidP="00650BAC">
            <w:pPr>
              <w:spacing w:after="0" w:line="240" w:lineRule="auto"/>
              <w:rPr>
                <w:rFonts w:ascii="Times New Roman" w:hAnsi="Times New Roman"/>
              </w:rPr>
            </w:pPr>
            <w:r w:rsidRPr="00650BAC">
              <w:rPr>
                <w:rFonts w:ascii="Times New Roman" w:hAnsi="Times New Roman"/>
              </w:rPr>
              <w:t>Печать фотографий</w:t>
            </w:r>
            <w:r>
              <w:rPr>
                <w:rFonts w:ascii="Times New Roman" w:hAnsi="Times New Roman"/>
              </w:rPr>
              <w:t>: наличие</w:t>
            </w:r>
          </w:p>
          <w:p w14:paraId="660B1C1B" w14:textId="5E7F9A46" w:rsidR="00650BAC" w:rsidRPr="00650BAC" w:rsidRDefault="00650BAC" w:rsidP="00650BAC">
            <w:pPr>
              <w:spacing w:after="0" w:line="240" w:lineRule="auto"/>
              <w:rPr>
                <w:rFonts w:ascii="Times New Roman" w:hAnsi="Times New Roman"/>
              </w:rPr>
            </w:pPr>
            <w:r w:rsidRPr="00650BAC">
              <w:rPr>
                <w:rFonts w:ascii="Times New Roman" w:hAnsi="Times New Roman"/>
              </w:rPr>
              <w:t>Количество цветов</w:t>
            </w:r>
            <w:r>
              <w:rPr>
                <w:rFonts w:ascii="Times New Roman" w:hAnsi="Times New Roman"/>
              </w:rPr>
              <w:t xml:space="preserve">: не менее </w:t>
            </w:r>
            <w:r w:rsidRPr="00650BAC">
              <w:rPr>
                <w:rFonts w:ascii="Times New Roman" w:hAnsi="Times New Roman"/>
              </w:rPr>
              <w:t xml:space="preserve">4 </w:t>
            </w:r>
            <w:proofErr w:type="spellStart"/>
            <w:r w:rsidRPr="00650BAC">
              <w:rPr>
                <w:rFonts w:ascii="Times New Roman" w:hAnsi="Times New Roman"/>
              </w:rPr>
              <w:t>шт</w:t>
            </w:r>
            <w:proofErr w:type="spellEnd"/>
          </w:p>
          <w:p w14:paraId="53421924" w14:textId="491A5144" w:rsidR="00650BAC" w:rsidRPr="00650BAC" w:rsidRDefault="00650BAC" w:rsidP="00650BAC">
            <w:pPr>
              <w:spacing w:after="0" w:line="240" w:lineRule="auto"/>
              <w:rPr>
                <w:rFonts w:ascii="Times New Roman" w:hAnsi="Times New Roman"/>
              </w:rPr>
            </w:pPr>
            <w:r w:rsidRPr="00650BAC">
              <w:rPr>
                <w:rFonts w:ascii="Times New Roman" w:hAnsi="Times New Roman"/>
              </w:rPr>
              <w:t>Печать без полей</w:t>
            </w:r>
            <w:r>
              <w:rPr>
                <w:rFonts w:ascii="Times New Roman" w:hAnsi="Times New Roman"/>
              </w:rPr>
              <w:t>: наличие</w:t>
            </w:r>
          </w:p>
          <w:p w14:paraId="78175346" w14:textId="77777777" w:rsidR="00650BAC" w:rsidRPr="00650BAC" w:rsidRDefault="00650BAC" w:rsidP="00650BAC">
            <w:pPr>
              <w:spacing w:after="0" w:line="240" w:lineRule="auto"/>
              <w:rPr>
                <w:rFonts w:ascii="Times New Roman" w:hAnsi="Times New Roman"/>
                <w:b/>
                <w:bCs/>
              </w:rPr>
            </w:pPr>
            <w:r w:rsidRPr="00650BAC">
              <w:rPr>
                <w:rFonts w:ascii="Times New Roman" w:hAnsi="Times New Roman"/>
                <w:b/>
                <w:bCs/>
              </w:rPr>
              <w:t>Сканер</w:t>
            </w:r>
          </w:p>
          <w:p w14:paraId="5CF2A21F" w14:textId="13C452AA" w:rsidR="00650BAC" w:rsidRPr="00650BAC" w:rsidRDefault="00650BAC" w:rsidP="00650BAC">
            <w:pPr>
              <w:spacing w:after="0" w:line="240" w:lineRule="auto"/>
              <w:rPr>
                <w:rFonts w:ascii="Times New Roman" w:hAnsi="Times New Roman"/>
              </w:rPr>
            </w:pPr>
            <w:r w:rsidRPr="00650BAC">
              <w:rPr>
                <w:rFonts w:ascii="Times New Roman" w:hAnsi="Times New Roman"/>
              </w:rPr>
              <w:t>Тип сканера</w:t>
            </w:r>
            <w:r>
              <w:rPr>
                <w:rFonts w:ascii="Times New Roman" w:hAnsi="Times New Roman"/>
              </w:rPr>
              <w:t xml:space="preserve">: </w:t>
            </w:r>
            <w:r w:rsidRPr="00650BAC">
              <w:rPr>
                <w:rFonts w:ascii="Times New Roman" w:hAnsi="Times New Roman"/>
              </w:rPr>
              <w:t>планшетный/протяжный</w:t>
            </w:r>
          </w:p>
          <w:p w14:paraId="02F6B0E8" w14:textId="7F247833" w:rsidR="00650BAC" w:rsidRPr="00650BAC" w:rsidRDefault="00650BAC" w:rsidP="00650BAC">
            <w:pPr>
              <w:spacing w:after="0" w:line="240" w:lineRule="auto"/>
              <w:rPr>
                <w:rFonts w:ascii="Times New Roman" w:hAnsi="Times New Roman"/>
              </w:rPr>
            </w:pPr>
            <w:r w:rsidRPr="00650BAC">
              <w:rPr>
                <w:rFonts w:ascii="Times New Roman" w:hAnsi="Times New Roman"/>
              </w:rPr>
              <w:t>Тип датчика сканера</w:t>
            </w:r>
            <w:r>
              <w:rPr>
                <w:rFonts w:ascii="Times New Roman" w:hAnsi="Times New Roman"/>
              </w:rPr>
              <w:t xml:space="preserve">: </w:t>
            </w:r>
            <w:r w:rsidRPr="00650BAC">
              <w:rPr>
                <w:rFonts w:ascii="Times New Roman" w:hAnsi="Times New Roman"/>
              </w:rPr>
              <w:t>CIS</w:t>
            </w:r>
          </w:p>
          <w:p w14:paraId="4A7BB19C" w14:textId="42486BEF" w:rsidR="00650BAC" w:rsidRPr="00650BAC" w:rsidRDefault="00650BAC" w:rsidP="00650BAC">
            <w:pPr>
              <w:spacing w:after="0" w:line="240" w:lineRule="auto"/>
              <w:rPr>
                <w:rFonts w:ascii="Times New Roman" w:hAnsi="Times New Roman"/>
              </w:rPr>
            </w:pPr>
            <w:r w:rsidRPr="00650BAC">
              <w:rPr>
                <w:rFonts w:ascii="Times New Roman" w:hAnsi="Times New Roman"/>
              </w:rPr>
              <w:t>Оптическое разрешение сканера</w:t>
            </w:r>
            <w:r>
              <w:rPr>
                <w:rFonts w:ascii="Times New Roman" w:hAnsi="Times New Roman"/>
              </w:rPr>
              <w:t xml:space="preserve">: не менее </w:t>
            </w:r>
            <w:r w:rsidRPr="00650BAC">
              <w:rPr>
                <w:rFonts w:ascii="Times New Roman" w:hAnsi="Times New Roman"/>
              </w:rPr>
              <w:t xml:space="preserve">2400x1200 </w:t>
            </w:r>
            <w:proofErr w:type="spellStart"/>
            <w:r w:rsidRPr="00650BAC">
              <w:rPr>
                <w:rFonts w:ascii="Times New Roman" w:hAnsi="Times New Roman"/>
              </w:rPr>
              <w:t>dpi</w:t>
            </w:r>
            <w:proofErr w:type="spellEnd"/>
          </w:p>
          <w:p w14:paraId="318E56D6" w14:textId="39DBDD7F" w:rsidR="00650BAC" w:rsidRPr="00650BAC" w:rsidRDefault="00650BAC" w:rsidP="00650BAC">
            <w:pPr>
              <w:spacing w:after="0" w:line="240" w:lineRule="auto"/>
              <w:rPr>
                <w:rFonts w:ascii="Times New Roman" w:hAnsi="Times New Roman"/>
              </w:rPr>
            </w:pPr>
            <w:r w:rsidRPr="00650BAC">
              <w:rPr>
                <w:rFonts w:ascii="Times New Roman" w:hAnsi="Times New Roman"/>
              </w:rPr>
              <w:t>Максимальный формат бумаги (сканер)</w:t>
            </w:r>
            <w:r>
              <w:rPr>
                <w:rFonts w:ascii="Times New Roman" w:hAnsi="Times New Roman"/>
              </w:rPr>
              <w:t>: не менее</w:t>
            </w:r>
            <w:r w:rsidRPr="00650BAC">
              <w:rPr>
                <w:rFonts w:ascii="Times New Roman" w:hAnsi="Times New Roman"/>
              </w:rPr>
              <w:t xml:space="preserve"> A4 (210x297)</w:t>
            </w:r>
          </w:p>
          <w:p w14:paraId="3CA61281" w14:textId="77C93851" w:rsidR="00650BAC" w:rsidRPr="00650BAC" w:rsidRDefault="00650BAC" w:rsidP="00650BAC">
            <w:pPr>
              <w:spacing w:after="0" w:line="240" w:lineRule="auto"/>
              <w:rPr>
                <w:rFonts w:ascii="Times New Roman" w:hAnsi="Times New Roman"/>
              </w:rPr>
            </w:pPr>
            <w:r w:rsidRPr="00650BAC">
              <w:rPr>
                <w:rFonts w:ascii="Times New Roman" w:hAnsi="Times New Roman"/>
              </w:rPr>
              <w:t>Устройство автоподачи</w:t>
            </w:r>
            <w:r>
              <w:rPr>
                <w:rFonts w:ascii="Times New Roman" w:hAnsi="Times New Roman"/>
              </w:rPr>
              <w:t>: наличие</w:t>
            </w:r>
          </w:p>
          <w:p w14:paraId="1FE6F50F" w14:textId="7331F4E5" w:rsidR="00650BAC" w:rsidRPr="00650BAC" w:rsidRDefault="00650BAC" w:rsidP="00650BAC">
            <w:pPr>
              <w:spacing w:after="0" w:line="240" w:lineRule="auto"/>
              <w:rPr>
                <w:rFonts w:ascii="Times New Roman" w:hAnsi="Times New Roman"/>
              </w:rPr>
            </w:pPr>
            <w:r w:rsidRPr="00650BAC">
              <w:rPr>
                <w:rFonts w:ascii="Times New Roman" w:hAnsi="Times New Roman"/>
              </w:rPr>
              <w:t>Тип устройства автоподачи</w:t>
            </w:r>
            <w:r>
              <w:rPr>
                <w:rFonts w:ascii="Times New Roman" w:hAnsi="Times New Roman"/>
              </w:rPr>
              <w:t xml:space="preserve">: </w:t>
            </w:r>
            <w:r w:rsidRPr="00650BAC">
              <w:rPr>
                <w:rFonts w:ascii="Times New Roman" w:hAnsi="Times New Roman"/>
              </w:rPr>
              <w:t>одностороннее</w:t>
            </w:r>
          </w:p>
          <w:p w14:paraId="06F760C4" w14:textId="567CC6F2" w:rsidR="00650BAC" w:rsidRPr="00650BAC" w:rsidRDefault="00650BAC" w:rsidP="00650BAC">
            <w:pPr>
              <w:spacing w:after="0" w:line="240" w:lineRule="auto"/>
              <w:rPr>
                <w:rFonts w:ascii="Times New Roman" w:hAnsi="Times New Roman"/>
              </w:rPr>
            </w:pPr>
            <w:r w:rsidRPr="00650BAC">
              <w:rPr>
                <w:rFonts w:ascii="Times New Roman" w:hAnsi="Times New Roman"/>
              </w:rPr>
              <w:t>Емкость устройства автоподачи</w:t>
            </w:r>
            <w:r>
              <w:rPr>
                <w:rFonts w:ascii="Times New Roman" w:hAnsi="Times New Roman"/>
              </w:rPr>
              <w:t xml:space="preserve">: не менее </w:t>
            </w:r>
            <w:r w:rsidRPr="00650BAC">
              <w:rPr>
                <w:rFonts w:ascii="Times New Roman" w:hAnsi="Times New Roman"/>
              </w:rPr>
              <w:t>30</w:t>
            </w:r>
          </w:p>
          <w:p w14:paraId="7310450D" w14:textId="22A7F17D" w:rsidR="00650BAC" w:rsidRPr="00650BAC" w:rsidRDefault="00650BAC" w:rsidP="00650BAC">
            <w:pPr>
              <w:spacing w:after="0" w:line="240" w:lineRule="auto"/>
              <w:rPr>
                <w:rFonts w:ascii="Times New Roman" w:hAnsi="Times New Roman"/>
              </w:rPr>
            </w:pPr>
            <w:r w:rsidRPr="00650BAC">
              <w:rPr>
                <w:rFonts w:ascii="Times New Roman" w:hAnsi="Times New Roman"/>
              </w:rPr>
              <w:t>Функции сканирования</w:t>
            </w:r>
            <w:r>
              <w:rPr>
                <w:rFonts w:ascii="Times New Roman" w:hAnsi="Times New Roman"/>
              </w:rPr>
              <w:t xml:space="preserve">: </w:t>
            </w:r>
            <w:r w:rsidRPr="00650BAC">
              <w:rPr>
                <w:rFonts w:ascii="Times New Roman" w:hAnsi="Times New Roman"/>
              </w:rPr>
              <w:t>сканирование в облако, сканирование в электронную почту</w:t>
            </w:r>
          </w:p>
          <w:p w14:paraId="5235FD2E" w14:textId="77777777" w:rsidR="00650BAC" w:rsidRPr="00650BAC" w:rsidRDefault="00650BAC" w:rsidP="00650BAC">
            <w:pPr>
              <w:spacing w:after="0" w:line="240" w:lineRule="auto"/>
              <w:rPr>
                <w:rFonts w:ascii="Times New Roman" w:hAnsi="Times New Roman"/>
                <w:b/>
                <w:bCs/>
              </w:rPr>
            </w:pPr>
            <w:r w:rsidRPr="00650BAC">
              <w:rPr>
                <w:rFonts w:ascii="Times New Roman" w:hAnsi="Times New Roman"/>
                <w:b/>
                <w:bCs/>
              </w:rPr>
              <w:t>Копир</w:t>
            </w:r>
          </w:p>
          <w:p w14:paraId="0D3840AC" w14:textId="623B52D8" w:rsidR="00650BAC" w:rsidRPr="00650BAC" w:rsidRDefault="00650BAC" w:rsidP="00650BAC">
            <w:pPr>
              <w:spacing w:after="0" w:line="240" w:lineRule="auto"/>
              <w:rPr>
                <w:rFonts w:ascii="Times New Roman" w:hAnsi="Times New Roman"/>
              </w:rPr>
            </w:pPr>
            <w:r w:rsidRPr="00650BAC">
              <w:rPr>
                <w:rFonts w:ascii="Times New Roman" w:hAnsi="Times New Roman"/>
              </w:rPr>
              <w:t>Максимальное разрешения копира</w:t>
            </w:r>
            <w:r>
              <w:rPr>
                <w:rFonts w:ascii="Times New Roman" w:hAnsi="Times New Roman"/>
              </w:rPr>
              <w:t xml:space="preserve">: не менее </w:t>
            </w:r>
            <w:r w:rsidRPr="00650BAC">
              <w:rPr>
                <w:rFonts w:ascii="Times New Roman" w:hAnsi="Times New Roman"/>
              </w:rPr>
              <w:t xml:space="preserve">2400х1200 </w:t>
            </w:r>
            <w:proofErr w:type="spellStart"/>
            <w:r w:rsidRPr="00650BAC">
              <w:rPr>
                <w:rFonts w:ascii="Times New Roman" w:hAnsi="Times New Roman"/>
              </w:rPr>
              <w:t>dpi</w:t>
            </w:r>
            <w:proofErr w:type="spellEnd"/>
          </w:p>
          <w:p w14:paraId="54E2772E" w14:textId="027F21AB" w:rsidR="00650BAC" w:rsidRPr="00650BAC" w:rsidRDefault="00650BAC" w:rsidP="00650BAC">
            <w:pPr>
              <w:spacing w:after="0" w:line="240" w:lineRule="auto"/>
              <w:rPr>
                <w:rFonts w:ascii="Times New Roman" w:hAnsi="Times New Roman"/>
              </w:rPr>
            </w:pPr>
            <w:r w:rsidRPr="00650BAC">
              <w:rPr>
                <w:rFonts w:ascii="Times New Roman" w:hAnsi="Times New Roman"/>
              </w:rPr>
              <w:t>Максимальное количество копий за цикл</w:t>
            </w:r>
            <w:r w:rsidR="00090E71">
              <w:rPr>
                <w:rFonts w:ascii="Times New Roman" w:hAnsi="Times New Roman"/>
              </w:rPr>
              <w:t xml:space="preserve">: не мене </w:t>
            </w:r>
            <w:r w:rsidRPr="00650BAC">
              <w:rPr>
                <w:rFonts w:ascii="Times New Roman" w:hAnsi="Times New Roman"/>
              </w:rPr>
              <w:t>99</w:t>
            </w:r>
          </w:p>
          <w:p w14:paraId="001F17AC" w14:textId="77777777" w:rsidR="00650BAC" w:rsidRPr="00090E71" w:rsidRDefault="00650BAC" w:rsidP="00650BAC">
            <w:pPr>
              <w:spacing w:after="0" w:line="240" w:lineRule="auto"/>
              <w:rPr>
                <w:rFonts w:ascii="Times New Roman" w:hAnsi="Times New Roman"/>
                <w:b/>
                <w:bCs/>
              </w:rPr>
            </w:pPr>
            <w:r w:rsidRPr="00090E71">
              <w:rPr>
                <w:rFonts w:ascii="Times New Roman" w:hAnsi="Times New Roman"/>
                <w:b/>
                <w:bCs/>
              </w:rPr>
              <w:t>Лотки</w:t>
            </w:r>
          </w:p>
          <w:p w14:paraId="6451C9DB" w14:textId="0A76937C" w:rsidR="00650BAC" w:rsidRPr="00650BAC" w:rsidRDefault="00650BAC" w:rsidP="00650BAC">
            <w:pPr>
              <w:spacing w:after="0" w:line="240" w:lineRule="auto"/>
              <w:rPr>
                <w:rFonts w:ascii="Times New Roman" w:hAnsi="Times New Roman"/>
              </w:rPr>
            </w:pPr>
            <w:r w:rsidRPr="00650BAC">
              <w:rPr>
                <w:rFonts w:ascii="Times New Roman" w:hAnsi="Times New Roman"/>
              </w:rPr>
              <w:t>Емкость лотка подачи</w:t>
            </w:r>
            <w:r w:rsidR="00090E71">
              <w:rPr>
                <w:rFonts w:ascii="Times New Roman" w:hAnsi="Times New Roman"/>
              </w:rPr>
              <w:t>: не менее</w:t>
            </w:r>
            <w:r w:rsidRPr="00650BAC">
              <w:rPr>
                <w:rFonts w:ascii="Times New Roman" w:hAnsi="Times New Roman"/>
              </w:rPr>
              <w:t xml:space="preserve"> 250</w:t>
            </w:r>
          </w:p>
          <w:p w14:paraId="62ECB9F8" w14:textId="438010A5" w:rsidR="00650BAC" w:rsidRPr="00650BAC" w:rsidRDefault="00650BAC" w:rsidP="00650BAC">
            <w:pPr>
              <w:spacing w:after="0" w:line="240" w:lineRule="auto"/>
              <w:rPr>
                <w:rFonts w:ascii="Times New Roman" w:hAnsi="Times New Roman"/>
              </w:rPr>
            </w:pPr>
            <w:r w:rsidRPr="00650BAC">
              <w:rPr>
                <w:rFonts w:ascii="Times New Roman" w:hAnsi="Times New Roman"/>
              </w:rPr>
              <w:t>Поддерживаемая плотность носителей</w:t>
            </w:r>
            <w:r w:rsidR="00090E71">
              <w:rPr>
                <w:rFonts w:ascii="Times New Roman" w:hAnsi="Times New Roman"/>
              </w:rPr>
              <w:t>: не менее от</w:t>
            </w:r>
            <w:r w:rsidRPr="00650BAC">
              <w:rPr>
                <w:rFonts w:ascii="Times New Roman" w:hAnsi="Times New Roman"/>
              </w:rPr>
              <w:t xml:space="preserve"> 64 </w:t>
            </w:r>
            <w:r w:rsidR="00090E71">
              <w:rPr>
                <w:rFonts w:ascii="Times New Roman" w:hAnsi="Times New Roman"/>
              </w:rPr>
              <w:t>до</w:t>
            </w:r>
            <w:r w:rsidRPr="00650BAC">
              <w:rPr>
                <w:rFonts w:ascii="Times New Roman" w:hAnsi="Times New Roman"/>
              </w:rPr>
              <w:t xml:space="preserve"> 250 г/м2</w:t>
            </w:r>
          </w:p>
          <w:p w14:paraId="63117A09" w14:textId="76B976A0" w:rsidR="00650BAC" w:rsidRPr="00650BAC" w:rsidRDefault="00650BAC" w:rsidP="00650BAC">
            <w:pPr>
              <w:spacing w:after="0" w:line="240" w:lineRule="auto"/>
              <w:rPr>
                <w:rFonts w:ascii="Times New Roman" w:hAnsi="Times New Roman"/>
              </w:rPr>
            </w:pPr>
            <w:r w:rsidRPr="00650BAC">
              <w:rPr>
                <w:rFonts w:ascii="Times New Roman" w:hAnsi="Times New Roman"/>
              </w:rPr>
              <w:t>Печатает на (материалы)</w:t>
            </w:r>
            <w:r w:rsidR="00090E71">
              <w:rPr>
                <w:rFonts w:ascii="Times New Roman" w:hAnsi="Times New Roman"/>
              </w:rPr>
              <w:t>:</w:t>
            </w:r>
            <w:r w:rsidRPr="00650BAC">
              <w:rPr>
                <w:rFonts w:ascii="Times New Roman" w:hAnsi="Times New Roman"/>
              </w:rPr>
              <w:t xml:space="preserve"> глянцевой бумаге, карточках, конвертах, матовой бумаге, фотобумаге</w:t>
            </w:r>
          </w:p>
          <w:p w14:paraId="30838615" w14:textId="77777777" w:rsidR="00650BAC" w:rsidRPr="00090E71" w:rsidRDefault="00650BAC" w:rsidP="00650BAC">
            <w:pPr>
              <w:spacing w:after="0" w:line="240" w:lineRule="auto"/>
              <w:rPr>
                <w:rFonts w:ascii="Times New Roman" w:hAnsi="Times New Roman"/>
                <w:b/>
                <w:bCs/>
              </w:rPr>
            </w:pPr>
            <w:r w:rsidRPr="00090E71">
              <w:rPr>
                <w:rFonts w:ascii="Times New Roman" w:hAnsi="Times New Roman"/>
                <w:b/>
                <w:bCs/>
              </w:rPr>
              <w:t>Расходные материалы</w:t>
            </w:r>
          </w:p>
          <w:p w14:paraId="7BD51C6F" w14:textId="2C90B2CC" w:rsidR="00650BAC" w:rsidRPr="00650BAC" w:rsidRDefault="00650BAC" w:rsidP="00650BAC">
            <w:pPr>
              <w:spacing w:after="0" w:line="240" w:lineRule="auto"/>
              <w:rPr>
                <w:rFonts w:ascii="Times New Roman" w:hAnsi="Times New Roman"/>
              </w:rPr>
            </w:pPr>
            <w:r w:rsidRPr="00650BAC">
              <w:rPr>
                <w:rFonts w:ascii="Times New Roman" w:hAnsi="Times New Roman"/>
              </w:rPr>
              <w:t>Количество картриджей / бутылок</w:t>
            </w:r>
            <w:r w:rsidR="00090E71">
              <w:rPr>
                <w:rFonts w:ascii="Times New Roman" w:hAnsi="Times New Roman"/>
              </w:rPr>
              <w:t xml:space="preserve">: не менее </w:t>
            </w:r>
            <w:r w:rsidRPr="00650BAC">
              <w:rPr>
                <w:rFonts w:ascii="Times New Roman" w:hAnsi="Times New Roman"/>
              </w:rPr>
              <w:t xml:space="preserve">4 </w:t>
            </w:r>
            <w:proofErr w:type="spellStart"/>
            <w:r w:rsidRPr="00650BAC">
              <w:rPr>
                <w:rFonts w:ascii="Times New Roman" w:hAnsi="Times New Roman"/>
              </w:rPr>
              <w:t>шт</w:t>
            </w:r>
            <w:proofErr w:type="spellEnd"/>
          </w:p>
          <w:p w14:paraId="6AB1F3E0" w14:textId="4627FC9F" w:rsidR="00650BAC" w:rsidRPr="00650BAC" w:rsidRDefault="00650BAC" w:rsidP="00650BAC">
            <w:pPr>
              <w:spacing w:after="0" w:line="240" w:lineRule="auto"/>
              <w:rPr>
                <w:rFonts w:ascii="Times New Roman" w:hAnsi="Times New Roman"/>
              </w:rPr>
            </w:pPr>
            <w:r w:rsidRPr="00650BAC">
              <w:rPr>
                <w:rFonts w:ascii="Times New Roman" w:hAnsi="Times New Roman"/>
              </w:rPr>
              <w:t>Ресурс черного картриджа</w:t>
            </w:r>
            <w:r w:rsidR="00090E71">
              <w:rPr>
                <w:rFonts w:ascii="Times New Roman" w:hAnsi="Times New Roman"/>
              </w:rPr>
              <w:t xml:space="preserve">: не менее </w:t>
            </w:r>
            <w:r w:rsidRPr="00650BAC">
              <w:rPr>
                <w:rFonts w:ascii="Times New Roman" w:hAnsi="Times New Roman"/>
              </w:rPr>
              <w:t>7500 страниц</w:t>
            </w:r>
          </w:p>
          <w:p w14:paraId="57259DC6" w14:textId="11FA0D62" w:rsidR="00650BAC" w:rsidRPr="00650BAC" w:rsidRDefault="00650BAC" w:rsidP="00650BAC">
            <w:pPr>
              <w:spacing w:after="0" w:line="240" w:lineRule="auto"/>
              <w:rPr>
                <w:rFonts w:ascii="Times New Roman" w:hAnsi="Times New Roman"/>
              </w:rPr>
            </w:pPr>
            <w:r w:rsidRPr="00650BAC">
              <w:rPr>
                <w:rFonts w:ascii="Times New Roman" w:hAnsi="Times New Roman"/>
              </w:rPr>
              <w:t>Ресурс цветного картриджа</w:t>
            </w:r>
            <w:r w:rsidR="00090E71">
              <w:rPr>
                <w:rFonts w:ascii="Times New Roman" w:hAnsi="Times New Roman"/>
              </w:rPr>
              <w:t xml:space="preserve">: не менее </w:t>
            </w:r>
            <w:r w:rsidRPr="00650BAC">
              <w:rPr>
                <w:rFonts w:ascii="Times New Roman" w:hAnsi="Times New Roman"/>
              </w:rPr>
              <w:t>6000 страниц</w:t>
            </w:r>
          </w:p>
          <w:p w14:paraId="5922986F" w14:textId="77777777" w:rsidR="00650BAC" w:rsidRPr="00650BAC" w:rsidRDefault="00650BAC" w:rsidP="00650BAC">
            <w:pPr>
              <w:spacing w:after="0" w:line="240" w:lineRule="auto"/>
              <w:rPr>
                <w:rFonts w:ascii="Times New Roman" w:hAnsi="Times New Roman"/>
              </w:rPr>
            </w:pPr>
            <w:r w:rsidRPr="00650BAC">
              <w:rPr>
                <w:rFonts w:ascii="Times New Roman" w:hAnsi="Times New Roman"/>
              </w:rPr>
              <w:t>Интерфейсы</w:t>
            </w:r>
          </w:p>
          <w:p w14:paraId="1F3EBC8F" w14:textId="77777777" w:rsidR="00650BAC" w:rsidRPr="00090E71" w:rsidRDefault="00650BAC" w:rsidP="00650BAC">
            <w:pPr>
              <w:spacing w:after="0" w:line="240" w:lineRule="auto"/>
              <w:rPr>
                <w:rFonts w:ascii="Times New Roman" w:hAnsi="Times New Roman"/>
                <w:b/>
                <w:bCs/>
              </w:rPr>
            </w:pPr>
            <w:r w:rsidRPr="00090E71">
              <w:rPr>
                <w:rFonts w:ascii="Times New Roman" w:hAnsi="Times New Roman"/>
                <w:b/>
                <w:bCs/>
              </w:rPr>
              <w:t xml:space="preserve">Интерфейсы </w:t>
            </w:r>
          </w:p>
          <w:p w14:paraId="17D2A18B" w14:textId="77777777" w:rsidR="00090E71" w:rsidRDefault="00650BAC" w:rsidP="00650BAC">
            <w:pPr>
              <w:spacing w:after="0" w:line="240" w:lineRule="auto"/>
              <w:rPr>
                <w:rFonts w:ascii="Times New Roman" w:hAnsi="Times New Roman"/>
              </w:rPr>
            </w:pPr>
            <w:proofErr w:type="spellStart"/>
            <w:r w:rsidRPr="00650BAC">
              <w:rPr>
                <w:rFonts w:ascii="Times New Roman" w:hAnsi="Times New Roman"/>
              </w:rPr>
              <w:t>Ethernet</w:t>
            </w:r>
            <w:proofErr w:type="spellEnd"/>
            <w:r w:rsidRPr="00650BAC">
              <w:rPr>
                <w:rFonts w:ascii="Times New Roman" w:hAnsi="Times New Roman"/>
              </w:rPr>
              <w:t xml:space="preserve"> (RJ-45)</w:t>
            </w:r>
            <w:r w:rsidR="00090E71">
              <w:rPr>
                <w:rFonts w:ascii="Times New Roman" w:hAnsi="Times New Roman"/>
              </w:rPr>
              <w:t>: наличие</w:t>
            </w:r>
            <w:r w:rsidRPr="00650BAC">
              <w:rPr>
                <w:rFonts w:ascii="Times New Roman" w:hAnsi="Times New Roman"/>
              </w:rPr>
              <w:t xml:space="preserve">, </w:t>
            </w:r>
          </w:p>
          <w:p w14:paraId="003DFCFA" w14:textId="5DA9308D" w:rsidR="00090E71" w:rsidRDefault="00090E71" w:rsidP="00650BAC">
            <w:pPr>
              <w:spacing w:after="0" w:line="240" w:lineRule="auto"/>
              <w:rPr>
                <w:rFonts w:ascii="Times New Roman" w:hAnsi="Times New Roman"/>
              </w:rPr>
            </w:pPr>
            <w:r>
              <w:rPr>
                <w:rFonts w:ascii="Times New Roman" w:hAnsi="Times New Roman"/>
              </w:rPr>
              <w:lastRenderedPageBreak/>
              <w:t>Т</w:t>
            </w:r>
            <w:r w:rsidRPr="00090E71">
              <w:rPr>
                <w:rFonts w:ascii="Times New Roman" w:hAnsi="Times New Roman"/>
              </w:rPr>
              <w:t>ехнология беспроводной локальной сети</w:t>
            </w:r>
            <w:r>
              <w:rPr>
                <w:rFonts w:ascii="Times New Roman" w:hAnsi="Times New Roman"/>
              </w:rPr>
              <w:t>: наличие</w:t>
            </w:r>
          </w:p>
          <w:p w14:paraId="00ADFFC5" w14:textId="43BB371C" w:rsidR="00650BAC" w:rsidRPr="00090E71" w:rsidRDefault="00650BAC" w:rsidP="00650BAC">
            <w:pPr>
              <w:spacing w:after="0" w:line="240" w:lineRule="auto"/>
              <w:rPr>
                <w:rFonts w:ascii="Times New Roman" w:hAnsi="Times New Roman"/>
                <w:b/>
                <w:bCs/>
              </w:rPr>
            </w:pPr>
            <w:r w:rsidRPr="00090E71">
              <w:rPr>
                <w:rFonts w:ascii="Times New Roman" w:hAnsi="Times New Roman"/>
                <w:b/>
                <w:bCs/>
              </w:rPr>
              <w:t>Энергопотребление и мощность</w:t>
            </w:r>
          </w:p>
          <w:p w14:paraId="7C42A919" w14:textId="3C69EC14" w:rsidR="00650BAC" w:rsidRPr="00650BAC" w:rsidRDefault="00650BAC" w:rsidP="00650BAC">
            <w:pPr>
              <w:spacing w:after="0" w:line="240" w:lineRule="auto"/>
              <w:rPr>
                <w:rFonts w:ascii="Times New Roman" w:hAnsi="Times New Roman"/>
              </w:rPr>
            </w:pPr>
            <w:r w:rsidRPr="00650BAC">
              <w:rPr>
                <w:rFonts w:ascii="Times New Roman" w:hAnsi="Times New Roman"/>
              </w:rPr>
              <w:t>Тип и напряжение питания</w:t>
            </w:r>
            <w:r w:rsidR="00090E71">
              <w:rPr>
                <w:rFonts w:ascii="Times New Roman" w:hAnsi="Times New Roman"/>
              </w:rPr>
              <w:t>: не более</w:t>
            </w:r>
            <w:r w:rsidR="001E16A6">
              <w:rPr>
                <w:rFonts w:ascii="Times New Roman" w:hAnsi="Times New Roman"/>
              </w:rPr>
              <w:t xml:space="preserve"> </w:t>
            </w:r>
            <w:r w:rsidRPr="00650BAC">
              <w:rPr>
                <w:rFonts w:ascii="Times New Roman" w:hAnsi="Times New Roman"/>
              </w:rPr>
              <w:t>240В/</w:t>
            </w:r>
            <w:r w:rsidR="00090E71">
              <w:rPr>
                <w:rFonts w:ascii="Times New Roman" w:hAnsi="Times New Roman"/>
              </w:rPr>
              <w:t xml:space="preserve"> не менее </w:t>
            </w:r>
            <w:r w:rsidRPr="00650BAC">
              <w:rPr>
                <w:rFonts w:ascii="Times New Roman" w:hAnsi="Times New Roman"/>
              </w:rPr>
              <w:t>50</w:t>
            </w:r>
            <w:r w:rsidR="00090E71">
              <w:rPr>
                <w:rFonts w:ascii="Times New Roman" w:hAnsi="Times New Roman"/>
              </w:rPr>
              <w:t xml:space="preserve"> </w:t>
            </w:r>
            <w:r w:rsidRPr="00650BAC">
              <w:rPr>
                <w:rFonts w:ascii="Times New Roman" w:hAnsi="Times New Roman"/>
              </w:rPr>
              <w:t>Гц</w:t>
            </w:r>
          </w:p>
          <w:p w14:paraId="497C338F" w14:textId="01ED707E" w:rsidR="00650BAC" w:rsidRPr="00650BAC" w:rsidRDefault="00650BAC" w:rsidP="00650BAC">
            <w:pPr>
              <w:spacing w:after="0" w:line="240" w:lineRule="auto"/>
              <w:rPr>
                <w:rFonts w:ascii="Times New Roman" w:hAnsi="Times New Roman"/>
              </w:rPr>
            </w:pPr>
            <w:r w:rsidRPr="00650BAC">
              <w:rPr>
                <w:rFonts w:ascii="Times New Roman" w:hAnsi="Times New Roman"/>
              </w:rPr>
              <w:t>Потребляемая мощность в работе</w:t>
            </w:r>
            <w:r w:rsidR="00090E71">
              <w:rPr>
                <w:rFonts w:ascii="Times New Roman" w:hAnsi="Times New Roman"/>
              </w:rPr>
              <w:t xml:space="preserve">: не более </w:t>
            </w:r>
            <w:r w:rsidRPr="00650BAC">
              <w:rPr>
                <w:rFonts w:ascii="Times New Roman" w:hAnsi="Times New Roman"/>
              </w:rPr>
              <w:t>12 Вт</w:t>
            </w:r>
          </w:p>
          <w:p w14:paraId="0471A41A" w14:textId="0E0DBEFD" w:rsidR="00650BAC" w:rsidRPr="00650BAC" w:rsidRDefault="00650BAC" w:rsidP="00650BAC">
            <w:pPr>
              <w:spacing w:after="0" w:line="240" w:lineRule="auto"/>
              <w:rPr>
                <w:rFonts w:ascii="Times New Roman" w:hAnsi="Times New Roman"/>
              </w:rPr>
            </w:pPr>
            <w:r w:rsidRPr="00650BAC">
              <w:rPr>
                <w:rFonts w:ascii="Times New Roman" w:hAnsi="Times New Roman"/>
              </w:rPr>
              <w:t>Потребляемая мощность в режиме ожидания</w:t>
            </w:r>
            <w:r w:rsidR="00090E71">
              <w:rPr>
                <w:rFonts w:ascii="Times New Roman" w:hAnsi="Times New Roman"/>
              </w:rPr>
              <w:t xml:space="preserve">: не более </w:t>
            </w:r>
            <w:r w:rsidRPr="00650BAC">
              <w:rPr>
                <w:rFonts w:ascii="Times New Roman" w:hAnsi="Times New Roman"/>
              </w:rPr>
              <w:t>5.3 Вт</w:t>
            </w:r>
          </w:p>
        </w:tc>
        <w:tc>
          <w:tcPr>
            <w:tcW w:w="742" w:type="dxa"/>
            <w:tcBorders>
              <w:top w:val="single" w:sz="4" w:space="0" w:color="auto"/>
              <w:left w:val="single" w:sz="4" w:space="0" w:color="auto"/>
              <w:bottom w:val="single" w:sz="4" w:space="0" w:color="auto"/>
              <w:right w:val="single" w:sz="4" w:space="0" w:color="auto"/>
            </w:tcBorders>
            <w:shd w:val="clear" w:color="auto" w:fill="auto"/>
            <w:noWrap/>
          </w:tcPr>
          <w:p w14:paraId="16B12090" w14:textId="22451B49" w:rsidR="00650BAC" w:rsidRDefault="00650BAC">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42" w:type="dxa"/>
            <w:tcBorders>
              <w:top w:val="single" w:sz="4" w:space="0" w:color="auto"/>
              <w:left w:val="nil"/>
              <w:bottom w:val="single" w:sz="4" w:space="0" w:color="auto"/>
              <w:right w:val="single" w:sz="4" w:space="0" w:color="auto"/>
            </w:tcBorders>
            <w:shd w:val="clear" w:color="auto" w:fill="auto"/>
          </w:tcPr>
          <w:p w14:paraId="243AE0BF" w14:textId="50348859" w:rsidR="00650BAC" w:rsidRDefault="00650BAC">
            <w:pPr>
              <w:spacing w:after="0" w:line="240" w:lineRule="auto"/>
              <w:jc w:val="center"/>
              <w:rPr>
                <w:rFonts w:ascii="Times New Roman" w:hAnsi="Times New Roman"/>
                <w:color w:val="000000"/>
              </w:rPr>
            </w:pPr>
            <w:r>
              <w:rPr>
                <w:rFonts w:ascii="Times New Roman" w:hAnsi="Times New Roman"/>
                <w:color w:val="000000"/>
              </w:rPr>
              <w:t>1</w:t>
            </w:r>
          </w:p>
        </w:tc>
      </w:tr>
    </w:tbl>
    <w:p w14:paraId="025210F4" w14:textId="77777777" w:rsidR="002D291F" w:rsidRDefault="00F41D79" w:rsidP="00431CD5">
      <w:pPr>
        <w:spacing w:after="0" w:line="240" w:lineRule="auto"/>
        <w:ind w:left="-284" w:right="-284"/>
        <w:jc w:val="both"/>
        <w:rPr>
          <w:rFonts w:ascii="Times New Roman" w:eastAsia="Calibri" w:hAnsi="Times New Roman"/>
        </w:rPr>
      </w:pPr>
      <w:r>
        <w:rPr>
          <w:rFonts w:ascii="Times New Roman" w:hAnsi="Times New Roman"/>
          <w:b/>
          <w:shd w:val="clear" w:color="auto" w:fill="F9FAFB"/>
        </w:rPr>
        <w:t xml:space="preserve">2. Место поставки: </w:t>
      </w:r>
      <w:r w:rsidR="002D291F" w:rsidRPr="002D291F">
        <w:rPr>
          <w:rFonts w:ascii="Times New Roman" w:eastAsia="Calibri" w:hAnsi="Times New Roman"/>
        </w:rPr>
        <w:t xml:space="preserve">452980, Республика Башкортостан, </w:t>
      </w:r>
      <w:proofErr w:type="spellStart"/>
      <w:r w:rsidR="002D291F" w:rsidRPr="002D291F">
        <w:rPr>
          <w:rFonts w:ascii="Times New Roman" w:eastAsia="Calibri" w:hAnsi="Times New Roman"/>
        </w:rPr>
        <w:t>Балтачевский</w:t>
      </w:r>
      <w:proofErr w:type="spellEnd"/>
      <w:r w:rsidR="002D291F" w:rsidRPr="002D291F">
        <w:rPr>
          <w:rFonts w:ascii="Times New Roman" w:eastAsia="Calibri" w:hAnsi="Times New Roman"/>
        </w:rPr>
        <w:t xml:space="preserve"> район, село Старобалтачево, ул. Советская, 29.</w:t>
      </w:r>
    </w:p>
    <w:p w14:paraId="620337D2" w14:textId="3D4B7FAF" w:rsidR="003F5C1A" w:rsidRDefault="00F41D79" w:rsidP="00431CD5">
      <w:pPr>
        <w:spacing w:after="0" w:line="240" w:lineRule="auto"/>
        <w:ind w:left="-284" w:right="-284"/>
        <w:jc w:val="both"/>
        <w:rPr>
          <w:rFonts w:ascii="Times New Roman" w:hAnsi="Times New Roman"/>
          <w:b/>
          <w:shd w:val="clear" w:color="auto" w:fill="F9FAFB"/>
        </w:rPr>
      </w:pPr>
      <w:r>
        <w:rPr>
          <w:rFonts w:ascii="Times New Roman" w:hAnsi="Times New Roman"/>
          <w:b/>
          <w:shd w:val="clear" w:color="auto" w:fill="F9FAFB"/>
        </w:rPr>
        <w:t xml:space="preserve">3. Срок поставки: </w:t>
      </w:r>
      <w:r w:rsidR="002D291F" w:rsidRPr="002D291F">
        <w:rPr>
          <w:rFonts w:ascii="Times New Roman" w:hAnsi="Times New Roman"/>
          <w:color w:val="000000"/>
        </w:rPr>
        <w:t>в течение 14 рабочих дней с момента подписания договора.</w:t>
      </w:r>
    </w:p>
    <w:p w14:paraId="19DD415B" w14:textId="18CCC0B5"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998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F8E0A" w14:textId="77777777" w:rsidR="00333641" w:rsidRDefault="00333641">
      <w:pPr>
        <w:spacing w:line="240" w:lineRule="auto"/>
      </w:pPr>
      <w:r>
        <w:separator/>
      </w:r>
    </w:p>
  </w:endnote>
  <w:endnote w:type="continuationSeparator" w:id="0">
    <w:p w14:paraId="74F1FC7B" w14:textId="77777777" w:rsidR="00333641" w:rsidRDefault="00333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34402" w14:textId="77777777" w:rsidR="00333641" w:rsidRDefault="00333641">
      <w:pPr>
        <w:spacing w:after="0"/>
      </w:pPr>
      <w:r>
        <w:separator/>
      </w:r>
    </w:p>
  </w:footnote>
  <w:footnote w:type="continuationSeparator" w:id="0">
    <w:p w14:paraId="02A5E399" w14:textId="77777777" w:rsidR="00333641" w:rsidRDefault="003336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845AF"/>
    <w:rsid w:val="00090E71"/>
    <w:rsid w:val="001E16A6"/>
    <w:rsid w:val="00230A62"/>
    <w:rsid w:val="00241E82"/>
    <w:rsid w:val="002A10E0"/>
    <w:rsid w:val="002D291F"/>
    <w:rsid w:val="002E4349"/>
    <w:rsid w:val="00326BE7"/>
    <w:rsid w:val="00333641"/>
    <w:rsid w:val="00345CA6"/>
    <w:rsid w:val="00396D5D"/>
    <w:rsid w:val="003A5C44"/>
    <w:rsid w:val="003B1B4C"/>
    <w:rsid w:val="003F5C1A"/>
    <w:rsid w:val="00425395"/>
    <w:rsid w:val="00431CD5"/>
    <w:rsid w:val="004867CF"/>
    <w:rsid w:val="00487D5A"/>
    <w:rsid w:val="004B51B0"/>
    <w:rsid w:val="004E5CE5"/>
    <w:rsid w:val="004F620E"/>
    <w:rsid w:val="005C6144"/>
    <w:rsid w:val="005E65F9"/>
    <w:rsid w:val="00632AF4"/>
    <w:rsid w:val="00650BAC"/>
    <w:rsid w:val="006530E4"/>
    <w:rsid w:val="00674B64"/>
    <w:rsid w:val="00677E29"/>
    <w:rsid w:val="006F3F37"/>
    <w:rsid w:val="007B1A2E"/>
    <w:rsid w:val="008F19C5"/>
    <w:rsid w:val="00931B54"/>
    <w:rsid w:val="0097278E"/>
    <w:rsid w:val="009813A1"/>
    <w:rsid w:val="009E7842"/>
    <w:rsid w:val="00A633C4"/>
    <w:rsid w:val="00A95929"/>
    <w:rsid w:val="00AF36C1"/>
    <w:rsid w:val="00B13767"/>
    <w:rsid w:val="00B365D5"/>
    <w:rsid w:val="00B3718D"/>
    <w:rsid w:val="00B64CF3"/>
    <w:rsid w:val="00B7307A"/>
    <w:rsid w:val="00C3697C"/>
    <w:rsid w:val="00C702E2"/>
    <w:rsid w:val="00CB0831"/>
    <w:rsid w:val="00D55857"/>
    <w:rsid w:val="00D742DA"/>
    <w:rsid w:val="00D7508F"/>
    <w:rsid w:val="00DE05E4"/>
    <w:rsid w:val="00E2197C"/>
    <w:rsid w:val="00E23E13"/>
    <w:rsid w:val="00E754D6"/>
    <w:rsid w:val="00EC4ED2"/>
    <w:rsid w:val="00F41D79"/>
    <w:rsid w:val="00F624BF"/>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
    <w:basedOn w:val="a0"/>
    <w:rsid w:val="009E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A82E-53AA-429B-B282-B519C449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DOC-MARKER-i-wjHL1hYPSSx6ZvvI4lgg</dc:description>
  <dc:creator>fominsd</dc:creator>
  <cp:lastModifiedBy>Искандер Мухтаров Равилевич</cp:lastModifiedBy>
  <cp:revision>4</cp:revision>
  <cp:lastPrinted>2025-03-11T07:43:00Z</cp:lastPrinted>
  <dcterms:created xsi:type="dcterms:W3CDTF">2026-02-26T06:58:00Z</dcterms:created>
  <dcterms:modified xsi:type="dcterms:W3CDTF">2026-02-26T07:40:00Z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