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35DA1" w14:textId="77777777" w:rsidR="00856779" w:rsidRDefault="00856779" w:rsidP="00856779">
      <w:pPr>
        <w:ind w:left="-284" w:firstLine="0"/>
        <w:jc w:val="center"/>
        <w:rPr>
          <w:rFonts w:eastAsia="Calibri"/>
          <w:b/>
          <w:sz w:val="22"/>
          <w:lang w:eastAsia="en-US"/>
        </w:rPr>
      </w:pPr>
      <w:r>
        <w:rPr>
          <w:rFonts w:eastAsia="Calibri"/>
          <w:b/>
          <w:sz w:val="22"/>
          <w:lang w:eastAsia="en-US"/>
        </w:rPr>
        <w:t xml:space="preserve">Техническое задание </w:t>
      </w:r>
    </w:p>
    <w:p w14:paraId="677BACB2" w14:textId="77777777" w:rsidR="00856779" w:rsidRDefault="00856779" w:rsidP="00856779">
      <w:pPr>
        <w:ind w:left="-284" w:firstLine="0"/>
        <w:jc w:val="center"/>
        <w:rPr>
          <w:rFonts w:eastAsia="Calibri"/>
          <w:b/>
          <w:sz w:val="22"/>
          <w:lang w:eastAsia="en-US"/>
        </w:rPr>
      </w:pPr>
    </w:p>
    <w:p w14:paraId="0E9D263F" w14:textId="77777777" w:rsidR="00856779" w:rsidRDefault="00856779" w:rsidP="00856779">
      <w:pPr>
        <w:ind w:firstLine="709"/>
        <w:rPr>
          <w:rFonts w:eastAsia="Calibri"/>
          <w:b/>
          <w:sz w:val="22"/>
          <w:lang w:eastAsia="en-US"/>
        </w:rPr>
      </w:pPr>
      <w:r>
        <w:rPr>
          <w:rFonts w:eastAsia="Calibri"/>
          <w:b/>
          <w:sz w:val="22"/>
          <w:lang w:eastAsia="en-US"/>
        </w:rPr>
        <w:t>1. Т</w:t>
      </w:r>
      <w:r>
        <w:rPr>
          <w:sz w:val="22"/>
        </w:rPr>
        <w:t>ребования к техническим характеристикам, функциональным характеристикам (потребительским свойствам) товара, работы, услуги</w:t>
      </w:r>
      <w:r>
        <w:rPr>
          <w:rFonts w:eastAsia="Calibri"/>
          <w:b/>
          <w:sz w:val="22"/>
          <w:lang w:eastAsia="en-US"/>
        </w:rPr>
        <w:t>:</w:t>
      </w:r>
    </w:p>
    <w:p w14:paraId="3DD102D9" w14:textId="77777777" w:rsidR="00856779" w:rsidRDefault="00856779" w:rsidP="00856779">
      <w:pPr>
        <w:ind w:right="57"/>
        <w:rPr>
          <w:sz w:val="22"/>
        </w:rPr>
      </w:pPr>
      <w:r>
        <w:rPr>
          <w:sz w:val="22"/>
        </w:rPr>
        <w:t>Код ОКПД</w:t>
      </w:r>
      <w:proofErr w:type="gramStart"/>
      <w:r>
        <w:rPr>
          <w:sz w:val="22"/>
        </w:rPr>
        <w:t>2</w:t>
      </w:r>
      <w:proofErr w:type="gramEnd"/>
      <w:r>
        <w:rPr>
          <w:sz w:val="22"/>
        </w:rPr>
        <w:t xml:space="preserve"> 28.92.26.110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19"/>
        <w:gridCol w:w="2797"/>
        <w:gridCol w:w="2041"/>
        <w:gridCol w:w="1614"/>
      </w:tblGrid>
      <w:tr w:rsidR="00856779" w:rsidRPr="00EB2D73" w14:paraId="19E02086" w14:textId="77777777" w:rsidTr="00465B7F">
        <w:tc>
          <w:tcPr>
            <w:tcW w:w="1630" w:type="pct"/>
            <w:shd w:val="clear" w:color="auto" w:fill="auto"/>
          </w:tcPr>
          <w:p w14:paraId="16670F02" w14:textId="77777777" w:rsidR="00856779" w:rsidRPr="00EB2D73" w:rsidRDefault="00856779" w:rsidP="00465B7F">
            <w:pPr>
              <w:ind w:right="57"/>
              <w:jc w:val="center"/>
              <w:rPr>
                <w:rFonts w:eastAsia="Times New Roman"/>
                <w:b/>
                <w:bCs/>
                <w:sz w:val="22"/>
              </w:rPr>
            </w:pPr>
            <w:r w:rsidRPr="00EB2D73">
              <w:rPr>
                <w:rFonts w:eastAsia="Times New Roman"/>
                <w:b/>
                <w:sz w:val="22"/>
              </w:rPr>
              <w:t>Наименование товара, работы, услуги</w:t>
            </w:r>
          </w:p>
        </w:tc>
        <w:tc>
          <w:tcPr>
            <w:tcW w:w="1461" w:type="pct"/>
            <w:shd w:val="clear" w:color="auto" w:fill="auto"/>
          </w:tcPr>
          <w:p w14:paraId="0AB780D8" w14:textId="77777777" w:rsidR="00856779" w:rsidRPr="00EB2D73" w:rsidRDefault="00856779" w:rsidP="00465B7F">
            <w:pPr>
              <w:ind w:right="57"/>
              <w:jc w:val="center"/>
              <w:rPr>
                <w:rFonts w:eastAsia="Times New Roman"/>
                <w:b/>
                <w:bCs/>
                <w:sz w:val="22"/>
              </w:rPr>
            </w:pPr>
            <w:r w:rsidRPr="00EB2D73">
              <w:rPr>
                <w:rFonts w:eastAsia="Times New Roman"/>
                <w:b/>
                <w:sz w:val="22"/>
              </w:rPr>
              <w:t>Код позиции</w:t>
            </w:r>
          </w:p>
        </w:tc>
        <w:tc>
          <w:tcPr>
            <w:tcW w:w="1066" w:type="pct"/>
            <w:shd w:val="clear" w:color="auto" w:fill="auto"/>
          </w:tcPr>
          <w:p w14:paraId="3CD68C07" w14:textId="77777777" w:rsidR="00856779" w:rsidRPr="00EB2D73" w:rsidRDefault="00856779" w:rsidP="00465B7F">
            <w:pPr>
              <w:ind w:right="57"/>
              <w:jc w:val="center"/>
              <w:rPr>
                <w:rFonts w:eastAsia="Times New Roman"/>
                <w:b/>
                <w:bCs/>
                <w:sz w:val="22"/>
              </w:rPr>
            </w:pPr>
            <w:r w:rsidRPr="00EB2D73">
              <w:rPr>
                <w:rFonts w:eastAsia="Times New Roman"/>
                <w:b/>
                <w:sz w:val="22"/>
              </w:rPr>
              <w:t>Тип позиции</w:t>
            </w:r>
          </w:p>
        </w:tc>
        <w:tc>
          <w:tcPr>
            <w:tcW w:w="843" w:type="pct"/>
            <w:shd w:val="clear" w:color="auto" w:fill="auto"/>
          </w:tcPr>
          <w:p w14:paraId="0DC6ACCE" w14:textId="77777777" w:rsidR="00856779" w:rsidRPr="00EB2D73" w:rsidRDefault="00856779" w:rsidP="00465B7F">
            <w:pPr>
              <w:ind w:right="57"/>
              <w:jc w:val="center"/>
              <w:rPr>
                <w:rFonts w:eastAsia="Times New Roman"/>
                <w:b/>
                <w:bCs/>
                <w:sz w:val="22"/>
              </w:rPr>
            </w:pPr>
            <w:r w:rsidRPr="00EB2D73">
              <w:rPr>
                <w:rFonts w:eastAsia="Times New Roman"/>
                <w:b/>
                <w:sz w:val="22"/>
              </w:rPr>
              <w:t>Единица измерения</w:t>
            </w:r>
          </w:p>
        </w:tc>
      </w:tr>
      <w:tr w:rsidR="00856779" w:rsidRPr="00EB2D73" w14:paraId="1FC05735" w14:textId="77777777" w:rsidTr="00465B7F">
        <w:trPr>
          <w:trHeight w:val="64"/>
        </w:trPr>
        <w:tc>
          <w:tcPr>
            <w:tcW w:w="1630" w:type="pct"/>
            <w:shd w:val="clear" w:color="auto" w:fill="auto"/>
            <w:vAlign w:val="center"/>
          </w:tcPr>
          <w:p w14:paraId="464C654F" w14:textId="7ACCD803" w:rsidR="00856779" w:rsidRPr="00EB2D73" w:rsidRDefault="00C23C46" w:rsidP="00465B7F">
            <w:pPr>
              <w:jc w:val="center"/>
              <w:rPr>
                <w:rFonts w:eastAsia="Times New Roman"/>
                <w:b/>
                <w:bCs/>
                <w:sz w:val="22"/>
              </w:rPr>
            </w:pPr>
            <w:r w:rsidRPr="00C23C46">
              <w:rPr>
                <w:rFonts w:eastAsia="Times New Roman"/>
                <w:bCs/>
                <w:sz w:val="22"/>
              </w:rPr>
              <w:t>Экскаватор</w:t>
            </w:r>
          </w:p>
        </w:tc>
        <w:tc>
          <w:tcPr>
            <w:tcW w:w="1461" w:type="pct"/>
            <w:shd w:val="clear" w:color="auto" w:fill="auto"/>
            <w:vAlign w:val="center"/>
          </w:tcPr>
          <w:p w14:paraId="7BD75D1D" w14:textId="7CA290AA" w:rsidR="00856779" w:rsidRPr="00EB2D73" w:rsidRDefault="00856779" w:rsidP="00465B7F">
            <w:pPr>
              <w:ind w:right="57" w:firstLine="0"/>
              <w:rPr>
                <w:rFonts w:eastAsia="Times New Roman"/>
                <w:b/>
                <w:bCs/>
                <w:sz w:val="22"/>
              </w:rPr>
            </w:pPr>
            <w:r w:rsidRPr="001B1B6D">
              <w:rPr>
                <w:rFonts w:eastAsia="Times New Roman"/>
                <w:bCs/>
                <w:color w:val="000000"/>
                <w:sz w:val="22"/>
              </w:rPr>
              <w:t>28.92.20.000-0000000</w:t>
            </w:r>
            <w:r w:rsidR="00C23C46">
              <w:rPr>
                <w:rFonts w:eastAsia="Times New Roman"/>
                <w:bCs/>
                <w:color w:val="000000"/>
                <w:sz w:val="22"/>
              </w:rPr>
              <w:t>2</w:t>
            </w:r>
          </w:p>
        </w:tc>
        <w:tc>
          <w:tcPr>
            <w:tcW w:w="1066" w:type="pct"/>
            <w:shd w:val="clear" w:color="auto" w:fill="auto"/>
            <w:vAlign w:val="center"/>
          </w:tcPr>
          <w:p w14:paraId="101C2470" w14:textId="77777777" w:rsidR="00856779" w:rsidRPr="00EB2D73" w:rsidRDefault="00856779" w:rsidP="00465B7F">
            <w:pPr>
              <w:ind w:right="57"/>
              <w:jc w:val="center"/>
              <w:rPr>
                <w:rFonts w:eastAsia="Times New Roman"/>
                <w:b/>
                <w:bCs/>
                <w:sz w:val="22"/>
                <w:lang w:val="en-US"/>
              </w:rPr>
            </w:pPr>
            <w:r w:rsidRPr="00EB2D73">
              <w:rPr>
                <w:rFonts w:eastAsia="Times New Roman"/>
                <w:bCs/>
                <w:color w:val="000000"/>
                <w:sz w:val="22"/>
              </w:rPr>
              <w:t>Товар</w:t>
            </w:r>
          </w:p>
        </w:tc>
        <w:tc>
          <w:tcPr>
            <w:tcW w:w="843" w:type="pct"/>
            <w:shd w:val="clear" w:color="auto" w:fill="auto"/>
            <w:vAlign w:val="center"/>
          </w:tcPr>
          <w:p w14:paraId="22AE9CC1" w14:textId="77777777" w:rsidR="00856779" w:rsidRPr="00EB2D73" w:rsidRDefault="00856779" w:rsidP="00465B7F">
            <w:pPr>
              <w:ind w:right="57"/>
              <w:jc w:val="center"/>
              <w:rPr>
                <w:rFonts w:eastAsia="Times New Roman"/>
                <w:b/>
                <w:bCs/>
                <w:sz w:val="22"/>
              </w:rPr>
            </w:pPr>
            <w:r w:rsidRPr="00EB2D73">
              <w:rPr>
                <w:rFonts w:eastAsia="Times New Roman"/>
                <w:sz w:val="22"/>
              </w:rPr>
              <w:t>Штука</w:t>
            </w:r>
          </w:p>
        </w:tc>
      </w:tr>
    </w:tbl>
    <w:p w14:paraId="30DE3D7C" w14:textId="77777777" w:rsidR="00856779" w:rsidRDefault="00856779" w:rsidP="00856779">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7"/>
        <w:gridCol w:w="1725"/>
        <w:gridCol w:w="1667"/>
        <w:gridCol w:w="3652"/>
      </w:tblGrid>
      <w:tr w:rsidR="00856779" w14:paraId="220871EF" w14:textId="77777777" w:rsidTr="00465B7F">
        <w:trPr>
          <w:trHeight w:val="945"/>
        </w:trPr>
        <w:tc>
          <w:tcPr>
            <w:tcW w:w="1320" w:type="pct"/>
            <w:shd w:val="clear" w:color="000000" w:fill="F2F2F2"/>
            <w:vAlign w:val="center"/>
          </w:tcPr>
          <w:p w14:paraId="58E97E7C" w14:textId="77777777" w:rsidR="00856779" w:rsidRDefault="00856779" w:rsidP="00465B7F">
            <w:pPr>
              <w:ind w:firstLine="0"/>
              <w:rPr>
                <w:rFonts w:eastAsia="Times New Roman"/>
                <w:b/>
                <w:bCs/>
                <w:color w:val="000000"/>
                <w:sz w:val="22"/>
              </w:rPr>
            </w:pPr>
            <w:r>
              <w:rPr>
                <w:b/>
                <w:sz w:val="22"/>
              </w:rPr>
              <w:t>Наименование характеристики</w:t>
            </w:r>
          </w:p>
        </w:tc>
        <w:tc>
          <w:tcPr>
            <w:tcW w:w="901" w:type="pct"/>
            <w:shd w:val="clear" w:color="auto" w:fill="auto"/>
            <w:vAlign w:val="center"/>
          </w:tcPr>
          <w:p w14:paraId="10A63CFB" w14:textId="77777777" w:rsidR="00856779" w:rsidRDefault="00856779" w:rsidP="00465B7F">
            <w:pPr>
              <w:ind w:firstLine="0"/>
              <w:rPr>
                <w:rFonts w:eastAsia="Times New Roman"/>
                <w:b/>
                <w:bCs/>
                <w:color w:val="000000"/>
                <w:sz w:val="22"/>
              </w:rPr>
            </w:pPr>
            <w:r>
              <w:rPr>
                <w:rFonts w:eastAsia="Times New Roman"/>
                <w:b/>
                <w:bCs/>
                <w:color w:val="000000"/>
                <w:sz w:val="22"/>
              </w:rPr>
              <w:t>Значение характеристики</w:t>
            </w:r>
          </w:p>
        </w:tc>
        <w:tc>
          <w:tcPr>
            <w:tcW w:w="871" w:type="pct"/>
            <w:shd w:val="clear" w:color="auto" w:fill="auto"/>
            <w:noWrap/>
            <w:vAlign w:val="center"/>
          </w:tcPr>
          <w:p w14:paraId="547E2C2B" w14:textId="77777777" w:rsidR="00856779" w:rsidRDefault="00856779" w:rsidP="00465B7F">
            <w:pPr>
              <w:ind w:firstLine="0"/>
              <w:rPr>
                <w:rFonts w:eastAsia="Times New Roman"/>
                <w:b/>
                <w:bCs/>
                <w:color w:val="000000"/>
                <w:sz w:val="22"/>
              </w:rPr>
            </w:pPr>
            <w:r>
              <w:rPr>
                <w:rFonts w:eastAsia="Times New Roman"/>
                <w:b/>
                <w:bCs/>
                <w:color w:val="000000"/>
                <w:sz w:val="22"/>
              </w:rPr>
              <w:t>Единица измерения характеристики</w:t>
            </w:r>
          </w:p>
        </w:tc>
        <w:tc>
          <w:tcPr>
            <w:tcW w:w="1908" w:type="pct"/>
            <w:shd w:val="clear" w:color="000000" w:fill="F2F2F2"/>
            <w:vAlign w:val="center"/>
          </w:tcPr>
          <w:p w14:paraId="0771564D" w14:textId="77777777" w:rsidR="00856779" w:rsidRDefault="00856779" w:rsidP="00465B7F">
            <w:pPr>
              <w:ind w:firstLine="0"/>
              <w:rPr>
                <w:rFonts w:eastAsia="Times New Roman"/>
                <w:b/>
                <w:bCs/>
                <w:color w:val="000000"/>
                <w:sz w:val="22"/>
              </w:rPr>
            </w:pPr>
            <w:r>
              <w:rPr>
                <w:rFonts w:eastAsia="Times New Roman"/>
                <w:b/>
                <w:bCs/>
                <w:color w:val="000000"/>
                <w:sz w:val="22"/>
              </w:rPr>
              <w:t>Инструкция по заполнению характеристики</w:t>
            </w:r>
          </w:p>
        </w:tc>
      </w:tr>
      <w:tr w:rsidR="00856779" w14:paraId="4A506139" w14:textId="77777777" w:rsidTr="00465B7F">
        <w:trPr>
          <w:trHeight w:val="300"/>
        </w:trPr>
        <w:tc>
          <w:tcPr>
            <w:tcW w:w="1320" w:type="pct"/>
            <w:noWrap/>
          </w:tcPr>
          <w:p w14:paraId="3907ACE0" w14:textId="77777777" w:rsidR="00856779" w:rsidRPr="00E90C68" w:rsidRDefault="00856779" w:rsidP="00465B7F">
            <w:pPr>
              <w:ind w:firstLine="0"/>
            </w:pPr>
            <w:r w:rsidRPr="00E90C68">
              <w:t>двигатель мощностью</w:t>
            </w:r>
          </w:p>
        </w:tc>
        <w:tc>
          <w:tcPr>
            <w:tcW w:w="901" w:type="pct"/>
          </w:tcPr>
          <w:p w14:paraId="767FD90D" w14:textId="77777777" w:rsidR="00856779" w:rsidRPr="00A7094C" w:rsidRDefault="00856779" w:rsidP="00465B7F">
            <w:r w:rsidRPr="00A7094C">
              <w:t>кВт/</w:t>
            </w:r>
            <w:proofErr w:type="spellStart"/>
            <w:r w:rsidRPr="00A7094C">
              <w:t>л.</w:t>
            </w:r>
            <w:proofErr w:type="gramStart"/>
            <w:r w:rsidRPr="00A7094C">
              <w:t>с</w:t>
            </w:r>
            <w:proofErr w:type="spellEnd"/>
            <w:proofErr w:type="gramEnd"/>
            <w:r w:rsidRPr="00A7094C">
              <w:t>.</w:t>
            </w:r>
          </w:p>
        </w:tc>
        <w:tc>
          <w:tcPr>
            <w:tcW w:w="871" w:type="pct"/>
            <w:noWrap/>
          </w:tcPr>
          <w:p w14:paraId="21B6B319" w14:textId="0498E58B" w:rsidR="00856779" w:rsidRPr="00C23C46" w:rsidRDefault="00856779" w:rsidP="00465B7F">
            <w:pPr>
              <w:ind w:firstLine="49"/>
              <w:jc w:val="center"/>
              <w:rPr>
                <w:lang w:val="en-US"/>
              </w:rPr>
            </w:pPr>
            <w:r>
              <w:t>≥</w:t>
            </w:r>
            <w:r w:rsidRPr="00AB2479">
              <w:t>1</w:t>
            </w:r>
            <w:r w:rsidR="00C23C46">
              <w:rPr>
                <w:lang w:val="en-US"/>
              </w:rPr>
              <w:t>12</w:t>
            </w:r>
          </w:p>
        </w:tc>
        <w:tc>
          <w:tcPr>
            <w:tcW w:w="1908" w:type="pct"/>
            <w:noWrap/>
            <w:vAlign w:val="center"/>
          </w:tcPr>
          <w:p w14:paraId="790184CB" w14:textId="77777777" w:rsidR="00856779" w:rsidRDefault="00856779" w:rsidP="00465B7F">
            <w:pPr>
              <w:ind w:firstLine="0"/>
              <w:rPr>
                <w:rFonts w:eastAsia="Times New Roman"/>
                <w:color w:val="000000"/>
                <w:sz w:val="22"/>
              </w:rPr>
            </w:pPr>
            <w:r>
              <w:rPr>
                <w:rFonts w:eastAsia="Times New Roman"/>
                <w:color w:val="000000"/>
                <w:sz w:val="22"/>
              </w:rPr>
              <w:t>Участник закупки указывает в заявке конкретное значение характеристики</w:t>
            </w:r>
          </w:p>
        </w:tc>
      </w:tr>
      <w:tr w:rsidR="00B97B9B" w14:paraId="5598E0D9" w14:textId="77777777" w:rsidTr="00465B7F">
        <w:trPr>
          <w:trHeight w:val="300"/>
        </w:trPr>
        <w:tc>
          <w:tcPr>
            <w:tcW w:w="1320" w:type="pct"/>
            <w:noWrap/>
          </w:tcPr>
          <w:p w14:paraId="628E4B47" w14:textId="0151E806" w:rsidR="00B97B9B" w:rsidRPr="00E90C68" w:rsidRDefault="00B97B9B" w:rsidP="00465B7F">
            <w:pPr>
              <w:ind w:firstLine="0"/>
            </w:pPr>
            <w:r w:rsidRPr="00B97B9B">
              <w:t>тип топлива</w:t>
            </w:r>
          </w:p>
        </w:tc>
        <w:tc>
          <w:tcPr>
            <w:tcW w:w="901" w:type="pct"/>
          </w:tcPr>
          <w:p w14:paraId="07EABEE2" w14:textId="78500DAA" w:rsidR="00B97B9B" w:rsidRPr="00A7094C" w:rsidRDefault="00B97B9B" w:rsidP="00B97B9B">
            <w:pPr>
              <w:jc w:val="center"/>
            </w:pPr>
            <w:r w:rsidRPr="00B97B9B">
              <w:t>дизель</w:t>
            </w:r>
          </w:p>
        </w:tc>
        <w:tc>
          <w:tcPr>
            <w:tcW w:w="871" w:type="pct"/>
            <w:noWrap/>
          </w:tcPr>
          <w:p w14:paraId="53A9A0A5" w14:textId="0BC24F07" w:rsidR="00B97B9B" w:rsidRDefault="00B97B9B" w:rsidP="00465B7F">
            <w:pPr>
              <w:ind w:firstLine="49"/>
              <w:jc w:val="center"/>
            </w:pPr>
            <w:r>
              <w:t>-</w:t>
            </w:r>
          </w:p>
        </w:tc>
        <w:tc>
          <w:tcPr>
            <w:tcW w:w="1908" w:type="pct"/>
            <w:noWrap/>
            <w:vAlign w:val="center"/>
          </w:tcPr>
          <w:p w14:paraId="2D84AACA" w14:textId="09F715AA" w:rsidR="00B97B9B" w:rsidRDefault="00B97B9B" w:rsidP="00465B7F">
            <w:pPr>
              <w:ind w:firstLine="0"/>
              <w:rPr>
                <w:rFonts w:eastAsia="Times New Roman"/>
                <w:color w:val="000000"/>
                <w:sz w:val="22"/>
              </w:rPr>
            </w:pPr>
            <w:r w:rsidRPr="00B97B9B">
              <w:rPr>
                <w:rFonts w:eastAsia="Times New Roman"/>
                <w:color w:val="000000"/>
                <w:sz w:val="22"/>
              </w:rPr>
              <w:t>Соответствие</w:t>
            </w:r>
          </w:p>
        </w:tc>
      </w:tr>
      <w:tr w:rsidR="00856779" w14:paraId="692FAE60" w14:textId="77777777" w:rsidTr="00465B7F">
        <w:trPr>
          <w:trHeight w:val="300"/>
        </w:trPr>
        <w:tc>
          <w:tcPr>
            <w:tcW w:w="1320" w:type="pct"/>
            <w:noWrap/>
          </w:tcPr>
          <w:p w14:paraId="08AE9CC1" w14:textId="77777777" w:rsidR="00856779" w:rsidRPr="00E90C68" w:rsidRDefault="00856779" w:rsidP="00465B7F">
            <w:pPr>
              <w:ind w:firstLine="0"/>
            </w:pPr>
            <w:r w:rsidRPr="00E90C68">
              <w:t>объём ковша</w:t>
            </w:r>
          </w:p>
        </w:tc>
        <w:tc>
          <w:tcPr>
            <w:tcW w:w="901" w:type="pct"/>
          </w:tcPr>
          <w:p w14:paraId="2DC051CF" w14:textId="77777777" w:rsidR="00856779" w:rsidRPr="00A7094C" w:rsidRDefault="00856779" w:rsidP="00465B7F">
            <w:proofErr w:type="spellStart"/>
            <w:r w:rsidRPr="00A7094C">
              <w:t>м</w:t>
            </w:r>
            <w:proofErr w:type="gramStart"/>
            <w:r w:rsidRPr="00A7094C">
              <w:t>.к</w:t>
            </w:r>
            <w:proofErr w:type="gramEnd"/>
            <w:r w:rsidRPr="00A7094C">
              <w:t>уб</w:t>
            </w:r>
            <w:proofErr w:type="spellEnd"/>
          </w:p>
        </w:tc>
        <w:tc>
          <w:tcPr>
            <w:tcW w:w="871" w:type="pct"/>
            <w:noWrap/>
          </w:tcPr>
          <w:p w14:paraId="460F46CB" w14:textId="77777777" w:rsidR="00856779" w:rsidRPr="00AF0991" w:rsidRDefault="00856779" w:rsidP="00465B7F">
            <w:pPr>
              <w:ind w:firstLine="0"/>
              <w:jc w:val="center"/>
            </w:pPr>
            <w:r>
              <w:t>≥</w:t>
            </w:r>
            <w:r w:rsidRPr="00AF0991">
              <w:t>1,0</w:t>
            </w:r>
          </w:p>
        </w:tc>
        <w:tc>
          <w:tcPr>
            <w:tcW w:w="1908" w:type="pct"/>
            <w:noWrap/>
            <w:vAlign w:val="center"/>
          </w:tcPr>
          <w:p w14:paraId="531BB65B" w14:textId="77777777" w:rsidR="00856779" w:rsidRDefault="00856779" w:rsidP="00465B7F">
            <w:pPr>
              <w:ind w:firstLine="0"/>
              <w:rPr>
                <w:rFonts w:eastAsia="Times New Roman"/>
                <w:color w:val="000000"/>
                <w:sz w:val="22"/>
              </w:rPr>
            </w:pPr>
            <w:r>
              <w:rPr>
                <w:rFonts w:eastAsia="Times New Roman"/>
                <w:color w:val="000000"/>
                <w:sz w:val="22"/>
              </w:rPr>
              <w:t>Участник закупки указывает в заявке конкретное значение характеристики</w:t>
            </w:r>
          </w:p>
        </w:tc>
      </w:tr>
      <w:tr w:rsidR="00C3773F" w14:paraId="7B7ADC7B" w14:textId="77777777" w:rsidTr="00465B7F">
        <w:trPr>
          <w:trHeight w:val="300"/>
        </w:trPr>
        <w:tc>
          <w:tcPr>
            <w:tcW w:w="1320" w:type="pct"/>
            <w:noWrap/>
          </w:tcPr>
          <w:p w14:paraId="260B0FB1" w14:textId="7B29D0C2" w:rsidR="00C3773F" w:rsidRPr="00E90C68" w:rsidRDefault="0009010C" w:rsidP="00465B7F">
            <w:pPr>
              <w:ind w:firstLine="0"/>
            </w:pPr>
            <w:r>
              <w:t>г</w:t>
            </w:r>
            <w:r w:rsidR="00C3773F" w:rsidRPr="00C3773F">
              <w:t>идравлический адаптер для быстрой смены навесного оборудования</w:t>
            </w:r>
            <w:r w:rsidR="00C3773F" w:rsidRPr="00C3773F">
              <w:tab/>
            </w:r>
          </w:p>
        </w:tc>
        <w:tc>
          <w:tcPr>
            <w:tcW w:w="901" w:type="pct"/>
          </w:tcPr>
          <w:p w14:paraId="72954F03" w14:textId="77777777" w:rsidR="00C3773F" w:rsidRDefault="00C3773F" w:rsidP="00C3773F">
            <w:pPr>
              <w:ind w:firstLine="0"/>
            </w:pPr>
          </w:p>
          <w:p w14:paraId="3ADD71E6" w14:textId="77777777" w:rsidR="00CE4BD6" w:rsidRDefault="00CE4BD6" w:rsidP="00C3773F">
            <w:pPr>
              <w:ind w:firstLine="0"/>
              <w:jc w:val="right"/>
            </w:pPr>
          </w:p>
          <w:p w14:paraId="1165C7C1" w14:textId="74494B5F" w:rsidR="00C3773F" w:rsidRPr="00A7094C" w:rsidRDefault="00C3773F" w:rsidP="00C3773F">
            <w:pPr>
              <w:ind w:firstLine="0"/>
              <w:jc w:val="right"/>
            </w:pPr>
            <w:r>
              <w:t>наличие</w:t>
            </w:r>
          </w:p>
        </w:tc>
        <w:tc>
          <w:tcPr>
            <w:tcW w:w="871" w:type="pct"/>
            <w:noWrap/>
          </w:tcPr>
          <w:p w14:paraId="0E45237B" w14:textId="77777777" w:rsidR="00C3773F" w:rsidRDefault="00C3773F" w:rsidP="00465B7F">
            <w:pPr>
              <w:ind w:firstLine="0"/>
              <w:jc w:val="center"/>
            </w:pPr>
          </w:p>
          <w:p w14:paraId="04919AE2" w14:textId="77777777" w:rsidR="00CE4BD6" w:rsidRDefault="00CE4BD6" w:rsidP="00465B7F">
            <w:pPr>
              <w:ind w:firstLine="0"/>
              <w:jc w:val="center"/>
            </w:pPr>
          </w:p>
          <w:p w14:paraId="08ACF169" w14:textId="5C675E18" w:rsidR="00C3773F" w:rsidRDefault="00C3773F" w:rsidP="00465B7F">
            <w:pPr>
              <w:ind w:firstLine="0"/>
              <w:jc w:val="center"/>
            </w:pPr>
            <w:r>
              <w:t>-</w:t>
            </w:r>
          </w:p>
        </w:tc>
        <w:tc>
          <w:tcPr>
            <w:tcW w:w="1908" w:type="pct"/>
            <w:noWrap/>
            <w:vAlign w:val="center"/>
          </w:tcPr>
          <w:p w14:paraId="61FEBAC3" w14:textId="77777777" w:rsidR="00CE4BD6" w:rsidRDefault="00CE4BD6" w:rsidP="00C70906">
            <w:pPr>
              <w:ind w:firstLine="0"/>
              <w:jc w:val="center"/>
              <w:rPr>
                <w:rFonts w:eastAsia="Times New Roman"/>
                <w:color w:val="000000"/>
                <w:sz w:val="22"/>
              </w:rPr>
            </w:pPr>
          </w:p>
          <w:p w14:paraId="6DB608C2" w14:textId="7FAEEB8D" w:rsidR="00C3773F" w:rsidRDefault="00C70906" w:rsidP="00C70906">
            <w:pPr>
              <w:ind w:firstLine="0"/>
              <w:jc w:val="left"/>
              <w:rPr>
                <w:rFonts w:eastAsia="Times New Roman"/>
                <w:color w:val="000000"/>
                <w:sz w:val="22"/>
              </w:rPr>
            </w:pPr>
            <w:r>
              <w:rPr>
                <w:rFonts w:eastAsia="Times New Roman"/>
                <w:color w:val="000000"/>
                <w:sz w:val="22"/>
              </w:rPr>
              <w:t xml:space="preserve">             </w:t>
            </w:r>
            <w:r w:rsidR="00CE4BD6" w:rsidRPr="00BD7E0F">
              <w:rPr>
                <w:rFonts w:eastAsia="Times New Roman"/>
                <w:color w:val="000000"/>
                <w:sz w:val="22"/>
              </w:rPr>
              <w:t>Соответствие</w:t>
            </w:r>
          </w:p>
        </w:tc>
      </w:tr>
      <w:tr w:rsidR="00856779" w14:paraId="6A5F379B" w14:textId="77777777" w:rsidTr="00465B7F">
        <w:trPr>
          <w:trHeight w:val="300"/>
        </w:trPr>
        <w:tc>
          <w:tcPr>
            <w:tcW w:w="1320" w:type="pct"/>
            <w:noWrap/>
          </w:tcPr>
          <w:p w14:paraId="6541999A" w14:textId="77777777" w:rsidR="00856779" w:rsidRPr="00E90C68" w:rsidRDefault="00856779" w:rsidP="00465B7F">
            <w:pPr>
              <w:ind w:firstLine="0"/>
            </w:pPr>
            <w:r w:rsidRPr="00E90C68">
              <w:t>бульдозерный отвал</w:t>
            </w:r>
          </w:p>
        </w:tc>
        <w:tc>
          <w:tcPr>
            <w:tcW w:w="901" w:type="pct"/>
          </w:tcPr>
          <w:p w14:paraId="20AE8509" w14:textId="05D17246" w:rsidR="00856779" w:rsidRPr="00C23C46" w:rsidRDefault="00C23C46" w:rsidP="00C23C46">
            <w:pPr>
              <w:ind w:firstLine="0"/>
              <w:jc w:val="right"/>
            </w:pPr>
            <w:r>
              <w:t>наличие</w:t>
            </w:r>
          </w:p>
        </w:tc>
        <w:tc>
          <w:tcPr>
            <w:tcW w:w="871" w:type="pct"/>
            <w:noWrap/>
          </w:tcPr>
          <w:p w14:paraId="623266CF" w14:textId="77777777" w:rsidR="00856779" w:rsidRPr="00AF0991" w:rsidRDefault="00856779" w:rsidP="00465B7F">
            <w:r>
              <w:t>-</w:t>
            </w:r>
          </w:p>
        </w:tc>
        <w:tc>
          <w:tcPr>
            <w:tcW w:w="1908" w:type="pct"/>
            <w:noWrap/>
          </w:tcPr>
          <w:p w14:paraId="429F0A69" w14:textId="77777777" w:rsidR="00856779" w:rsidRDefault="00856779" w:rsidP="00C70906">
            <w:pPr>
              <w:jc w:val="left"/>
            </w:pPr>
            <w:r w:rsidRPr="00BD7E0F">
              <w:rPr>
                <w:rFonts w:eastAsia="Times New Roman"/>
                <w:color w:val="000000"/>
                <w:sz w:val="22"/>
              </w:rPr>
              <w:t>Соответствие</w:t>
            </w:r>
          </w:p>
        </w:tc>
      </w:tr>
      <w:tr w:rsidR="00856779" w14:paraId="6BBB220E" w14:textId="77777777" w:rsidTr="00465B7F">
        <w:trPr>
          <w:trHeight w:val="600"/>
        </w:trPr>
        <w:tc>
          <w:tcPr>
            <w:tcW w:w="1320" w:type="pct"/>
          </w:tcPr>
          <w:p w14:paraId="6B207F15" w14:textId="77777777" w:rsidR="00856779" w:rsidRPr="00E90C68" w:rsidRDefault="00856779" w:rsidP="00CE4BD6">
            <w:pPr>
              <w:ind w:firstLine="0"/>
              <w:jc w:val="left"/>
            </w:pPr>
            <w:r w:rsidRPr="00E90C68">
              <w:t xml:space="preserve">двух </w:t>
            </w:r>
            <w:proofErr w:type="gramStart"/>
            <w:r w:rsidRPr="00E90C68">
              <w:t>поточная</w:t>
            </w:r>
            <w:proofErr w:type="gramEnd"/>
            <w:r w:rsidRPr="00E90C68">
              <w:t xml:space="preserve"> </w:t>
            </w:r>
            <w:proofErr w:type="spellStart"/>
            <w:r w:rsidRPr="00E90C68">
              <w:t>гидролиния</w:t>
            </w:r>
            <w:proofErr w:type="spellEnd"/>
            <w:r w:rsidRPr="00E90C68">
              <w:t xml:space="preserve"> для навесного оборудования</w:t>
            </w:r>
          </w:p>
        </w:tc>
        <w:tc>
          <w:tcPr>
            <w:tcW w:w="901" w:type="pct"/>
          </w:tcPr>
          <w:p w14:paraId="58B82876" w14:textId="70FC6D2A" w:rsidR="00856779" w:rsidRPr="00A7094C" w:rsidRDefault="00C23C46" w:rsidP="00C23C46">
            <w:pPr>
              <w:ind w:firstLine="0"/>
              <w:jc w:val="right"/>
            </w:pPr>
            <w:r>
              <w:t xml:space="preserve">                      наличие</w:t>
            </w:r>
          </w:p>
        </w:tc>
        <w:tc>
          <w:tcPr>
            <w:tcW w:w="871" w:type="pct"/>
            <w:noWrap/>
          </w:tcPr>
          <w:p w14:paraId="2BF51CFF" w14:textId="77777777" w:rsidR="00856779" w:rsidRPr="00AF0991" w:rsidRDefault="00856779" w:rsidP="00465B7F">
            <w:r>
              <w:t>-</w:t>
            </w:r>
          </w:p>
        </w:tc>
        <w:tc>
          <w:tcPr>
            <w:tcW w:w="1908" w:type="pct"/>
            <w:noWrap/>
          </w:tcPr>
          <w:p w14:paraId="6D918F89" w14:textId="77777777" w:rsidR="00C23C46" w:rsidRDefault="00C23C46" w:rsidP="00C70906">
            <w:pPr>
              <w:jc w:val="left"/>
              <w:rPr>
                <w:rFonts w:eastAsia="Times New Roman"/>
                <w:color w:val="000000"/>
                <w:sz w:val="22"/>
              </w:rPr>
            </w:pPr>
          </w:p>
          <w:p w14:paraId="75662C37" w14:textId="25028ABF" w:rsidR="00856779" w:rsidRDefault="00856779" w:rsidP="00C70906">
            <w:pPr>
              <w:jc w:val="left"/>
            </w:pPr>
            <w:r w:rsidRPr="00BD7E0F">
              <w:rPr>
                <w:rFonts w:eastAsia="Times New Roman"/>
                <w:color w:val="000000"/>
                <w:sz w:val="22"/>
              </w:rPr>
              <w:t>Соответствие</w:t>
            </w:r>
          </w:p>
        </w:tc>
      </w:tr>
      <w:tr w:rsidR="00856779" w14:paraId="0CAA5638" w14:textId="77777777" w:rsidTr="00465B7F">
        <w:trPr>
          <w:trHeight w:val="600"/>
        </w:trPr>
        <w:tc>
          <w:tcPr>
            <w:tcW w:w="1320" w:type="pct"/>
          </w:tcPr>
          <w:p w14:paraId="05165878" w14:textId="77777777" w:rsidR="00856779" w:rsidRPr="00E90C68" w:rsidRDefault="00856779" w:rsidP="00465B7F">
            <w:pPr>
              <w:ind w:firstLine="0"/>
            </w:pPr>
            <w:r w:rsidRPr="00E90C68">
              <w:t>климатическая установка в кабине - кондиционер, печка.</w:t>
            </w:r>
          </w:p>
        </w:tc>
        <w:tc>
          <w:tcPr>
            <w:tcW w:w="901" w:type="pct"/>
          </w:tcPr>
          <w:p w14:paraId="610F5A28" w14:textId="77777777" w:rsidR="00C23C46" w:rsidRDefault="00C23C46" w:rsidP="00C23C46">
            <w:pPr>
              <w:ind w:firstLine="0"/>
            </w:pPr>
          </w:p>
          <w:p w14:paraId="454C9DEE" w14:textId="5C0904F0" w:rsidR="00856779" w:rsidRPr="00A7094C" w:rsidRDefault="00C23C46" w:rsidP="00C23C46">
            <w:pPr>
              <w:ind w:firstLine="0"/>
              <w:jc w:val="right"/>
            </w:pPr>
            <w:r>
              <w:t>наличие</w:t>
            </w:r>
          </w:p>
        </w:tc>
        <w:tc>
          <w:tcPr>
            <w:tcW w:w="871" w:type="pct"/>
            <w:noWrap/>
          </w:tcPr>
          <w:p w14:paraId="27537EFE" w14:textId="77777777" w:rsidR="00856779" w:rsidRPr="00AF0991" w:rsidRDefault="00856779" w:rsidP="00465B7F">
            <w:r>
              <w:t>-</w:t>
            </w:r>
          </w:p>
        </w:tc>
        <w:tc>
          <w:tcPr>
            <w:tcW w:w="1908" w:type="pct"/>
            <w:noWrap/>
          </w:tcPr>
          <w:p w14:paraId="1C1EB89F" w14:textId="77777777" w:rsidR="00C23C46" w:rsidRDefault="00C23C46" w:rsidP="00C70906">
            <w:pPr>
              <w:jc w:val="left"/>
              <w:rPr>
                <w:rFonts w:eastAsia="Times New Roman"/>
                <w:color w:val="000000"/>
                <w:sz w:val="22"/>
              </w:rPr>
            </w:pPr>
          </w:p>
          <w:p w14:paraId="493B8D58" w14:textId="043C65EC" w:rsidR="00856779" w:rsidRDefault="00856779" w:rsidP="00C70906">
            <w:pPr>
              <w:jc w:val="left"/>
            </w:pPr>
            <w:r w:rsidRPr="00BD7E0F">
              <w:rPr>
                <w:rFonts w:eastAsia="Times New Roman"/>
                <w:color w:val="000000"/>
                <w:sz w:val="22"/>
              </w:rPr>
              <w:t>Соответствие</w:t>
            </w:r>
          </w:p>
        </w:tc>
      </w:tr>
      <w:tr w:rsidR="00856779" w14:paraId="57366347" w14:textId="77777777" w:rsidTr="00465B7F">
        <w:trPr>
          <w:trHeight w:val="300"/>
        </w:trPr>
        <w:tc>
          <w:tcPr>
            <w:tcW w:w="1320" w:type="pct"/>
          </w:tcPr>
          <w:p w14:paraId="7DBA4F5F" w14:textId="77777777" w:rsidR="00856779" w:rsidRPr="00E90C68" w:rsidRDefault="00856779" w:rsidP="00465B7F">
            <w:pPr>
              <w:ind w:firstLine="0"/>
            </w:pPr>
            <w:r w:rsidRPr="00E90C68">
              <w:t>эксплуатационная масса</w:t>
            </w:r>
          </w:p>
        </w:tc>
        <w:tc>
          <w:tcPr>
            <w:tcW w:w="901" w:type="pct"/>
          </w:tcPr>
          <w:p w14:paraId="6F83F615" w14:textId="77777777" w:rsidR="00856779" w:rsidRPr="00A7094C" w:rsidRDefault="00856779" w:rsidP="00465B7F">
            <w:r w:rsidRPr="00A7094C">
              <w:t>кг</w:t>
            </w:r>
          </w:p>
        </w:tc>
        <w:tc>
          <w:tcPr>
            <w:tcW w:w="871" w:type="pct"/>
            <w:noWrap/>
          </w:tcPr>
          <w:p w14:paraId="34846629" w14:textId="4C4DCBC0" w:rsidR="00856779" w:rsidRPr="00C23C46" w:rsidRDefault="00856779" w:rsidP="00465B7F">
            <w:pPr>
              <w:ind w:firstLine="0"/>
              <w:jc w:val="center"/>
              <w:rPr>
                <w:lang w:val="en-US"/>
              </w:rPr>
            </w:pPr>
            <w:r>
              <w:t xml:space="preserve">≥ </w:t>
            </w:r>
            <w:r w:rsidR="00C23C46">
              <w:rPr>
                <w:lang w:val="en-US"/>
              </w:rPr>
              <w:t>20500</w:t>
            </w:r>
          </w:p>
        </w:tc>
        <w:tc>
          <w:tcPr>
            <w:tcW w:w="1908" w:type="pct"/>
            <w:noWrap/>
            <w:vAlign w:val="center"/>
          </w:tcPr>
          <w:p w14:paraId="56500756" w14:textId="77777777" w:rsidR="00856779" w:rsidRDefault="00856779" w:rsidP="00465B7F">
            <w:pPr>
              <w:ind w:firstLine="0"/>
              <w:rPr>
                <w:rFonts w:eastAsia="Times New Roman"/>
                <w:color w:val="000000"/>
                <w:sz w:val="22"/>
              </w:rPr>
            </w:pPr>
            <w:r>
              <w:rPr>
                <w:rFonts w:eastAsia="Times New Roman"/>
                <w:color w:val="000000"/>
                <w:sz w:val="22"/>
              </w:rPr>
              <w:t>Участник закупки указывает в заявке конкретное значение характеристики</w:t>
            </w:r>
          </w:p>
        </w:tc>
      </w:tr>
      <w:tr w:rsidR="00856779" w14:paraId="73D5DB5A" w14:textId="77777777" w:rsidTr="00465B7F">
        <w:trPr>
          <w:trHeight w:val="300"/>
        </w:trPr>
        <w:tc>
          <w:tcPr>
            <w:tcW w:w="1320" w:type="pct"/>
          </w:tcPr>
          <w:p w14:paraId="5C8B905B" w14:textId="77777777" w:rsidR="00856779" w:rsidRPr="00E90C68" w:rsidRDefault="00856779" w:rsidP="00465B7F">
            <w:pPr>
              <w:ind w:firstLine="0"/>
            </w:pPr>
            <w:r w:rsidRPr="00E90C68">
              <w:t>скорость поворота</w:t>
            </w:r>
          </w:p>
        </w:tc>
        <w:tc>
          <w:tcPr>
            <w:tcW w:w="901" w:type="pct"/>
          </w:tcPr>
          <w:p w14:paraId="712DCCAC" w14:textId="77777777" w:rsidR="00856779" w:rsidRPr="00A7094C" w:rsidRDefault="00856779" w:rsidP="00465B7F">
            <w:proofErr w:type="gramStart"/>
            <w:r w:rsidRPr="00A7094C">
              <w:t>об</w:t>
            </w:r>
            <w:proofErr w:type="gramEnd"/>
            <w:r w:rsidRPr="00A7094C">
              <w:t>/мин</w:t>
            </w:r>
          </w:p>
        </w:tc>
        <w:tc>
          <w:tcPr>
            <w:tcW w:w="871" w:type="pct"/>
            <w:noWrap/>
          </w:tcPr>
          <w:p w14:paraId="0511C59E" w14:textId="0CF6896A" w:rsidR="00856779" w:rsidRPr="00E40FAB" w:rsidRDefault="00856779" w:rsidP="00465B7F">
            <w:pPr>
              <w:ind w:firstLine="0"/>
              <w:jc w:val="center"/>
              <w:rPr>
                <w:lang w:val="en-US"/>
              </w:rPr>
            </w:pPr>
            <w:r>
              <w:t>≥ 1</w:t>
            </w:r>
            <w:r w:rsidR="00E40FAB">
              <w:rPr>
                <w:lang w:val="en-US"/>
              </w:rPr>
              <w:t>2</w:t>
            </w:r>
          </w:p>
        </w:tc>
        <w:tc>
          <w:tcPr>
            <w:tcW w:w="1908" w:type="pct"/>
            <w:noWrap/>
            <w:vAlign w:val="center"/>
          </w:tcPr>
          <w:p w14:paraId="15D6FDDE" w14:textId="77777777" w:rsidR="00856779" w:rsidRDefault="00856779" w:rsidP="00465B7F">
            <w:pPr>
              <w:ind w:firstLine="0"/>
              <w:rPr>
                <w:rFonts w:eastAsia="Times New Roman"/>
                <w:color w:val="000000"/>
                <w:sz w:val="22"/>
              </w:rPr>
            </w:pPr>
            <w:r>
              <w:rPr>
                <w:rFonts w:eastAsia="Times New Roman"/>
                <w:color w:val="000000"/>
                <w:sz w:val="22"/>
              </w:rPr>
              <w:t>Участник закупки указывает в заявке конкретное значение характеристики</w:t>
            </w:r>
          </w:p>
        </w:tc>
      </w:tr>
      <w:tr w:rsidR="00856779" w14:paraId="0EA16E9E" w14:textId="77777777" w:rsidTr="00465B7F">
        <w:trPr>
          <w:trHeight w:val="300"/>
        </w:trPr>
        <w:tc>
          <w:tcPr>
            <w:tcW w:w="1320" w:type="pct"/>
            <w:noWrap/>
          </w:tcPr>
          <w:p w14:paraId="3CEF600D" w14:textId="77777777" w:rsidR="00856779" w:rsidRDefault="00856779" w:rsidP="00465B7F">
            <w:pPr>
              <w:ind w:firstLine="0"/>
            </w:pPr>
            <w:bookmarkStart w:id="0" w:name="_GoBack"/>
            <w:bookmarkEnd w:id="0"/>
            <w:r w:rsidRPr="00E90C68">
              <w:t>максимальная скорость движения</w:t>
            </w:r>
          </w:p>
        </w:tc>
        <w:tc>
          <w:tcPr>
            <w:tcW w:w="901" w:type="pct"/>
          </w:tcPr>
          <w:p w14:paraId="46449C61" w14:textId="77777777" w:rsidR="00856779" w:rsidRDefault="00856779" w:rsidP="00465B7F">
            <w:proofErr w:type="gramStart"/>
            <w:r w:rsidRPr="00A7094C">
              <w:t>км</w:t>
            </w:r>
            <w:proofErr w:type="gramEnd"/>
            <w:r w:rsidRPr="00A7094C">
              <w:t>/час</w:t>
            </w:r>
          </w:p>
        </w:tc>
        <w:tc>
          <w:tcPr>
            <w:tcW w:w="871" w:type="pct"/>
            <w:noWrap/>
          </w:tcPr>
          <w:p w14:paraId="512FFDEB" w14:textId="36006B9A" w:rsidR="00856779" w:rsidRPr="00E40FAB" w:rsidRDefault="00856779" w:rsidP="00465B7F">
            <w:pPr>
              <w:ind w:firstLine="0"/>
              <w:jc w:val="center"/>
              <w:rPr>
                <w:lang w:val="en-US"/>
              </w:rPr>
            </w:pPr>
            <w:r>
              <w:t xml:space="preserve">≥ </w:t>
            </w:r>
            <w:r w:rsidR="00E40FAB">
              <w:rPr>
                <w:lang w:val="en-US"/>
              </w:rPr>
              <w:t>30</w:t>
            </w:r>
          </w:p>
        </w:tc>
        <w:tc>
          <w:tcPr>
            <w:tcW w:w="1908" w:type="pct"/>
            <w:noWrap/>
          </w:tcPr>
          <w:p w14:paraId="392D018E" w14:textId="77777777" w:rsidR="00856779" w:rsidRDefault="00856779" w:rsidP="00465B7F">
            <w:pPr>
              <w:ind w:firstLine="0"/>
              <w:rPr>
                <w:sz w:val="22"/>
              </w:rPr>
            </w:pPr>
            <w:r>
              <w:rPr>
                <w:rFonts w:eastAsia="Times New Roman"/>
                <w:color w:val="000000"/>
                <w:sz w:val="22"/>
              </w:rPr>
              <w:t>Участник закупки указывает в заявке конкретное значение характеристики</w:t>
            </w:r>
          </w:p>
        </w:tc>
      </w:tr>
      <w:tr w:rsidR="00856779" w14:paraId="7082E6A7" w14:textId="77777777" w:rsidTr="00465B7F">
        <w:trPr>
          <w:trHeight w:val="300"/>
        </w:trPr>
        <w:tc>
          <w:tcPr>
            <w:tcW w:w="1320" w:type="pct"/>
          </w:tcPr>
          <w:p w14:paraId="621D688E" w14:textId="77777777" w:rsidR="00856779" w:rsidRPr="004004D5" w:rsidRDefault="00856779" w:rsidP="00465B7F">
            <w:pPr>
              <w:ind w:firstLine="0"/>
            </w:pPr>
            <w:r w:rsidRPr="004004D5">
              <w:t>объём топливного бака</w:t>
            </w:r>
          </w:p>
        </w:tc>
        <w:tc>
          <w:tcPr>
            <w:tcW w:w="901" w:type="pct"/>
          </w:tcPr>
          <w:p w14:paraId="1D410287" w14:textId="77777777" w:rsidR="00856779" w:rsidRPr="00350A4D" w:rsidRDefault="00856779" w:rsidP="00465B7F">
            <w:r w:rsidRPr="00350A4D">
              <w:t>л</w:t>
            </w:r>
          </w:p>
        </w:tc>
        <w:tc>
          <w:tcPr>
            <w:tcW w:w="871" w:type="pct"/>
            <w:noWrap/>
          </w:tcPr>
          <w:p w14:paraId="620AC0F2" w14:textId="534F3401" w:rsidR="00856779" w:rsidRPr="00350A4D" w:rsidRDefault="00856779" w:rsidP="00E40FAB">
            <w:pPr>
              <w:ind w:firstLine="0"/>
              <w:jc w:val="center"/>
            </w:pPr>
            <w:r>
              <w:t xml:space="preserve">≥ </w:t>
            </w:r>
            <w:r w:rsidR="00E40FAB">
              <w:rPr>
                <w:lang w:val="en-US"/>
              </w:rPr>
              <w:t>3</w:t>
            </w:r>
            <w:r>
              <w:t>00</w:t>
            </w:r>
          </w:p>
        </w:tc>
        <w:tc>
          <w:tcPr>
            <w:tcW w:w="1908" w:type="pct"/>
            <w:noWrap/>
          </w:tcPr>
          <w:p w14:paraId="5198DDD4" w14:textId="77777777" w:rsidR="00856779" w:rsidRDefault="00856779" w:rsidP="00C70906">
            <w:pPr>
              <w:ind w:firstLine="0"/>
              <w:jc w:val="left"/>
            </w:pPr>
            <w:r>
              <w:rPr>
                <w:rFonts w:eastAsia="Times New Roman"/>
                <w:color w:val="000000"/>
                <w:sz w:val="22"/>
              </w:rPr>
              <w:t>Участник закупки указывает в заявке конкретное значение характеристики</w:t>
            </w:r>
          </w:p>
        </w:tc>
      </w:tr>
      <w:tr w:rsidR="00856779" w14:paraId="5ADFE0BA" w14:textId="77777777" w:rsidTr="00465B7F">
        <w:trPr>
          <w:trHeight w:val="300"/>
        </w:trPr>
        <w:tc>
          <w:tcPr>
            <w:tcW w:w="1320" w:type="pct"/>
          </w:tcPr>
          <w:p w14:paraId="68D7904C" w14:textId="77777777" w:rsidR="00856779" w:rsidRPr="004004D5" w:rsidRDefault="00856779" w:rsidP="00465B7F">
            <w:pPr>
              <w:ind w:firstLine="0"/>
            </w:pPr>
            <w:r w:rsidRPr="004004D5">
              <w:t>количество цилиндров двигателя</w:t>
            </w:r>
          </w:p>
        </w:tc>
        <w:tc>
          <w:tcPr>
            <w:tcW w:w="901" w:type="pct"/>
          </w:tcPr>
          <w:p w14:paraId="30C7A8B9" w14:textId="77777777" w:rsidR="00856779" w:rsidRPr="00350A4D" w:rsidRDefault="00856779" w:rsidP="00465B7F">
            <w:r w:rsidRPr="00350A4D">
              <w:t>шт.</w:t>
            </w:r>
          </w:p>
        </w:tc>
        <w:tc>
          <w:tcPr>
            <w:tcW w:w="871" w:type="pct"/>
            <w:noWrap/>
          </w:tcPr>
          <w:p w14:paraId="76A0975F" w14:textId="6DFFBD90" w:rsidR="00856779" w:rsidRPr="00E40FAB" w:rsidRDefault="00E40FAB" w:rsidP="00E40FAB">
            <w:pPr>
              <w:ind w:firstLine="0"/>
              <w:rPr>
                <w:lang w:val="en-US"/>
              </w:rPr>
            </w:pPr>
            <w:r>
              <w:rPr>
                <w:lang w:val="en-US"/>
              </w:rPr>
              <w:t xml:space="preserve">          </w:t>
            </w:r>
            <w:r w:rsidR="00856779">
              <w:t xml:space="preserve">≥ </w:t>
            </w:r>
            <w:r>
              <w:rPr>
                <w:lang w:val="en-US"/>
              </w:rPr>
              <w:t>6</w:t>
            </w:r>
          </w:p>
        </w:tc>
        <w:tc>
          <w:tcPr>
            <w:tcW w:w="1908" w:type="pct"/>
            <w:noWrap/>
          </w:tcPr>
          <w:p w14:paraId="09DC135F" w14:textId="77777777" w:rsidR="00856779" w:rsidRDefault="00856779" w:rsidP="00C70906">
            <w:pPr>
              <w:ind w:firstLine="0"/>
              <w:jc w:val="left"/>
            </w:pPr>
            <w:r>
              <w:rPr>
                <w:rFonts w:eastAsia="Times New Roman"/>
                <w:color w:val="000000"/>
                <w:sz w:val="22"/>
              </w:rPr>
              <w:t>Участник закупки указывает в заявке конкретное значение характеристики</w:t>
            </w:r>
          </w:p>
        </w:tc>
      </w:tr>
      <w:tr w:rsidR="00856779" w14:paraId="015BC312" w14:textId="77777777" w:rsidTr="00465B7F">
        <w:trPr>
          <w:trHeight w:val="300"/>
        </w:trPr>
        <w:tc>
          <w:tcPr>
            <w:tcW w:w="1320" w:type="pct"/>
            <w:noWrap/>
          </w:tcPr>
          <w:p w14:paraId="59BD28C5" w14:textId="77777777" w:rsidR="00856779" w:rsidRPr="004004D5" w:rsidRDefault="00856779" w:rsidP="00465B7F">
            <w:pPr>
              <w:ind w:firstLine="0"/>
            </w:pPr>
            <w:r w:rsidRPr="004004D5">
              <w:t>тип ошиновки</w:t>
            </w:r>
          </w:p>
        </w:tc>
        <w:tc>
          <w:tcPr>
            <w:tcW w:w="901" w:type="pct"/>
          </w:tcPr>
          <w:p w14:paraId="48D1E84E" w14:textId="77777777" w:rsidR="00856779" w:rsidRPr="00350A4D" w:rsidRDefault="00856779" w:rsidP="00465B7F">
            <w:r>
              <w:t>-</w:t>
            </w:r>
          </w:p>
        </w:tc>
        <w:tc>
          <w:tcPr>
            <w:tcW w:w="871" w:type="pct"/>
            <w:noWrap/>
          </w:tcPr>
          <w:p w14:paraId="37C9D0E7" w14:textId="77777777" w:rsidR="00856779" w:rsidRPr="00350A4D" w:rsidRDefault="00856779" w:rsidP="00465B7F">
            <w:pPr>
              <w:ind w:firstLine="0"/>
              <w:jc w:val="center"/>
            </w:pPr>
            <w:r w:rsidRPr="00350A4D">
              <w:t>двухскатная</w:t>
            </w:r>
          </w:p>
        </w:tc>
        <w:tc>
          <w:tcPr>
            <w:tcW w:w="1908" w:type="pct"/>
            <w:noWrap/>
          </w:tcPr>
          <w:p w14:paraId="545FFC38" w14:textId="77777777" w:rsidR="00856779" w:rsidRDefault="00856779" w:rsidP="00465B7F">
            <w:pPr>
              <w:ind w:firstLine="0"/>
              <w:jc w:val="center"/>
              <w:rPr>
                <w:sz w:val="22"/>
              </w:rPr>
            </w:pPr>
            <w:r>
              <w:rPr>
                <w:rFonts w:eastAsia="Times New Roman"/>
                <w:color w:val="000000"/>
                <w:sz w:val="22"/>
              </w:rPr>
              <w:t>Соответствие</w:t>
            </w:r>
          </w:p>
        </w:tc>
      </w:tr>
      <w:tr w:rsidR="00856779" w14:paraId="6CE532AD" w14:textId="77777777" w:rsidTr="00465B7F">
        <w:trPr>
          <w:trHeight w:val="690"/>
        </w:trPr>
        <w:tc>
          <w:tcPr>
            <w:tcW w:w="1320" w:type="pct"/>
          </w:tcPr>
          <w:p w14:paraId="38572B08" w14:textId="77777777" w:rsidR="00856779" w:rsidRPr="004004D5" w:rsidRDefault="00856779" w:rsidP="00465B7F">
            <w:pPr>
              <w:ind w:firstLine="0"/>
            </w:pPr>
            <w:r w:rsidRPr="004004D5">
              <w:t>объем гидравлического бака</w:t>
            </w:r>
          </w:p>
        </w:tc>
        <w:tc>
          <w:tcPr>
            <w:tcW w:w="901" w:type="pct"/>
          </w:tcPr>
          <w:p w14:paraId="031AB32B" w14:textId="77777777" w:rsidR="00856779" w:rsidRPr="00350A4D" w:rsidRDefault="00856779" w:rsidP="00465B7F">
            <w:proofErr w:type="gramStart"/>
            <w:r w:rsidRPr="00350A4D">
              <w:t>л</w:t>
            </w:r>
            <w:proofErr w:type="gramEnd"/>
            <w:r w:rsidRPr="00350A4D">
              <w:t>.</w:t>
            </w:r>
          </w:p>
        </w:tc>
        <w:tc>
          <w:tcPr>
            <w:tcW w:w="871" w:type="pct"/>
            <w:noWrap/>
          </w:tcPr>
          <w:p w14:paraId="32582EB8" w14:textId="38342C95" w:rsidR="00856779" w:rsidRPr="00350A4D" w:rsidRDefault="009F48D6" w:rsidP="009F48D6">
            <w:pPr>
              <w:ind w:firstLine="0"/>
            </w:pPr>
            <w:r>
              <w:rPr>
                <w:lang w:val="en-US"/>
              </w:rPr>
              <w:t xml:space="preserve">        </w:t>
            </w:r>
            <w:r w:rsidR="00856779">
              <w:t>≥</w:t>
            </w:r>
            <w:r w:rsidR="00856779" w:rsidRPr="00350A4D">
              <w:t>2</w:t>
            </w:r>
            <w:r w:rsidR="00856779">
              <w:t>00</w:t>
            </w:r>
            <w:r w:rsidR="00856779" w:rsidRPr="00350A4D">
              <w:t xml:space="preserve"> </w:t>
            </w:r>
          </w:p>
        </w:tc>
        <w:tc>
          <w:tcPr>
            <w:tcW w:w="1908" w:type="pct"/>
            <w:noWrap/>
          </w:tcPr>
          <w:p w14:paraId="7C05283A" w14:textId="77777777" w:rsidR="00856779" w:rsidRDefault="00856779" w:rsidP="00465B7F">
            <w:pPr>
              <w:ind w:firstLine="0"/>
            </w:pPr>
            <w:r w:rsidRPr="00025454">
              <w:rPr>
                <w:rFonts w:eastAsia="Times New Roman"/>
                <w:color w:val="000000"/>
                <w:sz w:val="22"/>
              </w:rPr>
              <w:t>Участник закупки указывает в заявке конкретное значение характеристики</w:t>
            </w:r>
          </w:p>
        </w:tc>
      </w:tr>
      <w:tr w:rsidR="00856779" w14:paraId="5DFB8A9D" w14:textId="77777777" w:rsidTr="00465B7F">
        <w:trPr>
          <w:trHeight w:val="507"/>
        </w:trPr>
        <w:tc>
          <w:tcPr>
            <w:tcW w:w="1320" w:type="pct"/>
          </w:tcPr>
          <w:p w14:paraId="2FD60F8F" w14:textId="46114249" w:rsidR="00856779" w:rsidRPr="004004D5" w:rsidRDefault="00C712D1" w:rsidP="00465B7F">
            <w:pPr>
              <w:ind w:firstLine="0"/>
            </w:pPr>
            <w:r>
              <w:t>Длина стрелы</w:t>
            </w:r>
          </w:p>
        </w:tc>
        <w:tc>
          <w:tcPr>
            <w:tcW w:w="901" w:type="pct"/>
          </w:tcPr>
          <w:p w14:paraId="421FAC67" w14:textId="77777777" w:rsidR="00856779" w:rsidRPr="00350A4D" w:rsidRDefault="00856779" w:rsidP="00465B7F">
            <w:proofErr w:type="gramStart"/>
            <w:r w:rsidRPr="00350A4D">
              <w:t>л</w:t>
            </w:r>
            <w:proofErr w:type="gramEnd"/>
            <w:r w:rsidRPr="00350A4D">
              <w:t>/мин.</w:t>
            </w:r>
          </w:p>
        </w:tc>
        <w:tc>
          <w:tcPr>
            <w:tcW w:w="871" w:type="pct"/>
            <w:noWrap/>
          </w:tcPr>
          <w:p w14:paraId="5425C1E2" w14:textId="7772197B" w:rsidR="00856779" w:rsidRPr="009F48D6" w:rsidRDefault="00856779" w:rsidP="00C712D1">
            <w:pPr>
              <w:ind w:firstLine="0"/>
              <w:jc w:val="center"/>
              <w:rPr>
                <w:lang w:val="en-US"/>
              </w:rPr>
            </w:pPr>
            <w:r>
              <w:t>≥</w:t>
            </w:r>
            <w:r w:rsidR="00C712D1">
              <w:t>5600</w:t>
            </w:r>
          </w:p>
        </w:tc>
        <w:tc>
          <w:tcPr>
            <w:tcW w:w="1908" w:type="pct"/>
            <w:noWrap/>
          </w:tcPr>
          <w:p w14:paraId="478BEC78" w14:textId="77777777" w:rsidR="00856779" w:rsidRDefault="00856779" w:rsidP="00465B7F">
            <w:pPr>
              <w:ind w:firstLine="0"/>
            </w:pPr>
            <w:r w:rsidRPr="00025454">
              <w:rPr>
                <w:rFonts w:eastAsia="Times New Roman"/>
                <w:color w:val="000000"/>
                <w:sz w:val="22"/>
              </w:rPr>
              <w:t>Участник закупки указывает в заявке конкретное значение характеристики</w:t>
            </w:r>
          </w:p>
        </w:tc>
      </w:tr>
      <w:tr w:rsidR="00856779" w14:paraId="58A3D706" w14:textId="77777777" w:rsidTr="00465B7F">
        <w:trPr>
          <w:trHeight w:val="300"/>
        </w:trPr>
        <w:tc>
          <w:tcPr>
            <w:tcW w:w="1320" w:type="pct"/>
            <w:noWrap/>
          </w:tcPr>
          <w:p w14:paraId="543D55D5" w14:textId="77777777" w:rsidR="00856779" w:rsidRDefault="00856779" w:rsidP="00465B7F">
            <w:pPr>
              <w:ind w:firstLine="0"/>
            </w:pPr>
            <w:r w:rsidRPr="004004D5">
              <w:t>год выпуска</w:t>
            </w:r>
          </w:p>
        </w:tc>
        <w:tc>
          <w:tcPr>
            <w:tcW w:w="901" w:type="pct"/>
          </w:tcPr>
          <w:p w14:paraId="50129EF3" w14:textId="77777777" w:rsidR="00856779" w:rsidRPr="00350A4D" w:rsidRDefault="00856779" w:rsidP="00465B7F">
            <w:pPr>
              <w:ind w:firstLine="0"/>
              <w:jc w:val="center"/>
            </w:pPr>
            <w:r>
              <w:t>не ранее</w:t>
            </w:r>
          </w:p>
        </w:tc>
        <w:tc>
          <w:tcPr>
            <w:tcW w:w="871" w:type="pct"/>
            <w:noWrap/>
          </w:tcPr>
          <w:p w14:paraId="7568B08F" w14:textId="78614BB0" w:rsidR="00856779" w:rsidRDefault="001D0B9E" w:rsidP="001D0B9E">
            <w:pPr>
              <w:ind w:firstLine="0"/>
            </w:pPr>
            <w:r>
              <w:t xml:space="preserve">        </w:t>
            </w:r>
            <w:r w:rsidR="00856779" w:rsidRPr="00350A4D">
              <w:t>202</w:t>
            </w:r>
            <w:r w:rsidR="007F7A6E">
              <w:t>6</w:t>
            </w:r>
          </w:p>
        </w:tc>
        <w:tc>
          <w:tcPr>
            <w:tcW w:w="1908" w:type="pct"/>
            <w:noWrap/>
            <w:vAlign w:val="center"/>
          </w:tcPr>
          <w:p w14:paraId="4C4A4773" w14:textId="77777777" w:rsidR="00856779" w:rsidRDefault="00856779" w:rsidP="00465B7F">
            <w:pPr>
              <w:ind w:firstLine="0"/>
              <w:jc w:val="center"/>
              <w:rPr>
                <w:rFonts w:eastAsia="Times New Roman"/>
                <w:color w:val="000000"/>
                <w:sz w:val="22"/>
              </w:rPr>
            </w:pPr>
            <w:r>
              <w:rPr>
                <w:rFonts w:eastAsia="Times New Roman"/>
                <w:color w:val="000000"/>
                <w:sz w:val="22"/>
              </w:rPr>
              <w:t>Соответствие</w:t>
            </w:r>
          </w:p>
        </w:tc>
      </w:tr>
    </w:tbl>
    <w:p w14:paraId="207CEFA0" w14:textId="77777777" w:rsidR="00856779" w:rsidRDefault="00856779" w:rsidP="00856779">
      <w:pPr>
        <w:ind w:firstLine="709"/>
        <w:rPr>
          <w:rFonts w:eastAsia="Calibri"/>
          <w:sz w:val="22"/>
          <w:u w:val="single"/>
        </w:rPr>
      </w:pPr>
      <w:r>
        <w:rPr>
          <w:rFonts w:eastAsia="Calibri"/>
          <w:sz w:val="22"/>
          <w:u w:val="single"/>
        </w:rPr>
        <w:lastRenderedPageBreak/>
        <w:t>Инструкция по описанию конкретных показателей товара:</w:t>
      </w:r>
    </w:p>
    <w:p w14:paraId="74019CEC" w14:textId="77777777" w:rsidR="00856779" w:rsidRDefault="00856779" w:rsidP="00856779">
      <w:pPr>
        <w:ind w:firstLine="709"/>
        <w:rPr>
          <w:rFonts w:eastAsia="Calibri"/>
          <w:i/>
          <w:sz w:val="22"/>
        </w:rPr>
      </w:pPr>
      <w:r>
        <w:rPr>
          <w:rFonts w:eastAsia="Calibri"/>
          <w:i/>
          <w:sz w:val="22"/>
        </w:rPr>
        <w:t xml:space="preserve">* - участник закупки должен указать конкретный показатель товара (при описании конкретных показателей товара указание слов «не ниже», «не менее», «не более» </w:t>
      </w:r>
      <w:r>
        <w:rPr>
          <w:rFonts w:eastAsia="Calibri"/>
          <w:b/>
          <w:i/>
          <w:sz w:val="22"/>
        </w:rPr>
        <w:t>не допускается</w:t>
      </w:r>
      <w:r>
        <w:rPr>
          <w:rFonts w:eastAsia="Calibri"/>
          <w:i/>
          <w:sz w:val="22"/>
        </w:rPr>
        <w:t>);</w:t>
      </w:r>
    </w:p>
    <w:p w14:paraId="7CEDF4BB" w14:textId="77777777" w:rsidR="00856779" w:rsidRDefault="00856779" w:rsidP="00856779">
      <w:pPr>
        <w:ind w:firstLine="709"/>
        <w:rPr>
          <w:rFonts w:eastAsia="Calibri"/>
          <w:i/>
          <w:sz w:val="22"/>
        </w:rPr>
      </w:pPr>
      <w:r>
        <w:rPr>
          <w:rFonts w:eastAsia="Calibri"/>
          <w:i/>
          <w:sz w:val="22"/>
        </w:rPr>
        <w:t>** - конкретный показатель, не подлежащий изменению участником закупки (при описании конкретных показателей товара указание слов «не менее», «не более», «не ниже», «не выше», «</w:t>
      </w:r>
      <w:proofErr w:type="spellStart"/>
      <w:proofErr w:type="gramStart"/>
      <w:r>
        <w:rPr>
          <w:rFonts w:eastAsia="Calibri"/>
          <w:i/>
          <w:sz w:val="22"/>
        </w:rPr>
        <w:t>св</w:t>
      </w:r>
      <w:proofErr w:type="spellEnd"/>
      <w:proofErr w:type="gramEnd"/>
      <w:r>
        <w:rPr>
          <w:rFonts w:eastAsia="Calibri"/>
          <w:i/>
          <w:sz w:val="22"/>
        </w:rPr>
        <w:t xml:space="preserve">…до…», «от…до…», символов «±», «-»  </w:t>
      </w:r>
      <w:r>
        <w:rPr>
          <w:rFonts w:eastAsia="Calibri"/>
          <w:b/>
          <w:i/>
          <w:sz w:val="22"/>
        </w:rPr>
        <w:t>допускается</w:t>
      </w:r>
      <w:r>
        <w:rPr>
          <w:rFonts w:eastAsia="Calibri"/>
          <w:i/>
          <w:sz w:val="22"/>
        </w:rPr>
        <w:t xml:space="preserve">; либо участник закупки </w:t>
      </w:r>
      <w:r>
        <w:rPr>
          <w:rFonts w:eastAsia="Calibri"/>
          <w:b/>
          <w:i/>
          <w:sz w:val="22"/>
        </w:rPr>
        <w:t>вправе указать конкретные значения показателей</w:t>
      </w:r>
      <w:r>
        <w:rPr>
          <w:rFonts w:eastAsia="Calibri"/>
          <w:i/>
          <w:sz w:val="22"/>
        </w:rPr>
        <w:t xml:space="preserve"> товара в соответствии информацией, содержащейся в документах о качестве (в пределах значений показателей, установленных в Приложении № 1 к документации о проведении запроса цен), </w:t>
      </w:r>
      <w:r>
        <w:rPr>
          <w:rFonts w:eastAsia="Calibri"/>
          <w:b/>
          <w:i/>
          <w:sz w:val="22"/>
        </w:rPr>
        <w:t>без указания слов</w:t>
      </w:r>
      <w:r>
        <w:rPr>
          <w:rFonts w:eastAsia="Calibri"/>
          <w:i/>
          <w:sz w:val="22"/>
        </w:rPr>
        <w:t xml:space="preserve"> «не менее», «не более», «не ниже», «не выше», «</w:t>
      </w:r>
      <w:proofErr w:type="spellStart"/>
      <w:proofErr w:type="gramStart"/>
      <w:r>
        <w:rPr>
          <w:rFonts w:eastAsia="Calibri"/>
          <w:i/>
          <w:sz w:val="22"/>
        </w:rPr>
        <w:t>св</w:t>
      </w:r>
      <w:proofErr w:type="spellEnd"/>
      <w:proofErr w:type="gramEnd"/>
      <w:r>
        <w:rPr>
          <w:rFonts w:eastAsia="Calibri"/>
          <w:i/>
          <w:sz w:val="22"/>
        </w:rPr>
        <w:t>…до…», «от…до…»  и символов «±», «-»).</w:t>
      </w:r>
    </w:p>
    <w:p w14:paraId="4FD29275" w14:textId="77777777" w:rsidR="00856779" w:rsidRDefault="00856779" w:rsidP="00856779">
      <w:pPr>
        <w:ind w:firstLine="0"/>
        <w:rPr>
          <w:rFonts w:eastAsia="Times New Roman"/>
          <w:i/>
          <w:sz w:val="22"/>
        </w:rPr>
      </w:pPr>
      <w:r>
        <w:rPr>
          <w:rFonts w:eastAsia="Calibri"/>
          <w:i/>
          <w:sz w:val="22"/>
          <w:lang w:eastAsia="en-US"/>
        </w:rPr>
        <w:t>В случаях, прямо не описанных в настоящей инструкции, считать, что показатели являются неизменными.</w:t>
      </w:r>
    </w:p>
    <w:p w14:paraId="5C497B54" w14:textId="77777777" w:rsidR="00856779" w:rsidRDefault="00856779" w:rsidP="00856779">
      <w:pPr>
        <w:ind w:left="-284" w:firstLine="0"/>
        <w:jc w:val="left"/>
        <w:rPr>
          <w:rFonts w:eastAsia="Calibri"/>
          <w:b/>
          <w:sz w:val="22"/>
          <w:lang w:eastAsia="en-US"/>
        </w:rPr>
      </w:pPr>
    </w:p>
    <w:p w14:paraId="0A0D23C7" w14:textId="77777777" w:rsidR="00856779" w:rsidRDefault="00856779" w:rsidP="00856779">
      <w:pPr>
        <w:ind w:left="-426" w:firstLine="0"/>
        <w:rPr>
          <w:rFonts w:eastAsia="Calibri"/>
          <w:bCs/>
          <w:sz w:val="22"/>
          <w:shd w:val="clear" w:color="auto" w:fill="F9FAFB"/>
          <w:lang w:eastAsia="en-US"/>
        </w:rPr>
      </w:pPr>
      <w:r>
        <w:rPr>
          <w:rFonts w:eastAsia="Calibri"/>
          <w:b/>
          <w:sz w:val="22"/>
          <w:shd w:val="clear" w:color="auto" w:fill="F9FAFB"/>
          <w:lang w:eastAsia="en-US"/>
        </w:rPr>
        <w:t xml:space="preserve">2. Место поставки: </w:t>
      </w:r>
      <w:r>
        <w:rPr>
          <w:rFonts w:eastAsia="Calibri"/>
          <w:bCs/>
          <w:sz w:val="22"/>
          <w:shd w:val="clear" w:color="auto" w:fill="F9FAFB"/>
          <w:lang w:eastAsia="en-US"/>
        </w:rPr>
        <w:t>Омская область, г. Омск</w:t>
      </w:r>
    </w:p>
    <w:p w14:paraId="3522501A" w14:textId="5FC1EB8C" w:rsidR="00856779" w:rsidRDefault="00856779" w:rsidP="00856779">
      <w:pPr>
        <w:ind w:left="-426" w:firstLine="0"/>
        <w:rPr>
          <w:rFonts w:eastAsia="Calibri"/>
          <w:bCs/>
          <w:sz w:val="22"/>
          <w:shd w:val="clear" w:color="auto" w:fill="F9FAFB"/>
          <w:lang w:eastAsia="en-US"/>
        </w:rPr>
      </w:pPr>
      <w:r>
        <w:rPr>
          <w:rFonts w:eastAsia="Calibri"/>
          <w:b/>
          <w:sz w:val="22"/>
          <w:shd w:val="clear" w:color="auto" w:fill="F9FAFB"/>
          <w:lang w:eastAsia="en-US"/>
        </w:rPr>
        <w:t xml:space="preserve">3. Срок поставки: </w:t>
      </w:r>
      <w:r w:rsidR="00E536E2">
        <w:rPr>
          <w:rFonts w:eastAsia="Calibri"/>
          <w:sz w:val="22"/>
          <w:shd w:val="clear" w:color="auto" w:fill="F9FAFB"/>
          <w:lang w:eastAsia="en-US"/>
        </w:rPr>
        <w:t>В течени</w:t>
      </w:r>
      <w:proofErr w:type="gramStart"/>
      <w:r w:rsidR="00E536E2">
        <w:rPr>
          <w:rFonts w:eastAsia="Calibri"/>
          <w:sz w:val="22"/>
          <w:shd w:val="clear" w:color="auto" w:fill="F9FAFB"/>
          <w:lang w:eastAsia="en-US"/>
        </w:rPr>
        <w:t>и</w:t>
      </w:r>
      <w:proofErr w:type="gramEnd"/>
      <w:r w:rsidR="00E536E2">
        <w:rPr>
          <w:rFonts w:eastAsia="Calibri"/>
          <w:sz w:val="22"/>
          <w:shd w:val="clear" w:color="auto" w:fill="F9FAFB"/>
          <w:lang w:eastAsia="en-US"/>
        </w:rPr>
        <w:t xml:space="preserve"> 6</w:t>
      </w:r>
      <w:r w:rsidR="00B97B9B">
        <w:rPr>
          <w:rFonts w:eastAsia="Calibri"/>
          <w:sz w:val="22"/>
          <w:shd w:val="clear" w:color="auto" w:fill="F9FAFB"/>
          <w:lang w:eastAsia="en-US"/>
        </w:rPr>
        <w:t xml:space="preserve">0 </w:t>
      </w:r>
      <w:proofErr w:type="spellStart"/>
      <w:r w:rsidR="00B97B9B">
        <w:rPr>
          <w:rFonts w:eastAsia="Calibri"/>
          <w:sz w:val="22"/>
          <w:shd w:val="clear" w:color="auto" w:fill="F9FAFB"/>
          <w:lang w:eastAsia="en-US"/>
        </w:rPr>
        <w:t>дн</w:t>
      </w:r>
      <w:proofErr w:type="spellEnd"/>
      <w:r w:rsidR="00C3773F">
        <w:rPr>
          <w:rFonts w:eastAsia="Calibri"/>
          <w:sz w:val="22"/>
          <w:shd w:val="clear" w:color="auto" w:fill="F9FAFB"/>
          <w:lang w:eastAsia="en-US"/>
        </w:rPr>
        <w:t>.</w:t>
      </w:r>
      <w:r w:rsidR="00B97B9B">
        <w:rPr>
          <w:rFonts w:eastAsia="Calibri"/>
          <w:sz w:val="22"/>
          <w:shd w:val="clear" w:color="auto" w:fill="F9FAFB"/>
          <w:lang w:eastAsia="en-US"/>
        </w:rPr>
        <w:t xml:space="preserve"> с даты заключения договора</w:t>
      </w:r>
      <w:r w:rsidRPr="00356913">
        <w:rPr>
          <w:rFonts w:eastAsia="Calibri"/>
          <w:bCs/>
          <w:sz w:val="22"/>
          <w:shd w:val="clear" w:color="auto" w:fill="F9FAFB"/>
          <w:lang w:eastAsia="en-US"/>
        </w:rPr>
        <w:t>.</w:t>
      </w:r>
    </w:p>
    <w:p w14:paraId="0067C1E0" w14:textId="77777777" w:rsidR="00856779" w:rsidRDefault="00856779" w:rsidP="00856779">
      <w:pPr>
        <w:ind w:left="-426" w:firstLine="0"/>
        <w:rPr>
          <w:rFonts w:eastAsia="Calibri"/>
          <w:b/>
          <w:sz w:val="22"/>
          <w:lang w:eastAsia="en-US"/>
        </w:rPr>
      </w:pPr>
      <w:r>
        <w:rPr>
          <w:rFonts w:eastAsia="Calibri"/>
          <w:b/>
          <w:sz w:val="22"/>
          <w:lang w:eastAsia="en-US"/>
        </w:rPr>
        <w:t xml:space="preserve">4. Требования   к качеству, безопасности товара: </w:t>
      </w:r>
    </w:p>
    <w:p w14:paraId="27856C58" w14:textId="77777777" w:rsidR="00856779" w:rsidRDefault="00856779" w:rsidP="00856779">
      <w:pPr>
        <w:ind w:left="-426" w:firstLine="0"/>
        <w:rPr>
          <w:rFonts w:eastAsia="DejaVu Sans"/>
          <w:b/>
          <w:sz w:val="22"/>
          <w:lang w:eastAsia="zh-CN"/>
        </w:rPr>
      </w:pPr>
      <w:r>
        <w:rPr>
          <w:rFonts w:eastAsia="NSimSun"/>
          <w:sz w:val="22"/>
          <w:lang w:eastAsia="en-US"/>
        </w:rPr>
        <w:t xml:space="preserve">4.1. Поставляемый товар должен соответствовать заданным функциональным и качественным характеристикам; </w:t>
      </w:r>
    </w:p>
    <w:p w14:paraId="449A27C3" w14:textId="77777777" w:rsidR="00856779" w:rsidRDefault="00856779" w:rsidP="00856779">
      <w:pPr>
        <w:ind w:left="-426" w:firstLine="0"/>
        <w:rPr>
          <w:rFonts w:eastAsia="Calibri"/>
          <w:b/>
          <w:sz w:val="22"/>
          <w:lang w:eastAsia="en-US"/>
        </w:rPr>
      </w:pPr>
      <w:r>
        <w:rPr>
          <w:rFonts w:eastAsia="NSimSun"/>
          <w:sz w:val="22"/>
          <w:lang w:eastAsia="en-US"/>
        </w:rPr>
        <w:t xml:space="preserve">4.2. Поставляемый товар должен быть разрешен к использованию на территории Российской Федерации, </w:t>
      </w:r>
      <w:r>
        <w:rPr>
          <w:rFonts w:eastAsia="NSimSun"/>
          <w:spacing w:val="-1"/>
          <w:sz w:val="22"/>
          <w:lang w:eastAsia="en-US"/>
        </w:rPr>
        <w:t xml:space="preserve">иметь торговую </w:t>
      </w:r>
      <w:r>
        <w:rPr>
          <w:rFonts w:eastAsia="NSimSun"/>
          <w:sz w:val="22"/>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68F44A1D" w14:textId="65E05A0F" w:rsidR="00856779" w:rsidRDefault="00856779" w:rsidP="00856779">
      <w:pPr>
        <w:ind w:left="-426" w:firstLine="0"/>
        <w:rPr>
          <w:rFonts w:eastAsia="NSimSun"/>
          <w:b/>
          <w:sz w:val="22"/>
          <w:lang w:eastAsia="en-US"/>
        </w:rPr>
      </w:pPr>
      <w:r>
        <w:rPr>
          <w:rFonts w:eastAsia="NSimSun"/>
          <w:sz w:val="22"/>
          <w:lang w:eastAsia="en-US"/>
        </w:rPr>
        <w:t xml:space="preserve">4.3. Поставляемый Товар должен быть новым (товаром, который не был в употреблении, в ремонте, в том </w:t>
      </w:r>
      <w:proofErr w:type="gramStart"/>
      <w:r>
        <w:rPr>
          <w:rFonts w:eastAsia="NSimSun"/>
          <w:sz w:val="22"/>
          <w:lang w:eastAsia="en-US"/>
        </w:rPr>
        <w:t>числе</w:t>
      </w:r>
      <w:proofErr w:type="gramEnd"/>
      <w:r>
        <w:rPr>
          <w:rFonts w:eastAsia="NSimSun"/>
          <w:sz w:val="22"/>
          <w:lang w:eastAsia="en-US"/>
        </w:rPr>
        <w:t xml:space="preserve"> который не был восстановлен, у которого не была осуществлена замена составных частей, не были восстановлены потребительские свойства), должен быть изготовлен не ранее 202</w:t>
      </w:r>
      <w:r w:rsidR="00C3773F" w:rsidRPr="00C3773F">
        <w:rPr>
          <w:rFonts w:eastAsia="NSimSun"/>
          <w:sz w:val="22"/>
          <w:lang w:eastAsia="en-US"/>
        </w:rPr>
        <w:t>6</w:t>
      </w:r>
      <w:r>
        <w:rPr>
          <w:rFonts w:eastAsia="NSimSun"/>
          <w:sz w:val="22"/>
          <w:lang w:eastAsia="en-US"/>
        </w:rPr>
        <w:t xml:space="preserve"> года и соответствовать техническим характеристикам, приведенным в </w:t>
      </w:r>
      <w:r w:rsidR="00E820DA">
        <w:rPr>
          <w:rFonts w:eastAsia="NSimSun"/>
          <w:sz w:val="22"/>
          <w:lang w:eastAsia="en-US"/>
        </w:rPr>
        <w:t>Техническом</w:t>
      </w:r>
      <w:r>
        <w:rPr>
          <w:rFonts w:eastAsia="NSimSun"/>
          <w:sz w:val="22"/>
          <w:lang w:eastAsia="en-US"/>
        </w:rPr>
        <w:t xml:space="preserve"> задание;</w:t>
      </w:r>
    </w:p>
    <w:p w14:paraId="7ECC3869" w14:textId="77777777" w:rsidR="00856779" w:rsidRDefault="00856779" w:rsidP="00856779">
      <w:pPr>
        <w:widowControl w:val="0"/>
        <w:shd w:val="clear" w:color="auto" w:fill="FFFFFF"/>
        <w:tabs>
          <w:tab w:val="left" w:pos="0"/>
        </w:tabs>
        <w:ind w:left="-426" w:firstLine="0"/>
        <w:rPr>
          <w:rFonts w:eastAsia="DejaVu Sans"/>
          <w:b/>
          <w:sz w:val="22"/>
          <w:lang w:eastAsia="en-US"/>
        </w:rPr>
      </w:pPr>
      <w:r>
        <w:rPr>
          <w:rFonts w:eastAsia="NSimSun"/>
          <w:sz w:val="22"/>
          <w:lang w:eastAsia="en-US"/>
        </w:rPr>
        <w:t>4.4. На товаре не должно быть следов механических повреждений, изменений вида комплектующих;</w:t>
      </w:r>
    </w:p>
    <w:p w14:paraId="7B9D1A56" w14:textId="77777777" w:rsidR="00856779" w:rsidRDefault="00856779" w:rsidP="00856779">
      <w:pPr>
        <w:ind w:left="-426" w:firstLine="0"/>
        <w:rPr>
          <w:rFonts w:eastAsia="DejaVu Sans"/>
          <w:b/>
          <w:sz w:val="22"/>
          <w:lang w:eastAsia="en-US"/>
        </w:rPr>
      </w:pPr>
      <w:r>
        <w:rPr>
          <w:rFonts w:eastAsia="NSimSun"/>
          <w:sz w:val="22"/>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50861BB" w14:textId="77777777" w:rsidR="00856779" w:rsidRDefault="00856779" w:rsidP="00856779">
      <w:pPr>
        <w:ind w:left="-426" w:firstLine="0"/>
        <w:rPr>
          <w:rFonts w:eastAsia="NSimSun"/>
          <w:b/>
          <w:sz w:val="22"/>
          <w:lang w:eastAsia="en-US"/>
        </w:rPr>
      </w:pPr>
      <w:r>
        <w:rPr>
          <w:rFonts w:eastAsia="NSimSun"/>
          <w:sz w:val="22"/>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D9A32F4" w14:textId="2958CD59" w:rsidR="00856779" w:rsidRDefault="00856779" w:rsidP="00856779">
      <w:pPr>
        <w:ind w:left="-426" w:firstLine="0"/>
        <w:rPr>
          <w:rFonts w:eastAsia="Calibri"/>
          <w:sz w:val="22"/>
          <w:lang w:eastAsia="en-US"/>
        </w:rPr>
      </w:pPr>
      <w:r>
        <w:rPr>
          <w:rFonts w:eastAsia="Calibri"/>
          <w:sz w:val="22"/>
          <w:lang w:eastAsia="en-US"/>
        </w:rPr>
        <w:t xml:space="preserve">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но не менее </w:t>
      </w:r>
      <w:r w:rsidR="00C3773F">
        <w:rPr>
          <w:rFonts w:eastAsia="Calibri"/>
          <w:sz w:val="22"/>
          <w:lang w:eastAsia="en-US"/>
        </w:rPr>
        <w:t>12</w:t>
      </w:r>
      <w:r>
        <w:rPr>
          <w:rFonts w:eastAsia="Calibri"/>
          <w:sz w:val="22"/>
          <w:lang w:eastAsia="en-US"/>
        </w:rPr>
        <w:t xml:space="preserve"> месяцев или не менее </w:t>
      </w:r>
      <w:r w:rsidR="00C3773F">
        <w:rPr>
          <w:rFonts w:eastAsia="Calibri"/>
          <w:sz w:val="22"/>
          <w:lang w:eastAsia="en-US"/>
        </w:rPr>
        <w:t>2</w:t>
      </w:r>
      <w:r>
        <w:rPr>
          <w:rFonts w:eastAsia="Calibri"/>
          <w:sz w:val="22"/>
          <w:lang w:eastAsia="en-US"/>
        </w:rPr>
        <w:t xml:space="preserve">000 </w:t>
      </w:r>
      <w:proofErr w:type="spellStart"/>
      <w:r>
        <w:rPr>
          <w:rFonts w:eastAsia="Calibri"/>
          <w:sz w:val="22"/>
          <w:lang w:eastAsia="en-US"/>
        </w:rPr>
        <w:t>моточасов</w:t>
      </w:r>
      <w:proofErr w:type="spellEnd"/>
      <w:r>
        <w:rPr>
          <w:rFonts w:eastAsia="Calibri"/>
          <w:sz w:val="22"/>
          <w:lang w:eastAsia="en-US"/>
        </w:rPr>
        <w:t xml:space="preserve"> (указывается в заявке Поставщиком). В течение гарантийного срока обнаруженные недостатки товара подлежат устранению силами и средствами Поставщика.</w:t>
      </w:r>
    </w:p>
    <w:p w14:paraId="5FA18352" w14:textId="77777777" w:rsidR="00856779" w:rsidRDefault="00856779" w:rsidP="00856779">
      <w:pPr>
        <w:ind w:left="-426" w:firstLine="0"/>
        <w:rPr>
          <w:rFonts w:eastAsia="Calibri"/>
          <w:b/>
          <w:sz w:val="22"/>
          <w:lang w:eastAsia="en-US"/>
        </w:rPr>
      </w:pPr>
      <w:r>
        <w:rPr>
          <w:rFonts w:eastAsia="Calibri"/>
          <w:b/>
          <w:sz w:val="22"/>
          <w:lang w:eastAsia="en-US"/>
        </w:rPr>
        <w:t>5. Требования к упаковке, маркировке товара:</w:t>
      </w:r>
    </w:p>
    <w:p w14:paraId="5237C1F8" w14:textId="77777777" w:rsidR="00856779" w:rsidRDefault="00856779" w:rsidP="00856779">
      <w:pPr>
        <w:tabs>
          <w:tab w:val="left" w:pos="0"/>
        </w:tabs>
        <w:ind w:left="-426" w:firstLine="0"/>
        <w:rPr>
          <w:rFonts w:eastAsia="DejaVu Sans"/>
          <w:b/>
          <w:sz w:val="22"/>
          <w:lang w:eastAsia="zh-CN"/>
        </w:rPr>
      </w:pPr>
      <w:r>
        <w:rPr>
          <w:rFonts w:eastAsia="NSimSun"/>
          <w:sz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019377D" w14:textId="77777777" w:rsidR="00856779" w:rsidRDefault="00856779" w:rsidP="00856779">
      <w:pPr>
        <w:ind w:left="-426" w:firstLine="0"/>
        <w:rPr>
          <w:rFonts w:eastAsia="Calibri"/>
          <w:b/>
          <w:sz w:val="22"/>
          <w:lang w:eastAsia="en-US"/>
        </w:rPr>
      </w:pPr>
      <w:r>
        <w:rPr>
          <w:rFonts w:eastAsia="NSimSun"/>
          <w:sz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2727B92" w14:textId="77777777" w:rsidR="00856779" w:rsidRDefault="00856779" w:rsidP="00856779">
      <w:pPr>
        <w:tabs>
          <w:tab w:val="left" w:pos="0"/>
        </w:tabs>
        <w:ind w:left="-426" w:firstLine="0"/>
        <w:rPr>
          <w:rFonts w:eastAsia="NSimSun"/>
          <w:b/>
          <w:sz w:val="22"/>
          <w:lang w:eastAsia="en-US"/>
        </w:rPr>
      </w:pPr>
      <w:r>
        <w:rPr>
          <w:rFonts w:eastAsia="NSimSun"/>
          <w:sz w:val="22"/>
          <w:lang w:eastAsia="en-US"/>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CFB5C9E" w14:textId="77777777" w:rsidR="00856779" w:rsidRDefault="00856779" w:rsidP="00856779">
      <w:pPr>
        <w:tabs>
          <w:tab w:val="left" w:pos="0"/>
        </w:tabs>
        <w:ind w:left="-426" w:firstLine="0"/>
        <w:rPr>
          <w:rFonts w:eastAsia="NSimSun"/>
          <w:b/>
          <w:sz w:val="22"/>
          <w:lang w:eastAsia="en-US"/>
        </w:rPr>
      </w:pPr>
      <w:r>
        <w:rPr>
          <w:rFonts w:eastAsia="NSimSun"/>
          <w:sz w:val="22"/>
          <w:lang w:eastAsia="en-US"/>
        </w:rPr>
        <w:t>5.4. Поставщик несет ответственность за ненадлежащую упаковку, не обеспечивающую сохранность товара при его хранении и транспортировании;</w:t>
      </w:r>
    </w:p>
    <w:p w14:paraId="599594E3" w14:textId="77777777" w:rsidR="00856779" w:rsidRDefault="00856779" w:rsidP="00856779">
      <w:pPr>
        <w:ind w:left="-426" w:firstLine="0"/>
        <w:rPr>
          <w:rFonts w:eastAsia="Calibri"/>
          <w:b/>
          <w:sz w:val="22"/>
          <w:lang w:eastAsia="en-US"/>
        </w:rPr>
      </w:pPr>
      <w:r>
        <w:rPr>
          <w:rFonts w:eastAsia="Calibri"/>
          <w:b/>
          <w:sz w:val="22"/>
          <w:lang w:eastAsia="en-US"/>
        </w:rPr>
        <w:t>6. Условия исполнения обязательств по договору:</w:t>
      </w:r>
    </w:p>
    <w:p w14:paraId="5A7DA11B" w14:textId="16424450" w:rsidR="00856779" w:rsidRDefault="00856779" w:rsidP="00856779">
      <w:pPr>
        <w:tabs>
          <w:tab w:val="left" w:pos="0"/>
        </w:tabs>
        <w:ind w:left="-426" w:firstLine="0"/>
        <w:rPr>
          <w:rFonts w:eastAsia="NSimSun"/>
          <w:sz w:val="22"/>
          <w:lang w:eastAsia="en-US"/>
        </w:rPr>
      </w:pPr>
      <w:r>
        <w:rPr>
          <w:rFonts w:eastAsia="NSimSun"/>
          <w:sz w:val="22"/>
          <w:lang w:eastAsia="en-US"/>
        </w:rPr>
        <w:t>6.1</w:t>
      </w:r>
      <w:r w:rsidRPr="00356913">
        <w:rPr>
          <w:rFonts w:eastAsia="NSimSun"/>
          <w:sz w:val="22"/>
          <w:lang w:eastAsia="en-US"/>
        </w:rPr>
        <w:t xml:space="preserve">. Поставщик не позднее, чем за </w:t>
      </w:r>
      <w:r w:rsidR="00C3773F" w:rsidRPr="00C3773F">
        <w:rPr>
          <w:rFonts w:eastAsia="NSimSun"/>
          <w:sz w:val="22"/>
          <w:lang w:eastAsia="en-US"/>
        </w:rPr>
        <w:t>3</w:t>
      </w:r>
      <w:r w:rsidRPr="00356913">
        <w:rPr>
          <w:rFonts w:eastAsia="NSimSun"/>
          <w:sz w:val="22"/>
          <w:lang w:eastAsia="en-US"/>
        </w:rPr>
        <w:t xml:space="preserve"> рабочих дн</w:t>
      </w:r>
      <w:r w:rsidR="00C3773F">
        <w:rPr>
          <w:rFonts w:eastAsia="NSimSun"/>
          <w:sz w:val="22"/>
          <w:lang w:eastAsia="en-US"/>
        </w:rPr>
        <w:t>я</w:t>
      </w:r>
      <w:r w:rsidRPr="00356913">
        <w:rPr>
          <w:rFonts w:eastAsia="NSimSun"/>
          <w:sz w:val="22"/>
          <w:lang w:eastAsia="en-US"/>
        </w:rPr>
        <w:t xml:space="preserve"> уведомляет Заказчика о готовности поставки товара с указанием условий передачи товара по электронной почте </w:t>
      </w:r>
      <w:r>
        <w:rPr>
          <w:rFonts w:eastAsia="NSimSun"/>
          <w:sz w:val="22"/>
          <w:lang w:eastAsia="en-US"/>
        </w:rPr>
        <w:t>83815421436</w:t>
      </w:r>
      <w:r w:rsidRPr="00356913">
        <w:rPr>
          <w:rFonts w:eastAsia="NSimSun"/>
          <w:sz w:val="22"/>
          <w:lang w:eastAsia="en-US"/>
        </w:rPr>
        <w:t>@</w:t>
      </w:r>
      <w:r>
        <w:rPr>
          <w:rFonts w:eastAsia="NSimSun"/>
          <w:sz w:val="22"/>
          <w:lang w:val="en-US" w:eastAsia="en-US"/>
        </w:rPr>
        <w:t>mail</w:t>
      </w:r>
      <w:r w:rsidRPr="00356913">
        <w:rPr>
          <w:rFonts w:eastAsia="NSimSun"/>
          <w:sz w:val="22"/>
          <w:lang w:eastAsia="en-US"/>
        </w:rPr>
        <w:t>.</w:t>
      </w:r>
      <w:proofErr w:type="spellStart"/>
      <w:r>
        <w:rPr>
          <w:rFonts w:eastAsia="NSimSun"/>
          <w:sz w:val="22"/>
          <w:lang w:val="en-US" w:eastAsia="en-US"/>
        </w:rPr>
        <w:t>ru</w:t>
      </w:r>
      <w:proofErr w:type="spellEnd"/>
      <w:r w:rsidRPr="00356913">
        <w:rPr>
          <w:rFonts w:eastAsia="NSimSun"/>
          <w:sz w:val="22"/>
          <w:lang w:eastAsia="en-US"/>
        </w:rPr>
        <w:t>, а также по средствам телефонной связи 8 38154 21436.</w:t>
      </w:r>
    </w:p>
    <w:p w14:paraId="209A5E14" w14:textId="77777777" w:rsidR="00856779" w:rsidRDefault="00856779" w:rsidP="00856779">
      <w:pPr>
        <w:tabs>
          <w:tab w:val="left" w:pos="0"/>
        </w:tabs>
        <w:ind w:left="-426" w:firstLine="0"/>
        <w:rPr>
          <w:rFonts w:eastAsia="NSimSun"/>
          <w:sz w:val="22"/>
          <w:lang w:eastAsia="en-US"/>
        </w:rPr>
      </w:pPr>
      <w:r>
        <w:rPr>
          <w:rFonts w:eastAsia="NSimSun"/>
          <w:sz w:val="22"/>
          <w:lang w:eastAsia="en-US"/>
        </w:rPr>
        <w:t xml:space="preserve">Риск случайной гибели или случайного повреждения Товара переходит к Заказчику с момента исполнения обязанности Поставщика по передаче товара Заказчику. </w:t>
      </w:r>
    </w:p>
    <w:p w14:paraId="5D17F3DD" w14:textId="77777777" w:rsidR="00856779" w:rsidRDefault="00856779" w:rsidP="00856779">
      <w:pPr>
        <w:tabs>
          <w:tab w:val="left" w:pos="0"/>
        </w:tabs>
        <w:ind w:left="-426" w:firstLine="0"/>
        <w:rPr>
          <w:rFonts w:eastAsia="NSimSun"/>
          <w:sz w:val="22"/>
          <w:lang w:eastAsia="en-US"/>
        </w:rPr>
      </w:pPr>
      <w:r>
        <w:rPr>
          <w:rFonts w:eastAsia="NSimSun"/>
          <w:sz w:val="22"/>
          <w:lang w:eastAsia="en-US"/>
        </w:rPr>
        <w:lastRenderedPageBreak/>
        <w:t>6.2. Поставка Товара должна быть выполнена качественно и в срок, с соблюдением всех требований документации на поставляемый Товар, а также с соблюдением техники безопасности, санитарно-технических норм и других нормативных правовых документов, предусмотренных законодательством РФ.</w:t>
      </w:r>
    </w:p>
    <w:p w14:paraId="7AF353E0" w14:textId="77777777" w:rsidR="00856779" w:rsidRDefault="00856779" w:rsidP="00856779">
      <w:pPr>
        <w:tabs>
          <w:tab w:val="left" w:pos="0"/>
        </w:tabs>
        <w:ind w:left="-426" w:firstLine="0"/>
        <w:rPr>
          <w:rFonts w:eastAsia="NSimSun"/>
          <w:sz w:val="22"/>
          <w:lang w:eastAsia="en-US"/>
        </w:rPr>
      </w:pPr>
      <w:r>
        <w:rPr>
          <w:rFonts w:eastAsia="NSimSun"/>
          <w:sz w:val="22"/>
          <w:lang w:eastAsia="en-US"/>
        </w:rPr>
        <w:t xml:space="preserve">6.3. В день поставки Товара, Поставщик предоставляет Заказчику техническую документацию на поставляемый Товар, включая технический паспорт, руководство по эксплуатации изготовителя Товара на русском языке, подтверждение гарантийных обязательств изготовителя Товара или иной авторизованной изготовителем сервисной службы, документы, подтверждающие качество товара (сертификаты (декларации) соответствия (качества) товара). </w:t>
      </w:r>
    </w:p>
    <w:p w14:paraId="63E5BC79" w14:textId="77777777" w:rsidR="00856779" w:rsidRDefault="00856779" w:rsidP="00856779">
      <w:pPr>
        <w:tabs>
          <w:tab w:val="left" w:pos="0"/>
        </w:tabs>
        <w:ind w:left="-426" w:firstLine="0"/>
        <w:rPr>
          <w:rFonts w:eastAsia="NSimSun"/>
          <w:sz w:val="22"/>
          <w:lang w:eastAsia="en-US"/>
        </w:rPr>
      </w:pPr>
      <w:r>
        <w:rPr>
          <w:rFonts w:eastAsia="NSimSun"/>
          <w:sz w:val="22"/>
          <w:lang w:eastAsia="en-US"/>
        </w:rPr>
        <w:t>6.4. Приемка и оценка качества поставленного товара осуществляется в полном соответствии с транспортными и сопроводительными документами по наименованию, количеству, комплектности и качеству. Наличие сопроводительных документов является обязательным. Без наличия сопроводительных документов приемка Товара Заказчиком не осуществляется.</w:t>
      </w:r>
    </w:p>
    <w:p w14:paraId="7F7C50C9" w14:textId="77777777" w:rsidR="00856779" w:rsidRDefault="00856779" w:rsidP="00856779">
      <w:pPr>
        <w:tabs>
          <w:tab w:val="left" w:pos="0"/>
        </w:tabs>
        <w:ind w:left="-426" w:firstLine="0"/>
        <w:rPr>
          <w:rFonts w:eastAsia="NSimSun"/>
          <w:sz w:val="22"/>
          <w:lang w:eastAsia="en-US"/>
        </w:rPr>
      </w:pPr>
      <w:r>
        <w:rPr>
          <w:rFonts w:eastAsia="NSimSun"/>
          <w:sz w:val="22"/>
          <w:lang w:eastAsia="en-US"/>
        </w:rPr>
        <w:t xml:space="preserve">6.5. Одновременно с передачей Товара Заказчику должны быть переданы: </w:t>
      </w:r>
    </w:p>
    <w:p w14:paraId="5F341F43" w14:textId="77777777" w:rsidR="00856779" w:rsidRDefault="00856779" w:rsidP="00856779">
      <w:pPr>
        <w:tabs>
          <w:tab w:val="left" w:pos="0"/>
        </w:tabs>
        <w:ind w:left="-426" w:firstLine="0"/>
        <w:rPr>
          <w:rFonts w:eastAsia="NSimSun"/>
          <w:sz w:val="22"/>
          <w:lang w:eastAsia="en-US"/>
        </w:rPr>
      </w:pPr>
      <w:r>
        <w:rPr>
          <w:rFonts w:eastAsia="NSimSun"/>
          <w:sz w:val="22"/>
          <w:lang w:eastAsia="en-US"/>
        </w:rPr>
        <w:t>- товарная накладная (или универсальный передаточный документ);</w:t>
      </w:r>
    </w:p>
    <w:p w14:paraId="6DA02B13" w14:textId="77777777" w:rsidR="00856779" w:rsidRDefault="00856779" w:rsidP="00856779">
      <w:pPr>
        <w:tabs>
          <w:tab w:val="left" w:pos="0"/>
        </w:tabs>
        <w:ind w:left="-426" w:firstLine="0"/>
        <w:rPr>
          <w:rFonts w:eastAsia="NSimSun"/>
          <w:sz w:val="22"/>
          <w:lang w:eastAsia="en-US"/>
        </w:rPr>
      </w:pPr>
      <w:r>
        <w:rPr>
          <w:rFonts w:eastAsia="NSimSun"/>
          <w:sz w:val="22"/>
          <w:lang w:eastAsia="en-US"/>
        </w:rPr>
        <w:t>- счет фактура (при необходимости);</w:t>
      </w:r>
    </w:p>
    <w:p w14:paraId="34A15AA9" w14:textId="77777777" w:rsidR="00856779" w:rsidRDefault="00856779" w:rsidP="00856779">
      <w:pPr>
        <w:tabs>
          <w:tab w:val="left" w:pos="0"/>
        </w:tabs>
        <w:ind w:left="-426" w:firstLine="0"/>
        <w:rPr>
          <w:rFonts w:eastAsia="NSimSun"/>
          <w:sz w:val="22"/>
          <w:lang w:eastAsia="en-US"/>
        </w:rPr>
      </w:pPr>
      <w:r>
        <w:rPr>
          <w:rFonts w:eastAsia="NSimSun"/>
          <w:sz w:val="22"/>
          <w:lang w:eastAsia="en-US"/>
        </w:rPr>
        <w:t>- акт приема-передачи;</w:t>
      </w:r>
    </w:p>
    <w:p w14:paraId="2D1FC875" w14:textId="77777777" w:rsidR="00856779" w:rsidRDefault="00856779" w:rsidP="00856779">
      <w:pPr>
        <w:tabs>
          <w:tab w:val="left" w:pos="0"/>
        </w:tabs>
        <w:ind w:left="-426" w:firstLine="0"/>
        <w:rPr>
          <w:rFonts w:eastAsia="NSimSun"/>
          <w:sz w:val="22"/>
          <w:lang w:eastAsia="en-US"/>
        </w:rPr>
      </w:pPr>
      <w:r>
        <w:rPr>
          <w:rFonts w:eastAsia="NSimSun"/>
          <w:sz w:val="22"/>
          <w:lang w:eastAsia="en-US"/>
        </w:rPr>
        <w:t>- паспорт самоходной машины;</w:t>
      </w:r>
    </w:p>
    <w:p w14:paraId="3759F9C9" w14:textId="77777777" w:rsidR="00856779" w:rsidRDefault="00856779" w:rsidP="00856779">
      <w:pPr>
        <w:tabs>
          <w:tab w:val="left" w:pos="0"/>
        </w:tabs>
        <w:ind w:left="-426" w:firstLine="0"/>
        <w:rPr>
          <w:rFonts w:eastAsia="NSimSun"/>
          <w:sz w:val="22"/>
          <w:lang w:eastAsia="en-US"/>
        </w:rPr>
      </w:pPr>
      <w:r>
        <w:rPr>
          <w:rFonts w:eastAsia="NSimSun"/>
          <w:sz w:val="22"/>
          <w:lang w:eastAsia="en-US"/>
        </w:rPr>
        <w:t>- сертификаты на экскаватор и поставляемое оборудование;</w:t>
      </w:r>
    </w:p>
    <w:p w14:paraId="11D0603A" w14:textId="77777777" w:rsidR="00856779" w:rsidRDefault="00856779" w:rsidP="00856779">
      <w:pPr>
        <w:tabs>
          <w:tab w:val="left" w:pos="0"/>
        </w:tabs>
        <w:ind w:left="-426" w:firstLine="0"/>
        <w:rPr>
          <w:rFonts w:eastAsia="NSimSun"/>
          <w:sz w:val="22"/>
          <w:lang w:eastAsia="en-US"/>
        </w:rPr>
      </w:pPr>
      <w:r>
        <w:rPr>
          <w:rFonts w:eastAsia="NSimSun"/>
          <w:sz w:val="22"/>
          <w:lang w:eastAsia="en-US"/>
        </w:rPr>
        <w:t>- руководства по эксплуатации экскаватора и навесного оборудования;</w:t>
      </w:r>
    </w:p>
    <w:p w14:paraId="02083A23" w14:textId="77777777" w:rsidR="00856779" w:rsidRDefault="00856779" w:rsidP="00856779">
      <w:pPr>
        <w:tabs>
          <w:tab w:val="left" w:pos="0"/>
        </w:tabs>
        <w:ind w:left="-426" w:firstLine="0"/>
        <w:rPr>
          <w:rFonts w:eastAsia="NSimSun"/>
          <w:sz w:val="22"/>
          <w:lang w:eastAsia="en-US"/>
        </w:rPr>
      </w:pPr>
      <w:r>
        <w:rPr>
          <w:rFonts w:eastAsia="NSimSun"/>
          <w:sz w:val="22"/>
          <w:lang w:eastAsia="en-US"/>
        </w:rPr>
        <w:t xml:space="preserve">- паспорт для регистрации экскаватора в органах </w:t>
      </w:r>
      <w:proofErr w:type="spellStart"/>
      <w:r>
        <w:rPr>
          <w:rFonts w:eastAsia="NSimSun"/>
          <w:sz w:val="22"/>
          <w:lang w:eastAsia="en-US"/>
        </w:rPr>
        <w:t>Гостехнадзора</w:t>
      </w:r>
      <w:proofErr w:type="spellEnd"/>
      <w:r>
        <w:rPr>
          <w:rFonts w:eastAsia="NSimSun"/>
          <w:sz w:val="22"/>
          <w:lang w:eastAsia="en-US"/>
        </w:rPr>
        <w:t>;</w:t>
      </w:r>
    </w:p>
    <w:p w14:paraId="10AAF283" w14:textId="77777777" w:rsidR="00856779" w:rsidRDefault="00856779" w:rsidP="00856779">
      <w:pPr>
        <w:tabs>
          <w:tab w:val="left" w:pos="0"/>
        </w:tabs>
        <w:ind w:left="-426" w:firstLine="0"/>
        <w:rPr>
          <w:rFonts w:eastAsia="NSimSun"/>
          <w:sz w:val="22"/>
          <w:lang w:eastAsia="en-US"/>
        </w:rPr>
      </w:pPr>
      <w:r>
        <w:rPr>
          <w:rFonts w:eastAsia="NSimSun"/>
          <w:sz w:val="22"/>
          <w:lang w:eastAsia="en-US"/>
        </w:rPr>
        <w:t>- иные документы, необходимые для соответствия требованиям органов ГОСТЕХНАДЗОРА, предъявляемым к самоходным машинам данной категории (при необходимости);</w:t>
      </w:r>
    </w:p>
    <w:p w14:paraId="09263C00" w14:textId="77777777" w:rsidR="00856779" w:rsidRDefault="00856779" w:rsidP="00856779">
      <w:pPr>
        <w:tabs>
          <w:tab w:val="left" w:pos="0"/>
        </w:tabs>
        <w:ind w:left="-426" w:firstLine="0"/>
        <w:rPr>
          <w:rFonts w:eastAsia="NSimSun"/>
          <w:sz w:val="22"/>
          <w:lang w:eastAsia="en-US"/>
        </w:rPr>
      </w:pPr>
      <w:r>
        <w:rPr>
          <w:rFonts w:eastAsia="NSimSun"/>
          <w:sz w:val="22"/>
          <w:lang w:eastAsia="en-US"/>
        </w:rPr>
        <w:t>- гарантийный талон или иной документ, подтверждающий наличие гарантийных обязательств;</w:t>
      </w:r>
    </w:p>
    <w:p w14:paraId="1AD87D28" w14:textId="77777777" w:rsidR="00856779" w:rsidRDefault="00856779" w:rsidP="00856779">
      <w:pPr>
        <w:tabs>
          <w:tab w:val="left" w:pos="0"/>
        </w:tabs>
        <w:ind w:left="-426" w:firstLine="0"/>
        <w:rPr>
          <w:rFonts w:eastAsia="NSimSun"/>
          <w:sz w:val="22"/>
          <w:lang w:eastAsia="en-US"/>
        </w:rPr>
      </w:pPr>
      <w:r>
        <w:rPr>
          <w:rFonts w:eastAsia="NSimSun"/>
          <w:sz w:val="22"/>
          <w:lang w:eastAsia="en-US"/>
        </w:rPr>
        <w:t>- комплект ключей от экскаватора.</w:t>
      </w:r>
    </w:p>
    <w:p w14:paraId="3866583B" w14:textId="77777777" w:rsidR="00712417" w:rsidRPr="00856779" w:rsidRDefault="00712417" w:rsidP="00856779"/>
    <w:sectPr w:rsidR="00712417" w:rsidRPr="00856779" w:rsidSect="0085677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DejaVu Sans">
    <w:charset w:val="01"/>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E3437"/>
    <w:multiLevelType w:val="multilevel"/>
    <w:tmpl w:val="75140A84"/>
    <w:lvl w:ilvl="0">
      <w:start w:val="1"/>
      <w:numFmt w:val="decimal"/>
      <w:pStyle w:val="a"/>
      <w:lvlText w:val="%1."/>
      <w:lvlJc w:val="left"/>
      <w:pPr>
        <w:tabs>
          <w:tab w:val="num" w:pos="420"/>
        </w:tabs>
        <w:ind w:left="420" w:hanging="420"/>
      </w:pPr>
      <w:rPr>
        <w:rFonts w:hint="default"/>
      </w:rPr>
    </w:lvl>
    <w:lvl w:ilvl="1">
      <w:start w:val="1"/>
      <w:numFmt w:val="decimal"/>
      <w:pStyle w:val="1"/>
      <w:lvlText w:val="%1.%2."/>
      <w:lvlJc w:val="left"/>
      <w:pPr>
        <w:tabs>
          <w:tab w:val="num" w:pos="6091"/>
        </w:tabs>
        <w:ind w:left="6091" w:hanging="420"/>
      </w:pPr>
      <w:rPr>
        <w:rFonts w:hint="default"/>
        <w:b w:val="0"/>
        <w:i w:val="0"/>
        <w:color w:val="auto"/>
        <w:sz w:val="24"/>
        <w:szCs w:val="28"/>
      </w:rPr>
    </w:lvl>
    <w:lvl w:ilvl="2">
      <w:start w:val="1"/>
      <w:numFmt w:val="decimal"/>
      <w:pStyle w:val="11"/>
      <w:lvlText w:val="%1.%2.%3."/>
      <w:lvlJc w:val="left"/>
      <w:pPr>
        <w:tabs>
          <w:tab w:val="num" w:pos="2847"/>
        </w:tabs>
        <w:ind w:left="2847" w:hanging="720"/>
      </w:pPr>
      <w:rPr>
        <w:rFonts w:hint="default"/>
        <w:b w:val="0"/>
      </w:rPr>
    </w:lvl>
    <w:lvl w:ilvl="3">
      <w:start w:val="1"/>
      <w:numFmt w:val="decimal"/>
      <w:pStyle w:val="111"/>
      <w:lvlText w:val="%1.%2.%3.%4."/>
      <w:lvlJc w:val="left"/>
      <w:pPr>
        <w:tabs>
          <w:tab w:val="num" w:pos="720"/>
        </w:tabs>
        <w:ind w:left="720" w:hanging="720"/>
      </w:pPr>
      <w:rPr>
        <w:rFonts w:hint="default"/>
        <w:b w:val="0"/>
        <w:color w:val="auto"/>
      </w:rPr>
    </w:lvl>
    <w:lvl w:ilvl="4">
      <w:start w:val="1"/>
      <w:numFmt w:val="decimal"/>
      <w:pStyle w:val="1111"/>
      <w:lvlText w:val="%1.%2.%3.%4.%5."/>
      <w:lvlJc w:val="left"/>
      <w:pPr>
        <w:tabs>
          <w:tab w:val="num" w:pos="1080"/>
        </w:tabs>
        <w:ind w:left="1080" w:hanging="1080"/>
      </w:pPr>
      <w:rPr>
        <w:rFonts w:hint="default"/>
      </w:rPr>
    </w:lvl>
    <w:lvl w:ilvl="5">
      <w:start w:val="1"/>
      <w:numFmt w:val="decimal"/>
      <w:pStyle w:val="11111"/>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1C76087"/>
    <w:multiLevelType w:val="multilevel"/>
    <w:tmpl w:val="E1DA1224"/>
    <w:lvl w:ilvl="0">
      <w:start w:val="1"/>
      <w:numFmt w:val="decimal"/>
      <w:pStyle w:val="10"/>
      <w:lvlText w:val="%1."/>
      <w:lvlJc w:val="left"/>
      <w:pPr>
        <w:tabs>
          <w:tab w:val="num" w:pos="1211"/>
        </w:tabs>
        <w:ind w:left="1211" w:hanging="360"/>
      </w:pPr>
      <w:rPr>
        <w:rFonts w:ascii="Times New Roman" w:eastAsia="Times New Roman" w:hAnsi="Times New Roman" w:cs="Times New Roman" w:hint="default"/>
        <w:b/>
        <w:sz w:val="28"/>
        <w:szCs w:val="28"/>
      </w:rPr>
    </w:lvl>
    <w:lvl w:ilvl="1">
      <w:start w:val="1"/>
      <w:numFmt w:val="decimal"/>
      <w:lvlText w:val="%1.%2."/>
      <w:lvlJc w:val="left"/>
      <w:pPr>
        <w:tabs>
          <w:tab w:val="num" w:pos="1353"/>
        </w:tabs>
        <w:ind w:left="1353" w:hanging="360"/>
      </w:pPr>
      <w:rPr>
        <w:rFonts w:cs="Times New Roman" w:hint="default"/>
        <w:b w:val="0"/>
        <w:i w:val="0"/>
        <w:sz w:val="28"/>
        <w:szCs w:val="28"/>
      </w:rPr>
    </w:lvl>
    <w:lvl w:ilvl="2">
      <w:start w:val="1"/>
      <w:numFmt w:val="decimal"/>
      <w:lvlText w:val="%1.%2.%3."/>
      <w:lvlJc w:val="left"/>
      <w:pPr>
        <w:tabs>
          <w:tab w:val="num" w:pos="1440"/>
        </w:tabs>
        <w:ind w:left="1440" w:hanging="720"/>
      </w:pPr>
      <w:rPr>
        <w:rFonts w:cs="Times New Roman" w:hint="default"/>
        <w:b w:val="0"/>
        <w:sz w:val="28"/>
        <w:szCs w:val="28"/>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5D9"/>
    <w:rsid w:val="0009010C"/>
    <w:rsid w:val="001D0B9E"/>
    <w:rsid w:val="0023607B"/>
    <w:rsid w:val="005225D9"/>
    <w:rsid w:val="0053398A"/>
    <w:rsid w:val="00712417"/>
    <w:rsid w:val="007F7A6E"/>
    <w:rsid w:val="00856779"/>
    <w:rsid w:val="009F48D6"/>
    <w:rsid w:val="00A63E6D"/>
    <w:rsid w:val="00A96D11"/>
    <w:rsid w:val="00B5522B"/>
    <w:rsid w:val="00B97B9B"/>
    <w:rsid w:val="00C23C46"/>
    <w:rsid w:val="00C262E4"/>
    <w:rsid w:val="00C3773F"/>
    <w:rsid w:val="00C70906"/>
    <w:rsid w:val="00C712D1"/>
    <w:rsid w:val="00CE4BD6"/>
    <w:rsid w:val="00E40FAB"/>
    <w:rsid w:val="00E46ACB"/>
    <w:rsid w:val="00E536E2"/>
    <w:rsid w:val="00E820DA"/>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6779"/>
    <w:pPr>
      <w:spacing w:after="0" w:line="240" w:lineRule="auto"/>
      <w:ind w:firstLine="708"/>
      <w:jc w:val="both"/>
    </w:pPr>
    <w:rPr>
      <w:rFonts w:ascii="Times New Roman" w:eastAsia="Courier New" w:hAnsi="Times New Roman" w:cs="Times New Roman"/>
      <w:sz w:val="24"/>
      <w:lang w:eastAsia="ru-RU"/>
    </w:rPr>
  </w:style>
  <w:style w:type="paragraph" w:styleId="12">
    <w:name w:val="heading 1"/>
    <w:aliases w:val="Document Header1,H1,Заголовок 1 Знак Знак Знак Знак Знак Знак Знак Знак Знак Знак Знак Знак Знак Знак Знак Знак Знак Знак Знак Знак Знак Знак Знак Знак Знак Знак,Знак"/>
    <w:next w:val="a0"/>
    <w:link w:val="13"/>
    <w:qFormat/>
    <w:rsid w:val="00A96D11"/>
    <w:pPr>
      <w:pBdr>
        <w:top w:val="nil"/>
        <w:left w:val="nil"/>
        <w:bottom w:val="nil"/>
        <w:right w:val="nil"/>
        <w:between w:val="nil"/>
        <w:bar w:val="nil"/>
      </w:pBdr>
      <w:spacing w:line="240" w:lineRule="exact"/>
      <w:outlineLvl w:val="0"/>
    </w:pPr>
    <w:rPr>
      <w:rFonts w:ascii="Verdana" w:eastAsia="Arial Unicode MS" w:hAnsi="Verdana" w:cs="Arial Unicode MS"/>
      <w:color w:val="000000"/>
      <w:sz w:val="20"/>
      <w:szCs w:val="20"/>
      <w:u w:color="000000"/>
      <w:bdr w:val="nil"/>
      <w:lang w:val="en-US" w:eastAsia="ru-RU"/>
    </w:rPr>
  </w:style>
  <w:style w:type="paragraph" w:styleId="2">
    <w:name w:val="heading 2"/>
    <w:aliases w:val="2,H2,RTC,h2,iz2,sub-sect,Б2"/>
    <w:next w:val="a0"/>
    <w:link w:val="20"/>
    <w:qFormat/>
    <w:rsid w:val="00A96D11"/>
    <w:pPr>
      <w:keepNext/>
      <w:pBdr>
        <w:top w:val="nil"/>
        <w:left w:val="nil"/>
        <w:bottom w:val="nil"/>
        <w:right w:val="nil"/>
        <w:between w:val="nil"/>
        <w:bar w:val="nil"/>
      </w:pBdr>
      <w:spacing w:before="240" w:after="60" w:line="240" w:lineRule="auto"/>
      <w:outlineLvl w:val="1"/>
    </w:pPr>
    <w:rPr>
      <w:rFonts w:ascii="Cambria" w:eastAsia="Cambria" w:hAnsi="Cambria" w:cs="Cambria"/>
      <w:b/>
      <w:bCs/>
      <w:i/>
      <w:iCs/>
      <w:color w:val="000000"/>
      <w:sz w:val="28"/>
      <w:szCs w:val="28"/>
      <w:u w:color="000000"/>
      <w:bdr w:val="nil"/>
      <w:lang w:eastAsia="ru-RU"/>
    </w:rPr>
  </w:style>
  <w:style w:type="paragraph" w:styleId="3">
    <w:name w:val="heading 3"/>
    <w:aliases w:val="H3"/>
    <w:basedOn w:val="a0"/>
    <w:next w:val="a0"/>
    <w:link w:val="30"/>
    <w:qFormat/>
    <w:rsid w:val="00A96D11"/>
    <w:pPr>
      <w:keepNext/>
      <w:tabs>
        <w:tab w:val="num" w:pos="1134"/>
      </w:tabs>
      <w:suppressAutoHyphens/>
      <w:spacing w:before="120" w:after="120"/>
      <w:ind w:left="1134" w:hanging="1134"/>
      <w:jc w:val="left"/>
      <w:outlineLvl w:val="2"/>
    </w:pPr>
    <w:rPr>
      <w:rFonts w:eastAsia="Calibri"/>
      <w:b/>
      <w:bCs/>
      <w:sz w:val="28"/>
      <w:szCs w:val="28"/>
      <w:lang w:eastAsia="en-US"/>
    </w:rPr>
  </w:style>
  <w:style w:type="paragraph" w:styleId="4">
    <w:name w:val="heading 4"/>
    <w:next w:val="a0"/>
    <w:link w:val="40"/>
    <w:qFormat/>
    <w:rsid w:val="00A96D11"/>
    <w:pPr>
      <w:keepNext/>
      <w:pBdr>
        <w:top w:val="nil"/>
        <w:left w:val="nil"/>
        <w:bottom w:val="nil"/>
        <w:right w:val="nil"/>
        <w:between w:val="nil"/>
        <w:bar w:val="nil"/>
      </w:pBdr>
      <w:tabs>
        <w:tab w:val="left" w:pos="1134"/>
        <w:tab w:val="left" w:pos="1701"/>
      </w:tabs>
      <w:suppressAutoHyphens/>
      <w:spacing w:before="240" w:after="120" w:line="240" w:lineRule="auto"/>
      <w:ind w:left="567" w:hanging="567"/>
      <w:jc w:val="both"/>
      <w:outlineLvl w:val="3"/>
    </w:pPr>
    <w:rPr>
      <w:rFonts w:ascii="Times New Roman" w:eastAsia="Times New Roman" w:hAnsi="Times New Roman" w:cs="Times New Roman"/>
      <w:b/>
      <w:bCs/>
      <w:i/>
      <w:iCs/>
      <w:color w:val="000000"/>
      <w:sz w:val="28"/>
      <w:szCs w:val="28"/>
      <w:u w:color="000000"/>
      <w:bdr w:val="nil"/>
      <w:lang w:eastAsia="ru-RU"/>
    </w:rPr>
  </w:style>
  <w:style w:type="paragraph" w:styleId="5">
    <w:name w:val="heading 5"/>
    <w:aliases w:val="Block Label,H5,H51,Level 3 - i,h5,h51,h52,test"/>
    <w:basedOn w:val="a0"/>
    <w:next w:val="a0"/>
    <w:link w:val="50"/>
    <w:unhideWhenUsed/>
    <w:qFormat/>
    <w:rsid w:val="00A96D11"/>
    <w:pPr>
      <w:keepNext/>
      <w:keepLines/>
      <w:spacing w:before="200" w:line="276" w:lineRule="auto"/>
      <w:ind w:firstLine="0"/>
      <w:jc w:val="left"/>
      <w:outlineLvl w:val="4"/>
    </w:pPr>
    <w:rPr>
      <w:rFonts w:asciiTheme="majorHAnsi" w:eastAsiaTheme="majorEastAsia" w:hAnsiTheme="majorHAnsi" w:cstheme="majorBidi"/>
      <w:color w:val="1F3763" w:themeColor="accent1" w:themeShade="7F"/>
      <w:sz w:val="22"/>
      <w:lang w:eastAsia="en-US"/>
    </w:rPr>
  </w:style>
  <w:style w:type="paragraph" w:styleId="6">
    <w:name w:val="heading 6"/>
    <w:aliases w:val="RTC 6"/>
    <w:basedOn w:val="a0"/>
    <w:next w:val="a0"/>
    <w:link w:val="60"/>
    <w:unhideWhenUsed/>
    <w:qFormat/>
    <w:rsid w:val="00A96D11"/>
    <w:pPr>
      <w:keepNext/>
      <w:keepLines/>
      <w:spacing w:before="200" w:line="276" w:lineRule="auto"/>
      <w:ind w:firstLine="0"/>
      <w:jc w:val="left"/>
      <w:outlineLvl w:val="5"/>
    </w:pPr>
    <w:rPr>
      <w:rFonts w:asciiTheme="majorHAnsi" w:eastAsiaTheme="majorEastAsia" w:hAnsiTheme="majorHAnsi" w:cstheme="majorBidi"/>
      <w:i/>
      <w:iCs/>
      <w:color w:val="1F3763" w:themeColor="accent1" w:themeShade="7F"/>
      <w:sz w:val="22"/>
      <w:lang w:eastAsia="en-US"/>
    </w:rPr>
  </w:style>
  <w:style w:type="paragraph" w:styleId="7">
    <w:name w:val="heading 7"/>
    <w:aliases w:val="RTC7"/>
    <w:basedOn w:val="a0"/>
    <w:next w:val="a0"/>
    <w:link w:val="70"/>
    <w:qFormat/>
    <w:rsid w:val="00A96D11"/>
    <w:pPr>
      <w:widowControl w:val="0"/>
      <w:tabs>
        <w:tab w:val="num" w:pos="360"/>
      </w:tabs>
      <w:suppressAutoHyphens/>
      <w:spacing w:before="240" w:after="60" w:line="360" w:lineRule="auto"/>
      <w:ind w:firstLine="0"/>
      <w:outlineLvl w:val="6"/>
    </w:pPr>
    <w:rPr>
      <w:rFonts w:eastAsia="Calibri"/>
      <w:sz w:val="26"/>
      <w:szCs w:val="26"/>
      <w:lang w:eastAsia="en-US"/>
    </w:rPr>
  </w:style>
  <w:style w:type="paragraph" w:styleId="8">
    <w:name w:val="heading 8"/>
    <w:basedOn w:val="a0"/>
    <w:next w:val="a0"/>
    <w:link w:val="80"/>
    <w:qFormat/>
    <w:rsid w:val="00A96D11"/>
    <w:pPr>
      <w:widowControl w:val="0"/>
      <w:tabs>
        <w:tab w:val="num" w:pos="360"/>
      </w:tabs>
      <w:suppressAutoHyphens/>
      <w:spacing w:before="240" w:after="60" w:line="360" w:lineRule="auto"/>
      <w:ind w:firstLine="0"/>
      <w:outlineLvl w:val="7"/>
    </w:pPr>
    <w:rPr>
      <w:rFonts w:eastAsia="Times New Roman"/>
      <w:i/>
      <w:iCs/>
      <w:sz w:val="26"/>
      <w:szCs w:val="26"/>
      <w:lang w:eastAsia="en-US"/>
    </w:rPr>
  </w:style>
  <w:style w:type="paragraph" w:styleId="9">
    <w:name w:val="heading 9"/>
    <w:basedOn w:val="a0"/>
    <w:next w:val="a0"/>
    <w:link w:val="90"/>
    <w:qFormat/>
    <w:rsid w:val="00A96D11"/>
    <w:pPr>
      <w:widowControl w:val="0"/>
      <w:tabs>
        <w:tab w:val="num" w:pos="360"/>
      </w:tabs>
      <w:suppressAutoHyphens/>
      <w:spacing w:before="240" w:after="60" w:line="360" w:lineRule="auto"/>
      <w:ind w:firstLine="0"/>
      <w:outlineLvl w:val="8"/>
    </w:pPr>
    <w:rPr>
      <w:rFonts w:ascii="Arial" w:eastAsia="Times New Roman" w:hAnsi="Arial"/>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61">
    <w:name w:val="Стиль6"/>
    <w:basedOn w:val="31"/>
    <w:link w:val="62"/>
    <w:qFormat/>
    <w:rsid w:val="00A96D11"/>
    <w:pPr>
      <w:tabs>
        <w:tab w:val="left" w:pos="-142"/>
        <w:tab w:val="left" w:pos="284"/>
      </w:tabs>
      <w:spacing w:after="0" w:line="240" w:lineRule="auto"/>
      <w:ind w:left="0"/>
      <w:jc w:val="center"/>
    </w:pPr>
    <w:rPr>
      <w:rFonts w:ascii="Times New Roman" w:eastAsia="Times New Roman" w:hAnsi="Times New Roman" w:cs="Times New Roman"/>
      <w:b/>
      <w:color w:val="000000"/>
      <w:sz w:val="28"/>
      <w:szCs w:val="28"/>
      <w:u w:color="000000"/>
      <w:bdr w:val="nil"/>
      <w:lang w:eastAsia="ru-RU"/>
    </w:rPr>
  </w:style>
  <w:style w:type="character" w:customStyle="1" w:styleId="62">
    <w:name w:val="Стиль6 Знак"/>
    <w:basedOn w:val="32"/>
    <w:link w:val="61"/>
    <w:rsid w:val="00A96D11"/>
    <w:rPr>
      <w:rFonts w:ascii="Times New Roman" w:eastAsia="Times New Roman" w:hAnsi="Times New Roman" w:cs="Times New Roman"/>
      <w:b/>
      <w:color w:val="000000"/>
      <w:sz w:val="28"/>
      <w:szCs w:val="28"/>
      <w:u w:color="000000"/>
      <w:bdr w:val="nil"/>
      <w:lang w:eastAsia="ru-RU"/>
    </w:rPr>
  </w:style>
  <w:style w:type="paragraph" w:styleId="31">
    <w:name w:val="Body Text Indent 3"/>
    <w:basedOn w:val="a0"/>
    <w:link w:val="32"/>
    <w:uiPriority w:val="99"/>
    <w:semiHidden/>
    <w:unhideWhenUsed/>
    <w:rsid w:val="00A96D11"/>
    <w:pPr>
      <w:spacing w:after="120" w:line="276" w:lineRule="auto"/>
      <w:ind w:left="283" w:firstLine="0"/>
      <w:jc w:val="left"/>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1"/>
    <w:link w:val="31"/>
    <w:uiPriority w:val="99"/>
    <w:semiHidden/>
    <w:rsid w:val="00A96D11"/>
    <w:rPr>
      <w:sz w:val="16"/>
      <w:szCs w:val="16"/>
    </w:rPr>
  </w:style>
  <w:style w:type="paragraph" w:customStyle="1" w:styleId="10">
    <w:name w:val="Стиль1"/>
    <w:basedOn w:val="12"/>
    <w:link w:val="14"/>
    <w:qFormat/>
    <w:rsid w:val="00A96D11"/>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spacing w:after="0" w:line="240" w:lineRule="auto"/>
      <w:jc w:val="both"/>
    </w:pPr>
    <w:rPr>
      <w:rFonts w:ascii="Times New Roman" w:eastAsia="Times New Roman" w:hAnsi="Times New Roman" w:cs="Times New Roman"/>
      <w:b/>
      <w:bCs/>
      <w:kern w:val="32"/>
      <w:sz w:val="24"/>
      <w:szCs w:val="24"/>
    </w:rPr>
  </w:style>
  <w:style w:type="character" w:customStyle="1" w:styleId="14">
    <w:name w:val="Стиль1 Знак"/>
    <w:basedOn w:val="13"/>
    <w:link w:val="10"/>
    <w:rsid w:val="00A96D11"/>
    <w:rPr>
      <w:rFonts w:ascii="Times New Roman" w:eastAsia="Times New Roman" w:hAnsi="Times New Roman" w:cs="Times New Roman"/>
      <w:b/>
      <w:bCs/>
      <w:color w:val="000000"/>
      <w:kern w:val="32"/>
      <w:sz w:val="24"/>
      <w:szCs w:val="24"/>
      <w:u w:color="000000"/>
      <w:bdr w:val="nil"/>
      <w:lang w:val="en-US" w:eastAsia="ru-RU"/>
    </w:rPr>
  </w:style>
  <w:style w:type="character" w:customStyle="1" w:styleId="13">
    <w:name w:val="Заголовок 1 Знак"/>
    <w:aliases w:val="Document Header1 Знак,H1 Знак,Заголовок 1 Знак Знак Знак Знак Знак Знак Знак Знак Знак Знак Знак Знак Знак Знак Знак Знак Знак Знак Знак Знак Знак Знак Знак Знак Знак Знак Знак,Знак Знак"/>
    <w:basedOn w:val="a1"/>
    <w:link w:val="12"/>
    <w:rsid w:val="00A96D11"/>
    <w:rPr>
      <w:rFonts w:ascii="Verdana" w:eastAsia="Arial Unicode MS" w:hAnsi="Verdana" w:cs="Arial Unicode MS"/>
      <w:color w:val="000000"/>
      <w:sz w:val="20"/>
      <w:szCs w:val="20"/>
      <w:u w:color="000000"/>
      <w:bdr w:val="nil"/>
      <w:lang w:val="en-US" w:eastAsia="ru-RU"/>
    </w:rPr>
  </w:style>
  <w:style w:type="paragraph" w:customStyle="1" w:styleId="51">
    <w:name w:val="Абзац списка5"/>
    <w:basedOn w:val="a0"/>
    <w:uiPriority w:val="34"/>
    <w:qFormat/>
    <w:rsid w:val="00A96D11"/>
    <w:pPr>
      <w:ind w:left="720" w:firstLine="0"/>
      <w:jc w:val="left"/>
    </w:pPr>
    <w:rPr>
      <w:rFonts w:eastAsia="Calibri"/>
      <w:szCs w:val="24"/>
    </w:rPr>
  </w:style>
  <w:style w:type="paragraph" w:customStyle="1" w:styleId="33">
    <w:name w:val="Без интервала3"/>
    <w:uiPriority w:val="99"/>
    <w:qFormat/>
    <w:rsid w:val="00A96D11"/>
    <w:pPr>
      <w:spacing w:after="0" w:line="240" w:lineRule="auto"/>
    </w:pPr>
    <w:rPr>
      <w:rFonts w:ascii="Calibri" w:eastAsia="Times New Roman" w:hAnsi="Calibri" w:cs="Times New Roman"/>
    </w:rPr>
  </w:style>
  <w:style w:type="paragraph" w:customStyle="1" w:styleId="1">
    <w:name w:val="П.1"/>
    <w:basedOn w:val="a4"/>
    <w:link w:val="1Char"/>
    <w:qFormat/>
    <w:rsid w:val="00A96D11"/>
    <w:pPr>
      <w:widowControl/>
      <w:numPr>
        <w:ilvl w:val="1"/>
        <w:numId w:val="14"/>
      </w:numPr>
      <w:tabs>
        <w:tab w:val="left" w:pos="1701"/>
      </w:tabs>
      <w:autoSpaceDE/>
      <w:autoSpaceDN/>
      <w:adjustRightInd/>
      <w:jc w:val="both"/>
    </w:pPr>
    <w:rPr>
      <w:rFonts w:asciiTheme="minorHAnsi" w:hAnsiTheme="minorHAnsi" w:cstheme="minorBidi"/>
      <w:bCs/>
      <w:sz w:val="24"/>
      <w:szCs w:val="24"/>
    </w:rPr>
  </w:style>
  <w:style w:type="character" w:customStyle="1" w:styleId="1Char">
    <w:name w:val="П.1 Char"/>
    <w:link w:val="1"/>
    <w:locked/>
    <w:rsid w:val="00A96D11"/>
    <w:rPr>
      <w:bCs/>
      <w:sz w:val="24"/>
      <w:szCs w:val="24"/>
      <w:lang w:eastAsia="ru-RU"/>
    </w:rPr>
  </w:style>
  <w:style w:type="paragraph" w:styleId="a4">
    <w:name w:val="List Paragraph"/>
    <w:aliases w:val="3_Абзац списка,Bullet List,Bullet Number,FooterText,List Paragraph1,List Paragraph_0,RSHB_Table-Normal,SL_Абзац списка,Table-Normal,lp1,numbered,Абзац маркированнный,Абзац списка2,Заголовок_3,Маркер,Нумерованый список,ПАРАГРАФ,название"/>
    <w:basedOn w:val="a0"/>
    <w:link w:val="a5"/>
    <w:uiPriority w:val="34"/>
    <w:qFormat/>
    <w:rsid w:val="00A96D11"/>
    <w:pPr>
      <w:widowControl w:val="0"/>
      <w:autoSpaceDE w:val="0"/>
      <w:autoSpaceDN w:val="0"/>
      <w:adjustRightInd w:val="0"/>
      <w:ind w:left="720" w:firstLine="0"/>
      <w:contextualSpacing/>
      <w:jc w:val="left"/>
    </w:pPr>
    <w:rPr>
      <w:rFonts w:ascii="Arial" w:eastAsiaTheme="minorHAnsi" w:hAnsi="Arial" w:cs="Arial"/>
      <w:sz w:val="20"/>
      <w:szCs w:val="20"/>
    </w:rPr>
  </w:style>
  <w:style w:type="paragraph" w:customStyle="1" w:styleId="11">
    <w:name w:val="П.1.1"/>
    <w:basedOn w:val="1"/>
    <w:link w:val="11Char"/>
    <w:qFormat/>
    <w:rsid w:val="00A96D11"/>
    <w:pPr>
      <w:numPr>
        <w:ilvl w:val="2"/>
      </w:numPr>
    </w:pPr>
  </w:style>
  <w:style w:type="character" w:customStyle="1" w:styleId="11Char">
    <w:name w:val="П.1.1 Char"/>
    <w:link w:val="11"/>
    <w:locked/>
    <w:rsid w:val="00A96D11"/>
    <w:rPr>
      <w:bCs/>
      <w:sz w:val="24"/>
      <w:szCs w:val="24"/>
      <w:lang w:eastAsia="ru-RU"/>
    </w:rPr>
  </w:style>
  <w:style w:type="paragraph" w:customStyle="1" w:styleId="111">
    <w:name w:val="П.1.1.1"/>
    <w:basedOn w:val="1"/>
    <w:qFormat/>
    <w:rsid w:val="00A96D11"/>
    <w:pPr>
      <w:numPr>
        <w:ilvl w:val="3"/>
      </w:numPr>
    </w:pPr>
    <w:rPr>
      <w:rFonts w:ascii="Calibri" w:eastAsia="Calibri" w:hAnsi="Calibri"/>
      <w:bCs w:val="0"/>
    </w:rPr>
  </w:style>
  <w:style w:type="paragraph" w:customStyle="1" w:styleId="1111">
    <w:name w:val="П.1.1.1.1"/>
    <w:basedOn w:val="1"/>
    <w:next w:val="a0"/>
    <w:qFormat/>
    <w:rsid w:val="00A96D11"/>
    <w:pPr>
      <w:numPr>
        <w:ilvl w:val="4"/>
      </w:numPr>
    </w:pPr>
    <w:rPr>
      <w:rFonts w:ascii="Calibri" w:eastAsia="Calibri" w:hAnsi="Calibri"/>
      <w:bCs w:val="0"/>
    </w:rPr>
  </w:style>
  <w:style w:type="paragraph" w:customStyle="1" w:styleId="11111">
    <w:name w:val="П.1.1.1.1.1"/>
    <w:basedOn w:val="1"/>
    <w:next w:val="1111"/>
    <w:qFormat/>
    <w:rsid w:val="00A96D11"/>
    <w:pPr>
      <w:numPr>
        <w:ilvl w:val="5"/>
      </w:numPr>
    </w:pPr>
    <w:rPr>
      <w:rFonts w:ascii="Calibri" w:eastAsia="Calibri" w:hAnsi="Calibri"/>
      <w:bCs w:val="0"/>
    </w:rPr>
  </w:style>
  <w:style w:type="paragraph" w:customStyle="1" w:styleId="a">
    <w:name w:val="П.глава"/>
    <w:basedOn w:val="a4"/>
    <w:next w:val="1"/>
    <w:qFormat/>
    <w:rsid w:val="00A96D11"/>
    <w:pPr>
      <w:keepNext/>
      <w:widowControl/>
      <w:numPr>
        <w:numId w:val="14"/>
      </w:numPr>
      <w:tabs>
        <w:tab w:val="left" w:pos="1701"/>
      </w:tabs>
      <w:autoSpaceDE/>
      <w:autoSpaceDN/>
      <w:adjustRightInd/>
      <w:spacing w:before="240" w:after="240"/>
      <w:ind w:right="-6"/>
      <w:jc w:val="center"/>
    </w:pPr>
    <w:rPr>
      <w:rFonts w:ascii="Calibri" w:eastAsia="Calibri" w:hAnsi="Calibri" w:cs="Times New Roman"/>
      <w:b/>
      <w:bCs/>
      <w:sz w:val="24"/>
      <w:szCs w:val="24"/>
    </w:rPr>
  </w:style>
  <w:style w:type="character" w:customStyle="1" w:styleId="20">
    <w:name w:val="Заголовок 2 Знак"/>
    <w:aliases w:val="2 Знак,H2 Знак,RTC Знак,h2 Знак,iz2 Знак,sub-sect Знак,Б2 Знак"/>
    <w:basedOn w:val="a1"/>
    <w:link w:val="2"/>
    <w:rsid w:val="00A96D11"/>
    <w:rPr>
      <w:rFonts w:ascii="Cambria" w:eastAsia="Cambria" w:hAnsi="Cambria" w:cs="Cambria"/>
      <w:b/>
      <w:bCs/>
      <w:i/>
      <w:iCs/>
      <w:color w:val="000000"/>
      <w:sz w:val="28"/>
      <w:szCs w:val="28"/>
      <w:u w:color="000000"/>
      <w:bdr w:val="nil"/>
      <w:lang w:eastAsia="ru-RU"/>
    </w:rPr>
  </w:style>
  <w:style w:type="character" w:customStyle="1" w:styleId="30">
    <w:name w:val="Заголовок 3 Знак"/>
    <w:aliases w:val="H3 Знак"/>
    <w:basedOn w:val="a1"/>
    <w:link w:val="3"/>
    <w:rsid w:val="00A96D11"/>
    <w:rPr>
      <w:rFonts w:ascii="Times New Roman" w:eastAsia="Calibri" w:hAnsi="Times New Roman" w:cs="Times New Roman"/>
      <w:b/>
      <w:bCs/>
      <w:sz w:val="28"/>
      <w:szCs w:val="28"/>
    </w:rPr>
  </w:style>
  <w:style w:type="character" w:customStyle="1" w:styleId="40">
    <w:name w:val="Заголовок 4 Знак"/>
    <w:basedOn w:val="a1"/>
    <w:link w:val="4"/>
    <w:rsid w:val="00A96D11"/>
    <w:rPr>
      <w:rFonts w:ascii="Times New Roman" w:eastAsia="Times New Roman" w:hAnsi="Times New Roman" w:cs="Times New Roman"/>
      <w:b/>
      <w:bCs/>
      <w:i/>
      <w:iCs/>
      <w:color w:val="000000"/>
      <w:sz w:val="28"/>
      <w:szCs w:val="28"/>
      <w:u w:color="000000"/>
      <w:bdr w:val="nil"/>
      <w:lang w:eastAsia="ru-RU"/>
    </w:rPr>
  </w:style>
  <w:style w:type="character" w:customStyle="1" w:styleId="50">
    <w:name w:val="Заголовок 5 Знак"/>
    <w:aliases w:val="Block Label Знак,H5 Знак,H51 Знак,Level 3 - i Знак,h5 Знак,h51 Знак,h52 Знак,test Знак"/>
    <w:basedOn w:val="a1"/>
    <w:link w:val="5"/>
    <w:rsid w:val="00A96D11"/>
    <w:rPr>
      <w:rFonts w:asciiTheme="majorHAnsi" w:eastAsiaTheme="majorEastAsia" w:hAnsiTheme="majorHAnsi" w:cstheme="majorBidi"/>
      <w:color w:val="1F3763" w:themeColor="accent1" w:themeShade="7F"/>
    </w:rPr>
  </w:style>
  <w:style w:type="character" w:customStyle="1" w:styleId="60">
    <w:name w:val="Заголовок 6 Знак"/>
    <w:aliases w:val="RTC 6 Знак"/>
    <w:basedOn w:val="a1"/>
    <w:link w:val="6"/>
    <w:rsid w:val="00A96D11"/>
    <w:rPr>
      <w:rFonts w:asciiTheme="majorHAnsi" w:eastAsiaTheme="majorEastAsia" w:hAnsiTheme="majorHAnsi" w:cstheme="majorBidi"/>
      <w:i/>
      <w:iCs/>
      <w:color w:val="1F3763" w:themeColor="accent1" w:themeShade="7F"/>
    </w:rPr>
  </w:style>
  <w:style w:type="character" w:customStyle="1" w:styleId="70">
    <w:name w:val="Заголовок 7 Знак"/>
    <w:aliases w:val="RTC7 Знак"/>
    <w:basedOn w:val="a1"/>
    <w:link w:val="7"/>
    <w:rsid w:val="00A96D11"/>
    <w:rPr>
      <w:rFonts w:ascii="Times New Roman" w:eastAsia="Calibri" w:hAnsi="Times New Roman" w:cs="Times New Roman"/>
      <w:sz w:val="26"/>
      <w:szCs w:val="26"/>
    </w:rPr>
  </w:style>
  <w:style w:type="character" w:customStyle="1" w:styleId="80">
    <w:name w:val="Заголовок 8 Знак"/>
    <w:basedOn w:val="a1"/>
    <w:link w:val="8"/>
    <w:rsid w:val="00A96D11"/>
    <w:rPr>
      <w:rFonts w:ascii="Times New Roman" w:eastAsia="Times New Roman" w:hAnsi="Times New Roman" w:cs="Times New Roman"/>
      <w:i/>
      <w:iCs/>
      <w:sz w:val="26"/>
      <w:szCs w:val="26"/>
    </w:rPr>
  </w:style>
  <w:style w:type="character" w:customStyle="1" w:styleId="90">
    <w:name w:val="Заголовок 9 Знак"/>
    <w:basedOn w:val="a1"/>
    <w:link w:val="9"/>
    <w:rsid w:val="00A96D11"/>
    <w:rPr>
      <w:rFonts w:ascii="Arial" w:eastAsia="Times New Roman" w:hAnsi="Arial" w:cs="Times New Roman"/>
    </w:rPr>
  </w:style>
  <w:style w:type="paragraph" w:styleId="15">
    <w:name w:val="toc 1"/>
    <w:basedOn w:val="a0"/>
    <w:next w:val="a0"/>
    <w:autoRedefine/>
    <w:uiPriority w:val="39"/>
    <w:qFormat/>
    <w:rsid w:val="00A96D11"/>
    <w:pPr>
      <w:spacing w:before="360"/>
      <w:ind w:firstLine="0"/>
      <w:jc w:val="left"/>
    </w:pPr>
    <w:rPr>
      <w:rFonts w:asciiTheme="majorHAnsi" w:eastAsia="Times New Roman" w:hAnsiTheme="majorHAnsi"/>
      <w:b/>
      <w:bCs/>
      <w:caps/>
      <w:szCs w:val="24"/>
    </w:rPr>
  </w:style>
  <w:style w:type="paragraph" w:styleId="21">
    <w:name w:val="toc 2"/>
    <w:basedOn w:val="a0"/>
    <w:next w:val="a0"/>
    <w:autoRedefine/>
    <w:uiPriority w:val="39"/>
    <w:qFormat/>
    <w:rsid w:val="00A96D11"/>
    <w:pPr>
      <w:spacing w:before="240"/>
      <w:ind w:firstLine="0"/>
      <w:jc w:val="left"/>
    </w:pPr>
    <w:rPr>
      <w:rFonts w:asciiTheme="minorHAnsi" w:eastAsia="Times New Roman" w:hAnsiTheme="minorHAnsi"/>
      <w:b/>
      <w:bCs/>
      <w:sz w:val="20"/>
      <w:szCs w:val="20"/>
    </w:rPr>
  </w:style>
  <w:style w:type="paragraph" w:styleId="34">
    <w:name w:val="toc 3"/>
    <w:basedOn w:val="a0"/>
    <w:next w:val="a0"/>
    <w:autoRedefine/>
    <w:uiPriority w:val="39"/>
    <w:qFormat/>
    <w:rsid w:val="00A96D11"/>
    <w:pPr>
      <w:ind w:left="200" w:firstLine="0"/>
      <w:jc w:val="left"/>
    </w:pPr>
    <w:rPr>
      <w:rFonts w:asciiTheme="minorHAnsi" w:eastAsia="Times New Roman" w:hAnsiTheme="minorHAnsi"/>
      <w:sz w:val="20"/>
      <w:szCs w:val="20"/>
    </w:rPr>
  </w:style>
  <w:style w:type="paragraph" w:styleId="a6">
    <w:name w:val="caption"/>
    <w:basedOn w:val="a0"/>
    <w:next w:val="a0"/>
    <w:uiPriority w:val="99"/>
    <w:qFormat/>
    <w:rsid w:val="00A96D11"/>
    <w:pPr>
      <w:autoSpaceDE w:val="0"/>
      <w:autoSpaceDN w:val="0"/>
      <w:spacing w:before="360"/>
      <w:ind w:firstLine="0"/>
      <w:jc w:val="left"/>
    </w:pPr>
    <w:rPr>
      <w:rFonts w:eastAsia="Times New Roman"/>
      <w:szCs w:val="24"/>
    </w:rPr>
  </w:style>
  <w:style w:type="paragraph" w:styleId="a7">
    <w:name w:val="Title"/>
    <w:link w:val="a8"/>
    <w:qFormat/>
    <w:rsid w:val="00A96D11"/>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sz w:val="24"/>
      <w:szCs w:val="24"/>
      <w:u w:color="000000"/>
      <w:bdr w:val="nil"/>
      <w:lang w:eastAsia="ru-RU"/>
    </w:rPr>
  </w:style>
  <w:style w:type="character" w:customStyle="1" w:styleId="a8">
    <w:name w:val="Название Знак"/>
    <w:basedOn w:val="a1"/>
    <w:link w:val="a7"/>
    <w:rsid w:val="00A96D11"/>
    <w:rPr>
      <w:rFonts w:ascii="Times New Roman" w:eastAsia="Arial Unicode MS" w:hAnsi="Times New Roman" w:cs="Arial Unicode MS"/>
      <w:b/>
      <w:bCs/>
      <w:color w:val="000000"/>
      <w:sz w:val="24"/>
      <w:szCs w:val="24"/>
      <w:u w:color="000000"/>
      <w:bdr w:val="nil"/>
      <w:lang w:eastAsia="ru-RU"/>
    </w:rPr>
  </w:style>
  <w:style w:type="character" w:styleId="a9">
    <w:name w:val="Strong"/>
    <w:basedOn w:val="a1"/>
    <w:uiPriority w:val="22"/>
    <w:qFormat/>
    <w:rsid w:val="00A96D11"/>
    <w:rPr>
      <w:rFonts w:cs="Times New Roman"/>
      <w:b/>
      <w:bCs/>
    </w:rPr>
  </w:style>
  <w:style w:type="character" w:styleId="aa">
    <w:name w:val="Emphasis"/>
    <w:basedOn w:val="a1"/>
    <w:uiPriority w:val="20"/>
    <w:qFormat/>
    <w:rsid w:val="00A96D11"/>
    <w:rPr>
      <w:i/>
      <w:iCs/>
    </w:rPr>
  </w:style>
  <w:style w:type="paragraph" w:styleId="ab">
    <w:name w:val="No Spacing"/>
    <w:link w:val="ac"/>
    <w:uiPriority w:val="1"/>
    <w:qFormat/>
    <w:rsid w:val="00A96D11"/>
    <w:pPr>
      <w:spacing w:after="0" w:line="240" w:lineRule="auto"/>
    </w:pPr>
    <w:rPr>
      <w:rFonts w:ascii="Calibri" w:eastAsia="Calibri" w:hAnsi="Calibri" w:cs="Times New Roman"/>
    </w:rPr>
  </w:style>
  <w:style w:type="character" w:customStyle="1" w:styleId="ac">
    <w:name w:val="Без интервала Знак"/>
    <w:basedOn w:val="a1"/>
    <w:link w:val="ab"/>
    <w:uiPriority w:val="1"/>
    <w:qFormat/>
    <w:rsid w:val="00A96D11"/>
    <w:rPr>
      <w:rFonts w:ascii="Calibri" w:eastAsia="Calibri" w:hAnsi="Calibri" w:cs="Times New Roman"/>
    </w:rPr>
  </w:style>
  <w:style w:type="character" w:customStyle="1" w:styleId="a5">
    <w:name w:val="Абзац списка Знак"/>
    <w:aliases w:val="3_Абзац списка Знак,Bullet List Знак,Bullet Number Знак,FooterText Знак,List Paragraph1 Знак,List Paragraph_0 Знак,RSHB_Table-Normal Знак,SL_Абзац списка Знак,Table-Normal Знак,lp1 Знак,numbered Знак,Абзац маркированнный Знак"/>
    <w:basedOn w:val="a1"/>
    <w:link w:val="a4"/>
    <w:uiPriority w:val="34"/>
    <w:qFormat/>
    <w:rsid w:val="00A96D11"/>
    <w:rPr>
      <w:rFonts w:ascii="Arial" w:hAnsi="Arial" w:cs="Arial"/>
      <w:sz w:val="20"/>
      <w:szCs w:val="20"/>
      <w:lang w:eastAsia="ru-RU"/>
    </w:rPr>
  </w:style>
  <w:style w:type="paragraph" w:styleId="ad">
    <w:name w:val="TOC Heading"/>
    <w:basedOn w:val="12"/>
    <w:next w:val="a0"/>
    <w:uiPriority w:val="39"/>
    <w:unhideWhenUsed/>
    <w:qFormat/>
    <w:rsid w:val="00A96D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outlineLvl w:val="9"/>
    </w:pPr>
    <w:rPr>
      <w:rFonts w:ascii="Cambria" w:eastAsia="Times New Roman" w:hAnsi="Cambria" w:cs="Times New Roman"/>
      <w:b/>
      <w:bCs/>
      <w:color w:val="365F91"/>
      <w:sz w:val="28"/>
      <w:szCs w:val="28"/>
      <w:bdr w:val="none" w:sz="0" w:space="0" w:color="auto"/>
      <w:lang w:val="ru-RU" w:eastAsia="en-US"/>
    </w:rPr>
  </w:style>
  <w:style w:type="paragraph" w:styleId="ae">
    <w:name w:val="Balloon Text"/>
    <w:basedOn w:val="a0"/>
    <w:link w:val="af"/>
    <w:uiPriority w:val="99"/>
    <w:semiHidden/>
    <w:unhideWhenUsed/>
    <w:rsid w:val="0023607B"/>
    <w:rPr>
      <w:rFonts w:ascii="Tahoma" w:hAnsi="Tahoma" w:cs="Tahoma"/>
      <w:sz w:val="16"/>
      <w:szCs w:val="16"/>
    </w:rPr>
  </w:style>
  <w:style w:type="character" w:customStyle="1" w:styleId="af">
    <w:name w:val="Текст выноски Знак"/>
    <w:basedOn w:val="a1"/>
    <w:link w:val="ae"/>
    <w:uiPriority w:val="99"/>
    <w:semiHidden/>
    <w:rsid w:val="0023607B"/>
    <w:rPr>
      <w:rFonts w:ascii="Tahoma" w:eastAsia="Courier New"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6779"/>
    <w:pPr>
      <w:spacing w:after="0" w:line="240" w:lineRule="auto"/>
      <w:ind w:firstLine="708"/>
      <w:jc w:val="both"/>
    </w:pPr>
    <w:rPr>
      <w:rFonts w:ascii="Times New Roman" w:eastAsia="Courier New" w:hAnsi="Times New Roman" w:cs="Times New Roman"/>
      <w:sz w:val="24"/>
      <w:lang w:eastAsia="ru-RU"/>
    </w:rPr>
  </w:style>
  <w:style w:type="paragraph" w:styleId="12">
    <w:name w:val="heading 1"/>
    <w:aliases w:val="Document Header1,H1,Заголовок 1 Знак Знак Знак Знак Знак Знак Знак Знак Знак Знак Знак Знак Знак Знак Знак Знак Знак Знак Знак Знак Знак Знак Знак Знак Знак Знак,Знак"/>
    <w:next w:val="a0"/>
    <w:link w:val="13"/>
    <w:qFormat/>
    <w:rsid w:val="00A96D11"/>
    <w:pPr>
      <w:pBdr>
        <w:top w:val="nil"/>
        <w:left w:val="nil"/>
        <w:bottom w:val="nil"/>
        <w:right w:val="nil"/>
        <w:between w:val="nil"/>
        <w:bar w:val="nil"/>
      </w:pBdr>
      <w:spacing w:line="240" w:lineRule="exact"/>
      <w:outlineLvl w:val="0"/>
    </w:pPr>
    <w:rPr>
      <w:rFonts w:ascii="Verdana" w:eastAsia="Arial Unicode MS" w:hAnsi="Verdana" w:cs="Arial Unicode MS"/>
      <w:color w:val="000000"/>
      <w:sz w:val="20"/>
      <w:szCs w:val="20"/>
      <w:u w:color="000000"/>
      <w:bdr w:val="nil"/>
      <w:lang w:val="en-US" w:eastAsia="ru-RU"/>
    </w:rPr>
  </w:style>
  <w:style w:type="paragraph" w:styleId="2">
    <w:name w:val="heading 2"/>
    <w:aliases w:val="2,H2,RTC,h2,iz2,sub-sect,Б2"/>
    <w:next w:val="a0"/>
    <w:link w:val="20"/>
    <w:qFormat/>
    <w:rsid w:val="00A96D11"/>
    <w:pPr>
      <w:keepNext/>
      <w:pBdr>
        <w:top w:val="nil"/>
        <w:left w:val="nil"/>
        <w:bottom w:val="nil"/>
        <w:right w:val="nil"/>
        <w:between w:val="nil"/>
        <w:bar w:val="nil"/>
      </w:pBdr>
      <w:spacing w:before="240" w:after="60" w:line="240" w:lineRule="auto"/>
      <w:outlineLvl w:val="1"/>
    </w:pPr>
    <w:rPr>
      <w:rFonts w:ascii="Cambria" w:eastAsia="Cambria" w:hAnsi="Cambria" w:cs="Cambria"/>
      <w:b/>
      <w:bCs/>
      <w:i/>
      <w:iCs/>
      <w:color w:val="000000"/>
      <w:sz w:val="28"/>
      <w:szCs w:val="28"/>
      <w:u w:color="000000"/>
      <w:bdr w:val="nil"/>
      <w:lang w:eastAsia="ru-RU"/>
    </w:rPr>
  </w:style>
  <w:style w:type="paragraph" w:styleId="3">
    <w:name w:val="heading 3"/>
    <w:aliases w:val="H3"/>
    <w:basedOn w:val="a0"/>
    <w:next w:val="a0"/>
    <w:link w:val="30"/>
    <w:qFormat/>
    <w:rsid w:val="00A96D11"/>
    <w:pPr>
      <w:keepNext/>
      <w:tabs>
        <w:tab w:val="num" w:pos="1134"/>
      </w:tabs>
      <w:suppressAutoHyphens/>
      <w:spacing w:before="120" w:after="120"/>
      <w:ind w:left="1134" w:hanging="1134"/>
      <w:jc w:val="left"/>
      <w:outlineLvl w:val="2"/>
    </w:pPr>
    <w:rPr>
      <w:rFonts w:eastAsia="Calibri"/>
      <w:b/>
      <w:bCs/>
      <w:sz w:val="28"/>
      <w:szCs w:val="28"/>
      <w:lang w:eastAsia="en-US"/>
    </w:rPr>
  </w:style>
  <w:style w:type="paragraph" w:styleId="4">
    <w:name w:val="heading 4"/>
    <w:next w:val="a0"/>
    <w:link w:val="40"/>
    <w:qFormat/>
    <w:rsid w:val="00A96D11"/>
    <w:pPr>
      <w:keepNext/>
      <w:pBdr>
        <w:top w:val="nil"/>
        <w:left w:val="nil"/>
        <w:bottom w:val="nil"/>
        <w:right w:val="nil"/>
        <w:between w:val="nil"/>
        <w:bar w:val="nil"/>
      </w:pBdr>
      <w:tabs>
        <w:tab w:val="left" w:pos="1134"/>
        <w:tab w:val="left" w:pos="1701"/>
      </w:tabs>
      <w:suppressAutoHyphens/>
      <w:spacing w:before="240" w:after="120" w:line="240" w:lineRule="auto"/>
      <w:ind w:left="567" w:hanging="567"/>
      <w:jc w:val="both"/>
      <w:outlineLvl w:val="3"/>
    </w:pPr>
    <w:rPr>
      <w:rFonts w:ascii="Times New Roman" w:eastAsia="Times New Roman" w:hAnsi="Times New Roman" w:cs="Times New Roman"/>
      <w:b/>
      <w:bCs/>
      <w:i/>
      <w:iCs/>
      <w:color w:val="000000"/>
      <w:sz w:val="28"/>
      <w:szCs w:val="28"/>
      <w:u w:color="000000"/>
      <w:bdr w:val="nil"/>
      <w:lang w:eastAsia="ru-RU"/>
    </w:rPr>
  </w:style>
  <w:style w:type="paragraph" w:styleId="5">
    <w:name w:val="heading 5"/>
    <w:aliases w:val="Block Label,H5,H51,Level 3 - i,h5,h51,h52,test"/>
    <w:basedOn w:val="a0"/>
    <w:next w:val="a0"/>
    <w:link w:val="50"/>
    <w:unhideWhenUsed/>
    <w:qFormat/>
    <w:rsid w:val="00A96D11"/>
    <w:pPr>
      <w:keepNext/>
      <w:keepLines/>
      <w:spacing w:before="200" w:line="276" w:lineRule="auto"/>
      <w:ind w:firstLine="0"/>
      <w:jc w:val="left"/>
      <w:outlineLvl w:val="4"/>
    </w:pPr>
    <w:rPr>
      <w:rFonts w:asciiTheme="majorHAnsi" w:eastAsiaTheme="majorEastAsia" w:hAnsiTheme="majorHAnsi" w:cstheme="majorBidi"/>
      <w:color w:val="1F3763" w:themeColor="accent1" w:themeShade="7F"/>
      <w:sz w:val="22"/>
      <w:lang w:eastAsia="en-US"/>
    </w:rPr>
  </w:style>
  <w:style w:type="paragraph" w:styleId="6">
    <w:name w:val="heading 6"/>
    <w:aliases w:val="RTC 6"/>
    <w:basedOn w:val="a0"/>
    <w:next w:val="a0"/>
    <w:link w:val="60"/>
    <w:unhideWhenUsed/>
    <w:qFormat/>
    <w:rsid w:val="00A96D11"/>
    <w:pPr>
      <w:keepNext/>
      <w:keepLines/>
      <w:spacing w:before="200" w:line="276" w:lineRule="auto"/>
      <w:ind w:firstLine="0"/>
      <w:jc w:val="left"/>
      <w:outlineLvl w:val="5"/>
    </w:pPr>
    <w:rPr>
      <w:rFonts w:asciiTheme="majorHAnsi" w:eastAsiaTheme="majorEastAsia" w:hAnsiTheme="majorHAnsi" w:cstheme="majorBidi"/>
      <w:i/>
      <w:iCs/>
      <w:color w:val="1F3763" w:themeColor="accent1" w:themeShade="7F"/>
      <w:sz w:val="22"/>
      <w:lang w:eastAsia="en-US"/>
    </w:rPr>
  </w:style>
  <w:style w:type="paragraph" w:styleId="7">
    <w:name w:val="heading 7"/>
    <w:aliases w:val="RTC7"/>
    <w:basedOn w:val="a0"/>
    <w:next w:val="a0"/>
    <w:link w:val="70"/>
    <w:qFormat/>
    <w:rsid w:val="00A96D11"/>
    <w:pPr>
      <w:widowControl w:val="0"/>
      <w:tabs>
        <w:tab w:val="num" w:pos="360"/>
      </w:tabs>
      <w:suppressAutoHyphens/>
      <w:spacing w:before="240" w:after="60" w:line="360" w:lineRule="auto"/>
      <w:ind w:firstLine="0"/>
      <w:outlineLvl w:val="6"/>
    </w:pPr>
    <w:rPr>
      <w:rFonts w:eastAsia="Calibri"/>
      <w:sz w:val="26"/>
      <w:szCs w:val="26"/>
      <w:lang w:eastAsia="en-US"/>
    </w:rPr>
  </w:style>
  <w:style w:type="paragraph" w:styleId="8">
    <w:name w:val="heading 8"/>
    <w:basedOn w:val="a0"/>
    <w:next w:val="a0"/>
    <w:link w:val="80"/>
    <w:qFormat/>
    <w:rsid w:val="00A96D11"/>
    <w:pPr>
      <w:widowControl w:val="0"/>
      <w:tabs>
        <w:tab w:val="num" w:pos="360"/>
      </w:tabs>
      <w:suppressAutoHyphens/>
      <w:spacing w:before="240" w:after="60" w:line="360" w:lineRule="auto"/>
      <w:ind w:firstLine="0"/>
      <w:outlineLvl w:val="7"/>
    </w:pPr>
    <w:rPr>
      <w:rFonts w:eastAsia="Times New Roman"/>
      <w:i/>
      <w:iCs/>
      <w:sz w:val="26"/>
      <w:szCs w:val="26"/>
      <w:lang w:eastAsia="en-US"/>
    </w:rPr>
  </w:style>
  <w:style w:type="paragraph" w:styleId="9">
    <w:name w:val="heading 9"/>
    <w:basedOn w:val="a0"/>
    <w:next w:val="a0"/>
    <w:link w:val="90"/>
    <w:qFormat/>
    <w:rsid w:val="00A96D11"/>
    <w:pPr>
      <w:widowControl w:val="0"/>
      <w:tabs>
        <w:tab w:val="num" w:pos="360"/>
      </w:tabs>
      <w:suppressAutoHyphens/>
      <w:spacing w:before="240" w:after="60" w:line="360" w:lineRule="auto"/>
      <w:ind w:firstLine="0"/>
      <w:outlineLvl w:val="8"/>
    </w:pPr>
    <w:rPr>
      <w:rFonts w:ascii="Arial" w:eastAsia="Times New Roman" w:hAnsi="Arial"/>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61">
    <w:name w:val="Стиль6"/>
    <w:basedOn w:val="31"/>
    <w:link w:val="62"/>
    <w:qFormat/>
    <w:rsid w:val="00A96D11"/>
    <w:pPr>
      <w:tabs>
        <w:tab w:val="left" w:pos="-142"/>
        <w:tab w:val="left" w:pos="284"/>
      </w:tabs>
      <w:spacing w:after="0" w:line="240" w:lineRule="auto"/>
      <w:ind w:left="0"/>
      <w:jc w:val="center"/>
    </w:pPr>
    <w:rPr>
      <w:rFonts w:ascii="Times New Roman" w:eastAsia="Times New Roman" w:hAnsi="Times New Roman" w:cs="Times New Roman"/>
      <w:b/>
      <w:color w:val="000000"/>
      <w:sz w:val="28"/>
      <w:szCs w:val="28"/>
      <w:u w:color="000000"/>
      <w:bdr w:val="nil"/>
      <w:lang w:eastAsia="ru-RU"/>
    </w:rPr>
  </w:style>
  <w:style w:type="character" w:customStyle="1" w:styleId="62">
    <w:name w:val="Стиль6 Знак"/>
    <w:basedOn w:val="32"/>
    <w:link w:val="61"/>
    <w:rsid w:val="00A96D11"/>
    <w:rPr>
      <w:rFonts w:ascii="Times New Roman" w:eastAsia="Times New Roman" w:hAnsi="Times New Roman" w:cs="Times New Roman"/>
      <w:b/>
      <w:color w:val="000000"/>
      <w:sz w:val="28"/>
      <w:szCs w:val="28"/>
      <w:u w:color="000000"/>
      <w:bdr w:val="nil"/>
      <w:lang w:eastAsia="ru-RU"/>
    </w:rPr>
  </w:style>
  <w:style w:type="paragraph" w:styleId="31">
    <w:name w:val="Body Text Indent 3"/>
    <w:basedOn w:val="a0"/>
    <w:link w:val="32"/>
    <w:uiPriority w:val="99"/>
    <w:semiHidden/>
    <w:unhideWhenUsed/>
    <w:rsid w:val="00A96D11"/>
    <w:pPr>
      <w:spacing w:after="120" w:line="276" w:lineRule="auto"/>
      <w:ind w:left="283" w:firstLine="0"/>
      <w:jc w:val="left"/>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1"/>
    <w:link w:val="31"/>
    <w:uiPriority w:val="99"/>
    <w:semiHidden/>
    <w:rsid w:val="00A96D11"/>
    <w:rPr>
      <w:sz w:val="16"/>
      <w:szCs w:val="16"/>
    </w:rPr>
  </w:style>
  <w:style w:type="paragraph" w:customStyle="1" w:styleId="10">
    <w:name w:val="Стиль1"/>
    <w:basedOn w:val="12"/>
    <w:link w:val="14"/>
    <w:qFormat/>
    <w:rsid w:val="00A96D11"/>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spacing w:after="0" w:line="240" w:lineRule="auto"/>
      <w:jc w:val="both"/>
    </w:pPr>
    <w:rPr>
      <w:rFonts w:ascii="Times New Roman" w:eastAsia="Times New Roman" w:hAnsi="Times New Roman" w:cs="Times New Roman"/>
      <w:b/>
      <w:bCs/>
      <w:kern w:val="32"/>
      <w:sz w:val="24"/>
      <w:szCs w:val="24"/>
    </w:rPr>
  </w:style>
  <w:style w:type="character" w:customStyle="1" w:styleId="14">
    <w:name w:val="Стиль1 Знак"/>
    <w:basedOn w:val="13"/>
    <w:link w:val="10"/>
    <w:rsid w:val="00A96D11"/>
    <w:rPr>
      <w:rFonts w:ascii="Times New Roman" w:eastAsia="Times New Roman" w:hAnsi="Times New Roman" w:cs="Times New Roman"/>
      <w:b/>
      <w:bCs/>
      <w:color w:val="000000"/>
      <w:kern w:val="32"/>
      <w:sz w:val="24"/>
      <w:szCs w:val="24"/>
      <w:u w:color="000000"/>
      <w:bdr w:val="nil"/>
      <w:lang w:val="en-US" w:eastAsia="ru-RU"/>
    </w:rPr>
  </w:style>
  <w:style w:type="character" w:customStyle="1" w:styleId="13">
    <w:name w:val="Заголовок 1 Знак"/>
    <w:aliases w:val="Document Header1 Знак,H1 Знак,Заголовок 1 Знак Знак Знак Знак Знак Знак Знак Знак Знак Знак Знак Знак Знак Знак Знак Знак Знак Знак Знак Знак Знак Знак Знак Знак Знак Знак Знак,Знак Знак"/>
    <w:basedOn w:val="a1"/>
    <w:link w:val="12"/>
    <w:rsid w:val="00A96D11"/>
    <w:rPr>
      <w:rFonts w:ascii="Verdana" w:eastAsia="Arial Unicode MS" w:hAnsi="Verdana" w:cs="Arial Unicode MS"/>
      <w:color w:val="000000"/>
      <w:sz w:val="20"/>
      <w:szCs w:val="20"/>
      <w:u w:color="000000"/>
      <w:bdr w:val="nil"/>
      <w:lang w:val="en-US" w:eastAsia="ru-RU"/>
    </w:rPr>
  </w:style>
  <w:style w:type="paragraph" w:customStyle="1" w:styleId="51">
    <w:name w:val="Абзац списка5"/>
    <w:basedOn w:val="a0"/>
    <w:uiPriority w:val="34"/>
    <w:qFormat/>
    <w:rsid w:val="00A96D11"/>
    <w:pPr>
      <w:ind w:left="720" w:firstLine="0"/>
      <w:jc w:val="left"/>
    </w:pPr>
    <w:rPr>
      <w:rFonts w:eastAsia="Calibri"/>
      <w:szCs w:val="24"/>
    </w:rPr>
  </w:style>
  <w:style w:type="paragraph" w:customStyle="1" w:styleId="33">
    <w:name w:val="Без интервала3"/>
    <w:uiPriority w:val="99"/>
    <w:qFormat/>
    <w:rsid w:val="00A96D11"/>
    <w:pPr>
      <w:spacing w:after="0" w:line="240" w:lineRule="auto"/>
    </w:pPr>
    <w:rPr>
      <w:rFonts w:ascii="Calibri" w:eastAsia="Times New Roman" w:hAnsi="Calibri" w:cs="Times New Roman"/>
    </w:rPr>
  </w:style>
  <w:style w:type="paragraph" w:customStyle="1" w:styleId="1">
    <w:name w:val="П.1"/>
    <w:basedOn w:val="a4"/>
    <w:link w:val="1Char"/>
    <w:qFormat/>
    <w:rsid w:val="00A96D11"/>
    <w:pPr>
      <w:widowControl/>
      <w:numPr>
        <w:ilvl w:val="1"/>
        <w:numId w:val="14"/>
      </w:numPr>
      <w:tabs>
        <w:tab w:val="left" w:pos="1701"/>
      </w:tabs>
      <w:autoSpaceDE/>
      <w:autoSpaceDN/>
      <w:adjustRightInd/>
      <w:jc w:val="both"/>
    </w:pPr>
    <w:rPr>
      <w:rFonts w:asciiTheme="minorHAnsi" w:hAnsiTheme="minorHAnsi" w:cstheme="minorBidi"/>
      <w:bCs/>
      <w:sz w:val="24"/>
      <w:szCs w:val="24"/>
    </w:rPr>
  </w:style>
  <w:style w:type="character" w:customStyle="1" w:styleId="1Char">
    <w:name w:val="П.1 Char"/>
    <w:link w:val="1"/>
    <w:locked/>
    <w:rsid w:val="00A96D11"/>
    <w:rPr>
      <w:bCs/>
      <w:sz w:val="24"/>
      <w:szCs w:val="24"/>
      <w:lang w:eastAsia="ru-RU"/>
    </w:rPr>
  </w:style>
  <w:style w:type="paragraph" w:styleId="a4">
    <w:name w:val="List Paragraph"/>
    <w:aliases w:val="3_Абзац списка,Bullet List,Bullet Number,FooterText,List Paragraph1,List Paragraph_0,RSHB_Table-Normal,SL_Абзац списка,Table-Normal,lp1,numbered,Абзац маркированнный,Абзац списка2,Заголовок_3,Маркер,Нумерованый список,ПАРАГРАФ,название"/>
    <w:basedOn w:val="a0"/>
    <w:link w:val="a5"/>
    <w:uiPriority w:val="34"/>
    <w:qFormat/>
    <w:rsid w:val="00A96D11"/>
    <w:pPr>
      <w:widowControl w:val="0"/>
      <w:autoSpaceDE w:val="0"/>
      <w:autoSpaceDN w:val="0"/>
      <w:adjustRightInd w:val="0"/>
      <w:ind w:left="720" w:firstLine="0"/>
      <w:contextualSpacing/>
      <w:jc w:val="left"/>
    </w:pPr>
    <w:rPr>
      <w:rFonts w:ascii="Arial" w:eastAsiaTheme="minorHAnsi" w:hAnsi="Arial" w:cs="Arial"/>
      <w:sz w:val="20"/>
      <w:szCs w:val="20"/>
    </w:rPr>
  </w:style>
  <w:style w:type="paragraph" w:customStyle="1" w:styleId="11">
    <w:name w:val="П.1.1"/>
    <w:basedOn w:val="1"/>
    <w:link w:val="11Char"/>
    <w:qFormat/>
    <w:rsid w:val="00A96D11"/>
    <w:pPr>
      <w:numPr>
        <w:ilvl w:val="2"/>
      </w:numPr>
    </w:pPr>
  </w:style>
  <w:style w:type="character" w:customStyle="1" w:styleId="11Char">
    <w:name w:val="П.1.1 Char"/>
    <w:link w:val="11"/>
    <w:locked/>
    <w:rsid w:val="00A96D11"/>
    <w:rPr>
      <w:bCs/>
      <w:sz w:val="24"/>
      <w:szCs w:val="24"/>
      <w:lang w:eastAsia="ru-RU"/>
    </w:rPr>
  </w:style>
  <w:style w:type="paragraph" w:customStyle="1" w:styleId="111">
    <w:name w:val="П.1.1.1"/>
    <w:basedOn w:val="1"/>
    <w:qFormat/>
    <w:rsid w:val="00A96D11"/>
    <w:pPr>
      <w:numPr>
        <w:ilvl w:val="3"/>
      </w:numPr>
    </w:pPr>
    <w:rPr>
      <w:rFonts w:ascii="Calibri" w:eastAsia="Calibri" w:hAnsi="Calibri"/>
      <w:bCs w:val="0"/>
    </w:rPr>
  </w:style>
  <w:style w:type="paragraph" w:customStyle="1" w:styleId="1111">
    <w:name w:val="П.1.1.1.1"/>
    <w:basedOn w:val="1"/>
    <w:next w:val="a0"/>
    <w:qFormat/>
    <w:rsid w:val="00A96D11"/>
    <w:pPr>
      <w:numPr>
        <w:ilvl w:val="4"/>
      </w:numPr>
    </w:pPr>
    <w:rPr>
      <w:rFonts w:ascii="Calibri" w:eastAsia="Calibri" w:hAnsi="Calibri"/>
      <w:bCs w:val="0"/>
    </w:rPr>
  </w:style>
  <w:style w:type="paragraph" w:customStyle="1" w:styleId="11111">
    <w:name w:val="П.1.1.1.1.1"/>
    <w:basedOn w:val="1"/>
    <w:next w:val="1111"/>
    <w:qFormat/>
    <w:rsid w:val="00A96D11"/>
    <w:pPr>
      <w:numPr>
        <w:ilvl w:val="5"/>
      </w:numPr>
    </w:pPr>
    <w:rPr>
      <w:rFonts w:ascii="Calibri" w:eastAsia="Calibri" w:hAnsi="Calibri"/>
      <w:bCs w:val="0"/>
    </w:rPr>
  </w:style>
  <w:style w:type="paragraph" w:customStyle="1" w:styleId="a">
    <w:name w:val="П.глава"/>
    <w:basedOn w:val="a4"/>
    <w:next w:val="1"/>
    <w:qFormat/>
    <w:rsid w:val="00A96D11"/>
    <w:pPr>
      <w:keepNext/>
      <w:widowControl/>
      <w:numPr>
        <w:numId w:val="14"/>
      </w:numPr>
      <w:tabs>
        <w:tab w:val="left" w:pos="1701"/>
      </w:tabs>
      <w:autoSpaceDE/>
      <w:autoSpaceDN/>
      <w:adjustRightInd/>
      <w:spacing w:before="240" w:after="240"/>
      <w:ind w:right="-6"/>
      <w:jc w:val="center"/>
    </w:pPr>
    <w:rPr>
      <w:rFonts w:ascii="Calibri" w:eastAsia="Calibri" w:hAnsi="Calibri" w:cs="Times New Roman"/>
      <w:b/>
      <w:bCs/>
      <w:sz w:val="24"/>
      <w:szCs w:val="24"/>
    </w:rPr>
  </w:style>
  <w:style w:type="character" w:customStyle="1" w:styleId="20">
    <w:name w:val="Заголовок 2 Знак"/>
    <w:aliases w:val="2 Знак,H2 Знак,RTC Знак,h2 Знак,iz2 Знак,sub-sect Знак,Б2 Знак"/>
    <w:basedOn w:val="a1"/>
    <w:link w:val="2"/>
    <w:rsid w:val="00A96D11"/>
    <w:rPr>
      <w:rFonts w:ascii="Cambria" w:eastAsia="Cambria" w:hAnsi="Cambria" w:cs="Cambria"/>
      <w:b/>
      <w:bCs/>
      <w:i/>
      <w:iCs/>
      <w:color w:val="000000"/>
      <w:sz w:val="28"/>
      <w:szCs w:val="28"/>
      <w:u w:color="000000"/>
      <w:bdr w:val="nil"/>
      <w:lang w:eastAsia="ru-RU"/>
    </w:rPr>
  </w:style>
  <w:style w:type="character" w:customStyle="1" w:styleId="30">
    <w:name w:val="Заголовок 3 Знак"/>
    <w:aliases w:val="H3 Знак"/>
    <w:basedOn w:val="a1"/>
    <w:link w:val="3"/>
    <w:rsid w:val="00A96D11"/>
    <w:rPr>
      <w:rFonts w:ascii="Times New Roman" w:eastAsia="Calibri" w:hAnsi="Times New Roman" w:cs="Times New Roman"/>
      <w:b/>
      <w:bCs/>
      <w:sz w:val="28"/>
      <w:szCs w:val="28"/>
    </w:rPr>
  </w:style>
  <w:style w:type="character" w:customStyle="1" w:styleId="40">
    <w:name w:val="Заголовок 4 Знак"/>
    <w:basedOn w:val="a1"/>
    <w:link w:val="4"/>
    <w:rsid w:val="00A96D11"/>
    <w:rPr>
      <w:rFonts w:ascii="Times New Roman" w:eastAsia="Times New Roman" w:hAnsi="Times New Roman" w:cs="Times New Roman"/>
      <w:b/>
      <w:bCs/>
      <w:i/>
      <w:iCs/>
      <w:color w:val="000000"/>
      <w:sz w:val="28"/>
      <w:szCs w:val="28"/>
      <w:u w:color="000000"/>
      <w:bdr w:val="nil"/>
      <w:lang w:eastAsia="ru-RU"/>
    </w:rPr>
  </w:style>
  <w:style w:type="character" w:customStyle="1" w:styleId="50">
    <w:name w:val="Заголовок 5 Знак"/>
    <w:aliases w:val="Block Label Знак,H5 Знак,H51 Знак,Level 3 - i Знак,h5 Знак,h51 Знак,h52 Знак,test Знак"/>
    <w:basedOn w:val="a1"/>
    <w:link w:val="5"/>
    <w:rsid w:val="00A96D11"/>
    <w:rPr>
      <w:rFonts w:asciiTheme="majorHAnsi" w:eastAsiaTheme="majorEastAsia" w:hAnsiTheme="majorHAnsi" w:cstheme="majorBidi"/>
      <w:color w:val="1F3763" w:themeColor="accent1" w:themeShade="7F"/>
    </w:rPr>
  </w:style>
  <w:style w:type="character" w:customStyle="1" w:styleId="60">
    <w:name w:val="Заголовок 6 Знак"/>
    <w:aliases w:val="RTC 6 Знак"/>
    <w:basedOn w:val="a1"/>
    <w:link w:val="6"/>
    <w:rsid w:val="00A96D11"/>
    <w:rPr>
      <w:rFonts w:asciiTheme="majorHAnsi" w:eastAsiaTheme="majorEastAsia" w:hAnsiTheme="majorHAnsi" w:cstheme="majorBidi"/>
      <w:i/>
      <w:iCs/>
      <w:color w:val="1F3763" w:themeColor="accent1" w:themeShade="7F"/>
    </w:rPr>
  </w:style>
  <w:style w:type="character" w:customStyle="1" w:styleId="70">
    <w:name w:val="Заголовок 7 Знак"/>
    <w:aliases w:val="RTC7 Знак"/>
    <w:basedOn w:val="a1"/>
    <w:link w:val="7"/>
    <w:rsid w:val="00A96D11"/>
    <w:rPr>
      <w:rFonts w:ascii="Times New Roman" w:eastAsia="Calibri" w:hAnsi="Times New Roman" w:cs="Times New Roman"/>
      <w:sz w:val="26"/>
      <w:szCs w:val="26"/>
    </w:rPr>
  </w:style>
  <w:style w:type="character" w:customStyle="1" w:styleId="80">
    <w:name w:val="Заголовок 8 Знак"/>
    <w:basedOn w:val="a1"/>
    <w:link w:val="8"/>
    <w:rsid w:val="00A96D11"/>
    <w:rPr>
      <w:rFonts w:ascii="Times New Roman" w:eastAsia="Times New Roman" w:hAnsi="Times New Roman" w:cs="Times New Roman"/>
      <w:i/>
      <w:iCs/>
      <w:sz w:val="26"/>
      <w:szCs w:val="26"/>
    </w:rPr>
  </w:style>
  <w:style w:type="character" w:customStyle="1" w:styleId="90">
    <w:name w:val="Заголовок 9 Знак"/>
    <w:basedOn w:val="a1"/>
    <w:link w:val="9"/>
    <w:rsid w:val="00A96D11"/>
    <w:rPr>
      <w:rFonts w:ascii="Arial" w:eastAsia="Times New Roman" w:hAnsi="Arial" w:cs="Times New Roman"/>
    </w:rPr>
  </w:style>
  <w:style w:type="paragraph" w:styleId="15">
    <w:name w:val="toc 1"/>
    <w:basedOn w:val="a0"/>
    <w:next w:val="a0"/>
    <w:autoRedefine/>
    <w:uiPriority w:val="39"/>
    <w:qFormat/>
    <w:rsid w:val="00A96D11"/>
    <w:pPr>
      <w:spacing w:before="360"/>
      <w:ind w:firstLine="0"/>
      <w:jc w:val="left"/>
    </w:pPr>
    <w:rPr>
      <w:rFonts w:asciiTheme="majorHAnsi" w:eastAsia="Times New Roman" w:hAnsiTheme="majorHAnsi"/>
      <w:b/>
      <w:bCs/>
      <w:caps/>
      <w:szCs w:val="24"/>
    </w:rPr>
  </w:style>
  <w:style w:type="paragraph" w:styleId="21">
    <w:name w:val="toc 2"/>
    <w:basedOn w:val="a0"/>
    <w:next w:val="a0"/>
    <w:autoRedefine/>
    <w:uiPriority w:val="39"/>
    <w:qFormat/>
    <w:rsid w:val="00A96D11"/>
    <w:pPr>
      <w:spacing w:before="240"/>
      <w:ind w:firstLine="0"/>
      <w:jc w:val="left"/>
    </w:pPr>
    <w:rPr>
      <w:rFonts w:asciiTheme="minorHAnsi" w:eastAsia="Times New Roman" w:hAnsiTheme="minorHAnsi"/>
      <w:b/>
      <w:bCs/>
      <w:sz w:val="20"/>
      <w:szCs w:val="20"/>
    </w:rPr>
  </w:style>
  <w:style w:type="paragraph" w:styleId="34">
    <w:name w:val="toc 3"/>
    <w:basedOn w:val="a0"/>
    <w:next w:val="a0"/>
    <w:autoRedefine/>
    <w:uiPriority w:val="39"/>
    <w:qFormat/>
    <w:rsid w:val="00A96D11"/>
    <w:pPr>
      <w:ind w:left="200" w:firstLine="0"/>
      <w:jc w:val="left"/>
    </w:pPr>
    <w:rPr>
      <w:rFonts w:asciiTheme="minorHAnsi" w:eastAsia="Times New Roman" w:hAnsiTheme="minorHAnsi"/>
      <w:sz w:val="20"/>
      <w:szCs w:val="20"/>
    </w:rPr>
  </w:style>
  <w:style w:type="paragraph" w:styleId="a6">
    <w:name w:val="caption"/>
    <w:basedOn w:val="a0"/>
    <w:next w:val="a0"/>
    <w:uiPriority w:val="99"/>
    <w:qFormat/>
    <w:rsid w:val="00A96D11"/>
    <w:pPr>
      <w:autoSpaceDE w:val="0"/>
      <w:autoSpaceDN w:val="0"/>
      <w:spacing w:before="360"/>
      <w:ind w:firstLine="0"/>
      <w:jc w:val="left"/>
    </w:pPr>
    <w:rPr>
      <w:rFonts w:eastAsia="Times New Roman"/>
      <w:szCs w:val="24"/>
    </w:rPr>
  </w:style>
  <w:style w:type="paragraph" w:styleId="a7">
    <w:name w:val="Title"/>
    <w:link w:val="a8"/>
    <w:qFormat/>
    <w:rsid w:val="00A96D11"/>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sz w:val="24"/>
      <w:szCs w:val="24"/>
      <w:u w:color="000000"/>
      <w:bdr w:val="nil"/>
      <w:lang w:eastAsia="ru-RU"/>
    </w:rPr>
  </w:style>
  <w:style w:type="character" w:customStyle="1" w:styleId="a8">
    <w:name w:val="Название Знак"/>
    <w:basedOn w:val="a1"/>
    <w:link w:val="a7"/>
    <w:rsid w:val="00A96D11"/>
    <w:rPr>
      <w:rFonts w:ascii="Times New Roman" w:eastAsia="Arial Unicode MS" w:hAnsi="Times New Roman" w:cs="Arial Unicode MS"/>
      <w:b/>
      <w:bCs/>
      <w:color w:val="000000"/>
      <w:sz w:val="24"/>
      <w:szCs w:val="24"/>
      <w:u w:color="000000"/>
      <w:bdr w:val="nil"/>
      <w:lang w:eastAsia="ru-RU"/>
    </w:rPr>
  </w:style>
  <w:style w:type="character" w:styleId="a9">
    <w:name w:val="Strong"/>
    <w:basedOn w:val="a1"/>
    <w:uiPriority w:val="22"/>
    <w:qFormat/>
    <w:rsid w:val="00A96D11"/>
    <w:rPr>
      <w:rFonts w:cs="Times New Roman"/>
      <w:b/>
      <w:bCs/>
    </w:rPr>
  </w:style>
  <w:style w:type="character" w:styleId="aa">
    <w:name w:val="Emphasis"/>
    <w:basedOn w:val="a1"/>
    <w:uiPriority w:val="20"/>
    <w:qFormat/>
    <w:rsid w:val="00A96D11"/>
    <w:rPr>
      <w:i/>
      <w:iCs/>
    </w:rPr>
  </w:style>
  <w:style w:type="paragraph" w:styleId="ab">
    <w:name w:val="No Spacing"/>
    <w:link w:val="ac"/>
    <w:uiPriority w:val="1"/>
    <w:qFormat/>
    <w:rsid w:val="00A96D11"/>
    <w:pPr>
      <w:spacing w:after="0" w:line="240" w:lineRule="auto"/>
    </w:pPr>
    <w:rPr>
      <w:rFonts w:ascii="Calibri" w:eastAsia="Calibri" w:hAnsi="Calibri" w:cs="Times New Roman"/>
    </w:rPr>
  </w:style>
  <w:style w:type="character" w:customStyle="1" w:styleId="ac">
    <w:name w:val="Без интервала Знак"/>
    <w:basedOn w:val="a1"/>
    <w:link w:val="ab"/>
    <w:uiPriority w:val="1"/>
    <w:qFormat/>
    <w:rsid w:val="00A96D11"/>
    <w:rPr>
      <w:rFonts w:ascii="Calibri" w:eastAsia="Calibri" w:hAnsi="Calibri" w:cs="Times New Roman"/>
    </w:rPr>
  </w:style>
  <w:style w:type="character" w:customStyle="1" w:styleId="a5">
    <w:name w:val="Абзац списка Знак"/>
    <w:aliases w:val="3_Абзац списка Знак,Bullet List Знак,Bullet Number Знак,FooterText Знак,List Paragraph1 Знак,List Paragraph_0 Знак,RSHB_Table-Normal Знак,SL_Абзац списка Знак,Table-Normal Знак,lp1 Знак,numbered Знак,Абзац маркированнный Знак"/>
    <w:basedOn w:val="a1"/>
    <w:link w:val="a4"/>
    <w:uiPriority w:val="34"/>
    <w:qFormat/>
    <w:rsid w:val="00A96D11"/>
    <w:rPr>
      <w:rFonts w:ascii="Arial" w:hAnsi="Arial" w:cs="Arial"/>
      <w:sz w:val="20"/>
      <w:szCs w:val="20"/>
      <w:lang w:eastAsia="ru-RU"/>
    </w:rPr>
  </w:style>
  <w:style w:type="paragraph" w:styleId="ad">
    <w:name w:val="TOC Heading"/>
    <w:basedOn w:val="12"/>
    <w:next w:val="a0"/>
    <w:uiPriority w:val="39"/>
    <w:unhideWhenUsed/>
    <w:qFormat/>
    <w:rsid w:val="00A96D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outlineLvl w:val="9"/>
    </w:pPr>
    <w:rPr>
      <w:rFonts w:ascii="Cambria" w:eastAsia="Times New Roman" w:hAnsi="Cambria" w:cs="Times New Roman"/>
      <w:b/>
      <w:bCs/>
      <w:color w:val="365F91"/>
      <w:sz w:val="28"/>
      <w:szCs w:val="28"/>
      <w:bdr w:val="none" w:sz="0" w:space="0" w:color="auto"/>
      <w:lang w:val="ru-RU" w:eastAsia="en-US"/>
    </w:rPr>
  </w:style>
  <w:style w:type="paragraph" w:styleId="ae">
    <w:name w:val="Balloon Text"/>
    <w:basedOn w:val="a0"/>
    <w:link w:val="af"/>
    <w:uiPriority w:val="99"/>
    <w:semiHidden/>
    <w:unhideWhenUsed/>
    <w:rsid w:val="0023607B"/>
    <w:rPr>
      <w:rFonts w:ascii="Tahoma" w:hAnsi="Tahoma" w:cs="Tahoma"/>
      <w:sz w:val="16"/>
      <w:szCs w:val="16"/>
    </w:rPr>
  </w:style>
  <w:style w:type="character" w:customStyle="1" w:styleId="af">
    <w:name w:val="Текст выноски Знак"/>
    <w:basedOn w:val="a1"/>
    <w:link w:val="ae"/>
    <w:uiPriority w:val="99"/>
    <w:semiHidden/>
    <w:rsid w:val="0023607B"/>
    <w:rPr>
      <w:rFonts w:ascii="Tahoma" w:eastAsia="Courier New"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4767">
      <w:bodyDiv w:val="1"/>
      <w:marLeft w:val="0"/>
      <w:marRight w:val="0"/>
      <w:marTop w:val="0"/>
      <w:marBottom w:val="0"/>
      <w:divBdr>
        <w:top w:val="none" w:sz="0" w:space="0" w:color="auto"/>
        <w:left w:val="none" w:sz="0" w:space="0" w:color="auto"/>
        <w:bottom w:val="none" w:sz="0" w:space="0" w:color="auto"/>
        <w:right w:val="none" w:sz="0" w:space="0" w:color="auto"/>
      </w:divBdr>
    </w:div>
    <w:div w:id="75466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1154</Words>
  <Characters>6580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Гостев</dc:creator>
  <cp:keywords/>
  <dc:description/>
  <cp:lastModifiedBy>User2</cp:lastModifiedBy>
  <cp:revision>12</cp:revision>
  <cp:lastPrinted>2026-03-13T04:03:00Z</cp:lastPrinted>
  <dcterms:created xsi:type="dcterms:W3CDTF">2026-02-26T06:47:00Z</dcterms:created>
  <dcterms:modified xsi:type="dcterms:W3CDTF">2026-03-13T04:16:00Z</dcterms:modified>
</cp:coreProperties>
</file>