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D" w:rsidRPr="008918DC" w:rsidRDefault="009F1D89" w:rsidP="004E4B3D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color w:val="0000FF"/>
          <w:u w:val="single"/>
          <w:lang w:eastAsia="ru-RU"/>
        </w:rPr>
      </w:pPr>
      <w:r w:rsidRPr="008918DC">
        <w:rPr>
          <w:rFonts w:ascii="Times New Roman" w:hAnsi="Times New Roman"/>
          <w:b/>
          <w:snapToGrid w:val="0"/>
          <w:lang w:eastAsia="ru-RU"/>
        </w:rPr>
        <w:fldChar w:fldCharType="begin"/>
      </w:r>
      <w:r w:rsidR="004E4B3D" w:rsidRPr="008918DC">
        <w:rPr>
          <w:rFonts w:ascii="Times New Roman" w:hAnsi="Times New Roman"/>
          <w:b/>
          <w:snapToGrid w:val="0"/>
          <w:lang w:eastAsia="ru-RU"/>
        </w:rPr>
        <w:instrText xml:space="preserve"> HYPERLINK  \l "_%D0%A1%D0%9E%D0%94%D0%95%D0%A0%D0%96%D0" </w:instrText>
      </w:r>
      <w:r w:rsidRPr="008918DC">
        <w:rPr>
          <w:rFonts w:ascii="Times New Roman" w:hAnsi="Times New Roman"/>
          <w:b/>
          <w:snapToGrid w:val="0"/>
          <w:lang w:eastAsia="ru-RU"/>
        </w:rPr>
        <w:fldChar w:fldCharType="separate"/>
      </w:r>
      <w:r w:rsidR="004E4B3D" w:rsidRPr="008918DC">
        <w:rPr>
          <w:rFonts w:ascii="Times New Roman" w:hAnsi="Times New Roman"/>
          <w:b/>
          <w:snapToGrid w:val="0"/>
          <w:lang w:eastAsia="ru-RU"/>
        </w:rPr>
        <w:t>ТЕХНИЧЕСКОЕ ЗАДАНИЕ</w:t>
      </w:r>
    </w:p>
    <w:p w:rsidR="004E4B3D" w:rsidRPr="008918DC" w:rsidRDefault="009F1D89" w:rsidP="004E4B3D">
      <w:pPr>
        <w:widowControl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b/>
          <w:snapToGrid w:val="0"/>
          <w:lang w:eastAsia="ru-RU"/>
        </w:rPr>
        <w:fldChar w:fldCharType="end"/>
      </w:r>
      <w:r w:rsidR="004E4B3D" w:rsidRPr="008918DC">
        <w:rPr>
          <w:rFonts w:ascii="Times New Roman" w:hAnsi="Times New Roman"/>
          <w:b/>
          <w:lang w:eastAsia="ru-RU"/>
        </w:rPr>
        <w:t xml:space="preserve">на оказание услуг по организации питания детей, находящихся </w:t>
      </w:r>
    </w:p>
    <w:p w:rsidR="004E4B3D" w:rsidRPr="008918DC" w:rsidRDefault="004E4B3D" w:rsidP="004E4B3D">
      <w:pPr>
        <w:widowControl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b/>
          <w:lang w:eastAsia="ru-RU"/>
        </w:rPr>
        <w:t xml:space="preserve">в детском оздоровительном лагере «Золотой колос» на период летних каникул в </w:t>
      </w:r>
      <w:r w:rsidR="002549A3" w:rsidRPr="008918DC">
        <w:rPr>
          <w:rFonts w:ascii="Times New Roman" w:hAnsi="Times New Roman"/>
          <w:b/>
          <w:lang w:eastAsia="ru-RU"/>
        </w:rPr>
        <w:t>2026</w:t>
      </w:r>
      <w:r w:rsidRPr="008918DC">
        <w:rPr>
          <w:rFonts w:ascii="Times New Roman" w:hAnsi="Times New Roman"/>
          <w:b/>
          <w:lang w:eastAsia="ru-RU"/>
        </w:rPr>
        <w:t xml:space="preserve"> году</w:t>
      </w:r>
    </w:p>
    <w:p w:rsidR="004E4B3D" w:rsidRPr="008918DC" w:rsidRDefault="004E4B3D" w:rsidP="004E4B3D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</w:p>
    <w:p w:rsidR="004E4B3D" w:rsidRPr="008918DC" w:rsidRDefault="004E4B3D" w:rsidP="004E4B3D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 xml:space="preserve">Наименование учреждения: </w:t>
      </w:r>
      <w:r w:rsidRPr="008918DC">
        <w:rPr>
          <w:rFonts w:ascii="Times New Roman" w:hAnsi="Times New Roman"/>
        </w:rPr>
        <w:t xml:space="preserve">Муниципальное бюджетное учреждение дополнительного образования «Дом детского творчества» </w:t>
      </w:r>
      <w:proofErr w:type="spellStart"/>
      <w:r w:rsidRPr="008918DC">
        <w:rPr>
          <w:rFonts w:ascii="Times New Roman" w:hAnsi="Times New Roman"/>
        </w:rPr>
        <w:t>Краснослободского</w:t>
      </w:r>
      <w:proofErr w:type="spellEnd"/>
      <w:r w:rsidRPr="008918DC">
        <w:rPr>
          <w:rFonts w:ascii="Times New Roman" w:hAnsi="Times New Roman"/>
        </w:rPr>
        <w:t xml:space="preserve"> муниципального района Республики Мордовия</w:t>
      </w:r>
    </w:p>
    <w:p w:rsidR="004E4B3D" w:rsidRPr="008918DC" w:rsidRDefault="004F6152" w:rsidP="004E4B3D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u w:val="single"/>
          <w:lang w:eastAsia="ru-RU"/>
        </w:rPr>
        <w:t>Наименование</w:t>
      </w:r>
      <w:r w:rsidR="004E4B3D" w:rsidRPr="008918DC">
        <w:rPr>
          <w:rFonts w:ascii="Times New Roman" w:hAnsi="Times New Roman"/>
          <w:b/>
          <w:u w:val="single"/>
          <w:lang w:eastAsia="ru-RU"/>
        </w:rPr>
        <w:t xml:space="preserve"> услуг, место оказания услуг</w:t>
      </w:r>
      <w:r w:rsidR="004E4B3D" w:rsidRPr="008918DC">
        <w:rPr>
          <w:rFonts w:ascii="Times New Roman" w:hAnsi="Times New Roman"/>
          <w:lang w:eastAsia="ru-RU"/>
        </w:rPr>
        <w:t xml:space="preserve">: 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Оказание услуг по организации питания детей, находящихся в детском оздоровительном лагере «Золотой колос» на период летних каникул в 202</w:t>
      </w:r>
      <w:r w:rsidR="00405FC7" w:rsidRPr="008918DC">
        <w:rPr>
          <w:rFonts w:ascii="Times New Roman" w:hAnsi="Times New Roman"/>
          <w:lang w:eastAsia="ru-RU"/>
        </w:rPr>
        <w:t>6</w:t>
      </w:r>
      <w:r w:rsidRPr="008918DC">
        <w:rPr>
          <w:rFonts w:ascii="Times New Roman" w:hAnsi="Times New Roman"/>
          <w:lang w:eastAsia="ru-RU"/>
        </w:rPr>
        <w:t xml:space="preserve"> году;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Место оказания услуг – Детский оздоровительный лагерь «Золотой колос» находится по адресу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8918DC">
        <w:rPr>
          <w:rFonts w:ascii="Times New Roman" w:hAnsi="Times New Roman"/>
          <w:color w:val="000000"/>
          <w:lang w:eastAsia="ru-RU"/>
        </w:rPr>
        <w:t xml:space="preserve">431290 Республика Мордовия, </w:t>
      </w:r>
      <w:proofErr w:type="spellStart"/>
      <w:r w:rsidRPr="008918DC">
        <w:rPr>
          <w:rFonts w:ascii="Times New Roman" w:hAnsi="Times New Roman"/>
          <w:color w:val="000000"/>
          <w:lang w:eastAsia="ru-RU"/>
        </w:rPr>
        <w:t>Краснослободский</w:t>
      </w:r>
      <w:proofErr w:type="spellEnd"/>
      <w:r w:rsidRPr="008918DC">
        <w:rPr>
          <w:rFonts w:ascii="Times New Roman" w:hAnsi="Times New Roman"/>
          <w:color w:val="000000"/>
          <w:lang w:eastAsia="ru-RU"/>
        </w:rPr>
        <w:t xml:space="preserve"> район, поселок Преображенский, ДОЛ «Золотой колос»</w:t>
      </w:r>
    </w:p>
    <w:p w:rsidR="004E4B3D" w:rsidRPr="008918DC" w:rsidRDefault="004E4B3D" w:rsidP="0087700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Основание на проведение услуг</w:t>
      </w:r>
      <w:r w:rsidRPr="008918DC">
        <w:rPr>
          <w:rFonts w:ascii="Times New Roman" w:hAnsi="Times New Roman"/>
          <w:lang w:eastAsia="ru-RU"/>
        </w:rPr>
        <w:t>:</w:t>
      </w:r>
    </w:p>
    <w:p w:rsidR="004E4B3D" w:rsidRPr="008918DC" w:rsidRDefault="004E4B3D" w:rsidP="004E4B3D">
      <w:pPr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Федеральный закон от 24.07.1998г. №124-ФЗ «Об основных гарантиях прав ребенка в Российской Федерации».</w:t>
      </w:r>
    </w:p>
    <w:p w:rsidR="004E4B3D" w:rsidRPr="008918DC" w:rsidRDefault="004E4B3D" w:rsidP="004E4B3D">
      <w:pPr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СанПиН 2.3/2.4.3590-20 «Санитарно-эпидемиологические требования к организации общественного питания населения».</w:t>
      </w:r>
    </w:p>
    <w:p w:rsidR="004E4B3D" w:rsidRPr="008918DC" w:rsidRDefault="004E4B3D" w:rsidP="004E4B3D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Содержание Услуг</w:t>
      </w:r>
      <w:r w:rsidRPr="008918DC">
        <w:rPr>
          <w:rFonts w:ascii="Times New Roman" w:hAnsi="Times New Roman"/>
          <w:lang w:eastAsia="ru-RU"/>
        </w:rPr>
        <w:t>:</w:t>
      </w:r>
    </w:p>
    <w:p w:rsidR="007B4B6D" w:rsidRPr="008918DC" w:rsidRDefault="007B4B6D" w:rsidP="007B4B6D">
      <w:pPr>
        <w:pStyle w:val="10"/>
        <w:rPr>
          <w:b/>
          <w:i/>
          <w:iCs/>
          <w:sz w:val="22"/>
          <w:szCs w:val="22"/>
        </w:rPr>
      </w:pPr>
      <w:r w:rsidRPr="008918DC">
        <w:rPr>
          <w:b/>
          <w:i/>
          <w:iCs/>
          <w:sz w:val="22"/>
          <w:szCs w:val="22"/>
          <w:highlight w:val="yellow"/>
        </w:rPr>
        <w:t>ОКПД 2: 56.29.20.120 Услуги школьных столовых и кухонь</w:t>
      </w:r>
    </w:p>
    <w:tbl>
      <w:tblPr>
        <w:tblStyle w:val="a3"/>
        <w:tblW w:w="0" w:type="auto"/>
        <w:tblLook w:val="04A0"/>
      </w:tblPr>
      <w:tblGrid>
        <w:gridCol w:w="712"/>
        <w:gridCol w:w="6229"/>
        <w:gridCol w:w="1621"/>
        <w:gridCol w:w="1281"/>
      </w:tblGrid>
      <w:tr w:rsidR="00C71D93" w:rsidRPr="008918DC" w:rsidTr="00C71D93">
        <w:trPr>
          <w:trHeight w:val="600"/>
        </w:trPr>
        <w:tc>
          <w:tcPr>
            <w:tcW w:w="712" w:type="dxa"/>
            <w:vMerge w:val="restart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18DC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229" w:type="dxa"/>
            <w:vMerge w:val="restart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18DC">
              <w:rPr>
                <w:rFonts w:ascii="Times New Roman" w:hAnsi="Times New Roman"/>
                <w:b/>
                <w:bCs/>
                <w:lang w:eastAsia="ru-RU"/>
              </w:rPr>
              <w:t>Наименование товара, услуги (работы)</w:t>
            </w:r>
          </w:p>
        </w:tc>
        <w:tc>
          <w:tcPr>
            <w:tcW w:w="1621" w:type="dxa"/>
            <w:vMerge w:val="restart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18DC">
              <w:rPr>
                <w:rFonts w:ascii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281" w:type="dxa"/>
            <w:vMerge w:val="restart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918DC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C71D93" w:rsidRPr="008918DC" w:rsidTr="00C71D93">
        <w:trPr>
          <w:trHeight w:val="900"/>
        </w:trPr>
        <w:tc>
          <w:tcPr>
            <w:tcW w:w="712" w:type="dxa"/>
            <w:vMerge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9" w:type="dxa"/>
            <w:vMerge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71D93" w:rsidRPr="008918DC" w:rsidTr="00C71D93">
        <w:trPr>
          <w:trHeight w:val="1050"/>
        </w:trPr>
        <w:tc>
          <w:tcPr>
            <w:tcW w:w="712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229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Оказание услуг по организации питания детей, находящихся в детском оздоровительном лагере «Золотой колос» на период летних каникул в 2026 году (</w:t>
            </w:r>
            <w:proofErr w:type="spellStart"/>
            <w:r w:rsidRPr="008918DC">
              <w:rPr>
                <w:rFonts w:ascii="Times New Roman" w:hAnsi="Times New Roman"/>
                <w:lang w:eastAsia="ru-RU"/>
              </w:rPr>
              <w:t>детодни</w:t>
            </w:r>
            <w:proofErr w:type="spellEnd"/>
            <w:r w:rsidRPr="008918D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621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918DC">
              <w:rPr>
                <w:rFonts w:ascii="Times New Roman" w:hAnsi="Times New Roman"/>
                <w:lang w:eastAsia="ru-RU"/>
              </w:rPr>
              <w:t>дет</w:t>
            </w:r>
            <w:proofErr w:type="gramStart"/>
            <w:r w:rsidRPr="008918DC">
              <w:rPr>
                <w:rFonts w:ascii="Times New Roman" w:hAnsi="Times New Roman"/>
                <w:lang w:eastAsia="ru-RU"/>
              </w:rPr>
              <w:t>.д</w:t>
            </w:r>
            <w:proofErr w:type="gramEnd"/>
            <w:r w:rsidRPr="008918DC">
              <w:rPr>
                <w:rFonts w:ascii="Times New Roman" w:hAnsi="Times New Roman"/>
                <w:lang w:eastAsia="ru-RU"/>
              </w:rPr>
              <w:t>н</w:t>
            </w:r>
            <w:proofErr w:type="spellEnd"/>
          </w:p>
        </w:tc>
        <w:tc>
          <w:tcPr>
            <w:tcW w:w="1281" w:type="dxa"/>
            <w:noWrap/>
            <w:hideMark/>
          </w:tcPr>
          <w:p w:rsidR="00C71D93" w:rsidRPr="008918DC" w:rsidRDefault="00EF36E7" w:rsidP="00EF36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13440</w:t>
            </w:r>
            <w:r w:rsidR="00C71D93" w:rsidRPr="008918DC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C71D93" w:rsidRPr="008918DC" w:rsidTr="00C71D93">
        <w:trPr>
          <w:trHeight w:val="1050"/>
        </w:trPr>
        <w:tc>
          <w:tcPr>
            <w:tcW w:w="712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229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Оказание услуг по организации питания детей, находящихся в детском оздоровительном лагере «Золотой колос» на период летних каникул в 2026 году (вожатые)</w:t>
            </w:r>
          </w:p>
        </w:tc>
        <w:tc>
          <w:tcPr>
            <w:tcW w:w="1621" w:type="dxa"/>
            <w:hideMark/>
          </w:tcPr>
          <w:p w:rsidR="00C71D93" w:rsidRPr="008918DC" w:rsidRDefault="00C71D93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8918DC">
              <w:rPr>
                <w:rFonts w:ascii="Times New Roman" w:hAnsi="Times New Roman"/>
                <w:lang w:eastAsia="ru-RU"/>
              </w:rPr>
              <w:t>дет</w:t>
            </w:r>
            <w:proofErr w:type="gramStart"/>
            <w:r w:rsidRPr="008918DC">
              <w:rPr>
                <w:rFonts w:ascii="Times New Roman" w:hAnsi="Times New Roman"/>
                <w:lang w:eastAsia="ru-RU"/>
              </w:rPr>
              <w:t>.д</w:t>
            </w:r>
            <w:proofErr w:type="gramEnd"/>
            <w:r w:rsidRPr="008918DC">
              <w:rPr>
                <w:rFonts w:ascii="Times New Roman" w:hAnsi="Times New Roman"/>
                <w:lang w:eastAsia="ru-RU"/>
              </w:rPr>
              <w:t>н</w:t>
            </w:r>
            <w:proofErr w:type="spellEnd"/>
          </w:p>
        </w:tc>
        <w:tc>
          <w:tcPr>
            <w:tcW w:w="1281" w:type="dxa"/>
            <w:noWrap/>
            <w:hideMark/>
          </w:tcPr>
          <w:p w:rsidR="00C71D93" w:rsidRPr="008918DC" w:rsidRDefault="00EF36E7" w:rsidP="00C71D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1 84</w:t>
            </w:r>
            <w:r w:rsidR="00C71D93" w:rsidRPr="008918DC">
              <w:rPr>
                <w:rFonts w:ascii="Times New Roman" w:hAnsi="Times New Roman"/>
                <w:lang w:eastAsia="ru-RU"/>
              </w:rPr>
              <w:t>1,00</w:t>
            </w:r>
          </w:p>
        </w:tc>
      </w:tr>
    </w:tbl>
    <w:p w:rsidR="007B4B6D" w:rsidRPr="008918DC" w:rsidRDefault="007B4B6D" w:rsidP="007B4B6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E4B3D" w:rsidRPr="008918DC" w:rsidRDefault="004E4B3D" w:rsidP="004E4B3D">
      <w:pPr>
        <w:widowControl w:val="0"/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Услуги должны быть оказаны:</w:t>
      </w:r>
    </w:p>
    <w:p w:rsidR="00953157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</w:t>
      </w:r>
      <w:r w:rsidR="00A60494" w:rsidRPr="008918DC">
        <w:rPr>
          <w:rFonts w:ascii="Times New Roman" w:hAnsi="Times New Roman"/>
          <w:lang w:eastAsia="ru-RU"/>
        </w:rPr>
        <w:t xml:space="preserve">в сроки </w:t>
      </w:r>
      <w:r w:rsidR="002846CE" w:rsidRPr="008918DC">
        <w:rPr>
          <w:rFonts w:ascii="Times New Roman" w:hAnsi="Times New Roman"/>
          <w:lang w:eastAsia="ru-RU"/>
        </w:rPr>
        <w:t>согласно графика заезда</w:t>
      </w:r>
      <w:r w:rsidRPr="008918DC">
        <w:rPr>
          <w:rFonts w:ascii="Times New Roman" w:hAnsi="Times New Roman"/>
          <w:lang w:eastAsia="ru-RU"/>
        </w:rPr>
        <w:t xml:space="preserve"> в ДОЛ «Золотой колос»</w:t>
      </w:r>
      <w:r w:rsidR="002846CE" w:rsidRPr="008918DC">
        <w:rPr>
          <w:rFonts w:ascii="Times New Roman" w:hAnsi="Times New Roman"/>
          <w:lang w:eastAsia="ru-RU"/>
        </w:rPr>
        <w:t xml:space="preserve"> в</w:t>
      </w:r>
      <w:r w:rsidR="00EF36E7">
        <w:rPr>
          <w:rFonts w:ascii="Times New Roman" w:hAnsi="Times New Roman"/>
          <w:lang w:eastAsia="ru-RU"/>
        </w:rPr>
        <w:t xml:space="preserve"> 4</w:t>
      </w:r>
      <w:r w:rsidRPr="008918DC">
        <w:rPr>
          <w:rFonts w:ascii="Times New Roman" w:hAnsi="Times New Roman"/>
          <w:lang w:eastAsia="ru-RU"/>
        </w:rPr>
        <w:t xml:space="preserve"> смены</w:t>
      </w:r>
      <w:r w:rsidR="00953157" w:rsidRPr="008918DC">
        <w:rPr>
          <w:rFonts w:ascii="Times New Roman" w:hAnsi="Times New Roman"/>
          <w:lang w:eastAsia="ru-RU"/>
        </w:rPr>
        <w:t xml:space="preserve"> (1 смена - с 1</w:t>
      </w:r>
      <w:r w:rsidR="00405FC7" w:rsidRPr="008918DC">
        <w:rPr>
          <w:rFonts w:ascii="Times New Roman" w:hAnsi="Times New Roman"/>
          <w:lang w:eastAsia="ru-RU"/>
        </w:rPr>
        <w:t>0</w:t>
      </w:r>
      <w:r w:rsidR="00953157" w:rsidRPr="008918DC">
        <w:rPr>
          <w:rFonts w:ascii="Times New Roman" w:hAnsi="Times New Roman"/>
          <w:lang w:eastAsia="ru-RU"/>
        </w:rPr>
        <w:t>.06.202</w:t>
      </w:r>
      <w:r w:rsidR="00405FC7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 xml:space="preserve"> по </w:t>
      </w:r>
      <w:r w:rsidR="00405FC7" w:rsidRPr="008918DC">
        <w:rPr>
          <w:rFonts w:ascii="Times New Roman" w:hAnsi="Times New Roman"/>
          <w:lang w:eastAsia="ru-RU"/>
        </w:rPr>
        <w:t>30</w:t>
      </w:r>
      <w:r w:rsidR="00953157" w:rsidRPr="008918DC">
        <w:rPr>
          <w:rFonts w:ascii="Times New Roman" w:hAnsi="Times New Roman"/>
          <w:lang w:eastAsia="ru-RU"/>
        </w:rPr>
        <w:t>.0</w:t>
      </w:r>
      <w:r w:rsidR="00405FC7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>.202</w:t>
      </w:r>
      <w:r w:rsidR="00405FC7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 xml:space="preserve">, 2 смена </w:t>
      </w:r>
      <w:r w:rsidR="00DB2D72" w:rsidRPr="008918DC">
        <w:rPr>
          <w:rFonts w:ascii="Times New Roman" w:hAnsi="Times New Roman"/>
          <w:lang w:eastAsia="ru-RU"/>
        </w:rPr>
        <w:t>–</w:t>
      </w:r>
      <w:r w:rsidR="00A0751C">
        <w:rPr>
          <w:rFonts w:ascii="Times New Roman" w:hAnsi="Times New Roman"/>
          <w:lang w:eastAsia="ru-RU"/>
        </w:rPr>
        <w:t xml:space="preserve"> </w:t>
      </w:r>
      <w:r w:rsidR="00DB2D72" w:rsidRPr="008918DC">
        <w:rPr>
          <w:rFonts w:ascii="Times New Roman" w:hAnsi="Times New Roman"/>
          <w:lang w:eastAsia="ru-RU"/>
        </w:rPr>
        <w:t xml:space="preserve">с </w:t>
      </w:r>
      <w:r w:rsidR="0050590C" w:rsidRPr="008918DC">
        <w:rPr>
          <w:rFonts w:ascii="Times New Roman" w:hAnsi="Times New Roman"/>
          <w:lang w:eastAsia="ru-RU"/>
        </w:rPr>
        <w:t>06</w:t>
      </w:r>
      <w:r w:rsidR="00953157" w:rsidRPr="008918DC">
        <w:rPr>
          <w:rFonts w:ascii="Times New Roman" w:hAnsi="Times New Roman"/>
          <w:lang w:eastAsia="ru-RU"/>
        </w:rPr>
        <w:t>.07.202</w:t>
      </w:r>
      <w:r w:rsidR="0050590C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 xml:space="preserve"> по 2</w:t>
      </w:r>
      <w:r w:rsidR="0050590C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>.07.202</w:t>
      </w:r>
      <w:r w:rsidR="0050590C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 xml:space="preserve">, 3 смена – </w:t>
      </w:r>
      <w:proofErr w:type="gramStart"/>
      <w:r w:rsidR="00953157" w:rsidRPr="008918DC">
        <w:rPr>
          <w:rFonts w:ascii="Times New Roman" w:hAnsi="Times New Roman"/>
          <w:lang w:eastAsia="ru-RU"/>
        </w:rPr>
        <w:t>с</w:t>
      </w:r>
      <w:proofErr w:type="gramEnd"/>
      <w:r w:rsidR="00953157" w:rsidRPr="008918DC">
        <w:rPr>
          <w:rFonts w:ascii="Times New Roman" w:hAnsi="Times New Roman"/>
          <w:lang w:eastAsia="ru-RU"/>
        </w:rPr>
        <w:t xml:space="preserve"> </w:t>
      </w:r>
      <w:r w:rsidR="0050590C" w:rsidRPr="008918DC">
        <w:rPr>
          <w:rFonts w:ascii="Times New Roman" w:hAnsi="Times New Roman"/>
          <w:lang w:eastAsia="ru-RU"/>
        </w:rPr>
        <w:t>30</w:t>
      </w:r>
      <w:r w:rsidR="00953157" w:rsidRPr="008918DC">
        <w:rPr>
          <w:rFonts w:ascii="Times New Roman" w:hAnsi="Times New Roman"/>
          <w:lang w:eastAsia="ru-RU"/>
        </w:rPr>
        <w:t>.07.202</w:t>
      </w:r>
      <w:r w:rsidR="0050590C" w:rsidRPr="008918DC">
        <w:rPr>
          <w:rFonts w:ascii="Times New Roman" w:hAnsi="Times New Roman"/>
          <w:lang w:eastAsia="ru-RU"/>
        </w:rPr>
        <w:t>6</w:t>
      </w:r>
      <w:r w:rsidR="00953157" w:rsidRPr="008918DC">
        <w:rPr>
          <w:rFonts w:ascii="Times New Roman" w:hAnsi="Times New Roman"/>
          <w:lang w:eastAsia="ru-RU"/>
        </w:rPr>
        <w:t xml:space="preserve"> по </w:t>
      </w:r>
      <w:r w:rsidR="0050590C" w:rsidRPr="008918DC">
        <w:rPr>
          <w:rFonts w:ascii="Times New Roman" w:hAnsi="Times New Roman"/>
          <w:lang w:eastAsia="ru-RU"/>
        </w:rPr>
        <w:t>19</w:t>
      </w:r>
      <w:r w:rsidR="00953157" w:rsidRPr="008918DC">
        <w:rPr>
          <w:rFonts w:ascii="Times New Roman" w:hAnsi="Times New Roman"/>
          <w:lang w:eastAsia="ru-RU"/>
        </w:rPr>
        <w:t>.08.202</w:t>
      </w:r>
      <w:r w:rsidR="0050590C" w:rsidRPr="008918DC">
        <w:rPr>
          <w:rFonts w:ascii="Times New Roman" w:hAnsi="Times New Roman"/>
          <w:lang w:eastAsia="ru-RU"/>
        </w:rPr>
        <w:t>6</w:t>
      </w:r>
      <w:r w:rsidR="00EF36E7">
        <w:rPr>
          <w:rFonts w:ascii="Times New Roman" w:hAnsi="Times New Roman"/>
          <w:lang w:eastAsia="ru-RU"/>
        </w:rPr>
        <w:t xml:space="preserve">, 4 смена с </w:t>
      </w:r>
      <w:r w:rsidR="00490AE8">
        <w:rPr>
          <w:rFonts w:ascii="Times New Roman" w:hAnsi="Times New Roman"/>
          <w:lang w:eastAsia="ru-RU"/>
        </w:rPr>
        <w:t>20.08.2026 по 27.08.2026</w:t>
      </w:r>
      <w:r w:rsidR="00953157" w:rsidRPr="008918DC">
        <w:rPr>
          <w:rFonts w:ascii="Times New Roman" w:hAnsi="Times New Roman"/>
          <w:lang w:eastAsia="ru-RU"/>
        </w:rPr>
        <w:t>)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Плановая численность: 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1 смена – 200 детей, 2</w:t>
      </w:r>
      <w:r w:rsidR="00405FC7" w:rsidRPr="008918DC">
        <w:rPr>
          <w:rFonts w:ascii="Times New Roman" w:hAnsi="Times New Roman"/>
          <w:lang w:eastAsia="ru-RU"/>
        </w:rPr>
        <w:t>7</w:t>
      </w:r>
      <w:r w:rsidRPr="008918DC">
        <w:rPr>
          <w:rFonts w:ascii="Times New Roman" w:hAnsi="Times New Roman"/>
          <w:lang w:eastAsia="ru-RU"/>
        </w:rPr>
        <w:t xml:space="preserve"> вожатых</w:t>
      </w:r>
      <w:r w:rsidR="00425293" w:rsidRPr="008918DC">
        <w:rPr>
          <w:rFonts w:ascii="Times New Roman" w:hAnsi="Times New Roman"/>
          <w:lang w:eastAsia="ru-RU"/>
        </w:rPr>
        <w:t>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2 смена - 20</w:t>
      </w:r>
      <w:r w:rsidR="00405FC7" w:rsidRPr="008918DC">
        <w:rPr>
          <w:rFonts w:ascii="Times New Roman" w:hAnsi="Times New Roman"/>
          <w:lang w:eastAsia="ru-RU"/>
        </w:rPr>
        <w:t>0 детей, 27</w:t>
      </w:r>
      <w:r w:rsidRPr="008918DC">
        <w:rPr>
          <w:rFonts w:ascii="Times New Roman" w:hAnsi="Times New Roman"/>
          <w:lang w:eastAsia="ru-RU"/>
        </w:rPr>
        <w:t xml:space="preserve"> вожатых</w:t>
      </w:r>
      <w:r w:rsidR="00425293" w:rsidRPr="008918DC">
        <w:rPr>
          <w:rFonts w:ascii="Times New Roman" w:hAnsi="Times New Roman"/>
          <w:lang w:eastAsia="ru-RU"/>
        </w:rPr>
        <w:t>;</w:t>
      </w:r>
    </w:p>
    <w:p w:rsidR="004E4B3D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3 смена - 20</w:t>
      </w:r>
      <w:r w:rsidR="00405FC7" w:rsidRPr="008918DC">
        <w:rPr>
          <w:rFonts w:ascii="Times New Roman" w:hAnsi="Times New Roman"/>
          <w:lang w:eastAsia="ru-RU"/>
        </w:rPr>
        <w:t>0 детей, 27</w:t>
      </w:r>
      <w:r w:rsidRPr="008918DC">
        <w:rPr>
          <w:rFonts w:ascii="Times New Roman" w:hAnsi="Times New Roman"/>
          <w:lang w:eastAsia="ru-RU"/>
        </w:rPr>
        <w:t xml:space="preserve"> вожатых</w:t>
      </w:r>
      <w:r w:rsidR="00425293" w:rsidRPr="008918DC">
        <w:rPr>
          <w:rFonts w:ascii="Times New Roman" w:hAnsi="Times New Roman"/>
          <w:lang w:eastAsia="ru-RU"/>
        </w:rPr>
        <w:t>;</w:t>
      </w:r>
    </w:p>
    <w:p w:rsidR="00EF36E7" w:rsidRPr="008918DC" w:rsidRDefault="00EF36E7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 смена – 120 детей, 20 вожатых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 Пятиразовое питание для детей и трех разовое для персонала.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Согласно утвержденному цикличному меню и технологическим картам, режиму питания. </w:t>
      </w:r>
    </w:p>
    <w:p w:rsidR="004E4B3D" w:rsidRPr="008918DC" w:rsidRDefault="004E4B3D" w:rsidP="004E4B3D">
      <w:pPr>
        <w:widowControl w:val="0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Требования к оказанию услуг: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5.1. Услуги по организации питания детей должны соответствовать: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-Требованиям СанПиН 2.3/2.4.3590-20 «Санитарно-эпидемиологические требования к организации общественного питания населения» от 27.10.2022г.;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 Режиму питания,  утвержденному  начальником ДОЛ «Золотой колос», примерным цикличным меню и технологическими картами, рассчитанным на 21 день,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 для организации питания детей (Таблица 2 приложения № 7 СанПиН 2.3/2.4.3590-20 от 27.10.2022г.), должно быть обеспечено 5-ти разовое питание для оздоровления детей в ДОЛ «Золотой коло»;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При технологических процессах приготовления блюд и работе оборудования должна быть </w:t>
      </w:r>
      <w:r w:rsidRPr="008918DC">
        <w:rPr>
          <w:rFonts w:ascii="Times New Roman" w:hAnsi="Times New Roman"/>
          <w:lang w:eastAsia="ru-RU"/>
        </w:rPr>
        <w:lastRenderedPageBreak/>
        <w:t>исключена возможность контакта сырых и готовых к употреблению блюд.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Для перевозки пищевых продуктов Исполнитель должен использовать специально предназначенные или специально оборудованные для таких целей транспортные средства</w:t>
      </w:r>
      <w:r w:rsidRPr="008918DC">
        <w:rPr>
          <w:rFonts w:ascii="Times New Roman" w:hAnsi="Times New Roman"/>
          <w:b/>
          <w:lang w:eastAsia="ru-RU"/>
        </w:rPr>
        <w:t xml:space="preserve">, </w:t>
      </w:r>
      <w:r w:rsidRPr="008918DC">
        <w:rPr>
          <w:rFonts w:ascii="Times New Roman" w:hAnsi="Times New Roman"/>
          <w:lang w:eastAsia="ru-RU"/>
        </w:rPr>
        <w:t>прошедшие санитарную обработку.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Согласно пункту 2.2. СанПиН 2.3/2.4.3590-20 приём пищевой продукции, в том числе продовольственного сырья</w:t>
      </w:r>
      <w:r w:rsidR="00E802D4" w:rsidRPr="008918DC">
        <w:rPr>
          <w:rFonts w:ascii="Times New Roman" w:hAnsi="Times New Roman"/>
          <w:lang w:eastAsia="ru-RU"/>
        </w:rPr>
        <w:t>, должен</w:t>
      </w:r>
      <w:r w:rsidRPr="008918DC">
        <w:rPr>
          <w:rFonts w:ascii="Times New Roman" w:hAnsi="Times New Roman"/>
          <w:lang w:eastAsia="ru-RU"/>
        </w:rPr>
        <w:t xml:space="preserve"> 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Хранение скоропортящихся продуктов в холодильных камерах. Пищевые продукты должны храниться в соответствии с условиями хранения и сроками годности, установленными предприятием-изготовителем в соответствии с нормативно- технической документацией с соблюдением условий товарного соседства (п.8.6.4. СанПиН 2.3/2.4.3590-20)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Питание детей в ДОЛ «Золотой колос» должно быть организовано на базе пищеблока ДОЛ «Золотой колос» при наличии санитарно-эпидемиологического заключения о соответствии санитарным правилам, имеющего технологическое, холодильное, моечное оборудование, инвентарь и посуду, отвечающих требованиям СанПиН, и графиком приема пищи утвержденного начальником ДОЛ «Золотой колос», согласованным с Территориальным отделом Роспотребнадзора режимом работы ДОЛ «Золотой колос».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Постоянный контроль качества поступающих продуктов, пищевой продукции, срока их реализации и условий хранения осуществляет медицинский работник ДОЛ «Золотой колос»</w:t>
      </w:r>
      <w:r w:rsidR="00E802D4" w:rsidRPr="008918DC">
        <w:rPr>
          <w:rFonts w:ascii="Times New Roman" w:hAnsi="Times New Roman"/>
          <w:lang w:eastAsia="ru-RU"/>
        </w:rPr>
        <w:t>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val="en-US" w:eastAsia="ru-RU"/>
        </w:rPr>
        <w:t>C</w:t>
      </w:r>
      <w:r w:rsidRPr="008918DC">
        <w:rPr>
          <w:rFonts w:ascii="Times New Roman" w:hAnsi="Times New Roman"/>
          <w:lang w:eastAsia="ru-RU"/>
        </w:rPr>
        <w:t xml:space="preserve"> целью сохранения пищевой ценности продуктов и предупреждения пищевых отравлений следует осуществлять приготовление блюд согласно технологических карт.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Витаминизация готовых блюд должна проводиться перед раздачей (п. 8.1.6. СанПиН 2.3/2.4.3590-20). Контроль витаминизации готовых блюд возлагается на медицинского работника ДОЛ «Золотой колос» и регистрируется в специальном журнале. 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Выдача готовой пищи должна осуществляться только после проведения контроля </w:t>
      </w:r>
      <w:proofErr w:type="spellStart"/>
      <w:r w:rsidRPr="008918DC">
        <w:rPr>
          <w:rFonts w:ascii="Times New Roman" w:hAnsi="Times New Roman"/>
          <w:lang w:eastAsia="ru-RU"/>
        </w:rPr>
        <w:t>бракеражной</w:t>
      </w:r>
      <w:proofErr w:type="spellEnd"/>
      <w:r w:rsidRPr="008918DC">
        <w:rPr>
          <w:rFonts w:ascii="Times New Roman" w:hAnsi="Times New Roman"/>
          <w:lang w:eastAsia="ru-RU"/>
        </w:rPr>
        <w:t xml:space="preserve"> комиссией (состав комиссии из трех человек утверждается отдельным Приказом ДОЛ «Золотой колос»). Оценка качества блюд проводится по органолептическим показателям с внесением результатов в журнал бракеража готовой пищевой продукции (Приложение №4 к СанПиН 2.3/2.4.3590-20).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Исполнитель обязан обеспечить своевременное бесперебойное снабжение необходимыми продуктами питания в период летней оздоровительной кампании. </w:t>
      </w:r>
    </w:p>
    <w:p w:rsidR="004E4B3D" w:rsidRPr="008918DC" w:rsidRDefault="004E4B3D" w:rsidP="004E4B3D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Технологическое оборудование, производственные столы, столовая, кухонная посуда, разделочные доски, ножи, должны мыться в соответствии с правилами мытья данного оборудования. Обеззараживаются, дезинфицируются, согласно и в соответствие с инструкциями по применению.</w:t>
      </w:r>
    </w:p>
    <w:p w:rsidR="004E4B3D" w:rsidRPr="008918DC" w:rsidRDefault="004E4B3D" w:rsidP="004E4B3D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Требования к Исполнителю: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6.1. Исполнитель должен содержать переданное ему по Договору передачи в безвозмездное пользование движимого и недвижимого имущества на время оказания услуг движимое (оборудование столовой и инвентарь) и недвижимое (столовая и складские помещения) имущества с соблюдением установленных правил и требований санитарной, технической и пожарной безопасности, правильную эксплуатацию холодильного, технологического и другого оборудования и содержание его в рабочем состоянии.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6.2. Исполнитель в месте оказания услуг, должен иметь в наличии действующую нормативную, технологическую документацию общественного питания в соответствии с действующими государственными и отраслевыми стандартами, санитарно-эпидемиологическими правилами и нормативами и руководствоваться вышеуказанными документами в процессе работы и на всех этапах приготовления и реализации блюд, гарантирующих их качество и безопасность для здоровья потребителя.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Соблюдать ежедневное ведение журналов мониторинга по принципам ХАССП и журналов в соответствие с требованиями СанПиН 2.3/2.4.3590-20.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Ежедневно проводить уборку столовой: мытье полов, удаление пыли, протирание радиаторов, подоконников и т.д.). Ежедневно и по мере загрязнения проводить влажную уборку стен с применением моющих средств. Перед началом каждой смены проводить генеральную уборку помещений столовой, в том числе обеденного зала (п. 2.18. СанПиН 2.3/2.4.3590-20). 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Иметь в наличии специализированную одежду, обувь и другие принадлежности согласно санитарным нормам.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Иметь в наличии моющие и дезинфицирующие средства. 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Проводить санитарно-противоэпидемические (профилактические) мероприятия в случае возникновения инфекционных заболеваний.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lastRenderedPageBreak/>
        <w:t>Выполнять предписания надзорных органов и иных органов государственной власти, уполномоченных на осуществление государственного надзора (контроля).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Обеспечивать бесперебойную доставку продуктов питания в ДОЛ «Золотой колос» </w:t>
      </w:r>
      <w:r w:rsidRPr="008918DC">
        <w:rPr>
          <w:rFonts w:ascii="Times New Roman" w:hAnsi="Times New Roman"/>
          <w:lang w:val="en-US" w:eastAsia="ru-RU"/>
        </w:rPr>
        <w:t>c</w:t>
      </w:r>
      <w:r w:rsidRPr="008918DC">
        <w:rPr>
          <w:rFonts w:ascii="Times New Roman" w:hAnsi="Times New Roman"/>
          <w:bCs/>
          <w:lang w:eastAsia="ru-RU"/>
        </w:rPr>
        <w:t>использованием специально предназначенных или специально оборудованных для таких целей транспортных средств</w:t>
      </w:r>
      <w:r w:rsidRPr="008918DC">
        <w:rPr>
          <w:rFonts w:ascii="Times New Roman" w:hAnsi="Times New Roman"/>
          <w:b/>
          <w:lang w:eastAsia="ru-RU"/>
        </w:rPr>
        <w:t>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Принять условия Заказчика по графику работы (сменный график работы - уточняется с администрацией ДОЛ «Золотой колос» после подписания договора). 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в строгом соответствие с режимом питания и согласованным начальником ДОЛ «Золотой колос»  примерным цикличным меню и технологическими картами должен оказывать услуги по 5-ти разовому питанию для оздоровления детей в ДОЛ «Золотой колос»</w:t>
      </w:r>
      <w:r w:rsidR="003A2981" w:rsidRPr="008918DC">
        <w:rPr>
          <w:rFonts w:ascii="Times New Roman" w:hAnsi="Times New Roman"/>
          <w:lang w:eastAsia="ru-RU"/>
        </w:rPr>
        <w:t>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В соответствии с СанПиН 3.3686-21 "Санитарно-эпидемиологические требования по профилактике инфекционных болезней" не допускать к работе в природном очаге клещевого энцефалита без предварительной вакцинации против клещевого энцефалита сотрудников, осуществляющих работу в ДОЛ «Золотой колос»</w:t>
      </w:r>
      <w:r w:rsidR="003A2981" w:rsidRPr="008918DC">
        <w:rPr>
          <w:rFonts w:ascii="Times New Roman" w:hAnsi="Times New Roman"/>
          <w:lang w:eastAsia="ru-RU"/>
        </w:rPr>
        <w:t>.</w:t>
      </w:r>
    </w:p>
    <w:p w:rsidR="004E4B3D" w:rsidRPr="008918DC" w:rsidRDefault="003A2981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В соответствии</w:t>
      </w:r>
      <w:r w:rsidR="00D45C11" w:rsidRPr="008918DC">
        <w:rPr>
          <w:rFonts w:ascii="Times New Roman" w:hAnsi="Times New Roman"/>
          <w:lang w:eastAsia="ru-RU"/>
        </w:rPr>
        <w:t xml:space="preserve"> с приказом Минздрава РФ от 06</w:t>
      </w:r>
      <w:r w:rsidR="004E4B3D" w:rsidRPr="008918DC">
        <w:rPr>
          <w:rFonts w:ascii="Times New Roman" w:hAnsi="Times New Roman"/>
          <w:lang w:eastAsia="ru-RU"/>
        </w:rPr>
        <w:t>.</w:t>
      </w:r>
      <w:r w:rsidR="00D45C11" w:rsidRPr="008918DC">
        <w:rPr>
          <w:rFonts w:ascii="Times New Roman" w:hAnsi="Times New Roman"/>
          <w:lang w:eastAsia="ru-RU"/>
        </w:rPr>
        <w:t>12</w:t>
      </w:r>
      <w:r w:rsidR="004E4B3D" w:rsidRPr="008918DC">
        <w:rPr>
          <w:rFonts w:ascii="Times New Roman" w:hAnsi="Times New Roman"/>
          <w:lang w:eastAsia="ru-RU"/>
        </w:rPr>
        <w:t>.20</w:t>
      </w:r>
      <w:r w:rsidR="00D45C11" w:rsidRPr="008918DC">
        <w:rPr>
          <w:rFonts w:ascii="Times New Roman" w:hAnsi="Times New Roman"/>
          <w:lang w:eastAsia="ru-RU"/>
        </w:rPr>
        <w:t>21</w:t>
      </w:r>
      <w:r w:rsidR="004E4B3D" w:rsidRPr="008918DC">
        <w:rPr>
          <w:rFonts w:ascii="Times New Roman" w:hAnsi="Times New Roman"/>
          <w:lang w:eastAsia="ru-RU"/>
        </w:rPr>
        <w:t>г. №1</w:t>
      </w:r>
      <w:r w:rsidR="00D45C11" w:rsidRPr="008918DC">
        <w:rPr>
          <w:rFonts w:ascii="Times New Roman" w:hAnsi="Times New Roman"/>
          <w:lang w:eastAsia="ru-RU"/>
        </w:rPr>
        <w:t>122</w:t>
      </w:r>
      <w:r w:rsidR="004E4B3D" w:rsidRPr="008918DC">
        <w:rPr>
          <w:rFonts w:ascii="Times New Roman" w:hAnsi="Times New Roman"/>
          <w:lang w:eastAsia="ru-RU"/>
        </w:rPr>
        <w:t>н «Об утверждении национального кален</w:t>
      </w:r>
      <w:r w:rsidR="00D45C11" w:rsidRPr="008918DC">
        <w:rPr>
          <w:rFonts w:ascii="Times New Roman" w:hAnsi="Times New Roman"/>
          <w:lang w:eastAsia="ru-RU"/>
        </w:rPr>
        <w:t>даря профилактических прививок,</w:t>
      </w:r>
      <w:r w:rsidR="004E4B3D" w:rsidRPr="008918DC">
        <w:rPr>
          <w:rFonts w:ascii="Times New Roman" w:hAnsi="Times New Roman"/>
          <w:lang w:eastAsia="ru-RU"/>
        </w:rPr>
        <w:t xml:space="preserve"> календаря профилактических прививок по эпидемиологическим показаниям</w:t>
      </w:r>
      <w:r w:rsidR="00D45C11" w:rsidRPr="008918DC">
        <w:rPr>
          <w:rFonts w:ascii="Times New Roman" w:hAnsi="Times New Roman"/>
          <w:lang w:eastAsia="ru-RU"/>
        </w:rPr>
        <w:t xml:space="preserve"> и порядка проведения</w:t>
      </w:r>
      <w:r w:rsidR="00991E3C" w:rsidRPr="008918DC">
        <w:rPr>
          <w:rFonts w:ascii="Times New Roman" w:hAnsi="Times New Roman"/>
          <w:lang w:eastAsia="ru-RU"/>
        </w:rPr>
        <w:t xml:space="preserve"> профилактических прививок</w:t>
      </w:r>
      <w:r w:rsidR="004E4B3D" w:rsidRPr="008918DC">
        <w:rPr>
          <w:rFonts w:ascii="Times New Roman" w:hAnsi="Times New Roman"/>
          <w:lang w:eastAsia="ru-RU"/>
        </w:rPr>
        <w:t xml:space="preserve">»  не допускать к работе лиц без предварительной вакцинации против </w:t>
      </w:r>
      <w:proofErr w:type="spellStart"/>
      <w:r w:rsidR="004E4B3D" w:rsidRPr="008918DC">
        <w:rPr>
          <w:rFonts w:ascii="Times New Roman" w:hAnsi="Times New Roman"/>
          <w:lang w:eastAsia="ru-RU"/>
        </w:rPr>
        <w:t>коронавирусной</w:t>
      </w:r>
      <w:proofErr w:type="spellEnd"/>
      <w:r w:rsidR="004E4B3D" w:rsidRPr="008918DC">
        <w:rPr>
          <w:rFonts w:ascii="Times New Roman" w:hAnsi="Times New Roman"/>
          <w:lang w:eastAsia="ru-RU"/>
        </w:rPr>
        <w:t xml:space="preserve"> инфекции, вызываемой вирусом SARS-CoV-2.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обязан разработать программу производственного контроля, основанной на принципах ХАССП (включающая организационные мероприятия, лабораторные исследования и испытания, установленные предприятием общественного питания) и строго её соблюдать.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Обеспечить выполнения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обязан за 5 дней до начала открытия летней оздоровительной компании передать Заказчику санитарные книжки с пройденным профилактическим медицинским осмотром.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не должен допускать к работе на объекте Заказчика лиц, имеющих или имевших судимость, а равно и подвергавшихся уголовному преследованию (за исключением лиц, уголовное преследование в отношении которых прекращено по реабилитирующим основаниям).</w:t>
      </w:r>
    </w:p>
    <w:p w:rsidR="004E4B3D" w:rsidRPr="008918DC" w:rsidRDefault="004E4B3D" w:rsidP="004E4B3D">
      <w:pPr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обязан ежедневно собирать и вывозить пищевые отходы в целях исключения возможности загнивания и разложения. Бытовые отходы собираются Исполнителем в месте, установленном Заказчиком, и вывозятся Исполнителем с территории о</w:t>
      </w:r>
      <w:r w:rsidR="00816B66" w:rsidRPr="008918DC">
        <w:rPr>
          <w:rFonts w:ascii="Times New Roman" w:hAnsi="Times New Roman"/>
          <w:lang w:eastAsia="ru-RU"/>
        </w:rPr>
        <w:t>здоровительного лагеря</w:t>
      </w:r>
      <w:r w:rsidRPr="008918DC">
        <w:rPr>
          <w:rFonts w:ascii="Times New Roman" w:hAnsi="Times New Roman"/>
          <w:lang w:eastAsia="ru-RU"/>
        </w:rPr>
        <w:t>. Сжигание отходов не допускается.</w:t>
      </w:r>
    </w:p>
    <w:p w:rsidR="004E4B3D" w:rsidRPr="008918DC" w:rsidRDefault="004E4B3D" w:rsidP="004E4B3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Сбор и вывоз отходов осуществляется Исполнителем в соответствии с законодательством Российской Федерации об охране окружающей среды,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утвержденным постановлением главного государственного санитарного врача Российской Федерации № 3 от 28 января 2021.</w:t>
      </w:r>
    </w:p>
    <w:p w:rsidR="004E4B3D" w:rsidRPr="008918DC" w:rsidRDefault="004E4B3D" w:rsidP="004E4B3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Режим питания для детей: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завтрак - 9.00;         обед - 13.00;      полдник – 15.50;      ужин – 18.30;          паужин - 21.00.</w:t>
      </w:r>
    </w:p>
    <w:p w:rsidR="004E4B3D" w:rsidRPr="008918DC" w:rsidRDefault="004E4B3D" w:rsidP="004E4B3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Исполнитель должен выполнять требования нормативных документов</w:t>
      </w:r>
      <w:r w:rsidRPr="008918DC">
        <w:rPr>
          <w:rFonts w:ascii="Times New Roman" w:hAnsi="Times New Roman"/>
          <w:b/>
          <w:lang w:eastAsia="ru-RU"/>
        </w:rPr>
        <w:t xml:space="preserve">: </w:t>
      </w:r>
    </w:p>
    <w:p w:rsidR="00C71D93" w:rsidRPr="008918DC" w:rsidRDefault="00C71D93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ГОСТ 31984-2012. Межгосударственный стандарт. Услуги общественного питания. Общие требования;</w:t>
      </w:r>
    </w:p>
    <w:p w:rsidR="00C71D93" w:rsidRPr="008918DC" w:rsidRDefault="00C71D93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ГОСТ 30390-2013. Межгосударственный стандарт. Услуги общественного питания. Продукция общественного питания, реализуемая населению. Общие технические условия;</w:t>
      </w:r>
    </w:p>
    <w:p w:rsidR="00C71D93" w:rsidRPr="008918DC" w:rsidRDefault="00C71D93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ГОСТ 30524-2013. Межгосударственный стандарт. Услуги общественного питания. Требования к персоналу;</w:t>
      </w:r>
    </w:p>
    <w:p w:rsidR="00C71D93" w:rsidRPr="008918DC" w:rsidRDefault="00C71D93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ГОСТ 31986-2012. Межгосударственный стандарт. Услуги общественного питания. Метод органолептической оценки качества продукции общественного питания;</w:t>
      </w:r>
    </w:p>
    <w:p w:rsidR="004E4B3D" w:rsidRPr="008918DC" w:rsidRDefault="004E4B3D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lang w:eastAsia="ru-RU"/>
        </w:rPr>
        <w:t>Санитарно-эпидемиологические требования к организации общественного питания населения СанПиН 2.3/2.4.3590-20 от 27.10.2022г.</w:t>
      </w:r>
    </w:p>
    <w:p w:rsidR="004E4B3D" w:rsidRPr="008918DC" w:rsidRDefault="004E4B3D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lang w:eastAsia="ru-RU"/>
        </w:rPr>
        <w:t>Руководствоваться общими требованиями к предприятиям общественного питания в соответствии с "ГОСТ 30389-2013. Межгосударственный стандарт. Услуги общественного питания. Предприятия общественного питания. Классификация и общие требования" (введен в действие Приказом Росстандарта от 22.11.2013 N 1676-ст)</w:t>
      </w:r>
    </w:p>
    <w:p w:rsidR="004E4B3D" w:rsidRPr="008918DC" w:rsidRDefault="004E4B3D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lang w:eastAsia="ru-RU"/>
        </w:rPr>
        <w:lastRenderedPageBreak/>
        <w:t>Обеспечивать санитарные требования в соответствии с ФЗ № 52-ФЗ от 30.03.1999г. «О санитарно-эпидемиологическом благополучии населения», гл.2.3. ст.17.</w:t>
      </w:r>
    </w:p>
    <w:p w:rsidR="00C71D93" w:rsidRPr="008918DC" w:rsidRDefault="00C71D93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Постановлением Правительства РФ от15.08.1997 № 1036 «Об утверждении Правил  оказанияуслуг общественного питания</w:t>
      </w:r>
    </w:p>
    <w:p w:rsidR="004E4B3D" w:rsidRPr="008918DC" w:rsidRDefault="004E4B3D" w:rsidP="004E4B3D">
      <w:pPr>
        <w:widowControl w:val="0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eastAsia="ru-RU"/>
        </w:rPr>
      </w:pPr>
      <w:r w:rsidRPr="008918DC">
        <w:rPr>
          <w:rFonts w:ascii="Times New Roman" w:hAnsi="Times New Roman"/>
          <w:lang w:eastAsia="ru-RU"/>
        </w:rPr>
        <w:t>Руководствоваться в своей работе сборниками рецептур блюд и кулинарных изделий, государственными стандартами, СанПиН 2.3/2.4.3590-20 от 27.10.2022г., санитарными и противопожарными правилами, технологическими нормативами и другими нормативными документами в процессе работы и на всех этапах приготовления и реализации блюд. Исполнитель обязуется обеспечить качество услуг, их безопасность для здоровья и жизни детей.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Обязательные требования к содержанию пищеблока и качеству продуктов: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Содержание помещений пищеблока, оборудования, инвентаря, посуды, тары должны соответствовать санитарно-эпидемиологическим требованиям к организации общественного питания (СанПиН 2.3/2.4.3590-20 от 27.10.2022г.).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Технологическое оборудование, инвентарь, посуда, тара должны быть выполнены из материалов, имеющих санитарно-эпидемиологическое заключение о соответствии санитарным правилам и нормам. Производственное оборудование и разделочный инвентарь должны быть закреплены за каждым цехом и иметь специальную маркировку.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Транспортировку и хранение пищевых продуктов Исполнитель проводит в соответствии с гигиеническими требованиями и сопровождает документами, удостоверяющими их качество и безопасность с указанием даты выработки, сроков и условий хранения продукции, товарного соседства. Не допускать хранение скоропортящихся продуктов без холода.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Не допускается приемка пищевых продуктов и продовольственного сырья без товаросопроводительной документации, подтверждающих качество и безопасность продуктов, с истекшими сроками хранения, без маркировки, признаками порчи и загрязнения.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обязан соблюдать в своей работе требования нормативных документов, государственных стандартов, санитарные и ветеринарные правила и нормы, устанавливающие требования к качеству и безопасности пищевых продуктов.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Продукция должна соответствовать требованиям, предусмотренным: 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 ГОСТ Р 51074-2003. Национальный стандарт Российской Федерации. Продукты пищевые. Информация для потребителя. Общие требования (утв. Постановлением Госстандарта России от 29.12.2003 N 401-ст);</w:t>
      </w:r>
    </w:p>
    <w:p w:rsidR="004E4B3D" w:rsidRPr="008918DC" w:rsidRDefault="004E4B3D" w:rsidP="004E4B3D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-Федеральным законом от 02.01.2000 N 29-ФЗ "О качестве и безопасности пищевых продуктов";</w:t>
      </w:r>
    </w:p>
    <w:p w:rsidR="004E4B3D" w:rsidRPr="008918DC" w:rsidRDefault="004E4B3D" w:rsidP="004E4B3D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-Федеральным законом от 30.03.1999 N 52-ФЗ "О санитарно-эпидемиологическом благополучии населения"; </w:t>
      </w:r>
    </w:p>
    <w:p w:rsidR="004E4B3D" w:rsidRPr="008918DC" w:rsidRDefault="004E4B3D" w:rsidP="004E4B3D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-Постановлением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нормативы";</w:t>
      </w:r>
    </w:p>
    <w:p w:rsidR="004E4B3D" w:rsidRPr="008918DC" w:rsidRDefault="004E4B3D" w:rsidP="004E4B3D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-Решением Совета Евразийской экономической комиссии от 09 октября 2013 года № 67 (ред. от 2</w:t>
      </w:r>
      <w:r w:rsidR="00EC12E3" w:rsidRPr="008918DC">
        <w:rPr>
          <w:rFonts w:ascii="Times New Roman" w:hAnsi="Times New Roman"/>
          <w:bCs/>
          <w:lang w:eastAsia="ru-RU"/>
        </w:rPr>
        <w:t>3</w:t>
      </w:r>
      <w:r w:rsidRPr="008918DC">
        <w:rPr>
          <w:rFonts w:ascii="Times New Roman" w:hAnsi="Times New Roman"/>
          <w:bCs/>
          <w:lang w:eastAsia="ru-RU"/>
        </w:rPr>
        <w:t>.</w:t>
      </w:r>
      <w:r w:rsidR="00EC12E3" w:rsidRPr="008918DC">
        <w:rPr>
          <w:rFonts w:ascii="Times New Roman" w:hAnsi="Times New Roman"/>
          <w:bCs/>
          <w:lang w:eastAsia="ru-RU"/>
        </w:rPr>
        <w:t>06</w:t>
      </w:r>
      <w:r w:rsidRPr="008918DC">
        <w:rPr>
          <w:rFonts w:ascii="Times New Roman" w:hAnsi="Times New Roman"/>
          <w:bCs/>
          <w:lang w:eastAsia="ru-RU"/>
        </w:rPr>
        <w:t>.20</w:t>
      </w:r>
      <w:r w:rsidR="00EC12E3" w:rsidRPr="008918DC">
        <w:rPr>
          <w:rFonts w:ascii="Times New Roman" w:hAnsi="Times New Roman"/>
          <w:bCs/>
          <w:lang w:eastAsia="ru-RU"/>
        </w:rPr>
        <w:t>23</w:t>
      </w:r>
      <w:r w:rsidRPr="008918DC">
        <w:rPr>
          <w:rFonts w:ascii="Times New Roman" w:hAnsi="Times New Roman"/>
          <w:bCs/>
          <w:lang w:eastAsia="ru-RU"/>
        </w:rPr>
        <w:t>) «О техническом регламенте Таможенного союза «О безопасности молока и молочной продукции»;</w:t>
      </w:r>
    </w:p>
    <w:p w:rsidR="004E4B3D" w:rsidRPr="008918DC" w:rsidRDefault="004E4B3D" w:rsidP="004E4B3D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bCs/>
          <w:lang w:eastAsia="ru-RU"/>
        </w:rPr>
      </w:pPr>
      <w:r w:rsidRPr="008918DC">
        <w:rPr>
          <w:rFonts w:ascii="Times New Roman" w:hAnsi="Times New Roman"/>
          <w:bCs/>
          <w:lang w:eastAsia="ru-RU"/>
        </w:rPr>
        <w:t>-Решением комиссии Таможенного союза от 09 декабря 2011 года № 880 «О принятии технического регламента Таможенного союза «О безопасности пищевой продукции» (далее – ТР ТС 021/2011);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022/2011 «Пищевая продукция в части ее маркировки»;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005/2011 «О безопасности упаковки»;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029/2012 «Требования безопасности пищевых добавок, ароматизаторов и технологических вспомогательных средств»;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024/2011 «Технический регламент на масложировую продукцию»;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023/2011 «Технический регламент на соковую продукцию из фруктов и овощей»;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034/2013 «О безопасности мяса и мясной продукции»;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-ТР ТС 033/2013 «О безопасности молока и молочной продукции»;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8918DC">
        <w:rPr>
          <w:rFonts w:ascii="Times New Roman" w:hAnsi="Times New Roman"/>
          <w:color w:val="0D0D0D"/>
          <w:lang w:eastAsia="ru-RU"/>
        </w:rPr>
        <w:t xml:space="preserve">- </w:t>
      </w:r>
      <w:r w:rsidRPr="008918DC">
        <w:rPr>
          <w:rFonts w:ascii="Times New Roman" w:hAnsi="Times New Roman"/>
          <w:color w:val="000000"/>
          <w:lang w:eastAsia="ru-RU"/>
        </w:rPr>
        <w:t xml:space="preserve">Законом РФ «О защите прав потребителей» от 07.02.1992 № 2300-1;      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8918DC">
        <w:rPr>
          <w:rFonts w:ascii="Times New Roman" w:hAnsi="Times New Roman"/>
          <w:color w:val="000000"/>
          <w:lang w:eastAsia="ru-RU"/>
        </w:rPr>
        <w:t>- СанПиН 2.3.2.1078-01 «Гигиенические требования безопасности и пищевой ценности пищевых продуктов»;</w:t>
      </w:r>
    </w:p>
    <w:p w:rsidR="004E4B3D" w:rsidRPr="008918DC" w:rsidRDefault="004E4B3D" w:rsidP="004E4B3D">
      <w:pPr>
        <w:widowControl w:val="0"/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-СП 1.1.1058-01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мероприятий»;</w:t>
      </w:r>
    </w:p>
    <w:p w:rsidR="004E4B3D" w:rsidRPr="008918DC" w:rsidRDefault="004E4B3D" w:rsidP="004E4B3D">
      <w:pPr>
        <w:widowControl w:val="0"/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spacing w:val="-1"/>
          <w:lang w:eastAsia="ru-RU"/>
        </w:rPr>
        <w:lastRenderedPageBreak/>
        <w:t>- Едиными санитарно-эпидемиологическими и гигиеническими требованиями к товарам, подлежащим санитарно-эпидемиологичес</w:t>
      </w:r>
      <w:r w:rsidRPr="008918DC">
        <w:rPr>
          <w:rFonts w:ascii="Times New Roman" w:hAnsi="Times New Roman"/>
          <w:spacing w:val="-1"/>
          <w:lang w:eastAsia="ru-RU"/>
        </w:rPr>
        <w:softHyphen/>
        <w:t xml:space="preserve">кому надзору (контролю) - (Утверждены </w:t>
      </w:r>
      <w:r w:rsidRPr="008918DC">
        <w:rPr>
          <w:rFonts w:ascii="Times New Roman" w:hAnsi="Times New Roman"/>
          <w:spacing w:val="-8"/>
          <w:lang w:eastAsia="ru-RU"/>
        </w:rPr>
        <w:t xml:space="preserve">Решением Комиссии таможенного союза от </w:t>
      </w:r>
      <w:r w:rsidRPr="008918DC">
        <w:rPr>
          <w:rFonts w:ascii="Times New Roman" w:hAnsi="Times New Roman"/>
          <w:lang w:eastAsia="ru-RU"/>
        </w:rPr>
        <w:t>28.05.2010 №299).</w:t>
      </w:r>
    </w:p>
    <w:p w:rsidR="004E4B3D" w:rsidRPr="008918DC" w:rsidRDefault="004E4B3D" w:rsidP="004E4B3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-Иными нормативными правовыми актами, нормативными и техническими документами.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В соответствии с требованиями п. 3 ст. 5 ТР ТС 021/2011</w:t>
      </w:r>
      <w:r w:rsidRPr="008918DC">
        <w:rPr>
          <w:rFonts w:ascii="Times New Roman" w:hAnsi="Times New Roman"/>
          <w:lang w:eastAsia="ru-RU"/>
        </w:rPr>
        <w:t xml:space="preserve"> и п. 2.2. </w:t>
      </w:r>
      <w:r w:rsidR="008C5118" w:rsidRPr="008918DC">
        <w:rPr>
          <w:rFonts w:ascii="Times New Roman" w:hAnsi="Times New Roman"/>
          <w:iCs/>
          <w:lang w:eastAsia="ru-RU"/>
        </w:rPr>
        <w:t>СанПиН 2.3/2.4.3590-20</w:t>
      </w:r>
      <w:r w:rsidRPr="008918DC">
        <w:rPr>
          <w:rFonts w:ascii="Times New Roman" w:hAnsi="Times New Roman"/>
          <w:iCs/>
          <w:lang w:eastAsia="ru-RU"/>
        </w:rPr>
        <w:t xml:space="preserve"> Исполнитель при поставке пищевой продукции (каждой партии) передает Заказчику следующую товаросопроводительную документацию, обеспечивающую прослеживаемость (от производителя и всех последующих поставщиков до конечного потребителя) данного Товара: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- копию декларации (и/или сертификат) о соответствии установленным требованиям технических регламентов, заверенную подписью и печатью лица, принявшего такую декларацию</w:t>
      </w:r>
      <w:r w:rsidRPr="008918DC">
        <w:rPr>
          <w:rFonts w:ascii="Times New Roman" w:hAnsi="Times New Roman"/>
          <w:iCs/>
          <w:shd w:val="clear" w:color="auto" w:fill="FFFFFF"/>
          <w:lang w:eastAsia="ru-RU"/>
        </w:rPr>
        <w:t>;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- ветеринарный сопроводительный документ на Товар (в отношении Товара, подлежащего ветеринарному контролю);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- оригинал товарной накладной в 2 экз. (от конечного Поставщика);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- копия акта приема-передачи Товара в 2 экз. (от конечного Поставщика);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>- копия счета и (или) счета-фактуры в 1 экз. (от конечного Поставщика);</w:t>
      </w:r>
    </w:p>
    <w:p w:rsidR="004E4B3D" w:rsidRPr="008918DC" w:rsidRDefault="004E4B3D" w:rsidP="004E4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8918DC">
        <w:rPr>
          <w:rFonts w:ascii="Times New Roman" w:hAnsi="Times New Roman"/>
          <w:iCs/>
          <w:lang w:eastAsia="ru-RU"/>
        </w:rPr>
        <w:t xml:space="preserve">-копии всех товарных накладных (от производителя и всех последующих поставщиков), заверенные руководителем Поставщика 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Хранение пищевых продуктов допускается в специально оборудованных помещениях, сооружениях, соответствующих требованиям строительных, санитарных норм и правил.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Качество поставляемых продуктов для питания детей в ДОЛ «Золотой колос» должно подтверждаться соответствующими документами изготовителей.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Исполнитель должен иметь сертификаты или декларации соответствия, </w:t>
      </w:r>
      <w:proofErr w:type="spellStart"/>
      <w:r w:rsidRPr="008918DC">
        <w:rPr>
          <w:rFonts w:ascii="Times New Roman" w:hAnsi="Times New Roman"/>
          <w:lang w:eastAsia="ru-RU"/>
        </w:rPr>
        <w:t>ветеринарно</w:t>
      </w:r>
      <w:proofErr w:type="spellEnd"/>
      <w:r w:rsidRPr="008918DC">
        <w:rPr>
          <w:rFonts w:ascii="Times New Roman" w:hAnsi="Times New Roman"/>
          <w:lang w:eastAsia="ru-RU"/>
        </w:rPr>
        <w:t xml:space="preserve"> - сопроводительную документацию на пищевые продукты, подлежащие обязательной сертификации, утвержденной Правительством РФ. При поставках пищевых продуктов предоставлять протоколы лабораторных исследований продукции, предоставлять товарно-сопроводительную документацию, обеспечивающую прослеживаемость данной продукции от производителя и всех последующих поставщиков до образовательной организации.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обязуется соблюдать все требования по проведению производственного контроля качества и безопасности пищевых продуктов в соответствии с программой производственного контроля, на основании государственных стандартов и технических документов.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несет финансовые затраты и ответственность за результаты лабораторно-инструментальных исследований пищеблока (смывов) перед началом летней оздоровительной компании, а так же несет финансовые затраты и ответственность за результаты лабораторно-инструментальных исследований пищеблока (смывов), качества приготовленных блюд, проводимых в соответствии с программой производственного контроля осуществляемых по сменам.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u w:val="single"/>
          <w:lang w:eastAsia="ar-SA"/>
        </w:rPr>
      </w:pPr>
      <w:r w:rsidRPr="008918DC">
        <w:rPr>
          <w:rFonts w:ascii="Times New Roman" w:hAnsi="Times New Roman"/>
          <w:b/>
          <w:u w:val="single"/>
          <w:lang w:eastAsia="ar-SA"/>
        </w:rPr>
        <w:t>В питании детей не допускается использование пищевой продукции, согласно Перечню пищевой продукции, которая не допускается при организации питания детей (Приложению № 6 к СанПиН 2.3/2.4.3590-20).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Дополнительные требования к Исполнителю по организации питания в ДОЛ «Золотой колос»: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Исполнитель обязан сдать Заказчику в исправном состоянии технологическое оборудование, инвентарь, посуду и столовые принадлежности, согласно акту сдачи переданного оборудования, для работы в летний оздоровительный период в соответствии с Договором передачи в безвозмездное пользование движимого и недвижимого имущества. 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Исполнитель в целях подтверждения качества приготовления блюд обязан ежедневно непосредственно после приготовления пищи отбирать суточную пробу готовой продукции (все приготовленные блюда) без предъявления дополнительной платы. Согласно пункту 8.1.10 </w:t>
      </w:r>
      <w:r w:rsidRPr="008918DC">
        <w:rPr>
          <w:rFonts w:ascii="Times New Roman" w:hAnsi="Times New Roman"/>
          <w:iCs/>
          <w:lang w:eastAsia="ru-RU"/>
        </w:rPr>
        <w:t>СанПиН 2.3/2.4.3590-20</w:t>
      </w:r>
      <w:r w:rsidRPr="008918DC">
        <w:rPr>
          <w:rFonts w:ascii="Times New Roman" w:hAnsi="Times New Roman"/>
          <w:lang w:eastAsia="ru-RU"/>
        </w:rPr>
        <w:t xml:space="preserve"> отбор суточной пробы должен осуществляться назначенным ответственным работником Заказчика стерильными или прокипяченными ложками в специально выделенные обеззараженные и промаркированные емкости (плотно закрывающиеся) – отдельно каждое блюдо и (или) кулинарное изделие. Первые блюда, гарниры и напитки (третьи блюда) должны отбираться в количестве не менее 100 г. Порционные блюда, биточки, котлеты, сырники должны оставляться поштучно, целиком (в объёме одной порции).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Суточные пробы должны </w:t>
      </w:r>
      <w:proofErr w:type="gramStart"/>
      <w:r w:rsidRPr="008918DC">
        <w:rPr>
          <w:rFonts w:ascii="Times New Roman" w:hAnsi="Times New Roman"/>
          <w:lang w:eastAsia="ru-RU"/>
        </w:rPr>
        <w:t>сохранится</w:t>
      </w:r>
      <w:proofErr w:type="gramEnd"/>
      <w:r w:rsidRPr="008918DC">
        <w:rPr>
          <w:rFonts w:ascii="Times New Roman" w:hAnsi="Times New Roman"/>
          <w:lang w:eastAsia="ru-RU"/>
        </w:rPr>
        <w:t xml:space="preserve"> не менее 48 часов в специально отведенном  холодильнике при температуре +2 - +6°С. Посуда с пробами маркируется с указанием наименования приема пищи и датой отбора.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Для контроля соблюдения принципов ХАССП при изготовлении пищевой продукции </w:t>
      </w:r>
      <w:r w:rsidRPr="008918DC">
        <w:rPr>
          <w:rFonts w:ascii="Times New Roman" w:hAnsi="Times New Roman"/>
          <w:lang w:eastAsia="ru-RU"/>
        </w:rPr>
        <w:lastRenderedPageBreak/>
        <w:t>Исполнитель обязан назначить ответственных лиц, имеющих соответствующее обучение, подтвержденное сертификатом.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Витаминизация готовых блюд должна проводиться за счет средств Исполнителя на оказание услуг по организации питания детей.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Требования к работникам «Исполнителя»: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Услуги по питанию детей в период летнего оздоровительного сезона, согласно правилам оказания услуг, должны предоставляться высококвалифицированным производственным и обслуживающим персоналом.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Работники, осуществляющие свою деятельность в сфере общественного питания, должны пройти обязательный профилактический медицинский осмотр и иметь личную медицинскую книжку с отметкой о: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прохождении медицинского осмотра с установленным законом периодичностью, </w:t>
      </w:r>
    </w:p>
    <w:p w:rsidR="004E4B3D" w:rsidRPr="008918DC" w:rsidRDefault="004E4B3D" w:rsidP="004E4B3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-наличии прививок в соответствии с национальным календарем профилактических прививок и по эпидемиологическим показаниям, прививок от клещевого энцефалита.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прохождении санитарно-гигиенической подготовки с аттестацией; 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- проведении обследования на вирусные кишечные инфекции (рота-, </w:t>
      </w:r>
      <w:proofErr w:type="spellStart"/>
      <w:r w:rsidRPr="008918DC">
        <w:rPr>
          <w:rFonts w:ascii="Times New Roman" w:hAnsi="Times New Roman"/>
          <w:lang w:eastAsia="ru-RU"/>
        </w:rPr>
        <w:t>норавирусы</w:t>
      </w:r>
      <w:proofErr w:type="spellEnd"/>
      <w:r w:rsidRPr="008918DC">
        <w:rPr>
          <w:rFonts w:ascii="Times New Roman" w:hAnsi="Times New Roman"/>
          <w:lang w:eastAsia="ru-RU"/>
        </w:rPr>
        <w:t>);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Ознакомлены  с должностными инструкциями под роспись, копии которых должны храниться на рабочем месте (пищеблок ДОЛ «Золотой колос»).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Персонал, предусматривающий непосредственный контакт с пищевыми продуктами, должен пройти психиатрическое освидетельствование в соответствии с Приказом Министерства Здравоохранения РФ от 23.09.2002г. №695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Персонал, оказывающий услуги по организации питания в ДОЛ «Золотой колос», должен выполнять правила личной и производственной гигиены, соблюдать должностную инструкцию и правила внутреннего распорядка, обладать общей культурой, соблюдать профессиональную этику в процессе обслуживания детей в ДОЛ «Золотой колос».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Ежедневно персонал Исполнителя, занятый изготовлением продукции общественного питания и (или) контактирующий с пищевой продукцией, в т.ч. с продовольственным сырьем, перед работой должен проходить осмотр на наличие гнойничковых заболеваний кожи рук и открытых поверхностей тела, признаков инфекционных заболеваний у медицинского персонала Заказчика. Результаты осмотра фиксируются медицинским работником Заказчика в гигиеническом журнале (приложение №1 к СанПиН 2.3/2.4.3590-20).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Повара при приготовлении блюд для детей должны соблюдать все нормы и правила согласно </w:t>
      </w:r>
      <w:r w:rsidRPr="008918DC">
        <w:rPr>
          <w:rFonts w:ascii="Times New Roman" w:hAnsi="Times New Roman"/>
          <w:iCs/>
          <w:lang w:eastAsia="ru-RU"/>
        </w:rPr>
        <w:t>СанПиН 2.3/2.4.3590-20</w:t>
      </w:r>
      <w:r w:rsidRPr="008918DC">
        <w:rPr>
          <w:rFonts w:ascii="Times New Roman" w:hAnsi="Times New Roman"/>
          <w:lang w:eastAsia="ru-RU"/>
        </w:rPr>
        <w:t xml:space="preserve"> по организации питания в детских загородных оздоровительных учреждениях.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Все работники Исполнителя должны знать правила техники безопасности, должны быть обеспечены индивидуальными средствами защиты, что должно быть отмечено в специальном журнале по технике безопасности.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За вред, причиненный жизни и здоровью детей, Исполнитель и лица, отвечающие за качество и безопасность оказания услуг по организации питания детей в оздоровительном лагере, несут ответственность в соответствии с законодательством.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Производственный и обслуживающий персонал должен обеспечивать соблюдение санитарных требований, правил личной гигиены при производстве, хранении, реализации кулинарной продукции.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Учитывая сменный график работы обслуживающего персонала, помещение для их проживания предоставляется на территории ДОЛ «Золотой колос».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Исполнитель руководствуется указаниями Заказчика в лице начальника ДОЛ «Золотой колос», а на период его отсутствия представителя Заказчика (по отдельному приказу) и исполняет их в ходе оказания услуг.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Сроки оказания услуг: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Сроки оказания услуг указаны в пункте 2 данного Технического задания с </w:t>
      </w:r>
      <w:r w:rsidR="00490AE8">
        <w:rPr>
          <w:rFonts w:ascii="Times New Roman" w:hAnsi="Times New Roman"/>
          <w:lang w:eastAsia="ru-RU"/>
        </w:rPr>
        <w:t>момента подписания договора по 27</w:t>
      </w:r>
      <w:r w:rsidRPr="008918DC">
        <w:rPr>
          <w:rFonts w:ascii="Times New Roman" w:hAnsi="Times New Roman"/>
          <w:lang w:eastAsia="ru-RU"/>
        </w:rPr>
        <w:t xml:space="preserve"> августа 202</w:t>
      </w:r>
      <w:r w:rsidR="001F644E" w:rsidRPr="008918DC">
        <w:rPr>
          <w:rFonts w:ascii="Times New Roman" w:hAnsi="Times New Roman"/>
          <w:lang w:eastAsia="ru-RU"/>
        </w:rPr>
        <w:t>6</w:t>
      </w:r>
      <w:r w:rsidRPr="008918DC">
        <w:rPr>
          <w:rFonts w:ascii="Times New Roman" w:hAnsi="Times New Roman"/>
          <w:lang w:eastAsia="ru-RU"/>
        </w:rPr>
        <w:t xml:space="preserve"> г., в том числе питание детей по сменам: </w:t>
      </w:r>
      <w:r w:rsidRPr="008918DC">
        <w:rPr>
          <w:rFonts w:ascii="Times New Roman" w:hAnsi="Times New Roman"/>
          <w:lang w:eastAsia="ru-RU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97"/>
        <w:gridCol w:w="2925"/>
        <w:gridCol w:w="2929"/>
      </w:tblGrid>
      <w:tr w:rsidR="004E4B3D" w:rsidRPr="008918DC" w:rsidTr="002846CE">
        <w:tc>
          <w:tcPr>
            <w:tcW w:w="2997" w:type="dxa"/>
            <w:vMerge w:val="restart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18DC">
              <w:rPr>
                <w:rFonts w:ascii="Times New Roman" w:hAnsi="Times New Roman"/>
                <w:b/>
                <w:lang w:eastAsia="ru-RU"/>
              </w:rPr>
              <w:t>№ смены оздоровительного периода</w:t>
            </w:r>
          </w:p>
        </w:tc>
        <w:tc>
          <w:tcPr>
            <w:tcW w:w="5854" w:type="dxa"/>
            <w:gridSpan w:val="2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18DC">
              <w:rPr>
                <w:rFonts w:ascii="Times New Roman" w:hAnsi="Times New Roman"/>
                <w:b/>
                <w:lang w:eastAsia="ru-RU"/>
              </w:rPr>
              <w:t>Сроки оказания услуг</w:t>
            </w:r>
          </w:p>
        </w:tc>
      </w:tr>
      <w:tr w:rsidR="004E4B3D" w:rsidRPr="008918DC" w:rsidTr="002846CE">
        <w:tc>
          <w:tcPr>
            <w:tcW w:w="2997" w:type="dxa"/>
            <w:vMerge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25" w:type="dxa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18DC">
              <w:rPr>
                <w:rFonts w:ascii="Times New Roman" w:hAnsi="Times New Roman"/>
                <w:b/>
                <w:lang w:eastAsia="ru-RU"/>
              </w:rPr>
              <w:t>Начало смены</w:t>
            </w:r>
          </w:p>
        </w:tc>
        <w:tc>
          <w:tcPr>
            <w:tcW w:w="2929" w:type="dxa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18DC">
              <w:rPr>
                <w:rFonts w:ascii="Times New Roman" w:hAnsi="Times New Roman"/>
                <w:b/>
                <w:lang w:eastAsia="ru-RU"/>
              </w:rPr>
              <w:t>Окончание смены</w:t>
            </w:r>
          </w:p>
        </w:tc>
      </w:tr>
      <w:tr w:rsidR="004E4B3D" w:rsidRPr="008918DC" w:rsidTr="002846CE">
        <w:tc>
          <w:tcPr>
            <w:tcW w:w="2997" w:type="dxa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918DC">
              <w:rPr>
                <w:rFonts w:ascii="Times New Roman" w:hAnsi="Times New Roman"/>
                <w:bCs/>
                <w:lang w:eastAsia="ru-RU"/>
              </w:rPr>
              <w:t>1 смена</w:t>
            </w:r>
          </w:p>
        </w:tc>
        <w:tc>
          <w:tcPr>
            <w:tcW w:w="2925" w:type="dxa"/>
          </w:tcPr>
          <w:p w:rsidR="004E4B3D" w:rsidRPr="008918DC" w:rsidRDefault="001F644E" w:rsidP="001F64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10</w:t>
            </w:r>
            <w:r w:rsidR="004E4B3D" w:rsidRPr="008918DC">
              <w:rPr>
                <w:rFonts w:ascii="Times New Roman" w:hAnsi="Times New Roman"/>
                <w:lang w:eastAsia="ru-RU"/>
              </w:rPr>
              <w:t>.06.202</w:t>
            </w:r>
            <w:r w:rsidRPr="008918D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29" w:type="dxa"/>
          </w:tcPr>
          <w:p w:rsidR="004E4B3D" w:rsidRPr="008918DC" w:rsidRDefault="001F644E" w:rsidP="001F64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30</w:t>
            </w:r>
            <w:r w:rsidR="004E4B3D" w:rsidRPr="008918DC">
              <w:rPr>
                <w:rFonts w:ascii="Times New Roman" w:hAnsi="Times New Roman"/>
                <w:lang w:eastAsia="ru-RU"/>
              </w:rPr>
              <w:t>.0</w:t>
            </w:r>
            <w:r w:rsidRPr="008918DC">
              <w:rPr>
                <w:rFonts w:ascii="Times New Roman" w:hAnsi="Times New Roman"/>
                <w:lang w:eastAsia="ru-RU"/>
              </w:rPr>
              <w:t>6</w:t>
            </w:r>
            <w:r w:rsidR="004E4B3D" w:rsidRPr="008918DC">
              <w:rPr>
                <w:rFonts w:ascii="Times New Roman" w:hAnsi="Times New Roman"/>
                <w:lang w:eastAsia="ru-RU"/>
              </w:rPr>
              <w:t>.202</w:t>
            </w:r>
            <w:r w:rsidRPr="008918D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E4B3D" w:rsidRPr="008918DC" w:rsidTr="002846CE">
        <w:tc>
          <w:tcPr>
            <w:tcW w:w="2997" w:type="dxa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2 смена</w:t>
            </w:r>
          </w:p>
        </w:tc>
        <w:tc>
          <w:tcPr>
            <w:tcW w:w="2925" w:type="dxa"/>
          </w:tcPr>
          <w:p w:rsidR="004E4B3D" w:rsidRPr="008918DC" w:rsidRDefault="00F043E0" w:rsidP="00F043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06</w:t>
            </w:r>
            <w:r w:rsidR="004E4B3D" w:rsidRPr="008918DC">
              <w:rPr>
                <w:rFonts w:ascii="Times New Roman" w:hAnsi="Times New Roman"/>
                <w:lang w:eastAsia="ru-RU"/>
              </w:rPr>
              <w:t>.07.202</w:t>
            </w:r>
            <w:r w:rsidRPr="008918D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29" w:type="dxa"/>
          </w:tcPr>
          <w:p w:rsidR="004E4B3D" w:rsidRPr="008918DC" w:rsidRDefault="004E4B3D" w:rsidP="00F043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2</w:t>
            </w:r>
            <w:r w:rsidR="00F043E0" w:rsidRPr="008918DC">
              <w:rPr>
                <w:rFonts w:ascii="Times New Roman" w:hAnsi="Times New Roman"/>
                <w:lang w:eastAsia="ru-RU"/>
              </w:rPr>
              <w:t>6</w:t>
            </w:r>
            <w:r w:rsidRPr="008918DC">
              <w:rPr>
                <w:rFonts w:ascii="Times New Roman" w:hAnsi="Times New Roman"/>
                <w:lang w:eastAsia="ru-RU"/>
              </w:rPr>
              <w:t>.07.202</w:t>
            </w:r>
            <w:r w:rsidR="00F043E0" w:rsidRPr="008918D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E4B3D" w:rsidRPr="008918DC" w:rsidTr="002846CE">
        <w:tc>
          <w:tcPr>
            <w:tcW w:w="2997" w:type="dxa"/>
          </w:tcPr>
          <w:p w:rsidR="004E4B3D" w:rsidRPr="008918DC" w:rsidRDefault="004E4B3D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3 смена</w:t>
            </w:r>
          </w:p>
        </w:tc>
        <w:tc>
          <w:tcPr>
            <w:tcW w:w="2925" w:type="dxa"/>
          </w:tcPr>
          <w:p w:rsidR="004E4B3D" w:rsidRPr="008918DC" w:rsidRDefault="001F5845" w:rsidP="001F58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30</w:t>
            </w:r>
            <w:r w:rsidR="004E4B3D" w:rsidRPr="008918DC">
              <w:rPr>
                <w:rFonts w:ascii="Times New Roman" w:hAnsi="Times New Roman"/>
                <w:lang w:eastAsia="ru-RU"/>
              </w:rPr>
              <w:t>.07.202</w:t>
            </w:r>
            <w:r w:rsidRPr="008918D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929" w:type="dxa"/>
          </w:tcPr>
          <w:p w:rsidR="004E4B3D" w:rsidRPr="008918DC" w:rsidRDefault="004E4B3D" w:rsidP="001F58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8DC">
              <w:rPr>
                <w:rFonts w:ascii="Times New Roman" w:hAnsi="Times New Roman"/>
                <w:lang w:eastAsia="ru-RU"/>
              </w:rPr>
              <w:t>1</w:t>
            </w:r>
            <w:r w:rsidR="001F5845" w:rsidRPr="008918DC">
              <w:rPr>
                <w:rFonts w:ascii="Times New Roman" w:hAnsi="Times New Roman"/>
                <w:lang w:eastAsia="ru-RU"/>
              </w:rPr>
              <w:t>9</w:t>
            </w:r>
            <w:r w:rsidRPr="008918DC">
              <w:rPr>
                <w:rFonts w:ascii="Times New Roman" w:hAnsi="Times New Roman"/>
                <w:lang w:eastAsia="ru-RU"/>
              </w:rPr>
              <w:t>.08.202</w:t>
            </w:r>
            <w:r w:rsidR="001F5845" w:rsidRPr="008918D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90AE8" w:rsidRPr="008918DC" w:rsidTr="002846CE">
        <w:tc>
          <w:tcPr>
            <w:tcW w:w="2997" w:type="dxa"/>
          </w:tcPr>
          <w:p w:rsidR="00490AE8" w:rsidRPr="008918DC" w:rsidRDefault="00490AE8" w:rsidP="002846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смена</w:t>
            </w:r>
          </w:p>
        </w:tc>
        <w:tc>
          <w:tcPr>
            <w:tcW w:w="2925" w:type="dxa"/>
          </w:tcPr>
          <w:p w:rsidR="00490AE8" w:rsidRPr="008918DC" w:rsidRDefault="00490AE8" w:rsidP="001F58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20.08.2026</w:t>
            </w:r>
          </w:p>
        </w:tc>
        <w:tc>
          <w:tcPr>
            <w:tcW w:w="2929" w:type="dxa"/>
          </w:tcPr>
          <w:p w:rsidR="00490AE8" w:rsidRPr="008918DC" w:rsidRDefault="00EC1AE2" w:rsidP="001F58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27.08.2026</w:t>
            </w:r>
          </w:p>
        </w:tc>
      </w:tr>
    </w:tbl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u w:val="single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Документация, предъявляемая Заказчику: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lastRenderedPageBreak/>
        <w:t>До подписания договора:</w:t>
      </w:r>
    </w:p>
    <w:p w:rsidR="004E4B3D" w:rsidRPr="008918DC" w:rsidRDefault="004E4B3D" w:rsidP="004E4B3D">
      <w:pPr>
        <w:widowControl w:val="0"/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Список лиц, ответственных за организацию питания детей в ДОЛ «Золотой колос».</w:t>
      </w:r>
    </w:p>
    <w:p w:rsidR="004E4B3D" w:rsidRPr="008918DC" w:rsidRDefault="004E4B3D" w:rsidP="004E4B3D">
      <w:pPr>
        <w:widowControl w:val="0"/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Документы, подтверждающие образование, квалификацию и опыт сотрудников, ответственных за организацию питания. </w:t>
      </w:r>
    </w:p>
    <w:p w:rsidR="004E4B3D" w:rsidRPr="008918DC" w:rsidRDefault="004E4B3D" w:rsidP="004E4B3D">
      <w:pPr>
        <w:widowControl w:val="0"/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Журнал регистрации вводного инструктажа по охране труда и пожарной безопасности.</w:t>
      </w:r>
    </w:p>
    <w:p w:rsidR="004E4B3D" w:rsidRPr="008918DC" w:rsidRDefault="004E4B3D" w:rsidP="004E4B3D">
      <w:pPr>
        <w:widowControl w:val="0"/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График и режим работы персонала (согласовывается с администрацией ДОЛ «Золотой колос») предоставляется до начала работы.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По окончании каждой смены:</w:t>
      </w:r>
    </w:p>
    <w:p w:rsidR="004E4B3D" w:rsidRPr="008918DC" w:rsidRDefault="004E4B3D" w:rsidP="004E4B3D">
      <w:pPr>
        <w:widowControl w:val="0"/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Сертификаты и/или декларации соответствия, ветеринарно-сопроводительная документация (если она требуется в соответствии с Законодательством) на пищевые продукты.</w:t>
      </w:r>
    </w:p>
    <w:p w:rsidR="004E4B3D" w:rsidRPr="008918DC" w:rsidRDefault="004E4B3D" w:rsidP="004E4B3D">
      <w:pPr>
        <w:widowControl w:val="0"/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Протоколы лабораторных исследований и испытаний, полученных в ходе проведения производственного контроля, основанного на принципах ХАССП.</w:t>
      </w:r>
    </w:p>
    <w:p w:rsidR="004E4B3D" w:rsidRPr="008918DC" w:rsidRDefault="004E4B3D" w:rsidP="004E4B3D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b/>
          <w:u w:val="single"/>
          <w:lang w:eastAsia="ru-RU"/>
        </w:rPr>
        <w:t>Гарантии Исполнителя услуг</w:t>
      </w:r>
      <w:r w:rsidRPr="008918DC">
        <w:rPr>
          <w:rFonts w:ascii="Times New Roman" w:hAnsi="Times New Roman"/>
          <w:lang w:eastAsia="ru-RU"/>
        </w:rPr>
        <w:t>:</w:t>
      </w:r>
    </w:p>
    <w:p w:rsidR="004E4B3D" w:rsidRPr="008918DC" w:rsidRDefault="004E4B3D" w:rsidP="004E4B3D">
      <w:pPr>
        <w:widowControl w:val="0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 xml:space="preserve">Исполнитель должен гарантировать: </w:t>
      </w:r>
    </w:p>
    <w:p w:rsidR="004E4B3D" w:rsidRPr="008918DC" w:rsidRDefault="004E4B3D" w:rsidP="004E4B3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918DC">
        <w:rPr>
          <w:rFonts w:ascii="Times New Roman" w:hAnsi="Times New Roman"/>
          <w:lang w:eastAsia="ru-RU"/>
        </w:rPr>
        <w:t>- качество и безопасность оказания услуг по питанию детей в ДОЛ «Золотой колос» в летний оздоровительный период 202</w:t>
      </w:r>
      <w:r w:rsidR="001F5845" w:rsidRPr="008918DC">
        <w:rPr>
          <w:rFonts w:ascii="Times New Roman" w:hAnsi="Times New Roman"/>
          <w:lang w:eastAsia="ru-RU"/>
        </w:rPr>
        <w:t>6</w:t>
      </w:r>
      <w:r w:rsidRPr="008918DC">
        <w:rPr>
          <w:rFonts w:ascii="Times New Roman" w:hAnsi="Times New Roman"/>
          <w:lang w:eastAsia="ru-RU"/>
        </w:rPr>
        <w:t xml:space="preserve"> года в соответствии с обязательными требованиями нормативных документов и условиями договора в сроки, определенные в данном Техническом задании.</w:t>
      </w:r>
    </w:p>
    <w:p w:rsidR="003B5C62" w:rsidRPr="008918DC" w:rsidRDefault="004E4B3D" w:rsidP="007B4B6D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918DC">
        <w:rPr>
          <w:rFonts w:ascii="Times New Roman" w:hAnsi="Times New Roman"/>
          <w:lang w:eastAsia="ru-RU"/>
        </w:rPr>
        <w:t>Возмещение Заказчику причиненных убытков в процессе оказания услуг по питанию детей в ДОЛ «Золотой колос». Ответственность за вред, причиненный жизни и здоровью детей, персонала ДОЛ «Золотой колос»  при исполнении Договорных обязательств.</w:t>
      </w:r>
    </w:p>
    <w:sectPr w:rsidR="003B5C62" w:rsidRPr="008918DC" w:rsidSect="007B4B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BD1"/>
    <w:multiLevelType w:val="multilevel"/>
    <w:tmpl w:val="FB1AAA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03EE0082"/>
    <w:multiLevelType w:val="multilevel"/>
    <w:tmpl w:val="DAEAFA3A"/>
    <w:lvl w:ilvl="0">
      <w:start w:val="6"/>
      <w:numFmt w:val="decimal"/>
      <w:lvlText w:val="%1."/>
      <w:lvlJc w:val="left"/>
      <w:pPr>
        <w:ind w:left="7306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18F34E98"/>
    <w:multiLevelType w:val="multilevel"/>
    <w:tmpl w:val="724EA436"/>
    <w:styleLink w:val="1"/>
    <w:lvl w:ilvl="0">
      <w:start w:val="1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3">
    <w:nsid w:val="19B85A84"/>
    <w:multiLevelType w:val="multilevel"/>
    <w:tmpl w:val="38988A8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20" w:hanging="1440"/>
      </w:pPr>
      <w:rPr>
        <w:rFonts w:cs="Times New Roman" w:hint="default"/>
      </w:rPr>
    </w:lvl>
  </w:abstractNum>
  <w:abstractNum w:abstractNumId="4">
    <w:nsid w:val="252830EE"/>
    <w:multiLevelType w:val="multilevel"/>
    <w:tmpl w:val="724EA436"/>
    <w:numStyleLink w:val="1"/>
  </w:abstractNum>
  <w:abstractNum w:abstractNumId="5">
    <w:nsid w:val="26112241"/>
    <w:multiLevelType w:val="hybridMultilevel"/>
    <w:tmpl w:val="7A22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C5F06"/>
    <w:multiLevelType w:val="multilevel"/>
    <w:tmpl w:val="EDAC717E"/>
    <w:lvl w:ilvl="0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7">
    <w:nsid w:val="66F2101F"/>
    <w:multiLevelType w:val="multilevel"/>
    <w:tmpl w:val="724EA43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B3D"/>
    <w:rsid w:val="00000630"/>
    <w:rsid w:val="00011C06"/>
    <w:rsid w:val="00016447"/>
    <w:rsid w:val="000C01E1"/>
    <w:rsid w:val="001F5845"/>
    <w:rsid w:val="001F644E"/>
    <w:rsid w:val="002549A3"/>
    <w:rsid w:val="002846CE"/>
    <w:rsid w:val="003A2981"/>
    <w:rsid w:val="003B5C62"/>
    <w:rsid w:val="00405FC7"/>
    <w:rsid w:val="00425293"/>
    <w:rsid w:val="00490AE8"/>
    <w:rsid w:val="004E4B3D"/>
    <w:rsid w:val="004E6A7F"/>
    <w:rsid w:val="004F6152"/>
    <w:rsid w:val="0050590C"/>
    <w:rsid w:val="00545A09"/>
    <w:rsid w:val="005B1E8A"/>
    <w:rsid w:val="007A040E"/>
    <w:rsid w:val="007B4B6D"/>
    <w:rsid w:val="00814201"/>
    <w:rsid w:val="00816B66"/>
    <w:rsid w:val="0087700B"/>
    <w:rsid w:val="008918DC"/>
    <w:rsid w:val="008A32C0"/>
    <w:rsid w:val="008B7509"/>
    <w:rsid w:val="008C5118"/>
    <w:rsid w:val="00953157"/>
    <w:rsid w:val="00991E3C"/>
    <w:rsid w:val="009F1D89"/>
    <w:rsid w:val="00A0751C"/>
    <w:rsid w:val="00A60494"/>
    <w:rsid w:val="00AA1124"/>
    <w:rsid w:val="00B0709C"/>
    <w:rsid w:val="00B4557C"/>
    <w:rsid w:val="00C71D93"/>
    <w:rsid w:val="00D45C11"/>
    <w:rsid w:val="00DB2D72"/>
    <w:rsid w:val="00DD0F1F"/>
    <w:rsid w:val="00E802D4"/>
    <w:rsid w:val="00EC12E3"/>
    <w:rsid w:val="00EC1AE2"/>
    <w:rsid w:val="00EF36E7"/>
    <w:rsid w:val="00F0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E4B3D"/>
    <w:pPr>
      <w:numPr>
        <w:numId w:val="7"/>
      </w:numPr>
    </w:pPr>
  </w:style>
  <w:style w:type="paragraph" w:customStyle="1" w:styleId="10">
    <w:name w:val="Обычный1"/>
    <w:rsid w:val="007B4B6D"/>
    <w:pPr>
      <w:widowControl w:val="0"/>
      <w:snapToGrid w:val="0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unhideWhenUsed/>
    <w:rsid w:val="00C7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Links>
    <vt:vector size="12" baseType="variant">
      <vt:variant>
        <vt:i4>1376360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_%D0%A1%D0%9E%D0%94%D0%95%D0%A0%D0%96%D0</vt:lpwstr>
      </vt:variant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_%D0%A1%D0%9E%D0%94%D0%95%D0%A0%D0%96%D0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Unus</dc:creator>
  <dc:description>DOC-MARKER-WxUtE8S12IGDpynB7XqlKA</dc:description>
  <cp:lastModifiedBy>Unus</cp:lastModifiedBy>
  <cp:revision>3</cp:revision>
  <dcterms:created xsi:type="dcterms:W3CDTF">2026-03-17T13:54:00Z</dcterms:created>
  <dcterms:modified xsi:type="dcterms:W3CDTF">2026-03-18T12:01:00Z</dcterms:modified>
</cp:coreProperties>
</file>