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0699" w14:textId="77777777" w:rsidR="00E74441" w:rsidRPr="006F6136"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7FE3F352"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УТВЕРЖДАЮ</w:t>
      </w:r>
    </w:p>
    <w:p w14:paraId="66FA8586" w14:textId="77777777" w:rsidR="00C7232C" w:rsidRDefault="00FE5A41"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Г</w:t>
      </w:r>
      <w:r w:rsidR="004F6A47" w:rsidRPr="006F6136">
        <w:rPr>
          <w:rFonts w:ascii="Times New Roman" w:eastAsia="MS Mincho" w:hAnsi="Times New Roman" w:cs="Times New Roman"/>
          <w:bCs/>
          <w:sz w:val="24"/>
          <w:szCs w:val="24"/>
          <w:lang w:eastAsia="ru-RU"/>
        </w:rPr>
        <w:t>енеральн</w:t>
      </w:r>
      <w:r w:rsidRPr="006F6136">
        <w:rPr>
          <w:rFonts w:ascii="Times New Roman" w:eastAsia="MS Mincho" w:hAnsi="Times New Roman" w:cs="Times New Roman"/>
          <w:bCs/>
          <w:sz w:val="24"/>
          <w:szCs w:val="24"/>
          <w:lang w:eastAsia="ru-RU"/>
        </w:rPr>
        <w:t>ый</w:t>
      </w:r>
      <w:r w:rsidR="00766F8A" w:rsidRPr="006F6136">
        <w:rPr>
          <w:rFonts w:ascii="Times New Roman" w:eastAsia="MS Mincho" w:hAnsi="Times New Roman" w:cs="Times New Roman"/>
          <w:bCs/>
          <w:sz w:val="24"/>
          <w:szCs w:val="24"/>
          <w:lang w:eastAsia="ru-RU"/>
        </w:rPr>
        <w:t xml:space="preserve"> </w:t>
      </w:r>
      <w:r w:rsidR="00230E46" w:rsidRPr="006F6136">
        <w:rPr>
          <w:rFonts w:ascii="Times New Roman" w:eastAsia="MS Mincho" w:hAnsi="Times New Roman" w:cs="Times New Roman"/>
          <w:bCs/>
          <w:sz w:val="24"/>
          <w:szCs w:val="24"/>
          <w:lang w:eastAsia="ru-RU"/>
        </w:rPr>
        <w:t>директор</w:t>
      </w:r>
    </w:p>
    <w:p w14:paraId="33E165E2" w14:textId="77777777" w:rsidR="00C7232C"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управляющей компании</w:t>
      </w:r>
    </w:p>
    <w:p w14:paraId="690E60C5" w14:textId="77777777" w:rsidR="00C63661" w:rsidRPr="006F6136"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«Аэропорт Урай»</w:t>
      </w:r>
      <w:r w:rsidR="00230E46" w:rsidRPr="006F6136">
        <w:rPr>
          <w:rFonts w:ascii="Times New Roman" w:eastAsia="MS Mincho" w:hAnsi="Times New Roman" w:cs="Times New Roman"/>
          <w:bCs/>
          <w:sz w:val="24"/>
          <w:szCs w:val="24"/>
          <w:lang w:eastAsia="ru-RU"/>
        </w:rPr>
        <w:t xml:space="preserve"> </w:t>
      </w:r>
    </w:p>
    <w:p w14:paraId="67A36551" w14:textId="77777777" w:rsidR="00345ECC"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«Юграавиа»</w:t>
      </w:r>
    </w:p>
    <w:p w14:paraId="0272C905"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 xml:space="preserve"> </w:t>
      </w:r>
    </w:p>
    <w:p w14:paraId="08966A36"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___________</w:t>
      </w:r>
      <w:r w:rsidR="00FE5A41" w:rsidRPr="006F6136">
        <w:rPr>
          <w:rFonts w:ascii="Times New Roman" w:eastAsia="MS Mincho" w:hAnsi="Times New Roman" w:cs="Times New Roman"/>
          <w:bCs/>
          <w:sz w:val="24"/>
          <w:szCs w:val="24"/>
          <w:lang w:eastAsia="ru-RU"/>
        </w:rPr>
        <w:t>А.Ю.</w:t>
      </w:r>
      <w:r w:rsidR="00345ECC" w:rsidRPr="006F6136">
        <w:rPr>
          <w:rFonts w:ascii="Times New Roman" w:eastAsia="MS Mincho" w:hAnsi="Times New Roman" w:cs="Times New Roman"/>
          <w:bCs/>
          <w:sz w:val="24"/>
          <w:szCs w:val="24"/>
          <w:lang w:eastAsia="ru-RU"/>
        </w:rPr>
        <w:t xml:space="preserve"> </w:t>
      </w:r>
      <w:r w:rsidR="00FE5A41" w:rsidRPr="006F6136">
        <w:rPr>
          <w:rFonts w:ascii="Times New Roman" w:eastAsia="MS Mincho" w:hAnsi="Times New Roman" w:cs="Times New Roman"/>
          <w:bCs/>
          <w:sz w:val="24"/>
          <w:szCs w:val="24"/>
          <w:lang w:eastAsia="ru-RU"/>
        </w:rPr>
        <w:t>Качура</w:t>
      </w:r>
    </w:p>
    <w:p w14:paraId="0D753F3D"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6607B24F" w14:textId="77777777" w:rsidR="00230E46" w:rsidRPr="006F6136"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Cs/>
          <w:sz w:val="24"/>
          <w:szCs w:val="24"/>
          <w:lang w:eastAsia="ru-RU"/>
        </w:rPr>
        <w:t xml:space="preserve"> «_____» _____________ 202</w:t>
      </w:r>
      <w:r w:rsidR="003E03E1">
        <w:rPr>
          <w:rFonts w:ascii="Times New Roman" w:eastAsia="Times New Roman" w:hAnsi="Times New Roman" w:cs="Times New Roman"/>
          <w:bCs/>
          <w:sz w:val="24"/>
          <w:szCs w:val="24"/>
          <w:lang w:eastAsia="ru-RU"/>
        </w:rPr>
        <w:t>6</w:t>
      </w:r>
      <w:r w:rsidRPr="006F6136">
        <w:rPr>
          <w:rFonts w:ascii="Times New Roman" w:eastAsia="Times New Roman" w:hAnsi="Times New Roman" w:cs="Times New Roman"/>
          <w:bCs/>
          <w:sz w:val="24"/>
          <w:szCs w:val="24"/>
          <w:lang w:eastAsia="ru-RU"/>
        </w:rPr>
        <w:t xml:space="preserve"> г.</w:t>
      </w:r>
    </w:p>
    <w:p w14:paraId="505063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36FD12B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C3458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501AF9"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2799BF"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3D4225A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DAC50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6900231"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1DB0E23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E2948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069866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6B567C41" w14:textId="77777777" w:rsidR="007F374A" w:rsidRPr="006F6136"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14:paraId="6FE9AB18" w14:textId="77777777" w:rsidR="007F374A"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документация</w:t>
      </w:r>
    </w:p>
    <w:p w14:paraId="7255AC14" w14:textId="77777777" w:rsidR="00C93B29"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 xml:space="preserve">о ПРОВЕДЕНИИ </w:t>
      </w:r>
      <w:r w:rsidR="00AF4CF7" w:rsidRPr="006F6136">
        <w:rPr>
          <w:rFonts w:ascii="Times New Roman" w:eastAsia="Times New Roman" w:hAnsi="Times New Roman" w:cs="Times New Roman"/>
          <w:b/>
          <w:bCs/>
          <w:caps/>
          <w:sz w:val="24"/>
          <w:szCs w:val="24"/>
          <w:lang w:eastAsia="zh-CN"/>
        </w:rPr>
        <w:t>Запроса п</w:t>
      </w:r>
      <w:r w:rsidR="00FE5A41" w:rsidRPr="006F6136">
        <w:rPr>
          <w:rFonts w:ascii="Times New Roman" w:eastAsia="Times New Roman" w:hAnsi="Times New Roman" w:cs="Times New Roman"/>
          <w:b/>
          <w:bCs/>
          <w:caps/>
          <w:sz w:val="24"/>
          <w:szCs w:val="24"/>
          <w:lang w:eastAsia="zh-CN"/>
        </w:rPr>
        <w:t>редложений в электронной форме</w:t>
      </w:r>
    </w:p>
    <w:p w14:paraId="5BB77EEA" w14:textId="77777777" w:rsidR="00B12614" w:rsidRPr="006F6136"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163DFCF0" w14:textId="000FCB20" w:rsidR="007F374A" w:rsidRPr="006F6136" w:rsidRDefault="00EF6D4F" w:rsidP="00EF6D4F">
      <w:pPr>
        <w:shd w:val="clear" w:color="auto" w:fill="FFFFFF"/>
        <w:spacing w:after="0" w:line="240" w:lineRule="auto"/>
        <w:jc w:val="center"/>
        <w:rPr>
          <w:rFonts w:ascii="Times New Roman" w:eastAsia="Times New Roman" w:hAnsi="Times New Roman" w:cs="Times New Roman"/>
          <w:sz w:val="24"/>
          <w:szCs w:val="24"/>
          <w:lang w:eastAsia="ru-RU"/>
        </w:rPr>
      </w:pPr>
      <w:r w:rsidRPr="00EF6D4F">
        <w:rPr>
          <w:rFonts w:ascii="Times New Roman" w:eastAsia="Times New Roman" w:hAnsi="Times New Roman" w:cs="Times New Roman"/>
          <w:b/>
          <w:bCs/>
          <w:sz w:val="24"/>
          <w:szCs w:val="24"/>
          <w:lang w:eastAsia="zh-CN"/>
        </w:rPr>
        <w:t>Выполнение работ по переносу периметрового ограждения на 15 м от границы летной полосы</w:t>
      </w:r>
    </w:p>
    <w:p w14:paraId="631D3829"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730066D7"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176402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088610D"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B0008CF"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B5EEC46"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039B3C0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55AC975"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36EF8371"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D925C4C"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2EB85B6"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7075502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F903152"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9C0F221"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A159F9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A979E18"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598FACD"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8DA5C84"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1C1C3030"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00715B10"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7BF1C14"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19A4E5A3"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60A704C"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39830025" w14:textId="77777777" w:rsidR="00B12614"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71A95638" w14:textId="77777777" w:rsidR="00C7232C"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085D86D4" w14:textId="77777777" w:rsidR="00C7232C"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070A1676" w14:textId="77777777" w:rsidR="00C7232C" w:rsidRPr="006F6136"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290C5D1F"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5A5D4733" w14:textId="77777777" w:rsidR="007F374A" w:rsidRPr="006F6136" w:rsidRDefault="00CA0367" w:rsidP="00436CF2">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Урай</w:t>
      </w:r>
    </w:p>
    <w:p w14:paraId="478160AB" w14:textId="77777777"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202</w:t>
      </w:r>
      <w:r w:rsidR="003E03E1">
        <w:rPr>
          <w:rFonts w:ascii="Times New Roman" w:eastAsia="Times New Roman" w:hAnsi="Times New Roman" w:cs="Times New Roman"/>
          <w:sz w:val="24"/>
          <w:szCs w:val="24"/>
          <w:lang w:eastAsia="ru-RU"/>
        </w:rPr>
        <w:t>6</w:t>
      </w:r>
      <w:r w:rsidRPr="006F6136">
        <w:rPr>
          <w:rFonts w:ascii="Times New Roman" w:eastAsia="Times New Roman" w:hAnsi="Times New Roman" w:cs="Times New Roman"/>
          <w:sz w:val="24"/>
          <w:szCs w:val="24"/>
          <w:lang w:eastAsia="ru-RU"/>
        </w:rPr>
        <w:t xml:space="preserve"> год</w:t>
      </w:r>
    </w:p>
    <w:p w14:paraId="4966649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20" w:footer="720" w:gutter="0"/>
          <w:cols w:space="720"/>
        </w:sectPr>
      </w:pPr>
    </w:p>
    <w:p w14:paraId="782E31AC" w14:textId="77777777" w:rsidR="007F374A" w:rsidRPr="006F6136"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ТЕРМИНЫ И ОПРЕДЕЛЕНИЯ</w:t>
      </w:r>
    </w:p>
    <w:p w14:paraId="1F348980" w14:textId="77777777"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3D8BAA4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Настоящая закупка путем проведения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«Аэропорт Урай», Федеральным законом № 135-ФЗ «О защите конкуренции».</w:t>
      </w:r>
    </w:p>
    <w:p w14:paraId="321010CE"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14:paraId="2D616C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0D86976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F6B3B0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4FC4A25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Заказчик – Акционерное общество «Аэропорт Урай», в интересах и за счет средств которого осуществляется закупка.  </w:t>
      </w:r>
    </w:p>
    <w:p w14:paraId="45947D9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Запрос предложений – 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6CA37E4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Извещение о закупке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57300A89"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Комиссия по проведению закупок для нужд Заказчика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69111224"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Начальная (максимальная) цена договора – предельно допустимая цена договора, определяемая Заказчиком в документации о закупке.</w:t>
      </w:r>
    </w:p>
    <w:p w14:paraId="4EF1F04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329ACD2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Неконкурентный способ закупки – закупка, условия осуществления которой не соответствуют условиям, предусмотренным частью 3 статьи 3 Федерального закона № 223-ФЗ.</w:t>
      </w:r>
    </w:p>
    <w:p w14:paraId="77BCF4F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Оператор электронной площадки – лицо,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p>
    <w:p w14:paraId="270F3AA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223-ФЗ.</w:t>
      </w:r>
    </w:p>
    <w:p w14:paraId="0E4990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lastRenderedPageBreak/>
        <w:t>Заявка на участие в закупке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733A05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Реестр недобросовестных поставщиков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договора, а также о поставщиках (исполнителях, подрядчиках), с которыми договоры по решению суда расторгнуты в связи с существенным нарушением ими условий договоров.</w:t>
      </w:r>
    </w:p>
    <w:p w14:paraId="529A122D"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Документация о запросе предложений включает в себя: </w:t>
      </w:r>
    </w:p>
    <w:p w14:paraId="7BB81E83"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Техническое задание (Приложение №1);  </w:t>
      </w:r>
    </w:p>
    <w:p w14:paraId="61778372"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 проект договора, заключаемого по результатам закупки (Приложение №2);</w:t>
      </w:r>
    </w:p>
    <w:p w14:paraId="40FA8FFE" w14:textId="77777777" w:rsidR="007F374A" w:rsidRPr="006F6136" w:rsidRDefault="00C7232C" w:rsidP="00C7232C">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C7232C">
        <w:rPr>
          <w:rFonts w:ascii="Times New Roman" w:eastAsia="Times New Roman" w:hAnsi="Times New Roman" w:cs="Times New Roman"/>
          <w:sz w:val="24"/>
          <w:szCs w:val="24"/>
          <w:lang w:eastAsia="ru-RU"/>
        </w:rPr>
        <w:tab/>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6772EC78"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14:paraId="3EE6B8B2"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34485D3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72D6EB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4FDF5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DAD88AD"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5610FB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7A5BD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C515038"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67F414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AF8C8F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5437D9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93597A5"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807589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CDEE69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E41C04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B79E97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4EFF32C1"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F4B07DB" w14:textId="77777777" w:rsidR="007F374A" w:rsidRPr="006F6136"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6F6136">
        <w:rPr>
          <w:rFonts w:ascii="Times New Roman" w:eastAsia="Times New Roman" w:hAnsi="Times New Roman" w:cs="Times New Roman"/>
          <w:b/>
          <w:bCs/>
          <w:kern w:val="28"/>
          <w:sz w:val="24"/>
          <w:szCs w:val="24"/>
          <w:lang w:eastAsia="ru-RU"/>
        </w:rPr>
        <w:t xml:space="preserve">ЧАСТЬ </w:t>
      </w:r>
      <w:r w:rsidRPr="006F6136">
        <w:rPr>
          <w:rFonts w:ascii="Times New Roman" w:eastAsia="Times New Roman" w:hAnsi="Times New Roman" w:cs="Times New Roman"/>
          <w:b/>
          <w:bCs/>
          <w:kern w:val="28"/>
          <w:sz w:val="24"/>
          <w:szCs w:val="24"/>
          <w:lang w:val="en-US" w:eastAsia="ru-RU"/>
        </w:rPr>
        <w:t>II</w:t>
      </w:r>
      <w:r w:rsidRPr="006F6136">
        <w:rPr>
          <w:rFonts w:ascii="Times New Roman" w:eastAsia="Times New Roman" w:hAnsi="Times New Roman" w:cs="Times New Roman"/>
          <w:b/>
          <w:bCs/>
          <w:kern w:val="28"/>
          <w:sz w:val="24"/>
          <w:szCs w:val="24"/>
          <w:lang w:eastAsia="ru-RU"/>
        </w:rPr>
        <w:t>. УСЛОВИЯ ПРОВЕДЕНИЯ ЗАПРОСА ПРЕДЛОЖЕНИЙ</w:t>
      </w:r>
    </w:p>
    <w:p w14:paraId="6C792C0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6F6136" w14:paraId="14009264" w14:textId="77777777" w:rsidTr="006822F8">
        <w:trPr>
          <w:trHeight w:val="425"/>
        </w:trPr>
        <w:tc>
          <w:tcPr>
            <w:tcW w:w="2864" w:type="dxa"/>
            <w:tcBorders>
              <w:top w:val="single" w:sz="4" w:space="0" w:color="auto"/>
              <w:left w:val="single" w:sz="4" w:space="0" w:color="auto"/>
              <w:bottom w:val="single" w:sz="4" w:space="0" w:color="auto"/>
              <w:right w:val="single" w:sz="4" w:space="0" w:color="auto"/>
            </w:tcBorders>
            <w:vAlign w:val="center"/>
            <w:hideMark/>
          </w:tcPr>
          <w:p w14:paraId="7F9C0A92"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04E7C0D"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Акционерное общество «</w:t>
            </w:r>
            <w:r w:rsidR="00C7232C">
              <w:rPr>
                <w:rFonts w:ascii="Times New Roman" w:eastAsia="Times New Roman" w:hAnsi="Times New Roman" w:cs="Times New Roman"/>
                <w:b/>
                <w:sz w:val="24"/>
                <w:szCs w:val="24"/>
                <w:lang w:eastAsia="ru-RU"/>
              </w:rPr>
              <w:t>Аэропорт Урай</w:t>
            </w:r>
            <w:r w:rsidRPr="006F6136">
              <w:rPr>
                <w:rFonts w:ascii="Times New Roman" w:eastAsia="Times New Roman" w:hAnsi="Times New Roman" w:cs="Times New Roman"/>
                <w:b/>
                <w:sz w:val="24"/>
                <w:szCs w:val="24"/>
                <w:lang w:eastAsia="ru-RU"/>
              </w:rPr>
              <w:t xml:space="preserve">» </w:t>
            </w:r>
          </w:p>
          <w:p w14:paraId="7DF9BFAF" w14:textId="5F9CC0EB"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нахождения: Россия, </w:t>
            </w:r>
            <w:r w:rsidR="00C7232C" w:rsidRPr="00C7232C">
              <w:rPr>
                <w:rFonts w:ascii="Times New Roman" w:eastAsia="Times New Roman" w:hAnsi="Times New Roman" w:cs="Times New Roman"/>
                <w:sz w:val="24"/>
                <w:szCs w:val="24"/>
                <w:lang w:eastAsia="ru-RU"/>
              </w:rPr>
              <w:t xml:space="preserve">628284, Ханты-Мансийский Автономный Округ </w:t>
            </w:r>
            <w:r w:rsidR="00EF6D4F">
              <w:rPr>
                <w:rFonts w:ascii="Times New Roman" w:eastAsia="Times New Roman" w:hAnsi="Times New Roman" w:cs="Times New Roman"/>
                <w:sz w:val="24"/>
                <w:szCs w:val="24"/>
                <w:lang w:eastAsia="ru-RU"/>
              </w:rPr>
              <w:t>–</w:t>
            </w:r>
            <w:r w:rsidR="00C7232C" w:rsidRPr="00C7232C">
              <w:rPr>
                <w:rFonts w:ascii="Times New Roman" w:eastAsia="Times New Roman" w:hAnsi="Times New Roman" w:cs="Times New Roman"/>
                <w:sz w:val="24"/>
                <w:szCs w:val="24"/>
                <w:lang w:eastAsia="ru-RU"/>
              </w:rPr>
              <w:t xml:space="preserve"> Югра, г. Урай, микрорайон Аэропорт, д. 31</w:t>
            </w:r>
            <w:r w:rsidR="00C7232C">
              <w:rPr>
                <w:rFonts w:ascii="Times New Roman" w:eastAsia="Times New Roman" w:hAnsi="Times New Roman" w:cs="Times New Roman"/>
                <w:sz w:val="24"/>
                <w:szCs w:val="24"/>
                <w:lang w:eastAsia="ru-RU"/>
              </w:rPr>
              <w:t>.</w:t>
            </w:r>
          </w:p>
          <w:p w14:paraId="713B88EB" w14:textId="77777777" w:rsidR="007F374A"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Адрес электронной почты:</w:t>
            </w:r>
            <w:r w:rsidR="00C7232C">
              <w:rPr>
                <w:rFonts w:ascii="Times New Roman" w:eastAsia="Times New Roman" w:hAnsi="Times New Roman" w:cs="Times New Roman"/>
                <w:sz w:val="24"/>
                <w:szCs w:val="24"/>
                <w:lang w:eastAsia="ru-RU"/>
              </w:rPr>
              <w:t xml:space="preserve"> </w:t>
            </w:r>
            <w:r w:rsidR="00C7232C" w:rsidRPr="00B74425">
              <w:rPr>
                <w:rFonts w:ascii="Times New Roman" w:hAnsi="Times New Roman" w:cs="Times New Roman"/>
                <w:sz w:val="24"/>
                <w:szCs w:val="24"/>
                <w:shd w:val="clear" w:color="auto" w:fill="FFFFFF"/>
              </w:rPr>
              <w:t>aeroport.uray@yandex.ru</w:t>
            </w:r>
          </w:p>
        </w:tc>
      </w:tr>
      <w:tr w:rsidR="007F374A" w:rsidRPr="006F6136" w14:paraId="2DA8B9B6" w14:textId="77777777" w:rsidTr="006822F8">
        <w:trPr>
          <w:trHeight w:val="263"/>
        </w:trPr>
        <w:tc>
          <w:tcPr>
            <w:tcW w:w="2864" w:type="dxa"/>
            <w:tcBorders>
              <w:top w:val="single" w:sz="4" w:space="0" w:color="auto"/>
              <w:left w:val="single" w:sz="4" w:space="0" w:color="auto"/>
              <w:bottom w:val="single" w:sz="4" w:space="0" w:color="auto"/>
              <w:right w:val="single" w:sz="4" w:space="0" w:color="auto"/>
            </w:tcBorders>
            <w:vAlign w:val="center"/>
            <w:hideMark/>
          </w:tcPr>
          <w:p w14:paraId="74FCB2E8"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14:paraId="1D687169" w14:textId="0B779549" w:rsidR="007F374A" w:rsidRPr="00D56FFA" w:rsidRDefault="00EF6D4F"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Орлов Дмитрий Алексеевич</w:t>
            </w:r>
          </w:p>
          <w:p w14:paraId="4AD377D3" w14:textId="629E37FA" w:rsidR="00345ECC" w:rsidRPr="006F6136" w:rsidRDefault="00844EAC" w:rsidP="00EF6D4F">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8(346)735-40-98</w:t>
            </w:r>
            <w:r w:rsidR="00FE5A41" w:rsidRPr="00D56FFA">
              <w:rPr>
                <w:rFonts w:ascii="Times New Roman" w:eastAsia="Times New Roman" w:hAnsi="Times New Roman" w:cs="Times New Roman"/>
                <w:bCs/>
                <w:sz w:val="24"/>
                <w:szCs w:val="24"/>
                <w:lang w:eastAsia="ru-RU"/>
              </w:rPr>
              <w:t xml:space="preserve">, </w:t>
            </w:r>
            <w:hyperlink r:id="rId8" w:history="1">
              <w:r w:rsidR="00EF6D4F" w:rsidRPr="00860430">
                <w:rPr>
                  <w:rStyle w:val="a4"/>
                  <w:rFonts w:ascii="Times New Roman" w:hAnsi="Times New Roman" w:cs="Times New Roman"/>
                  <w:sz w:val="24"/>
                  <w:szCs w:val="24"/>
                  <w:lang w:val="en-US"/>
                </w:rPr>
                <w:t>orlov</w:t>
              </w:r>
              <w:r w:rsidR="00EF6D4F" w:rsidRPr="00860430">
                <w:rPr>
                  <w:rStyle w:val="a4"/>
                  <w:rFonts w:ascii="Times New Roman" w:hAnsi="Times New Roman" w:cs="Times New Roman"/>
                  <w:sz w:val="24"/>
                  <w:szCs w:val="24"/>
                </w:rPr>
                <w:t>@ugraavia.ru</w:t>
              </w:r>
            </w:hyperlink>
            <w:r w:rsidR="00EF6D4F">
              <w:rPr>
                <w:rFonts w:ascii="Times New Roman" w:hAnsi="Times New Roman" w:cs="Times New Roman"/>
                <w:sz w:val="24"/>
                <w:szCs w:val="24"/>
              </w:rPr>
              <w:t xml:space="preserve"> </w:t>
            </w:r>
          </w:p>
        </w:tc>
      </w:tr>
      <w:tr w:rsidR="007F374A" w:rsidRPr="006F6136" w14:paraId="6C2C5E30" w14:textId="77777777" w:rsidTr="006822F8">
        <w:trPr>
          <w:trHeight w:val="288"/>
        </w:trPr>
        <w:tc>
          <w:tcPr>
            <w:tcW w:w="2864" w:type="dxa"/>
            <w:tcBorders>
              <w:top w:val="single" w:sz="4" w:space="0" w:color="auto"/>
              <w:left w:val="single" w:sz="4" w:space="0" w:color="auto"/>
              <w:bottom w:val="single" w:sz="4" w:space="0" w:color="auto"/>
              <w:right w:val="single" w:sz="4" w:space="0" w:color="auto"/>
            </w:tcBorders>
            <w:vAlign w:val="center"/>
            <w:hideMark/>
          </w:tcPr>
          <w:p w14:paraId="3CE94FB6"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14:paraId="5DA3D5BA" w14:textId="0E6168C6" w:rsidR="001646E4" w:rsidRPr="001646E4" w:rsidRDefault="00EF6D4F" w:rsidP="001646E4">
            <w:pPr>
              <w:spacing w:after="0" w:line="240" w:lineRule="auto"/>
              <w:rPr>
                <w:rFonts w:ascii="Times New Roman" w:hAnsi="Times New Roman" w:cs="Times New Roman"/>
                <w:sz w:val="24"/>
                <w:szCs w:val="24"/>
              </w:rPr>
            </w:pPr>
            <w:r>
              <w:rPr>
                <w:rFonts w:ascii="Times New Roman" w:hAnsi="Times New Roman" w:cs="Times New Roman"/>
                <w:sz w:val="24"/>
                <w:szCs w:val="24"/>
              </w:rPr>
              <w:t>Мединский Юрий Анатольевич</w:t>
            </w:r>
          </w:p>
          <w:p w14:paraId="714B2DE3" w14:textId="50638559" w:rsidR="00345ECC" w:rsidRPr="00EF6D4F" w:rsidRDefault="00EF6D4F" w:rsidP="00EF6D4F">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8-908-898-78-22</w:t>
            </w:r>
            <w:r w:rsidR="001646E4" w:rsidRPr="001646E4">
              <w:rPr>
                <w:rFonts w:ascii="Times New Roman" w:hAnsi="Times New Roman" w:cs="Times New Roman"/>
                <w:sz w:val="24"/>
                <w:szCs w:val="24"/>
              </w:rPr>
              <w:t>,</w:t>
            </w:r>
            <w:r w:rsidR="001646E4" w:rsidRPr="001646E4">
              <w:rPr>
                <w:rFonts w:ascii="Times New Roman" w:hAnsi="Times New Roman" w:cs="Times New Roman"/>
                <w:sz w:val="24"/>
                <w:szCs w:val="24"/>
                <w:shd w:val="clear" w:color="auto" w:fill="FFFFFF"/>
              </w:rPr>
              <w:t xml:space="preserve"> </w:t>
            </w:r>
            <w:hyperlink r:id="rId9" w:history="1">
              <w:r w:rsidRPr="00860430">
                <w:rPr>
                  <w:rStyle w:val="a4"/>
                  <w:rFonts w:ascii="Times New Roman" w:hAnsi="Times New Roman" w:cs="Times New Roman"/>
                  <w:sz w:val="24"/>
                  <w:szCs w:val="24"/>
                  <w:shd w:val="clear" w:color="auto" w:fill="FFFFFF"/>
                  <w:lang w:val="en-US"/>
                </w:rPr>
                <w:t>as</w:t>
              </w:r>
              <w:r w:rsidRPr="00DF6EF5">
                <w:rPr>
                  <w:rStyle w:val="a4"/>
                  <w:rFonts w:ascii="Times New Roman" w:hAnsi="Times New Roman" w:cs="Times New Roman"/>
                  <w:sz w:val="24"/>
                  <w:szCs w:val="24"/>
                  <w:shd w:val="clear" w:color="auto" w:fill="FFFFFF"/>
                </w:rPr>
                <w:t>.</w:t>
              </w:r>
              <w:r w:rsidRPr="00860430">
                <w:rPr>
                  <w:rStyle w:val="a4"/>
                  <w:rFonts w:ascii="Times New Roman" w:hAnsi="Times New Roman" w:cs="Times New Roman"/>
                  <w:sz w:val="24"/>
                  <w:szCs w:val="24"/>
                  <w:shd w:val="clear" w:color="auto" w:fill="FFFFFF"/>
                  <w:lang w:val="en-US"/>
                </w:rPr>
                <w:t>uray</w:t>
              </w:r>
              <w:r w:rsidRPr="00DF6EF5">
                <w:rPr>
                  <w:rStyle w:val="a4"/>
                  <w:rFonts w:ascii="Times New Roman" w:hAnsi="Times New Roman" w:cs="Times New Roman"/>
                  <w:sz w:val="24"/>
                  <w:szCs w:val="24"/>
                  <w:shd w:val="clear" w:color="auto" w:fill="FFFFFF"/>
                </w:rPr>
                <w:t>@</w:t>
              </w:r>
              <w:r w:rsidRPr="00860430">
                <w:rPr>
                  <w:rStyle w:val="a4"/>
                  <w:rFonts w:ascii="Times New Roman" w:hAnsi="Times New Roman" w:cs="Times New Roman"/>
                  <w:sz w:val="24"/>
                  <w:szCs w:val="24"/>
                  <w:shd w:val="clear" w:color="auto" w:fill="FFFFFF"/>
                  <w:lang w:val="en-US"/>
                </w:rPr>
                <w:t>yandex</w:t>
              </w:r>
              <w:r w:rsidRPr="00DF6EF5">
                <w:rPr>
                  <w:rStyle w:val="a4"/>
                  <w:rFonts w:ascii="Times New Roman" w:hAnsi="Times New Roman" w:cs="Times New Roman"/>
                  <w:sz w:val="24"/>
                  <w:szCs w:val="24"/>
                  <w:shd w:val="clear" w:color="auto" w:fill="FFFFFF"/>
                </w:rPr>
                <w:t>.</w:t>
              </w:r>
              <w:r w:rsidRPr="00860430">
                <w:rPr>
                  <w:rStyle w:val="a4"/>
                  <w:rFonts w:ascii="Times New Roman" w:hAnsi="Times New Roman" w:cs="Times New Roman"/>
                  <w:sz w:val="24"/>
                  <w:szCs w:val="24"/>
                  <w:shd w:val="clear" w:color="auto" w:fill="FFFFFF"/>
                  <w:lang w:val="en-US"/>
                </w:rPr>
                <w:t>ru</w:t>
              </w:r>
            </w:hyperlink>
            <w:r>
              <w:rPr>
                <w:rFonts w:ascii="Times New Roman" w:hAnsi="Times New Roman" w:cs="Times New Roman"/>
                <w:sz w:val="24"/>
                <w:szCs w:val="24"/>
                <w:shd w:val="clear" w:color="auto" w:fill="FFFFFF"/>
              </w:rPr>
              <w:t xml:space="preserve"> </w:t>
            </w:r>
          </w:p>
        </w:tc>
      </w:tr>
      <w:tr w:rsidR="00D90A49" w:rsidRPr="006F6136" w14:paraId="47CF8D16" w14:textId="77777777" w:rsidTr="00EF6D4F">
        <w:tc>
          <w:tcPr>
            <w:tcW w:w="2864" w:type="dxa"/>
            <w:tcBorders>
              <w:top w:val="single" w:sz="4" w:space="0" w:color="auto"/>
              <w:left w:val="single" w:sz="4" w:space="0" w:color="auto"/>
              <w:bottom w:val="single" w:sz="4" w:space="0" w:color="auto"/>
              <w:right w:val="single" w:sz="4" w:space="0" w:color="auto"/>
            </w:tcBorders>
            <w:vAlign w:val="center"/>
            <w:hideMark/>
          </w:tcPr>
          <w:p w14:paraId="7D265A09" w14:textId="218DDD69" w:rsidR="00D90A49" w:rsidRPr="006F6136" w:rsidRDefault="00D90A49" w:rsidP="001949B3">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выполнения работ</w:t>
            </w:r>
          </w:p>
        </w:tc>
        <w:tc>
          <w:tcPr>
            <w:tcW w:w="7485" w:type="dxa"/>
            <w:tcBorders>
              <w:top w:val="single" w:sz="4" w:space="0" w:color="auto"/>
              <w:left w:val="single" w:sz="4" w:space="0" w:color="auto"/>
              <w:bottom w:val="single" w:sz="4" w:space="0" w:color="auto"/>
              <w:right w:val="single" w:sz="4" w:space="0" w:color="auto"/>
            </w:tcBorders>
            <w:hideMark/>
          </w:tcPr>
          <w:p w14:paraId="4358FC30" w14:textId="6B02E514" w:rsidR="00D90A49" w:rsidRPr="00481C0D" w:rsidRDefault="00481C0D" w:rsidP="00D90A49">
            <w:pPr>
              <w:shd w:val="clear" w:color="auto" w:fill="FFFFFF"/>
              <w:snapToGrid w:val="0"/>
              <w:spacing w:after="0" w:line="276" w:lineRule="auto"/>
              <w:jc w:val="both"/>
              <w:rPr>
                <w:rFonts w:ascii="Times New Roman" w:eastAsia="Times New Roman" w:hAnsi="Times New Roman" w:cs="Times New Roman"/>
                <w:b/>
                <w:sz w:val="24"/>
                <w:szCs w:val="24"/>
                <w:lang w:eastAsia="ru-RU"/>
              </w:rPr>
            </w:pPr>
            <w:r w:rsidRPr="00481C0D">
              <w:rPr>
                <w:rFonts w:ascii="Times New Roman" w:hAnsi="Times New Roman" w:cs="Times New Roman"/>
                <w:sz w:val="24"/>
                <w:szCs w:val="24"/>
              </w:rPr>
              <w:t xml:space="preserve">628284 </w:t>
            </w:r>
            <w:r w:rsidR="00EF6D4F" w:rsidRPr="00EF6D4F">
              <w:rPr>
                <w:rFonts w:ascii="Times New Roman" w:hAnsi="Times New Roman" w:cs="Times New Roman"/>
                <w:sz w:val="24"/>
                <w:szCs w:val="24"/>
              </w:rPr>
              <w:t>Ханты-Мансийский Автономный Округ – Югра, г. Урай, микрорайон Аэропорт, д. 31</w:t>
            </w:r>
            <w:r w:rsidRPr="00481C0D">
              <w:rPr>
                <w:rFonts w:ascii="Times New Roman" w:hAnsi="Times New Roman" w:cs="Times New Roman"/>
                <w:sz w:val="24"/>
                <w:szCs w:val="24"/>
              </w:rPr>
              <w:t xml:space="preserve">. </w:t>
            </w:r>
            <w:r>
              <w:rPr>
                <w:rFonts w:ascii="Times New Roman" w:hAnsi="Times New Roman" w:cs="Times New Roman"/>
                <w:sz w:val="24"/>
                <w:szCs w:val="24"/>
              </w:rPr>
              <w:t>По месту нахождения исполнителя</w:t>
            </w:r>
            <w:r w:rsidR="00EF6D4F">
              <w:rPr>
                <w:rFonts w:ascii="Times New Roman" w:hAnsi="Times New Roman" w:cs="Times New Roman"/>
                <w:sz w:val="24"/>
                <w:szCs w:val="24"/>
              </w:rPr>
              <w:t>.</w:t>
            </w:r>
          </w:p>
        </w:tc>
      </w:tr>
      <w:tr w:rsidR="00D90A49" w:rsidRPr="006F6136" w14:paraId="2E650C6A"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0064620F" w14:textId="77777777" w:rsidR="00D90A49" w:rsidRPr="006F6136" w:rsidRDefault="00D90A49" w:rsidP="00D90A49">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6127D7E" w14:textId="77777777" w:rsidR="00D90A49" w:rsidRPr="006F6136" w:rsidRDefault="00D90A49" w:rsidP="00D90A49">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Запрос предложений в электронной форме</w:t>
            </w:r>
          </w:p>
        </w:tc>
      </w:tr>
      <w:tr w:rsidR="007D70A7" w:rsidRPr="006F6136" w14:paraId="7A133F83" w14:textId="77777777" w:rsidTr="006822F8">
        <w:tc>
          <w:tcPr>
            <w:tcW w:w="2864" w:type="dxa"/>
          </w:tcPr>
          <w:p w14:paraId="759A04DD" w14:textId="77777777" w:rsidR="007D70A7" w:rsidRPr="006F6136" w:rsidRDefault="007D70A7" w:rsidP="007D70A7">
            <w:pPr>
              <w:widowControl w:val="0"/>
              <w:spacing w:after="0" w:line="240" w:lineRule="auto"/>
              <w:rPr>
                <w:rFonts w:ascii="Times New Roman" w:hAnsi="Times New Roman" w:cs="Times New Roman"/>
                <w:sz w:val="24"/>
                <w:szCs w:val="24"/>
              </w:rPr>
            </w:pPr>
            <w:r w:rsidRPr="006F6136">
              <w:rPr>
                <w:rFonts w:ascii="Times New Roman" w:hAnsi="Times New Roman" w:cs="Times New Roman"/>
                <w:sz w:val="24"/>
                <w:szCs w:val="24"/>
              </w:rPr>
              <w:t>Преимущества</w:t>
            </w:r>
          </w:p>
        </w:tc>
        <w:tc>
          <w:tcPr>
            <w:tcW w:w="7485" w:type="dxa"/>
            <w:vAlign w:val="center"/>
          </w:tcPr>
          <w:p w14:paraId="0B208822" w14:textId="37DAA8A1" w:rsidR="007D70A7" w:rsidRPr="003E6A8A" w:rsidRDefault="00E41C1B" w:rsidP="00E41C1B">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70A7" w:rsidRPr="006F6136" w14:paraId="634D7E1D" w14:textId="77777777" w:rsidTr="000E76F7">
        <w:trPr>
          <w:trHeight w:val="499"/>
        </w:trPr>
        <w:tc>
          <w:tcPr>
            <w:tcW w:w="2864" w:type="dxa"/>
            <w:tcBorders>
              <w:top w:val="single" w:sz="4" w:space="0" w:color="auto"/>
              <w:left w:val="single" w:sz="4" w:space="0" w:color="auto"/>
              <w:bottom w:val="single" w:sz="4" w:space="0" w:color="auto"/>
              <w:right w:val="single" w:sz="4" w:space="0" w:color="auto"/>
            </w:tcBorders>
          </w:tcPr>
          <w:p w14:paraId="4F788983" w14:textId="77777777" w:rsidR="007D70A7" w:rsidRPr="006822F8" w:rsidRDefault="007D70A7" w:rsidP="007D70A7">
            <w:pPr>
              <w:widowControl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 xml:space="preserve">Наименование предмета закупки </w:t>
            </w:r>
          </w:p>
        </w:tc>
        <w:tc>
          <w:tcPr>
            <w:tcW w:w="7485" w:type="dxa"/>
            <w:tcBorders>
              <w:top w:val="single" w:sz="4" w:space="0" w:color="auto"/>
              <w:left w:val="single" w:sz="4" w:space="0" w:color="auto"/>
              <w:bottom w:val="single" w:sz="4" w:space="0" w:color="auto"/>
              <w:right w:val="single" w:sz="4" w:space="0" w:color="auto"/>
            </w:tcBorders>
            <w:hideMark/>
          </w:tcPr>
          <w:p w14:paraId="5E40496B" w14:textId="5101E338" w:rsidR="007D70A7" w:rsidRPr="006822F8" w:rsidRDefault="007D70A7" w:rsidP="0034491F">
            <w:pPr>
              <w:shd w:val="clear" w:color="auto" w:fill="FFFFFF"/>
              <w:spacing w:after="0" w:line="240" w:lineRule="auto"/>
              <w:ind w:left="-13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zh-CN"/>
              </w:rPr>
              <w:t xml:space="preserve"> </w:t>
            </w:r>
            <w:r w:rsidR="00EF6D4F" w:rsidRPr="00EF6D4F">
              <w:rPr>
                <w:rFonts w:ascii="Times New Roman" w:eastAsia="Times New Roman" w:hAnsi="Times New Roman" w:cs="Times New Roman"/>
                <w:b/>
                <w:bCs/>
                <w:sz w:val="24"/>
                <w:szCs w:val="24"/>
                <w:lang w:eastAsia="zh-CN"/>
              </w:rPr>
              <w:t xml:space="preserve">Выполнение работ по переносу периметрового ограждения на 15 м </w:t>
            </w:r>
            <w:r w:rsidR="00DF6EF5">
              <w:rPr>
                <w:rFonts w:ascii="Times New Roman" w:eastAsia="Times New Roman" w:hAnsi="Times New Roman" w:cs="Times New Roman"/>
                <w:b/>
                <w:bCs/>
                <w:sz w:val="24"/>
                <w:szCs w:val="24"/>
                <w:lang w:eastAsia="zh-CN"/>
              </w:rPr>
              <w:t xml:space="preserve">      </w:t>
            </w:r>
            <w:r w:rsidR="00EF6D4F" w:rsidRPr="00EF6D4F">
              <w:rPr>
                <w:rFonts w:ascii="Times New Roman" w:eastAsia="Times New Roman" w:hAnsi="Times New Roman" w:cs="Times New Roman"/>
                <w:b/>
                <w:bCs/>
                <w:sz w:val="24"/>
                <w:szCs w:val="24"/>
                <w:lang w:eastAsia="zh-CN"/>
              </w:rPr>
              <w:t>от</w:t>
            </w:r>
            <w:r w:rsidR="00DF6EF5">
              <w:rPr>
                <w:rFonts w:ascii="Times New Roman" w:eastAsia="Times New Roman" w:hAnsi="Times New Roman" w:cs="Times New Roman"/>
                <w:b/>
                <w:bCs/>
                <w:sz w:val="24"/>
                <w:szCs w:val="24"/>
                <w:lang w:eastAsia="zh-CN"/>
              </w:rPr>
              <w:t xml:space="preserve"> </w:t>
            </w:r>
            <w:r w:rsidR="00EF6D4F" w:rsidRPr="00EF6D4F">
              <w:rPr>
                <w:rFonts w:ascii="Times New Roman" w:eastAsia="Times New Roman" w:hAnsi="Times New Roman" w:cs="Times New Roman"/>
                <w:b/>
                <w:bCs/>
                <w:sz w:val="24"/>
                <w:szCs w:val="24"/>
                <w:lang w:eastAsia="zh-CN"/>
              </w:rPr>
              <w:t xml:space="preserve"> границы летной полосы</w:t>
            </w:r>
          </w:p>
        </w:tc>
      </w:tr>
      <w:tr w:rsidR="007D70A7" w:rsidRPr="006F6136" w14:paraId="1CDA1EC9" w14:textId="77777777" w:rsidTr="00EF6D4F">
        <w:tc>
          <w:tcPr>
            <w:tcW w:w="2864" w:type="dxa"/>
            <w:tcBorders>
              <w:top w:val="single" w:sz="4" w:space="0" w:color="auto"/>
              <w:left w:val="single" w:sz="4" w:space="0" w:color="auto"/>
              <w:bottom w:val="single" w:sz="4" w:space="0" w:color="auto"/>
              <w:right w:val="single" w:sz="4" w:space="0" w:color="auto"/>
            </w:tcBorders>
            <w:hideMark/>
          </w:tcPr>
          <w:p w14:paraId="2EEBFC1F" w14:textId="77777777" w:rsidR="007D70A7" w:rsidRPr="006822F8" w:rsidRDefault="007D70A7" w:rsidP="00EF6D4F">
            <w:pPr>
              <w:shd w:val="clear" w:color="auto" w:fill="FFFFFF"/>
              <w:snapToGrid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E340615" w14:textId="35672E9B" w:rsidR="007D70A7" w:rsidRPr="00F80669" w:rsidRDefault="00EF6D4F" w:rsidP="00EF6D4F">
            <w:pPr>
              <w:tabs>
                <w:tab w:val="left" w:pos="567"/>
              </w:tabs>
              <w:jc w:val="both"/>
              <w:rPr>
                <w:b/>
                <w:sz w:val="24"/>
                <w:szCs w:val="24"/>
              </w:rPr>
            </w:pPr>
            <w:r>
              <w:rPr>
                <w:rFonts w:ascii="Times New Roman" w:hAnsi="Times New Roman" w:cs="Times New Roman"/>
                <w:b/>
                <w:sz w:val="24"/>
                <w:szCs w:val="24"/>
              </w:rPr>
              <w:t>983 366</w:t>
            </w:r>
            <w:r w:rsidR="00F80669" w:rsidRPr="00F80669">
              <w:rPr>
                <w:rFonts w:ascii="Times New Roman" w:hAnsi="Times New Roman" w:cs="Times New Roman"/>
                <w:b/>
                <w:sz w:val="24"/>
                <w:szCs w:val="24"/>
              </w:rPr>
              <w:t xml:space="preserve"> (</w:t>
            </w:r>
            <w:r w:rsidRPr="00EF6D4F">
              <w:rPr>
                <w:rFonts w:ascii="Times New Roman" w:hAnsi="Times New Roman" w:cs="Times New Roman"/>
                <w:b/>
                <w:sz w:val="24"/>
                <w:szCs w:val="24"/>
              </w:rPr>
              <w:t>девятьсот восемьдесят три тысячи триста шестьдесят шесть</w:t>
            </w:r>
            <w:r w:rsidR="00F80669" w:rsidRPr="00F80669">
              <w:rPr>
                <w:rFonts w:ascii="Times New Roman" w:hAnsi="Times New Roman" w:cs="Times New Roman"/>
                <w:b/>
                <w:sz w:val="24"/>
                <w:szCs w:val="24"/>
              </w:rPr>
              <w:t xml:space="preserve">) рублей </w:t>
            </w:r>
            <w:r>
              <w:rPr>
                <w:rFonts w:ascii="Times New Roman" w:hAnsi="Times New Roman" w:cs="Times New Roman"/>
                <w:b/>
                <w:sz w:val="24"/>
                <w:szCs w:val="24"/>
              </w:rPr>
              <w:t>67</w:t>
            </w:r>
            <w:r w:rsidR="00F80669" w:rsidRPr="00F80669">
              <w:rPr>
                <w:rFonts w:ascii="Times New Roman" w:hAnsi="Times New Roman" w:cs="Times New Roman"/>
                <w:b/>
                <w:sz w:val="24"/>
                <w:szCs w:val="24"/>
              </w:rPr>
              <w:t xml:space="preserve"> копеек, с НДС.</w:t>
            </w:r>
            <w:r w:rsidR="007D70A7" w:rsidRPr="00F80669">
              <w:rPr>
                <w:rFonts w:ascii="Times New Roman" w:hAnsi="Times New Roman" w:cs="Times New Roman"/>
                <w:b/>
                <w:bCs/>
                <w:sz w:val="24"/>
                <w:szCs w:val="24"/>
              </w:rPr>
              <w:t>,</w:t>
            </w:r>
            <w:r w:rsidR="007D70A7" w:rsidRPr="00F86CCC">
              <w:rPr>
                <w:rFonts w:ascii="Times New Roman" w:eastAsia="Times New Roman" w:hAnsi="Times New Roman" w:cs="Times New Roman"/>
                <w:sz w:val="24"/>
                <w:szCs w:val="24"/>
                <w:lang w:eastAsia="ru-RU"/>
              </w:rPr>
              <w:t xml:space="preserve"> в цену включены все расходы с учетом транспортных расходов, сборов и иных обязательных платежей.</w:t>
            </w:r>
          </w:p>
        </w:tc>
      </w:tr>
      <w:tr w:rsidR="007D70A7" w:rsidRPr="006F6136" w14:paraId="6D707746"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76DBBF9C"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752C585" w14:textId="77777777" w:rsidR="007D70A7" w:rsidRPr="006822F8"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Российский рубль.</w:t>
            </w:r>
          </w:p>
        </w:tc>
      </w:tr>
      <w:tr w:rsidR="007D70A7" w:rsidRPr="006F6136" w14:paraId="48D42AE5" w14:textId="77777777"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14:paraId="0E9CB138"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C475D54"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установлено.</w:t>
            </w:r>
          </w:p>
        </w:tc>
      </w:tr>
      <w:tr w:rsidR="007D70A7" w:rsidRPr="006F6136" w14:paraId="1C99FB3F" w14:textId="77777777" w:rsidTr="00345ECC">
        <w:trPr>
          <w:trHeight w:val="1312"/>
        </w:trPr>
        <w:tc>
          <w:tcPr>
            <w:tcW w:w="2864" w:type="dxa"/>
          </w:tcPr>
          <w:p w14:paraId="0E7E62B2"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vAlign w:val="center"/>
          </w:tcPr>
          <w:p w14:paraId="219CEF6D" w14:textId="595001C1" w:rsidR="007D70A7" w:rsidRPr="00C30847" w:rsidRDefault="007D70A7" w:rsidP="007D70A7">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 xml:space="preserve">Документация </w:t>
            </w:r>
            <w:r w:rsidR="00ED5F1C">
              <w:rPr>
                <w:rFonts w:ascii="Times New Roman" w:eastAsia="Times New Roman" w:hAnsi="Times New Roman" w:cs="Times New Roman"/>
                <w:sz w:val="24"/>
                <w:szCs w:val="24"/>
                <w:lang w:eastAsia="ru-RU"/>
              </w:rPr>
              <w:t xml:space="preserve">о проведении запроса </w:t>
            </w:r>
            <w:r w:rsidR="00ED5F1C" w:rsidRPr="006F6136">
              <w:rPr>
                <w:rFonts w:ascii="Times New Roman" w:eastAsia="Times New Roman" w:hAnsi="Times New Roman" w:cs="Times New Roman"/>
                <w:sz w:val="24"/>
                <w:szCs w:val="24"/>
                <w:lang w:eastAsia="ru-RU"/>
              </w:rPr>
              <w:t>предложений</w:t>
            </w:r>
            <w:r w:rsidRPr="006F6136">
              <w:rPr>
                <w:rFonts w:ascii="Times New Roman" w:hAnsi="Times New Roman" w:cs="Times New Roman"/>
                <w:sz w:val="24"/>
                <w:szCs w:val="24"/>
              </w:rPr>
              <w:t xml:space="preserve"> доступна для ознакомления и скачивания на официальном сайте ЕИС </w:t>
            </w:r>
            <w:r w:rsidR="003D770A" w:rsidRPr="00DC7F12">
              <w:rPr>
                <w:rFonts w:ascii="Times New Roman" w:hAnsi="Times New Roman" w:cs="Times New Roman"/>
                <w:sz w:val="24"/>
                <w:szCs w:val="24"/>
              </w:rPr>
              <w:t>(</w:t>
            </w:r>
            <w:hyperlink r:id="rId10" w:history="1">
              <w:r w:rsidR="003D770A" w:rsidRPr="00DC7F12">
                <w:rPr>
                  <w:rStyle w:val="a4"/>
                  <w:rFonts w:ascii="Times New Roman" w:hAnsi="Times New Roman" w:cs="Times New Roman"/>
                  <w:sz w:val="24"/>
                  <w:szCs w:val="24"/>
                  <w:shd w:val="clear" w:color="auto" w:fill="FFFFFF"/>
                </w:rPr>
                <w:t>www.zakupki.gov.ru</w:t>
              </w:r>
            </w:hyperlink>
            <w:r w:rsidR="003D770A" w:rsidRPr="00DC7F12">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rPr>
              <w:t xml:space="preserve">без взимания платы и на сайте электронной торговой площадки </w:t>
            </w:r>
            <w:r w:rsidRPr="006F6136">
              <w:rPr>
                <w:rFonts w:ascii="Times New Roman" w:eastAsia="Times New Roman" w:hAnsi="Times New Roman" w:cs="Times New Roman"/>
                <w:sz w:val="24"/>
                <w:szCs w:val="24"/>
                <w:lang w:eastAsia="ru-RU"/>
              </w:rPr>
              <w:t xml:space="preserve"> </w:t>
            </w:r>
            <w:r w:rsidR="00375329">
              <w:rPr>
                <w:rFonts w:ascii="Times New Roman" w:hAnsi="Times New Roman" w:cs="Times New Roman"/>
                <w:sz w:val="24"/>
                <w:szCs w:val="24"/>
              </w:rPr>
              <w:t>(</w:t>
            </w:r>
            <w:hyperlink r:id="rId11" w:history="1">
              <w:r w:rsidR="00C30847" w:rsidRPr="00DB48C5">
                <w:rPr>
                  <w:rStyle w:val="a4"/>
                  <w:rFonts w:ascii="Times New Roman" w:hAnsi="Times New Roman" w:cs="Times New Roman"/>
                  <w:sz w:val="24"/>
                  <w:szCs w:val="24"/>
                </w:rPr>
                <w:t>https://etp-region.ru/</w:t>
              </w:r>
            </w:hyperlink>
            <w:r w:rsidR="00C30847">
              <w:rPr>
                <w:rFonts w:ascii="Times New Roman" w:hAnsi="Times New Roman" w:cs="Times New Roman"/>
                <w:sz w:val="24"/>
                <w:szCs w:val="24"/>
              </w:rPr>
              <w:t>)</w:t>
            </w:r>
            <w:r w:rsidR="003D770A" w:rsidRPr="00DC7F12">
              <w:rPr>
                <w:rFonts w:ascii="Times New Roman" w:eastAsia="Times New Roman" w:hAnsi="Times New Roman" w:cs="Times New Roman"/>
                <w:sz w:val="24"/>
                <w:szCs w:val="24"/>
                <w:lang w:eastAsia="ru-RU"/>
              </w:rPr>
              <w:t xml:space="preserve"> </w:t>
            </w:r>
            <w:r w:rsidRPr="006F6136">
              <w:rPr>
                <w:rFonts w:ascii="Times New Roman" w:hAnsi="Times New Roman" w:cs="Times New Roman"/>
                <w:sz w:val="24"/>
                <w:szCs w:val="24"/>
              </w:rPr>
              <w:t>без взимания платы с даты опубликования.</w:t>
            </w:r>
          </w:p>
        </w:tc>
      </w:tr>
      <w:tr w:rsidR="007D70A7" w:rsidRPr="006F6136" w14:paraId="3CC8B453" w14:textId="77777777" w:rsidTr="00D90A49">
        <w:trPr>
          <w:trHeight w:val="978"/>
        </w:trPr>
        <w:tc>
          <w:tcPr>
            <w:tcW w:w="2864" w:type="dxa"/>
            <w:tcBorders>
              <w:top w:val="single" w:sz="4" w:space="0" w:color="auto"/>
              <w:left w:val="single" w:sz="4" w:space="0" w:color="auto"/>
              <w:bottom w:val="single" w:sz="4" w:space="0" w:color="auto"/>
              <w:right w:val="single" w:sz="4" w:space="0" w:color="auto"/>
            </w:tcBorders>
            <w:hideMark/>
          </w:tcPr>
          <w:p w14:paraId="5A4860C6"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5B5714F" w14:textId="7DF116A6" w:rsidR="007D70A7" w:rsidRPr="006F6136"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на  участие   в  открытом  запросе  предложений принимаются с момента опубликования извещения и документации о запросе предложений на сайте ЭТП:  </w:t>
            </w:r>
            <w:hyperlink r:id="rId12" w:history="1">
              <w:r w:rsidR="00C30847" w:rsidRPr="00DB48C5">
                <w:rPr>
                  <w:rStyle w:val="a4"/>
                  <w:rFonts w:ascii="Times New Roman" w:eastAsia="Times New Roman" w:hAnsi="Times New Roman" w:cs="Times New Roman"/>
                  <w:sz w:val="24"/>
                  <w:szCs w:val="24"/>
                  <w:lang w:eastAsia="ru-RU"/>
                </w:rPr>
                <w:t>https://etp-region.ru</w:t>
              </w:r>
            </w:hyperlink>
            <w:r w:rsidR="00C30847">
              <w:rPr>
                <w:rFonts w:ascii="Times New Roman" w:eastAsia="Times New Roman" w:hAnsi="Times New Roman" w:cs="Times New Roman"/>
                <w:sz w:val="24"/>
                <w:szCs w:val="24"/>
                <w:lang w:eastAsia="ru-RU"/>
              </w:rPr>
              <w:t xml:space="preserve"> (д</w:t>
            </w:r>
            <w:r w:rsidRPr="006F6136">
              <w:rPr>
                <w:rFonts w:ascii="Times New Roman" w:eastAsia="Times New Roman" w:hAnsi="Times New Roman" w:cs="Times New Roman"/>
                <w:sz w:val="24"/>
                <w:szCs w:val="24"/>
                <w:lang w:eastAsia="ru-RU"/>
              </w:rPr>
              <w:t>алее- ЭТП).</w:t>
            </w:r>
          </w:p>
        </w:tc>
      </w:tr>
      <w:tr w:rsidR="007D70A7" w:rsidRPr="006F6136" w14:paraId="75403681"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14:paraId="7ABA98B5"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3815FAC"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7D70A7" w:rsidRPr="006F6136" w14:paraId="09C5B7E0"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3B77D7B8"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срок и порядок оплаты</w:t>
            </w:r>
            <w:r w:rsidRPr="00C550BD">
              <w:rPr>
                <w:rFonts w:ascii="Times New Roman" w:eastAsia="Times New Roman" w:hAnsi="Times New Roman" w:cs="Times New Roman"/>
                <w:sz w:val="24"/>
                <w:szCs w:val="24"/>
                <w:lang w:eastAsia="ru-RU"/>
              </w:rPr>
              <w:t>:</w:t>
            </w:r>
          </w:p>
        </w:tc>
        <w:tc>
          <w:tcPr>
            <w:tcW w:w="7485" w:type="dxa"/>
            <w:tcBorders>
              <w:top w:val="single" w:sz="4" w:space="0" w:color="auto"/>
              <w:left w:val="single" w:sz="4" w:space="0" w:color="auto"/>
              <w:bottom w:val="single" w:sz="4" w:space="0" w:color="auto"/>
              <w:right w:val="single" w:sz="4" w:space="0" w:color="auto"/>
            </w:tcBorders>
            <w:vAlign w:val="center"/>
          </w:tcPr>
          <w:p w14:paraId="7F9B7433"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Оплата производится согласно условиям договора.</w:t>
            </w:r>
          </w:p>
        </w:tc>
      </w:tr>
      <w:tr w:rsidR="007D70A7" w:rsidRPr="006F6136" w14:paraId="3877956A"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012BBCDC" w14:textId="0BD94320" w:rsidR="007D70A7" w:rsidRPr="00C550BD" w:rsidRDefault="007D70A7" w:rsidP="00DF6EF5">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lastRenderedPageBreak/>
              <w:t xml:space="preserve">Планируемые сроки </w:t>
            </w:r>
            <w:r>
              <w:rPr>
                <w:rFonts w:ascii="Times New Roman" w:eastAsia="Times New Roman" w:hAnsi="Times New Roman" w:cs="Times New Roman"/>
                <w:sz w:val="24"/>
                <w:szCs w:val="24"/>
                <w:lang w:eastAsia="ru-RU"/>
              </w:rPr>
              <w:t xml:space="preserve">выполнения </w:t>
            </w:r>
            <w:r w:rsidR="00DF6EF5">
              <w:rPr>
                <w:rFonts w:ascii="Times New Roman" w:eastAsia="Times New Roman" w:hAnsi="Times New Roman" w:cs="Times New Roman"/>
                <w:sz w:val="24"/>
                <w:szCs w:val="24"/>
                <w:lang w:eastAsia="ru-RU"/>
              </w:rPr>
              <w:t>работ</w:t>
            </w:r>
          </w:p>
        </w:tc>
        <w:tc>
          <w:tcPr>
            <w:tcW w:w="7485" w:type="dxa"/>
            <w:vAlign w:val="center"/>
          </w:tcPr>
          <w:p w14:paraId="656A005C" w14:textId="74129523"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 xml:space="preserve">начало работ – </w:t>
            </w:r>
            <w:r w:rsidR="005C2A01">
              <w:rPr>
                <w:rFonts w:ascii="Times New Roman" w:hAnsi="Times New Roman" w:cs="Times New Roman"/>
                <w:sz w:val="24"/>
                <w:szCs w:val="24"/>
              </w:rPr>
              <w:t>14.04</w:t>
            </w:r>
            <w:r w:rsidRPr="001949B3">
              <w:rPr>
                <w:rFonts w:ascii="Times New Roman" w:hAnsi="Times New Roman" w:cs="Times New Roman"/>
                <w:sz w:val="24"/>
                <w:szCs w:val="24"/>
              </w:rPr>
              <w:t>.2026г.;</w:t>
            </w:r>
          </w:p>
          <w:p w14:paraId="05F8E50B" w14:textId="2E9CBB77" w:rsidR="007D70A7" w:rsidRPr="00497213" w:rsidRDefault="001949B3" w:rsidP="001949B3">
            <w:pPr>
              <w:spacing w:after="0" w:line="240" w:lineRule="auto"/>
              <w:jc w:val="both"/>
              <w:rPr>
                <w:rFonts w:ascii="Times New Roman" w:eastAsia="Times New Roman" w:hAnsi="Times New Roman" w:cs="Times New Roman"/>
                <w:sz w:val="24"/>
                <w:szCs w:val="24"/>
                <w:lang w:eastAsia="ru-RU"/>
              </w:rPr>
            </w:pPr>
            <w:r w:rsidRPr="001949B3">
              <w:rPr>
                <w:rFonts w:ascii="Times New Roman" w:hAnsi="Times New Roman" w:cs="Times New Roman"/>
                <w:sz w:val="24"/>
                <w:szCs w:val="24"/>
              </w:rPr>
              <w:t>окончание работ – 15.07.2026г.</w:t>
            </w:r>
          </w:p>
        </w:tc>
      </w:tr>
      <w:tr w:rsidR="007D70A7" w:rsidRPr="006F6136" w14:paraId="68DA4665"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5EABCE3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14:paraId="00140D1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1C47332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1) не проведение ликвидации или процедур банкротства (для юридического лица);</w:t>
            </w:r>
          </w:p>
          <w:p w14:paraId="7281318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2) не приостановление деятельности в порядке, установленном  Кодексом Российской Федерации об административных правонарушениях;</w:t>
            </w:r>
          </w:p>
          <w:p w14:paraId="615727B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679C9A55"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7DD9A7C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5) наличие общей и специальной правоспособности;</w:t>
            </w:r>
          </w:p>
          <w:p w14:paraId="2207B6D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1CFE660C"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669D8B36"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(форма №7); </w:t>
            </w:r>
          </w:p>
          <w:p w14:paraId="44F280F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26496DBA"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6A0339A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18C8C27F" w14:textId="77777777" w:rsidR="007D70A7" w:rsidRPr="006F6136" w:rsidRDefault="007D70A7" w:rsidP="007D70A7">
            <w:pPr>
              <w:spacing w:after="0" w:line="240" w:lineRule="auto"/>
              <w:ind w:left="34" w:firstLine="142"/>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7D70A7" w:rsidRPr="006F6136" w14:paraId="324C27E6"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18CB7CB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14:paraId="517D35A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4B801D16" w14:textId="77777777" w:rsidR="007D70A7" w:rsidRPr="00C6022D"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D90A49">
              <w:rPr>
                <w:rFonts w:ascii="Times New Roman" w:eastAsia="Times New Roman" w:hAnsi="Times New Roman" w:cs="Times New Roman"/>
                <w:bCs/>
                <w:sz w:val="24"/>
                <w:szCs w:val="24"/>
                <w:lang w:eastAsia="ru-RU"/>
              </w:rPr>
              <w:t xml:space="preserve">Заявка на участие в запросе  предложений в электронной форме </w:t>
            </w:r>
            <w:r w:rsidRPr="00C6022D">
              <w:rPr>
                <w:rFonts w:ascii="Times New Roman" w:eastAsia="Times New Roman" w:hAnsi="Times New Roman" w:cs="Times New Roman"/>
                <w:b/>
                <w:bCs/>
                <w:sz w:val="24"/>
                <w:szCs w:val="24"/>
                <w:lang w:eastAsia="ru-RU"/>
              </w:rPr>
              <w:t>должна содержать:</w:t>
            </w:r>
          </w:p>
          <w:p w14:paraId="0CE8B188" w14:textId="77777777" w:rsidR="007D70A7" w:rsidRPr="00C6022D"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C6022D">
              <w:rPr>
                <w:rFonts w:ascii="Times New Roman" w:eastAsia="Times New Roman" w:hAnsi="Times New Roman" w:cs="Times New Roman"/>
                <w:b/>
                <w:bCs/>
                <w:sz w:val="24"/>
                <w:szCs w:val="24"/>
                <w:lang w:eastAsia="ru-RU"/>
              </w:rPr>
              <w:lastRenderedPageBreak/>
              <w:t>Для юридического лица:</w:t>
            </w:r>
          </w:p>
          <w:p w14:paraId="55EF6E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D6AF72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B99550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746106E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951A4E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5C30108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а) бухгалтерский баланс;</w:t>
            </w:r>
          </w:p>
          <w:p w14:paraId="3AF7DAD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51947B3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приложения к бухгалтерской отчетности:</w:t>
            </w:r>
          </w:p>
          <w:p w14:paraId="4847135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об изменениях капитала;</w:t>
            </w:r>
          </w:p>
          <w:p w14:paraId="69BECDB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 движении денежных средств;</w:t>
            </w:r>
          </w:p>
          <w:p w14:paraId="57E6099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 отчет о целевом использовании средств. </w:t>
            </w:r>
          </w:p>
          <w:p w14:paraId="2F0BD814"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60% от утвержденной НМЦ.</w:t>
            </w:r>
          </w:p>
          <w:p w14:paraId="746D3D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1DD94C7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45860E8"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14:paraId="3D8A63AC" w14:textId="79F5EF8B" w:rsidR="007D70A7" w:rsidRPr="001949B3" w:rsidRDefault="00C6022D" w:rsidP="00C6022D">
            <w:pPr>
              <w:shd w:val="clear" w:color="auto" w:fill="FFFFFF"/>
              <w:spacing w:after="0" w:line="240" w:lineRule="auto"/>
              <w:ind w:right="5" w:firstLine="345"/>
              <w:jc w:val="both"/>
              <w:rPr>
                <w:b/>
                <w:sz w:val="26"/>
                <w:szCs w:val="26"/>
              </w:rPr>
            </w:pPr>
            <w:r w:rsidRPr="001949B3">
              <w:rPr>
                <w:rFonts w:ascii="Times New Roman" w:eastAsia="Times New Roman" w:hAnsi="Times New Roman" w:cs="Times New Roman"/>
                <w:b/>
                <w:bCs/>
                <w:sz w:val="24"/>
                <w:szCs w:val="24"/>
                <w:lang w:eastAsia="ru-RU"/>
              </w:rPr>
              <w:lastRenderedPageBreak/>
              <w:t>Декларация и (или) выписка из сервиса оценки юридических лиц (индивидуальных предпринимателей)</w:t>
            </w:r>
            <w:r w:rsidRPr="001949B3">
              <w:rPr>
                <w:rStyle w:val="aff0"/>
                <w:rFonts w:eastAsia="Times New Roman"/>
                <w:b/>
                <w:bCs/>
                <w:sz w:val="24"/>
                <w:szCs w:val="24"/>
                <w:lang w:eastAsia="ru-RU"/>
              </w:rPr>
              <w:footnoteReference w:id="1"/>
            </w:r>
          </w:p>
          <w:p w14:paraId="011E8A97" w14:textId="77777777" w:rsidR="007D70A7" w:rsidRPr="00C6022D"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C6022D">
              <w:rPr>
                <w:rFonts w:ascii="Times New Roman" w:eastAsia="Times New Roman" w:hAnsi="Times New Roman" w:cs="Times New Roman"/>
                <w:b/>
                <w:bCs/>
                <w:sz w:val="24"/>
                <w:szCs w:val="24"/>
                <w:lang w:eastAsia="ru-RU"/>
              </w:rPr>
              <w:t>Для индивидуального предпринимателя:</w:t>
            </w:r>
          </w:p>
          <w:p w14:paraId="0BB772D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Копии документов, удостоверяющих личность. </w:t>
            </w:r>
          </w:p>
          <w:p w14:paraId="17BC52A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EBAD14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4FFA75E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568910F7" w14:textId="4D14E91F"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6402573" w14:textId="123DCEF0" w:rsidR="00C6022D" w:rsidRPr="00C6022D" w:rsidRDefault="00C6022D" w:rsidP="00C6022D">
            <w:pPr>
              <w:shd w:val="clear" w:color="auto" w:fill="FFFFFF"/>
              <w:spacing w:after="0" w:line="240" w:lineRule="auto"/>
              <w:ind w:right="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635CBC2E" w14:textId="77777777" w:rsidR="007D70A7" w:rsidRPr="00C6022D"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C6022D">
              <w:rPr>
                <w:rFonts w:ascii="Times New Roman" w:eastAsia="Times New Roman" w:hAnsi="Times New Roman" w:cs="Times New Roman"/>
                <w:b/>
                <w:bCs/>
                <w:sz w:val="24"/>
                <w:szCs w:val="24"/>
                <w:lang w:eastAsia="ru-RU"/>
              </w:rPr>
              <w:t xml:space="preserve">Для ИП, а также предприятий на упрощенной системе </w:t>
            </w:r>
          </w:p>
          <w:p w14:paraId="77AC127D" w14:textId="77777777" w:rsidR="007D70A7" w:rsidRPr="00C6022D"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C6022D">
              <w:rPr>
                <w:rFonts w:ascii="Times New Roman" w:eastAsia="Times New Roman" w:hAnsi="Times New Roman" w:cs="Times New Roman"/>
                <w:b/>
                <w:bCs/>
                <w:sz w:val="24"/>
                <w:szCs w:val="24"/>
                <w:lang w:eastAsia="ru-RU"/>
              </w:rPr>
              <w:t>налогообложения:</w:t>
            </w:r>
          </w:p>
          <w:p w14:paraId="1F4E473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190DC6F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Для физического лица: копии документов, удостоверяющих личность. </w:t>
            </w:r>
          </w:p>
          <w:p w14:paraId="4097CDD9" w14:textId="48A06329"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подпунктами 1,2,3 в зависимости от категории лиц, выступающих на стороне одного Участника.</w:t>
            </w:r>
          </w:p>
          <w:p w14:paraId="4C08F416" w14:textId="69BEA6C5" w:rsidR="00C6022D" w:rsidRPr="00C6022D" w:rsidRDefault="00C6022D" w:rsidP="00C6022D">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1AC0D3E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lastRenderedPageBreak/>
              <w:t>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к в электронной форме в зависимости от предмета закупки.</w:t>
            </w:r>
          </w:p>
          <w:p w14:paraId="728EF99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D90A49">
              <w:rPr>
                <w:rFonts w:ascii="Times New Roman" w:eastAsia="Times New Roman" w:hAnsi="Times New Roman" w:cs="Times New Roman"/>
                <w:b/>
                <w:bCs/>
                <w:sz w:val="24"/>
                <w:szCs w:val="24"/>
                <w:lang w:eastAsia="ru-RU"/>
              </w:rPr>
              <w:t>ПРЕДОСТАВЛЕНИЕ ЗАПОЛНЕННЫХ ФОРМ (ПРИЛОЖЕНИЕ № 3 К ДОКУМЕНТАЦИИ)- ОБЯЗАТЕЛЬНО!</w:t>
            </w:r>
          </w:p>
          <w:p w14:paraId="720B3063"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b/>
                <w:bCs/>
                <w:sz w:val="24"/>
                <w:szCs w:val="24"/>
              </w:rPr>
            </w:pPr>
          </w:p>
        </w:tc>
      </w:tr>
      <w:tr w:rsidR="007D70A7" w:rsidRPr="006F6136" w14:paraId="5D9F3411"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2EA3659E"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14:paraId="4D7E27AE" w14:textId="4AA9AA93"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Порядок подачи заявки на участие в </w:t>
            </w:r>
            <w:r w:rsidR="006E6EF7" w:rsidRPr="00D90A49">
              <w:rPr>
                <w:rFonts w:ascii="Times New Roman" w:eastAsia="Times New Roman" w:hAnsi="Times New Roman" w:cs="Times New Roman"/>
                <w:bCs/>
                <w:sz w:val="24"/>
                <w:szCs w:val="24"/>
                <w:lang w:eastAsia="ru-RU"/>
              </w:rPr>
              <w:t>запросе предложений</w:t>
            </w:r>
            <w:r w:rsidRPr="00D90A49">
              <w:rPr>
                <w:rFonts w:ascii="Times New Roman" w:eastAsia="Times New Roman" w:hAnsi="Times New Roman" w:cs="Times New Roman"/>
                <w:bCs/>
                <w:sz w:val="24"/>
                <w:szCs w:val="24"/>
                <w:lang w:eastAsia="ru-RU"/>
              </w:rPr>
              <w:t xml:space="preserve"> в электронной форме определяется регламентом оператора электронной площадки, на которой проводится </w:t>
            </w:r>
            <w:r w:rsidR="006E6EF7" w:rsidRPr="00D90A49">
              <w:rPr>
                <w:rFonts w:ascii="Times New Roman" w:eastAsia="Times New Roman" w:hAnsi="Times New Roman" w:cs="Times New Roman"/>
                <w:bCs/>
                <w:sz w:val="24"/>
                <w:szCs w:val="24"/>
                <w:lang w:eastAsia="ru-RU"/>
              </w:rPr>
              <w:t>запрос предложений</w:t>
            </w:r>
            <w:r w:rsidRPr="00D90A49">
              <w:rPr>
                <w:rFonts w:ascii="Times New Roman" w:eastAsia="Times New Roman" w:hAnsi="Times New Roman" w:cs="Times New Roman"/>
                <w:bCs/>
                <w:sz w:val="24"/>
                <w:szCs w:val="24"/>
                <w:lang w:eastAsia="ru-RU"/>
              </w:rPr>
              <w:t xml:space="preserve"> в электронной форме.</w:t>
            </w:r>
          </w:p>
          <w:p w14:paraId="7BC50A69" w14:textId="5FD26AE2"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006E6EF7" w:rsidRPr="00D90A49">
              <w:rPr>
                <w:rFonts w:ascii="Times New Roman" w:eastAsia="Times New Roman" w:hAnsi="Times New Roman" w:cs="Times New Roman"/>
                <w:bCs/>
                <w:sz w:val="24"/>
                <w:szCs w:val="24"/>
                <w:lang w:eastAsia="ru-RU"/>
              </w:rPr>
              <w:t>запросе предложений</w:t>
            </w:r>
            <w:r w:rsidRPr="00D90A49">
              <w:rPr>
                <w:rFonts w:ascii="Times New Roman" w:eastAsia="Times New Roman" w:hAnsi="Times New Roman" w:cs="Times New Roman"/>
                <w:bCs/>
                <w:sz w:val="24"/>
                <w:szCs w:val="24"/>
                <w:lang w:eastAsia="ru-RU"/>
              </w:rPr>
              <w:t xml:space="preserve"> в электронной форме, включают:</w:t>
            </w:r>
          </w:p>
          <w:p w14:paraId="512D53EE" w14:textId="4E5358E2"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006E6EF7" w:rsidRPr="00D90A49">
              <w:rPr>
                <w:rFonts w:ascii="Times New Roman" w:eastAsia="Times New Roman" w:hAnsi="Times New Roman" w:cs="Times New Roman"/>
                <w:bCs/>
                <w:sz w:val="24"/>
                <w:szCs w:val="24"/>
                <w:lang w:eastAsia="ru-RU"/>
              </w:rPr>
              <w:t>запроса предложений</w:t>
            </w:r>
            <w:r w:rsidRPr="00D90A49">
              <w:rPr>
                <w:rFonts w:ascii="Times New Roman" w:eastAsia="Times New Roman" w:hAnsi="Times New Roman" w:cs="Times New Roman"/>
                <w:bCs/>
                <w:sz w:val="24"/>
                <w:szCs w:val="24"/>
                <w:lang w:eastAsia="ru-RU"/>
              </w:rPr>
              <w:t xml:space="preserve">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w:t>
            </w:r>
            <w:r w:rsidR="006E6EF7" w:rsidRPr="00D90A49">
              <w:rPr>
                <w:rFonts w:ascii="Times New Roman" w:eastAsia="Times New Roman" w:hAnsi="Times New Roman" w:cs="Times New Roman"/>
                <w:bCs/>
                <w:sz w:val="24"/>
                <w:szCs w:val="24"/>
                <w:lang w:eastAsia="ru-RU"/>
              </w:rPr>
              <w:t>запроса предложений</w:t>
            </w:r>
            <w:r w:rsidRPr="00D90A49">
              <w:rPr>
                <w:rFonts w:ascii="Times New Roman" w:eastAsia="Times New Roman" w:hAnsi="Times New Roman" w:cs="Times New Roman"/>
                <w:bCs/>
                <w:sz w:val="24"/>
                <w:szCs w:val="24"/>
                <w:lang w:eastAsia="ru-RU"/>
              </w:rPr>
              <w:t xml:space="preserve">; </w:t>
            </w:r>
          </w:p>
          <w:p w14:paraId="52F9BFFB" w14:textId="2AFE23B9"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006E6EF7" w:rsidRPr="00D90A49">
              <w:rPr>
                <w:rFonts w:ascii="Times New Roman" w:eastAsia="Times New Roman" w:hAnsi="Times New Roman" w:cs="Times New Roman"/>
                <w:bCs/>
                <w:sz w:val="24"/>
                <w:szCs w:val="24"/>
                <w:lang w:eastAsia="ru-RU"/>
              </w:rPr>
              <w:t>запросе предложений</w:t>
            </w:r>
            <w:r w:rsidRPr="00D90A49">
              <w:rPr>
                <w:rFonts w:ascii="Times New Roman" w:eastAsia="Times New Roman" w:hAnsi="Times New Roman" w:cs="Times New Roman"/>
                <w:bCs/>
                <w:sz w:val="24"/>
                <w:szCs w:val="24"/>
                <w:lang w:eastAsia="ru-RU"/>
              </w:rPr>
              <w:t xml:space="preserve"> после окончания (истечения) срока окончания подачи заявок;</w:t>
            </w:r>
          </w:p>
          <w:p w14:paraId="5246D6F3"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02B10F2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7D70A7" w:rsidRPr="006F6136" w14:paraId="06A66AC6" w14:textId="77777777" w:rsidTr="00487864">
        <w:trPr>
          <w:trHeight w:val="2428"/>
        </w:trPr>
        <w:tc>
          <w:tcPr>
            <w:tcW w:w="2864" w:type="dxa"/>
          </w:tcPr>
          <w:p w14:paraId="3F9D5568"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tcPr>
          <w:p w14:paraId="11E25079" w14:textId="77777777" w:rsidR="007D70A7" w:rsidRPr="006F6136" w:rsidRDefault="007D70A7"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r w:rsidRPr="00D90A49">
              <w:rPr>
                <w:rFonts w:ascii="Times New Roman" w:eastAsia="Calibri" w:hAnsi="Times New Roman" w:cs="Times New Roman"/>
                <w:color w:val="000000"/>
                <w:sz w:val="24"/>
                <w:szCs w:val="24"/>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235F5B2" w14:textId="77777777" w:rsidR="007D70A7" w:rsidRPr="006F6136" w:rsidRDefault="007D70A7"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p w14:paraId="5B1F68EE" w14:textId="099DF652" w:rsidR="007D70A7" w:rsidRDefault="00601258" w:rsidP="007D70A7">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Не установлено</w:t>
            </w:r>
          </w:p>
          <w:p w14:paraId="5F09664C" w14:textId="77777777" w:rsidR="00D35668" w:rsidRPr="006F6136" w:rsidRDefault="00D35668" w:rsidP="007D70A7">
            <w:pPr>
              <w:autoSpaceDE w:val="0"/>
              <w:autoSpaceDN w:val="0"/>
              <w:adjustRightInd w:val="0"/>
              <w:spacing w:after="0" w:line="240" w:lineRule="auto"/>
              <w:ind w:left="57" w:right="113" w:firstLine="3"/>
              <w:jc w:val="both"/>
              <w:rPr>
                <w:rFonts w:ascii="Times New Roman" w:hAnsi="Times New Roman" w:cs="Times New Roman"/>
                <w:bCs/>
                <w:color w:val="000000"/>
                <w:sz w:val="24"/>
                <w:szCs w:val="24"/>
              </w:rPr>
            </w:pPr>
          </w:p>
        </w:tc>
      </w:tr>
      <w:tr w:rsidR="007D70A7" w:rsidRPr="006F6136" w14:paraId="0CD4ECE8" w14:textId="77777777" w:rsidTr="00436CF2">
        <w:trPr>
          <w:trHeight w:val="468"/>
        </w:trPr>
        <w:tc>
          <w:tcPr>
            <w:tcW w:w="2864" w:type="dxa"/>
          </w:tcPr>
          <w:p w14:paraId="395AD664"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 xml:space="preserve">Информация и документы, определенные в соответствии с пунктом 2 части 2 статьи 3.1-4 </w:t>
            </w:r>
            <w:r w:rsidRPr="006F6136">
              <w:rPr>
                <w:rFonts w:ascii="Times New Roman" w:hAnsi="Times New Roman" w:cs="Times New Roman"/>
                <w:color w:val="000000"/>
                <w:sz w:val="24"/>
                <w:szCs w:val="24"/>
              </w:rPr>
              <w:lastRenderedPageBreak/>
              <w:t>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6CDF9776"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tcPr>
          <w:p w14:paraId="58C2819A" w14:textId="77777777" w:rsidR="007D70A7" w:rsidRPr="006F6136" w:rsidRDefault="007D70A7" w:rsidP="007D70A7">
            <w:pPr>
              <w:pStyle w:val="afb"/>
              <w:tabs>
                <w:tab w:val="left" w:pos="142"/>
              </w:tabs>
              <w:ind w:left="0" w:firstLine="202"/>
              <w:contextualSpacing w:val="0"/>
              <w:jc w:val="both"/>
              <w:rPr>
                <w:color w:val="000000"/>
                <w:sz w:val="24"/>
                <w:szCs w:val="24"/>
              </w:rPr>
            </w:pPr>
            <w:r w:rsidRPr="006F6136">
              <w:rPr>
                <w:color w:val="000000"/>
                <w:sz w:val="24"/>
                <w:szCs w:val="24"/>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w:t>
            </w:r>
            <w:r w:rsidRPr="006F6136">
              <w:rPr>
                <w:color w:val="000000"/>
                <w:sz w:val="24"/>
                <w:szCs w:val="24"/>
              </w:rPr>
              <w:lastRenderedPageBreak/>
              <w:t>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8F2D4FA" w14:textId="77777777" w:rsidR="007D70A7" w:rsidRPr="006F6136" w:rsidRDefault="007D70A7" w:rsidP="007D70A7">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товара:</w:t>
            </w:r>
          </w:p>
          <w:p w14:paraId="56E1411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1A8B6AD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такого товара;</w:t>
            </w:r>
          </w:p>
          <w:p w14:paraId="718DD519"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93525F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36FED87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9C21AC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6891E5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655D498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w:t>
            </w:r>
            <w:r w:rsidRPr="006F6136">
              <w:rPr>
                <w:rFonts w:ascii="Times New Roman" w:hAnsi="Times New Roman" w:cs="Times New Roman"/>
                <w:color w:val="000000"/>
                <w:sz w:val="24"/>
                <w:szCs w:val="24"/>
              </w:rPr>
              <w:lastRenderedPageBreak/>
              <w:t>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6DB28D8"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0BACE05"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97E70B4" w14:textId="77777777" w:rsidR="007D70A7" w:rsidRPr="006F6136" w:rsidRDefault="007D70A7" w:rsidP="007D70A7">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работы, услуги:</w:t>
            </w:r>
          </w:p>
          <w:p w14:paraId="02B68FE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30BB0A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12850CB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45ED0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36A2D48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FBFEE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23D15D"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7623948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w:t>
            </w:r>
            <w:r w:rsidRPr="006F6136">
              <w:rPr>
                <w:rFonts w:ascii="Times New Roman" w:hAnsi="Times New Roman" w:cs="Times New Roman"/>
                <w:color w:val="000000"/>
                <w:sz w:val="24"/>
                <w:szCs w:val="24"/>
              </w:rPr>
              <w:lastRenderedPageBreak/>
              <w:t>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E0604A4"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7ECDC52"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4CD2057" w14:textId="77777777" w:rsidR="007D70A7" w:rsidRPr="006F6136" w:rsidRDefault="007D70A7" w:rsidP="007D70A7">
            <w:pPr>
              <w:pStyle w:val="afb"/>
              <w:ind w:left="60" w:firstLine="283"/>
              <w:contextualSpacing w:val="0"/>
              <w:jc w:val="both"/>
              <w:rPr>
                <w:color w:val="000000"/>
                <w:sz w:val="24"/>
                <w:szCs w:val="24"/>
              </w:rPr>
            </w:pPr>
            <w:r w:rsidRPr="006F6136">
              <w:rPr>
                <w:color w:val="000000"/>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C5E6852"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6F6136">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7D70A7" w:rsidRPr="006F6136" w14:paraId="1244C16A"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5F912EF6" w14:textId="77777777" w:rsidR="007D70A7" w:rsidRPr="006F6136" w:rsidRDefault="007D70A7" w:rsidP="007D70A7">
            <w:pPr>
              <w:widowControl w:val="0"/>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lastRenderedPageBreak/>
              <w:t xml:space="preserve">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w:t>
            </w:r>
            <w:r w:rsidRPr="006F6136">
              <w:rPr>
                <w:rFonts w:ascii="Times New Roman" w:hAnsi="Times New Roman" w:cs="Times New Roman"/>
                <w:sz w:val="24"/>
                <w:szCs w:val="24"/>
              </w:rPr>
              <w:lastRenderedPageBreak/>
              <w:t>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14:paraId="5FC3736C" w14:textId="77777777" w:rsidR="007D70A7" w:rsidRPr="0094652B" w:rsidRDefault="007D70A7" w:rsidP="007D70A7">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lastRenderedPageBreak/>
              <w:t>Согласно п.п. 13.20 «Положения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Урай</w:t>
            </w:r>
            <w:r w:rsidRPr="006F6136">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Урай</w:t>
            </w:r>
            <w:r w:rsidRPr="006F6136">
              <w:rPr>
                <w:rFonts w:ascii="Times New Roman" w:hAnsi="Times New Roman" w:cs="Times New Roman"/>
                <w:sz w:val="24"/>
                <w:szCs w:val="24"/>
              </w:rPr>
              <w:t xml:space="preserve">» (Протокол от 02 ноября 2023 года № 19/23), </w:t>
            </w:r>
            <w:r w:rsidRPr="0094652B">
              <w:rPr>
                <w:rFonts w:ascii="Times New Roman" w:hAnsi="Times New Roman" w:cs="Times New Roman"/>
                <w:sz w:val="24"/>
                <w:szCs w:val="24"/>
              </w:rPr>
              <w:t>Заказчик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682FF131" w14:textId="77777777" w:rsidR="007D70A7" w:rsidRPr="006F6136" w:rsidRDefault="007D70A7" w:rsidP="007D70A7">
            <w:pPr>
              <w:spacing w:after="0" w:line="240" w:lineRule="auto"/>
              <w:jc w:val="both"/>
              <w:rPr>
                <w:rFonts w:ascii="Times New Roman" w:hAnsi="Times New Roman" w:cs="Times New Roman"/>
                <w:sz w:val="24"/>
                <w:szCs w:val="24"/>
              </w:rPr>
            </w:pPr>
            <w:r w:rsidRPr="0094652B">
              <w:rPr>
                <w:rFonts w:ascii="Times New Roman" w:hAnsi="Times New Roman" w:cs="Times New Roman"/>
                <w:sz w:val="24"/>
                <w:szCs w:val="24"/>
              </w:rPr>
              <w:lastRenderedPageBreak/>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7D70A7" w:rsidRPr="006F6136" w14:paraId="31A8AC75"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72BCC67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14:paraId="4F169D9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7D70A7" w:rsidRPr="006F6136" w14:paraId="567E135D" w14:textId="77777777"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14:paraId="2EECCEFC"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14:paraId="4DCD622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Рассмотрение, оценка и сопоставление заявок на участие в запросе  предложений осуществляется последовательно.</w:t>
            </w:r>
          </w:p>
          <w:p w14:paraId="5B3B4C6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0CEE19C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255EC5E6"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  предложений.</w:t>
            </w:r>
          </w:p>
          <w:p w14:paraId="3FDAD8A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49B65F2D"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Несоответствия предлагаемых товаров, работ, услуг требованиям документации о проведении запроса  предложений.</w:t>
            </w:r>
          </w:p>
          <w:p w14:paraId="746E1963"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ED0D53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6C90685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7AFF7E69"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36A173F6"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Отклонение заявки на участие в запросе  предложений по иным основаниям не допускается.</w:t>
            </w:r>
          </w:p>
          <w:p w14:paraId="6AEA7AE8"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94652B">
              <w:rPr>
                <w:rFonts w:ascii="Times New Roman" w:eastAsia="Times New Roman" w:hAnsi="Times New Roman" w:cs="Times New Roman"/>
                <w:bCs/>
                <w:sz w:val="24"/>
                <w:szCs w:val="24"/>
                <w:lang w:eastAsia="ru-RU"/>
              </w:rPr>
              <w:t>Комиссия по осуществлению закупок в день окончания рассмотрения заявок составляет протокол рассмотрения заявок на участие в запросе  предложений. Данный протокол подписывается всеми присутствующими при рассмотрении членами комиссии по закупкам.</w:t>
            </w:r>
          </w:p>
          <w:p w14:paraId="407A0E9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14:paraId="258F9273" w14:textId="77777777" w:rsidR="007D70A7" w:rsidRPr="0094652B" w:rsidRDefault="007D70A7" w:rsidP="007D70A7">
            <w:pPr>
              <w:shd w:val="clear" w:color="auto" w:fill="FFFFFF"/>
              <w:tabs>
                <w:tab w:val="left" w:pos="471"/>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w:t>
            </w:r>
          </w:p>
          <w:p w14:paraId="0FF2117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запросе предложений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54947A8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firstLine="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w:t>
            </w:r>
          </w:p>
          <w:p w14:paraId="5F2CD897"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p>
        </w:tc>
      </w:tr>
      <w:tr w:rsidR="007D70A7" w:rsidRPr="006F6136" w14:paraId="48EF5183"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3DB9AFF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14:paraId="179FDCF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AECA17B"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12FBDCE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63564F1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запроса  </w:t>
            </w:r>
            <w:r w:rsidRPr="0094652B">
              <w:rPr>
                <w:rFonts w:ascii="Times New Roman" w:eastAsia="Times New Roman" w:hAnsi="Times New Roman" w:cs="Times New Roman"/>
                <w:bCs/>
                <w:sz w:val="24"/>
                <w:szCs w:val="24"/>
                <w:lang w:eastAsia="ru-RU"/>
              </w:rPr>
              <w:lastRenderedPageBreak/>
              <w:t>предложений в электронной форме, оформляется протокол подведения итогов запроса  предложений.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предложений.</w:t>
            </w:r>
          </w:p>
          <w:p w14:paraId="01247ED9"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7022F05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запросе предложений. Такой Участник конкурса не вправе отказаться от заключения договора.</w:t>
            </w:r>
          </w:p>
          <w:p w14:paraId="076C466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5FD6A7C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94652B">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7D70A7" w:rsidRPr="006F6136" w14:paraId="3097000F"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016EEBA"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AD10AC5"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93DEFC"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BEA06C8"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14:paraId="4C12FD7F"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4928A0" w14:textId="77777777"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14:paraId="36DE27F7"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03AFEDF9"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 момента опубликования.</w:t>
            </w:r>
          </w:p>
        </w:tc>
      </w:tr>
      <w:tr w:rsidR="007D70A7" w:rsidRPr="006F6136" w14:paraId="50B363E6" w14:textId="77777777"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14:paraId="04A83A5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14:paraId="44D23E78" w14:textId="0AE0D450" w:rsidR="007D70A7" w:rsidRPr="00101202" w:rsidRDefault="001949B3" w:rsidP="007D70A7">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7D70A7" w:rsidRPr="00101202">
              <w:rPr>
                <w:rFonts w:ascii="Times New Roman" w:eastAsia="Times New Roman" w:hAnsi="Times New Roman" w:cs="Times New Roman"/>
                <w:sz w:val="24"/>
                <w:szCs w:val="24"/>
                <w:lang w:eastAsia="zh-CN"/>
              </w:rPr>
              <w:t>-00 часов</w:t>
            </w:r>
            <w:r w:rsidR="007E53DB">
              <w:rPr>
                <w:rFonts w:ascii="Times New Roman" w:eastAsia="Times New Roman" w:hAnsi="Times New Roman" w:cs="Times New Roman"/>
                <w:sz w:val="24"/>
                <w:szCs w:val="24"/>
                <w:lang w:eastAsia="zh-CN"/>
              </w:rPr>
              <w:t xml:space="preserve"> (время местное) </w:t>
            </w:r>
            <w:r w:rsidR="007E53DB" w:rsidRPr="00EF6A9C">
              <w:rPr>
                <w:rFonts w:ascii="Times New Roman" w:eastAsia="Times New Roman" w:hAnsi="Times New Roman" w:cs="Times New Roman"/>
                <w:b/>
                <w:bCs/>
                <w:sz w:val="24"/>
                <w:szCs w:val="24"/>
                <w:lang w:eastAsia="zh-CN"/>
              </w:rPr>
              <w:t>«</w:t>
            </w:r>
            <w:r w:rsidR="00EF6A9C" w:rsidRPr="00EF6A9C">
              <w:rPr>
                <w:rFonts w:ascii="Times New Roman" w:eastAsia="Times New Roman" w:hAnsi="Times New Roman" w:cs="Times New Roman"/>
                <w:b/>
                <w:bCs/>
                <w:sz w:val="24"/>
                <w:szCs w:val="24"/>
                <w:lang w:eastAsia="zh-CN"/>
              </w:rPr>
              <w:t>06</w:t>
            </w:r>
            <w:r w:rsidR="007D70A7" w:rsidRPr="00EF6A9C">
              <w:rPr>
                <w:rFonts w:ascii="Times New Roman" w:eastAsia="Times New Roman" w:hAnsi="Times New Roman" w:cs="Times New Roman"/>
                <w:b/>
                <w:bCs/>
                <w:sz w:val="24"/>
                <w:szCs w:val="24"/>
                <w:lang w:eastAsia="zh-CN"/>
              </w:rPr>
              <w:t xml:space="preserve">» </w:t>
            </w:r>
            <w:r w:rsidR="00EF6A9C" w:rsidRPr="00EF6A9C">
              <w:rPr>
                <w:rFonts w:ascii="Times New Roman" w:eastAsia="Times New Roman" w:hAnsi="Times New Roman" w:cs="Times New Roman"/>
                <w:b/>
                <w:bCs/>
                <w:sz w:val="24"/>
                <w:szCs w:val="24"/>
                <w:lang w:eastAsia="zh-CN"/>
              </w:rPr>
              <w:t>апреля 2026</w:t>
            </w:r>
            <w:r w:rsidR="007D70A7" w:rsidRPr="00EF6A9C">
              <w:rPr>
                <w:rFonts w:ascii="Times New Roman" w:eastAsia="Times New Roman" w:hAnsi="Times New Roman" w:cs="Times New Roman"/>
                <w:b/>
                <w:bCs/>
                <w:sz w:val="24"/>
                <w:szCs w:val="24"/>
                <w:lang w:eastAsia="zh-CN"/>
              </w:rPr>
              <w:t xml:space="preserve"> г.</w:t>
            </w:r>
          </w:p>
        </w:tc>
      </w:tr>
      <w:tr w:rsidR="007D70A7" w:rsidRPr="006F6136" w14:paraId="0E4923AF" w14:textId="77777777"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14:paraId="0D0C546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D0E07AC" w14:textId="1F941C11" w:rsidR="007D70A7" w:rsidRPr="00101202" w:rsidRDefault="007E53DB" w:rsidP="001949B3">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1949B3">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 xml:space="preserve">-00 часов (время местное) </w:t>
            </w:r>
            <w:r w:rsidR="00EF6A9C" w:rsidRPr="00EF6A9C">
              <w:rPr>
                <w:rFonts w:ascii="Times New Roman" w:eastAsia="Times New Roman" w:hAnsi="Times New Roman" w:cs="Times New Roman"/>
                <w:b/>
                <w:bCs/>
                <w:sz w:val="24"/>
                <w:szCs w:val="24"/>
                <w:lang w:eastAsia="zh-CN"/>
              </w:rPr>
              <w:t>«06» апреля 2026 г.</w:t>
            </w:r>
          </w:p>
        </w:tc>
      </w:tr>
      <w:tr w:rsidR="007D70A7" w:rsidRPr="006F6136" w14:paraId="1074F78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EAAE04"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14:paraId="1422A732" w14:textId="3F27477D" w:rsidR="007D70A7" w:rsidRPr="00101202" w:rsidRDefault="007E53DB" w:rsidP="001949B3">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1949B3">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-00 часов (время местное) </w:t>
            </w:r>
            <w:r w:rsidR="00EF6A9C" w:rsidRPr="00EF6A9C">
              <w:rPr>
                <w:rFonts w:ascii="Times New Roman" w:eastAsia="Times New Roman" w:hAnsi="Times New Roman" w:cs="Times New Roman"/>
                <w:b/>
                <w:bCs/>
                <w:sz w:val="24"/>
                <w:szCs w:val="24"/>
                <w:lang w:eastAsia="zh-CN"/>
              </w:rPr>
              <w:t>«06» апреля 2026 г.</w:t>
            </w:r>
            <w:r w:rsidR="007D70A7" w:rsidRPr="00101202">
              <w:rPr>
                <w:rFonts w:ascii="Times New Roman" w:eastAsia="Times New Roman" w:hAnsi="Times New Roman" w:cs="Times New Roman"/>
                <w:sz w:val="24"/>
                <w:szCs w:val="24"/>
                <w:lang w:eastAsia="zh-CN"/>
              </w:rPr>
              <w:t>.</w:t>
            </w:r>
          </w:p>
        </w:tc>
      </w:tr>
      <w:tr w:rsidR="007D70A7" w:rsidRPr="006F6136" w14:paraId="20062399"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724942D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F955C62"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7D70A7" w:rsidRPr="006F6136" w14:paraId="1415B59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90722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14:paraId="0E775C1E"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 xml:space="preserve">Договор заключается с победителем (либо участником, подавшем единственную заявку, соответствующую требованиям) не раньше 10, </w:t>
            </w:r>
            <w:r w:rsidRPr="006F6136">
              <w:rPr>
                <w:rFonts w:ascii="Times New Roman" w:eastAsia="Times New Roman" w:hAnsi="Times New Roman" w:cs="Times New Roman"/>
                <w:sz w:val="24"/>
                <w:szCs w:val="24"/>
              </w:rPr>
              <w:lastRenderedPageBreak/>
              <w:t>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7D70A7" w:rsidRPr="006F6136" w14:paraId="3B780776" w14:textId="77777777" w:rsidTr="00436CF2">
        <w:trPr>
          <w:trHeight w:val="70"/>
        </w:trPr>
        <w:tc>
          <w:tcPr>
            <w:tcW w:w="10349" w:type="dxa"/>
            <w:gridSpan w:val="2"/>
            <w:tcBorders>
              <w:top w:val="single" w:sz="4" w:space="0" w:color="auto"/>
              <w:left w:val="single" w:sz="4" w:space="0" w:color="auto"/>
              <w:right w:val="single" w:sz="4" w:space="0" w:color="auto"/>
            </w:tcBorders>
            <w:hideMark/>
          </w:tcPr>
          <w:p w14:paraId="1FE4B275" w14:textId="77777777" w:rsidR="007D70A7" w:rsidRPr="006F6136" w:rsidRDefault="007D70A7" w:rsidP="007D70A7">
            <w:p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 xml:space="preserve">Договор заключается в 1 этап: </w:t>
            </w:r>
          </w:p>
          <w:p w14:paraId="239F005B" w14:textId="77777777" w:rsidR="007D70A7" w:rsidRPr="006F6136" w:rsidRDefault="007D70A7" w:rsidP="007D70A7">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Подписание договора на Электронной торговой площадке</w:t>
            </w:r>
          </w:p>
          <w:p w14:paraId="25DD7256" w14:textId="77777777" w:rsidR="007D70A7" w:rsidRPr="006F6136" w:rsidRDefault="007D70A7" w:rsidP="007D70A7">
            <w:pPr>
              <w:tabs>
                <w:tab w:val="left" w:pos="993"/>
              </w:tabs>
              <w:spacing w:after="0" w:line="240" w:lineRule="auto"/>
              <w:rPr>
                <w:rFonts w:ascii="Times New Roman" w:eastAsia="Times New Roman" w:hAnsi="Times New Roman" w:cs="Times New Roman"/>
                <w:sz w:val="24"/>
                <w:szCs w:val="24"/>
                <w:lang w:eastAsia="ru-RU"/>
              </w:rPr>
            </w:pPr>
          </w:p>
        </w:tc>
      </w:tr>
    </w:tbl>
    <w:p w14:paraId="06C318E1" w14:textId="77777777" w:rsidR="00E74441" w:rsidRPr="006F6136"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6F6136" w:rsidSect="00B12614">
          <w:pgSz w:w="11906" w:h="16838"/>
          <w:pgMar w:top="425" w:right="567" w:bottom="2552" w:left="1134" w:header="709" w:footer="312" w:gutter="0"/>
          <w:cols w:space="720"/>
        </w:sectPr>
      </w:pPr>
    </w:p>
    <w:p w14:paraId="059E2F82" w14:textId="77777777" w:rsidR="00F067C3" w:rsidRPr="006F6136"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lastRenderedPageBreak/>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20913172"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7D22A41F"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431"/>
        <w:gridCol w:w="1590"/>
      </w:tblGrid>
      <w:tr w:rsidR="00F067C3" w:rsidRPr="006F6136" w14:paraId="2DBF41F3" w14:textId="77777777" w:rsidTr="00101202">
        <w:tc>
          <w:tcPr>
            <w:tcW w:w="2328" w:type="dxa"/>
          </w:tcPr>
          <w:p w14:paraId="34FF44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4004281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7A83CF93"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F067C3" w:rsidRPr="006F6136" w14:paraId="66DA68BA" w14:textId="77777777" w:rsidTr="00101202">
        <w:tc>
          <w:tcPr>
            <w:tcW w:w="10349" w:type="dxa"/>
            <w:gridSpan w:val="3"/>
            <w:vAlign w:val="center"/>
          </w:tcPr>
          <w:p w14:paraId="1D51D162"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F067C3" w:rsidRPr="006F6136" w14:paraId="41ED4CE5" w14:textId="77777777" w:rsidTr="00101202">
        <w:tc>
          <w:tcPr>
            <w:tcW w:w="2328" w:type="dxa"/>
            <w:vAlign w:val="center"/>
          </w:tcPr>
          <w:p w14:paraId="63F09663" w14:textId="77777777" w:rsidR="00F067C3" w:rsidRPr="006F6136" w:rsidRDefault="00F067C3" w:rsidP="00436CF2">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1FC6469B"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148F7EB4"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5FFC836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Цmin &gt; 0,</w:t>
            </w:r>
          </w:p>
          <w:p w14:paraId="754AC3B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50440D04"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1DADD2A" wp14:editId="24637E2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5DB426E5"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6345143A"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6C25EAA1"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Цi - предложение Участника закупки, заявка (предложение) которого оценивается;</w:t>
            </w:r>
          </w:p>
          <w:p w14:paraId="05A7227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Цmin - минимальное предложение из предложений по критерию оценки, сделанных Участниками закупки;</w:t>
            </w:r>
          </w:p>
          <w:p w14:paraId="77E2125C" w14:textId="77777777" w:rsidR="00F067C3" w:rsidRPr="006F6136" w:rsidRDefault="00F067C3" w:rsidP="00436CF2">
            <w:pPr>
              <w:spacing w:after="0" w:line="240" w:lineRule="auto"/>
              <w:jc w:val="both"/>
              <w:rPr>
                <w:rFonts w:ascii="Times New Roman" w:eastAsia="Calibri" w:hAnsi="Times New Roman" w:cs="Times New Roman"/>
                <w:iCs/>
                <w:sz w:val="24"/>
                <w:szCs w:val="24"/>
                <w:lang w:val="x-none"/>
              </w:rPr>
            </w:pPr>
          </w:p>
          <w:p w14:paraId="36E7392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5F89409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2F8011D6" w14:textId="77777777" w:rsidR="00F067C3" w:rsidRPr="006F6136" w:rsidRDefault="00F067C3" w:rsidP="00436CF2">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5F3919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2CA49B7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F067C3" w:rsidRPr="006F6136" w14:paraId="234477FD" w14:textId="77777777" w:rsidTr="00101202">
        <w:tc>
          <w:tcPr>
            <w:tcW w:w="10349" w:type="dxa"/>
            <w:gridSpan w:val="3"/>
            <w:vAlign w:val="center"/>
          </w:tcPr>
          <w:p w14:paraId="47ABC22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F067C3" w:rsidRPr="006F6136" w14:paraId="3E3AFCF0" w14:textId="77777777" w:rsidTr="00101202">
        <w:tc>
          <w:tcPr>
            <w:tcW w:w="2328" w:type="dxa"/>
            <w:vAlign w:val="center"/>
          </w:tcPr>
          <w:p w14:paraId="14BBD74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053E019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36CF553F"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4B061A7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14:paraId="44332DF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7A78110F"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6B33579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
          <w:p w14:paraId="2BB458D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0C0AB8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F067C3" w:rsidRPr="006F6136" w14:paraId="3892BDD7" w14:textId="77777777" w:rsidTr="00345ECC">
              <w:trPr>
                <w:trHeight w:val="180"/>
              </w:trPr>
              <w:tc>
                <w:tcPr>
                  <w:tcW w:w="4141" w:type="dxa"/>
                  <w:tcBorders>
                    <w:top w:val="single" w:sz="4" w:space="0" w:color="auto"/>
                    <w:left w:val="single" w:sz="4" w:space="0" w:color="auto"/>
                    <w:bottom w:val="single" w:sz="4" w:space="0" w:color="auto"/>
                    <w:right w:val="single" w:sz="4" w:space="0" w:color="auto"/>
                  </w:tcBorders>
                  <w:hideMark/>
                </w:tcPr>
                <w:p w14:paraId="3A817D8A"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14B9D7A6"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F067C3" w:rsidRPr="006F6136" w14:paraId="0F59DE6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7089C655"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15 и более договоров </w:t>
                  </w:r>
                  <w:r w:rsidRPr="006F6136">
                    <w:rPr>
                      <w:rFonts w:ascii="Times New Roman" w:eastAsia="Calibri" w:hAnsi="Times New Roman" w:cs="Times New Roman"/>
                      <w:sz w:val="24"/>
                      <w:szCs w:val="24"/>
                    </w:rPr>
                    <w:lastRenderedPageBreak/>
                    <w:t>(контрактов)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08A93ED"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lastRenderedPageBreak/>
                    <w:t>100</w:t>
                  </w:r>
                </w:p>
              </w:tc>
            </w:tr>
            <w:tr w:rsidR="00F067C3" w:rsidRPr="006F6136" w14:paraId="263A831F"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05B650F8"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3E4CE002"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F067C3" w:rsidRPr="006F6136" w14:paraId="6C3FBB1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C5004C"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9A93ABF"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F067C3" w:rsidRPr="006F6136" w14:paraId="290A28F4"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63F9CF40"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190BF5E"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05D1EE2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61A97D5B" w14:textId="77777777" w:rsidR="00F067C3" w:rsidRPr="006F6136" w:rsidRDefault="00F067C3" w:rsidP="00436CF2">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lastRenderedPageBreak/>
              <w:t>30%/0.3</w:t>
            </w:r>
          </w:p>
        </w:tc>
      </w:tr>
      <w:tr w:rsidR="00F067C3" w:rsidRPr="006F6136" w14:paraId="42CEF477" w14:textId="77777777" w:rsidTr="00101202">
        <w:tc>
          <w:tcPr>
            <w:tcW w:w="8759" w:type="dxa"/>
            <w:gridSpan w:val="2"/>
            <w:vAlign w:val="center"/>
          </w:tcPr>
          <w:p w14:paraId="7806627E" w14:textId="77777777" w:rsidR="00F067C3" w:rsidRPr="006F6136"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27FD7DC7"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1885436A" w14:textId="77777777" w:rsidR="00F067C3" w:rsidRPr="006F6136"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4B77E63D"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1C89CD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836709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B898A4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68A7538"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8BFE4C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4B93ED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1AC00E3"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EAAF54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91A07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0C56A5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08E6507"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1C67EF4"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0151F0"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8B12693"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21ACB2"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EAF39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58FDA4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AB570EA"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B9B7C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8CBD6A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EF6DFEB"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FF92200"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39A157F"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37652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3075F7"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72A54AD"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DFF69C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A89FDF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ADFC9B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6493530"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18A3A86"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EF3D01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A83D388" w14:textId="77777777"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Приложение №1 </w:t>
      </w:r>
    </w:p>
    <w:p w14:paraId="0E56FC70"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3A1EFF66"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5238B40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46092A4" w14:textId="77777777" w:rsidR="00AF4CF7"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5908F9">
        <w:rPr>
          <w:rFonts w:ascii="Times New Roman" w:eastAsia="Calibri" w:hAnsi="Times New Roman" w:cs="Times New Roman"/>
          <w:b/>
          <w:kern w:val="3"/>
          <w:sz w:val="24"/>
          <w:szCs w:val="24"/>
          <w:lang w:eastAsia="ru-RU"/>
        </w:rPr>
        <w:t xml:space="preserve">ЧАСТЬ </w:t>
      </w:r>
      <w:r w:rsidRPr="005908F9">
        <w:rPr>
          <w:rFonts w:ascii="Times New Roman" w:eastAsia="Calibri" w:hAnsi="Times New Roman" w:cs="Times New Roman"/>
          <w:b/>
          <w:kern w:val="3"/>
          <w:sz w:val="24"/>
          <w:szCs w:val="24"/>
          <w:lang w:val="en-US" w:eastAsia="ru-RU"/>
        </w:rPr>
        <w:t>I</w:t>
      </w:r>
      <w:r w:rsidR="00F067C3" w:rsidRPr="005908F9">
        <w:rPr>
          <w:rFonts w:ascii="Times New Roman" w:eastAsia="Calibri" w:hAnsi="Times New Roman" w:cs="Times New Roman"/>
          <w:b/>
          <w:kern w:val="3"/>
          <w:sz w:val="24"/>
          <w:szCs w:val="24"/>
          <w:lang w:val="en-US" w:eastAsia="ru-RU"/>
        </w:rPr>
        <w:t>V</w:t>
      </w:r>
      <w:r w:rsidR="00440F4D" w:rsidRPr="005908F9">
        <w:rPr>
          <w:rFonts w:ascii="Times New Roman" w:eastAsia="Calibri" w:hAnsi="Times New Roman" w:cs="Times New Roman"/>
          <w:b/>
          <w:kern w:val="3"/>
          <w:sz w:val="24"/>
          <w:szCs w:val="24"/>
          <w:lang w:eastAsia="ru-RU"/>
        </w:rPr>
        <w:t xml:space="preserve">. </w:t>
      </w:r>
      <w:r w:rsidR="00440F4D" w:rsidRPr="005908F9">
        <w:rPr>
          <w:rFonts w:ascii="Times New Roman" w:eastAsia="Times New Roman" w:hAnsi="Times New Roman" w:cs="Times New Roman"/>
          <w:b/>
          <w:sz w:val="24"/>
          <w:szCs w:val="24"/>
          <w:lang w:eastAsia="ru-RU"/>
        </w:rPr>
        <w:t>ТЕХНИЧЕСКОЕ ЗАДАНИЕ</w:t>
      </w:r>
    </w:p>
    <w:p w14:paraId="7A820C56" w14:textId="77777777" w:rsidR="001949B3" w:rsidRPr="001949B3" w:rsidRDefault="001949B3" w:rsidP="001949B3">
      <w:pPr>
        <w:spacing w:after="0" w:line="240" w:lineRule="auto"/>
        <w:jc w:val="center"/>
        <w:rPr>
          <w:rFonts w:ascii="Times New Roman" w:hAnsi="Times New Roman" w:cs="Times New Roman"/>
          <w:b/>
          <w:bCs/>
          <w:sz w:val="24"/>
          <w:szCs w:val="24"/>
        </w:rPr>
      </w:pPr>
      <w:r w:rsidRPr="001949B3">
        <w:rPr>
          <w:rFonts w:ascii="Times New Roman" w:hAnsi="Times New Roman" w:cs="Times New Roman"/>
          <w:b/>
          <w:bCs/>
          <w:sz w:val="24"/>
          <w:szCs w:val="24"/>
        </w:rPr>
        <w:t xml:space="preserve">на выполнение работ по переносу периметрового ограждения на 15м. </w:t>
      </w:r>
    </w:p>
    <w:p w14:paraId="584877C7" w14:textId="41A6ED95" w:rsidR="00717756" w:rsidRDefault="001949B3" w:rsidP="001949B3">
      <w:pPr>
        <w:spacing w:after="0" w:line="240" w:lineRule="auto"/>
        <w:jc w:val="center"/>
        <w:rPr>
          <w:rFonts w:ascii="Times New Roman" w:hAnsi="Times New Roman" w:cs="Times New Roman"/>
          <w:b/>
          <w:bCs/>
          <w:sz w:val="24"/>
          <w:szCs w:val="24"/>
        </w:rPr>
      </w:pPr>
      <w:r w:rsidRPr="001949B3">
        <w:rPr>
          <w:rFonts w:ascii="Times New Roman" w:hAnsi="Times New Roman" w:cs="Times New Roman"/>
          <w:b/>
          <w:bCs/>
          <w:sz w:val="24"/>
          <w:szCs w:val="24"/>
        </w:rPr>
        <w:t>от границы летной полосы</w:t>
      </w:r>
    </w:p>
    <w:p w14:paraId="3BF554D5" w14:textId="77777777" w:rsidR="001949B3" w:rsidRPr="00717756" w:rsidRDefault="001949B3" w:rsidP="001949B3">
      <w:pPr>
        <w:spacing w:after="0" w:line="240" w:lineRule="auto"/>
        <w:jc w:val="center"/>
        <w:rPr>
          <w:rFonts w:ascii="Times New Roman" w:hAnsi="Times New Roman" w:cs="Times New Roman"/>
          <w:b/>
          <w:bCs/>
          <w:sz w:val="24"/>
          <w:szCs w:val="24"/>
        </w:rPr>
      </w:pPr>
    </w:p>
    <w:tbl>
      <w:tblPr>
        <w:tblW w:w="1020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10"/>
        <w:gridCol w:w="2268"/>
        <w:gridCol w:w="7229"/>
      </w:tblGrid>
      <w:tr w:rsidR="001949B3" w:rsidRPr="001949B3" w14:paraId="2895A509" w14:textId="77777777" w:rsidTr="001F010F">
        <w:trPr>
          <w:cantSplit/>
          <w:trHeight w:val="742"/>
        </w:trPr>
        <w:tc>
          <w:tcPr>
            <w:tcW w:w="710" w:type="dxa"/>
          </w:tcPr>
          <w:p w14:paraId="4046FC84" w14:textId="77777777" w:rsidR="001949B3" w:rsidRPr="001949B3" w:rsidRDefault="001949B3" w:rsidP="001949B3">
            <w:pPr>
              <w:spacing w:after="0" w:line="240" w:lineRule="auto"/>
              <w:jc w:val="both"/>
              <w:rPr>
                <w:rFonts w:ascii="Times New Roman" w:hAnsi="Times New Roman" w:cs="Times New Roman"/>
                <w:sz w:val="24"/>
                <w:szCs w:val="24"/>
                <w:highlight w:val="red"/>
              </w:rPr>
            </w:pPr>
            <w:r w:rsidRPr="001949B3">
              <w:rPr>
                <w:rFonts w:ascii="Times New Roman" w:hAnsi="Times New Roman" w:cs="Times New Roman"/>
                <w:sz w:val="24"/>
                <w:szCs w:val="24"/>
              </w:rPr>
              <w:t>1</w:t>
            </w:r>
          </w:p>
        </w:tc>
        <w:tc>
          <w:tcPr>
            <w:tcW w:w="2268" w:type="dxa"/>
          </w:tcPr>
          <w:p w14:paraId="7E5220FA" w14:textId="77777777" w:rsidR="001949B3" w:rsidRPr="001949B3" w:rsidRDefault="001949B3" w:rsidP="001949B3">
            <w:pPr>
              <w:spacing w:after="0" w:line="240" w:lineRule="auto"/>
              <w:jc w:val="both"/>
              <w:rPr>
                <w:rFonts w:ascii="Times New Roman" w:hAnsi="Times New Roman" w:cs="Times New Roman"/>
                <w:sz w:val="24"/>
                <w:szCs w:val="24"/>
                <w:highlight w:val="red"/>
              </w:rPr>
            </w:pPr>
            <w:r w:rsidRPr="001949B3">
              <w:rPr>
                <w:rFonts w:ascii="Times New Roman" w:hAnsi="Times New Roman" w:cs="Times New Roman"/>
                <w:sz w:val="24"/>
                <w:szCs w:val="24"/>
              </w:rPr>
              <w:t xml:space="preserve">Предмет закупки </w:t>
            </w:r>
          </w:p>
        </w:tc>
        <w:tc>
          <w:tcPr>
            <w:tcW w:w="7229" w:type="dxa"/>
          </w:tcPr>
          <w:p w14:paraId="2FC80C89" w14:textId="77777777" w:rsidR="001949B3" w:rsidRPr="001949B3" w:rsidRDefault="001949B3" w:rsidP="001949B3">
            <w:pPr>
              <w:spacing w:after="0" w:line="240" w:lineRule="auto"/>
              <w:rPr>
                <w:rFonts w:ascii="Times New Roman" w:hAnsi="Times New Roman" w:cs="Times New Roman"/>
                <w:bCs/>
                <w:sz w:val="24"/>
                <w:szCs w:val="24"/>
              </w:rPr>
            </w:pPr>
            <w:r w:rsidRPr="001949B3">
              <w:rPr>
                <w:rFonts w:ascii="Times New Roman" w:hAnsi="Times New Roman" w:cs="Times New Roman"/>
                <w:bCs/>
                <w:sz w:val="24"/>
                <w:szCs w:val="24"/>
              </w:rPr>
              <w:t>Выполнение работ по переносу периметрового ограждения на 15м. от границы летной полосы</w:t>
            </w:r>
          </w:p>
        </w:tc>
      </w:tr>
      <w:tr w:rsidR="001949B3" w:rsidRPr="001949B3" w14:paraId="6FECBA50" w14:textId="77777777" w:rsidTr="001F010F">
        <w:trPr>
          <w:cantSplit/>
          <w:trHeight w:val="3403"/>
        </w:trPr>
        <w:tc>
          <w:tcPr>
            <w:tcW w:w="710" w:type="dxa"/>
          </w:tcPr>
          <w:p w14:paraId="0FE905C4"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2</w:t>
            </w:r>
          </w:p>
        </w:tc>
        <w:tc>
          <w:tcPr>
            <w:tcW w:w="2268" w:type="dxa"/>
          </w:tcPr>
          <w:p w14:paraId="798EEC38"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color w:val="000000"/>
                <w:sz w:val="24"/>
                <w:szCs w:val="24"/>
              </w:rPr>
              <w:t>Объем работ/услуг</w:t>
            </w:r>
          </w:p>
        </w:tc>
        <w:tc>
          <w:tcPr>
            <w:tcW w:w="7229" w:type="dxa"/>
          </w:tcPr>
          <w:p w14:paraId="7B090D23" w14:textId="77777777" w:rsidR="001949B3" w:rsidRPr="001949B3" w:rsidRDefault="001949B3" w:rsidP="001949B3">
            <w:pPr>
              <w:spacing w:after="0" w:line="240" w:lineRule="auto"/>
              <w:jc w:val="both"/>
              <w:rPr>
                <w:rFonts w:ascii="Times New Roman" w:hAnsi="Times New Roman" w:cs="Times New Roman"/>
                <w:color w:val="000000"/>
                <w:sz w:val="24"/>
                <w:szCs w:val="24"/>
                <w:shd w:val="clear" w:color="auto" w:fill="FFFFFF"/>
              </w:rPr>
            </w:pPr>
            <w:r w:rsidRPr="001949B3">
              <w:rPr>
                <w:rFonts w:ascii="Times New Roman" w:hAnsi="Times New Roman" w:cs="Times New Roman"/>
                <w:color w:val="000000"/>
                <w:sz w:val="24"/>
                <w:szCs w:val="24"/>
                <w:shd w:val="clear" w:color="auto" w:fill="FFFFFF"/>
              </w:rPr>
              <w:t xml:space="preserve">Перенос существующего участка периметрового ограждения аэродрома протяженностью </w:t>
            </w:r>
            <w:r w:rsidRPr="001949B3">
              <w:rPr>
                <w:rFonts w:ascii="Times New Roman" w:hAnsi="Times New Roman" w:cs="Times New Roman"/>
                <w:sz w:val="24"/>
                <w:szCs w:val="24"/>
                <w:shd w:val="clear" w:color="auto" w:fill="FFFFFF"/>
              </w:rPr>
              <w:t>600 метров</w:t>
            </w:r>
            <w:r w:rsidRPr="001949B3">
              <w:rPr>
                <w:rFonts w:ascii="Times New Roman" w:hAnsi="Times New Roman" w:cs="Times New Roman"/>
                <w:color w:val="000000"/>
                <w:sz w:val="24"/>
                <w:szCs w:val="24"/>
                <w:shd w:val="clear" w:color="auto" w:fill="FFFFFF"/>
              </w:rPr>
              <w:t>:</w:t>
            </w:r>
          </w:p>
          <w:p w14:paraId="2549EE07" w14:textId="77777777" w:rsidR="001949B3" w:rsidRPr="001949B3" w:rsidRDefault="001949B3" w:rsidP="001949B3">
            <w:pPr>
              <w:pStyle w:val="afb"/>
              <w:numPr>
                <w:ilvl w:val="0"/>
                <w:numId w:val="48"/>
              </w:numPr>
              <w:ind w:left="260" w:hanging="260"/>
              <w:jc w:val="both"/>
              <w:rPr>
                <w:color w:val="000000"/>
                <w:sz w:val="24"/>
                <w:szCs w:val="24"/>
                <w:shd w:val="clear" w:color="auto" w:fill="FFFFFF"/>
              </w:rPr>
            </w:pPr>
            <w:r w:rsidRPr="001949B3">
              <w:rPr>
                <w:color w:val="000000"/>
                <w:sz w:val="24"/>
                <w:szCs w:val="24"/>
                <w:shd w:val="clear" w:color="auto" w:fill="FFFFFF"/>
              </w:rPr>
              <w:t>Монтаж нового периметрового ограждения в соответствии со схемой установки.</w:t>
            </w:r>
          </w:p>
          <w:p w14:paraId="203D5531" w14:textId="77777777" w:rsidR="001949B3" w:rsidRPr="001949B3" w:rsidRDefault="001949B3" w:rsidP="001949B3">
            <w:pPr>
              <w:pStyle w:val="afb"/>
              <w:numPr>
                <w:ilvl w:val="0"/>
                <w:numId w:val="48"/>
              </w:numPr>
              <w:ind w:left="260" w:hanging="260"/>
              <w:jc w:val="both"/>
              <w:rPr>
                <w:color w:val="000000"/>
                <w:sz w:val="24"/>
                <w:szCs w:val="24"/>
                <w:shd w:val="clear" w:color="auto" w:fill="FFFFFF"/>
              </w:rPr>
            </w:pPr>
            <w:r w:rsidRPr="001949B3">
              <w:rPr>
                <w:color w:val="000000"/>
                <w:sz w:val="24"/>
                <w:szCs w:val="24"/>
                <w:shd w:val="clear" w:color="auto" w:fill="FFFFFF"/>
              </w:rPr>
              <w:t>Демонтаж участка периметрового ограждения аэродрома, расположенного в границах летной полосы, с западной стороны  ВПП, от начала  летной полосы порога 35, протяженностью 370 метров, который по своему функциональному назначению не должен находиться в этой зоне;</w:t>
            </w:r>
          </w:p>
          <w:p w14:paraId="6BF9F9B0" w14:textId="77777777" w:rsidR="001949B3" w:rsidRPr="001949B3" w:rsidRDefault="001949B3" w:rsidP="001949B3">
            <w:pPr>
              <w:pStyle w:val="afb"/>
              <w:numPr>
                <w:ilvl w:val="0"/>
                <w:numId w:val="48"/>
              </w:numPr>
              <w:ind w:left="260" w:hanging="260"/>
              <w:jc w:val="both"/>
              <w:rPr>
                <w:color w:val="000000"/>
                <w:sz w:val="24"/>
                <w:szCs w:val="24"/>
                <w:shd w:val="clear" w:color="auto" w:fill="FFFFFF"/>
              </w:rPr>
            </w:pPr>
            <w:r w:rsidRPr="001949B3">
              <w:rPr>
                <w:color w:val="000000"/>
                <w:sz w:val="24"/>
                <w:szCs w:val="24"/>
                <w:shd w:val="clear" w:color="auto" w:fill="FFFFFF"/>
              </w:rPr>
              <w:t>Демонтаж участка периметрового ограждения, превышающего переходную поверхность, протяженностью 230 метров.</w:t>
            </w:r>
          </w:p>
        </w:tc>
      </w:tr>
      <w:tr w:rsidR="001949B3" w:rsidRPr="001949B3" w14:paraId="0D955916" w14:textId="77777777" w:rsidTr="001F010F">
        <w:trPr>
          <w:cantSplit/>
          <w:trHeight w:val="439"/>
        </w:trPr>
        <w:tc>
          <w:tcPr>
            <w:tcW w:w="710" w:type="dxa"/>
          </w:tcPr>
          <w:p w14:paraId="67B4861F"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3</w:t>
            </w:r>
          </w:p>
        </w:tc>
        <w:tc>
          <w:tcPr>
            <w:tcW w:w="2268" w:type="dxa"/>
          </w:tcPr>
          <w:p w14:paraId="138A453B"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color w:val="000000"/>
                <w:sz w:val="24"/>
                <w:szCs w:val="24"/>
              </w:rPr>
              <w:t>Назначение</w:t>
            </w:r>
          </w:p>
        </w:tc>
        <w:tc>
          <w:tcPr>
            <w:tcW w:w="7229" w:type="dxa"/>
          </w:tcPr>
          <w:p w14:paraId="3A8EA67A" w14:textId="77777777" w:rsidR="001949B3" w:rsidRPr="001949B3" w:rsidRDefault="001949B3" w:rsidP="001949B3">
            <w:pPr>
              <w:spacing w:after="0" w:line="240" w:lineRule="auto"/>
              <w:jc w:val="both"/>
              <w:rPr>
                <w:rFonts w:ascii="Times New Roman" w:hAnsi="Times New Roman" w:cs="Times New Roman"/>
                <w:color w:val="000000"/>
                <w:sz w:val="24"/>
                <w:szCs w:val="24"/>
                <w:shd w:val="clear" w:color="auto" w:fill="FFFFFF"/>
              </w:rPr>
            </w:pPr>
            <w:r w:rsidRPr="001949B3">
              <w:rPr>
                <w:rFonts w:ascii="Times New Roman" w:hAnsi="Times New Roman" w:cs="Times New Roman"/>
                <w:color w:val="000000"/>
                <w:sz w:val="24"/>
                <w:szCs w:val="24"/>
                <w:shd w:val="clear" w:color="auto" w:fill="FFFFFF"/>
              </w:rPr>
              <w:t>Приведение летного поля аэродрома Урай в соответствие требованиям ФАП – 262.</w:t>
            </w:r>
          </w:p>
        </w:tc>
      </w:tr>
      <w:tr w:rsidR="001949B3" w:rsidRPr="001949B3" w14:paraId="38E867C7" w14:textId="77777777" w:rsidTr="001F010F">
        <w:trPr>
          <w:cantSplit/>
          <w:trHeight w:val="749"/>
        </w:trPr>
        <w:tc>
          <w:tcPr>
            <w:tcW w:w="710" w:type="dxa"/>
          </w:tcPr>
          <w:p w14:paraId="35874E66"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4</w:t>
            </w:r>
          </w:p>
        </w:tc>
        <w:tc>
          <w:tcPr>
            <w:tcW w:w="2268" w:type="dxa"/>
          </w:tcPr>
          <w:p w14:paraId="22D77BBE" w14:textId="77777777" w:rsidR="001949B3" w:rsidRPr="001949B3" w:rsidRDefault="001949B3" w:rsidP="001949B3">
            <w:pPr>
              <w:spacing w:after="0" w:line="240" w:lineRule="auto"/>
              <w:rPr>
                <w:rFonts w:ascii="Times New Roman" w:hAnsi="Times New Roman" w:cs="Times New Roman"/>
                <w:color w:val="000000"/>
                <w:sz w:val="24"/>
                <w:szCs w:val="24"/>
              </w:rPr>
            </w:pPr>
            <w:r w:rsidRPr="001949B3">
              <w:rPr>
                <w:rFonts w:ascii="Times New Roman" w:hAnsi="Times New Roman" w:cs="Times New Roman"/>
                <w:color w:val="000000"/>
                <w:sz w:val="24"/>
                <w:szCs w:val="24"/>
              </w:rPr>
              <w:t>Срок выполнения работ/оказания услуг</w:t>
            </w:r>
          </w:p>
        </w:tc>
        <w:tc>
          <w:tcPr>
            <w:tcW w:w="7229" w:type="dxa"/>
          </w:tcPr>
          <w:p w14:paraId="3FB2F5F3"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начало работ – 30.03.2026г.;</w:t>
            </w:r>
          </w:p>
          <w:p w14:paraId="4F924185"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 xml:space="preserve">окончание работ – 15.07.2026г. </w:t>
            </w:r>
          </w:p>
        </w:tc>
      </w:tr>
      <w:tr w:rsidR="001949B3" w:rsidRPr="001949B3" w14:paraId="77BF6E57" w14:textId="77777777" w:rsidTr="001F010F">
        <w:trPr>
          <w:cantSplit/>
          <w:trHeight w:val="728"/>
        </w:trPr>
        <w:tc>
          <w:tcPr>
            <w:tcW w:w="710" w:type="dxa"/>
          </w:tcPr>
          <w:p w14:paraId="46E21CAD"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5</w:t>
            </w:r>
          </w:p>
        </w:tc>
        <w:tc>
          <w:tcPr>
            <w:tcW w:w="2268" w:type="dxa"/>
          </w:tcPr>
          <w:p w14:paraId="6B72FB73"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 xml:space="preserve">Место </w:t>
            </w:r>
            <w:r w:rsidRPr="001949B3">
              <w:rPr>
                <w:rFonts w:ascii="Times New Roman" w:hAnsi="Times New Roman" w:cs="Times New Roman"/>
                <w:color w:val="000000"/>
                <w:sz w:val="24"/>
                <w:szCs w:val="24"/>
              </w:rPr>
              <w:t>выполнения работ/оказания услуг</w:t>
            </w:r>
          </w:p>
        </w:tc>
        <w:tc>
          <w:tcPr>
            <w:tcW w:w="7229" w:type="dxa"/>
          </w:tcPr>
          <w:p w14:paraId="35256C7B"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628284, Ханты- Мансийский автономный округ-Югра, г. Урай, микрорайон Аэропорт,31</w:t>
            </w:r>
          </w:p>
        </w:tc>
      </w:tr>
      <w:tr w:rsidR="001949B3" w:rsidRPr="001949B3" w14:paraId="24AA2075" w14:textId="77777777" w:rsidTr="001F010F">
        <w:trPr>
          <w:cantSplit/>
          <w:trHeight w:val="5580"/>
        </w:trPr>
        <w:tc>
          <w:tcPr>
            <w:tcW w:w="710" w:type="dxa"/>
          </w:tcPr>
          <w:p w14:paraId="05F900A3"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6</w:t>
            </w:r>
          </w:p>
        </w:tc>
        <w:tc>
          <w:tcPr>
            <w:tcW w:w="2268" w:type="dxa"/>
          </w:tcPr>
          <w:p w14:paraId="3C9A1899" w14:textId="77777777" w:rsidR="001949B3" w:rsidRPr="001949B3" w:rsidRDefault="001949B3" w:rsidP="001949B3">
            <w:pPr>
              <w:spacing w:after="0" w:line="240" w:lineRule="auto"/>
              <w:rPr>
                <w:rFonts w:ascii="Times New Roman" w:hAnsi="Times New Roman" w:cs="Times New Roman"/>
                <w:color w:val="000000"/>
                <w:sz w:val="24"/>
                <w:szCs w:val="24"/>
              </w:rPr>
            </w:pPr>
            <w:r w:rsidRPr="001949B3">
              <w:rPr>
                <w:rFonts w:ascii="Times New Roman" w:hAnsi="Times New Roman" w:cs="Times New Roman"/>
                <w:color w:val="000000"/>
                <w:sz w:val="24"/>
                <w:szCs w:val="24"/>
              </w:rPr>
              <w:t>Описание работ/услуг</w:t>
            </w:r>
          </w:p>
        </w:tc>
        <w:tc>
          <w:tcPr>
            <w:tcW w:w="7229" w:type="dxa"/>
            <w:tcBorders>
              <w:top w:val="single" w:sz="4" w:space="0" w:color="auto"/>
              <w:left w:val="single" w:sz="4" w:space="0" w:color="auto"/>
              <w:right w:val="single" w:sz="4" w:space="0" w:color="auto"/>
            </w:tcBorders>
          </w:tcPr>
          <w:p w14:paraId="7EAE85F0"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разметка, закручивание винтовых свай на заболоченном  участке протяженностью 140м, на глубину 2 метра, с шагом 4 метра (всего 35шт.);</w:t>
            </w:r>
          </w:p>
          <w:p w14:paraId="085538A9"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установка стоек ограждения на винтовые сваи на заболоченном участке;</w:t>
            </w:r>
          </w:p>
          <w:p w14:paraId="486B513C"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обвязка сеткой рабица пролетов ограждения из винтовых свай, на участке протяженностью 140м.;</w:t>
            </w:r>
          </w:p>
          <w:p w14:paraId="58183A38"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разметка, бурение отверстий с шагом 4 метра (115шт.) под металлические стойки ограждения на участке протяженностью 460м;</w:t>
            </w:r>
          </w:p>
          <w:p w14:paraId="347E64DD"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установка металлических стоек ограждения протяженностью 460м. с шагом стоек 4 метра (115шт.), высотой  2,13м;</w:t>
            </w:r>
          </w:p>
          <w:p w14:paraId="6FF0490D"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обвязка сеткой рабица пролетов ограждения из металлических стоек на участке протяженностью 260м. (от ограждения из винтовых свай);</w:t>
            </w:r>
          </w:p>
          <w:p w14:paraId="702F5E99"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обвязка  колючей проволокой пролетов ограждения из металлических стоек, на оставшемся участке протяженностью 200м., на каждый пролет 21 ряд проволоки по горизонтали и два</w:t>
            </w:r>
          </w:p>
          <w:p w14:paraId="644CFC8E"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 xml:space="preserve"> ряда по диагонали;</w:t>
            </w:r>
          </w:p>
          <w:p w14:paraId="7881BFDB"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демонтаж колючей проволоки существующего ограждения на участке 600м;</w:t>
            </w:r>
          </w:p>
        </w:tc>
      </w:tr>
      <w:tr w:rsidR="001949B3" w:rsidRPr="001949B3" w14:paraId="08F72DE4" w14:textId="77777777" w:rsidTr="001F010F">
        <w:trPr>
          <w:cantSplit/>
          <w:trHeight w:val="1339"/>
        </w:trPr>
        <w:tc>
          <w:tcPr>
            <w:tcW w:w="710" w:type="dxa"/>
          </w:tcPr>
          <w:p w14:paraId="2DABF18F" w14:textId="77777777" w:rsidR="001949B3" w:rsidRPr="001949B3" w:rsidRDefault="001949B3" w:rsidP="001949B3">
            <w:pPr>
              <w:spacing w:after="0" w:line="240" w:lineRule="auto"/>
              <w:jc w:val="both"/>
              <w:rPr>
                <w:rFonts w:ascii="Times New Roman" w:hAnsi="Times New Roman" w:cs="Times New Roman"/>
                <w:color w:val="000000"/>
                <w:sz w:val="24"/>
                <w:szCs w:val="24"/>
              </w:rPr>
            </w:pPr>
          </w:p>
        </w:tc>
        <w:tc>
          <w:tcPr>
            <w:tcW w:w="2268" w:type="dxa"/>
          </w:tcPr>
          <w:p w14:paraId="385ED89C" w14:textId="77777777" w:rsidR="001949B3" w:rsidRPr="001949B3" w:rsidRDefault="001949B3" w:rsidP="001949B3">
            <w:pPr>
              <w:spacing w:after="0" w:line="240" w:lineRule="auto"/>
              <w:rPr>
                <w:rFonts w:ascii="Times New Roman" w:hAnsi="Times New Roman" w:cs="Times New Roman"/>
                <w:color w:val="000000"/>
                <w:sz w:val="24"/>
                <w:szCs w:val="24"/>
              </w:rPr>
            </w:pPr>
          </w:p>
        </w:tc>
        <w:tc>
          <w:tcPr>
            <w:tcW w:w="7229" w:type="dxa"/>
            <w:tcBorders>
              <w:top w:val="single" w:sz="4" w:space="0" w:color="auto"/>
              <w:left w:val="single" w:sz="4" w:space="0" w:color="auto"/>
              <w:right w:val="single" w:sz="4" w:space="0" w:color="auto"/>
            </w:tcBorders>
          </w:tcPr>
          <w:p w14:paraId="29A8B476"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погрузка и вывоз колючей проволоки на площадку для металлолома территория ССТ;</w:t>
            </w:r>
          </w:p>
          <w:p w14:paraId="481FD9E6" w14:textId="77777777" w:rsidR="001949B3" w:rsidRPr="001949B3" w:rsidRDefault="001949B3" w:rsidP="001949B3">
            <w:pPr>
              <w:pStyle w:val="afb"/>
              <w:numPr>
                <w:ilvl w:val="0"/>
                <w:numId w:val="49"/>
              </w:numPr>
              <w:tabs>
                <w:tab w:val="left" w:pos="402"/>
              </w:tabs>
              <w:ind w:left="402"/>
              <w:jc w:val="both"/>
              <w:rPr>
                <w:bCs/>
                <w:sz w:val="24"/>
                <w:szCs w:val="24"/>
              </w:rPr>
            </w:pPr>
            <w:r w:rsidRPr="001949B3">
              <w:rPr>
                <w:bCs/>
                <w:sz w:val="24"/>
                <w:szCs w:val="24"/>
              </w:rPr>
              <w:t>демонтаж металлических стоек существующего ограждения (150шт.), на участке 600м, с последующей планировкой участка демонтажа.</w:t>
            </w:r>
          </w:p>
        </w:tc>
      </w:tr>
      <w:tr w:rsidR="001949B3" w:rsidRPr="001949B3" w14:paraId="0ED2B983" w14:textId="77777777" w:rsidTr="001F010F">
        <w:trPr>
          <w:cantSplit/>
          <w:trHeight w:val="4025"/>
        </w:trPr>
        <w:tc>
          <w:tcPr>
            <w:tcW w:w="710" w:type="dxa"/>
          </w:tcPr>
          <w:p w14:paraId="0DA8356F"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lastRenderedPageBreak/>
              <w:t>7</w:t>
            </w:r>
          </w:p>
        </w:tc>
        <w:tc>
          <w:tcPr>
            <w:tcW w:w="2268" w:type="dxa"/>
          </w:tcPr>
          <w:p w14:paraId="0916A03F"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 xml:space="preserve">Общие требования к выполнению работ/оказанию услуг, их качеству, в том числе технологии, методам и методики выполнения работ/оказания услуг </w:t>
            </w:r>
          </w:p>
        </w:tc>
        <w:tc>
          <w:tcPr>
            <w:tcW w:w="7229" w:type="dxa"/>
          </w:tcPr>
          <w:p w14:paraId="440E37D9" w14:textId="77777777" w:rsidR="001949B3" w:rsidRPr="001949B3" w:rsidRDefault="001949B3" w:rsidP="001949B3">
            <w:pPr>
              <w:tabs>
                <w:tab w:val="left" w:pos="459"/>
                <w:tab w:val="left" w:pos="513"/>
              </w:tabs>
              <w:spacing w:after="0" w:line="240" w:lineRule="auto"/>
              <w:contextualSpacing/>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Технология и качество выполняемых работ должны соответствовать требованиям действующего Национального стандарта РФ ГОСТ Р 57278-2016.</w:t>
            </w:r>
          </w:p>
          <w:p w14:paraId="70816B0D" w14:textId="77777777" w:rsidR="001949B3" w:rsidRPr="001949B3" w:rsidRDefault="001949B3" w:rsidP="001949B3">
            <w:pPr>
              <w:tabs>
                <w:tab w:val="left" w:pos="459"/>
                <w:tab w:val="left" w:pos="513"/>
              </w:tabs>
              <w:spacing w:after="0" w:line="240" w:lineRule="auto"/>
              <w:contextualSpacing/>
              <w:jc w:val="both"/>
              <w:rPr>
                <w:rFonts w:ascii="Times New Roman" w:hAnsi="Times New Roman" w:cs="Times New Roman"/>
                <w:sz w:val="24"/>
                <w:szCs w:val="24"/>
              </w:rPr>
            </w:pPr>
            <w:r w:rsidRPr="001949B3">
              <w:rPr>
                <w:rFonts w:ascii="Times New Roman" w:hAnsi="Times New Roman" w:cs="Times New Roman"/>
                <w:sz w:val="24"/>
                <w:szCs w:val="24"/>
              </w:rPr>
              <w:t>Работы выполняются в  соответствии с исполнительной документацией по установке винтовых свай и схемой установки ограждения.</w:t>
            </w:r>
          </w:p>
          <w:p w14:paraId="2FF4CF27" w14:textId="77777777" w:rsidR="001949B3" w:rsidRPr="001949B3" w:rsidRDefault="001949B3" w:rsidP="001949B3">
            <w:pPr>
              <w:tabs>
                <w:tab w:val="left" w:pos="459"/>
                <w:tab w:val="left" w:pos="513"/>
              </w:tabs>
              <w:spacing w:after="0" w:line="240" w:lineRule="auto"/>
              <w:contextualSpacing/>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Исполнитель все работы выполняет используя собственное оборудование, приборы, инструменты, материалы, винтовые сваи, подъемные механизмы необходимые для проведения данного вида работ.</w:t>
            </w:r>
          </w:p>
          <w:p w14:paraId="5DBBE7B4" w14:textId="77777777" w:rsidR="001949B3" w:rsidRPr="001949B3" w:rsidRDefault="001949B3" w:rsidP="001949B3">
            <w:pPr>
              <w:tabs>
                <w:tab w:val="left" w:pos="459"/>
                <w:tab w:val="left" w:pos="513"/>
              </w:tabs>
              <w:spacing w:after="0" w:line="240" w:lineRule="auto"/>
              <w:contextualSpacing/>
              <w:jc w:val="both"/>
              <w:rPr>
                <w:rFonts w:ascii="Times New Roman" w:hAnsi="Times New Roman" w:cs="Times New Roman"/>
                <w:bCs/>
                <w:sz w:val="24"/>
                <w:szCs w:val="24"/>
              </w:rPr>
            </w:pPr>
            <w:r w:rsidRPr="001949B3">
              <w:rPr>
                <w:rFonts w:ascii="Times New Roman" w:hAnsi="Times New Roman" w:cs="Times New Roman"/>
                <w:color w:val="000000"/>
                <w:sz w:val="24"/>
                <w:szCs w:val="24"/>
              </w:rPr>
              <w:t xml:space="preserve">Заказчик предоставляет услуги сварщика, электроснабжение 220 вольт. </w:t>
            </w:r>
            <w:r w:rsidRPr="001949B3">
              <w:rPr>
                <w:rFonts w:ascii="Times New Roman" w:hAnsi="Times New Roman" w:cs="Times New Roman"/>
                <w:bCs/>
                <w:sz w:val="24"/>
                <w:szCs w:val="24"/>
              </w:rPr>
              <w:t>Ограждение должно исключать случайный проход людей, животных, въезд автотранспорта.</w:t>
            </w:r>
          </w:p>
          <w:p w14:paraId="0CB4CABF" w14:textId="77777777" w:rsidR="001949B3" w:rsidRPr="001949B3" w:rsidRDefault="001949B3" w:rsidP="001949B3">
            <w:pPr>
              <w:tabs>
                <w:tab w:val="left" w:pos="459"/>
                <w:tab w:val="left" w:pos="513"/>
              </w:tabs>
              <w:spacing w:after="0" w:line="240" w:lineRule="auto"/>
              <w:contextualSpacing/>
              <w:jc w:val="both"/>
              <w:rPr>
                <w:rFonts w:ascii="Times New Roman" w:hAnsi="Times New Roman" w:cs="Times New Roman"/>
                <w:color w:val="000000"/>
                <w:sz w:val="24"/>
                <w:szCs w:val="24"/>
              </w:rPr>
            </w:pPr>
            <w:r w:rsidRPr="001949B3">
              <w:rPr>
                <w:rFonts w:ascii="Times New Roman" w:hAnsi="Times New Roman" w:cs="Times New Roman"/>
                <w:bCs/>
                <w:sz w:val="24"/>
                <w:szCs w:val="24"/>
              </w:rPr>
              <w:t>Материалы (стойки ограждения, колючая проволока, сетка рабица) предоставляются заказчиком.</w:t>
            </w:r>
          </w:p>
        </w:tc>
      </w:tr>
      <w:tr w:rsidR="001949B3" w:rsidRPr="001949B3" w14:paraId="673FA59E" w14:textId="77777777" w:rsidTr="001F010F">
        <w:trPr>
          <w:cantSplit/>
          <w:trHeight w:val="1796"/>
        </w:trPr>
        <w:tc>
          <w:tcPr>
            <w:tcW w:w="710" w:type="dxa"/>
            <w:tcBorders>
              <w:bottom w:val="single" w:sz="4" w:space="0" w:color="auto"/>
            </w:tcBorders>
          </w:tcPr>
          <w:p w14:paraId="45238BF0"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8</w:t>
            </w:r>
          </w:p>
        </w:tc>
        <w:tc>
          <w:tcPr>
            <w:tcW w:w="2268" w:type="dxa"/>
            <w:tcBorders>
              <w:bottom w:val="single" w:sz="4" w:space="0" w:color="auto"/>
            </w:tcBorders>
          </w:tcPr>
          <w:p w14:paraId="7FBC5C9C"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Требования по выполнению сопутствующих работ, оказанию сопутствующих услуг</w:t>
            </w:r>
          </w:p>
        </w:tc>
        <w:tc>
          <w:tcPr>
            <w:tcW w:w="7229" w:type="dxa"/>
            <w:tcBorders>
              <w:bottom w:val="single" w:sz="4" w:space="0" w:color="auto"/>
            </w:tcBorders>
          </w:tcPr>
          <w:p w14:paraId="7839D87C" w14:textId="77777777" w:rsidR="001949B3" w:rsidRPr="001949B3" w:rsidRDefault="001949B3" w:rsidP="001949B3">
            <w:pPr>
              <w:spacing w:after="0" w:line="240" w:lineRule="auto"/>
              <w:jc w:val="both"/>
              <w:rPr>
                <w:rFonts w:ascii="Times New Roman" w:hAnsi="Times New Roman" w:cs="Times New Roman"/>
                <w:bCs/>
                <w:sz w:val="24"/>
                <w:szCs w:val="24"/>
              </w:rPr>
            </w:pPr>
            <w:r w:rsidRPr="001949B3">
              <w:rPr>
                <w:rFonts w:ascii="Times New Roman" w:hAnsi="Times New Roman" w:cs="Times New Roman"/>
                <w:bCs/>
                <w:sz w:val="24"/>
                <w:szCs w:val="24"/>
              </w:rPr>
              <w:t>Заказчик осуществляет закупку и доставку к месту проведения работ винтовых свай в количестве 35 шт.</w:t>
            </w:r>
          </w:p>
          <w:p w14:paraId="5E330B26" w14:textId="77777777" w:rsidR="001949B3" w:rsidRPr="001949B3" w:rsidRDefault="001949B3" w:rsidP="001949B3">
            <w:pPr>
              <w:spacing w:after="0" w:line="240" w:lineRule="auto"/>
              <w:jc w:val="both"/>
              <w:rPr>
                <w:rFonts w:ascii="Times New Roman" w:hAnsi="Times New Roman" w:cs="Times New Roman"/>
                <w:bCs/>
                <w:sz w:val="24"/>
                <w:szCs w:val="24"/>
              </w:rPr>
            </w:pPr>
          </w:p>
        </w:tc>
      </w:tr>
      <w:tr w:rsidR="001949B3" w:rsidRPr="001949B3" w14:paraId="6D4BBF3E" w14:textId="77777777" w:rsidTr="001F010F">
        <w:trPr>
          <w:cantSplit/>
          <w:trHeight w:val="1180"/>
        </w:trPr>
        <w:tc>
          <w:tcPr>
            <w:tcW w:w="710" w:type="dxa"/>
            <w:tcBorders>
              <w:bottom w:val="single" w:sz="4" w:space="0" w:color="auto"/>
            </w:tcBorders>
          </w:tcPr>
          <w:p w14:paraId="0FC17F0F"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9</w:t>
            </w:r>
          </w:p>
        </w:tc>
        <w:tc>
          <w:tcPr>
            <w:tcW w:w="2268" w:type="dxa"/>
            <w:tcBorders>
              <w:bottom w:val="single" w:sz="4" w:space="0" w:color="auto"/>
            </w:tcBorders>
          </w:tcPr>
          <w:p w14:paraId="0D342211"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Порядок сдачи и приемки результатов работ/услуг</w:t>
            </w:r>
          </w:p>
        </w:tc>
        <w:tc>
          <w:tcPr>
            <w:tcW w:w="7229" w:type="dxa"/>
            <w:tcBorders>
              <w:bottom w:val="single" w:sz="4" w:space="0" w:color="auto"/>
            </w:tcBorders>
          </w:tcPr>
          <w:p w14:paraId="240BA1D2" w14:textId="77777777" w:rsidR="001949B3" w:rsidRPr="001949B3" w:rsidRDefault="001949B3" w:rsidP="001949B3">
            <w:pPr>
              <w:tabs>
                <w:tab w:val="left" w:pos="459"/>
                <w:tab w:val="left" w:pos="609"/>
                <w:tab w:val="left" w:pos="4962"/>
              </w:tabs>
              <w:spacing w:after="0" w:line="240" w:lineRule="auto"/>
              <w:contextualSpacing/>
              <w:jc w:val="both"/>
              <w:rPr>
                <w:rFonts w:ascii="Times New Roman" w:hAnsi="Times New Roman" w:cs="Times New Roman"/>
                <w:sz w:val="24"/>
                <w:szCs w:val="24"/>
              </w:rPr>
            </w:pPr>
            <w:r w:rsidRPr="001949B3">
              <w:rPr>
                <w:rFonts w:ascii="Times New Roman" w:hAnsi="Times New Roman" w:cs="Times New Roman"/>
                <w:sz w:val="24"/>
                <w:szCs w:val="24"/>
              </w:rPr>
              <w:t>Приемка выполненных работ осуществляется комиссией с подписанием акта на выполненные работы (КС-2).</w:t>
            </w:r>
          </w:p>
        </w:tc>
      </w:tr>
      <w:tr w:rsidR="001949B3" w:rsidRPr="001949B3" w14:paraId="5549743E" w14:textId="77777777" w:rsidTr="001F010F">
        <w:trPr>
          <w:cantSplit/>
          <w:trHeight w:val="3134"/>
        </w:trPr>
        <w:tc>
          <w:tcPr>
            <w:tcW w:w="710" w:type="dxa"/>
            <w:tcBorders>
              <w:bottom w:val="single" w:sz="4" w:space="0" w:color="auto"/>
            </w:tcBorders>
          </w:tcPr>
          <w:p w14:paraId="0DF49215"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10</w:t>
            </w:r>
          </w:p>
        </w:tc>
        <w:tc>
          <w:tcPr>
            <w:tcW w:w="2268" w:type="dxa"/>
            <w:tcBorders>
              <w:bottom w:val="single" w:sz="4" w:space="0" w:color="auto"/>
            </w:tcBorders>
          </w:tcPr>
          <w:p w14:paraId="7A94DA1C"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 xml:space="preserve">Гарантийные обязательства </w:t>
            </w:r>
          </w:p>
        </w:tc>
        <w:tc>
          <w:tcPr>
            <w:tcW w:w="7229" w:type="dxa"/>
            <w:tcBorders>
              <w:bottom w:val="single" w:sz="4" w:space="0" w:color="auto"/>
            </w:tcBorders>
          </w:tcPr>
          <w:p w14:paraId="3B806400"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Гарантийный срок на выполненные работы составляет 36 месяцев с момента подписания сторонами акта о приемке выполненных работ.</w:t>
            </w:r>
          </w:p>
          <w:p w14:paraId="47892958"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Срок предоставления гарантии качества на материалы – в соответствии со сроками, установленными производителями.</w:t>
            </w:r>
          </w:p>
          <w:p w14:paraId="7403EA89" w14:textId="77777777" w:rsidR="001949B3" w:rsidRPr="001949B3" w:rsidRDefault="001949B3" w:rsidP="001949B3">
            <w:pPr>
              <w:spacing w:after="0" w:line="240" w:lineRule="auto"/>
              <w:jc w:val="both"/>
              <w:rPr>
                <w:rFonts w:ascii="Times New Roman" w:hAnsi="Times New Roman" w:cs="Times New Roman"/>
                <w:sz w:val="24"/>
                <w:szCs w:val="24"/>
                <w:highlight w:val="yellow"/>
              </w:rPr>
            </w:pPr>
            <w:r w:rsidRPr="001949B3">
              <w:rPr>
                <w:rFonts w:ascii="Times New Roman" w:hAnsi="Times New Roman" w:cs="Times New Roman"/>
                <w:sz w:val="24"/>
                <w:szCs w:val="24"/>
              </w:rPr>
              <w:t>Все нарушения, выявленные в течение гарантийного срока, Исполнитель устраняет за собственные средства без дополнительных затрат со стороны Заказчика в течение 5 дней с момента уведомления Заказчиком о необходимости устранения нарушений. Гарантийный срок в этом случае отсчитывается с даты подписания акта об устранении недостатков на конкретные виды работ.</w:t>
            </w:r>
          </w:p>
        </w:tc>
      </w:tr>
      <w:tr w:rsidR="001949B3" w:rsidRPr="001949B3" w14:paraId="6C997940" w14:textId="77777777" w:rsidTr="001F010F">
        <w:trPr>
          <w:cantSplit/>
          <w:trHeight w:val="1974"/>
        </w:trPr>
        <w:tc>
          <w:tcPr>
            <w:tcW w:w="710" w:type="dxa"/>
            <w:tcBorders>
              <w:bottom w:val="single" w:sz="4" w:space="0" w:color="auto"/>
            </w:tcBorders>
          </w:tcPr>
          <w:p w14:paraId="7DFD4CB4"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11</w:t>
            </w:r>
          </w:p>
        </w:tc>
        <w:tc>
          <w:tcPr>
            <w:tcW w:w="2268" w:type="dxa"/>
            <w:tcBorders>
              <w:bottom w:val="single" w:sz="4" w:space="0" w:color="auto"/>
            </w:tcBorders>
          </w:tcPr>
          <w:p w14:paraId="7974A1F4"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Требования по передаче заказчику технических и иных документов по завершению и сдаче работ/услуг</w:t>
            </w:r>
          </w:p>
        </w:tc>
        <w:tc>
          <w:tcPr>
            <w:tcW w:w="7229" w:type="dxa"/>
            <w:tcBorders>
              <w:bottom w:val="single" w:sz="4" w:space="0" w:color="auto"/>
            </w:tcBorders>
          </w:tcPr>
          <w:p w14:paraId="0A76048E"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Исполнительная документация по установке винтовых свай.</w:t>
            </w:r>
          </w:p>
        </w:tc>
      </w:tr>
      <w:tr w:rsidR="001949B3" w:rsidRPr="001949B3" w14:paraId="5146A8B9" w14:textId="77777777" w:rsidTr="001F010F">
        <w:trPr>
          <w:cantSplit/>
        </w:trPr>
        <w:tc>
          <w:tcPr>
            <w:tcW w:w="710" w:type="dxa"/>
            <w:tcBorders>
              <w:bottom w:val="single" w:sz="4" w:space="0" w:color="auto"/>
            </w:tcBorders>
          </w:tcPr>
          <w:p w14:paraId="56CD78E5"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12</w:t>
            </w:r>
          </w:p>
        </w:tc>
        <w:tc>
          <w:tcPr>
            <w:tcW w:w="2268" w:type="dxa"/>
            <w:tcBorders>
              <w:bottom w:val="single" w:sz="4" w:space="0" w:color="auto"/>
            </w:tcBorders>
          </w:tcPr>
          <w:p w14:paraId="23A3D1B8"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Требования к квалификации Исполнителя / Подрядчика</w:t>
            </w:r>
          </w:p>
        </w:tc>
        <w:tc>
          <w:tcPr>
            <w:tcW w:w="7229" w:type="dxa"/>
            <w:tcBorders>
              <w:bottom w:val="single" w:sz="4" w:space="0" w:color="auto"/>
            </w:tcBorders>
          </w:tcPr>
          <w:p w14:paraId="5EB1423B" w14:textId="77777777" w:rsidR="001949B3" w:rsidRPr="001949B3" w:rsidRDefault="001949B3" w:rsidP="001949B3">
            <w:pPr>
              <w:tabs>
                <w:tab w:val="left" w:pos="317"/>
                <w:tab w:val="left" w:pos="459"/>
              </w:tabs>
              <w:spacing w:after="0" w:line="240" w:lineRule="auto"/>
              <w:rPr>
                <w:rFonts w:ascii="Times New Roman" w:hAnsi="Times New Roman" w:cs="Times New Roman"/>
                <w:sz w:val="24"/>
                <w:szCs w:val="24"/>
              </w:rPr>
            </w:pPr>
            <w:r w:rsidRPr="001949B3">
              <w:rPr>
                <w:rFonts w:ascii="Times New Roman" w:eastAsia="Calibri" w:hAnsi="Times New Roman" w:cs="Times New Roman"/>
                <w:sz w:val="24"/>
                <w:szCs w:val="24"/>
              </w:rPr>
              <w:t xml:space="preserve"> Наличие п</w:t>
            </w:r>
            <w:r w:rsidRPr="001949B3">
              <w:rPr>
                <w:rFonts w:ascii="Times New Roman" w:eastAsia="Calibri" w:hAnsi="Times New Roman" w:cs="Times New Roman"/>
                <w:color w:val="000000"/>
                <w:sz w:val="24"/>
                <w:szCs w:val="24"/>
              </w:rPr>
              <w:t>ерсонала имеющего соответствующие допуски и разрешения для выполнения данного вида работ.</w:t>
            </w:r>
          </w:p>
        </w:tc>
      </w:tr>
      <w:tr w:rsidR="001949B3" w:rsidRPr="001949B3" w14:paraId="2452B24D" w14:textId="77777777" w:rsidTr="001F010F">
        <w:trPr>
          <w:cantSplit/>
          <w:trHeight w:val="420"/>
        </w:trPr>
        <w:tc>
          <w:tcPr>
            <w:tcW w:w="710" w:type="dxa"/>
            <w:tcBorders>
              <w:bottom w:val="single" w:sz="4" w:space="0" w:color="auto"/>
            </w:tcBorders>
          </w:tcPr>
          <w:p w14:paraId="1EC3B280"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13</w:t>
            </w:r>
          </w:p>
        </w:tc>
        <w:tc>
          <w:tcPr>
            <w:tcW w:w="2268" w:type="dxa"/>
            <w:tcBorders>
              <w:bottom w:val="single" w:sz="4" w:space="0" w:color="auto"/>
            </w:tcBorders>
          </w:tcPr>
          <w:p w14:paraId="54A3A48D"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Авторские права</w:t>
            </w:r>
          </w:p>
        </w:tc>
        <w:tc>
          <w:tcPr>
            <w:tcW w:w="7229" w:type="dxa"/>
            <w:tcBorders>
              <w:bottom w:val="single" w:sz="4" w:space="0" w:color="auto"/>
            </w:tcBorders>
          </w:tcPr>
          <w:p w14:paraId="24EC9D13"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bCs/>
                <w:sz w:val="24"/>
                <w:szCs w:val="24"/>
              </w:rPr>
              <w:t>Не предъявляется</w:t>
            </w:r>
          </w:p>
        </w:tc>
      </w:tr>
      <w:tr w:rsidR="001949B3" w:rsidRPr="001949B3" w14:paraId="1723BCA9" w14:textId="77777777" w:rsidTr="001F010F">
        <w:trPr>
          <w:cantSplit/>
          <w:trHeight w:val="287"/>
        </w:trPr>
        <w:tc>
          <w:tcPr>
            <w:tcW w:w="710" w:type="dxa"/>
          </w:tcPr>
          <w:p w14:paraId="138F09FE"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lastRenderedPageBreak/>
              <w:t>14</w:t>
            </w:r>
          </w:p>
        </w:tc>
        <w:tc>
          <w:tcPr>
            <w:tcW w:w="2268" w:type="dxa"/>
          </w:tcPr>
          <w:p w14:paraId="717F1CD4"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Иные требования</w:t>
            </w:r>
          </w:p>
          <w:p w14:paraId="3481DCC3" w14:textId="77777777" w:rsidR="001949B3" w:rsidRPr="001949B3" w:rsidRDefault="001949B3" w:rsidP="001949B3">
            <w:pPr>
              <w:spacing w:after="0" w:line="240" w:lineRule="auto"/>
              <w:jc w:val="both"/>
              <w:rPr>
                <w:rFonts w:ascii="Times New Roman" w:hAnsi="Times New Roman" w:cs="Times New Roman"/>
                <w:sz w:val="24"/>
                <w:szCs w:val="24"/>
              </w:rPr>
            </w:pPr>
          </w:p>
        </w:tc>
        <w:tc>
          <w:tcPr>
            <w:tcW w:w="7229" w:type="dxa"/>
          </w:tcPr>
          <w:p w14:paraId="74FF0678"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Соблюдение требований: транспортной безопасности, пропускного и внутриобъектового режима на объектах АО «Аэропорт-Урай». Ответственность за соблюдение пожарной безопасности, охраны труда, санитарно-гигеенического режима при выполнении работ возлагается на Исполнителя.</w:t>
            </w:r>
          </w:p>
          <w:p w14:paraId="76A81D6E"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Исполнитель обязуется:</w:t>
            </w:r>
          </w:p>
          <w:p w14:paraId="2A7DFE46"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 отстранять от работы сотрудников в случае ухудшения состояния здоровья;</w:t>
            </w:r>
          </w:p>
          <w:p w14:paraId="3E9079E7"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 не допускать к работе сотрудников, прибывших на территорию объекта Заказчика в состоянии алкогольного, наркотического или иного токсического опьянения;</w:t>
            </w:r>
          </w:p>
          <w:p w14:paraId="47A16EC8"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 направлять на объекты заказчика квалифицированных работников, обученных правилам безопасного выполнения работ и имеющих все необходимые допуски к производству работ (если требуются).</w:t>
            </w:r>
          </w:p>
        </w:tc>
      </w:tr>
      <w:tr w:rsidR="001949B3" w:rsidRPr="001949B3" w14:paraId="0A512B3C" w14:textId="77777777" w:rsidTr="001F010F">
        <w:trPr>
          <w:cantSplit/>
          <w:trHeight w:val="353"/>
        </w:trPr>
        <w:tc>
          <w:tcPr>
            <w:tcW w:w="710" w:type="dxa"/>
            <w:tcBorders>
              <w:bottom w:val="single" w:sz="4" w:space="0" w:color="auto"/>
            </w:tcBorders>
          </w:tcPr>
          <w:p w14:paraId="5109563E" w14:textId="77777777" w:rsidR="001949B3" w:rsidRPr="001949B3" w:rsidRDefault="001949B3" w:rsidP="001949B3">
            <w:pPr>
              <w:spacing w:after="0" w:line="240" w:lineRule="auto"/>
              <w:jc w:val="both"/>
              <w:rPr>
                <w:rFonts w:ascii="Times New Roman" w:hAnsi="Times New Roman" w:cs="Times New Roman"/>
                <w:color w:val="000000"/>
                <w:sz w:val="24"/>
                <w:szCs w:val="24"/>
              </w:rPr>
            </w:pPr>
            <w:r w:rsidRPr="001949B3">
              <w:rPr>
                <w:rFonts w:ascii="Times New Roman" w:hAnsi="Times New Roman" w:cs="Times New Roman"/>
                <w:color w:val="000000"/>
                <w:sz w:val="24"/>
                <w:szCs w:val="24"/>
              </w:rPr>
              <w:t>15</w:t>
            </w:r>
          </w:p>
        </w:tc>
        <w:tc>
          <w:tcPr>
            <w:tcW w:w="2268" w:type="dxa"/>
            <w:tcBorders>
              <w:bottom w:val="single" w:sz="4" w:space="0" w:color="auto"/>
            </w:tcBorders>
          </w:tcPr>
          <w:p w14:paraId="6E3E60DD" w14:textId="77777777" w:rsidR="001949B3" w:rsidRPr="001949B3" w:rsidRDefault="001949B3" w:rsidP="001949B3">
            <w:pPr>
              <w:spacing w:after="0" w:line="240" w:lineRule="auto"/>
              <w:jc w:val="both"/>
              <w:rPr>
                <w:rFonts w:ascii="Times New Roman" w:hAnsi="Times New Roman" w:cs="Times New Roman"/>
                <w:sz w:val="24"/>
                <w:szCs w:val="24"/>
              </w:rPr>
            </w:pPr>
            <w:r w:rsidRPr="001949B3">
              <w:rPr>
                <w:rFonts w:ascii="Times New Roman" w:hAnsi="Times New Roman" w:cs="Times New Roman"/>
                <w:sz w:val="24"/>
                <w:szCs w:val="24"/>
              </w:rPr>
              <w:t>Приложения.</w:t>
            </w:r>
          </w:p>
        </w:tc>
        <w:tc>
          <w:tcPr>
            <w:tcW w:w="7229" w:type="dxa"/>
            <w:tcBorders>
              <w:bottom w:val="single" w:sz="4" w:space="0" w:color="auto"/>
            </w:tcBorders>
          </w:tcPr>
          <w:p w14:paraId="6A16DE0B" w14:textId="77777777" w:rsidR="001949B3" w:rsidRPr="001949B3" w:rsidRDefault="001949B3" w:rsidP="001949B3">
            <w:pPr>
              <w:spacing w:after="0" w:line="240" w:lineRule="auto"/>
              <w:rPr>
                <w:rFonts w:ascii="Times New Roman" w:hAnsi="Times New Roman" w:cs="Times New Roman"/>
                <w:sz w:val="24"/>
                <w:szCs w:val="24"/>
              </w:rPr>
            </w:pPr>
            <w:r w:rsidRPr="001949B3">
              <w:rPr>
                <w:rFonts w:ascii="Times New Roman" w:hAnsi="Times New Roman" w:cs="Times New Roman"/>
                <w:sz w:val="24"/>
                <w:szCs w:val="24"/>
              </w:rPr>
              <w:t>Не требуется.</w:t>
            </w:r>
          </w:p>
        </w:tc>
      </w:tr>
    </w:tbl>
    <w:p w14:paraId="67E68CB2" w14:textId="77777777" w:rsidR="00047B8C" w:rsidRDefault="00047B8C" w:rsidP="005908F9">
      <w:pPr>
        <w:shd w:val="clear" w:color="auto" w:fill="FFFFFF"/>
        <w:spacing w:after="0" w:line="240" w:lineRule="auto"/>
        <w:rPr>
          <w:rFonts w:ascii="Times New Roman" w:eastAsia="Times New Roman" w:hAnsi="Times New Roman" w:cs="Times New Roman"/>
          <w:b/>
          <w:bCs/>
          <w:sz w:val="24"/>
          <w:szCs w:val="24"/>
          <w:lang w:eastAsia="zh-CN"/>
        </w:rPr>
      </w:pPr>
    </w:p>
    <w:p w14:paraId="15E4C7D6" w14:textId="77777777" w:rsidR="0094652B" w:rsidRDefault="0094652B" w:rsidP="00047B8C">
      <w:pPr>
        <w:shd w:val="clear" w:color="auto" w:fill="FFFFFF"/>
        <w:spacing w:after="0" w:line="240" w:lineRule="auto"/>
        <w:jc w:val="center"/>
        <w:rPr>
          <w:rFonts w:ascii="Times New Roman" w:eastAsia="Times New Roman" w:hAnsi="Times New Roman" w:cs="Times New Roman"/>
          <w:b/>
          <w:sz w:val="24"/>
          <w:szCs w:val="24"/>
          <w:lang w:eastAsia="ru-RU"/>
        </w:rPr>
      </w:pPr>
    </w:p>
    <w:p w14:paraId="601B9F3C" w14:textId="77777777" w:rsidR="0094652B" w:rsidRPr="006F6136" w:rsidRDefault="0094652B" w:rsidP="00047B8C">
      <w:pPr>
        <w:shd w:val="clear" w:color="auto" w:fill="FFFFFF"/>
        <w:spacing w:after="0" w:line="240" w:lineRule="auto"/>
        <w:jc w:val="center"/>
        <w:rPr>
          <w:rFonts w:ascii="Times New Roman" w:eastAsia="Times New Roman" w:hAnsi="Times New Roman" w:cs="Times New Roman"/>
          <w:b/>
          <w:sz w:val="24"/>
          <w:szCs w:val="24"/>
          <w:lang w:eastAsia="ru-RU"/>
        </w:rPr>
      </w:pPr>
    </w:p>
    <w:p w14:paraId="1EB89D30" w14:textId="77777777" w:rsidR="00C550BD" w:rsidRPr="004B303B" w:rsidRDefault="00C550BD" w:rsidP="00335EDF">
      <w:pPr>
        <w:shd w:val="clear" w:color="auto" w:fill="FFFFFF"/>
        <w:spacing w:after="0" w:line="240" w:lineRule="auto"/>
        <w:jc w:val="center"/>
        <w:rPr>
          <w:rFonts w:ascii="Times New Roman" w:hAnsi="Times New Roman" w:cs="Times New Roman"/>
          <w:bCs/>
          <w:sz w:val="24"/>
          <w:szCs w:val="24"/>
        </w:rPr>
      </w:pPr>
    </w:p>
    <w:p w14:paraId="2B72EC7E" w14:textId="77777777" w:rsidR="00C550BD" w:rsidRPr="00C550BD" w:rsidRDefault="00C550BD" w:rsidP="00C550BD">
      <w:pPr>
        <w:spacing w:after="0"/>
        <w:ind w:firstLine="709"/>
        <w:jc w:val="center"/>
        <w:rPr>
          <w:rFonts w:ascii="Times New Roman" w:hAnsi="Times New Roman" w:cs="Times New Roman"/>
          <w:bCs/>
          <w:i/>
          <w:iCs/>
          <w:sz w:val="24"/>
          <w:szCs w:val="24"/>
        </w:rPr>
      </w:pPr>
    </w:p>
    <w:p w14:paraId="72E75E22" w14:textId="77777777" w:rsidR="00556BE2" w:rsidRDefault="00556BE2" w:rsidP="005908F9">
      <w:pPr>
        <w:tabs>
          <w:tab w:val="left" w:pos="993"/>
        </w:tabs>
        <w:spacing w:after="0" w:line="240" w:lineRule="auto"/>
        <w:contextualSpacing/>
        <w:rPr>
          <w:rFonts w:ascii="Times New Roman" w:eastAsia="Times New Roman" w:hAnsi="Times New Roman" w:cs="Times New Roman"/>
          <w:b/>
          <w:sz w:val="24"/>
          <w:szCs w:val="24"/>
          <w:lang w:eastAsia="ru-RU"/>
        </w:rPr>
      </w:pPr>
    </w:p>
    <w:p w14:paraId="31133FAE" w14:textId="77777777" w:rsidR="0094652B" w:rsidRDefault="0094652B"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A7EBD78" w14:textId="68AC789C" w:rsidR="0094652B" w:rsidRDefault="0094652B"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B9BF8CD" w14:textId="77FBC7C5"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12BC648" w14:textId="5762796B"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7D8DFB9" w14:textId="560BC4F3"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C8F8B27" w14:textId="49DA07B9"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C6712A8" w14:textId="294397B1"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11F20EB" w14:textId="423E9304"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59ACA68" w14:textId="4E53DC56"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238A018" w14:textId="51626BD2"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7CF2C7C" w14:textId="71EA6FAE"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9CB4FDC" w14:textId="17C38942"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37576C1" w14:textId="0C59926C"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6352F793" w14:textId="00F0A10A"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A5EBFEC" w14:textId="0FF5788F"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71ED14A" w14:textId="544FE314"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7C75AAC" w14:textId="55EE3B3F"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F63B3A8" w14:textId="1EF010B8"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ABE30C4" w14:textId="6D61CBCE"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BD4A0BC" w14:textId="072732BA"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5D1C8AA" w14:textId="5C0BD2FC"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CA9F459" w14:textId="2F0FDC44"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E81DFB1" w14:textId="276F4B9D"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3B4965B" w14:textId="71F91678"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BDFEBB5" w14:textId="5862712B"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39C668C" w14:textId="3216E03A"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2A4E2F8" w14:textId="7AA40C06"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26E2A69" w14:textId="575DA4BB"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E8588AE" w14:textId="23D95786"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63FF8120" w14:textId="5C099379"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66B638B" w14:textId="10D6BC7E"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909DDF4" w14:textId="2A94AB9D"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48874F0" w14:textId="21FAD8EE"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F60EFB7" w14:textId="34D8FD5F" w:rsidR="00733435" w:rsidRDefault="00733435"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97BEB33" w14:textId="30575613" w:rsidR="0094652B" w:rsidRDefault="0094652B" w:rsidP="001949B3">
      <w:pPr>
        <w:tabs>
          <w:tab w:val="left" w:pos="993"/>
        </w:tabs>
        <w:spacing w:after="0" w:line="240" w:lineRule="auto"/>
        <w:contextualSpacing/>
        <w:rPr>
          <w:rFonts w:ascii="Times New Roman" w:eastAsia="Times New Roman" w:hAnsi="Times New Roman" w:cs="Times New Roman"/>
          <w:b/>
          <w:sz w:val="24"/>
          <w:szCs w:val="24"/>
          <w:lang w:eastAsia="ru-RU"/>
        </w:rPr>
      </w:pPr>
    </w:p>
    <w:p w14:paraId="41FAC1A5" w14:textId="77777777" w:rsidR="00F067C3" w:rsidRPr="006F6136" w:rsidRDefault="00F067C3"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Приложение №2 </w:t>
      </w:r>
    </w:p>
    <w:p w14:paraId="4BE3A0AC"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7697B621"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3533136A"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037C9411"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5D48F963"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sidR="00C550BD">
        <w:rPr>
          <w:rFonts w:ascii="Times New Roman" w:eastAsia="Times New Roman" w:hAnsi="Times New Roman" w:cs="Times New Roman"/>
          <w:b/>
          <w:sz w:val="24"/>
          <w:szCs w:val="24"/>
          <w:lang w:eastAsia="ru-RU"/>
        </w:rPr>
        <w:t>*</w:t>
      </w:r>
    </w:p>
    <w:p w14:paraId="5394210E"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74C50AF9"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4642DA15" w14:textId="11BF4149" w:rsidR="00AF4CF7" w:rsidRPr="006F6136" w:rsidRDefault="00AF4CF7" w:rsidP="00436CF2">
      <w:pPr>
        <w:pStyle w:val="af9"/>
        <w:jc w:val="center"/>
        <w:rPr>
          <w:b/>
          <w:sz w:val="24"/>
          <w:szCs w:val="24"/>
        </w:rPr>
      </w:pPr>
      <w:permStart w:id="1988905681" w:edGrp="everyone"/>
      <w:permEnd w:id="1988905681"/>
      <w:r w:rsidRPr="006F6136">
        <w:rPr>
          <w:b/>
          <w:sz w:val="24"/>
          <w:szCs w:val="24"/>
        </w:rPr>
        <w:t xml:space="preserve">ДОГОВОР </w:t>
      </w:r>
      <w:r w:rsidR="002534F2" w:rsidRPr="002534F2">
        <w:rPr>
          <w:b/>
          <w:sz w:val="24"/>
          <w:szCs w:val="24"/>
        </w:rPr>
        <w:t xml:space="preserve">НА ВЫПОЛНЕНИЕ </w:t>
      </w:r>
      <w:permStart w:id="1108155118" w:edGrp="everyone"/>
      <w:r w:rsidR="002534F2" w:rsidRPr="002534F2">
        <w:rPr>
          <w:b/>
          <w:sz w:val="24"/>
          <w:szCs w:val="24"/>
        </w:rPr>
        <w:t>РАБОТ</w:t>
      </w:r>
      <w:r w:rsidR="002534F2">
        <w:rPr>
          <w:b/>
          <w:sz w:val="24"/>
          <w:szCs w:val="24"/>
        </w:rPr>
        <w:t xml:space="preserve"> </w:t>
      </w:r>
      <w:r w:rsidR="002534F2" w:rsidRPr="006F6136">
        <w:rPr>
          <w:b/>
          <w:sz w:val="24"/>
          <w:szCs w:val="24"/>
        </w:rPr>
        <w:t>№</w:t>
      </w:r>
      <w:r w:rsidRPr="006F6136">
        <w:rPr>
          <w:b/>
          <w:sz w:val="24"/>
          <w:szCs w:val="24"/>
        </w:rPr>
        <w:t xml:space="preserve"> _______</w:t>
      </w:r>
    </w:p>
    <w:permEnd w:id="1108155118"/>
    <w:p w14:paraId="0DB53990" w14:textId="77777777" w:rsidR="00AF4CF7" w:rsidRPr="006F6136" w:rsidRDefault="00AF4CF7" w:rsidP="00436CF2">
      <w:pPr>
        <w:pStyle w:val="af9"/>
        <w:rPr>
          <w:b/>
          <w:sz w:val="24"/>
          <w:szCs w:val="24"/>
        </w:rPr>
      </w:pPr>
    </w:p>
    <w:p w14:paraId="7C6E0C4C" w14:textId="77777777" w:rsidR="00AF4CF7" w:rsidRPr="006F6136" w:rsidRDefault="00AF4CF7" w:rsidP="00436CF2">
      <w:pPr>
        <w:pStyle w:val="af9"/>
        <w:rPr>
          <w:b/>
          <w:sz w:val="24"/>
          <w:szCs w:val="24"/>
        </w:rPr>
      </w:pPr>
    </w:p>
    <w:p w14:paraId="24DAA849" w14:textId="77777777" w:rsidR="002F3422" w:rsidRPr="006F6136" w:rsidRDefault="00AF4CF7" w:rsidP="00436CF2">
      <w:pPr>
        <w:pStyle w:val="af9"/>
        <w:jc w:val="both"/>
        <w:rPr>
          <w:sz w:val="24"/>
          <w:szCs w:val="24"/>
        </w:rPr>
      </w:pPr>
      <w:permStart w:id="67312828" w:edGrp="everyone"/>
      <w:r w:rsidRPr="006F6136">
        <w:rPr>
          <w:sz w:val="24"/>
          <w:szCs w:val="24"/>
        </w:rPr>
        <w:t xml:space="preserve">г. </w:t>
      </w:r>
      <w:r w:rsidR="00EA2899">
        <w:rPr>
          <w:sz w:val="24"/>
          <w:szCs w:val="24"/>
        </w:rPr>
        <w:t xml:space="preserve">Урай </w:t>
      </w:r>
      <w:permEnd w:id="67312828"/>
      <w:r w:rsidRPr="006F6136">
        <w:rPr>
          <w:sz w:val="24"/>
          <w:szCs w:val="24"/>
        </w:rPr>
        <w:tab/>
      </w:r>
      <w:r w:rsidRPr="006F6136">
        <w:rPr>
          <w:sz w:val="24"/>
          <w:szCs w:val="24"/>
        </w:rPr>
        <w:tab/>
      </w:r>
      <w:r w:rsidRPr="006F6136">
        <w:rPr>
          <w:sz w:val="24"/>
          <w:szCs w:val="24"/>
        </w:rPr>
        <w:tab/>
        <w:t xml:space="preserve">       </w:t>
      </w:r>
      <w:r w:rsidRPr="006F6136">
        <w:rPr>
          <w:sz w:val="24"/>
          <w:szCs w:val="24"/>
        </w:rPr>
        <w:tab/>
      </w:r>
      <w:r w:rsidRPr="006F6136">
        <w:rPr>
          <w:sz w:val="24"/>
          <w:szCs w:val="24"/>
        </w:rPr>
        <w:tab/>
      </w:r>
      <w:r w:rsidRPr="006F6136">
        <w:rPr>
          <w:sz w:val="24"/>
          <w:szCs w:val="24"/>
        </w:rPr>
        <w:tab/>
      </w:r>
      <w:r w:rsidRPr="006F6136">
        <w:rPr>
          <w:sz w:val="24"/>
          <w:szCs w:val="24"/>
        </w:rPr>
        <w:tab/>
      </w:r>
      <w:r w:rsidR="00EA2899">
        <w:rPr>
          <w:sz w:val="24"/>
          <w:szCs w:val="24"/>
        </w:rPr>
        <w:t xml:space="preserve">        </w:t>
      </w:r>
      <w:r w:rsidRPr="006F6136">
        <w:rPr>
          <w:sz w:val="24"/>
          <w:szCs w:val="24"/>
        </w:rPr>
        <w:tab/>
        <w:t xml:space="preserve">   </w:t>
      </w:r>
      <w:permStart w:id="843582859" w:edGrp="everyone"/>
      <w:r w:rsidRPr="006F6136">
        <w:rPr>
          <w:sz w:val="24"/>
          <w:szCs w:val="24"/>
        </w:rPr>
        <w:t>«___»__________ 202__ г.</w:t>
      </w:r>
      <w:permEnd w:id="843582859"/>
    </w:p>
    <w:p w14:paraId="7376C8EA" w14:textId="77777777" w:rsidR="00AF4CF7" w:rsidRPr="006F6136" w:rsidRDefault="00AF4CF7" w:rsidP="00436CF2">
      <w:pPr>
        <w:pStyle w:val="af9"/>
        <w:rPr>
          <w:sz w:val="24"/>
          <w:szCs w:val="24"/>
        </w:rPr>
      </w:pPr>
    </w:p>
    <w:p w14:paraId="2F06B564" w14:textId="77777777" w:rsidR="009068F1" w:rsidRPr="006F6136" w:rsidRDefault="009068F1" w:rsidP="00436CF2">
      <w:pPr>
        <w:pStyle w:val="af9"/>
        <w:ind w:left="720"/>
        <w:jc w:val="right"/>
        <w:rPr>
          <w:b/>
          <w:i/>
          <w:sz w:val="24"/>
          <w:szCs w:val="24"/>
        </w:rPr>
      </w:pPr>
      <w:r w:rsidRPr="006F6136">
        <w:rPr>
          <w:b/>
          <w:i/>
          <w:sz w:val="24"/>
          <w:szCs w:val="24"/>
        </w:rPr>
        <w:t>*Проект договора приложен отдельным электронным файлом</w:t>
      </w:r>
    </w:p>
    <w:p w14:paraId="2F6984E3" w14:textId="77777777" w:rsidR="009068F1" w:rsidRPr="006F6136" w:rsidRDefault="009068F1" w:rsidP="00436CF2">
      <w:pPr>
        <w:pStyle w:val="af9"/>
        <w:rPr>
          <w:sz w:val="24"/>
          <w:szCs w:val="24"/>
        </w:rPr>
      </w:pPr>
    </w:p>
    <w:p w14:paraId="7E1BBDD8" w14:textId="77777777" w:rsidR="009068F1" w:rsidRPr="006F6136" w:rsidRDefault="009068F1" w:rsidP="00436CF2">
      <w:pPr>
        <w:pStyle w:val="af9"/>
        <w:rPr>
          <w:sz w:val="24"/>
          <w:szCs w:val="24"/>
        </w:rPr>
      </w:pPr>
    </w:p>
    <w:p w14:paraId="094F0F51" w14:textId="77777777" w:rsidR="009068F1" w:rsidRPr="006F6136" w:rsidRDefault="009068F1" w:rsidP="00436CF2">
      <w:pPr>
        <w:pStyle w:val="af9"/>
        <w:rPr>
          <w:sz w:val="24"/>
          <w:szCs w:val="24"/>
        </w:rPr>
      </w:pPr>
    </w:p>
    <w:p w14:paraId="390B560A" w14:textId="77777777" w:rsidR="009068F1" w:rsidRPr="006F6136" w:rsidRDefault="009068F1" w:rsidP="00436CF2">
      <w:pPr>
        <w:pStyle w:val="af9"/>
        <w:rPr>
          <w:sz w:val="24"/>
          <w:szCs w:val="24"/>
        </w:rPr>
      </w:pPr>
    </w:p>
    <w:p w14:paraId="02F09FA5" w14:textId="77777777" w:rsidR="009068F1" w:rsidRPr="006F6136" w:rsidRDefault="009068F1" w:rsidP="00436CF2">
      <w:pPr>
        <w:pStyle w:val="af9"/>
        <w:rPr>
          <w:sz w:val="24"/>
          <w:szCs w:val="24"/>
        </w:rPr>
      </w:pPr>
    </w:p>
    <w:p w14:paraId="64292088" w14:textId="77777777" w:rsidR="009068F1" w:rsidRPr="006F6136" w:rsidRDefault="009068F1" w:rsidP="00436CF2">
      <w:pPr>
        <w:pStyle w:val="af9"/>
        <w:rPr>
          <w:sz w:val="24"/>
          <w:szCs w:val="24"/>
        </w:rPr>
      </w:pPr>
    </w:p>
    <w:p w14:paraId="18D1E5F7" w14:textId="77777777" w:rsidR="009068F1" w:rsidRPr="006F6136" w:rsidRDefault="009068F1" w:rsidP="00436CF2">
      <w:pPr>
        <w:pStyle w:val="af9"/>
        <w:rPr>
          <w:sz w:val="24"/>
          <w:szCs w:val="24"/>
        </w:rPr>
      </w:pPr>
    </w:p>
    <w:p w14:paraId="476FF611" w14:textId="77777777" w:rsidR="009068F1" w:rsidRPr="006F6136" w:rsidRDefault="009068F1" w:rsidP="00436CF2">
      <w:pPr>
        <w:pStyle w:val="af9"/>
        <w:rPr>
          <w:sz w:val="24"/>
          <w:szCs w:val="24"/>
        </w:rPr>
      </w:pPr>
    </w:p>
    <w:p w14:paraId="2D3FD300" w14:textId="77777777" w:rsidR="009068F1" w:rsidRPr="006F6136" w:rsidRDefault="009068F1" w:rsidP="00436CF2">
      <w:pPr>
        <w:pStyle w:val="af9"/>
        <w:rPr>
          <w:sz w:val="24"/>
          <w:szCs w:val="24"/>
        </w:rPr>
      </w:pPr>
    </w:p>
    <w:p w14:paraId="048E8544" w14:textId="77777777" w:rsidR="009068F1" w:rsidRPr="006F6136" w:rsidRDefault="009068F1" w:rsidP="00436CF2">
      <w:pPr>
        <w:pStyle w:val="af9"/>
        <w:rPr>
          <w:sz w:val="24"/>
          <w:szCs w:val="24"/>
        </w:rPr>
      </w:pPr>
    </w:p>
    <w:p w14:paraId="6A9B2225" w14:textId="77777777" w:rsidR="009068F1" w:rsidRPr="006F6136" w:rsidRDefault="009068F1" w:rsidP="00436CF2">
      <w:pPr>
        <w:pStyle w:val="af9"/>
        <w:rPr>
          <w:sz w:val="24"/>
          <w:szCs w:val="24"/>
        </w:rPr>
      </w:pPr>
    </w:p>
    <w:p w14:paraId="5C79D83B" w14:textId="77777777" w:rsidR="009068F1" w:rsidRPr="006F6136" w:rsidRDefault="009068F1" w:rsidP="00436CF2">
      <w:pPr>
        <w:pStyle w:val="af9"/>
        <w:rPr>
          <w:sz w:val="24"/>
          <w:szCs w:val="24"/>
        </w:rPr>
      </w:pPr>
    </w:p>
    <w:p w14:paraId="496933C3" w14:textId="77777777" w:rsidR="009068F1" w:rsidRPr="006F6136" w:rsidRDefault="009068F1" w:rsidP="00436CF2">
      <w:pPr>
        <w:pStyle w:val="af9"/>
        <w:rPr>
          <w:sz w:val="24"/>
          <w:szCs w:val="24"/>
        </w:rPr>
      </w:pPr>
    </w:p>
    <w:p w14:paraId="63F3A1FE" w14:textId="77777777" w:rsidR="009068F1" w:rsidRPr="006F6136" w:rsidRDefault="009068F1" w:rsidP="00436CF2">
      <w:pPr>
        <w:pStyle w:val="af9"/>
        <w:rPr>
          <w:sz w:val="24"/>
          <w:szCs w:val="24"/>
        </w:rPr>
      </w:pPr>
    </w:p>
    <w:p w14:paraId="149A8B88" w14:textId="77777777" w:rsidR="009068F1" w:rsidRPr="006F6136" w:rsidRDefault="009068F1" w:rsidP="00436CF2">
      <w:pPr>
        <w:pStyle w:val="af9"/>
        <w:rPr>
          <w:sz w:val="24"/>
          <w:szCs w:val="24"/>
        </w:rPr>
      </w:pPr>
    </w:p>
    <w:p w14:paraId="07E7965C" w14:textId="77777777" w:rsidR="009068F1" w:rsidRPr="006F6136" w:rsidRDefault="009068F1" w:rsidP="00436CF2">
      <w:pPr>
        <w:pStyle w:val="af9"/>
        <w:rPr>
          <w:sz w:val="24"/>
          <w:szCs w:val="24"/>
        </w:rPr>
      </w:pPr>
    </w:p>
    <w:p w14:paraId="5A7FF281" w14:textId="77777777" w:rsidR="009068F1" w:rsidRPr="006F6136" w:rsidRDefault="009068F1" w:rsidP="00436CF2">
      <w:pPr>
        <w:pStyle w:val="af9"/>
        <w:rPr>
          <w:sz w:val="24"/>
          <w:szCs w:val="24"/>
        </w:rPr>
      </w:pPr>
    </w:p>
    <w:p w14:paraId="798729B5" w14:textId="77777777" w:rsidR="009068F1" w:rsidRPr="006F6136" w:rsidRDefault="009068F1" w:rsidP="00436CF2">
      <w:pPr>
        <w:pStyle w:val="af9"/>
        <w:rPr>
          <w:sz w:val="24"/>
          <w:szCs w:val="24"/>
        </w:rPr>
      </w:pPr>
    </w:p>
    <w:p w14:paraId="515805B4" w14:textId="77777777" w:rsidR="009068F1" w:rsidRPr="006F6136" w:rsidRDefault="009068F1" w:rsidP="00436CF2">
      <w:pPr>
        <w:pStyle w:val="af9"/>
        <w:rPr>
          <w:sz w:val="24"/>
          <w:szCs w:val="24"/>
        </w:rPr>
      </w:pPr>
    </w:p>
    <w:p w14:paraId="38DFBB75" w14:textId="77777777" w:rsidR="009068F1" w:rsidRPr="006F6136" w:rsidRDefault="009068F1" w:rsidP="00436CF2">
      <w:pPr>
        <w:pStyle w:val="af9"/>
        <w:rPr>
          <w:sz w:val="24"/>
          <w:szCs w:val="24"/>
        </w:rPr>
      </w:pPr>
    </w:p>
    <w:p w14:paraId="7A275503" w14:textId="77777777" w:rsidR="009068F1" w:rsidRPr="006F6136" w:rsidRDefault="009068F1" w:rsidP="00436CF2">
      <w:pPr>
        <w:pStyle w:val="af9"/>
        <w:rPr>
          <w:sz w:val="24"/>
          <w:szCs w:val="24"/>
        </w:rPr>
      </w:pPr>
    </w:p>
    <w:p w14:paraId="51F5484E" w14:textId="77777777" w:rsidR="009068F1" w:rsidRPr="006F6136" w:rsidRDefault="009068F1" w:rsidP="00436CF2">
      <w:pPr>
        <w:pStyle w:val="af9"/>
        <w:rPr>
          <w:sz w:val="24"/>
          <w:szCs w:val="24"/>
        </w:rPr>
      </w:pPr>
    </w:p>
    <w:p w14:paraId="49E3A7AF" w14:textId="77777777" w:rsidR="009068F1" w:rsidRPr="006F6136" w:rsidRDefault="009068F1" w:rsidP="00436CF2">
      <w:pPr>
        <w:pStyle w:val="af9"/>
        <w:rPr>
          <w:sz w:val="24"/>
          <w:szCs w:val="24"/>
        </w:rPr>
      </w:pPr>
    </w:p>
    <w:p w14:paraId="3DA4CC20" w14:textId="77777777" w:rsidR="009068F1" w:rsidRPr="006F6136" w:rsidRDefault="009068F1" w:rsidP="00436CF2">
      <w:pPr>
        <w:pStyle w:val="af9"/>
        <w:rPr>
          <w:sz w:val="24"/>
          <w:szCs w:val="24"/>
        </w:rPr>
      </w:pPr>
    </w:p>
    <w:p w14:paraId="7637C28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42E0217"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41318C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BAA5DC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1DBE90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C871CEF"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66DFEE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4D8BB10"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98D11CE"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3F0E02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AD3391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441FECC"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2D8B0F9"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E0A2AA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7124B1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3D77AB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C8B6B4A"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B9FC15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AC8D6B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45E1CF45"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V</w:t>
      </w:r>
      <w:r w:rsidR="00F067C3"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xml:space="preserve">. ФОРМЫ ДЛЯ ЗАПОЛНЕНИЯ УЧАСТНИКАМИ </w:t>
      </w:r>
      <w:r w:rsidR="009D7C1F" w:rsidRPr="006F6136">
        <w:rPr>
          <w:rFonts w:ascii="Times New Roman" w:eastAsia="Times New Roman" w:hAnsi="Times New Roman" w:cs="Times New Roman"/>
          <w:b/>
          <w:sz w:val="24"/>
          <w:szCs w:val="24"/>
          <w:lang w:eastAsia="ru-RU"/>
        </w:rPr>
        <w:t xml:space="preserve">ЗАПРОСА ПРЕДЛОЖЕНИЙ </w:t>
      </w:r>
      <w:r w:rsidRPr="006F6136">
        <w:rPr>
          <w:rFonts w:ascii="Times New Roman" w:eastAsia="Times New Roman" w:hAnsi="Times New Roman" w:cs="Times New Roman"/>
          <w:b/>
          <w:bCs/>
          <w:sz w:val="24"/>
          <w:szCs w:val="24"/>
          <w:lang w:eastAsia="ru-RU"/>
        </w:rPr>
        <w:t>В ЭЛЕКТРОННОЙ ФОРМЕ</w:t>
      </w:r>
      <w:r w:rsidRPr="006F6136">
        <w:rPr>
          <w:rFonts w:ascii="Times New Roman" w:eastAsia="Times New Roman" w:hAnsi="Times New Roman" w:cs="Times New Roman"/>
          <w:b/>
          <w:sz w:val="24"/>
          <w:szCs w:val="24"/>
          <w:lang w:eastAsia="ru-RU"/>
        </w:rPr>
        <w:t xml:space="preserve"> И ИНСТРУКЦИЯ ПО ИХ ОФОРМЛЕНИЮ</w:t>
      </w:r>
    </w:p>
    <w:p w14:paraId="02D96B07" w14:textId="77777777" w:rsidR="007F374A" w:rsidRPr="006F6136"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14:paraId="69EBA0AA"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F6136">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6F6136">
        <w:rPr>
          <w:rFonts w:ascii="Times New Roman" w:eastAsia="Times New Roman" w:hAnsi="Times New Roman" w:cs="Times New Roman"/>
          <w:sz w:val="24"/>
          <w:szCs w:val="24"/>
          <w:lang w:eastAsia="ru-RU"/>
        </w:rPr>
        <w:t xml:space="preserve">запросе </w:t>
      </w:r>
      <w:r w:rsidR="009D7C1F" w:rsidRPr="006F6136">
        <w:rPr>
          <w:rFonts w:ascii="Times New Roman" w:eastAsia="Times New Roman" w:hAnsi="Times New Roman" w:cs="Times New Roman"/>
          <w:sz w:val="24"/>
          <w:szCs w:val="24"/>
          <w:lang w:eastAsia="ru-RU"/>
        </w:rPr>
        <w:t xml:space="preserve">предложений </w:t>
      </w:r>
      <w:r w:rsidRPr="006F6136">
        <w:rPr>
          <w:rFonts w:ascii="Times New Roman" w:eastAsia="Times New Roman" w:hAnsi="Times New Roman" w:cs="Times New Roman"/>
          <w:sz w:val="24"/>
          <w:szCs w:val="24"/>
          <w:lang w:eastAsia="ru-RU"/>
        </w:rPr>
        <w:t xml:space="preserve">к </w:t>
      </w:r>
      <w:r w:rsidRPr="006F6136">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14:paraId="0F7F91A6"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2C034966" w14:textId="77777777" w:rsidR="007F374A" w:rsidRPr="006F6136" w:rsidRDefault="007F374A" w:rsidP="00436CF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sz w:val="24"/>
          <w:szCs w:val="24"/>
          <w:lang w:eastAsia="ru-RU"/>
        </w:rPr>
        <w:t xml:space="preserve">Форма №1 Заявка на участие в </w:t>
      </w:r>
      <w:r w:rsidRPr="006F6136">
        <w:rPr>
          <w:rFonts w:ascii="Times New Roman" w:eastAsia="Times New Roman" w:hAnsi="Times New Roman" w:cs="Times New Roman"/>
          <w:b/>
          <w:bCs/>
          <w:sz w:val="24"/>
          <w:szCs w:val="24"/>
          <w:lang w:eastAsia="ru-RU"/>
        </w:rPr>
        <w:t xml:space="preserve">запросе </w:t>
      </w:r>
      <w:r w:rsidR="009D7C1F" w:rsidRPr="006F6136">
        <w:rPr>
          <w:rFonts w:ascii="Times New Roman" w:eastAsia="Times New Roman" w:hAnsi="Times New Roman" w:cs="Times New Roman"/>
          <w:b/>
          <w:sz w:val="24"/>
          <w:szCs w:val="24"/>
          <w:lang w:eastAsia="ru-RU"/>
        </w:rPr>
        <w:t>предложений</w:t>
      </w:r>
      <w:r w:rsidRPr="006F6136">
        <w:rPr>
          <w:rFonts w:ascii="Times New Roman" w:eastAsia="Times New Roman" w:hAnsi="Times New Roman" w:cs="Times New Roman"/>
          <w:b/>
          <w:bCs/>
          <w:sz w:val="24"/>
          <w:szCs w:val="24"/>
          <w:lang w:eastAsia="ru-RU"/>
        </w:rPr>
        <w:t xml:space="preserve"> в электронной форме</w:t>
      </w:r>
    </w:p>
    <w:p w14:paraId="15239B7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6F6136">
        <w:rPr>
          <w:rFonts w:ascii="Times New Roman" w:eastAsia="Times New Roman" w:hAnsi="Times New Roman" w:cs="Times New Roman"/>
          <w:sz w:val="24"/>
          <w:szCs w:val="24"/>
          <w:lang w:eastAsia="ru-RU"/>
        </w:rPr>
        <w:t>ание принять участие в 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6F6136">
        <w:rPr>
          <w:rFonts w:ascii="Times New Roman" w:eastAsia="Times New Roman" w:hAnsi="Times New Roman" w:cs="Times New Roman"/>
          <w:sz w:val="24"/>
          <w:szCs w:val="24"/>
          <w:lang w:eastAsia="ru-RU"/>
        </w:rPr>
        <w:t>.</w:t>
      </w:r>
    </w:p>
    <w:p w14:paraId="120FA356" w14:textId="77777777" w:rsidR="007F374A" w:rsidRPr="006F6136" w:rsidRDefault="007F374A" w:rsidP="00436CF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№2 «Доверенность»</w:t>
      </w:r>
    </w:p>
    <w:p w14:paraId="7CF9C6D2" w14:textId="77777777" w:rsidR="007F374A" w:rsidRPr="006F6136" w:rsidRDefault="007F374A" w:rsidP="00436CF2">
      <w:pPr>
        <w:spacing w:after="0" w:line="240" w:lineRule="auto"/>
        <w:ind w:firstLine="709"/>
        <w:jc w:val="both"/>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54D696B"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№3 «Информационное письмо»</w:t>
      </w:r>
    </w:p>
    <w:p w14:paraId="55D1DC8D" w14:textId="028F0B70"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30465A"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w:t>
      </w:r>
      <w:r w:rsidR="0030465A" w:rsidRPr="006F6136">
        <w:rPr>
          <w:rFonts w:ascii="Times New Roman" w:eastAsia="Times New Roman" w:hAnsi="Times New Roman" w:cs="Times New Roman"/>
          <w:bCs/>
          <w:sz w:val="24"/>
          <w:szCs w:val="24"/>
          <w:lang w:eastAsia="ru-RU"/>
        </w:rPr>
        <w:t>электронной форме,</w:t>
      </w:r>
      <w:r w:rsidRPr="006F6136">
        <w:rPr>
          <w:rFonts w:ascii="Times New Roman" w:eastAsia="Times New Roman" w:hAnsi="Times New Roman" w:cs="Times New Roman"/>
          <w:sz w:val="24"/>
          <w:szCs w:val="24"/>
          <w:lang w:eastAsia="ru-RU"/>
        </w:rPr>
        <w:t xml:space="preserve"> не является крупной. Если для участника </w:t>
      </w:r>
      <w:r w:rsidR="0030465A"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6F06ED47" w14:textId="758C6C21" w:rsidR="007F374A" w:rsidRPr="00D3046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D30466">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w:t>
      </w:r>
      <w:r w:rsidR="00EA23D1" w:rsidRPr="00D30466">
        <w:rPr>
          <w:rFonts w:ascii="Times New Roman" w:eastAsia="Times New Roman" w:hAnsi="Times New Roman" w:cs="Times New Roman"/>
          <w:b/>
          <w:sz w:val="24"/>
          <w:szCs w:val="24"/>
          <w:lang w:eastAsia="ru-RU"/>
        </w:rPr>
        <w:t xml:space="preserve">характеристиках </w:t>
      </w:r>
      <w:r w:rsidR="00BE4E42">
        <w:rPr>
          <w:rFonts w:ascii="Times New Roman" w:eastAsia="Times New Roman" w:hAnsi="Times New Roman" w:cs="Times New Roman"/>
          <w:b/>
          <w:sz w:val="24"/>
          <w:szCs w:val="24"/>
          <w:lang w:eastAsia="ru-RU"/>
        </w:rPr>
        <w:t>работ</w:t>
      </w:r>
      <w:r w:rsidRPr="00D30466">
        <w:rPr>
          <w:rFonts w:ascii="Times New Roman" w:eastAsia="Times New Roman" w:hAnsi="Times New Roman" w:cs="Times New Roman"/>
          <w:b/>
          <w:sz w:val="24"/>
          <w:szCs w:val="24"/>
          <w:lang w:eastAsia="ru-RU"/>
        </w:rPr>
        <w:t>»</w:t>
      </w:r>
    </w:p>
    <w:p w14:paraId="77C9B7BF" w14:textId="77777777" w:rsidR="00006D8B"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D30466">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w:t>
      </w:r>
      <w:r w:rsidR="0098230D" w:rsidRPr="00D30466">
        <w:rPr>
          <w:rFonts w:ascii="Times New Roman" w:eastAsia="Times New Roman" w:hAnsi="Times New Roman" w:cs="Times New Roman"/>
          <w:sz w:val="24"/>
          <w:szCs w:val="24"/>
          <w:lang w:eastAsia="ru-RU"/>
        </w:rPr>
        <w:t>ого к поставке товара</w:t>
      </w:r>
      <w:r w:rsidRPr="00D30466">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09B1D71"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29C51FB1" w14:textId="3A929779"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форме участник закупки</w:t>
      </w:r>
      <w:r w:rsidR="009D7C1F"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 xml:space="preserve">- </w:t>
      </w:r>
      <w:r w:rsidR="0030465A" w:rsidRPr="006F6136">
        <w:rPr>
          <w:rFonts w:ascii="Times New Roman" w:eastAsia="Times New Roman" w:hAnsi="Times New Roman" w:cs="Times New Roman"/>
          <w:sz w:val="24"/>
          <w:szCs w:val="24"/>
          <w:lang w:eastAsia="ru-RU"/>
        </w:rPr>
        <w:t>физическое лицо</w:t>
      </w:r>
      <w:r w:rsidRPr="006F6136">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A5D8027"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400A0A25"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5C340D33" w14:textId="77777777" w:rsidR="007F374A" w:rsidRPr="006F6136" w:rsidRDefault="007F374A" w:rsidP="00436CF2">
      <w:pPr>
        <w:spacing w:after="0" w:line="240" w:lineRule="auto"/>
        <w:ind w:firstLine="708"/>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53EB3C9C"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6F6136">
        <w:rPr>
          <w:rFonts w:ascii="Times New Roman" w:eastAsia="Times New Roman" w:hAnsi="Times New Roman" w:cs="Times New Roman"/>
          <w:sz w:val="24"/>
          <w:szCs w:val="24"/>
          <w:lang w:eastAsia="ru-RU"/>
        </w:rPr>
        <w:t>ых разбирательств за последние 5 (пять) лет</w:t>
      </w:r>
      <w:r w:rsidRPr="006F6136">
        <w:rPr>
          <w:rFonts w:ascii="Times New Roman" w:eastAsia="Times New Roman" w:hAnsi="Times New Roman" w:cs="Times New Roman"/>
          <w:sz w:val="24"/>
          <w:szCs w:val="24"/>
          <w:lang w:eastAsia="ru-RU"/>
        </w:rPr>
        <w:t>.</w:t>
      </w:r>
    </w:p>
    <w:p w14:paraId="028119C6"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p>
    <w:p w14:paraId="2DC6600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2E5EAEA2"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№1</w:t>
      </w:r>
    </w:p>
    <w:p w14:paraId="015E4F47" w14:textId="77777777" w:rsidR="00701795" w:rsidRPr="006F6136" w:rsidRDefault="00701795" w:rsidP="00436CF2">
      <w:pPr>
        <w:spacing w:after="0" w:line="240" w:lineRule="auto"/>
        <w:rPr>
          <w:rFonts w:ascii="Times New Roman" w:hAnsi="Times New Roman" w:cs="Times New Roman"/>
          <w:color w:val="FF0000"/>
          <w:sz w:val="24"/>
          <w:szCs w:val="24"/>
          <w:u w:val="single"/>
        </w:rPr>
      </w:pPr>
      <w:r w:rsidRPr="006F6136">
        <w:rPr>
          <w:rFonts w:ascii="Times New Roman" w:hAnsi="Times New Roman" w:cs="Times New Roman"/>
          <w:color w:val="FF0000"/>
          <w:sz w:val="24"/>
          <w:szCs w:val="24"/>
          <w:u w:val="single"/>
        </w:rPr>
        <w:t>Форма №1 ТОЛЬКО ДЛЯ ВТОРЫХ ЧАСТЕЙ ЗАЯВОК!!!</w:t>
      </w:r>
    </w:p>
    <w:p w14:paraId="1A1402C7" w14:textId="77777777" w:rsidR="007F374A" w:rsidRPr="006F6136" w:rsidRDefault="00701795"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007F374A" w:rsidRPr="006F6136">
        <w:rPr>
          <w:rFonts w:ascii="Times New Roman" w:eastAsia="Times New Roman" w:hAnsi="Times New Roman" w:cs="Times New Roman"/>
          <w:sz w:val="24"/>
          <w:szCs w:val="24"/>
          <w:lang w:eastAsia="ru-RU"/>
        </w:rPr>
        <w:t>(на фирменном бланке организации)</w:t>
      </w:r>
    </w:p>
    <w:p w14:paraId="0CBB57A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0A1F3C7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6B603ED1" w14:textId="77777777" w:rsidR="007F374A" w:rsidRPr="006F6136"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w:t>
      </w:r>
      <w:r w:rsidR="00BD4870">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6656D158" w14:textId="77777777" w:rsidR="007F374A" w:rsidRPr="006F6136"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14:paraId="2BAA177A"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zh-CN"/>
        </w:rPr>
      </w:pPr>
      <w:r w:rsidRPr="006F6136">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37537C7C" w14:textId="77777777" w:rsidR="007F374A" w:rsidRPr="006F6136" w:rsidRDefault="007F374A" w:rsidP="00436CF2">
      <w:pPr>
        <w:spacing w:after="0" w:line="240" w:lineRule="auto"/>
        <w:rPr>
          <w:rFonts w:ascii="Times New Roman" w:eastAsia="Times New Roman" w:hAnsi="Times New Roman" w:cs="Times New Roman"/>
          <w:bCs/>
          <w:sz w:val="24"/>
          <w:szCs w:val="24"/>
          <w:lang w:eastAsia="zh-CN"/>
        </w:rPr>
      </w:pPr>
    </w:p>
    <w:p w14:paraId="18DB80BC"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на право заключения договора </w:t>
      </w:r>
      <w:r w:rsidRPr="006F6136">
        <w:rPr>
          <w:rFonts w:ascii="Times New Roman" w:eastAsia="Times New Roman" w:hAnsi="Times New Roman" w:cs="Times New Roman"/>
          <w:sz w:val="24"/>
          <w:szCs w:val="24"/>
          <w:lang w:eastAsia="ru-RU"/>
        </w:rPr>
        <w:t>на _______________________________________________________</w:t>
      </w:r>
    </w:p>
    <w:p w14:paraId="37E65E0D"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предмета закупки)</w:t>
      </w:r>
    </w:p>
    <w:p w14:paraId="1BB2E394"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14:paraId="38D169DA" w14:textId="77777777" w:rsidR="00F067C3" w:rsidRPr="006F6136"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54D695CE"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Участника закупки)</w:t>
      </w:r>
    </w:p>
    <w:p w14:paraId="473DCFDC" w14:textId="77777777" w:rsidR="00F067C3" w:rsidRPr="006F6136" w:rsidRDefault="00F067C3"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95C0477"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A23FF07" w14:textId="77777777" w:rsidR="00F067C3" w:rsidRPr="006F6136" w:rsidRDefault="00F067C3" w:rsidP="00436CF2">
      <w:pPr>
        <w:keepLine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сообщает о согласии участвовать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w:t>
      </w:r>
    </w:p>
    <w:p w14:paraId="61FB996A" w14:textId="77777777" w:rsidR="00F067C3" w:rsidRPr="006F6136" w:rsidRDefault="00F067C3" w:rsidP="00436CF2">
      <w:pPr>
        <w:numPr>
          <w:ilvl w:val="0"/>
          <w:numId w:val="38"/>
        </w:num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имеем ясное и четкое представление об условиях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w:t>
      </w:r>
      <w:r w:rsidR="0017521D" w:rsidRPr="006F6136">
        <w:rPr>
          <w:rFonts w:ascii="Times New Roman" w:eastAsia="Times New Roman" w:hAnsi="Times New Roman" w:cs="Times New Roman"/>
          <w:sz w:val="24"/>
          <w:szCs w:val="24"/>
          <w:lang w:eastAsia="ru-RU"/>
        </w:rPr>
        <w:t xml:space="preserve">порядке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сроках, месте, порядке оплаты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гарантийных сроках на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об объемах предоставления гарантии качества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2680"/>
        <w:gridCol w:w="1560"/>
        <w:gridCol w:w="1417"/>
        <w:gridCol w:w="1701"/>
        <w:gridCol w:w="1985"/>
      </w:tblGrid>
      <w:tr w:rsidR="0017521D" w:rsidRPr="006F6136" w14:paraId="47E0F3F1" w14:textId="77777777" w:rsidTr="0017521D">
        <w:trPr>
          <w:trHeight w:val="1935"/>
        </w:trPr>
        <w:tc>
          <w:tcPr>
            <w:tcW w:w="662" w:type="dxa"/>
            <w:vAlign w:val="center"/>
          </w:tcPr>
          <w:p w14:paraId="0C396A9A"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w:t>
            </w:r>
          </w:p>
          <w:p w14:paraId="11BB496D"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п/п</w:t>
            </w:r>
          </w:p>
        </w:tc>
        <w:tc>
          <w:tcPr>
            <w:tcW w:w="2680" w:type="dxa"/>
            <w:vAlign w:val="center"/>
          </w:tcPr>
          <w:p w14:paraId="58FC85E8" w14:textId="28F0EA2F" w:rsidR="0017521D" w:rsidRPr="006F6136" w:rsidRDefault="0017521D" w:rsidP="00DF6EF5">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D30466">
              <w:rPr>
                <w:rFonts w:ascii="Times New Roman" w:eastAsia="Calibri" w:hAnsi="Times New Roman" w:cs="Times New Roman"/>
                <w:sz w:val="24"/>
                <w:szCs w:val="24"/>
              </w:rPr>
              <w:t xml:space="preserve">Наименование </w:t>
            </w:r>
            <w:r w:rsidR="00D30466">
              <w:rPr>
                <w:rFonts w:ascii="Times New Roman" w:eastAsia="Calibri" w:hAnsi="Times New Roman" w:cs="Times New Roman"/>
                <w:sz w:val="24"/>
                <w:szCs w:val="24"/>
              </w:rPr>
              <w:t xml:space="preserve">рабочих </w:t>
            </w:r>
            <w:r w:rsidR="00BE4E42">
              <w:rPr>
                <w:rFonts w:ascii="Times New Roman" w:eastAsia="Calibri" w:hAnsi="Times New Roman" w:cs="Times New Roman"/>
                <w:sz w:val="24"/>
                <w:szCs w:val="24"/>
              </w:rPr>
              <w:t>работ</w:t>
            </w:r>
          </w:p>
        </w:tc>
        <w:tc>
          <w:tcPr>
            <w:tcW w:w="1560" w:type="dxa"/>
            <w:vAlign w:val="center"/>
          </w:tcPr>
          <w:p w14:paraId="6AA9EEAB"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Кол-во</w:t>
            </w:r>
          </w:p>
        </w:tc>
        <w:tc>
          <w:tcPr>
            <w:tcW w:w="1417" w:type="dxa"/>
            <w:vAlign w:val="center"/>
          </w:tcPr>
          <w:p w14:paraId="14360AB6"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Ед. измерения</w:t>
            </w:r>
          </w:p>
        </w:tc>
        <w:tc>
          <w:tcPr>
            <w:tcW w:w="1701" w:type="dxa"/>
            <w:vAlign w:val="center"/>
          </w:tcPr>
          <w:p w14:paraId="7845B3DE" w14:textId="268B1A0D" w:rsidR="0017521D" w:rsidRPr="006F6136" w:rsidRDefault="0017521D" w:rsidP="00DF6EF5">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Цена за единицу </w:t>
            </w:r>
            <w:r w:rsidR="00DF6EF5">
              <w:rPr>
                <w:rFonts w:ascii="Times New Roman" w:eastAsia="Times New Roman" w:hAnsi="Times New Roman" w:cs="Times New Roman"/>
                <w:sz w:val="24"/>
                <w:szCs w:val="24"/>
                <w:lang w:eastAsia="zh-CN"/>
              </w:rPr>
              <w:t>работ</w:t>
            </w:r>
            <w:r w:rsidRPr="006F6136">
              <w:rPr>
                <w:rFonts w:ascii="Times New Roman" w:eastAsia="Times New Roman" w:hAnsi="Times New Roman" w:cs="Times New Roman"/>
                <w:sz w:val="24"/>
                <w:szCs w:val="24"/>
                <w:lang w:eastAsia="zh-CN"/>
              </w:rPr>
              <w:t>, руб.</w:t>
            </w:r>
          </w:p>
        </w:tc>
        <w:tc>
          <w:tcPr>
            <w:tcW w:w="1985" w:type="dxa"/>
            <w:vAlign w:val="center"/>
          </w:tcPr>
          <w:p w14:paraId="25123DFE"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Стоимость, руб.</w:t>
            </w:r>
          </w:p>
        </w:tc>
      </w:tr>
      <w:tr w:rsidR="0017521D" w:rsidRPr="006F6136" w14:paraId="6E53B1C5" w14:textId="77777777" w:rsidTr="0017521D">
        <w:trPr>
          <w:trHeight w:val="298"/>
        </w:trPr>
        <w:tc>
          <w:tcPr>
            <w:tcW w:w="662" w:type="dxa"/>
            <w:vAlign w:val="center"/>
          </w:tcPr>
          <w:p w14:paraId="1BFB4702" w14:textId="77777777" w:rsidR="0017521D" w:rsidRPr="006F6136" w:rsidRDefault="0017521D"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2680" w:type="dxa"/>
            <w:vAlign w:val="center"/>
          </w:tcPr>
          <w:p w14:paraId="11DFE521" w14:textId="77777777" w:rsidR="0017521D" w:rsidRPr="006F6136" w:rsidRDefault="0017521D"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60" w:type="dxa"/>
            <w:vAlign w:val="center"/>
          </w:tcPr>
          <w:p w14:paraId="5565EED1" w14:textId="77777777" w:rsidR="0017521D" w:rsidRPr="006F6136" w:rsidRDefault="0017521D" w:rsidP="00436CF2">
            <w:pPr>
              <w:autoSpaceDN w:val="0"/>
              <w:spacing w:after="0" w:line="240" w:lineRule="auto"/>
              <w:rPr>
                <w:rFonts w:ascii="Times New Roman" w:eastAsia="Times New Roman" w:hAnsi="Times New Roman" w:cs="Times New Roman"/>
                <w:kern w:val="3"/>
                <w:sz w:val="24"/>
                <w:szCs w:val="24"/>
                <w:lang w:eastAsia="ru-RU"/>
              </w:rPr>
            </w:pPr>
          </w:p>
        </w:tc>
        <w:tc>
          <w:tcPr>
            <w:tcW w:w="1417" w:type="dxa"/>
            <w:vAlign w:val="center"/>
          </w:tcPr>
          <w:p w14:paraId="42879ADF" w14:textId="77777777" w:rsidR="0017521D" w:rsidRPr="006F6136" w:rsidRDefault="0017521D"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1" w:type="dxa"/>
            <w:vAlign w:val="center"/>
          </w:tcPr>
          <w:p w14:paraId="674D39C5"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85" w:type="dxa"/>
            <w:vAlign w:val="center"/>
          </w:tcPr>
          <w:p w14:paraId="18AE35D3"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r>
      <w:tr w:rsidR="0017521D" w:rsidRPr="006F6136" w14:paraId="3F23F6A5" w14:textId="77777777" w:rsidTr="0017521D">
        <w:trPr>
          <w:trHeight w:val="298"/>
        </w:trPr>
        <w:tc>
          <w:tcPr>
            <w:tcW w:w="662" w:type="dxa"/>
            <w:vAlign w:val="center"/>
          </w:tcPr>
          <w:p w14:paraId="1BD7D5C5" w14:textId="77777777" w:rsidR="0017521D" w:rsidRPr="006F6136" w:rsidRDefault="0017521D" w:rsidP="00436CF2">
            <w:pPr>
              <w:spacing w:after="0" w:line="240" w:lineRule="auto"/>
              <w:jc w:val="center"/>
              <w:rPr>
                <w:rFonts w:ascii="Times New Roman" w:eastAsia="Times New Roman" w:hAnsi="Times New Roman" w:cs="Times New Roman"/>
                <w:sz w:val="24"/>
                <w:szCs w:val="24"/>
                <w:highlight w:val="yellow"/>
                <w:lang w:eastAsia="ru-RU"/>
              </w:rPr>
            </w:pPr>
          </w:p>
        </w:tc>
        <w:tc>
          <w:tcPr>
            <w:tcW w:w="2680" w:type="dxa"/>
            <w:vAlign w:val="center"/>
          </w:tcPr>
          <w:p w14:paraId="42309C24" w14:textId="77777777" w:rsidR="0017521D" w:rsidRPr="006F6136" w:rsidRDefault="0017521D" w:rsidP="00436CF2">
            <w:pPr>
              <w:shd w:val="clear" w:color="auto" w:fill="FFFFFF"/>
              <w:spacing w:after="0" w:line="240" w:lineRule="auto"/>
              <w:ind w:right="62"/>
              <w:jc w:val="both"/>
              <w:rPr>
                <w:rFonts w:ascii="Times New Roman" w:eastAsia="Times New Roman" w:hAnsi="Times New Roman" w:cs="Times New Roman"/>
                <w:sz w:val="24"/>
                <w:szCs w:val="24"/>
                <w:highlight w:val="yellow"/>
                <w:lang w:eastAsia="ru-RU"/>
              </w:rPr>
            </w:pPr>
          </w:p>
        </w:tc>
        <w:tc>
          <w:tcPr>
            <w:tcW w:w="1560" w:type="dxa"/>
            <w:vAlign w:val="center"/>
          </w:tcPr>
          <w:p w14:paraId="5DE2E60C" w14:textId="77777777" w:rsidR="0017521D" w:rsidRPr="006F6136" w:rsidRDefault="0017521D" w:rsidP="00436CF2">
            <w:pPr>
              <w:autoSpaceDN w:val="0"/>
              <w:spacing w:after="0" w:line="240" w:lineRule="auto"/>
              <w:rPr>
                <w:rFonts w:ascii="Times New Roman" w:eastAsia="Times New Roman" w:hAnsi="Times New Roman" w:cs="Times New Roman"/>
                <w:kern w:val="3"/>
                <w:sz w:val="24"/>
                <w:szCs w:val="24"/>
                <w:highlight w:val="yellow"/>
                <w:lang w:eastAsia="ru-RU"/>
              </w:rPr>
            </w:pPr>
          </w:p>
        </w:tc>
        <w:tc>
          <w:tcPr>
            <w:tcW w:w="1417" w:type="dxa"/>
            <w:vAlign w:val="center"/>
          </w:tcPr>
          <w:p w14:paraId="64A03372" w14:textId="77777777" w:rsidR="0017521D" w:rsidRPr="006F6136" w:rsidRDefault="0017521D" w:rsidP="00436CF2">
            <w:pPr>
              <w:tabs>
                <w:tab w:val="left" w:pos="329"/>
                <w:tab w:val="center" w:pos="441"/>
              </w:tabs>
              <w:spacing w:after="0" w:line="240" w:lineRule="auto"/>
              <w:rPr>
                <w:rFonts w:ascii="Times New Roman" w:eastAsia="Times New Roman" w:hAnsi="Times New Roman" w:cs="Times New Roman"/>
                <w:sz w:val="24"/>
                <w:szCs w:val="24"/>
                <w:highlight w:val="yellow"/>
                <w:lang w:eastAsia="ru-RU"/>
              </w:rPr>
            </w:pPr>
          </w:p>
        </w:tc>
        <w:tc>
          <w:tcPr>
            <w:tcW w:w="1701" w:type="dxa"/>
            <w:vAlign w:val="center"/>
          </w:tcPr>
          <w:p w14:paraId="70E29B7D"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c>
          <w:tcPr>
            <w:tcW w:w="1985" w:type="dxa"/>
            <w:vAlign w:val="center"/>
          </w:tcPr>
          <w:p w14:paraId="40740D03"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61B9E78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Предлагаемая цена </w:t>
      </w:r>
      <w:r w:rsidR="00131574" w:rsidRPr="006F6136">
        <w:rPr>
          <w:rFonts w:ascii="Times New Roman" w:eastAsia="Times New Roman" w:hAnsi="Times New Roman" w:cs="Times New Roman"/>
          <w:sz w:val="24"/>
          <w:szCs w:val="24"/>
          <w:lang w:eastAsia="ru-RU"/>
        </w:rPr>
        <w:t>договора _</w:t>
      </w:r>
      <w:r w:rsidRPr="006F6136">
        <w:rPr>
          <w:rFonts w:ascii="Times New Roman" w:eastAsia="Times New Roman" w:hAnsi="Times New Roman" w:cs="Times New Roman"/>
          <w:sz w:val="24"/>
          <w:szCs w:val="24"/>
          <w:lang w:eastAsia="ru-RU"/>
        </w:rPr>
        <w:t>_____________________________________ рублей.</w:t>
      </w:r>
    </w:p>
    <w:p w14:paraId="33F3890C"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t>сумма прописью</w:t>
      </w:r>
    </w:p>
    <w:p w14:paraId="20DD5FE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w:t>
      </w:r>
    </w:p>
    <w:p w14:paraId="67B448BA"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A56E96E"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4345DCFB"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6A3B4F9D"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06A305A" w14:textId="7BBE3CCB" w:rsidR="007F374A" w:rsidRPr="006F6136" w:rsidRDefault="007F374A"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качестве участника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на </w:t>
      </w:r>
      <w:r w:rsidR="00131574">
        <w:rPr>
          <w:rFonts w:ascii="Times New Roman" w:eastAsia="Times New Roman" w:hAnsi="Times New Roman" w:cs="Times New Roman"/>
          <w:sz w:val="24"/>
          <w:szCs w:val="24"/>
          <w:lang w:eastAsia="ru-RU"/>
        </w:rPr>
        <w:t>выполнения работ</w:t>
      </w:r>
      <w:r w:rsidRPr="006F6136">
        <w:rPr>
          <w:rFonts w:ascii="Times New Roman" w:eastAsia="Times New Roman" w:hAnsi="Times New Roman" w:cs="Times New Roman"/>
          <w:sz w:val="24"/>
          <w:szCs w:val="24"/>
          <w:lang w:eastAsia="zh-CN"/>
        </w:rPr>
        <w:t>.</w:t>
      </w:r>
    </w:p>
    <w:p w14:paraId="04CD98E8" w14:textId="3E3DB134"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4. Мы </w:t>
      </w:r>
      <w:r w:rsidR="00BB0C76" w:rsidRPr="006F6136">
        <w:rPr>
          <w:rFonts w:ascii="Times New Roman" w:eastAsia="Times New Roman" w:hAnsi="Times New Roman" w:cs="Times New Roman"/>
          <w:sz w:val="24"/>
          <w:szCs w:val="24"/>
          <w:lang w:eastAsia="zh-CN"/>
        </w:rPr>
        <w:t>согласны</w:t>
      </w:r>
      <w:r w:rsidRPr="006F6136">
        <w:rPr>
          <w:rFonts w:ascii="Times New Roman" w:eastAsia="Times New Roman" w:hAnsi="Times New Roman" w:cs="Times New Roman"/>
          <w:sz w:val="24"/>
          <w:szCs w:val="24"/>
          <w:lang w:eastAsia="zh-CN"/>
        </w:rPr>
        <w:t xml:space="preserve"> </w:t>
      </w:r>
      <w:r w:rsidR="00BB0C76" w:rsidRPr="006F6136">
        <w:rPr>
          <w:rFonts w:ascii="Times New Roman" w:eastAsia="Times New Roman" w:hAnsi="Times New Roman" w:cs="Times New Roman"/>
          <w:sz w:val="24"/>
          <w:szCs w:val="24"/>
          <w:lang w:eastAsia="zh-CN"/>
        </w:rPr>
        <w:t>выполнить работы</w:t>
      </w:r>
      <w:r w:rsidRPr="006F6136">
        <w:rPr>
          <w:rFonts w:ascii="Times New Roman" w:eastAsia="Times New Roman" w:hAnsi="Times New Roman" w:cs="Times New Roman"/>
          <w:sz w:val="24"/>
          <w:szCs w:val="24"/>
          <w:lang w:eastAsia="zh-CN"/>
        </w:rPr>
        <w:t xml:space="preserve">, являющиеся предметом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6F6136">
        <w:rPr>
          <w:rFonts w:ascii="Times New Roman" w:eastAsia="Calibri" w:hAnsi="Times New Roman" w:cs="Times New Roman"/>
          <w:sz w:val="24"/>
          <w:szCs w:val="24"/>
          <w:lang w:eastAsia="zh-CN"/>
        </w:rPr>
        <w:t>форме 4 «П</w:t>
      </w:r>
      <w:r w:rsidRPr="006F6136">
        <w:rPr>
          <w:rFonts w:ascii="Times New Roman" w:eastAsia="Times New Roman" w:hAnsi="Times New Roman" w:cs="Times New Roman"/>
          <w:sz w:val="24"/>
          <w:szCs w:val="24"/>
          <w:lang w:eastAsia="zh-CN"/>
        </w:rPr>
        <w:t xml:space="preserve">редложения о функциональных характеристиках (потребительских свойствах) и качественных характеристиках </w:t>
      </w:r>
      <w:r w:rsidR="00073C79" w:rsidRPr="006F6136">
        <w:rPr>
          <w:rFonts w:ascii="Times New Roman" w:eastAsia="Times New Roman" w:hAnsi="Times New Roman" w:cs="Times New Roman"/>
          <w:sz w:val="24"/>
          <w:szCs w:val="24"/>
          <w:lang w:eastAsia="zh-CN"/>
        </w:rPr>
        <w:t>товара</w:t>
      </w:r>
      <w:r w:rsidRPr="006F6136">
        <w:rPr>
          <w:rFonts w:ascii="Times New Roman" w:eastAsia="Times New Roman" w:hAnsi="Times New Roman" w:cs="Times New Roman"/>
          <w:sz w:val="24"/>
          <w:szCs w:val="24"/>
          <w:lang w:eastAsia="zh-CN"/>
        </w:rPr>
        <w:t>».</w:t>
      </w:r>
    </w:p>
    <w:p w14:paraId="5E6FB633" w14:textId="095DC696"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5. Мы ознакомлены с условиями </w:t>
      </w:r>
      <w:r w:rsidRPr="006F6136">
        <w:rPr>
          <w:rFonts w:ascii="Times New Roman" w:eastAsia="Times New Roman" w:hAnsi="Times New Roman" w:cs="Times New Roman"/>
          <w:iCs/>
          <w:sz w:val="24"/>
          <w:szCs w:val="24"/>
          <w:lang w:eastAsia="zh-CN"/>
        </w:rPr>
        <w:t>технического задания</w:t>
      </w:r>
      <w:r w:rsidRPr="006F6136">
        <w:rPr>
          <w:rFonts w:ascii="Times New Roman" w:eastAsia="Times New Roman" w:hAnsi="Times New Roman" w:cs="Times New Roman"/>
          <w:i/>
          <w:sz w:val="24"/>
          <w:szCs w:val="24"/>
          <w:lang w:eastAsia="zh-CN"/>
        </w:rPr>
        <w:t xml:space="preserve">, </w:t>
      </w:r>
      <w:r w:rsidRPr="006F6136">
        <w:rPr>
          <w:rFonts w:ascii="Times New Roman" w:eastAsia="Times New Roman" w:hAnsi="Times New Roman" w:cs="Times New Roman"/>
          <w:sz w:val="24"/>
          <w:szCs w:val="24"/>
          <w:lang w:eastAsia="zh-CN"/>
        </w:rPr>
        <w:t xml:space="preserve">влияющими на стоимость </w:t>
      </w:r>
      <w:r w:rsidR="00131574">
        <w:rPr>
          <w:rFonts w:ascii="Times New Roman" w:eastAsia="Times New Roman" w:hAnsi="Times New Roman" w:cs="Times New Roman"/>
          <w:sz w:val="24"/>
          <w:szCs w:val="24"/>
          <w:lang w:eastAsia="ru-RU"/>
        </w:rPr>
        <w:t>выполнения работ</w:t>
      </w:r>
      <w:r w:rsidRPr="006F6136">
        <w:rPr>
          <w:rFonts w:ascii="Times New Roman" w:eastAsia="Times New Roman" w:hAnsi="Times New Roman" w:cs="Times New Roman"/>
          <w:sz w:val="24"/>
          <w:szCs w:val="24"/>
          <w:lang w:eastAsia="zh-CN"/>
        </w:rPr>
        <w:t>.</w:t>
      </w:r>
    </w:p>
    <w:p w14:paraId="7EADB785" w14:textId="417334D2"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w:t>
      </w:r>
      <w:r w:rsidR="00BB0C76" w:rsidRPr="006F6136">
        <w:rPr>
          <w:rFonts w:ascii="Times New Roman" w:eastAsia="Times New Roman" w:hAnsi="Times New Roman" w:cs="Times New Roman"/>
          <w:sz w:val="24"/>
          <w:szCs w:val="24"/>
          <w:lang w:eastAsia="zh-CN"/>
        </w:rPr>
        <w:t>проводимые работы</w:t>
      </w:r>
      <w:r w:rsidRPr="006F6136">
        <w:rPr>
          <w:rFonts w:ascii="Times New Roman" w:eastAsia="Times New Roman" w:hAnsi="Times New Roman" w:cs="Times New Roman"/>
          <w:sz w:val="24"/>
          <w:szCs w:val="24"/>
          <w:lang w:eastAsia="zh-CN"/>
        </w:rPr>
        <w:t xml:space="preserve">, составляющие цену договора по предмету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w:t>
      </w:r>
      <w:r w:rsidR="00372C25" w:rsidRPr="006F6136">
        <w:rPr>
          <w:rFonts w:ascii="Times New Roman" w:eastAsia="Times New Roman" w:hAnsi="Times New Roman" w:cs="Times New Roman"/>
          <w:sz w:val="24"/>
          <w:szCs w:val="24"/>
          <w:lang w:eastAsia="zh-CN"/>
        </w:rPr>
        <w:lastRenderedPageBreak/>
        <w:t xml:space="preserve">данные </w:t>
      </w:r>
      <w:r w:rsidR="00073C79" w:rsidRPr="006F6136">
        <w:rPr>
          <w:rFonts w:ascii="Times New Roman" w:eastAsia="Times New Roman" w:hAnsi="Times New Roman" w:cs="Times New Roman"/>
          <w:sz w:val="24"/>
          <w:szCs w:val="24"/>
          <w:lang w:eastAsia="zh-CN"/>
        </w:rPr>
        <w:t>работы</w:t>
      </w:r>
      <w:r w:rsidRPr="006F6136">
        <w:rPr>
          <w:rFonts w:ascii="Times New Roman" w:eastAsia="Times New Roman" w:hAnsi="Times New Roman" w:cs="Times New Roman"/>
          <w:sz w:val="24"/>
          <w:szCs w:val="24"/>
          <w:lang w:eastAsia="zh-CN"/>
        </w:rPr>
        <w:t xml:space="preserve"> буд</w:t>
      </w:r>
      <w:r w:rsidR="00372C25" w:rsidRPr="006F6136">
        <w:rPr>
          <w:rFonts w:ascii="Times New Roman" w:eastAsia="Times New Roman" w:hAnsi="Times New Roman" w:cs="Times New Roman"/>
          <w:sz w:val="24"/>
          <w:szCs w:val="24"/>
          <w:lang w:eastAsia="zh-CN"/>
        </w:rPr>
        <w:t>ут</w:t>
      </w:r>
      <w:r w:rsidRPr="006F6136">
        <w:rPr>
          <w:rFonts w:ascii="Times New Roman" w:eastAsia="Times New Roman" w:hAnsi="Times New Roman" w:cs="Times New Roman"/>
          <w:sz w:val="24"/>
          <w:szCs w:val="24"/>
          <w:lang w:eastAsia="zh-CN"/>
        </w:rPr>
        <w:t xml:space="preserve"> в любом случае </w:t>
      </w:r>
      <w:r w:rsidR="00372C25" w:rsidRPr="006F6136">
        <w:rPr>
          <w:rFonts w:ascii="Times New Roman" w:eastAsia="Times New Roman" w:hAnsi="Times New Roman" w:cs="Times New Roman"/>
          <w:sz w:val="24"/>
          <w:szCs w:val="24"/>
          <w:lang w:eastAsia="zh-CN"/>
        </w:rPr>
        <w:t>оказаны</w:t>
      </w:r>
      <w:r w:rsidR="00073C79" w:rsidRPr="006F6136">
        <w:rPr>
          <w:rFonts w:ascii="Times New Roman" w:eastAsia="Times New Roman" w:hAnsi="Times New Roman" w:cs="Times New Roman"/>
          <w:sz w:val="24"/>
          <w:szCs w:val="24"/>
          <w:lang w:eastAsia="zh-CN"/>
        </w:rPr>
        <w:t>/поставлены</w:t>
      </w:r>
      <w:r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14:paraId="696666F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7. Если наши предложения, изложенные выше, будут приняты, мы берем на себя обязательство </w:t>
      </w:r>
      <w:r w:rsidR="0098230D" w:rsidRPr="006F6136">
        <w:rPr>
          <w:rFonts w:ascii="Times New Roman" w:eastAsia="Times New Roman" w:hAnsi="Times New Roman" w:cs="Times New Roman"/>
          <w:sz w:val="24"/>
          <w:szCs w:val="24"/>
          <w:lang w:eastAsia="zh-CN"/>
        </w:rPr>
        <w:t>поставить товар</w:t>
      </w:r>
      <w:r w:rsidRPr="006F6136">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18892977"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610866E3"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t xml:space="preserve">                                                     (наименование заказчика) </w:t>
      </w:r>
    </w:p>
    <w:p w14:paraId="1A5FF632"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E74ACE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0D1B45B0"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6A4D23F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(наименование Участника закупки)</w:t>
      </w:r>
    </w:p>
    <w:p w14:paraId="2C6988F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7B7EAC1" w14:textId="77777777" w:rsidR="007F374A" w:rsidRPr="006F6136"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14:paraId="15B5E07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634DFF">
        <w:rPr>
          <w:rFonts w:ascii="Times New Roman" w:eastAsia="Times New Roman" w:hAnsi="Times New Roman" w:cs="Times New Roman"/>
          <w:sz w:val="24"/>
          <w:szCs w:val="24"/>
          <w:lang w:eastAsia="zh-CN"/>
        </w:rPr>
        <w:t>__________________________</w:t>
      </w:r>
    </w:p>
    <w:p w14:paraId="7D70A30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zh-CN"/>
        </w:rPr>
      </w:pPr>
    </w:p>
    <w:p w14:paraId="652AF1B2"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3B8735AC"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D22D290"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BF4B84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064F419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Участника закупки ______________________ ( ___________________ )</w:t>
      </w:r>
    </w:p>
    <w:p w14:paraId="2993C247"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(Ф.И.О.)</w:t>
      </w:r>
    </w:p>
    <w:p w14:paraId="2490ECC5"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ab/>
        <w:t>МП</w:t>
      </w:r>
    </w:p>
    <w:p w14:paraId="66D80646"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p>
    <w:p w14:paraId="08759AED" w14:textId="77777777" w:rsidR="007F374A" w:rsidRPr="006F6136" w:rsidRDefault="007F374A" w:rsidP="00436CF2">
      <w:pPr>
        <w:spacing w:after="0" w:line="240" w:lineRule="auto"/>
        <w:rPr>
          <w:rFonts w:ascii="Times New Roman" w:eastAsia="Times New Roman" w:hAnsi="Times New Roman" w:cs="Times New Roman"/>
          <w:b/>
          <w:sz w:val="24"/>
          <w:szCs w:val="24"/>
          <w:lang w:eastAsia="ru-RU"/>
        </w:rPr>
        <w:sectPr w:rsidR="007F374A" w:rsidRPr="006F6136" w:rsidSect="005E6AED">
          <w:pgSz w:w="11906" w:h="16838"/>
          <w:pgMar w:top="425" w:right="567" w:bottom="567" w:left="1134" w:header="709" w:footer="312" w:gutter="0"/>
          <w:cols w:space="720"/>
        </w:sectPr>
      </w:pPr>
    </w:p>
    <w:p w14:paraId="22C5345D" w14:textId="77777777" w:rsidR="007F374A" w:rsidRPr="006F6136"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Приложение к Форме №1</w:t>
      </w:r>
    </w:p>
    <w:p w14:paraId="0276AB75" w14:textId="77777777" w:rsidR="007F374A" w:rsidRPr="006F6136"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D9C488D" w14:textId="77777777" w:rsidR="007F374A" w:rsidRPr="006F6136" w:rsidRDefault="007F374A" w:rsidP="00436CF2">
      <w:pPr>
        <w:keepNext/>
        <w:numPr>
          <w:ilvl w:val="2"/>
          <w:numId w:val="12"/>
        </w:numPr>
        <w:spacing w:after="0" w:line="240" w:lineRule="auto"/>
        <w:jc w:val="center"/>
        <w:outlineLvl w:val="2"/>
        <w:rPr>
          <w:rFonts w:ascii="Times New Roman" w:eastAsia="Times New Roman" w:hAnsi="Times New Roman" w:cs="Times New Roman"/>
          <w:b/>
          <w:bCs/>
          <w:sz w:val="24"/>
          <w:szCs w:val="24"/>
          <w:lang w:eastAsia="zh-CN"/>
        </w:rPr>
      </w:pPr>
      <w:r w:rsidRPr="006F6136">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14:paraId="0F9800A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1"/>
        <w:gridCol w:w="6821"/>
        <w:gridCol w:w="2906"/>
      </w:tblGrid>
      <w:tr w:rsidR="007F374A" w:rsidRPr="006F6136" w14:paraId="0F5C7B1F" w14:textId="77777777" w:rsidTr="007F374A">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555EA0D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2A4D80EC"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A579A4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0DC666A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Сведения об участнике процедуры закупки</w:t>
            </w:r>
          </w:p>
        </w:tc>
      </w:tr>
      <w:tr w:rsidR="007F374A" w:rsidRPr="006F6136" w14:paraId="70D9C093" w14:textId="77777777" w:rsidTr="007F374A">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69EC0A0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F4ACB53"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1366FBE2"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7A5C72D"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CBDBF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66053A"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2E35E4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DC3EE9C"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2DD6F851"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B0115B7"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3AAE29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F05DCD0"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0A5A72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E0A136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63982665"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EDB85A3"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F4F58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7BE6FB"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A58E1CF"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5CB2D87"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A283F9"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3ADC56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C7B6B2C"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1105B35"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E9E9D3D"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2F71D"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ACEF816"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E2D9584"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B87B3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FFB5F1F"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97D1223"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76AC46C"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CDC9C2"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2C20B65"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093BD51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01F9F0E"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5FE40B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6AD3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930CC6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FB2252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825C91B"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CA0F5AA"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5FD40F7"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1359292A"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0478EA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4385577" w14:textId="77777777" w:rsidR="007F374A" w:rsidRPr="006F6136" w:rsidRDefault="007F374A" w:rsidP="00436CF2">
            <w:pPr>
              <w:spacing w:after="0" w:line="240" w:lineRule="auto"/>
              <w:jc w:val="right"/>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03383E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86B36D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5E8CF2B8"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485B1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52DBE19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bl>
    <w:p w14:paraId="242320FC"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72B51F5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              ________________</w:t>
      </w:r>
      <w:r w:rsidRPr="006F6136">
        <w:rPr>
          <w:rFonts w:ascii="Times New Roman" w:eastAsia="Times New Roman" w:hAnsi="Times New Roman" w:cs="Times New Roman"/>
          <w:sz w:val="24"/>
          <w:szCs w:val="24"/>
          <w:lang w:eastAsia="ru-RU"/>
        </w:rPr>
        <w:tab/>
        <w:t xml:space="preserve">          ________________</w:t>
      </w:r>
    </w:p>
    <w:p w14:paraId="29802480"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(должность руководителя)                                                 </w:t>
      </w:r>
      <w:r w:rsidRPr="006F6136">
        <w:rPr>
          <w:rFonts w:ascii="Times New Roman" w:eastAsia="Times New Roman" w:hAnsi="Times New Roman" w:cs="Times New Roman"/>
          <w:sz w:val="24"/>
          <w:szCs w:val="24"/>
          <w:vertAlign w:val="superscript"/>
          <w:lang w:eastAsia="ru-RU"/>
        </w:rPr>
        <w:tab/>
        <w:t xml:space="preserve">(подпись)                         </w:t>
      </w:r>
      <w:r w:rsidRPr="006F6136">
        <w:rPr>
          <w:rFonts w:ascii="Times New Roman" w:eastAsia="Times New Roman" w:hAnsi="Times New Roman" w:cs="Times New Roman"/>
          <w:sz w:val="24"/>
          <w:szCs w:val="24"/>
          <w:vertAlign w:val="superscript"/>
          <w:lang w:eastAsia="ru-RU"/>
        </w:rPr>
        <w:tab/>
        <w:t xml:space="preserve">               (ФИО) </w:t>
      </w:r>
    </w:p>
    <w:p w14:paraId="3404F88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DBF051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М.П.</w:t>
      </w:r>
    </w:p>
    <w:p w14:paraId="64335072" w14:textId="77777777" w:rsidR="007F374A" w:rsidRPr="006F6136" w:rsidRDefault="007F374A" w:rsidP="00436CF2">
      <w:pPr>
        <w:spacing w:after="0" w:line="240" w:lineRule="auto"/>
        <w:rPr>
          <w:rFonts w:ascii="Times New Roman" w:eastAsia="Times New Roman" w:hAnsi="Times New Roman" w:cs="Times New Roman"/>
          <w:caps/>
          <w:sz w:val="24"/>
          <w:szCs w:val="24"/>
          <w:lang w:eastAsia="ru-RU"/>
        </w:rPr>
        <w:sectPr w:rsidR="007F374A" w:rsidRPr="006F6136" w:rsidSect="005E6AED">
          <w:type w:val="nextColumn"/>
          <w:pgSz w:w="11906" w:h="16838"/>
          <w:pgMar w:top="425" w:right="567" w:bottom="567" w:left="1134" w:header="708" w:footer="306" w:gutter="0"/>
          <w:cols w:space="720"/>
        </w:sectPr>
      </w:pPr>
    </w:p>
    <w:p w14:paraId="1FA20061"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№2</w:t>
      </w:r>
    </w:p>
    <w:p w14:paraId="24F5505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7218284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23CDB2E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5557860" w14:textId="77777777" w:rsidR="007F374A" w:rsidRPr="006F6136" w:rsidRDefault="00BD4870" w:rsidP="00BD4870">
      <w:pPr>
        <w:spacing w:after="0" w:line="240" w:lineRule="auto"/>
        <w:jc w:val="right"/>
        <w:rPr>
          <w:rFonts w:ascii="Times New Roman" w:eastAsia="Times New Roman" w:hAnsi="Times New Roman" w:cs="Times New Roman"/>
          <w:sz w:val="24"/>
          <w:szCs w:val="24"/>
          <w:lang w:eastAsia="zh-CN"/>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5AF7CBA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bookmarkStart w:id="0" w:name="_Toc119343918"/>
      <w:r w:rsidRPr="006F6136">
        <w:rPr>
          <w:rFonts w:ascii="Times New Roman" w:eastAsia="Times New Roman" w:hAnsi="Times New Roman" w:cs="Times New Roman"/>
          <w:sz w:val="24"/>
          <w:szCs w:val="24"/>
          <w:lang w:eastAsia="ru-RU"/>
        </w:rPr>
        <w:t>ДОВЕРЕННОСТЬ № ____</w:t>
      </w:r>
      <w:bookmarkEnd w:id="0"/>
    </w:p>
    <w:p w14:paraId="6F4C71CC"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62B69EC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w:t>
      </w:r>
    </w:p>
    <w:p w14:paraId="12F672A5"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1398CD7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ab/>
      </w:r>
    </w:p>
    <w:p w14:paraId="680EA6BE" w14:textId="77777777" w:rsidR="007F374A" w:rsidRPr="006F6136" w:rsidRDefault="007F374A" w:rsidP="00436CF2">
      <w:pPr>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Организация – Участник закупки: ________________________________________________</w:t>
      </w:r>
    </w:p>
    <w:p w14:paraId="151FAB6E" w14:textId="77777777" w:rsidR="007F374A" w:rsidRPr="006F6136"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организации)</w:t>
      </w:r>
    </w:p>
    <w:p w14:paraId="7B005DB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доверяет ____________________________________________________________________________</w:t>
      </w:r>
    </w:p>
    <w:p w14:paraId="581855FA"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(фамилия, имя, отчество, должность)</w:t>
      </w:r>
    </w:p>
    <w:p w14:paraId="38A734A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14:paraId="019BECE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55DBDB31"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6E74C403"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F6136">
        <w:rPr>
          <w:rFonts w:ascii="Times New Roman" w:eastAsia="Times New Roman" w:hAnsi="Times New Roman" w:cs="Times New Roman"/>
          <w:bCs/>
          <w:i/>
          <w:iCs/>
          <w:sz w:val="24"/>
          <w:szCs w:val="24"/>
          <w:vertAlign w:val="superscript"/>
          <w:lang w:eastAsia="ru-RU"/>
        </w:rPr>
        <w:t xml:space="preserve">запросе </w:t>
      </w:r>
      <w:r w:rsidR="005E6AED" w:rsidRPr="006F6136">
        <w:rPr>
          <w:rFonts w:ascii="Times New Roman" w:eastAsia="Times New Roman" w:hAnsi="Times New Roman" w:cs="Times New Roman"/>
          <w:bCs/>
          <w:i/>
          <w:iCs/>
          <w:sz w:val="24"/>
          <w:szCs w:val="24"/>
          <w:vertAlign w:val="superscript"/>
          <w:lang w:eastAsia="ru-RU"/>
        </w:rPr>
        <w:t xml:space="preserve">предложений </w:t>
      </w:r>
      <w:r w:rsidRPr="006F6136">
        <w:rPr>
          <w:rFonts w:ascii="Times New Roman" w:eastAsia="Times New Roman" w:hAnsi="Times New Roman" w:cs="Times New Roman"/>
          <w:bCs/>
          <w:i/>
          <w:iCs/>
          <w:sz w:val="24"/>
          <w:szCs w:val="24"/>
          <w:vertAlign w:val="superscript"/>
          <w:lang w:eastAsia="ru-RU"/>
        </w:rPr>
        <w:t>к в электронной форме</w:t>
      </w:r>
      <w:r w:rsidRPr="006F6136">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10908AE6" w14:textId="77777777" w:rsidR="007F374A" w:rsidRPr="006F6136" w:rsidRDefault="007F374A" w:rsidP="00436CF2">
      <w:pPr>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рамках запроса </w:t>
      </w:r>
      <w:r w:rsidR="005E6AED" w:rsidRPr="006F6136">
        <w:rPr>
          <w:rFonts w:ascii="Times New Roman" w:eastAsia="Times New Roman" w:hAnsi="Times New Roman" w:cs="Times New Roman"/>
          <w:bCs/>
          <w:sz w:val="24"/>
          <w:szCs w:val="24"/>
          <w:lang w:eastAsia="ru-RU"/>
        </w:rPr>
        <w:t xml:space="preserve">предложений </w:t>
      </w:r>
      <w:r w:rsidRPr="006F6136">
        <w:rPr>
          <w:rFonts w:ascii="Times New Roman" w:eastAsia="Times New Roman" w:hAnsi="Times New Roman" w:cs="Times New Roman"/>
          <w:bCs/>
          <w:sz w:val="24"/>
          <w:szCs w:val="24"/>
          <w:lang w:eastAsia="ru-RU"/>
        </w:rPr>
        <w:t xml:space="preserve">к в электронной форме, </w:t>
      </w:r>
      <w:r w:rsidRPr="006F6136">
        <w:rPr>
          <w:rFonts w:ascii="Times New Roman" w:eastAsia="Times New Roman" w:hAnsi="Times New Roman" w:cs="Times New Roman"/>
          <w:sz w:val="24"/>
          <w:szCs w:val="24"/>
          <w:lang w:eastAsia="ru-RU"/>
        </w:rPr>
        <w:t>на _____________________________________</w:t>
      </w:r>
    </w:p>
    <w:p w14:paraId="142D4AEF"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vertAlign w:val="superscript"/>
          <w:lang w:eastAsia="ru-RU"/>
        </w:rPr>
        <w:t xml:space="preserve">                                                                                                                                (Ф.И.О.)</w:t>
      </w:r>
    </w:p>
    <w:p w14:paraId="28A0813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14:paraId="30895B38"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(Ф.И.О. удостоверяемого)                                               (Подпись удостоверяемого)</w:t>
      </w:r>
    </w:p>
    <w:p w14:paraId="207D371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7EB6DBE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Доверенность действительна по «____» ____________ 20__ г.</w:t>
      </w:r>
    </w:p>
    <w:p w14:paraId="481ED40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61B909DA"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12BBCCF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49B2A7E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Участника закупки ______________________ ( ___________________ )</w:t>
      </w:r>
    </w:p>
    <w:p w14:paraId="65DFF4AD"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(Ф.И.О.)</w:t>
      </w:r>
    </w:p>
    <w:p w14:paraId="5BBA6DAF"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6F6136" w:rsidSect="005E6AED">
          <w:type w:val="nextColumn"/>
          <w:pgSz w:w="11906" w:h="16838"/>
          <w:pgMar w:top="425" w:right="567" w:bottom="567" w:left="1134" w:header="708" w:footer="306" w:gutter="0"/>
          <w:cols w:space="720"/>
        </w:sectPr>
      </w:pPr>
    </w:p>
    <w:p w14:paraId="1A0EAE70"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№3</w:t>
      </w:r>
    </w:p>
    <w:p w14:paraId="4046CCB0"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Фирменный бланк</w:t>
      </w:r>
    </w:p>
    <w:p w14:paraId="772759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исх. Номер</w:t>
      </w:r>
    </w:p>
    <w:p w14:paraId="3B93DF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2E46E4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067597C" w14:textId="77777777" w:rsidR="007F374A" w:rsidRPr="006F6136" w:rsidRDefault="00BD4870"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17E0ACA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Информационное письмо</w:t>
      </w:r>
    </w:p>
    <w:p w14:paraId="214C953B"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1205C55F" w14:textId="77777777" w:rsidR="007F374A" w:rsidRPr="006F6136"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Настоящим 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2717767"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55FE4C22"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17BBAA8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(наименование документа)</w:t>
      </w:r>
    </w:p>
    <w:p w14:paraId="1589659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530B3150"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vertAlign w:val="superscript"/>
          <w:lang w:eastAsia="ru-RU"/>
        </w:rPr>
        <w:t xml:space="preserve">                                                                                                                                  (наименование участника закупки)</w:t>
      </w:r>
    </w:p>
    <w:p w14:paraId="6F6FB3A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2B4B4B6F"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(ссылка на НПА/Устав, и т.п.)</w:t>
      </w:r>
    </w:p>
    <w:p w14:paraId="0299A54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5B66B1B1"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DBBBAC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75F94F3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Участника закупки ______________________ ( ___________________ )</w:t>
      </w:r>
    </w:p>
    <w:p w14:paraId="7860D289"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(Ф.И.О.)</w:t>
      </w:r>
    </w:p>
    <w:p w14:paraId="3579BECB"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r w:rsidRPr="006F6136">
        <w:rPr>
          <w:rFonts w:ascii="Times New Roman" w:eastAsia="Times New Roman" w:hAnsi="Times New Roman" w:cs="Times New Roman"/>
          <w:sz w:val="24"/>
          <w:szCs w:val="24"/>
          <w:lang w:eastAsia="ru-RU"/>
        </w:rPr>
        <w:lastRenderedPageBreak/>
        <w:t>Форма №4</w:t>
      </w:r>
    </w:p>
    <w:p w14:paraId="4258DBBA" w14:textId="77777777" w:rsidR="00D94BD4" w:rsidRPr="006F6136" w:rsidRDefault="00D94BD4" w:rsidP="00436CF2">
      <w:pPr>
        <w:spacing w:after="0" w:line="240" w:lineRule="auto"/>
        <w:rPr>
          <w:rFonts w:ascii="Times New Roman" w:eastAsia="Times New Roman" w:hAnsi="Times New Roman" w:cs="Times New Roman"/>
          <w:sz w:val="24"/>
          <w:szCs w:val="24"/>
          <w:lang w:eastAsia="ru-RU"/>
        </w:rPr>
      </w:pPr>
    </w:p>
    <w:p w14:paraId="65F23AEC" w14:textId="5529FCB2" w:rsidR="00B07E41" w:rsidRPr="006F6136" w:rsidRDefault="00B07E41" w:rsidP="00436CF2">
      <w:pPr>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w:t>
      </w:r>
      <w:r w:rsidR="0082370E">
        <w:rPr>
          <w:rFonts w:ascii="Times New Roman" w:eastAsia="Calibri" w:hAnsi="Times New Roman" w:cs="Times New Roman"/>
          <w:b/>
          <w:sz w:val="24"/>
          <w:szCs w:val="24"/>
        </w:rPr>
        <w:t>ественных характеристиках работ</w:t>
      </w:r>
      <w:r w:rsidRPr="006F6136">
        <w:rPr>
          <w:rFonts w:ascii="Times New Roman" w:eastAsia="Calibri" w:hAnsi="Times New Roman" w:cs="Times New Roman"/>
          <w:b/>
          <w:sz w:val="24"/>
          <w:szCs w:val="24"/>
        </w:rPr>
        <w:t>».</w:t>
      </w:r>
    </w:p>
    <w:p w14:paraId="18CB4D19" w14:textId="77777777" w:rsidR="00B07E41" w:rsidRPr="006F6136" w:rsidRDefault="00B07E41" w:rsidP="00436CF2">
      <w:pPr>
        <w:spacing w:after="0" w:line="240" w:lineRule="auto"/>
        <w:ind w:firstLine="709"/>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Исполняя наши обязательства и изучив документацию о проведении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xml:space="preserve">, в том числе условия и порядок проведения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проект договора, мы</w:t>
      </w:r>
      <w:r w:rsidRPr="006F6136">
        <w:rPr>
          <w:rFonts w:ascii="Times New Roman" w:eastAsia="Calibri" w:hAnsi="Times New Roman" w:cs="Times New Roman"/>
          <w:sz w:val="24"/>
          <w:szCs w:val="24"/>
          <w:vertAlign w:val="superscript"/>
        </w:rPr>
        <w:t xml:space="preserve"> </w:t>
      </w:r>
      <w:r w:rsidRPr="006F6136">
        <w:rPr>
          <w:rFonts w:ascii="Times New Roman" w:eastAsia="Calibri" w:hAnsi="Times New Roman" w:cs="Times New Roman"/>
          <w:sz w:val="24"/>
          <w:szCs w:val="24"/>
        </w:rPr>
        <w:t xml:space="preserve">заявляем, что мы выполняем нормы, стандарты, правила и предлагаем </w:t>
      </w:r>
      <w:r w:rsidR="00102AC0">
        <w:rPr>
          <w:rFonts w:ascii="Times New Roman" w:eastAsia="Times New Roman" w:hAnsi="Times New Roman" w:cs="Times New Roman"/>
          <w:sz w:val="24"/>
          <w:szCs w:val="24"/>
          <w:lang w:eastAsia="ru-RU"/>
        </w:rPr>
        <w:t>выполнить работы/услуги</w:t>
      </w:r>
      <w:r w:rsidRPr="006F6136">
        <w:rPr>
          <w:rFonts w:ascii="Times New Roman" w:eastAsia="Calibri" w:hAnsi="Times New Roman" w:cs="Times New Roman"/>
          <w:sz w:val="24"/>
          <w:szCs w:val="24"/>
        </w:rPr>
        <w:t>, указанные в нижеприведенной таблице:</w:t>
      </w:r>
      <w:r w:rsidR="00102AC0">
        <w:rPr>
          <w:rFonts w:ascii="Times New Roman" w:eastAsia="Calibri" w:hAnsi="Times New Roman" w:cs="Times New Roman"/>
          <w:sz w:val="24"/>
          <w:szCs w:val="24"/>
        </w:rPr>
        <w:t xml:space="preserve"> </w:t>
      </w:r>
    </w:p>
    <w:tbl>
      <w:tblPr>
        <w:tblW w:w="10207" w:type="dxa"/>
        <w:jc w:val="center"/>
        <w:tblLayout w:type="fixed"/>
        <w:tblLook w:val="01E0" w:firstRow="1" w:lastRow="1" w:firstColumn="1" w:lastColumn="1" w:noHBand="0" w:noVBand="0"/>
      </w:tblPr>
      <w:tblGrid>
        <w:gridCol w:w="704"/>
        <w:gridCol w:w="3666"/>
        <w:gridCol w:w="917"/>
        <w:gridCol w:w="958"/>
        <w:gridCol w:w="2173"/>
        <w:gridCol w:w="1789"/>
      </w:tblGrid>
      <w:tr w:rsidR="00102AC0" w:rsidRPr="006F6136" w14:paraId="6621425F" w14:textId="77777777" w:rsidTr="00BD4870">
        <w:trPr>
          <w:jc w:val="center"/>
        </w:trPr>
        <w:tc>
          <w:tcPr>
            <w:tcW w:w="704" w:type="dxa"/>
            <w:tcBorders>
              <w:top w:val="single" w:sz="4" w:space="0" w:color="auto"/>
              <w:left w:val="single" w:sz="4" w:space="0" w:color="auto"/>
              <w:bottom w:val="single" w:sz="4" w:space="0" w:color="auto"/>
              <w:right w:val="single" w:sz="4" w:space="0" w:color="auto"/>
            </w:tcBorders>
            <w:hideMark/>
          </w:tcPr>
          <w:p w14:paraId="4A5977F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655D4927"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п/п</w:t>
            </w:r>
          </w:p>
        </w:tc>
        <w:tc>
          <w:tcPr>
            <w:tcW w:w="3666" w:type="dxa"/>
            <w:tcBorders>
              <w:top w:val="single" w:sz="4" w:space="0" w:color="auto"/>
              <w:left w:val="single" w:sz="4" w:space="0" w:color="auto"/>
              <w:bottom w:val="single" w:sz="4" w:space="0" w:color="auto"/>
              <w:right w:val="single" w:sz="4" w:space="0" w:color="auto"/>
            </w:tcBorders>
            <w:vAlign w:val="center"/>
            <w:hideMark/>
          </w:tcPr>
          <w:p w14:paraId="46CC3D00" w14:textId="2A3B7932" w:rsidR="00102AC0" w:rsidRPr="006F6136" w:rsidRDefault="0082370E" w:rsidP="00BD4870">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работ</w:t>
            </w:r>
          </w:p>
        </w:tc>
        <w:tc>
          <w:tcPr>
            <w:tcW w:w="917" w:type="dxa"/>
            <w:tcBorders>
              <w:top w:val="single" w:sz="4" w:space="0" w:color="auto"/>
              <w:left w:val="single" w:sz="4" w:space="0" w:color="auto"/>
              <w:bottom w:val="single" w:sz="4" w:space="0" w:color="auto"/>
              <w:right w:val="single" w:sz="4" w:space="0" w:color="auto"/>
            </w:tcBorders>
          </w:tcPr>
          <w:p w14:paraId="244D0F0E"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3B474EB3"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9A2EEDC" w14:textId="123D924D" w:rsidR="00102AC0" w:rsidRPr="006F6136" w:rsidRDefault="00102AC0" w:rsidP="00BD4870">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Конкретные показатели </w:t>
            </w:r>
            <w:r>
              <w:rPr>
                <w:rFonts w:ascii="Times New Roman" w:eastAsia="Times New Roman" w:hAnsi="Times New Roman" w:cs="Times New Roman"/>
                <w:sz w:val="24"/>
                <w:szCs w:val="24"/>
                <w:lang w:eastAsia="ru-RU"/>
              </w:rPr>
              <w:t>выполнения услуг</w:t>
            </w:r>
            <w:r w:rsidR="0082370E">
              <w:rPr>
                <w:rFonts w:ascii="Times New Roman" w:eastAsia="Times New Roman" w:hAnsi="Times New Roman" w:cs="Times New Roman"/>
                <w:sz w:val="24"/>
                <w:szCs w:val="24"/>
                <w:lang w:eastAsia="ru-RU"/>
              </w:rPr>
              <w:t>/работ</w:t>
            </w:r>
            <w:r w:rsidRPr="006F6136">
              <w:rPr>
                <w:rFonts w:ascii="Times New Roman" w:eastAsia="Times New Roman" w:hAnsi="Times New Roman" w:cs="Times New Roman"/>
                <w:sz w:val="24"/>
                <w:szCs w:val="24"/>
                <w:lang w:eastAsia="ru-RU"/>
              </w:rPr>
              <w:t xml:space="preserve"> *</w:t>
            </w:r>
          </w:p>
        </w:tc>
        <w:tc>
          <w:tcPr>
            <w:tcW w:w="1789" w:type="dxa"/>
            <w:tcBorders>
              <w:top w:val="single" w:sz="4" w:space="0" w:color="auto"/>
              <w:left w:val="single" w:sz="4" w:space="0" w:color="auto"/>
              <w:bottom w:val="single" w:sz="4" w:space="0" w:color="auto"/>
              <w:right w:val="single" w:sz="4" w:space="0" w:color="auto"/>
            </w:tcBorders>
            <w:hideMark/>
          </w:tcPr>
          <w:p w14:paraId="3AB252D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Примечание</w:t>
            </w:r>
          </w:p>
        </w:tc>
      </w:tr>
      <w:tr w:rsidR="00102AC0" w:rsidRPr="006F6136" w14:paraId="6D829857"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24FC13CD"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14:paraId="7590586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917" w:type="dxa"/>
            <w:tcBorders>
              <w:top w:val="single" w:sz="4" w:space="0" w:color="auto"/>
              <w:left w:val="single" w:sz="4" w:space="0" w:color="auto"/>
              <w:bottom w:val="single" w:sz="4" w:space="0" w:color="auto"/>
              <w:right w:val="single" w:sz="4" w:space="0" w:color="auto"/>
            </w:tcBorders>
          </w:tcPr>
          <w:p w14:paraId="3D9CDC82"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58" w:type="dxa"/>
            <w:tcBorders>
              <w:top w:val="single" w:sz="4" w:space="0" w:color="auto"/>
              <w:left w:val="single" w:sz="4" w:space="0" w:color="auto"/>
              <w:bottom w:val="single" w:sz="4" w:space="0" w:color="auto"/>
              <w:right w:val="single" w:sz="4" w:space="0" w:color="auto"/>
            </w:tcBorders>
          </w:tcPr>
          <w:p w14:paraId="45C446C3"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73" w:type="dxa"/>
            <w:tcBorders>
              <w:top w:val="single" w:sz="4" w:space="0" w:color="auto"/>
              <w:left w:val="single" w:sz="4" w:space="0" w:color="auto"/>
              <w:bottom w:val="single" w:sz="4" w:space="0" w:color="auto"/>
              <w:right w:val="single" w:sz="4" w:space="0" w:color="auto"/>
            </w:tcBorders>
            <w:hideMark/>
          </w:tcPr>
          <w:p w14:paraId="15DB710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89" w:type="dxa"/>
            <w:tcBorders>
              <w:top w:val="single" w:sz="4" w:space="0" w:color="auto"/>
              <w:left w:val="single" w:sz="4" w:space="0" w:color="auto"/>
              <w:bottom w:val="single" w:sz="4" w:space="0" w:color="auto"/>
              <w:right w:val="single" w:sz="4" w:space="0" w:color="auto"/>
            </w:tcBorders>
            <w:hideMark/>
          </w:tcPr>
          <w:p w14:paraId="1E8B9FE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02AC0" w:rsidRPr="006F6136" w14:paraId="78A1CD2E"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461B349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3666" w:type="dxa"/>
            <w:tcBorders>
              <w:top w:val="single" w:sz="4" w:space="0" w:color="auto"/>
              <w:left w:val="single" w:sz="4" w:space="0" w:color="auto"/>
              <w:bottom w:val="single" w:sz="4" w:space="0" w:color="auto"/>
              <w:right w:val="single" w:sz="4" w:space="0" w:color="auto"/>
            </w:tcBorders>
            <w:hideMark/>
          </w:tcPr>
          <w:p w14:paraId="1CBE8AB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54DC1E8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1B8B82D9"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522790F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52F0BD7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2495212" w14:textId="77777777" w:rsidR="00B07E41" w:rsidRDefault="00B07E41" w:rsidP="00436CF2">
      <w:pPr>
        <w:spacing w:after="0" w:line="240" w:lineRule="auto"/>
        <w:rPr>
          <w:rFonts w:ascii="Times New Roman" w:eastAsia="Times New Roman" w:hAnsi="Times New Roman" w:cs="Times New Roman"/>
          <w:iCs/>
          <w:sz w:val="24"/>
          <w:szCs w:val="24"/>
          <w:lang w:eastAsia="ru-RU"/>
        </w:rPr>
      </w:pPr>
    </w:p>
    <w:p w14:paraId="01DE8031" w14:textId="77777777" w:rsidR="006F6136" w:rsidRPr="006F6136" w:rsidRDefault="006F6136" w:rsidP="00436CF2">
      <w:pPr>
        <w:spacing w:after="0" w:line="240" w:lineRule="auto"/>
        <w:rPr>
          <w:rFonts w:ascii="Times New Roman" w:eastAsia="Times New Roman" w:hAnsi="Times New Roman" w:cs="Times New Roman"/>
          <w:sz w:val="24"/>
          <w:szCs w:val="24"/>
          <w:lang w:eastAsia="ru-RU"/>
        </w:rPr>
      </w:pPr>
    </w:p>
    <w:p w14:paraId="4FE890D2" w14:textId="77777777" w:rsidR="00B07E41" w:rsidRPr="006F6136" w:rsidRDefault="00B07E41" w:rsidP="00436CF2">
      <w:pPr>
        <w:spacing w:after="0" w:line="240" w:lineRule="auto"/>
        <w:rPr>
          <w:rFonts w:ascii="Times New Roman" w:eastAsia="Times New Roman" w:hAnsi="Times New Roman" w:cs="Times New Roman"/>
          <w:color w:val="FF0000"/>
          <w:sz w:val="24"/>
          <w:szCs w:val="24"/>
          <w:lang w:eastAsia="ru-RU"/>
        </w:rPr>
      </w:pPr>
    </w:p>
    <w:p w14:paraId="6F910588"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298E134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A86D27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31456EEF"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FBD8DC8" w14:textId="77777777" w:rsidR="00A23A9A" w:rsidRPr="006F6136"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6F6136" w:rsidSect="005E6AED">
          <w:pgSz w:w="12242" w:h="15842"/>
          <w:pgMar w:top="425" w:right="567" w:bottom="567" w:left="1134" w:header="0" w:footer="0" w:gutter="0"/>
          <w:pgNumType w:start="1"/>
          <w:cols w:space="720"/>
        </w:sectPr>
      </w:pPr>
    </w:p>
    <w:p w14:paraId="35F50C05" w14:textId="77777777" w:rsidR="005E6AED" w:rsidRPr="006F6136" w:rsidRDefault="005E6AED"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№5</w:t>
      </w:r>
    </w:p>
    <w:p w14:paraId="14DAF7E8" w14:textId="77777777" w:rsidR="005E6AED" w:rsidRPr="006F6136"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6F6136">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2F653BD3"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_______________________________________________________________________,</w:t>
      </w:r>
    </w:p>
    <w:p w14:paraId="59B4DE80"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(фамилия, имя, отчество Поставщика)</w:t>
      </w:r>
    </w:p>
    <w:p w14:paraId="0AC8ADF8"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(серия, номер, кем и когда выдан)</w:t>
      </w:r>
    </w:p>
    <w:p w14:paraId="4FC6B1EC"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регистрации: _______________________________________________________________,</w:t>
      </w:r>
    </w:p>
    <w:p w14:paraId="14A498BB"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рождения: ___________________________________________________________________,</w:t>
      </w:r>
    </w:p>
    <w:p w14:paraId="09840A4A"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ИНН ____________________________________________________________________________</w:t>
      </w:r>
    </w:p>
    <w:p w14:paraId="298B6FE2"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654FF103"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Оператор, получающий настоящее согласие: АО «Аэропорт Урай», зарегистрирован по адресу: 628284, Ханты-Мансийский Автономный Округ - Югра, г. Урай, микрорайон Аэропорт, д. 31.</w:t>
      </w:r>
    </w:p>
    <w:p w14:paraId="46DDFDF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«Аэропорт Урай»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D64F2ED"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34C85427"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04511EC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3716A47E" w14:textId="77777777" w:rsidR="005E6AED"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AB13456"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7B31BAC7"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3DD76818" w14:textId="77777777" w:rsidR="00BD4870" w:rsidRPr="006F6136" w:rsidRDefault="00BD4870" w:rsidP="00BD4870">
      <w:pPr>
        <w:spacing w:after="0" w:line="240" w:lineRule="auto"/>
        <w:jc w:val="both"/>
        <w:rPr>
          <w:rFonts w:ascii="Times New Roman" w:eastAsia="Times New Roman" w:hAnsi="Times New Roman" w:cs="Times New Roman"/>
          <w:sz w:val="24"/>
          <w:szCs w:val="24"/>
          <w:lang w:eastAsia="ru-RU"/>
        </w:rPr>
      </w:pPr>
    </w:p>
    <w:p w14:paraId="0BC127AE"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 ______________ 202_ г.                                 _________________ (_________)</w:t>
      </w:r>
    </w:p>
    <w:p w14:paraId="0C1BF237"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ФИО</w:t>
      </w:r>
    </w:p>
    <w:p w14:paraId="2727DDB5" w14:textId="77777777" w:rsidR="00F6771C" w:rsidRPr="006F6136" w:rsidRDefault="00F6771C"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3F71254C"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№6</w:t>
      </w:r>
    </w:p>
    <w:p w14:paraId="72B0A574" w14:textId="77777777" w:rsidR="007F374A" w:rsidRPr="006F6136"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7DC852F7"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w:t>
      </w:r>
    </w:p>
    <w:p w14:paraId="0923C971"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CF3A35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9CDBEF4"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Фактический адрес: ______________________________________________________________,</w:t>
      </w:r>
    </w:p>
    <w:p w14:paraId="152396F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11646DE3"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54D8483F"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«Аэропорт Урай», зарегистрированному по адресу: 628284, Ханты-Мансийский Автономный Округ - Югра, г. Урай, микрорайон Аэропорт, д. 31</w:t>
      </w:r>
    </w:p>
    <w:p w14:paraId="08588E3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«Аэропорт Урай»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550BC8"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01B1C0C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1B3DC3A7"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B878EFA"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0A84C4DF"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22814D65" w14:textId="77777777" w:rsidR="007F374A" w:rsidRPr="006F6136" w:rsidRDefault="007F374A" w:rsidP="00BD4870">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«___» ______________ 202_ г. </w:t>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t>_________________ (_________)</w:t>
      </w:r>
    </w:p>
    <w:p w14:paraId="5582DFE0"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 xml:space="preserve">  ФИО</w:t>
      </w:r>
      <w:r w:rsidRPr="006F6136">
        <w:rPr>
          <w:rFonts w:ascii="Times New Roman" w:eastAsia="Times New Roman" w:hAnsi="Times New Roman" w:cs="Times New Roman"/>
          <w:sz w:val="24"/>
          <w:szCs w:val="24"/>
          <w:vertAlign w:val="superscript"/>
          <w:lang w:eastAsia="ru-RU"/>
        </w:rPr>
        <w:t xml:space="preserve">                                МП</w:t>
      </w:r>
    </w:p>
    <w:p w14:paraId="18D37975"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3E73242"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77FBCA8"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A75591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2E79BF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A5695E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16C112CA"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7FA836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308F22B1"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E329CD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6B7DB50" w14:textId="77777777" w:rsidR="00D94BD4" w:rsidRPr="006F6136" w:rsidRDefault="00D94BD4" w:rsidP="00BD4870">
      <w:pPr>
        <w:spacing w:after="0" w:line="240" w:lineRule="auto"/>
        <w:rPr>
          <w:rFonts w:ascii="Times New Roman" w:eastAsia="Times New Roman" w:hAnsi="Times New Roman" w:cs="Times New Roman"/>
          <w:sz w:val="24"/>
          <w:szCs w:val="24"/>
          <w:lang w:eastAsia="ru-RU"/>
        </w:rPr>
      </w:pPr>
    </w:p>
    <w:p w14:paraId="06658BF8"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№7</w:t>
      </w:r>
    </w:p>
    <w:p w14:paraId="00B75EF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15C31A9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78DF420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7F42C72"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59C7E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8562B5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CC90383" w14:textId="77777777" w:rsidR="007F374A" w:rsidRPr="006F6136"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6F6136">
        <w:rPr>
          <w:rFonts w:ascii="Times New Roman" w:eastAsia="Times New Roman" w:hAnsi="Times New Roman" w:cs="Times New Roman"/>
          <w:b/>
          <w:iCs/>
          <w:snapToGrid w:val="0"/>
          <w:sz w:val="24"/>
          <w:szCs w:val="24"/>
          <w:lang w:eastAsia="ar-SA"/>
        </w:rPr>
        <w:t>СПРАВКА О НАЛИЧИИ ОПЫТА</w:t>
      </w:r>
      <w:r w:rsidRPr="006F6136">
        <w:rPr>
          <w:rFonts w:ascii="Times New Roman" w:eastAsia="Times New Roman" w:hAnsi="Times New Roman" w:cs="Times New Roman"/>
          <w:b/>
          <w:iCs/>
          <w:snapToGrid w:val="0"/>
          <w:sz w:val="24"/>
          <w:szCs w:val="24"/>
          <w:vertAlign w:val="superscript"/>
          <w:lang w:eastAsia="ar-SA"/>
        </w:rPr>
        <w:footnoteReference w:id="4"/>
      </w:r>
    </w:p>
    <w:p w14:paraId="4698BC2A"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6C776F99"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___________________________________________________________________________________</w:t>
      </w:r>
    </w:p>
    <w:p w14:paraId="3D012057"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6F6136" w14:paraId="292A4C09" w14:textId="77777777"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14:paraId="6F4288D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1" w:name="_Toc311975376"/>
            <w:r w:rsidRPr="006F6136">
              <w:rPr>
                <w:rFonts w:ascii="Times New Roman" w:eastAsia="Times New Roman" w:hAnsi="Times New Roman" w:cs="Times New Roman"/>
                <w:snapToGrid w:val="0"/>
                <w:sz w:val="24"/>
                <w:szCs w:val="24"/>
                <w:lang w:eastAsia="ar-SA"/>
              </w:rPr>
              <w:t>№</w:t>
            </w:r>
            <w:r w:rsidRPr="006F6136">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14:paraId="668874C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14:paraId="1BF4B3A9"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Заказчик</w:t>
            </w:r>
            <w:r w:rsidRPr="006F6136">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14:paraId="159D2B2C" w14:textId="1D5AF0B8" w:rsidR="007F374A" w:rsidRPr="006F6136" w:rsidRDefault="007F374A" w:rsidP="00BD4870">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w:t>
            </w:r>
            <w:r w:rsidR="00BB0C76" w:rsidRPr="006F6136">
              <w:rPr>
                <w:rFonts w:ascii="Times New Roman" w:eastAsia="Times New Roman" w:hAnsi="Times New Roman" w:cs="Times New Roman"/>
                <w:snapToGrid w:val="0"/>
                <w:sz w:val="24"/>
                <w:szCs w:val="24"/>
                <w:lang w:eastAsia="ar-SA"/>
              </w:rPr>
              <w:t xml:space="preserve">перечня </w:t>
            </w:r>
            <w:r w:rsidR="0041106F">
              <w:rPr>
                <w:rFonts w:ascii="Times New Roman" w:eastAsia="Times New Roman" w:hAnsi="Times New Roman" w:cs="Times New Roman"/>
                <w:snapToGrid w:val="0"/>
                <w:sz w:val="24"/>
                <w:szCs w:val="24"/>
                <w:lang w:eastAsia="ar-SA"/>
              </w:rPr>
              <w:t xml:space="preserve">работ/услуг </w:t>
            </w:r>
            <w:r w:rsidRPr="006F6136">
              <w:rPr>
                <w:rFonts w:ascii="Times New Roman" w:eastAsia="Times New Roman" w:hAnsi="Times New Roman" w:cs="Times New Roman"/>
                <w:snapToGrid w:val="0"/>
                <w:sz w:val="24"/>
                <w:szCs w:val="24"/>
                <w:lang w:eastAsia="ar-SA"/>
              </w:rPr>
              <w:t>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14:paraId="498DE31E"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14:paraId="634ECF3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6170383C"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(да/нет)</w:t>
            </w:r>
          </w:p>
        </w:tc>
      </w:tr>
      <w:tr w:rsidR="007F374A" w:rsidRPr="006F6136" w14:paraId="4BCE64A2"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56B3C0DF"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48FB0F6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28B3EA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12EEA0A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6794D07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30D99B4"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19E42AE"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47F77750"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BA9177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0F5530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7E7EC22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5FEB3C1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E6E1EBE"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BFC9E77"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6F70D703"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6F58B1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4E50A7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01CFDB7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E23225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E97A1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C932AF5"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35580F3A"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E4CEF4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38851E8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65F1452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73F621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744BF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5351BFD"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74E3C5E1"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12B308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0F1017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8D1C6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32BD381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01DE05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2000787" w14:textId="77777777"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14:paraId="517F885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14:paraId="249E136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F5B06D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2218D2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C316D2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F357CC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1"/>
    </w:tbl>
    <w:p w14:paraId="462D92D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674946"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E72F65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B6167BB" w14:textId="77777777" w:rsidR="007F374A" w:rsidRPr="006F6136" w:rsidRDefault="00BF0C67"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62D56200"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F1D7796"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18A50" w14:textId="77777777" w:rsidR="007F374A" w:rsidRPr="006F6136"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sidR="00264633" w:rsidRPr="006F6136">
        <w:rPr>
          <w:rFonts w:ascii="Times New Roman" w:eastAsia="Times New Roman" w:hAnsi="Times New Roman" w:cs="Times New Roman"/>
          <w:b/>
          <w:sz w:val="24"/>
          <w:szCs w:val="24"/>
          <w:lang w:eastAsia="ru-RU"/>
        </w:rPr>
        <w:t>РАСЧЕТ</w:t>
      </w:r>
      <w:r w:rsidRPr="006F6136">
        <w:rPr>
          <w:rFonts w:ascii="Times New Roman" w:eastAsia="Times New Roman" w:hAnsi="Times New Roman" w:cs="Times New Roman"/>
          <w:b/>
          <w:sz w:val="24"/>
          <w:szCs w:val="24"/>
          <w:lang w:eastAsia="ru-RU"/>
        </w:rPr>
        <w:t xml:space="preserve"> НАЧАЛЬНОЙ (МАКСИМАЛЬНОЙ) ЦЕНЫ ДОГОВОРА.</w:t>
      </w:r>
    </w:p>
    <w:p w14:paraId="3CA3EA37" w14:textId="77777777" w:rsidR="00264633" w:rsidRPr="006F6136"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2" w:name="_Toc412806566"/>
    </w:p>
    <w:p w14:paraId="775D20EF"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AC572AD"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ПРОТОКОЛ СОГЛАСОВАНИЯ</w:t>
      </w:r>
      <w:bookmarkEnd w:id="2"/>
      <w:r w:rsidRPr="006F6136">
        <w:rPr>
          <w:rFonts w:ascii="Times New Roman" w:eastAsia="Times New Roman" w:hAnsi="Times New Roman" w:cs="Times New Roman"/>
          <w:b/>
          <w:bCs/>
          <w:sz w:val="24"/>
          <w:szCs w:val="24"/>
          <w:lang w:eastAsia="ru-RU"/>
        </w:rPr>
        <w:t xml:space="preserve"> </w:t>
      </w:r>
    </w:p>
    <w:p w14:paraId="13CD2873"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НАЧАЛЬНОЙ (МАКСИМАЛЬНОЙ) ЦЕНЫ ДОГОВОРА </w:t>
      </w:r>
    </w:p>
    <w:p w14:paraId="40956FD6"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 </w:t>
      </w:r>
      <w:r w:rsidR="00D30466">
        <w:rPr>
          <w:rFonts w:ascii="Times New Roman" w:eastAsia="Times New Roman" w:hAnsi="Times New Roman" w:cs="Times New Roman"/>
          <w:b/>
          <w:bCs/>
          <w:sz w:val="24"/>
          <w:szCs w:val="24"/>
          <w:lang w:eastAsia="ru-RU"/>
        </w:rPr>
        <w:t>ВЫПОЛНЕНИЯ РАБОТ</w:t>
      </w:r>
      <w:r w:rsidRPr="006F6136">
        <w:rPr>
          <w:rFonts w:ascii="Times New Roman" w:eastAsia="Times New Roman" w:hAnsi="Times New Roman" w:cs="Times New Roman"/>
          <w:b/>
          <w:bCs/>
          <w:sz w:val="24"/>
          <w:szCs w:val="24"/>
          <w:lang w:eastAsia="ru-RU"/>
        </w:rPr>
        <w:t>, ВЫПОЛНЕНИЯ РАБОТ, ОКАЗАНИЯ УСЛУГ</w:t>
      </w:r>
    </w:p>
    <w:p w14:paraId="3FF03717"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D7E38BB" w14:textId="77777777" w:rsidR="00B07E41" w:rsidRPr="006F6136"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торго</w:t>
      </w:r>
      <w:r w:rsidR="00D078EF" w:rsidRPr="006F6136">
        <w:rPr>
          <w:rFonts w:ascii="Times New Roman" w:eastAsia="Times New Roman" w:hAnsi="Times New Roman" w:cs="Times New Roman"/>
          <w:sz w:val="24"/>
          <w:szCs w:val="24"/>
          <w:lang w:eastAsia="ru-RU"/>
        </w:rPr>
        <w:t>в, вид и предмет торгов (лота):</w:t>
      </w:r>
    </w:p>
    <w:p w14:paraId="6E5353CB" w14:textId="77777777" w:rsidR="00D078EF"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Запрос предложений</w:t>
      </w:r>
      <w:r w:rsidR="008900E9" w:rsidRPr="006F6136">
        <w:rPr>
          <w:rFonts w:ascii="Times New Roman" w:eastAsia="Times New Roman" w:hAnsi="Times New Roman" w:cs="Times New Roman"/>
          <w:sz w:val="24"/>
          <w:szCs w:val="24"/>
          <w:lang w:eastAsia="ru-RU"/>
        </w:rPr>
        <w:t xml:space="preserve"> в электронной форме</w:t>
      </w:r>
      <w:r w:rsidR="00B07E41" w:rsidRPr="006F6136">
        <w:rPr>
          <w:rFonts w:ascii="Times New Roman" w:eastAsia="Times New Roman" w:hAnsi="Times New Roman" w:cs="Times New Roman"/>
          <w:sz w:val="24"/>
          <w:szCs w:val="24"/>
          <w:lang w:eastAsia="ru-RU"/>
        </w:rPr>
        <w:t>:</w:t>
      </w:r>
    </w:p>
    <w:p w14:paraId="0DC28850" w14:textId="77777777" w:rsidR="002548C4" w:rsidRPr="006F6136" w:rsidRDefault="002548C4"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14:paraId="7AF41863" w14:textId="48B87DA1" w:rsidR="00B07E41" w:rsidRPr="00830224" w:rsidRDefault="002548C4" w:rsidP="00830224">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zh-CN"/>
        </w:rPr>
      </w:pPr>
      <w:r>
        <w:rPr>
          <w:rFonts w:ascii="Times New Roman" w:eastAsia="Times New Roman" w:hAnsi="Times New Roman" w:cs="Times New Roman"/>
          <w:bCs/>
          <w:sz w:val="24"/>
          <w:szCs w:val="24"/>
          <w:lang w:eastAsia="zh-CN"/>
        </w:rPr>
        <w:t xml:space="preserve">     </w:t>
      </w:r>
      <w:r w:rsidR="00DF6EF5" w:rsidRPr="00DF6EF5">
        <w:rPr>
          <w:rFonts w:ascii="Times New Roman" w:eastAsia="Times New Roman" w:hAnsi="Times New Roman" w:cs="Times New Roman"/>
          <w:b/>
          <w:bCs/>
          <w:sz w:val="24"/>
          <w:szCs w:val="24"/>
          <w:lang w:eastAsia="zh-CN"/>
        </w:rPr>
        <w:t>Выполнение работ по переносу периметрового ограждения на 15 м от границы летной полосы</w:t>
      </w:r>
      <w:r w:rsidR="00830224" w:rsidRPr="00DC36B9">
        <w:rPr>
          <w:rFonts w:ascii="Times New Roman" w:eastAsia="Times New Roman" w:hAnsi="Times New Roman" w:cs="Times New Roman"/>
          <w:b/>
          <w:bCs/>
          <w:sz w:val="24"/>
          <w:szCs w:val="24"/>
          <w:lang w:eastAsia="zh-CN"/>
        </w:rPr>
        <w:t xml:space="preserve"> </w:t>
      </w:r>
    </w:p>
    <w:p w14:paraId="01587811" w14:textId="77777777" w:rsidR="002548C4" w:rsidRPr="009569ED" w:rsidRDefault="002548C4" w:rsidP="002548C4">
      <w:pPr>
        <w:pStyle w:val="afb"/>
        <w:ind w:left="567"/>
        <w:jc w:val="center"/>
        <w:rPr>
          <w:sz w:val="24"/>
          <w:szCs w:val="24"/>
        </w:rPr>
      </w:pPr>
    </w:p>
    <w:p w14:paraId="3A02DF72" w14:textId="77777777" w:rsidR="00D16831" w:rsidRPr="009569ED" w:rsidRDefault="009F0E22" w:rsidP="00394822">
      <w:pPr>
        <w:pStyle w:val="afb"/>
        <w:numPr>
          <w:ilvl w:val="3"/>
          <w:numId w:val="13"/>
        </w:numPr>
        <w:tabs>
          <w:tab w:val="clear" w:pos="2880"/>
          <w:tab w:val="num" w:pos="2552"/>
        </w:tabs>
        <w:ind w:left="567" w:hanging="283"/>
        <w:jc w:val="both"/>
        <w:rPr>
          <w:b/>
          <w:sz w:val="24"/>
          <w:szCs w:val="24"/>
        </w:rPr>
      </w:pPr>
      <w:r w:rsidRPr="009569ED">
        <w:rPr>
          <w:sz w:val="24"/>
          <w:szCs w:val="24"/>
        </w:rPr>
        <w:t>Предс</w:t>
      </w:r>
      <w:r w:rsidR="009F76C2" w:rsidRPr="009569ED">
        <w:rPr>
          <w:sz w:val="24"/>
          <w:szCs w:val="24"/>
        </w:rPr>
        <w:t xml:space="preserve">тавленная цена подразделением – </w:t>
      </w:r>
      <w:r w:rsidRPr="009569ED">
        <w:rPr>
          <w:sz w:val="24"/>
          <w:szCs w:val="24"/>
        </w:rPr>
        <w:t xml:space="preserve">инициатором закупки по данному лоту </w:t>
      </w:r>
      <w:r w:rsidRPr="009569ED">
        <w:rPr>
          <w:bCs/>
          <w:kern w:val="28"/>
          <w:sz w:val="24"/>
          <w:szCs w:val="24"/>
          <w:shd w:val="clear" w:color="auto" w:fill="FFFFFF"/>
        </w:rPr>
        <w:t>составляет –</w:t>
      </w:r>
    </w:p>
    <w:p w14:paraId="26CB22D6" w14:textId="77777777" w:rsidR="00DF6EF5" w:rsidRPr="00501CCF" w:rsidRDefault="00DF6EF5" w:rsidP="00DF6EF5">
      <w:pPr>
        <w:pStyle w:val="afb"/>
        <w:ind w:left="360"/>
      </w:pPr>
      <w:r w:rsidRPr="00DF6EF5">
        <w:rPr>
          <w:b/>
          <w:sz w:val="24"/>
          <w:szCs w:val="24"/>
        </w:rPr>
        <w:t>983 366 (девятьсот восемьдесят три тысячи триста шестьдесят шесть) рублей 67 копеек, с НДС.</w:t>
      </w:r>
    </w:p>
    <w:p w14:paraId="707A3A16" w14:textId="26585BEC" w:rsidR="009C6969" w:rsidRDefault="009C6969" w:rsidP="00394822">
      <w:pPr>
        <w:pStyle w:val="afb"/>
        <w:ind w:left="567" w:hanging="283"/>
        <w:jc w:val="both"/>
        <w:rPr>
          <w:b/>
          <w:sz w:val="24"/>
          <w:szCs w:val="24"/>
        </w:rPr>
      </w:pPr>
    </w:p>
    <w:p w14:paraId="1364128C" w14:textId="77777777" w:rsidR="00394822" w:rsidRPr="009569ED" w:rsidRDefault="00394822" w:rsidP="00394822">
      <w:pPr>
        <w:pStyle w:val="afb"/>
        <w:ind w:left="567" w:hanging="283"/>
        <w:jc w:val="both"/>
        <w:rPr>
          <w:sz w:val="24"/>
          <w:szCs w:val="24"/>
        </w:rPr>
      </w:pPr>
    </w:p>
    <w:p w14:paraId="1C134B2A" w14:textId="416011BA" w:rsidR="009F76C2" w:rsidRPr="007B5938" w:rsidRDefault="009F0E22" w:rsidP="00DF6EF5">
      <w:pPr>
        <w:pStyle w:val="afb"/>
        <w:numPr>
          <w:ilvl w:val="3"/>
          <w:numId w:val="13"/>
        </w:numPr>
        <w:tabs>
          <w:tab w:val="clear" w:pos="2880"/>
          <w:tab w:val="left" w:pos="567"/>
          <w:tab w:val="num" w:pos="2268"/>
        </w:tabs>
        <w:ind w:left="426" w:hanging="142"/>
        <w:jc w:val="both"/>
        <w:rPr>
          <w:b/>
          <w:sz w:val="24"/>
          <w:szCs w:val="24"/>
        </w:rPr>
      </w:pPr>
      <w:r w:rsidRPr="009569ED">
        <w:rPr>
          <w:sz w:val="24"/>
          <w:szCs w:val="24"/>
        </w:rPr>
        <w:t>Предлагаю принять НМЦ по данному договору (лоту) в размере</w:t>
      </w:r>
      <w:r w:rsidR="003A11A5" w:rsidRPr="009569ED">
        <w:rPr>
          <w:sz w:val="24"/>
          <w:szCs w:val="24"/>
        </w:rPr>
        <w:t xml:space="preserve"> </w:t>
      </w:r>
      <w:r w:rsidR="00DF6EF5" w:rsidRPr="00DF6EF5">
        <w:rPr>
          <w:b/>
          <w:sz w:val="24"/>
          <w:szCs w:val="24"/>
        </w:rPr>
        <w:t>983 366 (девятьсот восемьдесят три тысячи триста шестьдесят шесть) рублей 67 копеек, с НДС.</w:t>
      </w:r>
    </w:p>
    <w:p w14:paraId="2B3756C3" w14:textId="77777777" w:rsidR="009F76C2" w:rsidRPr="00EF0CB3" w:rsidRDefault="009F76C2" w:rsidP="00394822">
      <w:pPr>
        <w:spacing w:after="0" w:line="240" w:lineRule="auto"/>
        <w:jc w:val="both"/>
        <w:rPr>
          <w:rFonts w:ascii="Times New Roman" w:hAnsi="Times New Roman" w:cs="Times New Roman"/>
          <w:sz w:val="24"/>
          <w:szCs w:val="24"/>
        </w:rPr>
      </w:pPr>
    </w:p>
    <w:p w14:paraId="05083BC7" w14:textId="77777777" w:rsidR="002548C4" w:rsidRDefault="006A3C10" w:rsidP="00394822">
      <w:pPr>
        <w:pStyle w:val="afb"/>
        <w:numPr>
          <w:ilvl w:val="3"/>
          <w:numId w:val="13"/>
        </w:numPr>
        <w:tabs>
          <w:tab w:val="clear" w:pos="2880"/>
        </w:tabs>
        <w:ind w:left="567" w:hanging="283"/>
        <w:jc w:val="both"/>
        <w:rPr>
          <w:sz w:val="24"/>
          <w:szCs w:val="24"/>
        </w:rPr>
      </w:pPr>
      <w:r w:rsidRPr="00EF0CB3">
        <w:rPr>
          <w:sz w:val="24"/>
          <w:szCs w:val="24"/>
        </w:rPr>
        <w:t xml:space="preserve"> </w:t>
      </w:r>
      <w:r w:rsidR="009F0E22" w:rsidRPr="00EF0CB3">
        <w:rPr>
          <w:sz w:val="24"/>
          <w:szCs w:val="24"/>
        </w:rPr>
        <w:t xml:space="preserve">Статья бюджета: </w:t>
      </w:r>
    </w:p>
    <w:p w14:paraId="27E9F8F7" w14:textId="77777777" w:rsidR="00556BE2" w:rsidRPr="00556BE2" w:rsidRDefault="00556BE2" w:rsidP="00556BE2">
      <w:pPr>
        <w:pStyle w:val="afb"/>
        <w:rPr>
          <w:sz w:val="24"/>
          <w:szCs w:val="24"/>
        </w:rPr>
      </w:pPr>
    </w:p>
    <w:p w14:paraId="5600F3FF" w14:textId="50D349B6" w:rsidR="00556BE2" w:rsidRPr="00556BE2" w:rsidRDefault="00556BE2" w:rsidP="00556BE2">
      <w:pPr>
        <w:pStyle w:val="afb"/>
        <w:ind w:left="567"/>
        <w:jc w:val="both"/>
        <w:rPr>
          <w:sz w:val="24"/>
          <w:szCs w:val="24"/>
        </w:rPr>
      </w:pPr>
      <w:r>
        <w:rPr>
          <w:sz w:val="24"/>
          <w:szCs w:val="24"/>
        </w:rPr>
        <w:t xml:space="preserve">ЕБК </w:t>
      </w:r>
    </w:p>
    <w:p w14:paraId="7D9D566C" w14:textId="39C932A5" w:rsidR="002548C4" w:rsidRPr="00556BE2" w:rsidRDefault="004F4AAE" w:rsidP="00556BE2">
      <w:pPr>
        <w:pStyle w:val="afb"/>
        <w:ind w:left="567"/>
        <w:jc w:val="both"/>
        <w:rPr>
          <w:sz w:val="24"/>
          <w:szCs w:val="24"/>
          <w:shd w:val="clear" w:color="auto" w:fill="FFFFFF"/>
        </w:rPr>
      </w:pPr>
      <w:r w:rsidRPr="00EF0CB3">
        <w:rPr>
          <w:sz w:val="24"/>
          <w:szCs w:val="24"/>
          <w:shd w:val="clear" w:color="auto" w:fill="FFFFFF"/>
        </w:rPr>
        <w:t>БД</w:t>
      </w:r>
      <w:r w:rsidR="009F6A0B" w:rsidRPr="00EF0CB3">
        <w:rPr>
          <w:sz w:val="24"/>
          <w:szCs w:val="24"/>
          <w:shd w:val="clear" w:color="auto" w:fill="FFFFFF"/>
        </w:rPr>
        <w:t>и</w:t>
      </w:r>
      <w:r w:rsidRPr="00EF0CB3">
        <w:rPr>
          <w:sz w:val="24"/>
          <w:szCs w:val="24"/>
          <w:shd w:val="clear" w:color="auto" w:fill="FFFFFF"/>
        </w:rPr>
        <w:t xml:space="preserve">Р </w:t>
      </w:r>
      <w:r w:rsidR="00830224">
        <w:rPr>
          <w:sz w:val="24"/>
          <w:szCs w:val="24"/>
        </w:rPr>
        <w:t>«</w:t>
      </w:r>
      <w:r w:rsidR="009F0806">
        <w:rPr>
          <w:sz w:val="24"/>
          <w:szCs w:val="24"/>
        </w:rPr>
        <w:t>21.06.00</w:t>
      </w:r>
      <w:r w:rsidR="00206E01">
        <w:rPr>
          <w:sz w:val="24"/>
          <w:szCs w:val="24"/>
        </w:rPr>
        <w:t>»</w:t>
      </w:r>
      <w:r w:rsidR="009F0806">
        <w:rPr>
          <w:sz w:val="24"/>
          <w:szCs w:val="24"/>
        </w:rPr>
        <w:t xml:space="preserve"> </w:t>
      </w:r>
      <w:r w:rsidR="00830224">
        <w:rPr>
          <w:sz w:val="24"/>
          <w:szCs w:val="24"/>
        </w:rPr>
        <w:t>Услуги сторонних организаций</w:t>
      </w:r>
      <w:r w:rsidR="00BD4870" w:rsidRPr="00417BF2">
        <w:rPr>
          <w:sz w:val="24"/>
          <w:szCs w:val="24"/>
        </w:rPr>
        <w:t>»</w:t>
      </w:r>
    </w:p>
    <w:p w14:paraId="180976CE" w14:textId="04D65BC1" w:rsidR="009C6969" w:rsidRPr="00556BE2" w:rsidRDefault="004F4AAE" w:rsidP="00556BE2">
      <w:pPr>
        <w:pStyle w:val="afb"/>
        <w:ind w:left="567"/>
        <w:jc w:val="both"/>
        <w:rPr>
          <w:sz w:val="24"/>
          <w:szCs w:val="24"/>
          <w:shd w:val="clear" w:color="auto" w:fill="FFFFFF"/>
        </w:rPr>
      </w:pPr>
      <w:r w:rsidRPr="00EF0CB3">
        <w:rPr>
          <w:sz w:val="24"/>
          <w:szCs w:val="24"/>
          <w:shd w:val="clear" w:color="auto" w:fill="FFFFFF"/>
        </w:rPr>
        <w:t xml:space="preserve">БДДС </w:t>
      </w:r>
      <w:r w:rsidR="00830224">
        <w:rPr>
          <w:sz w:val="24"/>
          <w:szCs w:val="24"/>
        </w:rPr>
        <w:t>«</w:t>
      </w:r>
      <w:r w:rsidR="009F0806">
        <w:rPr>
          <w:sz w:val="24"/>
          <w:szCs w:val="24"/>
        </w:rPr>
        <w:t>21.06.00</w:t>
      </w:r>
      <w:r w:rsidR="00206E01">
        <w:rPr>
          <w:sz w:val="24"/>
          <w:szCs w:val="24"/>
        </w:rPr>
        <w:t>»</w:t>
      </w:r>
      <w:r w:rsidR="009F0806">
        <w:rPr>
          <w:sz w:val="24"/>
          <w:szCs w:val="24"/>
        </w:rPr>
        <w:t xml:space="preserve"> </w:t>
      </w:r>
      <w:r w:rsidR="00830224">
        <w:rPr>
          <w:sz w:val="24"/>
          <w:szCs w:val="24"/>
        </w:rPr>
        <w:t>Услуги сторонних организаций</w:t>
      </w:r>
      <w:r w:rsidR="00BD4870" w:rsidRPr="00417BF2">
        <w:rPr>
          <w:sz w:val="24"/>
          <w:szCs w:val="24"/>
        </w:rPr>
        <w:t>»</w:t>
      </w:r>
    </w:p>
    <w:p w14:paraId="3E1F8332" w14:textId="77777777" w:rsidR="00EF0CB3" w:rsidRPr="00EF0CB3" w:rsidRDefault="00EF0CB3" w:rsidP="00EF0CB3">
      <w:pPr>
        <w:pStyle w:val="afb"/>
        <w:ind w:left="567"/>
        <w:jc w:val="both"/>
        <w:rPr>
          <w:sz w:val="24"/>
          <w:szCs w:val="24"/>
        </w:rPr>
      </w:pPr>
    </w:p>
    <w:p w14:paraId="59F8DE25" w14:textId="77777777" w:rsidR="00AD2D85" w:rsidRPr="00EF0CB3" w:rsidRDefault="00AD2D85" w:rsidP="00436CF2">
      <w:pPr>
        <w:pStyle w:val="afb"/>
        <w:numPr>
          <w:ilvl w:val="3"/>
          <w:numId w:val="13"/>
        </w:numPr>
        <w:ind w:left="567" w:hanging="283"/>
        <w:jc w:val="both"/>
        <w:rPr>
          <w:sz w:val="24"/>
          <w:szCs w:val="24"/>
        </w:rPr>
      </w:pPr>
      <w:r w:rsidRPr="00EF0CB3">
        <w:rPr>
          <w:sz w:val="24"/>
          <w:szCs w:val="24"/>
        </w:rPr>
        <w:t>Начальная максимальная цена за единицу определялась методом сопоставимых рыночных цен на основе 3-х коммерческих предложений.</w:t>
      </w:r>
    </w:p>
    <w:p w14:paraId="3B6F0822" w14:textId="77777777" w:rsidR="00AD2D85" w:rsidRPr="006F6136" w:rsidRDefault="00AD2D85" w:rsidP="00436CF2">
      <w:pPr>
        <w:widowControl w:val="0"/>
        <w:autoSpaceDE w:val="0"/>
        <w:autoSpaceDN w:val="0"/>
        <w:adjustRightInd w:val="0"/>
        <w:spacing w:after="0" w:line="240" w:lineRule="auto"/>
        <w:ind w:left="142"/>
        <w:jc w:val="both"/>
        <w:rPr>
          <w:rFonts w:ascii="Times New Roman" w:hAnsi="Times New Roman" w:cs="Times New Roman"/>
          <w:sz w:val="24"/>
          <w:szCs w:val="24"/>
          <w:lang w:eastAsia="ru-RU"/>
        </w:rPr>
      </w:pPr>
    </w:p>
    <w:p w14:paraId="2D97E043" w14:textId="77777777" w:rsidR="009F0E22" w:rsidRPr="006F6136" w:rsidRDefault="009F0E2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833100" w14:textId="77777777" w:rsidR="009C6969" w:rsidRPr="006F6136" w:rsidRDefault="009C6969"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FB8B7D"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2326FC" w14:textId="01413BCB" w:rsidR="00264633" w:rsidRPr="006F6136" w:rsidRDefault="001F010F"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ФЭО</w:t>
      </w:r>
      <w:r w:rsidR="00F3525F" w:rsidRPr="00DC7F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 Бондарцева</w:t>
      </w:r>
    </w:p>
    <w:p w14:paraId="019B4C98"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D61BC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59F4F38B"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252FF4A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3BC9D714"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494CF262"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7FB6475"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7249A196"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DC8E378"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6ECB1C54" w14:textId="77777777" w:rsidR="0082231C" w:rsidRPr="006F6136" w:rsidRDefault="0082231C"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10AA307" w14:textId="77777777" w:rsidR="00340FE3" w:rsidRPr="006F6136" w:rsidRDefault="00340FE3"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sectPr w:rsidR="00340FE3" w:rsidRPr="006F6136" w:rsidSect="00340FE3">
          <w:pgSz w:w="11906" w:h="16838"/>
          <w:pgMar w:top="425" w:right="567" w:bottom="567" w:left="1134" w:header="709" w:footer="709" w:gutter="0"/>
          <w:cols w:space="708"/>
          <w:docGrid w:linePitch="360"/>
        </w:sectPr>
      </w:pPr>
    </w:p>
    <w:p w14:paraId="101CF539" w14:textId="77777777"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Приложение к протоколу </w:t>
      </w:r>
    </w:p>
    <w:p w14:paraId="41F84F98" w14:textId="77777777"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согласования НМЦ</w:t>
      </w:r>
    </w:p>
    <w:p w14:paraId="6E124EEC" w14:textId="77777777" w:rsidR="00340FE3" w:rsidRPr="006F6136" w:rsidRDefault="00340FE3"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6F6136">
        <w:rPr>
          <w:rFonts w:ascii="Times New Roman" w:eastAsia="Times New Roman" w:hAnsi="Times New Roman" w:cs="Times New Roman"/>
          <w:b/>
          <w:sz w:val="24"/>
          <w:szCs w:val="24"/>
          <w:lang w:eastAsia="ru-RU"/>
        </w:rPr>
        <w:t>ДОГОВОРА</w:t>
      </w:r>
    </w:p>
    <w:p w14:paraId="4F6AAE04" w14:textId="77777777" w:rsidR="009F76C2" w:rsidRPr="006F6136" w:rsidRDefault="009F76C2"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AA2BA13" w14:textId="654E53EF" w:rsidR="006B2543" w:rsidRPr="00DC36B9" w:rsidRDefault="00DF6EF5"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zh-CN"/>
        </w:rPr>
      </w:pPr>
      <w:r w:rsidRPr="00DF6EF5">
        <w:rPr>
          <w:rFonts w:ascii="Times New Roman" w:eastAsia="Times New Roman" w:hAnsi="Times New Roman" w:cs="Times New Roman"/>
          <w:b/>
          <w:bCs/>
          <w:sz w:val="24"/>
          <w:szCs w:val="24"/>
          <w:lang w:eastAsia="zh-CN"/>
        </w:rPr>
        <w:t>Выполнение работ по переносу периметрового ограждения на 15 м от границы летной полосы</w:t>
      </w:r>
      <w:r w:rsidR="00DC36B9" w:rsidRPr="00DF6EF5">
        <w:rPr>
          <w:rFonts w:ascii="Times New Roman" w:eastAsia="Times New Roman" w:hAnsi="Times New Roman" w:cs="Times New Roman"/>
          <w:b/>
          <w:bCs/>
          <w:sz w:val="24"/>
          <w:szCs w:val="24"/>
          <w:lang w:eastAsia="zh-CN"/>
        </w:rPr>
        <w:t xml:space="preserve"> </w:t>
      </w:r>
    </w:p>
    <w:p w14:paraId="5FC956F3" w14:textId="77777777" w:rsidR="00BC672A" w:rsidRDefault="00BC672A"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zh-CN"/>
        </w:rPr>
      </w:pPr>
    </w:p>
    <w:tbl>
      <w:tblPr>
        <w:tblW w:w="15963" w:type="dxa"/>
        <w:tblLayout w:type="fixed"/>
        <w:tblLook w:val="04A0" w:firstRow="1" w:lastRow="0" w:firstColumn="1" w:lastColumn="0" w:noHBand="0" w:noVBand="1"/>
      </w:tblPr>
      <w:tblGrid>
        <w:gridCol w:w="460"/>
        <w:gridCol w:w="1936"/>
        <w:gridCol w:w="675"/>
        <w:gridCol w:w="610"/>
        <w:gridCol w:w="1417"/>
        <w:gridCol w:w="1418"/>
        <w:gridCol w:w="1276"/>
        <w:gridCol w:w="1417"/>
        <w:gridCol w:w="1276"/>
        <w:gridCol w:w="1134"/>
        <w:gridCol w:w="1134"/>
        <w:gridCol w:w="1134"/>
        <w:gridCol w:w="777"/>
        <w:gridCol w:w="1299"/>
      </w:tblGrid>
      <w:tr w:rsidR="00C30847" w:rsidRPr="00DF6EF5" w14:paraId="500EC161" w14:textId="77777777" w:rsidTr="00C30847">
        <w:trPr>
          <w:trHeight w:val="457"/>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2CCA8953"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п/п</w:t>
            </w:r>
          </w:p>
        </w:tc>
        <w:tc>
          <w:tcPr>
            <w:tcW w:w="1936" w:type="dxa"/>
            <w:vMerge w:val="restart"/>
            <w:tcBorders>
              <w:top w:val="single" w:sz="4" w:space="0" w:color="auto"/>
              <w:left w:val="single" w:sz="4" w:space="0" w:color="auto"/>
              <w:bottom w:val="single" w:sz="4" w:space="0" w:color="auto"/>
              <w:right w:val="single" w:sz="4" w:space="0" w:color="auto"/>
            </w:tcBorders>
            <w:vAlign w:val="center"/>
            <w:hideMark/>
          </w:tcPr>
          <w:p w14:paraId="710309AB"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Наименование работ</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96E121"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Кол-во </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63477A24"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Ед.изм</w:t>
            </w:r>
          </w:p>
        </w:tc>
        <w:tc>
          <w:tcPr>
            <w:tcW w:w="2835" w:type="dxa"/>
            <w:gridSpan w:val="2"/>
            <w:tcBorders>
              <w:top w:val="single" w:sz="4" w:space="0" w:color="auto"/>
              <w:left w:val="nil"/>
              <w:bottom w:val="single" w:sz="4" w:space="0" w:color="auto"/>
              <w:right w:val="single" w:sz="4" w:space="0" w:color="auto"/>
            </w:tcBorders>
            <w:vAlign w:val="center"/>
            <w:hideMark/>
          </w:tcPr>
          <w:p w14:paraId="48259809"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Ценовая информация 1 </w:t>
            </w:r>
          </w:p>
        </w:tc>
        <w:tc>
          <w:tcPr>
            <w:tcW w:w="2693" w:type="dxa"/>
            <w:gridSpan w:val="2"/>
            <w:tcBorders>
              <w:top w:val="single" w:sz="4" w:space="0" w:color="auto"/>
              <w:left w:val="nil"/>
              <w:bottom w:val="single" w:sz="4" w:space="0" w:color="auto"/>
              <w:right w:val="single" w:sz="4" w:space="0" w:color="auto"/>
            </w:tcBorders>
            <w:vAlign w:val="center"/>
            <w:hideMark/>
          </w:tcPr>
          <w:p w14:paraId="65466CC1"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Ценовая информация 2  </w:t>
            </w:r>
          </w:p>
        </w:tc>
        <w:tc>
          <w:tcPr>
            <w:tcW w:w="2410" w:type="dxa"/>
            <w:gridSpan w:val="2"/>
            <w:tcBorders>
              <w:top w:val="single" w:sz="4" w:space="0" w:color="auto"/>
              <w:left w:val="nil"/>
              <w:bottom w:val="single" w:sz="4" w:space="0" w:color="auto"/>
              <w:right w:val="single" w:sz="4" w:space="0" w:color="auto"/>
            </w:tcBorders>
            <w:vAlign w:val="center"/>
            <w:hideMark/>
          </w:tcPr>
          <w:p w14:paraId="59C71FFF"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Ценовая информация 3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236B74"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Средняя арифметическая цена  за ед. услуг руб.</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4DE179C"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ср. квадрат. отклонение</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73C86AD"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коэфф. вариации</w:t>
            </w:r>
          </w:p>
        </w:tc>
        <w:tc>
          <w:tcPr>
            <w:tcW w:w="1299" w:type="dxa"/>
            <w:vMerge w:val="restart"/>
            <w:tcBorders>
              <w:top w:val="single" w:sz="4" w:space="0" w:color="auto"/>
              <w:left w:val="single" w:sz="4" w:space="0" w:color="auto"/>
              <w:bottom w:val="single" w:sz="4" w:space="0" w:color="auto"/>
              <w:right w:val="single" w:sz="4" w:space="0" w:color="auto"/>
            </w:tcBorders>
            <w:vAlign w:val="center"/>
            <w:hideMark/>
          </w:tcPr>
          <w:p w14:paraId="78076DDD"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Начальная максимальная цена контракта </w:t>
            </w:r>
          </w:p>
        </w:tc>
      </w:tr>
      <w:tr w:rsidR="00C30847" w:rsidRPr="00DF6EF5" w14:paraId="248B809E" w14:textId="77777777" w:rsidTr="00C30847">
        <w:trPr>
          <w:trHeight w:val="769"/>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11D7716"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426E6075"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F773DB3"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86C3A9"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4" w:space="0" w:color="auto"/>
              <w:right w:val="single" w:sz="4" w:space="0" w:color="auto"/>
            </w:tcBorders>
            <w:vAlign w:val="center"/>
            <w:hideMark/>
          </w:tcPr>
          <w:p w14:paraId="190CF6C0"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Цена за ед. услуг руб.</w:t>
            </w:r>
          </w:p>
        </w:tc>
        <w:tc>
          <w:tcPr>
            <w:tcW w:w="1418" w:type="dxa"/>
            <w:tcBorders>
              <w:top w:val="nil"/>
              <w:left w:val="nil"/>
              <w:bottom w:val="single" w:sz="4" w:space="0" w:color="auto"/>
              <w:right w:val="single" w:sz="4" w:space="0" w:color="auto"/>
            </w:tcBorders>
            <w:vAlign w:val="center"/>
            <w:hideMark/>
          </w:tcPr>
          <w:p w14:paraId="2162DAC0"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Стоимость услуг, руб. </w:t>
            </w:r>
          </w:p>
        </w:tc>
        <w:tc>
          <w:tcPr>
            <w:tcW w:w="1276" w:type="dxa"/>
            <w:tcBorders>
              <w:top w:val="nil"/>
              <w:left w:val="nil"/>
              <w:bottom w:val="single" w:sz="4" w:space="0" w:color="auto"/>
              <w:right w:val="single" w:sz="4" w:space="0" w:color="auto"/>
            </w:tcBorders>
            <w:vAlign w:val="center"/>
            <w:hideMark/>
          </w:tcPr>
          <w:p w14:paraId="686EB7A9"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Цена за ед. услуг руб.</w:t>
            </w:r>
          </w:p>
        </w:tc>
        <w:tc>
          <w:tcPr>
            <w:tcW w:w="1417" w:type="dxa"/>
            <w:tcBorders>
              <w:top w:val="nil"/>
              <w:left w:val="nil"/>
              <w:bottom w:val="single" w:sz="4" w:space="0" w:color="auto"/>
              <w:right w:val="single" w:sz="4" w:space="0" w:color="auto"/>
            </w:tcBorders>
            <w:vAlign w:val="center"/>
            <w:hideMark/>
          </w:tcPr>
          <w:p w14:paraId="7A88CC45"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Стоимость услуг, руб. </w:t>
            </w:r>
          </w:p>
        </w:tc>
        <w:tc>
          <w:tcPr>
            <w:tcW w:w="1276" w:type="dxa"/>
            <w:tcBorders>
              <w:top w:val="nil"/>
              <w:left w:val="nil"/>
              <w:bottom w:val="single" w:sz="4" w:space="0" w:color="auto"/>
              <w:right w:val="single" w:sz="4" w:space="0" w:color="auto"/>
            </w:tcBorders>
            <w:vAlign w:val="center"/>
            <w:hideMark/>
          </w:tcPr>
          <w:p w14:paraId="6D117943"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Цена за ед. услуг руб.</w:t>
            </w:r>
          </w:p>
        </w:tc>
        <w:tc>
          <w:tcPr>
            <w:tcW w:w="1134" w:type="dxa"/>
            <w:tcBorders>
              <w:top w:val="nil"/>
              <w:left w:val="nil"/>
              <w:bottom w:val="single" w:sz="4" w:space="0" w:color="auto"/>
              <w:right w:val="single" w:sz="4" w:space="0" w:color="auto"/>
            </w:tcBorders>
            <w:vAlign w:val="center"/>
            <w:hideMark/>
          </w:tcPr>
          <w:p w14:paraId="5265E577"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 xml:space="preserve">Стоимость услуг, руб.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20F640"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93BDEE"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7EA34A5"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2EF267F9" w14:textId="77777777" w:rsidR="00DF6EF5" w:rsidRPr="00DF6EF5" w:rsidRDefault="00DF6EF5" w:rsidP="00DF6EF5">
            <w:pPr>
              <w:spacing w:after="0" w:line="240" w:lineRule="auto"/>
              <w:rPr>
                <w:rFonts w:ascii="Times New Roman" w:eastAsia="Times New Roman" w:hAnsi="Times New Roman" w:cs="Times New Roman"/>
                <w:color w:val="000000"/>
                <w:sz w:val="18"/>
                <w:szCs w:val="18"/>
                <w:lang w:eastAsia="ru-RU"/>
              </w:rPr>
            </w:pPr>
          </w:p>
        </w:tc>
      </w:tr>
      <w:tr w:rsidR="00C30847" w:rsidRPr="00DF6EF5" w14:paraId="74A32D91" w14:textId="77777777" w:rsidTr="00C30847">
        <w:trPr>
          <w:trHeight w:val="1422"/>
        </w:trPr>
        <w:tc>
          <w:tcPr>
            <w:tcW w:w="460" w:type="dxa"/>
            <w:tcBorders>
              <w:top w:val="nil"/>
              <w:left w:val="single" w:sz="4" w:space="0" w:color="auto"/>
              <w:bottom w:val="single" w:sz="4" w:space="0" w:color="auto"/>
              <w:right w:val="single" w:sz="4" w:space="0" w:color="auto"/>
            </w:tcBorders>
            <w:vAlign w:val="center"/>
            <w:hideMark/>
          </w:tcPr>
          <w:p w14:paraId="16D1F9FA"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1</w:t>
            </w:r>
          </w:p>
        </w:tc>
        <w:tc>
          <w:tcPr>
            <w:tcW w:w="1936" w:type="dxa"/>
            <w:tcBorders>
              <w:top w:val="nil"/>
              <w:left w:val="nil"/>
              <w:bottom w:val="single" w:sz="4" w:space="0" w:color="auto"/>
              <w:right w:val="single" w:sz="4" w:space="0" w:color="auto"/>
            </w:tcBorders>
            <w:vAlign w:val="center"/>
            <w:hideMark/>
          </w:tcPr>
          <w:p w14:paraId="106FB7BA"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Перенос периметрового ограждения на 15-м от границы летной полосы</w:t>
            </w:r>
          </w:p>
        </w:tc>
        <w:tc>
          <w:tcPr>
            <w:tcW w:w="675" w:type="dxa"/>
            <w:tcBorders>
              <w:top w:val="nil"/>
              <w:left w:val="nil"/>
              <w:bottom w:val="single" w:sz="4" w:space="0" w:color="auto"/>
              <w:right w:val="single" w:sz="4" w:space="0" w:color="auto"/>
            </w:tcBorders>
            <w:vAlign w:val="center"/>
            <w:hideMark/>
          </w:tcPr>
          <w:p w14:paraId="28E80E1F" w14:textId="77777777" w:rsidR="00DF6EF5" w:rsidRPr="00DF6EF5" w:rsidRDefault="00DF6EF5" w:rsidP="00DF6EF5">
            <w:pPr>
              <w:spacing w:after="0" w:line="240" w:lineRule="auto"/>
              <w:jc w:val="center"/>
              <w:rPr>
                <w:rFonts w:ascii="Times New Roman" w:eastAsia="Times New Roman" w:hAnsi="Times New Roman" w:cs="Times New Roman"/>
                <w:color w:val="000000"/>
                <w:sz w:val="18"/>
                <w:szCs w:val="18"/>
                <w:lang w:eastAsia="ru-RU"/>
              </w:rPr>
            </w:pPr>
            <w:r w:rsidRPr="00DF6EF5">
              <w:rPr>
                <w:rFonts w:ascii="Times New Roman" w:eastAsia="Times New Roman" w:hAnsi="Times New Roman" w:cs="Times New Roman"/>
                <w:color w:val="000000"/>
                <w:sz w:val="18"/>
                <w:szCs w:val="18"/>
                <w:lang w:eastAsia="ru-RU"/>
              </w:rPr>
              <w:t>1</w:t>
            </w:r>
          </w:p>
        </w:tc>
        <w:tc>
          <w:tcPr>
            <w:tcW w:w="610" w:type="dxa"/>
            <w:tcBorders>
              <w:top w:val="nil"/>
              <w:left w:val="nil"/>
              <w:bottom w:val="single" w:sz="4" w:space="0" w:color="auto"/>
              <w:right w:val="single" w:sz="4" w:space="0" w:color="auto"/>
            </w:tcBorders>
            <w:vAlign w:val="center"/>
            <w:hideMark/>
          </w:tcPr>
          <w:p w14:paraId="697293E6"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 xml:space="preserve">усл. ед. </w:t>
            </w:r>
          </w:p>
        </w:tc>
        <w:tc>
          <w:tcPr>
            <w:tcW w:w="1417" w:type="dxa"/>
            <w:tcBorders>
              <w:top w:val="nil"/>
              <w:left w:val="nil"/>
              <w:bottom w:val="single" w:sz="4" w:space="0" w:color="auto"/>
              <w:right w:val="single" w:sz="4" w:space="0" w:color="auto"/>
            </w:tcBorders>
            <w:vAlign w:val="center"/>
            <w:hideMark/>
          </w:tcPr>
          <w:p w14:paraId="6BA0DA2F"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1 000 000,00</w:t>
            </w:r>
          </w:p>
        </w:tc>
        <w:tc>
          <w:tcPr>
            <w:tcW w:w="1418" w:type="dxa"/>
            <w:tcBorders>
              <w:top w:val="nil"/>
              <w:left w:val="nil"/>
              <w:bottom w:val="single" w:sz="4" w:space="0" w:color="auto"/>
              <w:right w:val="single" w:sz="4" w:space="0" w:color="auto"/>
            </w:tcBorders>
            <w:shd w:val="clear" w:color="000000" w:fill="FFFFFF"/>
            <w:vAlign w:val="center"/>
            <w:hideMark/>
          </w:tcPr>
          <w:p w14:paraId="14DF320A"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1 000 000,00</w:t>
            </w:r>
          </w:p>
        </w:tc>
        <w:tc>
          <w:tcPr>
            <w:tcW w:w="1276" w:type="dxa"/>
            <w:tcBorders>
              <w:top w:val="nil"/>
              <w:left w:val="nil"/>
              <w:bottom w:val="single" w:sz="4" w:space="0" w:color="auto"/>
              <w:right w:val="single" w:sz="4" w:space="0" w:color="auto"/>
            </w:tcBorders>
            <w:vAlign w:val="center"/>
            <w:hideMark/>
          </w:tcPr>
          <w:p w14:paraId="518F71F0"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1 000 100,00</w:t>
            </w:r>
          </w:p>
        </w:tc>
        <w:tc>
          <w:tcPr>
            <w:tcW w:w="1417" w:type="dxa"/>
            <w:tcBorders>
              <w:top w:val="nil"/>
              <w:left w:val="nil"/>
              <w:bottom w:val="single" w:sz="4" w:space="0" w:color="auto"/>
              <w:right w:val="single" w:sz="4" w:space="0" w:color="auto"/>
            </w:tcBorders>
            <w:vAlign w:val="center"/>
            <w:hideMark/>
          </w:tcPr>
          <w:p w14:paraId="0712E8E5"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1 000 100,00</w:t>
            </w:r>
          </w:p>
        </w:tc>
        <w:tc>
          <w:tcPr>
            <w:tcW w:w="1276" w:type="dxa"/>
            <w:tcBorders>
              <w:top w:val="nil"/>
              <w:left w:val="nil"/>
              <w:bottom w:val="single" w:sz="4" w:space="0" w:color="auto"/>
              <w:right w:val="single" w:sz="4" w:space="0" w:color="auto"/>
            </w:tcBorders>
            <w:vAlign w:val="center"/>
            <w:hideMark/>
          </w:tcPr>
          <w:p w14:paraId="7B7D5176"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950 000,00</w:t>
            </w:r>
          </w:p>
        </w:tc>
        <w:tc>
          <w:tcPr>
            <w:tcW w:w="1134" w:type="dxa"/>
            <w:tcBorders>
              <w:top w:val="nil"/>
              <w:left w:val="nil"/>
              <w:bottom w:val="single" w:sz="4" w:space="0" w:color="auto"/>
              <w:right w:val="single" w:sz="4" w:space="0" w:color="auto"/>
            </w:tcBorders>
            <w:vAlign w:val="center"/>
            <w:hideMark/>
          </w:tcPr>
          <w:p w14:paraId="11AB0585"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950 000,00</w:t>
            </w:r>
          </w:p>
        </w:tc>
        <w:tc>
          <w:tcPr>
            <w:tcW w:w="1134" w:type="dxa"/>
            <w:tcBorders>
              <w:top w:val="nil"/>
              <w:left w:val="nil"/>
              <w:bottom w:val="single" w:sz="4" w:space="0" w:color="auto"/>
              <w:right w:val="single" w:sz="4" w:space="0" w:color="auto"/>
            </w:tcBorders>
            <w:vAlign w:val="center"/>
            <w:hideMark/>
          </w:tcPr>
          <w:p w14:paraId="68FF7749"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983 366,67</w:t>
            </w:r>
          </w:p>
        </w:tc>
        <w:tc>
          <w:tcPr>
            <w:tcW w:w="1134" w:type="dxa"/>
            <w:tcBorders>
              <w:top w:val="nil"/>
              <w:left w:val="nil"/>
              <w:bottom w:val="single" w:sz="4" w:space="0" w:color="auto"/>
              <w:right w:val="single" w:sz="4" w:space="0" w:color="auto"/>
            </w:tcBorders>
            <w:vAlign w:val="center"/>
            <w:hideMark/>
          </w:tcPr>
          <w:p w14:paraId="2B901FA9"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28 896,42</w:t>
            </w:r>
          </w:p>
        </w:tc>
        <w:tc>
          <w:tcPr>
            <w:tcW w:w="777" w:type="dxa"/>
            <w:tcBorders>
              <w:top w:val="nil"/>
              <w:left w:val="nil"/>
              <w:bottom w:val="single" w:sz="4" w:space="0" w:color="auto"/>
              <w:right w:val="single" w:sz="4" w:space="0" w:color="auto"/>
            </w:tcBorders>
            <w:vAlign w:val="center"/>
            <w:hideMark/>
          </w:tcPr>
          <w:p w14:paraId="531B5EB3"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2,94</w:t>
            </w:r>
          </w:p>
        </w:tc>
        <w:tc>
          <w:tcPr>
            <w:tcW w:w="1299" w:type="dxa"/>
            <w:tcBorders>
              <w:top w:val="nil"/>
              <w:left w:val="nil"/>
              <w:bottom w:val="single" w:sz="4" w:space="0" w:color="auto"/>
              <w:right w:val="single" w:sz="4" w:space="0" w:color="auto"/>
            </w:tcBorders>
            <w:vAlign w:val="center"/>
            <w:hideMark/>
          </w:tcPr>
          <w:p w14:paraId="5C0CDDBB" w14:textId="77777777" w:rsidR="00DF6EF5" w:rsidRPr="00DF6EF5" w:rsidRDefault="00DF6EF5" w:rsidP="00DF6EF5">
            <w:pPr>
              <w:spacing w:after="0" w:line="240" w:lineRule="auto"/>
              <w:jc w:val="center"/>
              <w:rPr>
                <w:rFonts w:ascii="Times New Roman" w:eastAsia="Times New Roman" w:hAnsi="Times New Roman" w:cs="Times New Roman"/>
                <w:color w:val="000000"/>
                <w:sz w:val="20"/>
                <w:szCs w:val="20"/>
                <w:lang w:eastAsia="ru-RU"/>
              </w:rPr>
            </w:pPr>
            <w:r w:rsidRPr="00DF6EF5">
              <w:rPr>
                <w:rFonts w:ascii="Times New Roman" w:eastAsia="Times New Roman" w:hAnsi="Times New Roman" w:cs="Times New Roman"/>
                <w:color w:val="000000"/>
                <w:sz w:val="20"/>
                <w:szCs w:val="20"/>
                <w:lang w:eastAsia="ru-RU"/>
              </w:rPr>
              <w:t>983 366,67</w:t>
            </w:r>
          </w:p>
        </w:tc>
      </w:tr>
      <w:tr w:rsidR="00DF6EF5" w:rsidRPr="00DF6EF5" w14:paraId="4B83842F" w14:textId="77777777" w:rsidTr="00C30847">
        <w:trPr>
          <w:trHeight w:val="290"/>
        </w:trPr>
        <w:tc>
          <w:tcPr>
            <w:tcW w:w="14664" w:type="dxa"/>
            <w:gridSpan w:val="13"/>
            <w:tcBorders>
              <w:top w:val="single" w:sz="4" w:space="0" w:color="auto"/>
              <w:left w:val="single" w:sz="4" w:space="0" w:color="auto"/>
              <w:bottom w:val="single" w:sz="4" w:space="0" w:color="auto"/>
              <w:right w:val="single" w:sz="4" w:space="0" w:color="auto"/>
            </w:tcBorders>
            <w:vAlign w:val="center"/>
            <w:hideMark/>
          </w:tcPr>
          <w:p w14:paraId="3317FD53" w14:textId="77777777" w:rsidR="00DF6EF5" w:rsidRPr="00DF6EF5" w:rsidRDefault="00DF6EF5" w:rsidP="00DF6EF5">
            <w:pPr>
              <w:spacing w:after="0" w:line="240" w:lineRule="auto"/>
              <w:jc w:val="right"/>
              <w:rPr>
                <w:rFonts w:ascii="Times New Roman" w:eastAsia="Times New Roman" w:hAnsi="Times New Roman" w:cs="Times New Roman"/>
                <w:b/>
                <w:bCs/>
                <w:color w:val="000000"/>
                <w:sz w:val="20"/>
                <w:szCs w:val="20"/>
                <w:lang w:eastAsia="ru-RU"/>
              </w:rPr>
            </w:pPr>
            <w:r w:rsidRPr="00DF6EF5">
              <w:rPr>
                <w:rFonts w:ascii="Times New Roman" w:eastAsia="Times New Roman" w:hAnsi="Times New Roman" w:cs="Times New Roman"/>
                <w:b/>
                <w:bCs/>
                <w:color w:val="000000"/>
                <w:sz w:val="20"/>
                <w:szCs w:val="20"/>
                <w:lang w:eastAsia="ru-RU"/>
              </w:rPr>
              <w:t>ИТОГО:</w:t>
            </w:r>
          </w:p>
        </w:tc>
        <w:tc>
          <w:tcPr>
            <w:tcW w:w="1299" w:type="dxa"/>
            <w:tcBorders>
              <w:top w:val="nil"/>
              <w:left w:val="nil"/>
              <w:bottom w:val="single" w:sz="4" w:space="0" w:color="auto"/>
              <w:right w:val="single" w:sz="4" w:space="0" w:color="auto"/>
            </w:tcBorders>
            <w:vAlign w:val="center"/>
            <w:hideMark/>
          </w:tcPr>
          <w:p w14:paraId="3A5E377D" w14:textId="77777777" w:rsidR="00DF6EF5" w:rsidRPr="00DF6EF5" w:rsidRDefault="00DF6EF5" w:rsidP="00DF6EF5">
            <w:pPr>
              <w:spacing w:after="0" w:line="240" w:lineRule="auto"/>
              <w:jc w:val="center"/>
              <w:rPr>
                <w:rFonts w:ascii="Times New Roman" w:eastAsia="Times New Roman" w:hAnsi="Times New Roman" w:cs="Times New Roman"/>
                <w:b/>
                <w:bCs/>
                <w:color w:val="000000"/>
                <w:sz w:val="20"/>
                <w:szCs w:val="20"/>
                <w:lang w:eastAsia="ru-RU"/>
              </w:rPr>
            </w:pPr>
            <w:r w:rsidRPr="00DF6EF5">
              <w:rPr>
                <w:rFonts w:ascii="Times New Roman" w:eastAsia="Times New Roman" w:hAnsi="Times New Roman" w:cs="Times New Roman"/>
                <w:b/>
                <w:bCs/>
                <w:color w:val="000000"/>
                <w:sz w:val="20"/>
                <w:szCs w:val="20"/>
                <w:lang w:eastAsia="ru-RU"/>
              </w:rPr>
              <w:t>983 366,67</w:t>
            </w:r>
          </w:p>
        </w:tc>
      </w:tr>
    </w:tbl>
    <w:p w14:paraId="4FE698E2" w14:textId="77777777" w:rsidR="00E928B1" w:rsidRDefault="00E928B1" w:rsidP="003C7DF3">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62AF8C75" w14:textId="77777777" w:rsidR="00394822" w:rsidRDefault="00394822"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p w14:paraId="4F3C43D5" w14:textId="77777777"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56031267" w14:textId="77777777" w:rsidR="00E90B8D" w:rsidRPr="006F6136" w:rsidRDefault="00340FE3" w:rsidP="00E90B8D">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Подготовил</w:t>
      </w:r>
      <w:r w:rsidR="00E0463D" w:rsidRPr="006F6136">
        <w:rPr>
          <w:rFonts w:ascii="Times New Roman" w:eastAsia="Times New Roman" w:hAnsi="Times New Roman" w:cs="Times New Roman"/>
          <w:sz w:val="24"/>
          <w:szCs w:val="24"/>
          <w:lang w:eastAsia="ru-RU"/>
        </w:rPr>
        <w:t>:</w:t>
      </w:r>
      <w:r w:rsidR="00D94BD4" w:rsidRPr="006F6136">
        <w:rPr>
          <w:rFonts w:ascii="Times New Roman" w:eastAsia="Times New Roman" w:hAnsi="Times New Roman" w:cs="Times New Roman"/>
          <w:sz w:val="24"/>
          <w:szCs w:val="24"/>
          <w:lang w:eastAsia="ru-RU"/>
        </w:rPr>
        <w:t xml:space="preserve">   </w:t>
      </w:r>
    </w:p>
    <w:p w14:paraId="4EE5D2F5" w14:textId="079C3785" w:rsidR="0082231C" w:rsidRPr="006F6136" w:rsidRDefault="006D45A5" w:rsidP="005A61A0">
      <w:pPr>
        <w:tabs>
          <w:tab w:val="left" w:pos="851"/>
          <w:tab w:val="left" w:pos="1416"/>
          <w:tab w:val="left" w:pos="7725"/>
        </w:tabs>
        <w:ind w:right="537"/>
        <w:rPr>
          <w:rFonts w:ascii="Times New Roman" w:hAnsi="Times New Roman" w:cs="Times New Roman"/>
          <w:sz w:val="24"/>
          <w:szCs w:val="24"/>
        </w:rPr>
      </w:pPr>
      <w:r>
        <w:rPr>
          <w:rFonts w:ascii="Times New Roman" w:hAnsi="Times New Roman" w:cs="Times New Roman"/>
          <w:sz w:val="24"/>
          <w:szCs w:val="24"/>
        </w:rPr>
        <w:t>Ведущий специалист</w:t>
      </w:r>
      <w:r w:rsidR="00394822">
        <w:rPr>
          <w:rFonts w:ascii="Times New Roman" w:hAnsi="Times New Roman" w:cs="Times New Roman"/>
          <w:sz w:val="24"/>
          <w:szCs w:val="24"/>
        </w:rPr>
        <w:t xml:space="preserve"> </w:t>
      </w:r>
      <w:r w:rsidR="00394822" w:rsidRPr="006F6136">
        <w:rPr>
          <w:rFonts w:ascii="Times New Roman" w:hAnsi="Times New Roman" w:cs="Times New Roman"/>
          <w:sz w:val="24"/>
          <w:szCs w:val="24"/>
        </w:rPr>
        <w:t>ОЗ</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и</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М</w:t>
      </w:r>
      <w:r w:rsidR="003A11A5" w:rsidRPr="006F6136">
        <w:rPr>
          <w:rFonts w:ascii="Times New Roman" w:hAnsi="Times New Roman" w:cs="Times New Roman"/>
          <w:sz w:val="24"/>
          <w:szCs w:val="24"/>
        </w:rPr>
        <w:t xml:space="preserve">ТС                                            </w:t>
      </w:r>
      <w:r w:rsidR="00D94BD4"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 xml:space="preserve">                        </w:t>
      </w:r>
      <w:r w:rsidR="00D508FA" w:rsidRPr="006F6136">
        <w:rPr>
          <w:rFonts w:ascii="Times New Roman" w:hAnsi="Times New Roman" w:cs="Times New Roman"/>
          <w:sz w:val="24"/>
          <w:szCs w:val="24"/>
        </w:rPr>
        <w:t xml:space="preserve"> </w:t>
      </w:r>
      <w:r>
        <w:rPr>
          <w:rFonts w:ascii="Times New Roman" w:hAnsi="Times New Roman" w:cs="Times New Roman"/>
          <w:sz w:val="24"/>
          <w:szCs w:val="24"/>
        </w:rPr>
        <w:t xml:space="preserve">      </w:t>
      </w:r>
      <w:r w:rsidR="00DF6EF5">
        <w:rPr>
          <w:rFonts w:ascii="Times New Roman" w:hAnsi="Times New Roman" w:cs="Times New Roman"/>
          <w:sz w:val="24"/>
          <w:szCs w:val="24"/>
        </w:rPr>
        <w:t>Д.А. Орлов</w:t>
      </w:r>
    </w:p>
    <w:sectPr w:rsidR="0082231C" w:rsidRPr="006F6136" w:rsidSect="005A61A0">
      <w:pgSz w:w="16838" w:h="11906" w:orient="landscape"/>
      <w:pgMar w:top="567" w:right="56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9267" w14:textId="77777777" w:rsidR="00451719" w:rsidRDefault="00451719" w:rsidP="007F374A">
      <w:pPr>
        <w:spacing w:after="0" w:line="240" w:lineRule="auto"/>
      </w:pPr>
      <w:r>
        <w:separator/>
      </w:r>
    </w:p>
  </w:endnote>
  <w:endnote w:type="continuationSeparator" w:id="0">
    <w:p w14:paraId="3AB21688" w14:textId="77777777" w:rsidR="00451719" w:rsidRDefault="00451719"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5000E0FB" w:usb2="00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9B94" w14:textId="77777777" w:rsidR="00451719" w:rsidRDefault="00451719" w:rsidP="007F374A">
      <w:pPr>
        <w:spacing w:after="0" w:line="240" w:lineRule="auto"/>
      </w:pPr>
      <w:r>
        <w:separator/>
      </w:r>
    </w:p>
  </w:footnote>
  <w:footnote w:type="continuationSeparator" w:id="0">
    <w:p w14:paraId="16AEAB68" w14:textId="77777777" w:rsidR="00451719" w:rsidRDefault="00451719" w:rsidP="007F374A">
      <w:pPr>
        <w:spacing w:after="0" w:line="240" w:lineRule="auto"/>
      </w:pPr>
      <w:r>
        <w:continuationSeparator/>
      </w:r>
    </w:p>
  </w:footnote>
  <w:footnote w:id="1">
    <w:p w14:paraId="30D73133" w14:textId="77777777" w:rsidR="001F010F" w:rsidRDefault="001F010F" w:rsidP="00C6022D">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4A873A95" w14:textId="77777777" w:rsidR="001F010F" w:rsidRDefault="001F010F" w:rsidP="00C6022D">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40DF43CA" w14:textId="77777777" w:rsidR="001F010F" w:rsidRDefault="001F010F" w:rsidP="00C6022D">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5038782B" w14:textId="77777777" w:rsidR="001F010F" w:rsidRDefault="001F010F" w:rsidP="00C6022D">
      <w:pPr>
        <w:pStyle w:val="a8"/>
        <w:rPr>
          <w:sz w:val="20"/>
          <w:szCs w:val="20"/>
        </w:rPr>
      </w:pPr>
    </w:p>
  </w:footnote>
  <w:footnote w:id="2">
    <w:p w14:paraId="10BD81DD" w14:textId="77777777" w:rsidR="001F010F" w:rsidRPr="00F067C3" w:rsidRDefault="001F010F"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512BAEE9" w14:textId="77777777" w:rsidR="001F010F" w:rsidRPr="00930139" w:rsidRDefault="001F010F"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13E20042" w14:textId="77777777" w:rsidR="001F010F" w:rsidRDefault="001F010F" w:rsidP="007F374A">
      <w:pPr>
        <w:pStyle w:val="a8"/>
      </w:pPr>
      <w:r>
        <w:rPr>
          <w:rStyle w:val="aff0"/>
        </w:rPr>
        <w:footnoteRef/>
      </w:r>
      <w:r>
        <w:rPr>
          <w:rFonts w:ascii="Times New Roman" w:hAnsi="Times New Roman" w:cs="Times New Roman"/>
        </w:rPr>
        <w:t xml:space="preserve"> Под наличием опыта оценивается наличие опыта поставки сопоставимого характера предмета закупки за предшествующие 5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2D245B"/>
    <w:multiLevelType w:val="hybridMultilevel"/>
    <w:tmpl w:val="2E32B3DE"/>
    <w:lvl w:ilvl="0" w:tplc="F1AE5C0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AAA5A09"/>
    <w:multiLevelType w:val="multilevel"/>
    <w:tmpl w:val="468CE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236099"/>
    <w:multiLevelType w:val="hybridMultilevel"/>
    <w:tmpl w:val="CED65DCC"/>
    <w:lvl w:ilvl="0" w:tplc="170EB80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462B77"/>
    <w:multiLevelType w:val="hybridMultilevel"/>
    <w:tmpl w:val="44840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6492184"/>
    <w:multiLevelType w:val="hybridMultilevel"/>
    <w:tmpl w:val="E8B05D4C"/>
    <w:lvl w:ilvl="0" w:tplc="78CA6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006DDA"/>
    <w:multiLevelType w:val="multilevel"/>
    <w:tmpl w:val="166C8FE6"/>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B8E5A9F"/>
    <w:multiLevelType w:val="hybridMultilevel"/>
    <w:tmpl w:val="6B203B7C"/>
    <w:lvl w:ilvl="0" w:tplc="62AA8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3" w15:restartNumberingAfterBreak="0">
    <w:nsid w:val="23FE0CB5"/>
    <w:multiLevelType w:val="hybridMultilevel"/>
    <w:tmpl w:val="71F6526A"/>
    <w:lvl w:ilvl="0" w:tplc="78CA653C">
      <w:start w:val="1"/>
      <w:numFmt w:val="bullet"/>
      <w:lvlText w:val=""/>
      <w:lvlJc w:val="left"/>
      <w:pPr>
        <w:ind w:left="955" w:hanging="360"/>
      </w:pPr>
      <w:rPr>
        <w:rFonts w:ascii="Symbol" w:hAnsi="Symbol" w:hint="default"/>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14" w15:restartNumberingAfterBreak="0">
    <w:nsid w:val="2B6A4340"/>
    <w:multiLevelType w:val="hybridMultilevel"/>
    <w:tmpl w:val="11786EC0"/>
    <w:lvl w:ilvl="0" w:tplc="7E9ED5E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D5B3EDD"/>
    <w:multiLevelType w:val="hybridMultilevel"/>
    <w:tmpl w:val="CAB8A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E8431B9"/>
    <w:multiLevelType w:val="hybridMultilevel"/>
    <w:tmpl w:val="D35E6FD8"/>
    <w:lvl w:ilvl="0" w:tplc="33FE2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2F255052"/>
    <w:multiLevelType w:val="hybridMultilevel"/>
    <w:tmpl w:val="B088C664"/>
    <w:lvl w:ilvl="0" w:tplc="7B84F3E2">
      <w:start w:val="1"/>
      <w:numFmt w:val="decimal"/>
      <w:lvlText w:val="%1)"/>
      <w:lvlJc w:val="left"/>
      <w:pPr>
        <w:ind w:left="36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3E4970"/>
    <w:multiLevelType w:val="hybridMultilevel"/>
    <w:tmpl w:val="E81C312A"/>
    <w:lvl w:ilvl="0" w:tplc="59627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22B39A1"/>
    <w:multiLevelType w:val="hybridMultilevel"/>
    <w:tmpl w:val="96164CAC"/>
    <w:lvl w:ilvl="0" w:tplc="C2B05010">
      <w:start w:val="1"/>
      <w:numFmt w:val="decimal"/>
      <w:suff w:val="space"/>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5FC0517"/>
    <w:multiLevelType w:val="hybridMultilevel"/>
    <w:tmpl w:val="15CEFA34"/>
    <w:lvl w:ilvl="0" w:tplc="B48A952A">
      <w:start w:val="1"/>
      <w:numFmt w:val="decimal"/>
      <w:lvlText w:val="%1."/>
      <w:lvlJc w:val="left"/>
      <w:pPr>
        <w:ind w:left="227"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DC747B"/>
    <w:multiLevelType w:val="hybridMultilevel"/>
    <w:tmpl w:val="BE3693D4"/>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1C27CD"/>
    <w:multiLevelType w:val="hybridMultilevel"/>
    <w:tmpl w:val="1F685DB6"/>
    <w:lvl w:ilvl="0" w:tplc="78CA6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E42E2B"/>
    <w:multiLevelType w:val="hybridMultilevel"/>
    <w:tmpl w:val="D6F27BA6"/>
    <w:lvl w:ilvl="0" w:tplc="EE887C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CB3C18"/>
    <w:multiLevelType w:val="hybridMultilevel"/>
    <w:tmpl w:val="8974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6"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E51336"/>
    <w:multiLevelType w:val="hybridMultilevel"/>
    <w:tmpl w:val="93D6E994"/>
    <w:lvl w:ilvl="0" w:tplc="32D22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9E4FDE"/>
    <w:multiLevelType w:val="hybridMultilevel"/>
    <w:tmpl w:val="9244C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F382B2C"/>
    <w:multiLevelType w:val="hybridMultilevel"/>
    <w:tmpl w:val="0A26A8B2"/>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1" w15:restartNumberingAfterBreak="0">
    <w:nsid w:val="62D2615E"/>
    <w:multiLevelType w:val="hybridMultilevel"/>
    <w:tmpl w:val="6F34BC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A54B99"/>
    <w:multiLevelType w:val="hybridMultilevel"/>
    <w:tmpl w:val="A59A9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A552B2"/>
    <w:multiLevelType w:val="hybridMultilevel"/>
    <w:tmpl w:val="84121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9259E5"/>
    <w:multiLevelType w:val="hybridMultilevel"/>
    <w:tmpl w:val="C10A29A6"/>
    <w:lvl w:ilvl="0" w:tplc="96CA40FE">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36" w15:restartNumberingAfterBreak="0">
    <w:nsid w:val="71E53170"/>
    <w:multiLevelType w:val="hybridMultilevel"/>
    <w:tmpl w:val="9E6C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62664DE"/>
    <w:multiLevelType w:val="hybridMultilevel"/>
    <w:tmpl w:val="97FE6000"/>
    <w:lvl w:ilvl="0" w:tplc="FCA28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77C8020A"/>
    <w:multiLevelType w:val="hybridMultilevel"/>
    <w:tmpl w:val="E7C6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C56DC4"/>
    <w:multiLevelType w:val="hybridMultilevel"/>
    <w:tmpl w:val="AE488FBE"/>
    <w:lvl w:ilvl="0" w:tplc="174E8882">
      <w:numFmt w:val="bullet"/>
      <w:lvlText w:val="-"/>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6114B50E">
      <w:numFmt w:val="bullet"/>
      <w:lvlText w:val="•"/>
      <w:lvlJc w:val="left"/>
      <w:pPr>
        <w:ind w:left="669" w:hanging="240"/>
      </w:pPr>
      <w:rPr>
        <w:rFonts w:hint="default"/>
        <w:lang w:val="ru-RU" w:eastAsia="en-US" w:bidi="ar-SA"/>
      </w:rPr>
    </w:lvl>
    <w:lvl w:ilvl="2" w:tplc="7F2AF2A0">
      <w:numFmt w:val="bullet"/>
      <w:lvlText w:val="•"/>
      <w:lvlJc w:val="left"/>
      <w:pPr>
        <w:ind w:left="1239" w:hanging="240"/>
      </w:pPr>
      <w:rPr>
        <w:rFonts w:hint="default"/>
        <w:lang w:val="ru-RU" w:eastAsia="en-US" w:bidi="ar-SA"/>
      </w:rPr>
    </w:lvl>
    <w:lvl w:ilvl="3" w:tplc="9DB00940">
      <w:numFmt w:val="bullet"/>
      <w:lvlText w:val="•"/>
      <w:lvlJc w:val="left"/>
      <w:pPr>
        <w:ind w:left="1808" w:hanging="240"/>
      </w:pPr>
      <w:rPr>
        <w:rFonts w:hint="default"/>
        <w:lang w:val="ru-RU" w:eastAsia="en-US" w:bidi="ar-SA"/>
      </w:rPr>
    </w:lvl>
    <w:lvl w:ilvl="4" w:tplc="277AE184">
      <w:numFmt w:val="bullet"/>
      <w:lvlText w:val="•"/>
      <w:lvlJc w:val="left"/>
      <w:pPr>
        <w:ind w:left="2378" w:hanging="240"/>
      </w:pPr>
      <w:rPr>
        <w:rFonts w:hint="default"/>
        <w:lang w:val="ru-RU" w:eastAsia="en-US" w:bidi="ar-SA"/>
      </w:rPr>
    </w:lvl>
    <w:lvl w:ilvl="5" w:tplc="254663FA">
      <w:numFmt w:val="bullet"/>
      <w:lvlText w:val="•"/>
      <w:lvlJc w:val="left"/>
      <w:pPr>
        <w:ind w:left="2948" w:hanging="240"/>
      </w:pPr>
      <w:rPr>
        <w:rFonts w:hint="default"/>
        <w:lang w:val="ru-RU" w:eastAsia="en-US" w:bidi="ar-SA"/>
      </w:rPr>
    </w:lvl>
    <w:lvl w:ilvl="6" w:tplc="C4C667CC">
      <w:numFmt w:val="bullet"/>
      <w:lvlText w:val="•"/>
      <w:lvlJc w:val="left"/>
      <w:pPr>
        <w:ind w:left="3517" w:hanging="240"/>
      </w:pPr>
      <w:rPr>
        <w:rFonts w:hint="default"/>
        <w:lang w:val="ru-RU" w:eastAsia="en-US" w:bidi="ar-SA"/>
      </w:rPr>
    </w:lvl>
    <w:lvl w:ilvl="7" w:tplc="6054FF88">
      <w:numFmt w:val="bullet"/>
      <w:lvlText w:val="•"/>
      <w:lvlJc w:val="left"/>
      <w:pPr>
        <w:ind w:left="4087" w:hanging="240"/>
      </w:pPr>
      <w:rPr>
        <w:rFonts w:hint="default"/>
        <w:lang w:val="ru-RU" w:eastAsia="en-US" w:bidi="ar-SA"/>
      </w:rPr>
    </w:lvl>
    <w:lvl w:ilvl="8" w:tplc="AD8C7FD8">
      <w:numFmt w:val="bullet"/>
      <w:lvlText w:val="•"/>
      <w:lvlJc w:val="left"/>
      <w:pPr>
        <w:ind w:left="4656" w:hanging="240"/>
      </w:pPr>
      <w:rPr>
        <w:rFonts w:hint="default"/>
        <w:lang w:val="ru-RU" w:eastAsia="en-US" w:bidi="ar-SA"/>
      </w:rPr>
    </w:lvl>
  </w:abstractNum>
  <w:abstractNum w:abstractNumId="41"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42"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C4E18B3"/>
    <w:multiLevelType w:val="hybridMultilevel"/>
    <w:tmpl w:val="8FF2A272"/>
    <w:lvl w:ilvl="0" w:tplc="78CA6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7769BD"/>
    <w:multiLevelType w:val="hybridMultilevel"/>
    <w:tmpl w:val="5EFA0C3A"/>
    <w:lvl w:ilvl="0" w:tplc="24728E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360660297">
    <w:abstractNumId w:val="10"/>
  </w:num>
  <w:num w:numId="2" w16cid:durableId="33982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966156">
    <w:abstractNumId w:val="4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4103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85442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68095">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76766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699883">
    <w:abstractNumId w:val="26"/>
  </w:num>
  <w:num w:numId="9" w16cid:durableId="1298144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8609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7734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899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9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085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9959966">
    <w:abstractNumId w:val="39"/>
  </w:num>
  <w:num w:numId="16" w16cid:durableId="1412191281">
    <w:abstractNumId w:val="33"/>
  </w:num>
  <w:num w:numId="17" w16cid:durableId="627511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6975467">
    <w:abstractNumId w:val="37"/>
  </w:num>
  <w:num w:numId="19" w16cid:durableId="209272769">
    <w:abstractNumId w:val="29"/>
  </w:num>
  <w:num w:numId="20" w16cid:durableId="1598556585">
    <w:abstractNumId w:val="16"/>
  </w:num>
  <w:num w:numId="21" w16cid:durableId="586155159">
    <w:abstractNumId w:val="38"/>
  </w:num>
  <w:num w:numId="22" w16cid:durableId="1145779896">
    <w:abstractNumId w:val="21"/>
  </w:num>
  <w:num w:numId="23" w16cid:durableId="1028995194">
    <w:abstractNumId w:val="31"/>
  </w:num>
  <w:num w:numId="24" w16cid:durableId="1898083070">
    <w:abstractNumId w:val="44"/>
  </w:num>
  <w:num w:numId="25" w16cid:durableId="2097166946">
    <w:abstractNumId w:val="23"/>
  </w:num>
  <w:num w:numId="26" w16cid:durableId="532302574">
    <w:abstractNumId w:val="17"/>
  </w:num>
  <w:num w:numId="27" w16cid:durableId="1164589219">
    <w:abstractNumId w:val="11"/>
  </w:num>
  <w:num w:numId="28" w16cid:durableId="932667539">
    <w:abstractNumId w:val="4"/>
  </w:num>
  <w:num w:numId="29" w16cid:durableId="731777752">
    <w:abstractNumId w:val="15"/>
  </w:num>
  <w:num w:numId="30" w16cid:durableId="1203907733">
    <w:abstractNumId w:val="40"/>
  </w:num>
  <w:num w:numId="31" w16cid:durableId="1525172131">
    <w:abstractNumId w:val="14"/>
  </w:num>
  <w:num w:numId="32" w16cid:durableId="2134396636">
    <w:abstractNumId w:val="5"/>
  </w:num>
  <w:num w:numId="33" w16cid:durableId="1931696502">
    <w:abstractNumId w:val="20"/>
  </w:num>
  <w:num w:numId="34" w16cid:durableId="1405638845">
    <w:abstractNumId w:val="32"/>
  </w:num>
  <w:num w:numId="35" w16cid:durableId="1518736960">
    <w:abstractNumId w:val="24"/>
  </w:num>
  <w:num w:numId="36" w16cid:durableId="4552817">
    <w:abstractNumId w:val="18"/>
  </w:num>
  <w:num w:numId="37" w16cid:durableId="435714905">
    <w:abstractNumId w:val="27"/>
  </w:num>
  <w:num w:numId="38" w16cid:durableId="309486023">
    <w:abstractNumId w:val="42"/>
  </w:num>
  <w:num w:numId="39" w16cid:durableId="1708066982">
    <w:abstractNumId w:val="9"/>
  </w:num>
  <w:num w:numId="40" w16cid:durableId="862013695">
    <w:abstractNumId w:val="36"/>
  </w:num>
  <w:num w:numId="41" w16cid:durableId="1525286743">
    <w:abstractNumId w:val="1"/>
  </w:num>
  <w:num w:numId="42" w16cid:durableId="730427430">
    <w:abstractNumId w:val="34"/>
  </w:num>
  <w:num w:numId="43" w16cid:durableId="1672289588">
    <w:abstractNumId w:val="35"/>
  </w:num>
  <w:num w:numId="44" w16cid:durableId="1908804507">
    <w:abstractNumId w:val="13"/>
  </w:num>
  <w:num w:numId="45" w16cid:durableId="1922445177">
    <w:abstractNumId w:val="8"/>
  </w:num>
  <w:num w:numId="46" w16cid:durableId="1106123251">
    <w:abstractNumId w:val="22"/>
  </w:num>
  <w:num w:numId="47" w16cid:durableId="1216769414">
    <w:abstractNumId w:val="43"/>
  </w:num>
  <w:num w:numId="48" w16cid:durableId="1214973335">
    <w:abstractNumId w:val="28"/>
  </w:num>
  <w:num w:numId="49" w16cid:durableId="148446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36"/>
    <w:rsid w:val="00006D8B"/>
    <w:rsid w:val="00017AD8"/>
    <w:rsid w:val="00031C12"/>
    <w:rsid w:val="00036875"/>
    <w:rsid w:val="0004074B"/>
    <w:rsid w:val="00047B8C"/>
    <w:rsid w:val="00051D0D"/>
    <w:rsid w:val="00070AFA"/>
    <w:rsid w:val="00070EC1"/>
    <w:rsid w:val="000713D2"/>
    <w:rsid w:val="00073C79"/>
    <w:rsid w:val="00081BC9"/>
    <w:rsid w:val="00086815"/>
    <w:rsid w:val="000878DF"/>
    <w:rsid w:val="000A1D67"/>
    <w:rsid w:val="000A45D3"/>
    <w:rsid w:val="000A6BC2"/>
    <w:rsid w:val="000A6E2D"/>
    <w:rsid w:val="000D6196"/>
    <w:rsid w:val="000E76F7"/>
    <w:rsid w:val="000F1DD1"/>
    <w:rsid w:val="000F3BF1"/>
    <w:rsid w:val="000F7AEE"/>
    <w:rsid w:val="00101202"/>
    <w:rsid w:val="00102AC0"/>
    <w:rsid w:val="00106878"/>
    <w:rsid w:val="00114C9F"/>
    <w:rsid w:val="001234B7"/>
    <w:rsid w:val="00131574"/>
    <w:rsid w:val="001327D0"/>
    <w:rsid w:val="0014455A"/>
    <w:rsid w:val="00146FE7"/>
    <w:rsid w:val="00163BBF"/>
    <w:rsid w:val="001646E4"/>
    <w:rsid w:val="0017521D"/>
    <w:rsid w:val="00182B0B"/>
    <w:rsid w:val="0019242B"/>
    <w:rsid w:val="001949B3"/>
    <w:rsid w:val="001A05F7"/>
    <w:rsid w:val="001A065E"/>
    <w:rsid w:val="001A180D"/>
    <w:rsid w:val="001D2DED"/>
    <w:rsid w:val="001E051F"/>
    <w:rsid w:val="001E73FC"/>
    <w:rsid w:val="001F010F"/>
    <w:rsid w:val="001F3DA9"/>
    <w:rsid w:val="001F714B"/>
    <w:rsid w:val="00204933"/>
    <w:rsid w:val="00205694"/>
    <w:rsid w:val="00206476"/>
    <w:rsid w:val="00206E01"/>
    <w:rsid w:val="00215843"/>
    <w:rsid w:val="0023048D"/>
    <w:rsid w:val="00230900"/>
    <w:rsid w:val="00230E46"/>
    <w:rsid w:val="00234CBC"/>
    <w:rsid w:val="00245BCB"/>
    <w:rsid w:val="002534F2"/>
    <w:rsid w:val="002548C4"/>
    <w:rsid w:val="00261F7E"/>
    <w:rsid w:val="00264633"/>
    <w:rsid w:val="00280521"/>
    <w:rsid w:val="00285F3B"/>
    <w:rsid w:val="00286BDC"/>
    <w:rsid w:val="00294BDC"/>
    <w:rsid w:val="002A7C33"/>
    <w:rsid w:val="002C5413"/>
    <w:rsid w:val="002D3B62"/>
    <w:rsid w:val="002F3422"/>
    <w:rsid w:val="0030465A"/>
    <w:rsid w:val="00306266"/>
    <w:rsid w:val="00317F3F"/>
    <w:rsid w:val="0032686E"/>
    <w:rsid w:val="00335EDF"/>
    <w:rsid w:val="00340ECF"/>
    <w:rsid w:val="00340FE3"/>
    <w:rsid w:val="00344777"/>
    <w:rsid w:val="0034490D"/>
    <w:rsid w:val="0034491F"/>
    <w:rsid w:val="003458C4"/>
    <w:rsid w:val="00345ECC"/>
    <w:rsid w:val="00347571"/>
    <w:rsid w:val="00372C25"/>
    <w:rsid w:val="00375329"/>
    <w:rsid w:val="0038392C"/>
    <w:rsid w:val="00394344"/>
    <w:rsid w:val="00394822"/>
    <w:rsid w:val="003A11A5"/>
    <w:rsid w:val="003B4D9E"/>
    <w:rsid w:val="003B4E5C"/>
    <w:rsid w:val="003C0A16"/>
    <w:rsid w:val="003C0A53"/>
    <w:rsid w:val="003C7DF3"/>
    <w:rsid w:val="003D14E2"/>
    <w:rsid w:val="003D770A"/>
    <w:rsid w:val="003E03E1"/>
    <w:rsid w:val="003E2DEE"/>
    <w:rsid w:val="003E4532"/>
    <w:rsid w:val="003E7AB3"/>
    <w:rsid w:val="003F3003"/>
    <w:rsid w:val="003F6FC5"/>
    <w:rsid w:val="00410112"/>
    <w:rsid w:val="0041106F"/>
    <w:rsid w:val="00422DEE"/>
    <w:rsid w:val="00436CF2"/>
    <w:rsid w:val="00440F4D"/>
    <w:rsid w:val="004465B7"/>
    <w:rsid w:val="00450E8D"/>
    <w:rsid w:val="00451719"/>
    <w:rsid w:val="00453539"/>
    <w:rsid w:val="00464A9C"/>
    <w:rsid w:val="00464CC0"/>
    <w:rsid w:val="00470A32"/>
    <w:rsid w:val="00473333"/>
    <w:rsid w:val="00481C0D"/>
    <w:rsid w:val="00487864"/>
    <w:rsid w:val="00490B6F"/>
    <w:rsid w:val="00497010"/>
    <w:rsid w:val="00497213"/>
    <w:rsid w:val="004B303B"/>
    <w:rsid w:val="004D51AC"/>
    <w:rsid w:val="004F4AAE"/>
    <w:rsid w:val="004F6A47"/>
    <w:rsid w:val="00507AFB"/>
    <w:rsid w:val="00546933"/>
    <w:rsid w:val="005564D1"/>
    <w:rsid w:val="00556BE2"/>
    <w:rsid w:val="005632C7"/>
    <w:rsid w:val="0057243B"/>
    <w:rsid w:val="00583F1F"/>
    <w:rsid w:val="005867C1"/>
    <w:rsid w:val="005908F9"/>
    <w:rsid w:val="00593A45"/>
    <w:rsid w:val="005A61A0"/>
    <w:rsid w:val="005B11DB"/>
    <w:rsid w:val="005B7075"/>
    <w:rsid w:val="005C2999"/>
    <w:rsid w:val="005C2A01"/>
    <w:rsid w:val="005C5DA5"/>
    <w:rsid w:val="005E35CC"/>
    <w:rsid w:val="005E6AED"/>
    <w:rsid w:val="005E7537"/>
    <w:rsid w:val="00601258"/>
    <w:rsid w:val="00604080"/>
    <w:rsid w:val="00617041"/>
    <w:rsid w:val="006210F8"/>
    <w:rsid w:val="00622B93"/>
    <w:rsid w:val="00623E01"/>
    <w:rsid w:val="00624E73"/>
    <w:rsid w:val="00634D72"/>
    <w:rsid w:val="00634DFF"/>
    <w:rsid w:val="006429A7"/>
    <w:rsid w:val="00654C0C"/>
    <w:rsid w:val="00663B2E"/>
    <w:rsid w:val="006822F8"/>
    <w:rsid w:val="00685755"/>
    <w:rsid w:val="006910A7"/>
    <w:rsid w:val="006912FA"/>
    <w:rsid w:val="006A3C10"/>
    <w:rsid w:val="006B2543"/>
    <w:rsid w:val="006B5028"/>
    <w:rsid w:val="006D45A5"/>
    <w:rsid w:val="006E1CEE"/>
    <w:rsid w:val="006E4E5F"/>
    <w:rsid w:val="006E6EF7"/>
    <w:rsid w:val="006F0B1D"/>
    <w:rsid w:val="006F6136"/>
    <w:rsid w:val="00700A6A"/>
    <w:rsid w:val="00701795"/>
    <w:rsid w:val="00701BCF"/>
    <w:rsid w:val="00701F00"/>
    <w:rsid w:val="00704292"/>
    <w:rsid w:val="00717756"/>
    <w:rsid w:val="00720E21"/>
    <w:rsid w:val="00721585"/>
    <w:rsid w:val="00721ABB"/>
    <w:rsid w:val="007223D8"/>
    <w:rsid w:val="0072778A"/>
    <w:rsid w:val="00733435"/>
    <w:rsid w:val="0074706E"/>
    <w:rsid w:val="00752A75"/>
    <w:rsid w:val="00764061"/>
    <w:rsid w:val="00766F8A"/>
    <w:rsid w:val="007716A8"/>
    <w:rsid w:val="007758A9"/>
    <w:rsid w:val="00780937"/>
    <w:rsid w:val="00787ED4"/>
    <w:rsid w:val="00790B36"/>
    <w:rsid w:val="00794EE7"/>
    <w:rsid w:val="007A7707"/>
    <w:rsid w:val="007A7F16"/>
    <w:rsid w:val="007B5938"/>
    <w:rsid w:val="007D70A7"/>
    <w:rsid w:val="007E087E"/>
    <w:rsid w:val="007E53DB"/>
    <w:rsid w:val="007E5DF7"/>
    <w:rsid w:val="007F0182"/>
    <w:rsid w:val="007F033C"/>
    <w:rsid w:val="007F374A"/>
    <w:rsid w:val="0081363D"/>
    <w:rsid w:val="008143F2"/>
    <w:rsid w:val="0082231C"/>
    <w:rsid w:val="0082370E"/>
    <w:rsid w:val="00825323"/>
    <w:rsid w:val="00830224"/>
    <w:rsid w:val="00836531"/>
    <w:rsid w:val="00836E91"/>
    <w:rsid w:val="00844EAC"/>
    <w:rsid w:val="0084628F"/>
    <w:rsid w:val="00850000"/>
    <w:rsid w:val="008602A6"/>
    <w:rsid w:val="0086311C"/>
    <w:rsid w:val="0086536B"/>
    <w:rsid w:val="00870BFC"/>
    <w:rsid w:val="008823FB"/>
    <w:rsid w:val="00882B03"/>
    <w:rsid w:val="008900E9"/>
    <w:rsid w:val="00893F00"/>
    <w:rsid w:val="008A007B"/>
    <w:rsid w:val="008A55A1"/>
    <w:rsid w:val="008B2F19"/>
    <w:rsid w:val="008B4FDF"/>
    <w:rsid w:val="008C44B1"/>
    <w:rsid w:val="008E4DA3"/>
    <w:rsid w:val="00901575"/>
    <w:rsid w:val="00902FC2"/>
    <w:rsid w:val="00904984"/>
    <w:rsid w:val="009050C5"/>
    <w:rsid w:val="009068F1"/>
    <w:rsid w:val="00907338"/>
    <w:rsid w:val="00916246"/>
    <w:rsid w:val="00917038"/>
    <w:rsid w:val="0091756E"/>
    <w:rsid w:val="00917947"/>
    <w:rsid w:val="00921478"/>
    <w:rsid w:val="00934A57"/>
    <w:rsid w:val="00935EC4"/>
    <w:rsid w:val="009372A5"/>
    <w:rsid w:val="0094652B"/>
    <w:rsid w:val="00952C84"/>
    <w:rsid w:val="00953E42"/>
    <w:rsid w:val="009569ED"/>
    <w:rsid w:val="009649AE"/>
    <w:rsid w:val="0097708F"/>
    <w:rsid w:val="0098230D"/>
    <w:rsid w:val="0098241D"/>
    <w:rsid w:val="009902FD"/>
    <w:rsid w:val="00992A51"/>
    <w:rsid w:val="00996CBE"/>
    <w:rsid w:val="009B0071"/>
    <w:rsid w:val="009B337F"/>
    <w:rsid w:val="009B55E1"/>
    <w:rsid w:val="009C6969"/>
    <w:rsid w:val="009D4A47"/>
    <w:rsid w:val="009D7C1F"/>
    <w:rsid w:val="009E2736"/>
    <w:rsid w:val="009F0806"/>
    <w:rsid w:val="009F0E22"/>
    <w:rsid w:val="009F6A0B"/>
    <w:rsid w:val="009F76C2"/>
    <w:rsid w:val="00A00D17"/>
    <w:rsid w:val="00A13587"/>
    <w:rsid w:val="00A1399D"/>
    <w:rsid w:val="00A146F1"/>
    <w:rsid w:val="00A2298D"/>
    <w:rsid w:val="00A23A9A"/>
    <w:rsid w:val="00A35BA6"/>
    <w:rsid w:val="00A4562E"/>
    <w:rsid w:val="00A5431D"/>
    <w:rsid w:val="00A67203"/>
    <w:rsid w:val="00A77D4E"/>
    <w:rsid w:val="00A8309E"/>
    <w:rsid w:val="00A95BC5"/>
    <w:rsid w:val="00AA4084"/>
    <w:rsid w:val="00AB2B40"/>
    <w:rsid w:val="00AC590E"/>
    <w:rsid w:val="00AD2D85"/>
    <w:rsid w:val="00AD3912"/>
    <w:rsid w:val="00AE6165"/>
    <w:rsid w:val="00AF4CF7"/>
    <w:rsid w:val="00B00CEE"/>
    <w:rsid w:val="00B00F7F"/>
    <w:rsid w:val="00B01C72"/>
    <w:rsid w:val="00B076C5"/>
    <w:rsid w:val="00B07E41"/>
    <w:rsid w:val="00B12614"/>
    <w:rsid w:val="00B22ABE"/>
    <w:rsid w:val="00B35F9B"/>
    <w:rsid w:val="00B71691"/>
    <w:rsid w:val="00B77FE2"/>
    <w:rsid w:val="00B8332F"/>
    <w:rsid w:val="00BA2F4F"/>
    <w:rsid w:val="00BA3BEE"/>
    <w:rsid w:val="00BB0C76"/>
    <w:rsid w:val="00BC672A"/>
    <w:rsid w:val="00BD3B3D"/>
    <w:rsid w:val="00BD4870"/>
    <w:rsid w:val="00BE4E42"/>
    <w:rsid w:val="00BE7CAD"/>
    <w:rsid w:val="00BF0C67"/>
    <w:rsid w:val="00C13C6F"/>
    <w:rsid w:val="00C228C3"/>
    <w:rsid w:val="00C30847"/>
    <w:rsid w:val="00C4772C"/>
    <w:rsid w:val="00C501F7"/>
    <w:rsid w:val="00C550BD"/>
    <w:rsid w:val="00C6022D"/>
    <w:rsid w:val="00C63661"/>
    <w:rsid w:val="00C7232C"/>
    <w:rsid w:val="00C7317B"/>
    <w:rsid w:val="00C87B8A"/>
    <w:rsid w:val="00C93B29"/>
    <w:rsid w:val="00C94427"/>
    <w:rsid w:val="00CA0367"/>
    <w:rsid w:val="00CA4863"/>
    <w:rsid w:val="00CD0BBA"/>
    <w:rsid w:val="00CE0591"/>
    <w:rsid w:val="00D05DED"/>
    <w:rsid w:val="00D078EF"/>
    <w:rsid w:val="00D16831"/>
    <w:rsid w:val="00D222B4"/>
    <w:rsid w:val="00D30466"/>
    <w:rsid w:val="00D32CD2"/>
    <w:rsid w:val="00D35668"/>
    <w:rsid w:val="00D369F9"/>
    <w:rsid w:val="00D508FA"/>
    <w:rsid w:val="00D53985"/>
    <w:rsid w:val="00D56FFA"/>
    <w:rsid w:val="00D611B1"/>
    <w:rsid w:val="00D7763F"/>
    <w:rsid w:val="00D90A49"/>
    <w:rsid w:val="00D94BD4"/>
    <w:rsid w:val="00DB1A26"/>
    <w:rsid w:val="00DB4983"/>
    <w:rsid w:val="00DB653D"/>
    <w:rsid w:val="00DC1861"/>
    <w:rsid w:val="00DC36B9"/>
    <w:rsid w:val="00DD322A"/>
    <w:rsid w:val="00DE74B5"/>
    <w:rsid w:val="00DF6EF5"/>
    <w:rsid w:val="00E0207A"/>
    <w:rsid w:val="00E0463D"/>
    <w:rsid w:val="00E24B0A"/>
    <w:rsid w:val="00E27E42"/>
    <w:rsid w:val="00E308C2"/>
    <w:rsid w:val="00E41C1B"/>
    <w:rsid w:val="00E44065"/>
    <w:rsid w:val="00E66B37"/>
    <w:rsid w:val="00E7114D"/>
    <w:rsid w:val="00E73598"/>
    <w:rsid w:val="00E74441"/>
    <w:rsid w:val="00E769A2"/>
    <w:rsid w:val="00E86378"/>
    <w:rsid w:val="00E90B8D"/>
    <w:rsid w:val="00E928B1"/>
    <w:rsid w:val="00E928BE"/>
    <w:rsid w:val="00E949D1"/>
    <w:rsid w:val="00E95852"/>
    <w:rsid w:val="00EA23D1"/>
    <w:rsid w:val="00EA2899"/>
    <w:rsid w:val="00EA4F54"/>
    <w:rsid w:val="00EA5F90"/>
    <w:rsid w:val="00EB1580"/>
    <w:rsid w:val="00EC3424"/>
    <w:rsid w:val="00EC45AF"/>
    <w:rsid w:val="00EC5B6D"/>
    <w:rsid w:val="00ED5F1C"/>
    <w:rsid w:val="00EE20E7"/>
    <w:rsid w:val="00EE33C8"/>
    <w:rsid w:val="00EE69A8"/>
    <w:rsid w:val="00EF0CB3"/>
    <w:rsid w:val="00EF6A9C"/>
    <w:rsid w:val="00EF6D4F"/>
    <w:rsid w:val="00F067C3"/>
    <w:rsid w:val="00F1780C"/>
    <w:rsid w:val="00F3446F"/>
    <w:rsid w:val="00F3525F"/>
    <w:rsid w:val="00F45DE3"/>
    <w:rsid w:val="00F50586"/>
    <w:rsid w:val="00F61AE8"/>
    <w:rsid w:val="00F6771C"/>
    <w:rsid w:val="00F73B64"/>
    <w:rsid w:val="00F80669"/>
    <w:rsid w:val="00F824D1"/>
    <w:rsid w:val="00F86CCC"/>
    <w:rsid w:val="00F9434D"/>
    <w:rsid w:val="00FA4DA0"/>
    <w:rsid w:val="00FB0ECE"/>
    <w:rsid w:val="00FD3885"/>
    <w:rsid w:val="00FD7718"/>
    <w:rsid w:val="00FE12B7"/>
    <w:rsid w:val="00FE2A0E"/>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01FA4"/>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0">
    <w:name w:val="heading 3"/>
    <w:basedOn w:val="a0"/>
    <w:next w:val="a0"/>
    <w:link w:val="31"/>
    <w:semiHidden/>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semiHidden/>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uiPriority w:val="99"/>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semiHidden/>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uiPriority w:val="99"/>
    <w:semiHidden/>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iPriority w:val="99"/>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iPriority w:val="99"/>
    <w:semiHidden/>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iPriority w:val="99"/>
    <w:semiHidden/>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uiPriority w:val="99"/>
    <w:semiHidden/>
    <w:rsid w:val="007F374A"/>
    <w:rPr>
      <w:rFonts w:ascii="Times New Roman" w:eastAsia="Times New Roman" w:hAnsi="Times New Roman" w:cs="Times New Roman"/>
      <w:sz w:val="20"/>
      <w:szCs w:val="20"/>
      <w:lang w:eastAsia="zh-CN"/>
    </w:rPr>
  </w:style>
  <w:style w:type="paragraph" w:styleId="20">
    <w:name w:val="Body Text 2"/>
    <w:basedOn w:val="a0"/>
    <w:link w:val="21"/>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1">
    <w:name w:val="Основной текст 2 Знак"/>
    <w:basedOn w:val="a1"/>
    <w:link w:val="20"/>
    <w:uiPriority w:val="99"/>
    <w:semiHidden/>
    <w:rsid w:val="007F374A"/>
    <w:rPr>
      <w:rFonts w:ascii="Times New Roman" w:eastAsia="Times New Roman" w:hAnsi="Times New Roman" w:cs="Times New Roman"/>
      <w:sz w:val="20"/>
      <w:szCs w:val="20"/>
      <w:lang w:eastAsia="zh-CN"/>
    </w:rPr>
  </w:style>
  <w:style w:type="paragraph" w:styleId="22">
    <w:name w:val="Body Text Indent 2"/>
    <w:basedOn w:val="a0"/>
    <w:link w:val="23"/>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3">
    <w:name w:val="Основной текст с отступом 2 Знак"/>
    <w:basedOn w:val="a1"/>
    <w:link w:val="22"/>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link w:val="af9"/>
    <w:uiPriority w:val="1"/>
    <w:locked/>
    <w:rsid w:val="007F374A"/>
    <w:rPr>
      <w:rFonts w:ascii="Times New Roman" w:eastAsia="Times New Roman" w:hAnsi="Times New Roman" w:cs="Times New Roman"/>
    </w:rPr>
  </w:style>
  <w:style w:type="paragraph" w:styleId="af9">
    <w:name w:val="No Spacing"/>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uiPriority w:val="99"/>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uiPriority w:val="99"/>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uiPriority w:val="99"/>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uiPriority w:val="99"/>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uiPriority w:val="99"/>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uiPriority w:val="99"/>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iPriority w:val="99"/>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3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4">
    <w:name w:val="Неразрешенное упоминание2"/>
    <w:basedOn w:val="a1"/>
    <w:uiPriority w:val="99"/>
    <w:semiHidden/>
    <w:unhideWhenUsed/>
    <w:rsid w:val="00345ECC"/>
    <w:rPr>
      <w:color w:val="605E5C"/>
      <w:shd w:val="clear" w:color="auto" w:fill="E1DFDD"/>
    </w:rPr>
  </w:style>
  <w:style w:type="character" w:styleId="aff4">
    <w:name w:val="Strong"/>
    <w:basedOn w:val="a1"/>
    <w:uiPriority w:val="22"/>
    <w:qFormat/>
    <w:rsid w:val="005908F9"/>
    <w:rPr>
      <w:b/>
      <w:bCs/>
    </w:rPr>
  </w:style>
  <w:style w:type="character" w:styleId="aff5">
    <w:name w:val="Unresolved Mention"/>
    <w:basedOn w:val="a1"/>
    <w:uiPriority w:val="99"/>
    <w:semiHidden/>
    <w:unhideWhenUsed/>
    <w:rsid w:val="00C3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317660426">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1077094603">
      <w:bodyDiv w:val="1"/>
      <w:marLeft w:val="0"/>
      <w:marRight w:val="0"/>
      <w:marTop w:val="0"/>
      <w:marBottom w:val="0"/>
      <w:divBdr>
        <w:top w:val="none" w:sz="0" w:space="0" w:color="auto"/>
        <w:left w:val="none" w:sz="0" w:space="0" w:color="auto"/>
        <w:bottom w:val="none" w:sz="0" w:space="0" w:color="auto"/>
        <w:right w:val="none" w:sz="0" w:space="0" w:color="auto"/>
      </w:divBdr>
    </w:div>
    <w:div w:id="1093671276">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186140806">
      <w:bodyDiv w:val="1"/>
      <w:marLeft w:val="0"/>
      <w:marRight w:val="0"/>
      <w:marTop w:val="0"/>
      <w:marBottom w:val="0"/>
      <w:divBdr>
        <w:top w:val="none" w:sz="0" w:space="0" w:color="auto"/>
        <w:left w:val="none" w:sz="0" w:space="0" w:color="auto"/>
        <w:bottom w:val="none" w:sz="0" w:space="0" w:color="auto"/>
        <w:right w:val="none" w:sz="0" w:space="0" w:color="auto"/>
      </w:divBdr>
    </w:div>
    <w:div w:id="1195270440">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219395031">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41894754">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697080305">
      <w:bodyDiv w:val="1"/>
      <w:marLeft w:val="0"/>
      <w:marRight w:val="0"/>
      <w:marTop w:val="0"/>
      <w:marBottom w:val="0"/>
      <w:divBdr>
        <w:top w:val="none" w:sz="0" w:space="0" w:color="auto"/>
        <w:left w:val="none" w:sz="0" w:space="0" w:color="auto"/>
        <w:bottom w:val="none" w:sz="0" w:space="0" w:color="auto"/>
        <w:right w:val="none" w:sz="0" w:space="0" w:color="auto"/>
      </w:divBdr>
    </w:div>
    <w:div w:id="1742096844">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 w:id="21258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lov@ugraavia.ru"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as.uray@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D57C-6273-49DC-9EBD-0DE406C9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33</Pages>
  <Words>9576</Words>
  <Characters>56595</Characters>
  <Application>Microsoft Office Word</Application>
  <DocSecurity>0</DocSecurity>
  <Lines>3144</Lines>
  <Paragraphs>1890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ОМТС1</cp:lastModifiedBy>
  <cp:revision>102</cp:revision>
  <cp:lastPrinted>2026-03-25T04:21:00Z</cp:lastPrinted>
  <dcterms:created xsi:type="dcterms:W3CDTF">2026-02-12T06:11:00Z</dcterms:created>
  <dcterms:modified xsi:type="dcterms:W3CDTF">2026-03-25T04:27:00Z</dcterms:modified>
</cp:coreProperties>
</file>