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0" w:type="dxa"/>
        <w:jc w:val="center"/>
        <w:tblLook w:val="04A0" w:firstRow="1" w:lastRow="0" w:firstColumn="1" w:lastColumn="0" w:noHBand="0" w:noVBand="1"/>
      </w:tblPr>
      <w:tblGrid>
        <w:gridCol w:w="567"/>
        <w:gridCol w:w="4250"/>
        <w:gridCol w:w="1984"/>
        <w:gridCol w:w="1701"/>
        <w:gridCol w:w="1506"/>
        <w:gridCol w:w="222"/>
      </w:tblGrid>
      <w:tr w:rsidR="00FE415D" w:rsidRPr="006908D8" w14:paraId="451D62F1" w14:textId="77777777" w:rsidTr="00FE415D">
        <w:trPr>
          <w:gridAfter w:val="1"/>
          <w:wAfter w:w="222" w:type="dxa"/>
          <w:trHeight w:val="408"/>
          <w:jc w:val="center"/>
        </w:trPr>
        <w:tc>
          <w:tcPr>
            <w:tcW w:w="10008" w:type="dxa"/>
            <w:gridSpan w:val="5"/>
            <w:tcBorders>
              <w:bottom w:val="single" w:sz="4" w:space="0" w:color="auto"/>
            </w:tcBorders>
            <w:noWrap/>
            <w:vAlign w:val="center"/>
          </w:tcPr>
          <w:p w14:paraId="7EEF8063" w14:textId="53D581E5" w:rsidR="00FE415D" w:rsidRPr="006908D8" w:rsidRDefault="00010499"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Описание предмета закупки (</w:t>
            </w:r>
            <w:r w:rsidR="00FE415D">
              <w:rPr>
                <w:rFonts w:eastAsia="Times New Roman" w:cs="Times New Roman"/>
                <w:b/>
                <w:bCs/>
                <w:color w:val="000000"/>
                <w:kern w:val="0"/>
                <w:sz w:val="24"/>
                <w:szCs w:val="24"/>
                <w:lang w:eastAsia="ru-RU"/>
                <w14:ligatures w14:val="none"/>
              </w:rPr>
              <w:t>Техническое задание</w:t>
            </w:r>
            <w:r>
              <w:rPr>
                <w:rFonts w:eastAsia="Times New Roman" w:cs="Times New Roman"/>
                <w:b/>
                <w:bCs/>
                <w:color w:val="000000"/>
                <w:kern w:val="0"/>
                <w:sz w:val="24"/>
                <w:szCs w:val="24"/>
                <w:lang w:eastAsia="ru-RU"/>
                <w14:ligatures w14:val="none"/>
              </w:rPr>
              <w:t>)</w:t>
            </w:r>
          </w:p>
        </w:tc>
      </w:tr>
      <w:tr w:rsidR="006908D8" w:rsidRPr="006908D8" w14:paraId="527ABDBB" w14:textId="77777777" w:rsidTr="00FF000E">
        <w:trPr>
          <w:gridAfter w:val="1"/>
          <w:wAfter w:w="222" w:type="dxa"/>
          <w:trHeight w:val="507"/>
          <w:jc w:val="center"/>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27BBCB77"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w:t>
            </w:r>
          </w:p>
        </w:tc>
        <w:tc>
          <w:tcPr>
            <w:tcW w:w="4250" w:type="dxa"/>
            <w:vMerge w:val="restart"/>
            <w:tcBorders>
              <w:top w:val="single" w:sz="4" w:space="0" w:color="auto"/>
              <w:left w:val="single" w:sz="4" w:space="0" w:color="auto"/>
              <w:bottom w:val="single" w:sz="4" w:space="0" w:color="auto"/>
              <w:right w:val="single" w:sz="4" w:space="0" w:color="000000"/>
            </w:tcBorders>
            <w:noWrap/>
            <w:vAlign w:val="center"/>
            <w:hideMark/>
          </w:tcPr>
          <w:p w14:paraId="6A79599D" w14:textId="77777777"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Наименование товара, услуги (работы)</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4C6FBD84" w14:textId="35817F08"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ОКПД2</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75C656DA"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Единица измерения</w:t>
            </w:r>
          </w:p>
        </w:tc>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14:paraId="54FEEA98"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Кол-во</w:t>
            </w:r>
          </w:p>
        </w:tc>
      </w:tr>
      <w:tr w:rsidR="006908D8" w:rsidRPr="006908D8" w14:paraId="34E41127" w14:textId="77777777" w:rsidTr="00FF000E">
        <w:trPr>
          <w:trHeight w:val="49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CD9A15"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4250" w:type="dxa"/>
            <w:vMerge/>
            <w:tcBorders>
              <w:top w:val="single" w:sz="4" w:space="0" w:color="auto"/>
              <w:left w:val="single" w:sz="4" w:space="0" w:color="auto"/>
              <w:bottom w:val="single" w:sz="4" w:space="0" w:color="000000"/>
              <w:right w:val="single" w:sz="4" w:space="0" w:color="000000"/>
            </w:tcBorders>
            <w:vAlign w:val="center"/>
            <w:hideMark/>
          </w:tcPr>
          <w:p w14:paraId="6F9CE7BA"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172AB13"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19F64E"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A0AF8A9"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222" w:type="dxa"/>
            <w:tcBorders>
              <w:top w:val="nil"/>
              <w:left w:val="nil"/>
              <w:bottom w:val="nil"/>
              <w:right w:val="nil"/>
            </w:tcBorders>
            <w:noWrap/>
            <w:vAlign w:val="bottom"/>
            <w:hideMark/>
          </w:tcPr>
          <w:p w14:paraId="31F23B92" w14:textId="14D2067B" w:rsidR="006908D8" w:rsidRPr="006908D8" w:rsidRDefault="006908D8" w:rsidP="006908D8">
            <w:pPr>
              <w:spacing w:after="0"/>
              <w:jc w:val="center"/>
              <w:rPr>
                <w:rFonts w:eastAsia="Times New Roman" w:cs="Times New Roman"/>
                <w:color w:val="000000"/>
                <w:kern w:val="0"/>
                <w:sz w:val="24"/>
                <w:szCs w:val="24"/>
                <w:lang w:eastAsia="ru-RU"/>
                <w14:ligatures w14:val="none"/>
              </w:rPr>
            </w:pPr>
          </w:p>
        </w:tc>
      </w:tr>
      <w:tr w:rsidR="001B5833" w:rsidRPr="006908D8" w14:paraId="3F258D21" w14:textId="77777777" w:rsidTr="001B5833">
        <w:trPr>
          <w:trHeight w:val="816"/>
          <w:jc w:val="center"/>
        </w:trPr>
        <w:tc>
          <w:tcPr>
            <w:tcW w:w="567" w:type="dxa"/>
            <w:tcBorders>
              <w:top w:val="nil"/>
              <w:left w:val="single" w:sz="4" w:space="0" w:color="auto"/>
              <w:bottom w:val="single" w:sz="4" w:space="0" w:color="auto"/>
              <w:right w:val="single" w:sz="4" w:space="0" w:color="auto"/>
            </w:tcBorders>
            <w:noWrap/>
            <w:vAlign w:val="center"/>
          </w:tcPr>
          <w:p w14:paraId="2C72D917" w14:textId="2259E78C"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CFF0B9D" w14:textId="60D229E7"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Бумага туалетная 200 м, LAIMA (T2), UNIVERSAL, 1-слойная, цвет натуральный, КОМПЛЕКТ 12 рулонов</w:t>
            </w:r>
          </w:p>
        </w:tc>
        <w:tc>
          <w:tcPr>
            <w:tcW w:w="1984" w:type="dxa"/>
            <w:tcBorders>
              <w:top w:val="nil"/>
              <w:left w:val="nil"/>
              <w:bottom w:val="single" w:sz="4" w:space="0" w:color="auto"/>
              <w:right w:val="single" w:sz="4" w:space="0" w:color="auto"/>
            </w:tcBorders>
            <w:noWrap/>
            <w:vAlign w:val="center"/>
            <w:hideMark/>
          </w:tcPr>
          <w:p w14:paraId="6F6D7214" w14:textId="5FAE33A5"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17.22.11.110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54BE669F" w14:textId="748A47BD"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2773B742" w14:textId="5195073F"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w:t>
            </w:r>
          </w:p>
        </w:tc>
        <w:tc>
          <w:tcPr>
            <w:tcW w:w="222" w:type="dxa"/>
            <w:vAlign w:val="center"/>
            <w:hideMark/>
          </w:tcPr>
          <w:p w14:paraId="1D4A1C1F"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16560B4D" w14:textId="77777777" w:rsidTr="001B5833">
        <w:trPr>
          <w:trHeight w:val="559"/>
          <w:jc w:val="center"/>
        </w:trPr>
        <w:tc>
          <w:tcPr>
            <w:tcW w:w="567" w:type="dxa"/>
            <w:tcBorders>
              <w:top w:val="nil"/>
              <w:left w:val="single" w:sz="4" w:space="0" w:color="auto"/>
              <w:bottom w:val="single" w:sz="4" w:space="0" w:color="auto"/>
              <w:right w:val="single" w:sz="4" w:space="0" w:color="auto"/>
            </w:tcBorders>
            <w:noWrap/>
            <w:vAlign w:val="center"/>
          </w:tcPr>
          <w:p w14:paraId="1EA409DA" w14:textId="6E14A59F"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161AA207" w14:textId="2A32DDA5"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Бумага туалетная бытовая, 43 м, Добрый Моток, без втулки (эконом)</w:t>
            </w:r>
          </w:p>
        </w:tc>
        <w:tc>
          <w:tcPr>
            <w:tcW w:w="1984" w:type="dxa"/>
            <w:tcBorders>
              <w:top w:val="nil"/>
              <w:left w:val="nil"/>
              <w:bottom w:val="single" w:sz="4" w:space="0" w:color="auto"/>
              <w:right w:val="single" w:sz="4" w:space="0" w:color="auto"/>
            </w:tcBorders>
            <w:noWrap/>
            <w:vAlign w:val="center"/>
            <w:hideMark/>
          </w:tcPr>
          <w:p w14:paraId="16C69201" w14:textId="5720F905"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17.22.11.110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5ADBF153" w14:textId="2B36FA96"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2C5E980" w14:textId="10B297FE"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528</w:t>
            </w:r>
          </w:p>
        </w:tc>
        <w:tc>
          <w:tcPr>
            <w:tcW w:w="222" w:type="dxa"/>
            <w:vAlign w:val="center"/>
            <w:hideMark/>
          </w:tcPr>
          <w:p w14:paraId="3D9BA001"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A8DE35F" w14:textId="77777777" w:rsidTr="00FF000E">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14774C04" w14:textId="2922B4B5"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3FAC01BB" w14:textId="216EE3ED"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Мешки для мусора 240 л черные в рулоне 5 шт. особо прочные, ПВД 80 мкм, 90х140 см, LAIMA</w:t>
            </w:r>
          </w:p>
        </w:tc>
        <w:tc>
          <w:tcPr>
            <w:tcW w:w="1984" w:type="dxa"/>
            <w:tcBorders>
              <w:top w:val="nil"/>
              <w:left w:val="nil"/>
              <w:bottom w:val="single" w:sz="4" w:space="0" w:color="auto"/>
              <w:right w:val="single" w:sz="4" w:space="0" w:color="auto"/>
            </w:tcBorders>
            <w:noWrap/>
            <w:vAlign w:val="center"/>
            <w:hideMark/>
          </w:tcPr>
          <w:p w14:paraId="44CB3953" w14:textId="4CBDFD58"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22.22.11.190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hideMark/>
          </w:tcPr>
          <w:p w14:paraId="43630F8D" w14:textId="3D0A003F"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A586B5D" w14:textId="254B5166"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5</w:t>
            </w:r>
          </w:p>
        </w:tc>
        <w:tc>
          <w:tcPr>
            <w:tcW w:w="222" w:type="dxa"/>
            <w:vAlign w:val="center"/>
            <w:hideMark/>
          </w:tcPr>
          <w:p w14:paraId="3D1BB224"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486CD160" w14:textId="77777777" w:rsidTr="00FF000E">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60589A9D" w14:textId="337B459E"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230507A" w14:textId="35D96CCF"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Мешки для мусора 30 л, черные, в рулоне 20 шт., ПНД, 6 мкм, 50х60 см, КБ, "</w:t>
            </w:r>
            <w:proofErr w:type="spellStart"/>
            <w:r w:rsidRPr="001B5833">
              <w:rPr>
                <w:rFonts w:eastAsia="Times New Roman" w:cs="Times New Roman"/>
                <w:color w:val="000000"/>
                <w:kern w:val="0"/>
                <w:sz w:val="22"/>
                <w:lang w:eastAsia="ru-RU"/>
                <w14:ligatures w14:val="none"/>
              </w:rPr>
              <w:t>ЭкоДом</w:t>
            </w:r>
            <w:proofErr w:type="spellEnd"/>
            <w:r w:rsidRPr="001B5833">
              <w:rPr>
                <w:rFonts w:eastAsia="Times New Roman" w:cs="Times New Roman"/>
                <w:color w:val="000000"/>
                <w:kern w:val="0"/>
                <w:sz w:val="22"/>
                <w:lang w:eastAsia="ru-RU"/>
                <w14:ligatures w14:val="none"/>
              </w:rPr>
              <w:t>"</w:t>
            </w:r>
          </w:p>
        </w:tc>
        <w:tc>
          <w:tcPr>
            <w:tcW w:w="1984" w:type="dxa"/>
            <w:tcBorders>
              <w:top w:val="nil"/>
              <w:left w:val="nil"/>
              <w:bottom w:val="single" w:sz="4" w:space="0" w:color="auto"/>
              <w:right w:val="single" w:sz="4" w:space="0" w:color="auto"/>
            </w:tcBorders>
            <w:noWrap/>
            <w:vAlign w:val="center"/>
            <w:hideMark/>
          </w:tcPr>
          <w:p w14:paraId="528C312F" w14:textId="1B80E321"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22.22.11.190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hideMark/>
          </w:tcPr>
          <w:p w14:paraId="6747C23F" w14:textId="0E06AB0B"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6F3D37D" w14:textId="6DA07834"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270</w:t>
            </w:r>
          </w:p>
        </w:tc>
        <w:tc>
          <w:tcPr>
            <w:tcW w:w="222" w:type="dxa"/>
            <w:vAlign w:val="center"/>
            <w:hideMark/>
          </w:tcPr>
          <w:p w14:paraId="13052BC5"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11962D28" w14:textId="77777777" w:rsidTr="00FF000E">
        <w:trPr>
          <w:trHeight w:val="659"/>
          <w:jc w:val="center"/>
        </w:trPr>
        <w:tc>
          <w:tcPr>
            <w:tcW w:w="567" w:type="dxa"/>
            <w:tcBorders>
              <w:top w:val="nil"/>
              <w:left w:val="single" w:sz="4" w:space="0" w:color="auto"/>
              <w:bottom w:val="single" w:sz="4" w:space="0" w:color="auto"/>
              <w:right w:val="single" w:sz="4" w:space="0" w:color="auto"/>
            </w:tcBorders>
            <w:noWrap/>
            <w:vAlign w:val="center"/>
          </w:tcPr>
          <w:p w14:paraId="11A91B2E" w14:textId="0CA22791"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1F847C3E" w14:textId="7AC251E2"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Мешки для мусора 30 л, черные, в рулоне 20 шт., ПНД, 6 мкм, 50х60 см, КБ, "</w:t>
            </w:r>
            <w:proofErr w:type="spellStart"/>
            <w:r w:rsidRPr="001B5833">
              <w:rPr>
                <w:rFonts w:eastAsia="Times New Roman" w:cs="Times New Roman"/>
                <w:color w:val="000000"/>
                <w:kern w:val="0"/>
                <w:sz w:val="22"/>
                <w:lang w:eastAsia="ru-RU"/>
                <w14:ligatures w14:val="none"/>
              </w:rPr>
              <w:t>ЭкоДом</w:t>
            </w:r>
            <w:proofErr w:type="spellEnd"/>
            <w:r w:rsidRPr="001B5833">
              <w:rPr>
                <w:rFonts w:eastAsia="Times New Roman" w:cs="Times New Roman"/>
                <w:color w:val="000000"/>
                <w:kern w:val="0"/>
                <w:sz w:val="22"/>
                <w:lang w:eastAsia="ru-RU"/>
                <w14:ligatures w14:val="none"/>
              </w:rPr>
              <w:t>"</w:t>
            </w:r>
          </w:p>
        </w:tc>
        <w:tc>
          <w:tcPr>
            <w:tcW w:w="1984" w:type="dxa"/>
            <w:tcBorders>
              <w:top w:val="nil"/>
              <w:left w:val="nil"/>
              <w:bottom w:val="single" w:sz="4" w:space="0" w:color="auto"/>
              <w:right w:val="single" w:sz="4" w:space="0" w:color="auto"/>
            </w:tcBorders>
            <w:noWrap/>
            <w:vAlign w:val="center"/>
            <w:hideMark/>
          </w:tcPr>
          <w:p w14:paraId="389F29C5" w14:textId="7F5388DC"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20.41.31.130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4D123CD6" w14:textId="139C5BED"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FB4C884" w14:textId="1BE33B0E"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90</w:t>
            </w:r>
          </w:p>
        </w:tc>
        <w:tc>
          <w:tcPr>
            <w:tcW w:w="222" w:type="dxa"/>
            <w:vAlign w:val="center"/>
            <w:hideMark/>
          </w:tcPr>
          <w:p w14:paraId="657D4392"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4E8DF3DF" w14:textId="77777777" w:rsidTr="001B5833">
        <w:trPr>
          <w:trHeight w:val="447"/>
          <w:jc w:val="center"/>
        </w:trPr>
        <w:tc>
          <w:tcPr>
            <w:tcW w:w="567" w:type="dxa"/>
            <w:tcBorders>
              <w:top w:val="nil"/>
              <w:left w:val="single" w:sz="4" w:space="0" w:color="auto"/>
              <w:bottom w:val="single" w:sz="4" w:space="0" w:color="auto"/>
              <w:right w:val="single" w:sz="4" w:space="0" w:color="auto"/>
            </w:tcBorders>
            <w:noWrap/>
            <w:vAlign w:val="center"/>
          </w:tcPr>
          <w:p w14:paraId="494F0756" w14:textId="43D4A07F"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77D943BB" w14:textId="5FB08264"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Мыло жидкое 5л МЕЛОДИЯ "Ромашка и вербена", ПЭТ</w:t>
            </w:r>
          </w:p>
        </w:tc>
        <w:tc>
          <w:tcPr>
            <w:tcW w:w="1984" w:type="dxa"/>
            <w:tcBorders>
              <w:top w:val="nil"/>
              <w:left w:val="nil"/>
              <w:bottom w:val="single" w:sz="4" w:space="0" w:color="auto"/>
              <w:right w:val="single" w:sz="4" w:space="0" w:color="auto"/>
            </w:tcBorders>
            <w:noWrap/>
            <w:vAlign w:val="center"/>
            <w:hideMark/>
          </w:tcPr>
          <w:p w14:paraId="650866CD" w14:textId="671CF99E"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20.41.31.119</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0E5CA8B5" w14:textId="60C5A46A"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13C0E041" w14:textId="52ED4501"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w:t>
            </w:r>
          </w:p>
        </w:tc>
        <w:tc>
          <w:tcPr>
            <w:tcW w:w="222" w:type="dxa"/>
            <w:vAlign w:val="center"/>
            <w:hideMark/>
          </w:tcPr>
          <w:p w14:paraId="6967CF70"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32C6CC35" w14:textId="77777777" w:rsidTr="001B5833">
        <w:trPr>
          <w:trHeight w:val="567"/>
          <w:jc w:val="center"/>
        </w:trPr>
        <w:tc>
          <w:tcPr>
            <w:tcW w:w="567" w:type="dxa"/>
            <w:tcBorders>
              <w:top w:val="nil"/>
              <w:left w:val="single" w:sz="4" w:space="0" w:color="auto"/>
              <w:bottom w:val="single" w:sz="4" w:space="0" w:color="auto"/>
              <w:right w:val="single" w:sz="4" w:space="0" w:color="auto"/>
            </w:tcBorders>
            <w:noWrap/>
            <w:vAlign w:val="center"/>
          </w:tcPr>
          <w:p w14:paraId="36D19957" w14:textId="4F1DF22A"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21F46497" w14:textId="3D11468B"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Мыло туалетное 100 г ММЗ НЕЙТРАЛЬНОЕ (марка Н)</w:t>
            </w:r>
          </w:p>
        </w:tc>
        <w:tc>
          <w:tcPr>
            <w:tcW w:w="1984" w:type="dxa"/>
            <w:tcBorders>
              <w:top w:val="nil"/>
              <w:left w:val="nil"/>
              <w:bottom w:val="single" w:sz="4" w:space="0" w:color="auto"/>
              <w:right w:val="single" w:sz="4" w:space="0" w:color="auto"/>
            </w:tcBorders>
            <w:noWrap/>
            <w:vAlign w:val="center"/>
            <w:hideMark/>
          </w:tcPr>
          <w:p w14:paraId="37C3C15C" w14:textId="2D6CC048"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2864A8">
              <w:rPr>
                <w:rFonts w:eastAsia="Times New Roman" w:cs="Times New Roman"/>
                <w:color w:val="000000"/>
                <w:kern w:val="0"/>
                <w:sz w:val="24"/>
                <w:szCs w:val="24"/>
                <w:lang w:eastAsia="ru-RU"/>
                <w14:ligatures w14:val="none"/>
              </w:rPr>
              <w:t xml:space="preserve">20.41.31.113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hideMark/>
          </w:tcPr>
          <w:p w14:paraId="6BDDAB5B" w14:textId="7ADF2A8D"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3203A018" w14:textId="20D30083"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256</w:t>
            </w:r>
          </w:p>
        </w:tc>
        <w:tc>
          <w:tcPr>
            <w:tcW w:w="222" w:type="dxa"/>
            <w:vAlign w:val="center"/>
            <w:hideMark/>
          </w:tcPr>
          <w:p w14:paraId="5021910F"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04488447" w14:textId="77777777" w:rsidTr="001B5833">
        <w:trPr>
          <w:trHeight w:val="607"/>
          <w:jc w:val="center"/>
        </w:trPr>
        <w:tc>
          <w:tcPr>
            <w:tcW w:w="567" w:type="dxa"/>
            <w:tcBorders>
              <w:top w:val="nil"/>
              <w:left w:val="single" w:sz="4" w:space="0" w:color="auto"/>
              <w:bottom w:val="single" w:sz="4" w:space="0" w:color="auto"/>
              <w:right w:val="single" w:sz="4" w:space="0" w:color="auto"/>
            </w:tcBorders>
            <w:noWrap/>
            <w:vAlign w:val="center"/>
          </w:tcPr>
          <w:p w14:paraId="0F94EC57" w14:textId="4AE020C8"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5F3B8C56" w14:textId="0677FADE"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Мыло туалетное 100 г ММЗ ЭКСТРА (марка Э)</w:t>
            </w:r>
          </w:p>
        </w:tc>
        <w:tc>
          <w:tcPr>
            <w:tcW w:w="1984" w:type="dxa"/>
            <w:tcBorders>
              <w:top w:val="nil"/>
              <w:left w:val="nil"/>
              <w:bottom w:val="single" w:sz="4" w:space="0" w:color="auto"/>
              <w:right w:val="single" w:sz="4" w:space="0" w:color="auto"/>
            </w:tcBorders>
            <w:noWrap/>
            <w:vAlign w:val="center"/>
            <w:hideMark/>
          </w:tcPr>
          <w:p w14:paraId="0A83AB11" w14:textId="06ED7FD3"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20.41.31.119</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78466D42" w14:textId="1794EA81"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0DA851F" w14:textId="51C91FCF"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64</w:t>
            </w:r>
          </w:p>
        </w:tc>
        <w:tc>
          <w:tcPr>
            <w:tcW w:w="222" w:type="dxa"/>
            <w:vAlign w:val="center"/>
            <w:hideMark/>
          </w:tcPr>
          <w:p w14:paraId="1A31D1C0"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133EE304" w14:textId="77777777" w:rsidTr="001B5833">
        <w:trPr>
          <w:trHeight w:val="647"/>
          <w:jc w:val="center"/>
        </w:trPr>
        <w:tc>
          <w:tcPr>
            <w:tcW w:w="567" w:type="dxa"/>
            <w:tcBorders>
              <w:top w:val="nil"/>
              <w:left w:val="single" w:sz="4" w:space="0" w:color="auto"/>
              <w:bottom w:val="single" w:sz="4" w:space="0" w:color="auto"/>
              <w:right w:val="single" w:sz="4" w:space="0" w:color="auto"/>
            </w:tcBorders>
            <w:noWrap/>
            <w:vAlign w:val="center"/>
          </w:tcPr>
          <w:p w14:paraId="6D073CE1" w14:textId="1356653C"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9B78092" w14:textId="3F3DB812"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Мыло туалетное 100 г, ММЗ, СТАНДАРТ "Хвойное"</w:t>
            </w:r>
          </w:p>
        </w:tc>
        <w:tc>
          <w:tcPr>
            <w:tcW w:w="1984" w:type="dxa"/>
            <w:tcBorders>
              <w:top w:val="nil"/>
              <w:left w:val="nil"/>
              <w:bottom w:val="single" w:sz="4" w:space="0" w:color="auto"/>
              <w:right w:val="single" w:sz="4" w:space="0" w:color="auto"/>
            </w:tcBorders>
            <w:noWrap/>
            <w:vAlign w:val="center"/>
            <w:hideMark/>
          </w:tcPr>
          <w:p w14:paraId="1FCC2C32" w14:textId="150F361F"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20.41.41.000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76C834C1" w14:textId="43244B8F"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799CD1F6" w14:textId="52155D98"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80</w:t>
            </w:r>
          </w:p>
        </w:tc>
        <w:tc>
          <w:tcPr>
            <w:tcW w:w="222" w:type="dxa"/>
            <w:vAlign w:val="center"/>
            <w:hideMark/>
          </w:tcPr>
          <w:p w14:paraId="102FC255"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38C20C6" w14:textId="77777777" w:rsidTr="001B5833">
        <w:trPr>
          <w:trHeight w:val="545"/>
          <w:jc w:val="center"/>
        </w:trPr>
        <w:tc>
          <w:tcPr>
            <w:tcW w:w="567" w:type="dxa"/>
            <w:tcBorders>
              <w:top w:val="nil"/>
              <w:left w:val="single" w:sz="4" w:space="0" w:color="auto"/>
              <w:bottom w:val="single" w:sz="4" w:space="0" w:color="auto"/>
              <w:right w:val="single" w:sz="4" w:space="0" w:color="auto"/>
            </w:tcBorders>
            <w:noWrap/>
            <w:vAlign w:val="center"/>
          </w:tcPr>
          <w:p w14:paraId="6E97C367" w14:textId="74767AB2"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F30340A" w14:textId="565A9BFE"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Освежитель воздуха аэрозольный 300 мл МЕЛОДИЯ "ПОСЛЕ ДОЖДЯ"</w:t>
            </w:r>
          </w:p>
        </w:tc>
        <w:tc>
          <w:tcPr>
            <w:tcW w:w="1984" w:type="dxa"/>
            <w:tcBorders>
              <w:top w:val="nil"/>
              <w:left w:val="nil"/>
              <w:bottom w:val="single" w:sz="4" w:space="0" w:color="auto"/>
              <w:right w:val="single" w:sz="4" w:space="0" w:color="auto"/>
            </w:tcBorders>
            <w:noWrap/>
            <w:vAlign w:val="center"/>
            <w:hideMark/>
          </w:tcPr>
          <w:p w14:paraId="07493396" w14:textId="142701E0"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20.41.41.000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1E4CADB4" w14:textId="06965315"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7EB08C4F" w14:textId="5FCAEB49"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48</w:t>
            </w:r>
          </w:p>
        </w:tc>
        <w:tc>
          <w:tcPr>
            <w:tcW w:w="222" w:type="dxa"/>
            <w:vAlign w:val="center"/>
            <w:hideMark/>
          </w:tcPr>
          <w:p w14:paraId="56039C32"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8F29CFF" w14:textId="77777777" w:rsidTr="001B5833">
        <w:trPr>
          <w:trHeight w:val="868"/>
          <w:jc w:val="center"/>
        </w:trPr>
        <w:tc>
          <w:tcPr>
            <w:tcW w:w="567" w:type="dxa"/>
            <w:tcBorders>
              <w:top w:val="nil"/>
              <w:left w:val="single" w:sz="4" w:space="0" w:color="auto"/>
              <w:bottom w:val="single" w:sz="4" w:space="0" w:color="auto"/>
              <w:right w:val="single" w:sz="4" w:space="0" w:color="auto"/>
            </w:tcBorders>
            <w:noWrap/>
            <w:vAlign w:val="center"/>
          </w:tcPr>
          <w:p w14:paraId="11D23A61" w14:textId="004DFEF2"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hideMark/>
          </w:tcPr>
          <w:p w14:paraId="491644AC" w14:textId="5A6B5318"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Перчатки полиэтиленовые, КОМПЛЕКТ 50 пар (100 шт.), размер М (средний) 6 микрон, LAIMA</w:t>
            </w:r>
          </w:p>
        </w:tc>
        <w:tc>
          <w:tcPr>
            <w:tcW w:w="1984" w:type="dxa"/>
            <w:tcBorders>
              <w:top w:val="nil"/>
              <w:left w:val="nil"/>
              <w:bottom w:val="single" w:sz="4" w:space="0" w:color="auto"/>
              <w:right w:val="single" w:sz="4" w:space="0" w:color="auto"/>
            </w:tcBorders>
            <w:noWrap/>
            <w:vAlign w:val="center"/>
            <w:hideMark/>
          </w:tcPr>
          <w:p w14:paraId="7655657B" w14:textId="265ADF20"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22.29.29.190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hideMark/>
          </w:tcPr>
          <w:p w14:paraId="45230835" w14:textId="5EAA39BA"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BFEC214" w14:textId="5ABC8458"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15</w:t>
            </w:r>
          </w:p>
        </w:tc>
        <w:tc>
          <w:tcPr>
            <w:tcW w:w="222" w:type="dxa"/>
            <w:vAlign w:val="center"/>
            <w:hideMark/>
          </w:tcPr>
          <w:p w14:paraId="27685787"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99DA63F" w14:textId="77777777" w:rsidTr="00015184">
        <w:trPr>
          <w:trHeight w:val="556"/>
          <w:jc w:val="center"/>
        </w:trPr>
        <w:tc>
          <w:tcPr>
            <w:tcW w:w="567" w:type="dxa"/>
            <w:tcBorders>
              <w:top w:val="nil"/>
              <w:left w:val="single" w:sz="4" w:space="0" w:color="auto"/>
              <w:bottom w:val="single" w:sz="4" w:space="0" w:color="auto"/>
              <w:right w:val="single" w:sz="4" w:space="0" w:color="auto"/>
            </w:tcBorders>
            <w:noWrap/>
            <w:vAlign w:val="center"/>
          </w:tcPr>
          <w:p w14:paraId="01201103" w14:textId="77777777"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46394C5F" w14:textId="395E60CD"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Полотно ХПП холстопрошивное ПЛОТНОЕ светлое 1,5х50 м, 190(±10) г/м2, шаг 2,5 мм, LAIMA Стандарт</w:t>
            </w:r>
          </w:p>
        </w:tc>
        <w:tc>
          <w:tcPr>
            <w:tcW w:w="1984" w:type="dxa"/>
            <w:tcBorders>
              <w:top w:val="nil"/>
              <w:left w:val="nil"/>
              <w:bottom w:val="single" w:sz="4" w:space="0" w:color="auto"/>
              <w:right w:val="single" w:sz="4" w:space="0" w:color="auto"/>
            </w:tcBorders>
            <w:noWrap/>
            <w:vAlign w:val="center"/>
          </w:tcPr>
          <w:p w14:paraId="70A287CA" w14:textId="77777777" w:rsidR="001B5833" w:rsidRPr="001B5833"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1B5833">
              <w:rPr>
                <w:rFonts w:eastAsia="Times New Roman" w:cs="Times New Roman"/>
                <w:color w:val="000000"/>
                <w:kern w:val="0"/>
                <w:sz w:val="24"/>
                <w:szCs w:val="24"/>
                <w:lang w:eastAsia="ru-RU"/>
                <w14:ligatures w14:val="none"/>
              </w:rPr>
              <w:t>13.95.10.111</w:t>
            </w:r>
          </w:p>
          <w:p w14:paraId="1F33BFC4" w14:textId="7126824A" w:rsidR="001B5833" w:rsidRPr="006908D8" w:rsidRDefault="00015184" w:rsidP="006F6D47">
            <w:pPr>
              <w:spacing w:after="0"/>
              <w:ind w:firstLineChars="100" w:firstLine="240"/>
              <w:jc w:val="center"/>
              <w:rPr>
                <w:rFonts w:eastAsia="Times New Roman" w:cs="Times New Roman"/>
                <w:color w:val="000000"/>
                <w:kern w:val="0"/>
                <w:sz w:val="24"/>
                <w:szCs w:val="24"/>
                <w:lang w:eastAsia="ru-RU"/>
                <w14:ligatures w14:val="none"/>
              </w:rPr>
            </w:pPr>
            <w:r>
              <w:rPr>
                <w:rFonts w:eastAsia="Times New Roman" w:cs="Times New Roman"/>
                <w:color w:val="000000"/>
                <w:kern w:val="0"/>
                <w:sz w:val="24"/>
                <w:szCs w:val="24"/>
                <w:lang w:eastAsia="ru-RU"/>
                <w14:ligatures w14:val="none"/>
              </w:rPr>
              <w:t>(запрет)</w:t>
            </w:r>
          </w:p>
        </w:tc>
        <w:tc>
          <w:tcPr>
            <w:tcW w:w="1701" w:type="dxa"/>
            <w:tcBorders>
              <w:top w:val="nil"/>
              <w:left w:val="nil"/>
              <w:bottom w:val="single" w:sz="4" w:space="0" w:color="auto"/>
              <w:right w:val="single" w:sz="4" w:space="0" w:color="auto"/>
            </w:tcBorders>
            <w:noWrap/>
            <w:vAlign w:val="center"/>
          </w:tcPr>
          <w:p w14:paraId="1F508CAF" w14:textId="43758FE7"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7031DE2D" w14:textId="0D2E0B99"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vAlign w:val="center"/>
          </w:tcPr>
          <w:p w14:paraId="442564ED"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19B12053" w14:textId="77777777" w:rsidTr="001B5833">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3E7DE35D" w14:textId="4B3A3C31"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7E8842DE" w14:textId="3F01E199"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Салфетка из МИКРОФИБРЫ универсальная 30х30 см фиолетовая 180 г/м2, ЛЮБАША ЭКОНОМ</w:t>
            </w:r>
          </w:p>
        </w:tc>
        <w:tc>
          <w:tcPr>
            <w:tcW w:w="1984" w:type="dxa"/>
            <w:tcBorders>
              <w:top w:val="nil"/>
              <w:left w:val="nil"/>
              <w:bottom w:val="single" w:sz="4" w:space="0" w:color="auto"/>
              <w:right w:val="single" w:sz="4" w:space="0" w:color="auto"/>
            </w:tcBorders>
            <w:vAlign w:val="center"/>
            <w:hideMark/>
          </w:tcPr>
          <w:p w14:paraId="7272B706" w14:textId="74F32CE1" w:rsidR="001B5833" w:rsidRPr="001B5833"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1B5833">
              <w:rPr>
                <w:rFonts w:eastAsia="Times New Roman" w:cs="Times New Roman"/>
                <w:color w:val="000000"/>
                <w:kern w:val="0"/>
                <w:sz w:val="24"/>
                <w:szCs w:val="24"/>
                <w:lang w:eastAsia="ru-RU"/>
                <w14:ligatures w14:val="none"/>
              </w:rPr>
              <w:t>13.92.29.120</w:t>
            </w:r>
            <w:r w:rsidR="00015184">
              <w:rPr>
                <w:rFonts w:eastAsia="Times New Roman" w:cs="Times New Roman"/>
                <w:color w:val="000000"/>
                <w:kern w:val="0"/>
                <w:sz w:val="24"/>
                <w:szCs w:val="24"/>
                <w:lang w:eastAsia="ru-RU"/>
                <w14:ligatures w14:val="none"/>
              </w:rPr>
              <w:t xml:space="preserve"> (запрет)</w:t>
            </w:r>
          </w:p>
          <w:p w14:paraId="4C7A47EB" w14:textId="52D29741"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0A25D339" w14:textId="79D5A770"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824E4CE" w14:textId="4E5FC348"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16</w:t>
            </w:r>
          </w:p>
        </w:tc>
        <w:tc>
          <w:tcPr>
            <w:tcW w:w="222" w:type="dxa"/>
            <w:vAlign w:val="center"/>
            <w:hideMark/>
          </w:tcPr>
          <w:p w14:paraId="6A6AAE64"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36A0C727" w14:textId="77777777" w:rsidTr="001B5833">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02E40163" w14:textId="1423F913"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0015E206" w14:textId="0DC2F5FE"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Салфетка из МИКРОФИБРЫ универсальная 30х30 см, синяя, 180 г/м2, ЛЮБАША ЭКОНОМ, 603949</w:t>
            </w:r>
          </w:p>
        </w:tc>
        <w:tc>
          <w:tcPr>
            <w:tcW w:w="1984" w:type="dxa"/>
            <w:tcBorders>
              <w:top w:val="nil"/>
              <w:left w:val="nil"/>
              <w:bottom w:val="single" w:sz="4" w:space="0" w:color="auto"/>
              <w:right w:val="single" w:sz="4" w:space="0" w:color="auto"/>
            </w:tcBorders>
            <w:noWrap/>
            <w:vAlign w:val="center"/>
          </w:tcPr>
          <w:p w14:paraId="628CB65A" w14:textId="153EFE72"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1B5833">
              <w:rPr>
                <w:rFonts w:eastAsia="Times New Roman" w:cs="Times New Roman"/>
                <w:color w:val="000000"/>
                <w:kern w:val="0"/>
                <w:sz w:val="24"/>
                <w:szCs w:val="24"/>
                <w:lang w:eastAsia="ru-RU"/>
                <w14:ligatures w14:val="none"/>
              </w:rPr>
              <w:t>13.92.29.120</w:t>
            </w:r>
            <w:r w:rsidR="00015184">
              <w:rPr>
                <w:rFonts w:eastAsia="Times New Roman" w:cs="Times New Roman"/>
                <w:color w:val="000000"/>
                <w:kern w:val="0"/>
                <w:sz w:val="24"/>
                <w:szCs w:val="24"/>
                <w:lang w:eastAsia="ru-RU"/>
                <w14:ligatures w14:val="none"/>
              </w:rPr>
              <w:t xml:space="preserve"> (запрет)</w:t>
            </w:r>
          </w:p>
        </w:tc>
        <w:tc>
          <w:tcPr>
            <w:tcW w:w="1701" w:type="dxa"/>
            <w:tcBorders>
              <w:top w:val="nil"/>
              <w:left w:val="nil"/>
              <w:bottom w:val="single" w:sz="4" w:space="0" w:color="auto"/>
              <w:right w:val="single" w:sz="4" w:space="0" w:color="auto"/>
            </w:tcBorders>
            <w:noWrap/>
            <w:vAlign w:val="center"/>
            <w:hideMark/>
          </w:tcPr>
          <w:p w14:paraId="4B3C980B" w14:textId="5F17BF6F"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EA1C8D7" w14:textId="30F99997"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24</w:t>
            </w:r>
          </w:p>
        </w:tc>
        <w:tc>
          <w:tcPr>
            <w:tcW w:w="222" w:type="dxa"/>
            <w:vAlign w:val="center"/>
            <w:hideMark/>
          </w:tcPr>
          <w:p w14:paraId="4FA2E10E"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42A152B2" w14:textId="77777777" w:rsidTr="001B5833">
        <w:trPr>
          <w:trHeight w:val="557"/>
          <w:jc w:val="center"/>
        </w:trPr>
        <w:tc>
          <w:tcPr>
            <w:tcW w:w="567" w:type="dxa"/>
            <w:tcBorders>
              <w:top w:val="nil"/>
              <w:left w:val="single" w:sz="4" w:space="0" w:color="auto"/>
              <w:bottom w:val="single" w:sz="4" w:space="0" w:color="auto"/>
              <w:right w:val="single" w:sz="4" w:space="0" w:color="auto"/>
            </w:tcBorders>
            <w:noWrap/>
            <w:vAlign w:val="center"/>
          </w:tcPr>
          <w:p w14:paraId="3A6CA5CD" w14:textId="43170486"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75218EC6" w14:textId="4533C03E" w:rsidR="001B5833" w:rsidRPr="001B5833" w:rsidRDefault="001B5833" w:rsidP="001B5833">
            <w:pPr>
              <w:spacing w:after="0"/>
              <w:rPr>
                <w:rFonts w:eastAsia="Times New Roman" w:cs="Times New Roman"/>
                <w:color w:val="000000"/>
                <w:kern w:val="0"/>
                <w:sz w:val="22"/>
                <w:lang w:eastAsia="ru-RU"/>
                <w14:ligatures w14:val="none"/>
              </w:rPr>
            </w:pPr>
            <w:r w:rsidRPr="001B5833">
              <w:rPr>
                <w:rFonts w:eastAsia="Times New Roman" w:cs="Times New Roman"/>
                <w:color w:val="000000"/>
                <w:kern w:val="0"/>
                <w:sz w:val="22"/>
                <w:lang w:eastAsia="ru-RU"/>
                <w14:ligatures w14:val="none"/>
              </w:rPr>
              <w:t xml:space="preserve">Салфетки бумажные 100 </w:t>
            </w:r>
            <w:proofErr w:type="spellStart"/>
            <w:r w:rsidRPr="001B5833">
              <w:rPr>
                <w:rFonts w:eastAsia="Times New Roman" w:cs="Times New Roman"/>
                <w:color w:val="000000"/>
                <w:kern w:val="0"/>
                <w:sz w:val="22"/>
                <w:lang w:eastAsia="ru-RU"/>
                <w14:ligatures w14:val="none"/>
              </w:rPr>
              <w:t>шт</w:t>
            </w:r>
            <w:proofErr w:type="spellEnd"/>
            <w:r w:rsidRPr="001B5833">
              <w:rPr>
                <w:rFonts w:eastAsia="Times New Roman" w:cs="Times New Roman"/>
                <w:color w:val="000000"/>
                <w:kern w:val="0"/>
                <w:sz w:val="22"/>
                <w:lang w:eastAsia="ru-RU"/>
                <w14:ligatures w14:val="none"/>
              </w:rPr>
              <w:t>, 24x24 см, LAIMA, белые, 100% целлюлоза</w:t>
            </w:r>
          </w:p>
        </w:tc>
        <w:tc>
          <w:tcPr>
            <w:tcW w:w="1984" w:type="dxa"/>
            <w:tcBorders>
              <w:top w:val="nil"/>
              <w:left w:val="nil"/>
              <w:bottom w:val="single" w:sz="4" w:space="0" w:color="auto"/>
              <w:right w:val="single" w:sz="4" w:space="0" w:color="auto"/>
            </w:tcBorders>
            <w:noWrap/>
            <w:vAlign w:val="center"/>
          </w:tcPr>
          <w:p w14:paraId="236F31F3" w14:textId="36965830"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17.22.11.140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hideMark/>
          </w:tcPr>
          <w:p w14:paraId="7BDC0008" w14:textId="0C0F0F70"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1FA1B0F" w14:textId="1AFE1DE2"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300</w:t>
            </w:r>
          </w:p>
        </w:tc>
        <w:tc>
          <w:tcPr>
            <w:tcW w:w="222" w:type="dxa"/>
            <w:vAlign w:val="center"/>
            <w:hideMark/>
          </w:tcPr>
          <w:p w14:paraId="32ECD482"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7440AEEC" w14:textId="77777777" w:rsidTr="001B5833">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41EE5DD7" w14:textId="6515727A"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7092DF83" w14:textId="56F02C1A"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Салфетки бумажные для диспенсера (N4), LAIMA PREMIUM, КОМПЛЕКТ 20 пачек по 200 шт., 21х16,5 см, 2-слойные</w:t>
            </w:r>
          </w:p>
        </w:tc>
        <w:tc>
          <w:tcPr>
            <w:tcW w:w="1984" w:type="dxa"/>
            <w:tcBorders>
              <w:top w:val="nil"/>
              <w:left w:val="nil"/>
              <w:bottom w:val="single" w:sz="4" w:space="0" w:color="auto"/>
              <w:right w:val="single" w:sz="4" w:space="0" w:color="auto"/>
            </w:tcBorders>
            <w:noWrap/>
            <w:vAlign w:val="center"/>
          </w:tcPr>
          <w:p w14:paraId="4D959FB2" w14:textId="6BABC77E"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17.22.11.140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tcPr>
          <w:p w14:paraId="001C5A4B" w14:textId="38CFE3DA"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5AC08E91" w14:textId="21CD2A50"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w:t>
            </w:r>
          </w:p>
        </w:tc>
        <w:tc>
          <w:tcPr>
            <w:tcW w:w="222" w:type="dxa"/>
            <w:vAlign w:val="center"/>
            <w:hideMark/>
          </w:tcPr>
          <w:p w14:paraId="282A27AC"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43C28D11" w14:textId="77777777" w:rsidTr="001B5833">
        <w:trPr>
          <w:trHeight w:val="557"/>
          <w:jc w:val="center"/>
        </w:trPr>
        <w:tc>
          <w:tcPr>
            <w:tcW w:w="567" w:type="dxa"/>
            <w:tcBorders>
              <w:top w:val="nil"/>
              <w:left w:val="single" w:sz="4" w:space="0" w:color="auto"/>
              <w:bottom w:val="single" w:sz="4" w:space="0" w:color="auto"/>
              <w:right w:val="single" w:sz="4" w:space="0" w:color="auto"/>
            </w:tcBorders>
            <w:noWrap/>
            <w:vAlign w:val="center"/>
          </w:tcPr>
          <w:p w14:paraId="708391D6" w14:textId="02D59E72"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027EB38F" w14:textId="56D8C34D"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Средство дезинфицирующее 1 кг, НИКА-2</w:t>
            </w:r>
          </w:p>
        </w:tc>
        <w:tc>
          <w:tcPr>
            <w:tcW w:w="1984" w:type="dxa"/>
            <w:tcBorders>
              <w:top w:val="nil"/>
              <w:left w:val="nil"/>
              <w:bottom w:val="single" w:sz="4" w:space="0" w:color="auto"/>
              <w:right w:val="single" w:sz="4" w:space="0" w:color="auto"/>
            </w:tcBorders>
            <w:noWrap/>
            <w:vAlign w:val="center"/>
          </w:tcPr>
          <w:p w14:paraId="51BB2F51" w14:textId="20A355B4"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20.20.14.000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15132360" w14:textId="1A64E376"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1A40E867" w14:textId="56DD1647"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24</w:t>
            </w:r>
          </w:p>
        </w:tc>
        <w:tc>
          <w:tcPr>
            <w:tcW w:w="222" w:type="dxa"/>
            <w:vAlign w:val="center"/>
            <w:hideMark/>
          </w:tcPr>
          <w:p w14:paraId="472078AE"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B01613E" w14:textId="77777777" w:rsidTr="001B5833">
        <w:trPr>
          <w:trHeight w:val="454"/>
          <w:jc w:val="center"/>
        </w:trPr>
        <w:tc>
          <w:tcPr>
            <w:tcW w:w="567" w:type="dxa"/>
            <w:tcBorders>
              <w:top w:val="nil"/>
              <w:left w:val="single" w:sz="4" w:space="0" w:color="auto"/>
              <w:bottom w:val="single" w:sz="4" w:space="0" w:color="auto"/>
              <w:right w:val="single" w:sz="4" w:space="0" w:color="auto"/>
            </w:tcBorders>
            <w:noWrap/>
            <w:vAlign w:val="center"/>
          </w:tcPr>
          <w:p w14:paraId="19AAA78F" w14:textId="582C3302"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42EADF62" w14:textId="54C9435A" w:rsidR="001B5833" w:rsidRPr="001B5833" w:rsidRDefault="001B5833" w:rsidP="001B5833">
            <w:pPr>
              <w:spacing w:after="0"/>
              <w:rPr>
                <w:rFonts w:eastAsia="Times New Roman" w:cs="Times New Roman"/>
                <w:color w:val="000000"/>
                <w:kern w:val="0"/>
                <w:sz w:val="22"/>
                <w:lang w:eastAsia="ru-RU"/>
                <w14:ligatures w14:val="none"/>
              </w:rPr>
            </w:pPr>
            <w:proofErr w:type="gramStart"/>
            <w:r w:rsidRPr="001B5833">
              <w:rPr>
                <w:rFonts w:cs="Times New Roman"/>
                <w:color w:val="000000"/>
                <w:sz w:val="22"/>
              </w:rPr>
              <w:t>Средство</w:t>
            </w:r>
            <w:proofErr w:type="gramEnd"/>
            <w:r w:rsidRPr="001B5833">
              <w:rPr>
                <w:rFonts w:cs="Times New Roman"/>
                <w:color w:val="000000"/>
                <w:sz w:val="22"/>
              </w:rPr>
              <w:t xml:space="preserve"> дезинфицирующее 5 л, НИКА "ЭКСТРА М"</w:t>
            </w:r>
          </w:p>
        </w:tc>
        <w:tc>
          <w:tcPr>
            <w:tcW w:w="1984" w:type="dxa"/>
            <w:tcBorders>
              <w:top w:val="nil"/>
              <w:left w:val="nil"/>
              <w:bottom w:val="single" w:sz="4" w:space="0" w:color="auto"/>
              <w:right w:val="single" w:sz="4" w:space="0" w:color="auto"/>
            </w:tcBorders>
            <w:noWrap/>
            <w:vAlign w:val="center"/>
          </w:tcPr>
          <w:p w14:paraId="4788828D" w14:textId="7E5A8117"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20.20.14.000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5B052DCB" w14:textId="2B76E15D"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70BAA507" w14:textId="7AAC8C1D"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4</w:t>
            </w:r>
          </w:p>
        </w:tc>
        <w:tc>
          <w:tcPr>
            <w:tcW w:w="222" w:type="dxa"/>
            <w:vAlign w:val="center"/>
            <w:hideMark/>
          </w:tcPr>
          <w:p w14:paraId="4359E70B"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39455461" w14:textId="77777777" w:rsidTr="001B5833">
        <w:trPr>
          <w:trHeight w:val="547"/>
          <w:jc w:val="center"/>
        </w:trPr>
        <w:tc>
          <w:tcPr>
            <w:tcW w:w="567" w:type="dxa"/>
            <w:tcBorders>
              <w:top w:val="nil"/>
              <w:left w:val="single" w:sz="4" w:space="0" w:color="auto"/>
              <w:bottom w:val="single" w:sz="4" w:space="0" w:color="auto"/>
              <w:right w:val="single" w:sz="4" w:space="0" w:color="auto"/>
            </w:tcBorders>
            <w:noWrap/>
            <w:vAlign w:val="center"/>
          </w:tcPr>
          <w:p w14:paraId="2EFC75F8" w14:textId="32ADCB64"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26467B0B" w14:textId="4829C07E"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 xml:space="preserve">Средство для мытья посуды 1 л, ЛЮБАША "Лимон", </w:t>
            </w:r>
            <w:proofErr w:type="spellStart"/>
            <w:r w:rsidRPr="001B5833">
              <w:rPr>
                <w:rFonts w:cs="Times New Roman"/>
                <w:color w:val="000000"/>
                <w:sz w:val="22"/>
              </w:rPr>
              <w:t>пуш</w:t>
            </w:r>
            <w:proofErr w:type="spellEnd"/>
            <w:r w:rsidRPr="001B5833">
              <w:rPr>
                <w:rFonts w:cs="Times New Roman"/>
                <w:color w:val="000000"/>
                <w:sz w:val="22"/>
              </w:rPr>
              <w:t>-пул</w:t>
            </w:r>
          </w:p>
        </w:tc>
        <w:tc>
          <w:tcPr>
            <w:tcW w:w="1984" w:type="dxa"/>
            <w:tcBorders>
              <w:top w:val="nil"/>
              <w:left w:val="nil"/>
              <w:bottom w:val="single" w:sz="4" w:space="0" w:color="auto"/>
              <w:right w:val="single" w:sz="4" w:space="0" w:color="auto"/>
            </w:tcBorders>
            <w:noWrap/>
            <w:vAlign w:val="center"/>
          </w:tcPr>
          <w:p w14:paraId="78EB2790" w14:textId="2750E751"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20.41.32.111</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7059C5F5" w14:textId="0AB068CE"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3F0C3194" w14:textId="48882B12"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14</w:t>
            </w:r>
          </w:p>
        </w:tc>
        <w:tc>
          <w:tcPr>
            <w:tcW w:w="222" w:type="dxa"/>
            <w:vAlign w:val="center"/>
            <w:hideMark/>
          </w:tcPr>
          <w:p w14:paraId="51D6D20E"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1C15BCC8" w14:textId="77777777" w:rsidTr="001B5833">
        <w:trPr>
          <w:trHeight w:val="445"/>
          <w:jc w:val="center"/>
        </w:trPr>
        <w:tc>
          <w:tcPr>
            <w:tcW w:w="567" w:type="dxa"/>
            <w:tcBorders>
              <w:top w:val="nil"/>
              <w:left w:val="single" w:sz="4" w:space="0" w:color="auto"/>
              <w:bottom w:val="single" w:sz="4" w:space="0" w:color="auto"/>
              <w:right w:val="single" w:sz="4" w:space="0" w:color="auto"/>
            </w:tcBorders>
            <w:noWrap/>
            <w:vAlign w:val="center"/>
          </w:tcPr>
          <w:p w14:paraId="33C2D94B" w14:textId="506088E1"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5516D3BC" w14:textId="04CA71BA"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Средство для мытья посуды 5 кг НИКА "Супер плюс", концентрат</w:t>
            </w:r>
          </w:p>
        </w:tc>
        <w:tc>
          <w:tcPr>
            <w:tcW w:w="1984" w:type="dxa"/>
            <w:tcBorders>
              <w:top w:val="nil"/>
              <w:left w:val="nil"/>
              <w:bottom w:val="single" w:sz="4" w:space="0" w:color="auto"/>
              <w:right w:val="single" w:sz="4" w:space="0" w:color="auto"/>
            </w:tcBorders>
            <w:noWrap/>
            <w:vAlign w:val="center"/>
          </w:tcPr>
          <w:p w14:paraId="67C5A3B1" w14:textId="192B5D00"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20.41.32.111</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2425B9AF" w14:textId="2CB16D45"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56513621" w14:textId="2AE9392B"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5</w:t>
            </w:r>
          </w:p>
        </w:tc>
        <w:tc>
          <w:tcPr>
            <w:tcW w:w="222" w:type="dxa"/>
            <w:vAlign w:val="center"/>
            <w:hideMark/>
          </w:tcPr>
          <w:p w14:paraId="04967BBD"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6F5CBC6E" w14:textId="77777777" w:rsidTr="001B5833">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08F80433" w14:textId="226FF981"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2DC5CD34" w14:textId="657998C7"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Средство для отбеливания, дезинфекции и уборки 1 л БЕЛИЗНА ЛЮБАША, жидкость</w:t>
            </w:r>
          </w:p>
        </w:tc>
        <w:tc>
          <w:tcPr>
            <w:tcW w:w="1984" w:type="dxa"/>
            <w:tcBorders>
              <w:top w:val="nil"/>
              <w:left w:val="nil"/>
              <w:bottom w:val="single" w:sz="4" w:space="0" w:color="auto"/>
              <w:right w:val="single" w:sz="4" w:space="0" w:color="auto"/>
            </w:tcBorders>
            <w:noWrap/>
            <w:vAlign w:val="center"/>
          </w:tcPr>
          <w:p w14:paraId="185E11F8" w14:textId="7DA3C7BA"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20.20.14.000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6BE414E8" w14:textId="2DB9C004"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280302DE" w14:textId="5042E21D"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30</w:t>
            </w:r>
          </w:p>
        </w:tc>
        <w:tc>
          <w:tcPr>
            <w:tcW w:w="222" w:type="dxa"/>
            <w:vAlign w:val="center"/>
            <w:hideMark/>
          </w:tcPr>
          <w:p w14:paraId="1691B86C"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21F8747A" w14:textId="77777777" w:rsidTr="001B5833">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53B5C6D0" w14:textId="3CC39491"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7F990754" w14:textId="04E6EA94"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Средство для уборки туалета 1 л, ЛАЙМА PROFESSIONAL, гель с отбеливающим эффектом</w:t>
            </w:r>
          </w:p>
        </w:tc>
        <w:tc>
          <w:tcPr>
            <w:tcW w:w="1984" w:type="dxa"/>
            <w:tcBorders>
              <w:top w:val="nil"/>
              <w:left w:val="nil"/>
              <w:bottom w:val="single" w:sz="4" w:space="0" w:color="auto"/>
              <w:right w:val="single" w:sz="4" w:space="0" w:color="auto"/>
            </w:tcBorders>
            <w:noWrap/>
            <w:vAlign w:val="center"/>
          </w:tcPr>
          <w:p w14:paraId="2CBB25B1" w14:textId="11C54982"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20.20.14.000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22A1BAAA" w14:textId="4A082C06"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3182CA8D" w14:textId="30E954EB"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36</w:t>
            </w:r>
          </w:p>
        </w:tc>
        <w:tc>
          <w:tcPr>
            <w:tcW w:w="222" w:type="dxa"/>
            <w:vAlign w:val="center"/>
            <w:hideMark/>
          </w:tcPr>
          <w:p w14:paraId="01A13EF2"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09BBA338" w14:textId="77777777" w:rsidTr="001B5833">
        <w:trPr>
          <w:trHeight w:val="579"/>
          <w:jc w:val="center"/>
        </w:trPr>
        <w:tc>
          <w:tcPr>
            <w:tcW w:w="567" w:type="dxa"/>
            <w:tcBorders>
              <w:top w:val="nil"/>
              <w:left w:val="single" w:sz="4" w:space="0" w:color="auto"/>
              <w:bottom w:val="single" w:sz="4" w:space="0" w:color="auto"/>
              <w:right w:val="single" w:sz="4" w:space="0" w:color="auto"/>
            </w:tcBorders>
            <w:noWrap/>
            <w:vAlign w:val="center"/>
          </w:tcPr>
          <w:p w14:paraId="53992664" w14:textId="36275C30"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3562A6E7" w14:textId="29C1F2E7"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Стиральный порошок для всех типов стирки 20 кг, ЛОТОС, ассорти</w:t>
            </w:r>
          </w:p>
        </w:tc>
        <w:tc>
          <w:tcPr>
            <w:tcW w:w="1984" w:type="dxa"/>
            <w:tcBorders>
              <w:top w:val="nil"/>
              <w:left w:val="nil"/>
              <w:bottom w:val="single" w:sz="4" w:space="0" w:color="auto"/>
              <w:right w:val="single" w:sz="4" w:space="0" w:color="auto"/>
            </w:tcBorders>
            <w:noWrap/>
            <w:vAlign w:val="center"/>
          </w:tcPr>
          <w:p w14:paraId="24A9C289" w14:textId="50635BF2"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20.41.32.121</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1F98DAB6" w14:textId="368DC277"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460B42E5" w14:textId="026B81CF"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vAlign w:val="center"/>
            <w:hideMark/>
          </w:tcPr>
          <w:p w14:paraId="39122FAC"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0A43F47D" w14:textId="77777777" w:rsidTr="001B5833">
        <w:trPr>
          <w:trHeight w:val="477"/>
          <w:jc w:val="center"/>
        </w:trPr>
        <w:tc>
          <w:tcPr>
            <w:tcW w:w="567" w:type="dxa"/>
            <w:tcBorders>
              <w:top w:val="nil"/>
              <w:left w:val="single" w:sz="4" w:space="0" w:color="auto"/>
              <w:bottom w:val="single" w:sz="4" w:space="0" w:color="auto"/>
              <w:right w:val="single" w:sz="4" w:space="0" w:color="auto"/>
            </w:tcBorders>
            <w:noWrap/>
            <w:vAlign w:val="center"/>
          </w:tcPr>
          <w:p w14:paraId="7E7144A0" w14:textId="1F086B4A"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5A62B18C" w14:textId="1090582B"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Стиральный порошок-автомат 25 кг, ЛОТОС PRO</w:t>
            </w:r>
          </w:p>
        </w:tc>
        <w:tc>
          <w:tcPr>
            <w:tcW w:w="1984" w:type="dxa"/>
            <w:tcBorders>
              <w:top w:val="nil"/>
              <w:left w:val="nil"/>
              <w:bottom w:val="single" w:sz="4" w:space="0" w:color="auto"/>
              <w:right w:val="single" w:sz="4" w:space="0" w:color="auto"/>
            </w:tcBorders>
            <w:noWrap/>
            <w:vAlign w:val="center"/>
          </w:tcPr>
          <w:p w14:paraId="174238C7" w14:textId="270FF0CA"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20.41.32.121</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(ограничение)</w:t>
            </w:r>
          </w:p>
        </w:tc>
        <w:tc>
          <w:tcPr>
            <w:tcW w:w="1701" w:type="dxa"/>
            <w:tcBorders>
              <w:top w:val="nil"/>
              <w:left w:val="nil"/>
              <w:bottom w:val="single" w:sz="4" w:space="0" w:color="auto"/>
              <w:right w:val="single" w:sz="4" w:space="0" w:color="auto"/>
            </w:tcBorders>
            <w:noWrap/>
            <w:vAlign w:val="center"/>
          </w:tcPr>
          <w:p w14:paraId="6288F9DD" w14:textId="776A125D"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3BE68FBE" w14:textId="715F8BC8"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vAlign w:val="center"/>
            <w:hideMark/>
          </w:tcPr>
          <w:p w14:paraId="17253A8D" w14:textId="77777777" w:rsidR="001B5833" w:rsidRPr="006908D8" w:rsidRDefault="001B5833" w:rsidP="001B5833">
            <w:pPr>
              <w:spacing w:after="0"/>
              <w:rPr>
                <w:rFonts w:eastAsia="Times New Roman" w:cs="Times New Roman"/>
                <w:kern w:val="0"/>
                <w:sz w:val="20"/>
                <w:szCs w:val="20"/>
                <w:lang w:eastAsia="ru-RU"/>
                <w14:ligatures w14:val="none"/>
              </w:rPr>
            </w:pPr>
          </w:p>
        </w:tc>
      </w:tr>
      <w:tr w:rsidR="001B5833" w:rsidRPr="006908D8" w14:paraId="24187876" w14:textId="77777777" w:rsidTr="001B5833">
        <w:trPr>
          <w:trHeight w:val="376"/>
          <w:jc w:val="center"/>
        </w:trPr>
        <w:tc>
          <w:tcPr>
            <w:tcW w:w="567" w:type="dxa"/>
            <w:tcBorders>
              <w:top w:val="nil"/>
              <w:left w:val="single" w:sz="4" w:space="0" w:color="auto"/>
              <w:bottom w:val="single" w:sz="4" w:space="0" w:color="auto"/>
              <w:right w:val="single" w:sz="4" w:space="0" w:color="auto"/>
            </w:tcBorders>
            <w:noWrap/>
            <w:vAlign w:val="center"/>
          </w:tcPr>
          <w:p w14:paraId="6C071AE7" w14:textId="2108C529" w:rsidR="001B5833" w:rsidRPr="00FF000E" w:rsidRDefault="001B5833" w:rsidP="001B5833">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vAlign w:val="center"/>
          </w:tcPr>
          <w:p w14:paraId="679FF24C" w14:textId="0C9331B5" w:rsidR="001B5833" w:rsidRPr="001B5833" w:rsidRDefault="001B5833" w:rsidP="001B5833">
            <w:pPr>
              <w:spacing w:after="0"/>
              <w:rPr>
                <w:rFonts w:eastAsia="Times New Roman" w:cs="Times New Roman"/>
                <w:color w:val="000000"/>
                <w:kern w:val="0"/>
                <w:sz w:val="22"/>
                <w:lang w:eastAsia="ru-RU"/>
                <w14:ligatures w14:val="none"/>
              </w:rPr>
            </w:pPr>
            <w:r w:rsidRPr="001B5833">
              <w:rPr>
                <w:rFonts w:cs="Times New Roman"/>
                <w:color w:val="000000"/>
                <w:sz w:val="22"/>
              </w:rPr>
              <w:t>Чистящее средство 480 г, ПЕМОЛЮКС Сода-5/7, "Яблоко", порошок</w:t>
            </w:r>
          </w:p>
        </w:tc>
        <w:tc>
          <w:tcPr>
            <w:tcW w:w="1984" w:type="dxa"/>
            <w:tcBorders>
              <w:top w:val="nil"/>
              <w:left w:val="nil"/>
              <w:bottom w:val="single" w:sz="4" w:space="0" w:color="auto"/>
              <w:right w:val="single" w:sz="4" w:space="0" w:color="auto"/>
            </w:tcBorders>
            <w:noWrap/>
            <w:vAlign w:val="center"/>
          </w:tcPr>
          <w:p w14:paraId="7E1F3A7A" w14:textId="02BE499D" w:rsidR="001B5833" w:rsidRPr="006908D8" w:rsidRDefault="001B5833" w:rsidP="006F6D47">
            <w:pPr>
              <w:spacing w:after="0"/>
              <w:ind w:firstLineChars="100" w:firstLine="240"/>
              <w:jc w:val="center"/>
              <w:rPr>
                <w:rFonts w:eastAsia="Times New Roman" w:cs="Times New Roman"/>
                <w:color w:val="000000"/>
                <w:kern w:val="0"/>
                <w:sz w:val="24"/>
                <w:szCs w:val="24"/>
                <w:lang w:eastAsia="ru-RU"/>
                <w14:ligatures w14:val="none"/>
              </w:rPr>
            </w:pPr>
            <w:r w:rsidRPr="006908D8">
              <w:rPr>
                <w:rFonts w:eastAsia="Times New Roman" w:cs="Times New Roman"/>
                <w:color w:val="000000"/>
                <w:kern w:val="0"/>
                <w:sz w:val="24"/>
                <w:szCs w:val="24"/>
                <w:lang w:eastAsia="ru-RU"/>
                <w14:ligatures w14:val="none"/>
              </w:rPr>
              <w:t>20.41.44.120</w:t>
            </w:r>
            <w:r>
              <w:rPr>
                <w:rFonts w:eastAsia="Times New Roman" w:cs="Times New Roman"/>
                <w:color w:val="000000"/>
                <w:kern w:val="0"/>
                <w:sz w:val="24"/>
                <w:szCs w:val="24"/>
                <w:lang w:eastAsia="ru-RU"/>
                <w14:ligatures w14:val="none"/>
              </w:rPr>
              <w:t xml:space="preserve"> </w:t>
            </w:r>
            <w:r w:rsidR="00015184">
              <w:rPr>
                <w:rFonts w:eastAsia="Times New Roman" w:cs="Times New Roman"/>
                <w:color w:val="000000"/>
                <w:kern w:val="0"/>
                <w:sz w:val="24"/>
                <w:szCs w:val="24"/>
                <w:lang w:eastAsia="ru-RU"/>
                <w14:ligatures w14:val="none"/>
              </w:rPr>
              <w:t>(преимущество)</w:t>
            </w:r>
          </w:p>
        </w:tc>
        <w:tc>
          <w:tcPr>
            <w:tcW w:w="1701" w:type="dxa"/>
            <w:tcBorders>
              <w:top w:val="nil"/>
              <w:left w:val="nil"/>
              <w:bottom w:val="single" w:sz="4" w:space="0" w:color="auto"/>
              <w:right w:val="single" w:sz="4" w:space="0" w:color="auto"/>
            </w:tcBorders>
            <w:noWrap/>
            <w:vAlign w:val="center"/>
          </w:tcPr>
          <w:p w14:paraId="0F13579B" w14:textId="3B4F7066" w:rsidR="001B5833" w:rsidRPr="006908D8" w:rsidRDefault="001B5833" w:rsidP="001B5833">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74147D64" w14:textId="79827097" w:rsidR="001B5833" w:rsidRPr="006908D8" w:rsidRDefault="001B5833" w:rsidP="001B5833">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48</w:t>
            </w:r>
          </w:p>
        </w:tc>
        <w:tc>
          <w:tcPr>
            <w:tcW w:w="222" w:type="dxa"/>
            <w:vAlign w:val="center"/>
            <w:hideMark/>
          </w:tcPr>
          <w:p w14:paraId="511B6C59" w14:textId="77777777" w:rsidR="001B5833" w:rsidRPr="006908D8" w:rsidRDefault="001B5833" w:rsidP="001B5833">
            <w:pPr>
              <w:spacing w:after="0"/>
              <w:rPr>
                <w:rFonts w:eastAsia="Times New Roman" w:cs="Times New Roman"/>
                <w:kern w:val="0"/>
                <w:sz w:val="20"/>
                <w:szCs w:val="20"/>
                <w:lang w:eastAsia="ru-RU"/>
                <w14:ligatures w14:val="none"/>
              </w:rPr>
            </w:pPr>
          </w:p>
        </w:tc>
      </w:tr>
    </w:tbl>
    <w:p w14:paraId="5559A654" w14:textId="77777777" w:rsidR="00FF000E" w:rsidRDefault="00FF000E" w:rsidP="00FF000E">
      <w:pPr>
        <w:spacing w:after="0"/>
        <w:jc w:val="both"/>
        <w:rPr>
          <w:rFonts w:eastAsia="Calibri" w:cs="Times New Roman"/>
        </w:rPr>
      </w:pPr>
    </w:p>
    <w:p w14:paraId="054C97AF" w14:textId="775A1161" w:rsidR="00FF000E" w:rsidRPr="00FF000E" w:rsidRDefault="00FF000E" w:rsidP="00FF000E">
      <w:pPr>
        <w:spacing w:after="0"/>
        <w:ind w:left="-567" w:firstLine="426"/>
        <w:jc w:val="both"/>
        <w:rPr>
          <w:rFonts w:eastAsia="Calibri" w:cs="Times New Roman"/>
          <w:sz w:val="22"/>
        </w:rPr>
      </w:pPr>
      <w:r w:rsidRPr="00FF000E">
        <w:rPr>
          <w:rFonts w:eastAsia="Calibri" w:cs="Times New Roman"/>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63D769" w14:textId="77777777" w:rsidR="00FF000E" w:rsidRPr="00FF000E" w:rsidRDefault="00FF000E" w:rsidP="00FF000E">
      <w:pPr>
        <w:spacing w:after="0"/>
        <w:ind w:left="-567" w:firstLine="426"/>
        <w:jc w:val="both"/>
        <w:rPr>
          <w:rFonts w:eastAsia="Calibri" w:cs="Times New Roman"/>
          <w:sz w:val="22"/>
        </w:rPr>
      </w:pPr>
    </w:p>
    <w:p w14:paraId="1F4BB1E3" w14:textId="77777777" w:rsidR="00FF000E" w:rsidRPr="00FF000E" w:rsidRDefault="00FF000E" w:rsidP="00FF000E">
      <w:pPr>
        <w:spacing w:after="0"/>
        <w:ind w:left="-567" w:firstLine="426"/>
        <w:jc w:val="both"/>
        <w:rPr>
          <w:rFonts w:cs="Times New Roman"/>
          <w:bCs/>
          <w:sz w:val="22"/>
          <w:shd w:val="clear" w:color="auto" w:fill="F9FAFB"/>
        </w:rPr>
      </w:pPr>
      <w:r w:rsidRPr="00FF000E">
        <w:rPr>
          <w:rFonts w:cs="Times New Roman"/>
          <w:b/>
          <w:sz w:val="22"/>
          <w:shd w:val="clear" w:color="auto" w:fill="F9FAFB"/>
        </w:rPr>
        <w:t xml:space="preserve">2. Место поставки: </w:t>
      </w:r>
      <w:r w:rsidRPr="00FF000E">
        <w:rPr>
          <w:rFonts w:eastAsia="NSimSun" w:cs="Times New Roman"/>
          <w:sz w:val="22"/>
        </w:rPr>
        <w:t>Саратовская область, Хвалынский район, поселок Черемшаны №1.</w:t>
      </w:r>
    </w:p>
    <w:p w14:paraId="35F403AB" w14:textId="44EE5F38" w:rsidR="00FF000E" w:rsidRPr="00FF000E" w:rsidRDefault="00FF000E" w:rsidP="00FF000E">
      <w:pPr>
        <w:spacing w:after="0"/>
        <w:ind w:left="-567" w:firstLine="426"/>
        <w:jc w:val="both"/>
        <w:rPr>
          <w:rFonts w:cs="Times New Roman"/>
          <w:b/>
          <w:sz w:val="22"/>
          <w:shd w:val="clear" w:color="auto" w:fill="F9FAFB"/>
        </w:rPr>
      </w:pPr>
      <w:r w:rsidRPr="00FF000E">
        <w:rPr>
          <w:rFonts w:cs="Times New Roman"/>
          <w:b/>
          <w:sz w:val="22"/>
          <w:shd w:val="clear" w:color="auto" w:fill="F9FAFB"/>
        </w:rPr>
        <w:t xml:space="preserve">3. Срок поставки: </w:t>
      </w:r>
      <w:r w:rsidR="00251D7F" w:rsidRPr="00251D7F">
        <w:rPr>
          <w:rFonts w:eastAsia="Arial Unicode MS"/>
          <w:color w:val="000000"/>
          <w:sz w:val="22"/>
          <w:highlight w:val="yellow"/>
          <w:lang w:eastAsia="ru-RU"/>
        </w:rPr>
        <w:t>с момента подписания договора по 31 декабря 2026 года, по заявкам Заказчика</w:t>
      </w:r>
      <w:r w:rsidRPr="00FF000E">
        <w:rPr>
          <w:rFonts w:cs="Times New Roman"/>
          <w:b/>
          <w:sz w:val="22"/>
          <w:highlight w:val="yellow"/>
          <w:shd w:val="clear" w:color="auto" w:fill="F9FAFB"/>
        </w:rPr>
        <w:t>.</w:t>
      </w:r>
    </w:p>
    <w:p w14:paraId="6D3D856B"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 xml:space="preserve">4. Требования к качеству, безопасности товара: </w:t>
      </w:r>
    </w:p>
    <w:p w14:paraId="6C3452F4" w14:textId="77777777" w:rsidR="00FF000E" w:rsidRPr="00FF000E" w:rsidRDefault="00FF000E" w:rsidP="00FF000E">
      <w:pPr>
        <w:spacing w:after="0"/>
        <w:ind w:left="-567" w:firstLine="426"/>
        <w:jc w:val="both"/>
        <w:rPr>
          <w:rFonts w:eastAsia="DejaVu Sans" w:cs="Times New Roman"/>
          <w:b/>
          <w:sz w:val="22"/>
          <w:lang w:eastAsia="zh-CN"/>
        </w:rPr>
      </w:pPr>
      <w:r w:rsidRPr="00FF000E">
        <w:rPr>
          <w:rFonts w:eastAsia="NSimSun" w:cs="Times New Roman"/>
          <w:sz w:val="22"/>
        </w:rPr>
        <w:t xml:space="preserve">4.1. Поставляемый товар должен соответствовать заданным функциональным и качественным характеристикам; </w:t>
      </w:r>
    </w:p>
    <w:p w14:paraId="2E5F48DD" w14:textId="77777777" w:rsidR="00FF000E" w:rsidRPr="00FF000E" w:rsidRDefault="00FF000E" w:rsidP="00FF000E">
      <w:pPr>
        <w:spacing w:after="0"/>
        <w:ind w:left="-567" w:right="57" w:firstLine="426"/>
        <w:jc w:val="both"/>
        <w:rPr>
          <w:rFonts w:cs="Times New Roman"/>
          <w:b/>
          <w:sz w:val="22"/>
        </w:rPr>
      </w:pPr>
      <w:r w:rsidRPr="00FF000E">
        <w:rPr>
          <w:rFonts w:eastAsia="NSimSun" w:cs="Times New Roman"/>
          <w:sz w:val="22"/>
        </w:rPr>
        <w:t xml:space="preserve">4.2. Поставляемый товар должен быть разрешен к использованию на территории Российской Федерации, </w:t>
      </w:r>
      <w:r w:rsidRPr="00FF000E">
        <w:rPr>
          <w:rFonts w:eastAsia="NSimSun" w:cs="Times New Roman"/>
          <w:spacing w:val="-1"/>
          <w:sz w:val="22"/>
        </w:rPr>
        <w:t xml:space="preserve">иметь торговую </w:t>
      </w:r>
      <w:r w:rsidRPr="00FF000E">
        <w:rPr>
          <w:rFonts w:eastAsia="NSimSun" w:cs="Times New Roman"/>
          <w:sz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87B0142"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1EBF294" w14:textId="77777777" w:rsidR="00FF000E" w:rsidRPr="00FF000E" w:rsidRDefault="00FF000E" w:rsidP="00FF000E">
      <w:pPr>
        <w:widowControl w:val="0"/>
        <w:shd w:val="clear" w:color="auto" w:fill="FFFFFF"/>
        <w:tabs>
          <w:tab w:val="left" w:pos="0"/>
        </w:tabs>
        <w:spacing w:after="0"/>
        <w:ind w:left="-567" w:firstLine="426"/>
        <w:jc w:val="both"/>
        <w:rPr>
          <w:rFonts w:eastAsia="DejaVu Sans" w:cs="Times New Roman"/>
          <w:b/>
          <w:sz w:val="22"/>
        </w:rPr>
      </w:pPr>
      <w:r w:rsidRPr="00FF000E">
        <w:rPr>
          <w:rFonts w:eastAsia="NSimSun" w:cs="Times New Roman"/>
          <w:sz w:val="22"/>
        </w:rPr>
        <w:t>4.4. На товаре не должно быть следов механических повреждений, изменений вида комплектующих;</w:t>
      </w:r>
    </w:p>
    <w:p w14:paraId="13C5FB0C" w14:textId="77777777" w:rsidR="00FF000E" w:rsidRPr="00FF000E" w:rsidRDefault="00FF000E" w:rsidP="00FF000E">
      <w:pPr>
        <w:spacing w:after="0"/>
        <w:ind w:left="-567" w:firstLine="426"/>
        <w:jc w:val="both"/>
        <w:rPr>
          <w:rFonts w:eastAsia="DejaVu Sans" w:cs="Times New Roman"/>
          <w:b/>
          <w:sz w:val="22"/>
        </w:rPr>
      </w:pPr>
      <w:r w:rsidRPr="00FF000E">
        <w:rPr>
          <w:rFonts w:eastAsia="NSimSun" w:cs="Times New Roman"/>
          <w:sz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D3CC8B0"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EBCCCD" w14:textId="77777777" w:rsidR="00FF000E" w:rsidRPr="00FF000E" w:rsidRDefault="00FF000E" w:rsidP="00FF000E">
      <w:pPr>
        <w:spacing w:after="0"/>
        <w:ind w:left="-567" w:firstLine="426"/>
        <w:jc w:val="both"/>
        <w:rPr>
          <w:rFonts w:cs="Times New Roman"/>
          <w:sz w:val="22"/>
        </w:rPr>
      </w:pPr>
      <w:r w:rsidRPr="00FF000E">
        <w:rPr>
          <w:rFonts w:cs="Times New Roman"/>
          <w:sz w:val="22"/>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41C852D" w14:textId="77777777" w:rsidR="00FF000E" w:rsidRPr="00FF000E" w:rsidRDefault="00FF000E" w:rsidP="00FF000E">
      <w:pPr>
        <w:spacing w:after="0"/>
        <w:ind w:left="-567" w:firstLine="426"/>
        <w:jc w:val="both"/>
        <w:rPr>
          <w:rFonts w:eastAsia="DejaVu Sans" w:cs="Times New Roman"/>
          <w:b/>
          <w:sz w:val="22"/>
        </w:rPr>
      </w:pPr>
      <w:r w:rsidRPr="00FF000E">
        <w:rPr>
          <w:rFonts w:cs="Times New Roman"/>
          <w:sz w:val="22"/>
        </w:rPr>
        <w:t>4.8. Поставляемые Товары должны быть совместимы между собой и обеспечивать совместное бесперебойное функционирование.</w:t>
      </w:r>
    </w:p>
    <w:p w14:paraId="352DEBBC"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5. Требования к упаковке, маркировке товара:</w:t>
      </w:r>
    </w:p>
    <w:p w14:paraId="3DB963B6" w14:textId="77777777" w:rsidR="00FF000E" w:rsidRPr="00FF000E" w:rsidRDefault="00FF000E" w:rsidP="00FF000E">
      <w:pPr>
        <w:tabs>
          <w:tab w:val="left" w:pos="0"/>
        </w:tabs>
        <w:spacing w:after="0"/>
        <w:ind w:left="-567" w:right="57" w:firstLine="426"/>
        <w:jc w:val="both"/>
        <w:rPr>
          <w:rFonts w:eastAsia="DejaVu Sans" w:cs="Times New Roman"/>
          <w:b/>
          <w:sz w:val="22"/>
          <w:lang w:eastAsia="zh-CN"/>
        </w:rPr>
      </w:pPr>
      <w:r w:rsidRPr="00FF000E">
        <w:rPr>
          <w:rFonts w:eastAsia="NSimSun"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3323D9" w14:textId="77777777" w:rsidR="00FF000E" w:rsidRPr="00FF000E" w:rsidRDefault="00FF000E" w:rsidP="00FF000E">
      <w:pPr>
        <w:spacing w:after="0"/>
        <w:ind w:left="-567" w:firstLine="426"/>
        <w:jc w:val="both"/>
        <w:rPr>
          <w:rFonts w:cs="Times New Roman"/>
          <w:b/>
          <w:sz w:val="22"/>
        </w:rPr>
      </w:pPr>
      <w:r w:rsidRPr="00FF000E">
        <w:rPr>
          <w:rFonts w:eastAsia="NSimSun" w:cs="Times New Roman"/>
          <w:sz w:val="22"/>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F2F0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2FE99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5.4. Поставщик несет ответственность за ненадлежащую упаковку, не обеспечивающую сохранность товара при его хранении и транспортировании;</w:t>
      </w:r>
    </w:p>
    <w:p w14:paraId="1C50F943"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A1FDAA" w14:textId="77777777" w:rsidR="00F12C76" w:rsidRPr="00FF000E" w:rsidRDefault="00F12C76" w:rsidP="00FF000E">
      <w:pPr>
        <w:spacing w:after="0"/>
        <w:ind w:left="-567" w:firstLine="426"/>
        <w:jc w:val="both"/>
        <w:rPr>
          <w:sz w:val="22"/>
        </w:rPr>
      </w:pPr>
    </w:p>
    <w:sectPr w:rsidR="00F12C76" w:rsidRPr="00FF000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9779" w14:textId="77777777" w:rsidR="00DF4484" w:rsidRDefault="00DF4484" w:rsidP="001A593E">
      <w:pPr>
        <w:spacing w:after="0"/>
      </w:pPr>
      <w:r>
        <w:separator/>
      </w:r>
    </w:p>
  </w:endnote>
  <w:endnote w:type="continuationSeparator" w:id="0">
    <w:p w14:paraId="4EF138BB" w14:textId="77777777" w:rsidR="00DF4484" w:rsidRDefault="00DF4484" w:rsidP="001A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5629" w14:textId="77777777" w:rsidR="00DF4484" w:rsidRDefault="00DF4484" w:rsidP="001A593E">
      <w:pPr>
        <w:spacing w:after="0"/>
      </w:pPr>
      <w:r>
        <w:separator/>
      </w:r>
    </w:p>
  </w:footnote>
  <w:footnote w:type="continuationSeparator" w:id="0">
    <w:p w14:paraId="619F6DC6" w14:textId="77777777" w:rsidR="00DF4484" w:rsidRDefault="00DF4484" w:rsidP="001A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0A6"/>
    <w:multiLevelType w:val="hybridMultilevel"/>
    <w:tmpl w:val="A990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3D0309"/>
    <w:multiLevelType w:val="hybridMultilevel"/>
    <w:tmpl w:val="452AE77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756333">
    <w:abstractNumId w:val="0"/>
  </w:num>
  <w:num w:numId="2" w16cid:durableId="405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10499"/>
    <w:rsid w:val="00015184"/>
    <w:rsid w:val="00030E09"/>
    <w:rsid w:val="000B6EAA"/>
    <w:rsid w:val="001102AC"/>
    <w:rsid w:val="001A593E"/>
    <w:rsid w:val="001A796F"/>
    <w:rsid w:val="001B5833"/>
    <w:rsid w:val="001E5528"/>
    <w:rsid w:val="00202FA2"/>
    <w:rsid w:val="00251D7F"/>
    <w:rsid w:val="00253374"/>
    <w:rsid w:val="00263C99"/>
    <w:rsid w:val="00266EE8"/>
    <w:rsid w:val="00271DE2"/>
    <w:rsid w:val="002864A8"/>
    <w:rsid w:val="00303C98"/>
    <w:rsid w:val="00350D34"/>
    <w:rsid w:val="0038098D"/>
    <w:rsid w:val="00406B95"/>
    <w:rsid w:val="004505B0"/>
    <w:rsid w:val="004A52B3"/>
    <w:rsid w:val="004C54C7"/>
    <w:rsid w:val="00536509"/>
    <w:rsid w:val="00543EB6"/>
    <w:rsid w:val="005D6990"/>
    <w:rsid w:val="00634521"/>
    <w:rsid w:val="00687296"/>
    <w:rsid w:val="006908D8"/>
    <w:rsid w:val="006C0B77"/>
    <w:rsid w:val="006F6D47"/>
    <w:rsid w:val="0071013C"/>
    <w:rsid w:val="00735045"/>
    <w:rsid w:val="00744507"/>
    <w:rsid w:val="0075342A"/>
    <w:rsid w:val="007A1392"/>
    <w:rsid w:val="008242FF"/>
    <w:rsid w:val="008320E9"/>
    <w:rsid w:val="00842478"/>
    <w:rsid w:val="0087060D"/>
    <w:rsid w:val="00870751"/>
    <w:rsid w:val="008978B0"/>
    <w:rsid w:val="008A037A"/>
    <w:rsid w:val="008B0CBF"/>
    <w:rsid w:val="008C2B29"/>
    <w:rsid w:val="008C796D"/>
    <w:rsid w:val="008E6D78"/>
    <w:rsid w:val="009166AA"/>
    <w:rsid w:val="00922C48"/>
    <w:rsid w:val="00954025"/>
    <w:rsid w:val="009D6A5A"/>
    <w:rsid w:val="009E1067"/>
    <w:rsid w:val="00AE6440"/>
    <w:rsid w:val="00AF5D6F"/>
    <w:rsid w:val="00B912AA"/>
    <w:rsid w:val="00B915B7"/>
    <w:rsid w:val="00BC696F"/>
    <w:rsid w:val="00C00066"/>
    <w:rsid w:val="00C305DC"/>
    <w:rsid w:val="00C30E21"/>
    <w:rsid w:val="00CF0DC6"/>
    <w:rsid w:val="00D8178E"/>
    <w:rsid w:val="00DE75A5"/>
    <w:rsid w:val="00DF4484"/>
    <w:rsid w:val="00E92611"/>
    <w:rsid w:val="00EA07CC"/>
    <w:rsid w:val="00EA59DF"/>
    <w:rsid w:val="00ED3F55"/>
    <w:rsid w:val="00EE4070"/>
    <w:rsid w:val="00EF5BAC"/>
    <w:rsid w:val="00F0084D"/>
    <w:rsid w:val="00F12C76"/>
    <w:rsid w:val="00F470D0"/>
    <w:rsid w:val="00F60704"/>
    <w:rsid w:val="00FE415D"/>
    <w:rsid w:val="00FF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B05C"/>
  <w15:chartTrackingRefBased/>
  <w15:docId w15:val="{C62126FB-54CC-4351-98CB-CB4070B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B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C2B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B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B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B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B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B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B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C2B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C2B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2B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2B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2B29"/>
    <w:rPr>
      <w:rFonts w:eastAsiaTheme="majorEastAsia" w:cstheme="majorBidi"/>
      <w:color w:val="272727" w:themeColor="text1" w:themeTint="D8"/>
      <w:sz w:val="28"/>
    </w:rPr>
  </w:style>
  <w:style w:type="paragraph" w:styleId="a3">
    <w:name w:val="Title"/>
    <w:basedOn w:val="a"/>
    <w:next w:val="a"/>
    <w:link w:val="a4"/>
    <w:uiPriority w:val="10"/>
    <w:qFormat/>
    <w:rsid w:val="008C2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2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B29"/>
    <w:pPr>
      <w:spacing w:before="160"/>
      <w:jc w:val="center"/>
    </w:pPr>
    <w:rPr>
      <w:i/>
      <w:iCs/>
      <w:color w:val="404040" w:themeColor="text1" w:themeTint="BF"/>
    </w:rPr>
  </w:style>
  <w:style w:type="character" w:customStyle="1" w:styleId="22">
    <w:name w:val="Цитата 2 Знак"/>
    <w:basedOn w:val="a0"/>
    <w:link w:val="21"/>
    <w:uiPriority w:val="29"/>
    <w:rsid w:val="008C2B29"/>
    <w:rPr>
      <w:rFonts w:ascii="Times New Roman" w:hAnsi="Times New Roman"/>
      <w:i/>
      <w:iCs/>
      <w:color w:val="404040" w:themeColor="text1" w:themeTint="BF"/>
      <w:sz w:val="28"/>
    </w:rPr>
  </w:style>
  <w:style w:type="paragraph" w:styleId="a7">
    <w:name w:val="List Paragraph"/>
    <w:basedOn w:val="a"/>
    <w:uiPriority w:val="34"/>
    <w:qFormat/>
    <w:rsid w:val="008C2B29"/>
    <w:pPr>
      <w:ind w:left="720"/>
      <w:contextualSpacing/>
    </w:pPr>
  </w:style>
  <w:style w:type="character" w:styleId="a8">
    <w:name w:val="Intense Emphasis"/>
    <w:basedOn w:val="a0"/>
    <w:uiPriority w:val="21"/>
    <w:qFormat/>
    <w:rsid w:val="008C2B29"/>
    <w:rPr>
      <w:i/>
      <w:iCs/>
      <w:color w:val="2F5496" w:themeColor="accent1" w:themeShade="BF"/>
    </w:rPr>
  </w:style>
  <w:style w:type="paragraph" w:styleId="a9">
    <w:name w:val="Intense Quote"/>
    <w:basedOn w:val="a"/>
    <w:next w:val="a"/>
    <w:link w:val="aa"/>
    <w:uiPriority w:val="30"/>
    <w:qFormat/>
    <w:rsid w:val="008C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B29"/>
    <w:rPr>
      <w:rFonts w:ascii="Times New Roman" w:hAnsi="Times New Roman"/>
      <w:i/>
      <w:iCs/>
      <w:color w:val="2F5496" w:themeColor="accent1" w:themeShade="BF"/>
      <w:sz w:val="28"/>
    </w:rPr>
  </w:style>
  <w:style w:type="character" w:styleId="ab">
    <w:name w:val="Intense Reference"/>
    <w:basedOn w:val="a0"/>
    <w:uiPriority w:val="32"/>
    <w:qFormat/>
    <w:rsid w:val="008C2B29"/>
    <w:rPr>
      <w:b/>
      <w:bCs/>
      <w:smallCaps/>
      <w:color w:val="2F5496" w:themeColor="accent1" w:themeShade="BF"/>
      <w:spacing w:val="5"/>
    </w:rPr>
  </w:style>
  <w:style w:type="paragraph" w:styleId="ac">
    <w:name w:val="header"/>
    <w:basedOn w:val="a"/>
    <w:link w:val="ad"/>
    <w:uiPriority w:val="99"/>
    <w:unhideWhenUsed/>
    <w:rsid w:val="001A593E"/>
    <w:pPr>
      <w:tabs>
        <w:tab w:val="center" w:pos="4677"/>
        <w:tab w:val="right" w:pos="9355"/>
      </w:tabs>
      <w:spacing w:after="0"/>
    </w:pPr>
  </w:style>
  <w:style w:type="character" w:customStyle="1" w:styleId="ad">
    <w:name w:val="Верхний колонтитул Знак"/>
    <w:basedOn w:val="a0"/>
    <w:link w:val="ac"/>
    <w:uiPriority w:val="99"/>
    <w:rsid w:val="001A593E"/>
    <w:rPr>
      <w:rFonts w:ascii="Times New Roman" w:hAnsi="Times New Roman"/>
      <w:sz w:val="28"/>
    </w:rPr>
  </w:style>
  <w:style w:type="paragraph" w:styleId="ae">
    <w:name w:val="footer"/>
    <w:basedOn w:val="a"/>
    <w:link w:val="af"/>
    <w:uiPriority w:val="99"/>
    <w:unhideWhenUsed/>
    <w:rsid w:val="001A593E"/>
    <w:pPr>
      <w:tabs>
        <w:tab w:val="center" w:pos="4677"/>
        <w:tab w:val="right" w:pos="9355"/>
      </w:tabs>
      <w:spacing w:after="0"/>
    </w:pPr>
  </w:style>
  <w:style w:type="character" w:customStyle="1" w:styleId="af">
    <w:name w:val="Нижний колонтитул Знак"/>
    <w:basedOn w:val="a0"/>
    <w:link w:val="ae"/>
    <w:uiPriority w:val="99"/>
    <w:rsid w:val="001A593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000">
      <w:bodyDiv w:val="1"/>
      <w:marLeft w:val="0"/>
      <w:marRight w:val="0"/>
      <w:marTop w:val="0"/>
      <w:marBottom w:val="0"/>
      <w:divBdr>
        <w:top w:val="none" w:sz="0" w:space="0" w:color="auto"/>
        <w:left w:val="none" w:sz="0" w:space="0" w:color="auto"/>
        <w:bottom w:val="none" w:sz="0" w:space="0" w:color="auto"/>
        <w:right w:val="none" w:sz="0" w:space="0" w:color="auto"/>
      </w:divBdr>
    </w:div>
    <w:div w:id="351296934">
      <w:bodyDiv w:val="1"/>
      <w:marLeft w:val="0"/>
      <w:marRight w:val="0"/>
      <w:marTop w:val="0"/>
      <w:marBottom w:val="0"/>
      <w:divBdr>
        <w:top w:val="none" w:sz="0" w:space="0" w:color="auto"/>
        <w:left w:val="none" w:sz="0" w:space="0" w:color="auto"/>
        <w:bottom w:val="none" w:sz="0" w:space="0" w:color="auto"/>
        <w:right w:val="none" w:sz="0" w:space="0" w:color="auto"/>
      </w:divBdr>
    </w:div>
    <w:div w:id="460002943">
      <w:bodyDiv w:val="1"/>
      <w:marLeft w:val="0"/>
      <w:marRight w:val="0"/>
      <w:marTop w:val="0"/>
      <w:marBottom w:val="0"/>
      <w:divBdr>
        <w:top w:val="none" w:sz="0" w:space="0" w:color="auto"/>
        <w:left w:val="none" w:sz="0" w:space="0" w:color="auto"/>
        <w:bottom w:val="none" w:sz="0" w:space="0" w:color="auto"/>
        <w:right w:val="none" w:sz="0" w:space="0" w:color="auto"/>
      </w:divBdr>
    </w:div>
    <w:div w:id="534121178">
      <w:bodyDiv w:val="1"/>
      <w:marLeft w:val="0"/>
      <w:marRight w:val="0"/>
      <w:marTop w:val="0"/>
      <w:marBottom w:val="0"/>
      <w:divBdr>
        <w:top w:val="none" w:sz="0" w:space="0" w:color="auto"/>
        <w:left w:val="none" w:sz="0" w:space="0" w:color="auto"/>
        <w:bottom w:val="none" w:sz="0" w:space="0" w:color="auto"/>
        <w:right w:val="none" w:sz="0" w:space="0" w:color="auto"/>
      </w:divBdr>
    </w:div>
    <w:div w:id="722169645">
      <w:bodyDiv w:val="1"/>
      <w:marLeft w:val="0"/>
      <w:marRight w:val="0"/>
      <w:marTop w:val="0"/>
      <w:marBottom w:val="0"/>
      <w:divBdr>
        <w:top w:val="none" w:sz="0" w:space="0" w:color="auto"/>
        <w:left w:val="none" w:sz="0" w:space="0" w:color="auto"/>
        <w:bottom w:val="none" w:sz="0" w:space="0" w:color="auto"/>
        <w:right w:val="none" w:sz="0" w:space="0" w:color="auto"/>
      </w:divBdr>
    </w:div>
    <w:div w:id="1136751470">
      <w:bodyDiv w:val="1"/>
      <w:marLeft w:val="0"/>
      <w:marRight w:val="0"/>
      <w:marTop w:val="0"/>
      <w:marBottom w:val="0"/>
      <w:divBdr>
        <w:top w:val="none" w:sz="0" w:space="0" w:color="auto"/>
        <w:left w:val="none" w:sz="0" w:space="0" w:color="auto"/>
        <w:bottom w:val="none" w:sz="0" w:space="0" w:color="auto"/>
        <w:right w:val="none" w:sz="0" w:space="0" w:color="auto"/>
      </w:divBdr>
    </w:div>
    <w:div w:id="1182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984</Words>
  <Characters>5613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 Лоскутов</cp:lastModifiedBy>
  <cp:revision>9</cp:revision>
  <cp:lastPrinted>2026-03-27T09:02:00Z</cp:lastPrinted>
  <dcterms:created xsi:type="dcterms:W3CDTF">2025-08-01T06:32:00Z</dcterms:created>
  <dcterms:modified xsi:type="dcterms:W3CDTF">2026-03-27T09:02:00Z</dcterms:modified>
</cp:coreProperties>
</file>