
<file path=[Content_Types].xml><?xml version="1.0" encoding="utf-8"?>
<Types xmlns="http://schemas.openxmlformats.org/package/2006/content-types">
  <Default Extension="pn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87E32" w14:textId="09447C40" w:rsidR="00CA10F6" w:rsidRDefault="006C7F80">
      <w:pPr>
        <w:ind w:right="310"/>
        <w:jc w:val="center"/>
        <w:rPr>
          <w:b/>
          <w:sz w:val="22"/>
          <w:szCs w:val="22"/>
        </w:rPr>
      </w:pPr>
      <w:r>
        <w:rPr>
          <w:b/>
          <w:sz w:val="22"/>
          <w:szCs w:val="22"/>
        </w:rPr>
        <w:t>ТЕХНИЧЕСКОЕ ЗАДАНИЕ</w:t>
      </w:r>
    </w:p>
    <w:p w14:paraId="15FDBF42" w14:textId="690B9064" w:rsidR="00D94F8A" w:rsidRDefault="00E3481D" w:rsidP="00B7439B">
      <w:pPr>
        <w:ind w:right="310"/>
        <w:jc w:val="center"/>
        <w:rPr>
          <w:b/>
          <w:sz w:val="22"/>
          <w:szCs w:val="22"/>
        </w:rPr>
      </w:pPr>
      <w:r>
        <w:rPr>
          <w:b/>
          <w:sz w:val="22"/>
          <w:szCs w:val="22"/>
        </w:rPr>
        <w:t xml:space="preserve">на поставку </w:t>
      </w:r>
      <w:r w:rsidR="003F1892" w:rsidRPr="003F1892">
        <w:rPr>
          <w:b/>
          <w:sz w:val="22"/>
          <w:szCs w:val="22"/>
        </w:rPr>
        <w:t>кабельно-проводниковой продукции</w:t>
      </w:r>
      <w:r w:rsidR="00013880">
        <w:rPr>
          <w:b/>
          <w:sz w:val="22"/>
          <w:szCs w:val="22"/>
        </w:rPr>
        <w:t xml:space="preserve"> </w:t>
      </w:r>
      <w:r w:rsidR="009E5D98" w:rsidRPr="009E5D98">
        <w:rPr>
          <w:b/>
          <w:sz w:val="22"/>
          <w:szCs w:val="22"/>
        </w:rPr>
        <w:t xml:space="preserve">для нужд </w:t>
      </w:r>
      <w:r w:rsidR="002B7CD6" w:rsidRPr="002B7CD6">
        <w:rPr>
          <w:b/>
          <w:sz w:val="22"/>
          <w:szCs w:val="22"/>
        </w:rPr>
        <w:t>АО "ГГЭС" "ГУБКИНСКИЕ ﻿﻿​﻿﻿﻿⁠​​﻿⁠﻿﻿﻿‍⁠⁠‌﻿​﻿​﻿‌‌​‌‌⁠‍​‌⁠‍‌﻿⁠‍​‍‍﻿‌﻿ГОРОДСКИЕ ЭЛЕКТРИЧЕСКИЕ СЕТИ"</w:t>
      </w:r>
    </w:p>
    <w:p w14:paraId="6311C689" w14:textId="75E85443" w:rsidR="00E3481D" w:rsidRDefault="00E3481D" w:rsidP="00D94F8A">
      <w:pPr>
        <w:ind w:left="426" w:right="310"/>
        <w:jc w:val="both"/>
        <w:rPr>
          <w:bCs/>
          <w:i/>
          <w:iCs/>
          <w:sz w:val="22"/>
          <w:szCs w:val="22"/>
        </w:rPr>
      </w:pPr>
      <w:r w:rsidRPr="00E3481D">
        <w:rPr>
          <w:bCs/>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6CF57B5A" w14:textId="522B1BCB" w:rsidR="008C669D" w:rsidRDefault="008C669D" w:rsidP="00D94F8A">
      <w:pPr>
        <w:ind w:left="426" w:right="310"/>
        <w:jc w:val="both"/>
        <w:rPr>
          <w:bCs/>
          <w:i/>
          <w:iCs/>
          <w:sz w:val="22"/>
          <w:szCs w:val="22"/>
        </w:rPr>
      </w:pPr>
    </w:p>
    <w:tbl>
      <w:tblPr>
        <w:tblStyle w:val="211"/>
        <w:tblW w:w="10207" w:type="dxa"/>
        <w:jc w:val="center"/>
        <w:tblLayout w:type="fixed"/>
        <w:tblLook w:val="04A0" w:firstRow="1" w:lastRow="0" w:firstColumn="1" w:lastColumn="0" w:noHBand="0" w:noVBand="1"/>
      </w:tblPr>
      <w:tblGrid>
        <w:gridCol w:w="568"/>
        <w:gridCol w:w="1276"/>
        <w:gridCol w:w="3672"/>
        <w:gridCol w:w="1418"/>
        <w:gridCol w:w="1566"/>
        <w:gridCol w:w="1707"/>
      </w:tblGrid>
      <w:tr w:rsidR="002B7CD6" w:rsidRPr="002B7CD6" w14:paraId="76438F68" w14:textId="77777777" w:rsidTr="005D5BE5">
        <w:trPr>
          <w:trHeight w:val="345"/>
          <w:jc w:val="center"/>
        </w:trPr>
        <w:tc>
          <w:tcPr>
            <w:tcW w:w="568" w:type="dxa"/>
            <w:vMerge w:val="restart"/>
            <w:hideMark/>
          </w:tcPr>
          <w:p w14:paraId="6AC5C7B7"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 п/п</w:t>
            </w:r>
          </w:p>
        </w:tc>
        <w:tc>
          <w:tcPr>
            <w:tcW w:w="1276" w:type="dxa"/>
            <w:vMerge w:val="restart"/>
            <w:hideMark/>
          </w:tcPr>
          <w:p w14:paraId="408BAA32"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Код ОКПД2</w:t>
            </w:r>
          </w:p>
        </w:tc>
        <w:tc>
          <w:tcPr>
            <w:tcW w:w="3672" w:type="dxa"/>
            <w:vMerge w:val="restart"/>
            <w:hideMark/>
          </w:tcPr>
          <w:p w14:paraId="490D1D99"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Наименование</w:t>
            </w:r>
          </w:p>
        </w:tc>
        <w:tc>
          <w:tcPr>
            <w:tcW w:w="4691" w:type="dxa"/>
            <w:gridSpan w:val="3"/>
            <w:hideMark/>
          </w:tcPr>
          <w:p w14:paraId="173563D5" w14:textId="77777777" w:rsidR="002B7CD6" w:rsidRPr="002B7CD6" w:rsidRDefault="002B7CD6" w:rsidP="002B7CD6">
            <w:pPr>
              <w:tabs>
                <w:tab w:val="left" w:pos="2895"/>
              </w:tabs>
              <w:jc w:val="center"/>
              <w:rPr>
                <w:rFonts w:ascii="Times New Roman" w:hAnsi="Times New Roman"/>
                <w:sz w:val="20"/>
                <w:szCs w:val="20"/>
                <w:lang w:eastAsia="zh-CN"/>
              </w:rPr>
            </w:pPr>
            <w:r w:rsidRPr="002B7CD6">
              <w:rPr>
                <w:rFonts w:ascii="Times New Roman" w:hAnsi="Times New Roman"/>
                <w:sz w:val="20"/>
                <w:szCs w:val="20"/>
                <w:lang w:eastAsia="zh-CN"/>
              </w:rPr>
              <w:t>Национальный режим</w:t>
            </w:r>
          </w:p>
        </w:tc>
      </w:tr>
      <w:tr w:rsidR="002B7CD6" w:rsidRPr="002B7CD6" w14:paraId="31F5F5FC" w14:textId="77777777" w:rsidTr="005D5BE5">
        <w:trPr>
          <w:trHeight w:val="345"/>
          <w:jc w:val="center"/>
        </w:trPr>
        <w:tc>
          <w:tcPr>
            <w:tcW w:w="568" w:type="dxa"/>
            <w:vMerge/>
            <w:hideMark/>
          </w:tcPr>
          <w:p w14:paraId="18E18F5B" w14:textId="77777777" w:rsidR="002B7CD6" w:rsidRPr="002B7CD6" w:rsidRDefault="002B7CD6" w:rsidP="002B7CD6">
            <w:pPr>
              <w:tabs>
                <w:tab w:val="left" w:pos="2895"/>
              </w:tabs>
              <w:jc w:val="both"/>
              <w:rPr>
                <w:rFonts w:ascii="Times New Roman" w:hAnsi="Times New Roman"/>
                <w:sz w:val="20"/>
                <w:szCs w:val="20"/>
                <w:lang w:eastAsia="zh-CN"/>
              </w:rPr>
            </w:pPr>
          </w:p>
        </w:tc>
        <w:tc>
          <w:tcPr>
            <w:tcW w:w="1276" w:type="dxa"/>
            <w:vMerge/>
            <w:hideMark/>
          </w:tcPr>
          <w:p w14:paraId="2045523A" w14:textId="77777777" w:rsidR="002B7CD6" w:rsidRPr="002B7CD6" w:rsidRDefault="002B7CD6" w:rsidP="002B7CD6">
            <w:pPr>
              <w:tabs>
                <w:tab w:val="left" w:pos="2895"/>
              </w:tabs>
              <w:jc w:val="both"/>
              <w:rPr>
                <w:rFonts w:ascii="Times New Roman" w:hAnsi="Times New Roman"/>
                <w:sz w:val="20"/>
                <w:szCs w:val="20"/>
                <w:lang w:eastAsia="zh-CN"/>
              </w:rPr>
            </w:pPr>
          </w:p>
        </w:tc>
        <w:tc>
          <w:tcPr>
            <w:tcW w:w="3672" w:type="dxa"/>
            <w:vMerge/>
            <w:hideMark/>
          </w:tcPr>
          <w:p w14:paraId="1E704F71" w14:textId="77777777" w:rsidR="002B7CD6" w:rsidRPr="002B7CD6" w:rsidRDefault="002B7CD6" w:rsidP="002B7CD6">
            <w:pPr>
              <w:tabs>
                <w:tab w:val="left" w:pos="2895"/>
              </w:tabs>
              <w:jc w:val="both"/>
              <w:rPr>
                <w:rFonts w:ascii="Times New Roman" w:hAnsi="Times New Roman"/>
                <w:sz w:val="20"/>
                <w:szCs w:val="20"/>
                <w:lang w:eastAsia="zh-CN"/>
              </w:rPr>
            </w:pPr>
          </w:p>
        </w:tc>
        <w:tc>
          <w:tcPr>
            <w:tcW w:w="1418" w:type="dxa"/>
            <w:hideMark/>
          </w:tcPr>
          <w:p w14:paraId="55A469C2"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1875 (Запрет)</w:t>
            </w:r>
          </w:p>
        </w:tc>
        <w:tc>
          <w:tcPr>
            <w:tcW w:w="1566" w:type="dxa"/>
            <w:hideMark/>
          </w:tcPr>
          <w:p w14:paraId="1F7A0ACD"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1875 (Ограничение)</w:t>
            </w:r>
          </w:p>
        </w:tc>
        <w:tc>
          <w:tcPr>
            <w:tcW w:w="1707" w:type="dxa"/>
            <w:hideMark/>
          </w:tcPr>
          <w:p w14:paraId="27FD0D5A"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1875 (Преимущество)</w:t>
            </w:r>
          </w:p>
        </w:tc>
      </w:tr>
      <w:tr w:rsidR="002B7CD6" w:rsidRPr="002B7CD6" w14:paraId="1B8963DE" w14:textId="77777777" w:rsidTr="006B0102">
        <w:trPr>
          <w:trHeight w:val="158"/>
          <w:jc w:val="center"/>
        </w:trPr>
        <w:tc>
          <w:tcPr>
            <w:tcW w:w="568" w:type="dxa"/>
            <w:hideMark/>
          </w:tcPr>
          <w:p w14:paraId="43EA988B"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1</w:t>
            </w:r>
          </w:p>
        </w:tc>
        <w:tc>
          <w:tcPr>
            <w:tcW w:w="1276" w:type="dxa"/>
          </w:tcPr>
          <w:p w14:paraId="19EAD7BA" w14:textId="52BF6A16" w:rsidR="002B7CD6" w:rsidRPr="002B7CD6" w:rsidRDefault="002B7CD6" w:rsidP="002B7CD6">
            <w:pPr>
              <w:tabs>
                <w:tab w:val="left" w:pos="2895"/>
              </w:tabs>
              <w:jc w:val="both"/>
              <w:rPr>
                <w:rFonts w:ascii="Times New Roman" w:hAnsi="Times New Roman"/>
                <w:sz w:val="20"/>
                <w:szCs w:val="20"/>
                <w:lang w:eastAsia="zh-CN"/>
              </w:rPr>
            </w:pPr>
            <w:r w:rsidRPr="009F0E75">
              <w:rPr>
                <w:rFonts w:ascii="Times New Roman" w:hAnsi="Times New Roman"/>
                <w:sz w:val="20"/>
                <w:szCs w:val="20"/>
                <w:lang w:eastAsia="zh-CN"/>
              </w:rPr>
              <w:t>27.32.14.112</w:t>
            </w:r>
          </w:p>
        </w:tc>
        <w:tc>
          <w:tcPr>
            <w:tcW w:w="3672" w:type="dxa"/>
          </w:tcPr>
          <w:p w14:paraId="6162BC21" w14:textId="1455BD0A" w:rsidR="002B7CD6" w:rsidRPr="002B7CD6" w:rsidRDefault="002B7CD6" w:rsidP="002B7CD6">
            <w:pPr>
              <w:rPr>
                <w:rFonts w:ascii="Times New Roman" w:hAnsi="Times New Roman"/>
                <w:sz w:val="20"/>
                <w:szCs w:val="20"/>
                <w:lang w:eastAsia="zh-CN"/>
              </w:rPr>
            </w:pPr>
            <w:r w:rsidRPr="009F0E75">
              <w:rPr>
                <w:rFonts w:ascii="Times New Roman" w:hAnsi="Times New Roman"/>
                <w:sz w:val="20"/>
                <w:szCs w:val="20"/>
              </w:rPr>
              <w:t>Кабель АПвБП-10 3х95/25</w:t>
            </w:r>
          </w:p>
        </w:tc>
        <w:tc>
          <w:tcPr>
            <w:tcW w:w="1418" w:type="dxa"/>
          </w:tcPr>
          <w:p w14:paraId="23D83BB8" w14:textId="77777777" w:rsidR="002B7CD6" w:rsidRPr="002B7CD6" w:rsidRDefault="002B7CD6" w:rsidP="002B7CD6">
            <w:pPr>
              <w:tabs>
                <w:tab w:val="left" w:pos="2895"/>
              </w:tabs>
              <w:jc w:val="both"/>
              <w:rPr>
                <w:rFonts w:ascii="Times New Roman" w:hAnsi="Times New Roman"/>
                <w:sz w:val="20"/>
                <w:szCs w:val="20"/>
                <w:lang w:eastAsia="zh-CN"/>
              </w:rPr>
            </w:pPr>
          </w:p>
        </w:tc>
        <w:tc>
          <w:tcPr>
            <w:tcW w:w="1566" w:type="dxa"/>
          </w:tcPr>
          <w:p w14:paraId="3977D3BE"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Segoe UI Symbol" w:hAnsi="Segoe UI Symbol" w:cs="Segoe UI Symbol"/>
                <w:sz w:val="20"/>
                <w:szCs w:val="20"/>
                <w:lang w:eastAsia="zh-CN"/>
              </w:rPr>
              <w:t>✓</w:t>
            </w:r>
          </w:p>
        </w:tc>
        <w:tc>
          <w:tcPr>
            <w:tcW w:w="1707" w:type="dxa"/>
          </w:tcPr>
          <w:p w14:paraId="4502E7F4" w14:textId="77777777" w:rsidR="002B7CD6" w:rsidRPr="002B7CD6" w:rsidRDefault="002B7CD6" w:rsidP="002B7CD6">
            <w:pPr>
              <w:tabs>
                <w:tab w:val="left" w:pos="2895"/>
              </w:tabs>
              <w:jc w:val="both"/>
              <w:rPr>
                <w:rFonts w:ascii="Times New Roman" w:hAnsi="Times New Roman"/>
                <w:sz w:val="20"/>
                <w:szCs w:val="20"/>
                <w:lang w:eastAsia="zh-CN"/>
              </w:rPr>
            </w:pPr>
          </w:p>
        </w:tc>
      </w:tr>
      <w:tr w:rsidR="002B7CD6" w:rsidRPr="002B7CD6" w14:paraId="3272C5C2" w14:textId="77777777" w:rsidTr="005D5BE5">
        <w:trPr>
          <w:trHeight w:val="158"/>
          <w:jc w:val="center"/>
        </w:trPr>
        <w:tc>
          <w:tcPr>
            <w:tcW w:w="568" w:type="dxa"/>
          </w:tcPr>
          <w:p w14:paraId="00C90887"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2</w:t>
            </w:r>
          </w:p>
        </w:tc>
        <w:tc>
          <w:tcPr>
            <w:tcW w:w="1276" w:type="dxa"/>
          </w:tcPr>
          <w:p w14:paraId="3B58E475" w14:textId="3841EEEB" w:rsidR="002B7CD6" w:rsidRPr="002B7CD6" w:rsidRDefault="002B7CD6" w:rsidP="002B7CD6">
            <w:pPr>
              <w:tabs>
                <w:tab w:val="left" w:pos="2895"/>
              </w:tabs>
              <w:jc w:val="both"/>
              <w:rPr>
                <w:rFonts w:ascii="Times New Roman" w:hAnsi="Times New Roman"/>
                <w:sz w:val="20"/>
                <w:szCs w:val="20"/>
                <w:lang w:eastAsia="zh-CN"/>
              </w:rPr>
            </w:pPr>
            <w:r w:rsidRPr="009F0E75">
              <w:rPr>
                <w:rFonts w:ascii="Times New Roman" w:hAnsi="Times New Roman"/>
                <w:sz w:val="20"/>
                <w:szCs w:val="20"/>
                <w:lang w:eastAsia="zh-CN"/>
              </w:rPr>
              <w:t>27.32.14.112</w:t>
            </w:r>
          </w:p>
        </w:tc>
        <w:tc>
          <w:tcPr>
            <w:tcW w:w="3672" w:type="dxa"/>
          </w:tcPr>
          <w:p w14:paraId="5C4125EF" w14:textId="54776F62" w:rsidR="002B7CD6" w:rsidRPr="002B7CD6" w:rsidRDefault="002B7CD6" w:rsidP="002B7CD6">
            <w:pPr>
              <w:rPr>
                <w:rFonts w:ascii="Times New Roman" w:hAnsi="Times New Roman"/>
                <w:sz w:val="20"/>
                <w:szCs w:val="20"/>
                <w:lang w:eastAsia="zh-CN"/>
              </w:rPr>
            </w:pPr>
            <w:r w:rsidRPr="009F0E75">
              <w:rPr>
                <w:rFonts w:ascii="Times New Roman" w:hAnsi="Times New Roman"/>
                <w:sz w:val="20"/>
                <w:szCs w:val="20"/>
              </w:rPr>
              <w:t>Кабель</w:t>
            </w:r>
            <w:r w:rsidRPr="009F0E75">
              <w:rPr>
                <w:rFonts w:ascii="Times New Roman" w:hAnsi="Times New Roman"/>
                <w:sz w:val="20"/>
                <w:szCs w:val="20"/>
                <w:lang w:val="en-US"/>
              </w:rPr>
              <w:t xml:space="preserve"> АПвБП-10 3х120/25</w:t>
            </w:r>
          </w:p>
        </w:tc>
        <w:tc>
          <w:tcPr>
            <w:tcW w:w="1418" w:type="dxa"/>
          </w:tcPr>
          <w:p w14:paraId="4A59276D" w14:textId="77777777" w:rsidR="002B7CD6" w:rsidRPr="002B7CD6" w:rsidRDefault="002B7CD6" w:rsidP="002B7CD6">
            <w:pPr>
              <w:tabs>
                <w:tab w:val="left" w:pos="2895"/>
              </w:tabs>
              <w:jc w:val="both"/>
              <w:rPr>
                <w:rFonts w:ascii="Times New Roman" w:hAnsi="Times New Roman"/>
                <w:sz w:val="20"/>
                <w:szCs w:val="20"/>
                <w:lang w:eastAsia="zh-CN"/>
              </w:rPr>
            </w:pPr>
          </w:p>
        </w:tc>
        <w:tc>
          <w:tcPr>
            <w:tcW w:w="1566" w:type="dxa"/>
          </w:tcPr>
          <w:p w14:paraId="594A6620" w14:textId="77777777" w:rsidR="002B7CD6" w:rsidRPr="002B7CD6" w:rsidRDefault="002B7CD6" w:rsidP="002B7CD6">
            <w:pPr>
              <w:tabs>
                <w:tab w:val="left" w:pos="2895"/>
              </w:tabs>
              <w:jc w:val="both"/>
              <w:rPr>
                <w:rFonts w:ascii="Times New Roman" w:hAnsi="Times New Roman"/>
                <w:sz w:val="20"/>
                <w:szCs w:val="20"/>
                <w:lang w:eastAsia="zh-CN"/>
              </w:rPr>
            </w:pPr>
            <w:r w:rsidRPr="002B7CD6">
              <w:rPr>
                <w:rFonts w:ascii="Segoe UI Symbol" w:hAnsi="Segoe UI Symbol" w:cs="Segoe UI Symbol"/>
                <w:sz w:val="20"/>
                <w:szCs w:val="20"/>
                <w:lang w:eastAsia="zh-CN"/>
              </w:rPr>
              <w:t>✓</w:t>
            </w:r>
          </w:p>
        </w:tc>
        <w:tc>
          <w:tcPr>
            <w:tcW w:w="1707" w:type="dxa"/>
          </w:tcPr>
          <w:p w14:paraId="163CB830" w14:textId="77777777" w:rsidR="002B7CD6" w:rsidRPr="002B7CD6" w:rsidRDefault="002B7CD6" w:rsidP="002B7CD6">
            <w:pPr>
              <w:tabs>
                <w:tab w:val="left" w:pos="2895"/>
              </w:tabs>
              <w:jc w:val="both"/>
              <w:rPr>
                <w:rFonts w:ascii="Times New Roman" w:hAnsi="Times New Roman"/>
                <w:sz w:val="20"/>
                <w:szCs w:val="20"/>
                <w:lang w:eastAsia="zh-CN"/>
              </w:rPr>
            </w:pPr>
          </w:p>
        </w:tc>
      </w:tr>
      <w:tr w:rsidR="002B7CD6" w:rsidRPr="002B7CD6" w14:paraId="4A15478D" w14:textId="77777777" w:rsidTr="005D5BE5">
        <w:trPr>
          <w:trHeight w:val="158"/>
          <w:jc w:val="center"/>
        </w:trPr>
        <w:tc>
          <w:tcPr>
            <w:tcW w:w="568" w:type="dxa"/>
          </w:tcPr>
          <w:p w14:paraId="351A236D" w14:textId="45C7737E"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3</w:t>
            </w:r>
          </w:p>
        </w:tc>
        <w:tc>
          <w:tcPr>
            <w:tcW w:w="1276" w:type="dxa"/>
          </w:tcPr>
          <w:p w14:paraId="46CDECF5" w14:textId="04F8DD6B" w:rsidR="002B7CD6" w:rsidRPr="002B7CD6" w:rsidRDefault="002B7CD6" w:rsidP="002B7CD6">
            <w:pPr>
              <w:tabs>
                <w:tab w:val="left" w:pos="2895"/>
              </w:tabs>
              <w:jc w:val="both"/>
              <w:rPr>
                <w:sz w:val="20"/>
                <w:szCs w:val="20"/>
                <w:lang w:eastAsia="zh-CN"/>
              </w:rPr>
            </w:pPr>
            <w:r w:rsidRPr="009F0E75">
              <w:rPr>
                <w:rFonts w:ascii="Times New Roman" w:hAnsi="Times New Roman"/>
                <w:sz w:val="20"/>
                <w:szCs w:val="20"/>
                <w:lang w:eastAsia="zh-CN"/>
              </w:rPr>
              <w:t>27.32.14.112</w:t>
            </w:r>
          </w:p>
        </w:tc>
        <w:tc>
          <w:tcPr>
            <w:tcW w:w="3672" w:type="dxa"/>
          </w:tcPr>
          <w:p w14:paraId="65083D1B" w14:textId="5A530B0A" w:rsidR="002B7CD6" w:rsidRPr="002B7CD6" w:rsidRDefault="002B7CD6" w:rsidP="002B7CD6">
            <w:pPr>
              <w:rPr>
                <w:sz w:val="20"/>
                <w:szCs w:val="20"/>
                <w:lang w:eastAsia="zh-CN"/>
              </w:rPr>
            </w:pPr>
            <w:r w:rsidRPr="009F0E75">
              <w:rPr>
                <w:rFonts w:ascii="Times New Roman" w:hAnsi="Times New Roman"/>
                <w:sz w:val="20"/>
                <w:szCs w:val="20"/>
              </w:rPr>
              <w:t>Кабель</w:t>
            </w:r>
            <w:r w:rsidRPr="009F0E75">
              <w:rPr>
                <w:rFonts w:ascii="Times New Roman" w:hAnsi="Times New Roman"/>
                <w:sz w:val="20"/>
                <w:szCs w:val="20"/>
                <w:lang w:val="en-US"/>
              </w:rPr>
              <w:t xml:space="preserve"> АПвБП-10 3х150/25</w:t>
            </w:r>
          </w:p>
        </w:tc>
        <w:tc>
          <w:tcPr>
            <w:tcW w:w="1418" w:type="dxa"/>
          </w:tcPr>
          <w:p w14:paraId="081D274E" w14:textId="77777777" w:rsidR="002B7CD6" w:rsidRPr="002B7CD6" w:rsidRDefault="002B7CD6" w:rsidP="002B7CD6">
            <w:pPr>
              <w:tabs>
                <w:tab w:val="left" w:pos="2895"/>
              </w:tabs>
              <w:jc w:val="both"/>
              <w:rPr>
                <w:sz w:val="20"/>
                <w:szCs w:val="20"/>
                <w:lang w:eastAsia="zh-CN"/>
              </w:rPr>
            </w:pPr>
          </w:p>
        </w:tc>
        <w:tc>
          <w:tcPr>
            <w:tcW w:w="1566" w:type="dxa"/>
          </w:tcPr>
          <w:p w14:paraId="61797D6D" w14:textId="3ADFED9E" w:rsidR="002B7CD6" w:rsidRPr="002B7CD6" w:rsidRDefault="002B7CD6" w:rsidP="002B7CD6">
            <w:pPr>
              <w:tabs>
                <w:tab w:val="left" w:pos="2895"/>
              </w:tabs>
              <w:jc w:val="both"/>
              <w:rPr>
                <w:rFonts w:ascii="Segoe UI Symbol" w:hAnsi="Segoe UI Symbol" w:cs="Segoe UI Symbol"/>
                <w:sz w:val="20"/>
                <w:szCs w:val="20"/>
                <w:lang w:eastAsia="zh-CN"/>
              </w:rPr>
            </w:pPr>
            <w:r w:rsidRPr="002B7CD6">
              <w:rPr>
                <w:rFonts w:ascii="Segoe UI Symbol" w:hAnsi="Segoe UI Symbol" w:cs="Segoe UI Symbol"/>
                <w:sz w:val="20"/>
                <w:szCs w:val="20"/>
                <w:lang w:eastAsia="zh-CN"/>
              </w:rPr>
              <w:t>✓</w:t>
            </w:r>
          </w:p>
        </w:tc>
        <w:tc>
          <w:tcPr>
            <w:tcW w:w="1707" w:type="dxa"/>
          </w:tcPr>
          <w:p w14:paraId="0CCDB13E" w14:textId="77777777" w:rsidR="002B7CD6" w:rsidRPr="002B7CD6" w:rsidRDefault="002B7CD6" w:rsidP="002B7CD6">
            <w:pPr>
              <w:tabs>
                <w:tab w:val="left" w:pos="2895"/>
              </w:tabs>
              <w:jc w:val="both"/>
              <w:rPr>
                <w:sz w:val="20"/>
                <w:szCs w:val="20"/>
                <w:lang w:eastAsia="zh-CN"/>
              </w:rPr>
            </w:pPr>
          </w:p>
        </w:tc>
      </w:tr>
      <w:tr w:rsidR="002B7CD6" w:rsidRPr="002B7CD6" w14:paraId="5A13CD61" w14:textId="77777777" w:rsidTr="005D5BE5">
        <w:trPr>
          <w:trHeight w:val="158"/>
          <w:jc w:val="center"/>
        </w:trPr>
        <w:tc>
          <w:tcPr>
            <w:tcW w:w="568" w:type="dxa"/>
          </w:tcPr>
          <w:p w14:paraId="030341F2" w14:textId="0FA68D55" w:rsidR="002B7CD6" w:rsidRPr="002B7CD6" w:rsidRDefault="002B7CD6" w:rsidP="002B7CD6">
            <w:pPr>
              <w:tabs>
                <w:tab w:val="left" w:pos="2895"/>
              </w:tabs>
              <w:jc w:val="both"/>
              <w:rPr>
                <w:rFonts w:ascii="Times New Roman" w:hAnsi="Times New Roman"/>
                <w:sz w:val="20"/>
                <w:szCs w:val="20"/>
                <w:lang w:eastAsia="zh-CN"/>
              </w:rPr>
            </w:pPr>
            <w:r w:rsidRPr="002B7CD6">
              <w:rPr>
                <w:rFonts w:ascii="Times New Roman" w:hAnsi="Times New Roman"/>
                <w:sz w:val="20"/>
                <w:szCs w:val="20"/>
                <w:lang w:eastAsia="zh-CN"/>
              </w:rPr>
              <w:t>4</w:t>
            </w:r>
          </w:p>
        </w:tc>
        <w:tc>
          <w:tcPr>
            <w:tcW w:w="1276" w:type="dxa"/>
          </w:tcPr>
          <w:p w14:paraId="2F05A4BA" w14:textId="3EDB6F2D" w:rsidR="002B7CD6" w:rsidRPr="002B7CD6" w:rsidRDefault="002B7CD6" w:rsidP="002B7CD6">
            <w:pPr>
              <w:tabs>
                <w:tab w:val="left" w:pos="2895"/>
              </w:tabs>
              <w:jc w:val="both"/>
              <w:rPr>
                <w:sz w:val="20"/>
                <w:szCs w:val="20"/>
                <w:lang w:eastAsia="zh-CN"/>
              </w:rPr>
            </w:pPr>
            <w:r w:rsidRPr="00BE0D5F">
              <w:rPr>
                <w:rFonts w:ascii="Times New Roman" w:hAnsi="Times New Roman"/>
                <w:sz w:val="20"/>
                <w:szCs w:val="20"/>
                <w:lang w:eastAsia="zh-CN"/>
              </w:rPr>
              <w:t>27.32.14.112</w:t>
            </w:r>
          </w:p>
        </w:tc>
        <w:tc>
          <w:tcPr>
            <w:tcW w:w="3672" w:type="dxa"/>
          </w:tcPr>
          <w:p w14:paraId="068D35D0" w14:textId="0344E472" w:rsidR="002B7CD6" w:rsidRPr="002B7CD6" w:rsidRDefault="002B7CD6" w:rsidP="002B7CD6">
            <w:pPr>
              <w:rPr>
                <w:sz w:val="20"/>
                <w:szCs w:val="20"/>
                <w:lang w:eastAsia="zh-CN"/>
              </w:rPr>
            </w:pPr>
            <w:r w:rsidRPr="009F0E75">
              <w:rPr>
                <w:rFonts w:ascii="Times New Roman" w:hAnsi="Times New Roman"/>
                <w:sz w:val="20"/>
                <w:szCs w:val="20"/>
              </w:rPr>
              <w:t>Кабель АС 150/24</w:t>
            </w:r>
          </w:p>
        </w:tc>
        <w:tc>
          <w:tcPr>
            <w:tcW w:w="1418" w:type="dxa"/>
          </w:tcPr>
          <w:p w14:paraId="7256268E" w14:textId="77777777" w:rsidR="002B7CD6" w:rsidRPr="002B7CD6" w:rsidRDefault="002B7CD6" w:rsidP="002B7CD6">
            <w:pPr>
              <w:tabs>
                <w:tab w:val="left" w:pos="2895"/>
              </w:tabs>
              <w:jc w:val="both"/>
              <w:rPr>
                <w:sz w:val="20"/>
                <w:szCs w:val="20"/>
                <w:lang w:eastAsia="zh-CN"/>
              </w:rPr>
            </w:pPr>
          </w:p>
        </w:tc>
        <w:tc>
          <w:tcPr>
            <w:tcW w:w="1566" w:type="dxa"/>
          </w:tcPr>
          <w:p w14:paraId="6E12060D" w14:textId="3BAB978C" w:rsidR="002B7CD6" w:rsidRPr="002B7CD6" w:rsidRDefault="002B7CD6" w:rsidP="002B7CD6">
            <w:pPr>
              <w:tabs>
                <w:tab w:val="left" w:pos="2895"/>
              </w:tabs>
              <w:jc w:val="both"/>
              <w:rPr>
                <w:rFonts w:ascii="Segoe UI Symbol" w:hAnsi="Segoe UI Symbol" w:cs="Segoe UI Symbol"/>
                <w:sz w:val="20"/>
                <w:szCs w:val="20"/>
                <w:lang w:eastAsia="zh-CN"/>
              </w:rPr>
            </w:pPr>
            <w:r w:rsidRPr="002B7CD6">
              <w:rPr>
                <w:rFonts w:ascii="Segoe UI Symbol" w:hAnsi="Segoe UI Symbol" w:cs="Segoe UI Symbol"/>
                <w:sz w:val="20"/>
                <w:szCs w:val="20"/>
                <w:lang w:eastAsia="zh-CN"/>
              </w:rPr>
              <w:t>✓</w:t>
            </w:r>
          </w:p>
        </w:tc>
        <w:tc>
          <w:tcPr>
            <w:tcW w:w="1707" w:type="dxa"/>
          </w:tcPr>
          <w:p w14:paraId="447F134A" w14:textId="77777777" w:rsidR="002B7CD6" w:rsidRPr="002B7CD6" w:rsidRDefault="002B7CD6" w:rsidP="002B7CD6">
            <w:pPr>
              <w:tabs>
                <w:tab w:val="left" w:pos="2895"/>
              </w:tabs>
              <w:jc w:val="both"/>
              <w:rPr>
                <w:sz w:val="20"/>
                <w:szCs w:val="20"/>
                <w:lang w:eastAsia="zh-CN"/>
              </w:rPr>
            </w:pPr>
          </w:p>
        </w:tc>
      </w:tr>
    </w:tbl>
    <w:p w14:paraId="633DFED5" w14:textId="77777777" w:rsidR="00CA10F6" w:rsidRDefault="00CA10F6">
      <w:pPr>
        <w:ind w:right="310"/>
        <w:jc w:val="center"/>
        <w:rPr>
          <w:b/>
          <w:sz w:val="22"/>
          <w:szCs w:val="22"/>
        </w:rPr>
      </w:pPr>
    </w:p>
    <w:p w14:paraId="5C6613D5" w14:textId="77777777" w:rsidR="00CA10F6" w:rsidRDefault="006C7F80">
      <w:pPr>
        <w:ind w:firstLine="709"/>
        <w:rPr>
          <w:b/>
          <w:sz w:val="22"/>
          <w:szCs w:val="22"/>
        </w:rPr>
      </w:pPr>
      <w:r>
        <w:rPr>
          <w:b/>
          <w:sz w:val="22"/>
          <w:szCs w:val="22"/>
        </w:rPr>
        <w:t>1. Характеристики товара:</w:t>
      </w:r>
    </w:p>
    <w:tbl>
      <w:tblPr>
        <w:tblStyle w:val="aff3"/>
        <w:tblW w:w="10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2133"/>
        <w:gridCol w:w="5953"/>
        <w:gridCol w:w="709"/>
        <w:gridCol w:w="668"/>
      </w:tblGrid>
      <w:tr w:rsidR="00C4099A" w14:paraId="37D00F28" w14:textId="77777777" w:rsidTr="003F1892">
        <w:trPr>
          <w:jc w:val="center"/>
        </w:trPr>
        <w:tc>
          <w:tcPr>
            <w:tcW w:w="635" w:type="dxa"/>
          </w:tcPr>
          <w:p w14:paraId="5313C624" w14:textId="77777777" w:rsidR="00C4099A" w:rsidRDefault="00C4099A">
            <w:pPr>
              <w:jc w:val="center"/>
              <w:rPr>
                <w:b/>
                <w:sz w:val="22"/>
                <w:szCs w:val="22"/>
                <w:u w:val="single"/>
              </w:rPr>
            </w:pPr>
            <w:r>
              <w:rPr>
                <w:b/>
                <w:color w:val="000000"/>
                <w:sz w:val="22"/>
                <w:szCs w:val="22"/>
              </w:rPr>
              <w:t>№ п/п</w:t>
            </w:r>
          </w:p>
        </w:tc>
        <w:tc>
          <w:tcPr>
            <w:tcW w:w="2133" w:type="dxa"/>
          </w:tcPr>
          <w:p w14:paraId="38A54545" w14:textId="77777777" w:rsidR="00C4099A" w:rsidRDefault="00C4099A">
            <w:pPr>
              <w:jc w:val="center"/>
              <w:rPr>
                <w:b/>
                <w:sz w:val="22"/>
                <w:szCs w:val="22"/>
                <w:u w:val="single"/>
              </w:rPr>
            </w:pPr>
            <w:r>
              <w:rPr>
                <w:b/>
                <w:color w:val="000000"/>
                <w:sz w:val="22"/>
                <w:szCs w:val="22"/>
              </w:rPr>
              <w:t>Наименование</w:t>
            </w:r>
          </w:p>
        </w:tc>
        <w:tc>
          <w:tcPr>
            <w:tcW w:w="5953" w:type="dxa"/>
          </w:tcPr>
          <w:p w14:paraId="5B67BEDA" w14:textId="77777777" w:rsidR="00C4099A" w:rsidRDefault="00C4099A">
            <w:pPr>
              <w:jc w:val="center"/>
              <w:rPr>
                <w:b/>
                <w:sz w:val="22"/>
                <w:szCs w:val="22"/>
                <w:u w:val="single"/>
              </w:rPr>
            </w:pPr>
            <w:r>
              <w:rPr>
                <w:b/>
                <w:color w:val="000000"/>
                <w:sz w:val="22"/>
                <w:szCs w:val="22"/>
              </w:rPr>
              <w:t>Характеристики</w:t>
            </w:r>
          </w:p>
        </w:tc>
        <w:tc>
          <w:tcPr>
            <w:tcW w:w="709" w:type="dxa"/>
          </w:tcPr>
          <w:p w14:paraId="36118617" w14:textId="77777777" w:rsidR="00C4099A" w:rsidRDefault="00C4099A">
            <w:pPr>
              <w:jc w:val="center"/>
              <w:rPr>
                <w:b/>
                <w:sz w:val="22"/>
                <w:szCs w:val="22"/>
                <w:u w:val="single"/>
              </w:rPr>
            </w:pPr>
            <w:r>
              <w:rPr>
                <w:b/>
                <w:color w:val="000000"/>
                <w:sz w:val="22"/>
                <w:szCs w:val="22"/>
              </w:rPr>
              <w:t>Ед. изм.</w:t>
            </w:r>
          </w:p>
        </w:tc>
        <w:tc>
          <w:tcPr>
            <w:tcW w:w="668" w:type="dxa"/>
          </w:tcPr>
          <w:p w14:paraId="5951F27A" w14:textId="77777777" w:rsidR="00C4099A" w:rsidRDefault="00C4099A">
            <w:pPr>
              <w:jc w:val="center"/>
              <w:rPr>
                <w:b/>
                <w:sz w:val="22"/>
                <w:szCs w:val="22"/>
                <w:u w:val="single"/>
              </w:rPr>
            </w:pPr>
            <w:r>
              <w:rPr>
                <w:b/>
                <w:color w:val="000000"/>
                <w:sz w:val="22"/>
                <w:szCs w:val="22"/>
              </w:rPr>
              <w:t>Кол-во</w:t>
            </w:r>
          </w:p>
        </w:tc>
      </w:tr>
      <w:tr w:rsidR="00C4099A" w14:paraId="64A6F79C" w14:textId="77777777" w:rsidTr="003F1892">
        <w:trPr>
          <w:jc w:val="center"/>
        </w:trPr>
        <w:tc>
          <w:tcPr>
            <w:tcW w:w="635" w:type="dxa"/>
          </w:tcPr>
          <w:p w14:paraId="42E071FA" w14:textId="067880F3" w:rsidR="00C4099A" w:rsidRDefault="00C4099A" w:rsidP="0024617A">
            <w:pPr>
              <w:pBdr>
                <w:top w:val="nil"/>
                <w:left w:val="nil"/>
                <w:bottom w:val="nil"/>
                <w:right w:val="nil"/>
                <w:between w:val="nil"/>
              </w:pBdr>
              <w:jc w:val="center"/>
              <w:rPr>
                <w:color w:val="000000"/>
                <w:sz w:val="22"/>
                <w:szCs w:val="22"/>
              </w:rPr>
            </w:pPr>
            <w:r>
              <w:rPr>
                <w:color w:val="000000"/>
                <w:sz w:val="22"/>
                <w:szCs w:val="22"/>
              </w:rPr>
              <w:t>1</w:t>
            </w:r>
          </w:p>
        </w:tc>
        <w:tc>
          <w:tcPr>
            <w:tcW w:w="2133" w:type="dxa"/>
          </w:tcPr>
          <w:p w14:paraId="37815485" w14:textId="09145CB1" w:rsidR="00D94F8A" w:rsidRPr="00C4099A" w:rsidRDefault="009F0E75" w:rsidP="002952CE">
            <w:pPr>
              <w:rPr>
                <w:sz w:val="22"/>
                <w:szCs w:val="22"/>
              </w:rPr>
            </w:pPr>
            <w:r>
              <w:rPr>
                <w:sz w:val="22"/>
                <w:szCs w:val="22"/>
              </w:rPr>
              <w:t xml:space="preserve">Кабель </w:t>
            </w:r>
            <w:r w:rsidR="003F1892" w:rsidRPr="003F1892">
              <w:rPr>
                <w:sz w:val="22"/>
                <w:szCs w:val="22"/>
              </w:rPr>
              <w:t>АПвБП-10 3х95/25</w:t>
            </w:r>
          </w:p>
        </w:tc>
        <w:tc>
          <w:tcPr>
            <w:tcW w:w="5953" w:type="dxa"/>
          </w:tcPr>
          <w:p w14:paraId="525BB399" w14:textId="365F2076" w:rsidR="003F1892" w:rsidRPr="003F1892" w:rsidRDefault="003F1892" w:rsidP="003F1892">
            <w:pPr>
              <w:rPr>
                <w:sz w:val="22"/>
                <w:szCs w:val="22"/>
              </w:rPr>
            </w:pPr>
            <w:r w:rsidRPr="003F1892">
              <w:rPr>
                <w:sz w:val="22"/>
                <w:szCs w:val="22"/>
              </w:rPr>
              <w:t xml:space="preserve">Напряжение, </w:t>
            </w:r>
            <w:proofErr w:type="spellStart"/>
            <w:r w:rsidRPr="003F1892">
              <w:rPr>
                <w:sz w:val="22"/>
                <w:szCs w:val="22"/>
              </w:rPr>
              <w:t>кВ</w:t>
            </w:r>
            <w:proofErr w:type="spellEnd"/>
            <w:r>
              <w:rPr>
                <w:sz w:val="22"/>
                <w:szCs w:val="22"/>
              </w:rPr>
              <w:t xml:space="preserve"> не менее </w:t>
            </w:r>
            <w:r w:rsidRPr="003F1892">
              <w:rPr>
                <w:sz w:val="22"/>
                <w:szCs w:val="22"/>
              </w:rPr>
              <w:t>10</w:t>
            </w:r>
          </w:p>
          <w:p w14:paraId="30DE1622" w14:textId="1CF56F42" w:rsidR="003F1892" w:rsidRPr="003F1892" w:rsidRDefault="003F1892" w:rsidP="003F1892">
            <w:pPr>
              <w:rPr>
                <w:sz w:val="22"/>
                <w:szCs w:val="22"/>
              </w:rPr>
            </w:pPr>
            <w:r w:rsidRPr="003F1892">
              <w:rPr>
                <w:sz w:val="22"/>
                <w:szCs w:val="22"/>
              </w:rPr>
              <w:t>Сечение, мм²</w:t>
            </w:r>
            <w:r>
              <w:rPr>
                <w:sz w:val="22"/>
                <w:szCs w:val="22"/>
              </w:rPr>
              <w:t xml:space="preserve"> не менее </w:t>
            </w:r>
            <w:r w:rsidRPr="003F1892">
              <w:rPr>
                <w:sz w:val="22"/>
                <w:szCs w:val="22"/>
              </w:rPr>
              <w:t>95</w:t>
            </w:r>
          </w:p>
          <w:p w14:paraId="555C84ED" w14:textId="530B8B3E" w:rsidR="003F1892" w:rsidRPr="003F1892" w:rsidRDefault="003F1892" w:rsidP="003F1892">
            <w:pPr>
              <w:rPr>
                <w:sz w:val="22"/>
                <w:szCs w:val="22"/>
              </w:rPr>
            </w:pPr>
            <w:r w:rsidRPr="003F1892">
              <w:rPr>
                <w:sz w:val="22"/>
                <w:szCs w:val="22"/>
              </w:rPr>
              <w:t>Количество жил</w:t>
            </w:r>
            <w:r w:rsidR="009F0E75">
              <w:rPr>
                <w:sz w:val="22"/>
                <w:szCs w:val="22"/>
              </w:rPr>
              <w:t xml:space="preserve"> не менее </w:t>
            </w:r>
            <w:r w:rsidRPr="003F1892">
              <w:rPr>
                <w:sz w:val="22"/>
                <w:szCs w:val="22"/>
              </w:rPr>
              <w:t>3</w:t>
            </w:r>
          </w:p>
          <w:p w14:paraId="7920F06D" w14:textId="2BFBC3A3" w:rsidR="003F1892" w:rsidRPr="003F1892" w:rsidRDefault="003F1892" w:rsidP="003F1892">
            <w:pPr>
              <w:rPr>
                <w:sz w:val="22"/>
                <w:szCs w:val="22"/>
              </w:rPr>
            </w:pPr>
            <w:r w:rsidRPr="003F1892">
              <w:rPr>
                <w:sz w:val="22"/>
                <w:szCs w:val="22"/>
              </w:rPr>
              <w:t>Материал жилы</w:t>
            </w:r>
            <w:r w:rsidR="009F0E75">
              <w:rPr>
                <w:sz w:val="22"/>
                <w:szCs w:val="22"/>
              </w:rPr>
              <w:t>-</w:t>
            </w:r>
            <w:r w:rsidRPr="003F1892">
              <w:rPr>
                <w:sz w:val="22"/>
                <w:szCs w:val="22"/>
              </w:rPr>
              <w:t>Алюминий</w:t>
            </w:r>
          </w:p>
          <w:p w14:paraId="487B7DE1" w14:textId="630664EE" w:rsidR="003F1892" w:rsidRPr="003F1892" w:rsidRDefault="003F1892" w:rsidP="003F1892">
            <w:pPr>
              <w:rPr>
                <w:sz w:val="22"/>
                <w:szCs w:val="22"/>
              </w:rPr>
            </w:pPr>
            <w:r w:rsidRPr="003F1892">
              <w:rPr>
                <w:sz w:val="22"/>
                <w:szCs w:val="22"/>
              </w:rPr>
              <w:t>Материал изоляции</w:t>
            </w:r>
            <w:r w:rsidR="009F0E75">
              <w:rPr>
                <w:sz w:val="22"/>
                <w:szCs w:val="22"/>
              </w:rPr>
              <w:t>-</w:t>
            </w:r>
            <w:r w:rsidRPr="003F1892">
              <w:rPr>
                <w:sz w:val="22"/>
                <w:szCs w:val="22"/>
              </w:rPr>
              <w:t>Полиэтилен</w:t>
            </w:r>
          </w:p>
          <w:p w14:paraId="3B985406" w14:textId="4778A1FC" w:rsidR="003F1892" w:rsidRPr="003F1892" w:rsidRDefault="003F1892" w:rsidP="003F1892">
            <w:pPr>
              <w:rPr>
                <w:sz w:val="22"/>
                <w:szCs w:val="22"/>
              </w:rPr>
            </w:pPr>
            <w:r w:rsidRPr="003F1892">
              <w:rPr>
                <w:sz w:val="22"/>
                <w:szCs w:val="22"/>
              </w:rPr>
              <w:t>Материал экрана</w:t>
            </w:r>
            <w:r w:rsidR="009F0E75">
              <w:rPr>
                <w:sz w:val="22"/>
                <w:szCs w:val="22"/>
              </w:rPr>
              <w:t>-</w:t>
            </w:r>
            <w:r w:rsidRPr="003F1892">
              <w:rPr>
                <w:sz w:val="22"/>
                <w:szCs w:val="22"/>
              </w:rPr>
              <w:t>Медь</w:t>
            </w:r>
          </w:p>
          <w:p w14:paraId="748F2211" w14:textId="27723323" w:rsidR="00872329" w:rsidRPr="00872329" w:rsidRDefault="009F0E75" w:rsidP="009F0E75">
            <w:pPr>
              <w:rPr>
                <w:sz w:val="22"/>
                <w:szCs w:val="22"/>
              </w:rPr>
            </w:pPr>
            <w:r w:rsidRPr="009F0E75">
              <w:rPr>
                <w:sz w:val="22"/>
                <w:szCs w:val="22"/>
              </w:rPr>
              <w:t>Материал наружной оболочки</w:t>
            </w:r>
            <w:r>
              <w:rPr>
                <w:sz w:val="22"/>
                <w:szCs w:val="22"/>
              </w:rPr>
              <w:t>-</w:t>
            </w:r>
            <w:r w:rsidRPr="009F0E75">
              <w:rPr>
                <w:sz w:val="22"/>
                <w:szCs w:val="22"/>
              </w:rPr>
              <w:t>ПВХ Пластикат</w:t>
            </w:r>
          </w:p>
        </w:tc>
        <w:tc>
          <w:tcPr>
            <w:tcW w:w="709" w:type="dxa"/>
          </w:tcPr>
          <w:p w14:paraId="321AD0A6" w14:textId="7BE6048A" w:rsidR="00C4099A" w:rsidRPr="00C4099A" w:rsidRDefault="003F1892" w:rsidP="0024617A">
            <w:pPr>
              <w:jc w:val="center"/>
              <w:rPr>
                <w:sz w:val="22"/>
                <w:szCs w:val="22"/>
              </w:rPr>
            </w:pPr>
            <w:r>
              <w:rPr>
                <w:sz w:val="22"/>
                <w:szCs w:val="22"/>
              </w:rPr>
              <w:t>м</w:t>
            </w:r>
          </w:p>
        </w:tc>
        <w:tc>
          <w:tcPr>
            <w:tcW w:w="668" w:type="dxa"/>
          </w:tcPr>
          <w:p w14:paraId="49C34E7D" w14:textId="201841D5" w:rsidR="00C4099A" w:rsidRPr="00C4099A" w:rsidRDefault="003F1892" w:rsidP="0024617A">
            <w:pPr>
              <w:jc w:val="center"/>
              <w:rPr>
                <w:sz w:val="22"/>
                <w:szCs w:val="22"/>
              </w:rPr>
            </w:pPr>
            <w:r>
              <w:rPr>
                <w:sz w:val="22"/>
                <w:szCs w:val="22"/>
              </w:rPr>
              <w:t>830</w:t>
            </w:r>
          </w:p>
        </w:tc>
      </w:tr>
      <w:tr w:rsidR="002952CE" w:rsidRPr="002952CE" w14:paraId="78AB683E" w14:textId="77777777" w:rsidTr="003F1892">
        <w:trPr>
          <w:jc w:val="center"/>
        </w:trPr>
        <w:tc>
          <w:tcPr>
            <w:tcW w:w="635" w:type="dxa"/>
          </w:tcPr>
          <w:p w14:paraId="193B8343" w14:textId="4F4EF6ED" w:rsidR="002952CE" w:rsidRDefault="002952CE" w:rsidP="0024617A">
            <w:pPr>
              <w:pBdr>
                <w:top w:val="nil"/>
                <w:left w:val="nil"/>
                <w:bottom w:val="nil"/>
                <w:right w:val="nil"/>
                <w:between w:val="nil"/>
              </w:pBdr>
              <w:jc w:val="center"/>
              <w:rPr>
                <w:color w:val="000000"/>
                <w:sz w:val="22"/>
                <w:szCs w:val="22"/>
              </w:rPr>
            </w:pPr>
            <w:r>
              <w:rPr>
                <w:color w:val="000000"/>
                <w:sz w:val="22"/>
                <w:szCs w:val="22"/>
              </w:rPr>
              <w:t>2</w:t>
            </w:r>
          </w:p>
        </w:tc>
        <w:tc>
          <w:tcPr>
            <w:tcW w:w="2133" w:type="dxa"/>
          </w:tcPr>
          <w:p w14:paraId="1B276574" w14:textId="698D5C8D" w:rsidR="002952CE" w:rsidRPr="002952CE" w:rsidRDefault="009F0E75" w:rsidP="002952CE">
            <w:pPr>
              <w:rPr>
                <w:sz w:val="22"/>
                <w:szCs w:val="22"/>
                <w:lang w:val="en-US"/>
              </w:rPr>
            </w:pPr>
            <w:r>
              <w:rPr>
                <w:sz w:val="22"/>
                <w:szCs w:val="22"/>
              </w:rPr>
              <w:t>Кабель</w:t>
            </w:r>
            <w:r w:rsidRPr="003F1892">
              <w:rPr>
                <w:sz w:val="22"/>
                <w:szCs w:val="22"/>
                <w:lang w:val="en-US"/>
              </w:rPr>
              <w:t xml:space="preserve"> </w:t>
            </w:r>
            <w:r w:rsidR="003F1892" w:rsidRPr="003F1892">
              <w:rPr>
                <w:sz w:val="22"/>
                <w:szCs w:val="22"/>
                <w:lang w:val="en-US"/>
              </w:rPr>
              <w:t>АПвБП-10 3х120/25</w:t>
            </w:r>
          </w:p>
        </w:tc>
        <w:tc>
          <w:tcPr>
            <w:tcW w:w="5953" w:type="dxa"/>
          </w:tcPr>
          <w:p w14:paraId="14BBC8E2" w14:textId="7A107AE4" w:rsidR="009F0E75" w:rsidRPr="009F0E75" w:rsidRDefault="009F0E75" w:rsidP="009F0E75">
            <w:pPr>
              <w:rPr>
                <w:sz w:val="22"/>
                <w:szCs w:val="22"/>
              </w:rPr>
            </w:pPr>
            <w:r w:rsidRPr="009F0E75">
              <w:rPr>
                <w:sz w:val="22"/>
                <w:szCs w:val="22"/>
              </w:rPr>
              <w:t xml:space="preserve">Напряжение, </w:t>
            </w:r>
            <w:proofErr w:type="spellStart"/>
            <w:r w:rsidRPr="009F0E75">
              <w:rPr>
                <w:sz w:val="22"/>
                <w:szCs w:val="22"/>
              </w:rPr>
              <w:t>кВ</w:t>
            </w:r>
            <w:proofErr w:type="spellEnd"/>
            <w:r>
              <w:rPr>
                <w:sz w:val="22"/>
                <w:szCs w:val="22"/>
              </w:rPr>
              <w:t xml:space="preserve"> не менее </w:t>
            </w:r>
            <w:r w:rsidRPr="009F0E75">
              <w:rPr>
                <w:sz w:val="22"/>
                <w:szCs w:val="22"/>
              </w:rPr>
              <w:t>10</w:t>
            </w:r>
          </w:p>
          <w:p w14:paraId="0A8B67D3" w14:textId="1EBD1AE3" w:rsidR="009F0E75" w:rsidRPr="009F0E75" w:rsidRDefault="009F0E75" w:rsidP="009F0E75">
            <w:pPr>
              <w:rPr>
                <w:sz w:val="22"/>
                <w:szCs w:val="22"/>
              </w:rPr>
            </w:pPr>
            <w:r w:rsidRPr="009F0E75">
              <w:rPr>
                <w:sz w:val="22"/>
                <w:szCs w:val="22"/>
              </w:rPr>
              <w:t>Сечение, мм²</w:t>
            </w:r>
            <w:r>
              <w:rPr>
                <w:sz w:val="22"/>
                <w:szCs w:val="22"/>
              </w:rPr>
              <w:t xml:space="preserve"> не менее </w:t>
            </w:r>
            <w:r w:rsidRPr="009F0E75">
              <w:rPr>
                <w:sz w:val="22"/>
                <w:szCs w:val="22"/>
              </w:rPr>
              <w:t>120</w:t>
            </w:r>
          </w:p>
          <w:p w14:paraId="196C2871" w14:textId="2EF9B93F" w:rsidR="009F0E75" w:rsidRPr="009F0E75" w:rsidRDefault="009F0E75" w:rsidP="009F0E75">
            <w:pPr>
              <w:rPr>
                <w:sz w:val="22"/>
                <w:szCs w:val="22"/>
              </w:rPr>
            </w:pPr>
            <w:r w:rsidRPr="009F0E75">
              <w:rPr>
                <w:sz w:val="22"/>
                <w:szCs w:val="22"/>
              </w:rPr>
              <w:t>Количество жил</w:t>
            </w:r>
            <w:r>
              <w:rPr>
                <w:sz w:val="22"/>
                <w:szCs w:val="22"/>
              </w:rPr>
              <w:t xml:space="preserve"> не менее </w:t>
            </w:r>
            <w:r w:rsidRPr="009F0E75">
              <w:rPr>
                <w:sz w:val="22"/>
                <w:szCs w:val="22"/>
              </w:rPr>
              <w:t>3</w:t>
            </w:r>
          </w:p>
          <w:p w14:paraId="0448A8ED" w14:textId="054152A3" w:rsidR="009F0E75" w:rsidRPr="009F0E75" w:rsidRDefault="009F0E75" w:rsidP="009F0E75">
            <w:pPr>
              <w:rPr>
                <w:sz w:val="22"/>
                <w:szCs w:val="22"/>
              </w:rPr>
            </w:pPr>
            <w:r w:rsidRPr="009F0E75">
              <w:rPr>
                <w:sz w:val="22"/>
                <w:szCs w:val="22"/>
              </w:rPr>
              <w:t>Материал жилы</w:t>
            </w:r>
            <w:r>
              <w:rPr>
                <w:sz w:val="22"/>
                <w:szCs w:val="22"/>
              </w:rPr>
              <w:t>-</w:t>
            </w:r>
            <w:r w:rsidRPr="009F0E75">
              <w:rPr>
                <w:sz w:val="22"/>
                <w:szCs w:val="22"/>
              </w:rPr>
              <w:t>Алюминий</w:t>
            </w:r>
          </w:p>
          <w:p w14:paraId="7F20C256" w14:textId="038D6A96" w:rsidR="009F0E75" w:rsidRPr="009F0E75" w:rsidRDefault="009F0E75" w:rsidP="009F0E75">
            <w:pPr>
              <w:rPr>
                <w:sz w:val="22"/>
                <w:szCs w:val="22"/>
              </w:rPr>
            </w:pPr>
            <w:r w:rsidRPr="009F0E75">
              <w:rPr>
                <w:sz w:val="22"/>
                <w:szCs w:val="22"/>
              </w:rPr>
              <w:t>Материал изоляции</w:t>
            </w:r>
            <w:r>
              <w:rPr>
                <w:sz w:val="22"/>
                <w:szCs w:val="22"/>
              </w:rPr>
              <w:t>-</w:t>
            </w:r>
            <w:r w:rsidRPr="009F0E75">
              <w:rPr>
                <w:sz w:val="22"/>
                <w:szCs w:val="22"/>
              </w:rPr>
              <w:t>Полиэтилен</w:t>
            </w:r>
          </w:p>
          <w:p w14:paraId="06F089C5" w14:textId="781F612F" w:rsidR="009F0E75" w:rsidRPr="009F0E75" w:rsidRDefault="009F0E75" w:rsidP="009F0E75">
            <w:pPr>
              <w:rPr>
                <w:sz w:val="22"/>
                <w:szCs w:val="22"/>
              </w:rPr>
            </w:pPr>
            <w:r w:rsidRPr="009F0E75">
              <w:rPr>
                <w:sz w:val="22"/>
                <w:szCs w:val="22"/>
              </w:rPr>
              <w:t>Материал экрана</w:t>
            </w:r>
            <w:r>
              <w:rPr>
                <w:sz w:val="22"/>
                <w:szCs w:val="22"/>
              </w:rPr>
              <w:t>-</w:t>
            </w:r>
            <w:r w:rsidRPr="009F0E75">
              <w:rPr>
                <w:sz w:val="22"/>
                <w:szCs w:val="22"/>
              </w:rPr>
              <w:t>Медь</w:t>
            </w:r>
          </w:p>
          <w:p w14:paraId="516BCAE3" w14:textId="68AD428E" w:rsidR="002952CE" w:rsidRPr="002952CE" w:rsidRDefault="009F0E75" w:rsidP="009F0E75">
            <w:pPr>
              <w:rPr>
                <w:sz w:val="22"/>
                <w:szCs w:val="22"/>
              </w:rPr>
            </w:pPr>
            <w:r w:rsidRPr="009F0E75">
              <w:rPr>
                <w:sz w:val="22"/>
                <w:szCs w:val="22"/>
              </w:rPr>
              <w:t>Материал наружной оболочки</w:t>
            </w:r>
            <w:r>
              <w:rPr>
                <w:sz w:val="22"/>
                <w:szCs w:val="22"/>
              </w:rPr>
              <w:t>-</w:t>
            </w:r>
            <w:r w:rsidRPr="009F0E75">
              <w:rPr>
                <w:sz w:val="22"/>
                <w:szCs w:val="22"/>
              </w:rPr>
              <w:t>Полиэтилен</w:t>
            </w:r>
          </w:p>
        </w:tc>
        <w:tc>
          <w:tcPr>
            <w:tcW w:w="709" w:type="dxa"/>
          </w:tcPr>
          <w:p w14:paraId="2F5345B3" w14:textId="42492D6D" w:rsidR="002952CE" w:rsidRPr="002952CE" w:rsidRDefault="003F1892" w:rsidP="0024617A">
            <w:pPr>
              <w:jc w:val="center"/>
              <w:rPr>
                <w:sz w:val="22"/>
                <w:szCs w:val="22"/>
              </w:rPr>
            </w:pPr>
            <w:r>
              <w:rPr>
                <w:sz w:val="22"/>
                <w:szCs w:val="22"/>
              </w:rPr>
              <w:t>м</w:t>
            </w:r>
          </w:p>
        </w:tc>
        <w:tc>
          <w:tcPr>
            <w:tcW w:w="668" w:type="dxa"/>
          </w:tcPr>
          <w:p w14:paraId="28A5B8B3" w14:textId="67915D9F" w:rsidR="002952CE" w:rsidRPr="002952CE" w:rsidRDefault="003F1892" w:rsidP="0024617A">
            <w:pPr>
              <w:jc w:val="center"/>
              <w:rPr>
                <w:sz w:val="22"/>
                <w:szCs w:val="22"/>
              </w:rPr>
            </w:pPr>
            <w:r>
              <w:rPr>
                <w:sz w:val="22"/>
                <w:szCs w:val="22"/>
              </w:rPr>
              <w:t>230</w:t>
            </w:r>
          </w:p>
        </w:tc>
      </w:tr>
      <w:tr w:rsidR="002952CE" w:rsidRPr="002952CE" w14:paraId="3690CA3E" w14:textId="77777777" w:rsidTr="003F1892">
        <w:trPr>
          <w:jc w:val="center"/>
        </w:trPr>
        <w:tc>
          <w:tcPr>
            <w:tcW w:w="635" w:type="dxa"/>
          </w:tcPr>
          <w:p w14:paraId="16E6A6ED" w14:textId="1368B400" w:rsidR="002952CE" w:rsidRPr="002952CE" w:rsidRDefault="002952CE" w:rsidP="0024617A">
            <w:pPr>
              <w:pBdr>
                <w:top w:val="nil"/>
                <w:left w:val="nil"/>
                <w:bottom w:val="nil"/>
                <w:right w:val="nil"/>
                <w:between w:val="nil"/>
              </w:pBdr>
              <w:jc w:val="center"/>
              <w:rPr>
                <w:color w:val="000000"/>
                <w:sz w:val="22"/>
                <w:szCs w:val="22"/>
              </w:rPr>
            </w:pPr>
            <w:r>
              <w:rPr>
                <w:color w:val="000000"/>
                <w:sz w:val="22"/>
                <w:szCs w:val="22"/>
              </w:rPr>
              <w:t>3</w:t>
            </w:r>
          </w:p>
        </w:tc>
        <w:tc>
          <w:tcPr>
            <w:tcW w:w="2133" w:type="dxa"/>
          </w:tcPr>
          <w:p w14:paraId="299E8CFE" w14:textId="64DFE7F8" w:rsidR="002952CE" w:rsidRPr="002952CE" w:rsidRDefault="009F0E75" w:rsidP="002952CE">
            <w:pPr>
              <w:rPr>
                <w:sz w:val="22"/>
                <w:szCs w:val="22"/>
                <w:lang w:val="en-US"/>
              </w:rPr>
            </w:pPr>
            <w:r>
              <w:rPr>
                <w:sz w:val="22"/>
                <w:szCs w:val="22"/>
              </w:rPr>
              <w:t>Кабель</w:t>
            </w:r>
            <w:r w:rsidRPr="003F1892">
              <w:rPr>
                <w:sz w:val="22"/>
                <w:szCs w:val="22"/>
                <w:lang w:val="en-US"/>
              </w:rPr>
              <w:t xml:space="preserve"> </w:t>
            </w:r>
            <w:r w:rsidR="003F1892" w:rsidRPr="003F1892">
              <w:rPr>
                <w:sz w:val="22"/>
                <w:szCs w:val="22"/>
                <w:lang w:val="en-US"/>
              </w:rPr>
              <w:t>АПвБП-10 3х150/25</w:t>
            </w:r>
          </w:p>
        </w:tc>
        <w:tc>
          <w:tcPr>
            <w:tcW w:w="5953" w:type="dxa"/>
          </w:tcPr>
          <w:p w14:paraId="7B52A8B1" w14:textId="77777777" w:rsidR="009F0E75" w:rsidRPr="009F0E75" w:rsidRDefault="009F0E75" w:rsidP="009F0E75">
            <w:pPr>
              <w:rPr>
                <w:sz w:val="22"/>
                <w:szCs w:val="22"/>
              </w:rPr>
            </w:pPr>
            <w:r w:rsidRPr="009F0E75">
              <w:rPr>
                <w:sz w:val="22"/>
                <w:szCs w:val="22"/>
              </w:rPr>
              <w:t xml:space="preserve">Напряжение, </w:t>
            </w:r>
            <w:proofErr w:type="spellStart"/>
            <w:r w:rsidRPr="009F0E75">
              <w:rPr>
                <w:sz w:val="22"/>
                <w:szCs w:val="22"/>
              </w:rPr>
              <w:t>кВ</w:t>
            </w:r>
            <w:proofErr w:type="spellEnd"/>
            <w:r w:rsidRPr="009F0E75">
              <w:rPr>
                <w:sz w:val="22"/>
                <w:szCs w:val="22"/>
              </w:rPr>
              <w:t xml:space="preserve"> не менее 10</w:t>
            </w:r>
          </w:p>
          <w:p w14:paraId="2D1E982C" w14:textId="37D1D012" w:rsidR="009F0E75" w:rsidRPr="009F0E75" w:rsidRDefault="009F0E75" w:rsidP="009F0E75">
            <w:pPr>
              <w:rPr>
                <w:sz w:val="22"/>
                <w:szCs w:val="22"/>
              </w:rPr>
            </w:pPr>
            <w:r w:rsidRPr="009F0E75">
              <w:rPr>
                <w:sz w:val="22"/>
                <w:szCs w:val="22"/>
              </w:rPr>
              <w:t>Сечение, мм² не менее 1</w:t>
            </w:r>
            <w:r>
              <w:rPr>
                <w:sz w:val="22"/>
                <w:szCs w:val="22"/>
              </w:rPr>
              <w:t>5</w:t>
            </w:r>
            <w:r w:rsidRPr="009F0E75">
              <w:rPr>
                <w:sz w:val="22"/>
                <w:szCs w:val="22"/>
              </w:rPr>
              <w:t>0</w:t>
            </w:r>
          </w:p>
          <w:p w14:paraId="09C08BDB" w14:textId="77777777" w:rsidR="009F0E75" w:rsidRPr="009F0E75" w:rsidRDefault="009F0E75" w:rsidP="009F0E75">
            <w:pPr>
              <w:rPr>
                <w:sz w:val="22"/>
                <w:szCs w:val="22"/>
              </w:rPr>
            </w:pPr>
            <w:r w:rsidRPr="009F0E75">
              <w:rPr>
                <w:sz w:val="22"/>
                <w:szCs w:val="22"/>
              </w:rPr>
              <w:t>Количество жил не менее 3</w:t>
            </w:r>
          </w:p>
          <w:p w14:paraId="3AC2090E" w14:textId="77777777" w:rsidR="009F0E75" w:rsidRPr="009F0E75" w:rsidRDefault="009F0E75" w:rsidP="009F0E75">
            <w:pPr>
              <w:rPr>
                <w:sz w:val="22"/>
                <w:szCs w:val="22"/>
              </w:rPr>
            </w:pPr>
            <w:r w:rsidRPr="009F0E75">
              <w:rPr>
                <w:sz w:val="22"/>
                <w:szCs w:val="22"/>
              </w:rPr>
              <w:t>Материал жилы-Алюминий</w:t>
            </w:r>
          </w:p>
          <w:p w14:paraId="40E23647" w14:textId="77777777" w:rsidR="009F0E75" w:rsidRPr="009F0E75" w:rsidRDefault="009F0E75" w:rsidP="009F0E75">
            <w:pPr>
              <w:rPr>
                <w:sz w:val="22"/>
                <w:szCs w:val="22"/>
              </w:rPr>
            </w:pPr>
            <w:r w:rsidRPr="009F0E75">
              <w:rPr>
                <w:sz w:val="22"/>
                <w:szCs w:val="22"/>
              </w:rPr>
              <w:t>Материал изоляции-Полиэтилен</w:t>
            </w:r>
          </w:p>
          <w:p w14:paraId="4149139D" w14:textId="77777777" w:rsidR="009F0E75" w:rsidRPr="009F0E75" w:rsidRDefault="009F0E75" w:rsidP="009F0E75">
            <w:pPr>
              <w:rPr>
                <w:sz w:val="22"/>
                <w:szCs w:val="22"/>
              </w:rPr>
            </w:pPr>
            <w:r w:rsidRPr="009F0E75">
              <w:rPr>
                <w:sz w:val="22"/>
                <w:szCs w:val="22"/>
              </w:rPr>
              <w:t>Материал экрана-Медь</w:t>
            </w:r>
          </w:p>
          <w:p w14:paraId="4293BD45" w14:textId="2B82555D" w:rsidR="002952CE" w:rsidRPr="00082F62" w:rsidRDefault="009F0E75" w:rsidP="009F0E75">
            <w:pPr>
              <w:rPr>
                <w:sz w:val="22"/>
                <w:szCs w:val="22"/>
              </w:rPr>
            </w:pPr>
            <w:r w:rsidRPr="009F0E75">
              <w:rPr>
                <w:sz w:val="22"/>
                <w:szCs w:val="22"/>
              </w:rPr>
              <w:t>Материал наружной оболочки-Полиэтилен</w:t>
            </w:r>
          </w:p>
        </w:tc>
        <w:tc>
          <w:tcPr>
            <w:tcW w:w="709" w:type="dxa"/>
          </w:tcPr>
          <w:p w14:paraId="38D0E778" w14:textId="0C607BDA" w:rsidR="002952CE" w:rsidRPr="002952CE" w:rsidRDefault="003F1892" w:rsidP="0024617A">
            <w:pPr>
              <w:jc w:val="center"/>
              <w:rPr>
                <w:sz w:val="22"/>
                <w:szCs w:val="22"/>
              </w:rPr>
            </w:pPr>
            <w:r>
              <w:rPr>
                <w:sz w:val="22"/>
                <w:szCs w:val="22"/>
              </w:rPr>
              <w:t>м</w:t>
            </w:r>
          </w:p>
        </w:tc>
        <w:tc>
          <w:tcPr>
            <w:tcW w:w="668" w:type="dxa"/>
          </w:tcPr>
          <w:p w14:paraId="414CB38C" w14:textId="3E1DCEA6" w:rsidR="002952CE" w:rsidRPr="002952CE" w:rsidRDefault="003F1892" w:rsidP="0024617A">
            <w:pPr>
              <w:jc w:val="center"/>
              <w:rPr>
                <w:sz w:val="22"/>
                <w:szCs w:val="22"/>
              </w:rPr>
            </w:pPr>
            <w:r>
              <w:rPr>
                <w:sz w:val="22"/>
                <w:szCs w:val="22"/>
              </w:rPr>
              <w:t>760</w:t>
            </w:r>
          </w:p>
        </w:tc>
      </w:tr>
      <w:tr w:rsidR="002952CE" w:rsidRPr="00275270" w14:paraId="2716BA81" w14:textId="77777777" w:rsidTr="003F1892">
        <w:trPr>
          <w:jc w:val="center"/>
        </w:trPr>
        <w:tc>
          <w:tcPr>
            <w:tcW w:w="635" w:type="dxa"/>
          </w:tcPr>
          <w:p w14:paraId="749608BC" w14:textId="7E226C00" w:rsidR="002952CE" w:rsidRPr="00275270" w:rsidRDefault="00275270" w:rsidP="0024617A">
            <w:pPr>
              <w:pBdr>
                <w:top w:val="nil"/>
                <w:left w:val="nil"/>
                <w:bottom w:val="nil"/>
                <w:right w:val="nil"/>
                <w:between w:val="nil"/>
              </w:pBdr>
              <w:jc w:val="center"/>
              <w:rPr>
                <w:color w:val="000000"/>
                <w:sz w:val="22"/>
                <w:szCs w:val="22"/>
              </w:rPr>
            </w:pPr>
            <w:r>
              <w:rPr>
                <w:color w:val="000000"/>
                <w:sz w:val="22"/>
                <w:szCs w:val="22"/>
              </w:rPr>
              <w:t>4</w:t>
            </w:r>
          </w:p>
        </w:tc>
        <w:tc>
          <w:tcPr>
            <w:tcW w:w="2133" w:type="dxa"/>
          </w:tcPr>
          <w:p w14:paraId="3ADA0D02" w14:textId="48B6D85A" w:rsidR="002952CE" w:rsidRPr="00275270" w:rsidRDefault="009F0E75" w:rsidP="00275270">
            <w:pPr>
              <w:rPr>
                <w:sz w:val="22"/>
                <w:szCs w:val="22"/>
              </w:rPr>
            </w:pPr>
            <w:r>
              <w:rPr>
                <w:sz w:val="22"/>
                <w:szCs w:val="22"/>
              </w:rPr>
              <w:t>Кабель</w:t>
            </w:r>
            <w:r w:rsidRPr="003F1892">
              <w:rPr>
                <w:sz w:val="22"/>
                <w:szCs w:val="22"/>
              </w:rPr>
              <w:t xml:space="preserve"> </w:t>
            </w:r>
            <w:r w:rsidR="003F1892" w:rsidRPr="003F1892">
              <w:rPr>
                <w:sz w:val="22"/>
                <w:szCs w:val="22"/>
              </w:rPr>
              <w:t>АС 150/24</w:t>
            </w:r>
          </w:p>
        </w:tc>
        <w:tc>
          <w:tcPr>
            <w:tcW w:w="5953" w:type="dxa"/>
          </w:tcPr>
          <w:p w14:paraId="38DF4A47" w14:textId="5AF130F6" w:rsidR="009F0E75" w:rsidRPr="009F0E75" w:rsidRDefault="009F0E75" w:rsidP="009F0E75">
            <w:pPr>
              <w:rPr>
                <w:sz w:val="22"/>
                <w:szCs w:val="22"/>
              </w:rPr>
            </w:pPr>
            <w:r w:rsidRPr="009F0E75">
              <w:rPr>
                <w:sz w:val="22"/>
                <w:szCs w:val="22"/>
              </w:rPr>
              <w:t>Температура окружающей среды, °С</w:t>
            </w:r>
            <w:r w:rsidRPr="009F0E75">
              <w:rPr>
                <w:sz w:val="22"/>
                <w:szCs w:val="22"/>
              </w:rPr>
              <w:tab/>
              <w:t>от</w:t>
            </w:r>
            <w:r>
              <w:rPr>
                <w:sz w:val="22"/>
                <w:szCs w:val="22"/>
              </w:rPr>
              <w:t xml:space="preserve"> не более</w:t>
            </w:r>
            <w:r w:rsidRPr="009F0E75">
              <w:rPr>
                <w:sz w:val="22"/>
                <w:szCs w:val="22"/>
              </w:rPr>
              <w:t xml:space="preserve"> -60 до </w:t>
            </w:r>
            <w:r>
              <w:rPr>
                <w:sz w:val="22"/>
                <w:szCs w:val="22"/>
              </w:rPr>
              <w:t xml:space="preserve">не менее </w:t>
            </w:r>
            <w:r w:rsidRPr="009F0E75">
              <w:rPr>
                <w:sz w:val="22"/>
                <w:szCs w:val="22"/>
              </w:rPr>
              <w:t>+40</w:t>
            </w:r>
          </w:p>
          <w:p w14:paraId="693150CB" w14:textId="205E4105" w:rsidR="009F0E75" w:rsidRPr="009F0E75" w:rsidRDefault="009F0E75" w:rsidP="009F0E75">
            <w:pPr>
              <w:rPr>
                <w:sz w:val="22"/>
                <w:szCs w:val="22"/>
              </w:rPr>
            </w:pPr>
            <w:r w:rsidRPr="009F0E75">
              <w:rPr>
                <w:sz w:val="22"/>
                <w:szCs w:val="22"/>
              </w:rPr>
              <w:t>Длительно допустимый нагрев жилы, не более, °С</w:t>
            </w:r>
            <w:r>
              <w:rPr>
                <w:sz w:val="22"/>
                <w:szCs w:val="22"/>
              </w:rPr>
              <w:t xml:space="preserve"> </w:t>
            </w:r>
            <w:r w:rsidRPr="009F0E75">
              <w:rPr>
                <w:sz w:val="22"/>
                <w:szCs w:val="22"/>
              </w:rPr>
              <w:t>90</w:t>
            </w:r>
          </w:p>
          <w:p w14:paraId="23F57522" w14:textId="25030F17" w:rsidR="009F0E75" w:rsidRPr="009F0E75" w:rsidRDefault="009F0E75" w:rsidP="009F0E75">
            <w:pPr>
              <w:rPr>
                <w:sz w:val="22"/>
                <w:szCs w:val="22"/>
              </w:rPr>
            </w:pPr>
            <w:r w:rsidRPr="009F0E75">
              <w:rPr>
                <w:sz w:val="22"/>
                <w:szCs w:val="22"/>
              </w:rPr>
              <w:t>Электрическое сопротивление жилы постоянному току, не более, Ом/км</w:t>
            </w:r>
            <w:r>
              <w:rPr>
                <w:sz w:val="22"/>
                <w:szCs w:val="22"/>
              </w:rPr>
              <w:t xml:space="preserve"> </w:t>
            </w:r>
            <w:r w:rsidRPr="009F0E75">
              <w:rPr>
                <w:sz w:val="22"/>
                <w:szCs w:val="22"/>
              </w:rPr>
              <w:t>0,2</w:t>
            </w:r>
          </w:p>
          <w:p w14:paraId="1A9B56B8" w14:textId="3749EFCD" w:rsidR="009F0E75" w:rsidRPr="009F0E75" w:rsidRDefault="009F0E75" w:rsidP="009F0E75">
            <w:pPr>
              <w:rPr>
                <w:sz w:val="22"/>
                <w:szCs w:val="22"/>
              </w:rPr>
            </w:pPr>
            <w:r w:rsidRPr="009F0E75">
              <w:rPr>
                <w:sz w:val="22"/>
                <w:szCs w:val="22"/>
              </w:rPr>
              <w:t xml:space="preserve">Допустимая токовая нагрузка, </w:t>
            </w:r>
            <w:proofErr w:type="gramStart"/>
            <w:r w:rsidRPr="009F0E75">
              <w:rPr>
                <w:sz w:val="22"/>
                <w:szCs w:val="22"/>
              </w:rPr>
              <w:t>А</w:t>
            </w:r>
            <w:proofErr w:type="gramEnd"/>
            <w:r>
              <w:rPr>
                <w:sz w:val="22"/>
                <w:szCs w:val="22"/>
              </w:rPr>
              <w:t xml:space="preserve"> не менее </w:t>
            </w:r>
            <w:r w:rsidRPr="009F0E75">
              <w:rPr>
                <w:sz w:val="22"/>
                <w:szCs w:val="22"/>
              </w:rPr>
              <w:t>450</w:t>
            </w:r>
          </w:p>
          <w:p w14:paraId="545AA19E" w14:textId="26398313" w:rsidR="009F0E75" w:rsidRPr="009F0E75" w:rsidRDefault="009F0E75" w:rsidP="009F0E75">
            <w:pPr>
              <w:rPr>
                <w:sz w:val="22"/>
                <w:szCs w:val="22"/>
              </w:rPr>
            </w:pPr>
            <w:r w:rsidRPr="009F0E75">
              <w:rPr>
                <w:sz w:val="22"/>
                <w:szCs w:val="22"/>
              </w:rPr>
              <w:t>Сечение, кв. мм алюминиевой части</w:t>
            </w:r>
            <w:r>
              <w:rPr>
                <w:sz w:val="22"/>
                <w:szCs w:val="22"/>
              </w:rPr>
              <w:t xml:space="preserve"> не менее</w:t>
            </w:r>
            <w:r w:rsidRPr="009F0E75">
              <w:rPr>
                <w:sz w:val="22"/>
                <w:szCs w:val="22"/>
              </w:rPr>
              <w:tab/>
              <w:t>150</w:t>
            </w:r>
          </w:p>
          <w:p w14:paraId="5A31D12E" w14:textId="7493F7B7" w:rsidR="002952CE" w:rsidRPr="00275270" w:rsidRDefault="009F0E75" w:rsidP="009F0E75">
            <w:pPr>
              <w:rPr>
                <w:sz w:val="22"/>
                <w:szCs w:val="22"/>
              </w:rPr>
            </w:pPr>
            <w:r w:rsidRPr="009F0E75">
              <w:rPr>
                <w:sz w:val="22"/>
                <w:szCs w:val="22"/>
              </w:rPr>
              <w:t>Сечение, кв. мм стального сердечника</w:t>
            </w:r>
            <w:r>
              <w:rPr>
                <w:sz w:val="22"/>
                <w:szCs w:val="22"/>
              </w:rPr>
              <w:t xml:space="preserve"> не менее </w:t>
            </w:r>
            <w:r w:rsidRPr="009F0E75">
              <w:rPr>
                <w:sz w:val="22"/>
                <w:szCs w:val="22"/>
              </w:rPr>
              <w:t>24</w:t>
            </w:r>
          </w:p>
        </w:tc>
        <w:tc>
          <w:tcPr>
            <w:tcW w:w="709" w:type="dxa"/>
          </w:tcPr>
          <w:p w14:paraId="4432A82E" w14:textId="6C7C1815" w:rsidR="002952CE" w:rsidRPr="008B50CC" w:rsidRDefault="003F1892" w:rsidP="0024617A">
            <w:pPr>
              <w:jc w:val="center"/>
              <w:rPr>
                <w:sz w:val="22"/>
                <w:szCs w:val="22"/>
              </w:rPr>
            </w:pPr>
            <w:r>
              <w:rPr>
                <w:sz w:val="22"/>
                <w:szCs w:val="22"/>
              </w:rPr>
              <w:t>м</w:t>
            </w:r>
          </w:p>
        </w:tc>
        <w:tc>
          <w:tcPr>
            <w:tcW w:w="668" w:type="dxa"/>
          </w:tcPr>
          <w:p w14:paraId="666AB7B6" w14:textId="5B02222D" w:rsidR="002952CE" w:rsidRPr="008B50CC" w:rsidRDefault="003F1892" w:rsidP="0024617A">
            <w:pPr>
              <w:jc w:val="center"/>
              <w:rPr>
                <w:sz w:val="22"/>
                <w:szCs w:val="22"/>
              </w:rPr>
            </w:pPr>
            <w:r>
              <w:rPr>
                <w:sz w:val="22"/>
                <w:szCs w:val="22"/>
              </w:rPr>
              <w:t>550</w:t>
            </w:r>
          </w:p>
        </w:tc>
      </w:tr>
    </w:tbl>
    <w:p w14:paraId="38823210" w14:textId="77777777" w:rsidR="00607CFD" w:rsidRPr="00275270" w:rsidRDefault="00607CFD">
      <w:pPr>
        <w:ind w:firstLine="709"/>
        <w:jc w:val="both"/>
        <w:rPr>
          <w:b/>
          <w:sz w:val="22"/>
          <w:szCs w:val="22"/>
          <w:highlight w:val="yellow"/>
        </w:rPr>
      </w:pPr>
    </w:p>
    <w:p w14:paraId="0B0CBC7F" w14:textId="3B159625" w:rsidR="008C669D" w:rsidRPr="002B7CD6" w:rsidRDefault="006C7F80">
      <w:pPr>
        <w:ind w:firstLine="709"/>
        <w:jc w:val="both"/>
        <w:rPr>
          <w:sz w:val="22"/>
          <w:szCs w:val="22"/>
          <w:highlight w:val="yellow"/>
        </w:rPr>
      </w:pPr>
      <w:r w:rsidRPr="009618C5">
        <w:rPr>
          <w:b/>
          <w:sz w:val="22"/>
          <w:szCs w:val="22"/>
          <w:highlight w:val="yellow"/>
        </w:rPr>
        <w:t>2. Место поставки</w:t>
      </w:r>
      <w:r w:rsidRPr="009E5D98">
        <w:rPr>
          <w:b/>
          <w:sz w:val="22"/>
          <w:szCs w:val="22"/>
          <w:highlight w:val="yellow"/>
        </w:rPr>
        <w:t>:</w:t>
      </w:r>
      <w:r w:rsidRPr="009E5D98">
        <w:rPr>
          <w:sz w:val="22"/>
          <w:szCs w:val="22"/>
          <w:highlight w:val="yellow"/>
        </w:rPr>
        <w:t xml:space="preserve"> </w:t>
      </w:r>
      <w:r w:rsidR="002B7CD6" w:rsidRPr="002B7CD6">
        <w:rPr>
          <w:sz w:val="22"/>
          <w:szCs w:val="22"/>
          <w:highlight w:val="yellow"/>
        </w:rPr>
        <w:t>629830, Российская Федерация, Ямало-Ненецкий автономный округ, город Губкинский, территория Панель 3, земельный участок № 0035, дом 1.</w:t>
      </w:r>
    </w:p>
    <w:p w14:paraId="05FDC704" w14:textId="3BAE1D5C" w:rsidR="00CA10F6" w:rsidRDefault="006C7F80">
      <w:pPr>
        <w:ind w:firstLine="709"/>
        <w:jc w:val="both"/>
        <w:rPr>
          <w:sz w:val="22"/>
          <w:szCs w:val="22"/>
        </w:rPr>
      </w:pPr>
      <w:r w:rsidRPr="003F1892">
        <w:rPr>
          <w:b/>
          <w:sz w:val="22"/>
          <w:szCs w:val="22"/>
          <w:highlight w:val="yellow"/>
        </w:rPr>
        <w:lastRenderedPageBreak/>
        <w:t xml:space="preserve">3. Срок поставки: </w:t>
      </w:r>
      <w:r w:rsidR="003F1892" w:rsidRPr="003F1892">
        <w:rPr>
          <w:sz w:val="22"/>
          <w:szCs w:val="22"/>
          <w:highlight w:val="yellow"/>
        </w:rPr>
        <w:t>с 30.04.2026 по 15.05.2026 года</w:t>
      </w:r>
      <w:r w:rsidR="00182309" w:rsidRPr="00182309">
        <w:rPr>
          <w:sz w:val="22"/>
          <w:szCs w:val="22"/>
          <w:highlight w:val="yellow"/>
        </w:rPr>
        <w:t>.</w:t>
      </w:r>
    </w:p>
    <w:p w14:paraId="73C8A557" w14:textId="77777777" w:rsidR="00CA10F6" w:rsidRDefault="006C7F80">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14:paraId="692CA15B" w14:textId="77777777" w:rsidR="00C4099A" w:rsidRPr="000F4D5A" w:rsidRDefault="00C4099A" w:rsidP="00C4099A">
      <w:pPr>
        <w:ind w:firstLine="709"/>
        <w:jc w:val="both"/>
        <w:rPr>
          <w:b/>
          <w:sz w:val="22"/>
          <w:szCs w:val="22"/>
        </w:rPr>
      </w:pPr>
      <w:r w:rsidRPr="000F4D5A">
        <w:rPr>
          <w:b/>
          <w:sz w:val="22"/>
          <w:szCs w:val="22"/>
        </w:rPr>
        <w:t>4. Требования к качеству, безопасности поставляемого товара:</w:t>
      </w:r>
    </w:p>
    <w:p w14:paraId="7036FD45" w14:textId="77777777" w:rsidR="00C4099A" w:rsidRPr="000F4D5A" w:rsidRDefault="00C4099A" w:rsidP="00C4099A">
      <w:pPr>
        <w:ind w:firstLine="709"/>
        <w:jc w:val="both"/>
        <w:rPr>
          <w:bCs/>
          <w:sz w:val="22"/>
          <w:szCs w:val="22"/>
        </w:rPr>
      </w:pPr>
      <w:r w:rsidRPr="000F4D5A">
        <w:rPr>
          <w:bCs/>
          <w:sz w:val="22"/>
          <w:szCs w:val="22"/>
        </w:rPr>
        <w:t xml:space="preserve">4.1. Поставляемый товар должен соответствовать заданным функциональным и качественным характеристикам; </w:t>
      </w:r>
    </w:p>
    <w:p w14:paraId="089F2F6A" w14:textId="77777777" w:rsidR="00C4099A" w:rsidRPr="000F4D5A" w:rsidRDefault="00C4099A" w:rsidP="00C4099A">
      <w:pPr>
        <w:ind w:firstLine="709"/>
        <w:jc w:val="both"/>
        <w:rPr>
          <w:bCs/>
          <w:sz w:val="22"/>
          <w:szCs w:val="22"/>
        </w:rPr>
      </w:pPr>
      <w:r w:rsidRPr="000F4D5A">
        <w:rPr>
          <w:bCs/>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5DEAA5FC" w14:textId="77777777" w:rsidR="00C4099A" w:rsidRPr="000F4D5A" w:rsidRDefault="00C4099A" w:rsidP="00C4099A">
      <w:pPr>
        <w:ind w:firstLine="709"/>
        <w:jc w:val="both"/>
        <w:rPr>
          <w:bCs/>
          <w:sz w:val="22"/>
          <w:szCs w:val="22"/>
        </w:rPr>
      </w:pPr>
      <w:r w:rsidRPr="000F4D5A">
        <w:rPr>
          <w:bCs/>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0DEEA265" w14:textId="77777777" w:rsidR="00C4099A" w:rsidRPr="000F4D5A" w:rsidRDefault="00C4099A" w:rsidP="00C4099A">
      <w:pPr>
        <w:ind w:firstLine="709"/>
        <w:jc w:val="both"/>
        <w:rPr>
          <w:bCs/>
          <w:sz w:val="22"/>
          <w:szCs w:val="22"/>
        </w:rPr>
      </w:pPr>
      <w:r w:rsidRPr="000F4D5A">
        <w:rPr>
          <w:bCs/>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16D8BB1C" w14:textId="77777777" w:rsidR="00C4099A" w:rsidRPr="000F4D5A" w:rsidRDefault="00C4099A" w:rsidP="00C4099A">
      <w:pPr>
        <w:ind w:firstLine="709"/>
        <w:jc w:val="both"/>
        <w:rPr>
          <w:bCs/>
          <w:sz w:val="22"/>
          <w:szCs w:val="22"/>
        </w:rPr>
      </w:pPr>
      <w:r w:rsidRPr="000F4D5A">
        <w:rPr>
          <w:bCs/>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138EE06A" w14:textId="77777777" w:rsidR="00C4099A" w:rsidRPr="000F4D5A" w:rsidRDefault="00C4099A" w:rsidP="00C4099A">
      <w:pPr>
        <w:ind w:firstLine="709"/>
        <w:jc w:val="both"/>
        <w:rPr>
          <w:b/>
          <w:sz w:val="22"/>
          <w:szCs w:val="22"/>
        </w:rPr>
      </w:pPr>
      <w:r w:rsidRPr="000F4D5A">
        <w:rPr>
          <w:b/>
          <w:sz w:val="22"/>
          <w:szCs w:val="22"/>
        </w:rPr>
        <w:t>5. Требования к упаковке и маркировке поставляемого товара:</w:t>
      </w:r>
    </w:p>
    <w:p w14:paraId="6B4401AC" w14:textId="77777777" w:rsidR="00C4099A" w:rsidRPr="000F4D5A" w:rsidRDefault="00C4099A" w:rsidP="00C4099A">
      <w:pPr>
        <w:ind w:firstLine="709"/>
        <w:jc w:val="both"/>
        <w:rPr>
          <w:bCs/>
          <w:sz w:val="22"/>
          <w:szCs w:val="22"/>
        </w:rPr>
      </w:pPr>
      <w:r w:rsidRPr="000F4D5A">
        <w:rPr>
          <w:bCs/>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2B01020C" w14:textId="77777777" w:rsidR="00C4099A" w:rsidRPr="000F4D5A" w:rsidRDefault="00C4099A" w:rsidP="00C4099A">
      <w:pPr>
        <w:ind w:firstLine="709"/>
        <w:jc w:val="both"/>
        <w:rPr>
          <w:bCs/>
          <w:sz w:val="22"/>
          <w:szCs w:val="22"/>
        </w:rPr>
      </w:pPr>
      <w:r w:rsidRPr="000F4D5A">
        <w:rPr>
          <w:bCs/>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60B842D3" w14:textId="77777777" w:rsidR="00C4099A" w:rsidRPr="000F4D5A" w:rsidRDefault="00C4099A" w:rsidP="00C4099A">
      <w:pPr>
        <w:ind w:firstLine="709"/>
        <w:jc w:val="both"/>
        <w:rPr>
          <w:bCs/>
          <w:sz w:val="22"/>
          <w:szCs w:val="22"/>
        </w:rPr>
      </w:pPr>
      <w:r w:rsidRPr="000F4D5A">
        <w:rPr>
          <w:bCs/>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14:paraId="17E888E6" w14:textId="77777777" w:rsidR="00C4099A" w:rsidRPr="000F4D5A" w:rsidRDefault="00C4099A" w:rsidP="00C4099A">
      <w:pPr>
        <w:ind w:firstLine="709"/>
        <w:jc w:val="both"/>
        <w:rPr>
          <w:bCs/>
          <w:sz w:val="22"/>
          <w:szCs w:val="22"/>
        </w:rPr>
      </w:pPr>
      <w:r w:rsidRPr="000F4D5A">
        <w:rPr>
          <w:bCs/>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4ED896C7" w14:textId="77777777" w:rsidR="00C4099A" w:rsidRPr="000F4D5A" w:rsidRDefault="00C4099A" w:rsidP="00C4099A">
      <w:pPr>
        <w:ind w:firstLine="709"/>
        <w:jc w:val="both"/>
        <w:rPr>
          <w:b/>
          <w:sz w:val="22"/>
          <w:szCs w:val="22"/>
        </w:rPr>
      </w:pPr>
      <w:r w:rsidRPr="000F4D5A">
        <w:rPr>
          <w:b/>
          <w:sz w:val="22"/>
          <w:szCs w:val="22"/>
        </w:rPr>
        <w:t>6. Требования к гарантийному сроку товара и (или) объему предоставления гарантий качества товара:</w:t>
      </w:r>
    </w:p>
    <w:p w14:paraId="661D251C" w14:textId="77777777" w:rsidR="00C4099A" w:rsidRPr="000F4D5A" w:rsidRDefault="00C4099A" w:rsidP="00C4099A">
      <w:pPr>
        <w:ind w:firstLine="709"/>
        <w:jc w:val="both"/>
        <w:rPr>
          <w:bCs/>
          <w:sz w:val="22"/>
          <w:szCs w:val="22"/>
        </w:rPr>
      </w:pPr>
      <w:r w:rsidRPr="000F4D5A">
        <w:rPr>
          <w:bCs/>
          <w:sz w:val="22"/>
          <w:szCs w:val="22"/>
        </w:rPr>
        <w:t xml:space="preserve">6.1. Гарантия качества товара - в соответствии с гарантийным сроком, установленным производителем. </w:t>
      </w:r>
    </w:p>
    <w:p w14:paraId="072594B1" w14:textId="77777777" w:rsidR="00C4099A" w:rsidRPr="000F4D5A" w:rsidRDefault="00C4099A" w:rsidP="00C4099A">
      <w:pPr>
        <w:ind w:firstLine="709"/>
        <w:jc w:val="both"/>
        <w:rPr>
          <w:bCs/>
          <w:sz w:val="22"/>
          <w:szCs w:val="22"/>
        </w:rPr>
      </w:pPr>
      <w:r w:rsidRPr="000F4D5A">
        <w:rPr>
          <w:bCs/>
          <w:sz w:val="22"/>
          <w:szCs w:val="22"/>
        </w:rPr>
        <w:t>6.2. Гарантийные обязательства должны распространяться на каждую единицу товара с момента приемки товара Заказчиком.</w:t>
      </w:r>
    </w:p>
    <w:p w14:paraId="47C604E5" w14:textId="0459CC39" w:rsidR="00C4099A" w:rsidRPr="000F4D5A" w:rsidRDefault="00C4099A" w:rsidP="00C4099A">
      <w:pPr>
        <w:ind w:firstLine="709"/>
        <w:jc w:val="both"/>
        <w:rPr>
          <w:bCs/>
          <w:sz w:val="22"/>
          <w:szCs w:val="22"/>
        </w:rPr>
      </w:pPr>
      <w:r w:rsidRPr="000F4D5A">
        <w:rPr>
          <w:bCs/>
          <w:sz w:val="22"/>
          <w:szCs w:val="22"/>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w:t>
      </w:r>
      <w:r w:rsidR="0099293C">
        <w:rPr>
          <w:bCs/>
          <w:sz w:val="22"/>
          <w:szCs w:val="22"/>
        </w:rPr>
        <w:t xml:space="preserve"> договором.</w:t>
      </w:r>
    </w:p>
    <w:p w14:paraId="5FA75B15" w14:textId="77777777" w:rsidR="00CA10F6" w:rsidRDefault="00CA10F6" w:rsidP="00C4099A">
      <w:pPr>
        <w:ind w:firstLine="709"/>
        <w:jc w:val="both"/>
        <w:rPr>
          <w:sz w:val="22"/>
          <w:szCs w:val="22"/>
        </w:rPr>
      </w:pPr>
    </w:p>
    <w:sectPr w:rsidR="00CA10F6" w:rsidSect="000A2F79">
      <w:pgSz w:w="12240" w:h="15840"/>
      <w:pgMar w:top="720" w:right="720" w:bottom="720" w:left="720" w:header="709" w:footer="709" w:gutter="0"/>
      <w:pgNumType w:start="1"/>
      <w:cols w:space="720"/>
    </w:sectPr>
    <!-- MKR-10977 -->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940D2C3-74FE-4BD1-8ED5-8B1F96404D75}"/>
    <w:embedBold r:id="rId2" w:fontKey="{0D4942FE-796A-4ADD-9D12-92F31CFB9778}"/>
    <w:embedItalic r:id="rId3" w:fontKey="{264CC87D-54F8-4427-9791-2DF9FBA470E0}"/>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C81FC49A-3150-4E7D-91E5-6D30584CCC56}"/>
    <w:embedBold r:id="rId5" w:fontKey="{A39FA8C5-ADB7-4907-9C42-EB50E0BB9D2E}"/>
    <w:embedItalic r:id="rId6" w:fontKey="{595D0181-D5C0-4A7B-B7A7-CE9126825F91}"/>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EDD6E579-9C9F-4842-8E68-D1C2C73CC4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A10F6"/>
    <w:rsid w:val="00013880"/>
    <w:rsid w:val="00082F62"/>
    <w:rsid w:val="000A2F79"/>
    <w:rsid w:val="00116230"/>
    <w:rsid w:val="00136169"/>
    <w:rsid w:val="00182309"/>
    <w:rsid w:val="0018563C"/>
    <w:rsid w:val="001D7F2B"/>
    <w:rsid w:val="001F4304"/>
    <w:rsid w:val="0024617A"/>
    <w:rsid w:val="00263090"/>
    <w:rsid w:val="00275270"/>
    <w:rsid w:val="00291FFC"/>
    <w:rsid w:val="002952CE"/>
    <w:rsid w:val="002B7CD6"/>
    <w:rsid w:val="002F7853"/>
    <w:rsid w:val="00356DDC"/>
    <w:rsid w:val="00395B7E"/>
    <w:rsid w:val="003C282A"/>
    <w:rsid w:val="003D5999"/>
    <w:rsid w:val="003F1892"/>
    <w:rsid w:val="00416BBC"/>
    <w:rsid w:val="00434BF7"/>
    <w:rsid w:val="004868FF"/>
    <w:rsid w:val="0049134C"/>
    <w:rsid w:val="00560AB7"/>
    <w:rsid w:val="00564A65"/>
    <w:rsid w:val="00607CFD"/>
    <w:rsid w:val="0063431F"/>
    <w:rsid w:val="00647B25"/>
    <w:rsid w:val="006B37CB"/>
    <w:rsid w:val="006C7F80"/>
    <w:rsid w:val="00741424"/>
    <w:rsid w:val="007D2EEF"/>
    <w:rsid w:val="007D4B58"/>
    <w:rsid w:val="00811108"/>
    <w:rsid w:val="00820403"/>
    <w:rsid w:val="00846C27"/>
    <w:rsid w:val="0087225F"/>
    <w:rsid w:val="00872329"/>
    <w:rsid w:val="008B50CC"/>
    <w:rsid w:val="008C669D"/>
    <w:rsid w:val="008D4AA3"/>
    <w:rsid w:val="009618C5"/>
    <w:rsid w:val="00990160"/>
    <w:rsid w:val="0099293C"/>
    <w:rsid w:val="009A61E9"/>
    <w:rsid w:val="009B4C13"/>
    <w:rsid w:val="009E5D98"/>
    <w:rsid w:val="009F0E75"/>
    <w:rsid w:val="009F42A9"/>
    <w:rsid w:val="00B30495"/>
    <w:rsid w:val="00B7439B"/>
    <w:rsid w:val="00BD3E64"/>
    <w:rsid w:val="00BE0D5F"/>
    <w:rsid w:val="00BE7DC5"/>
    <w:rsid w:val="00C22FD2"/>
    <w:rsid w:val="00C4099A"/>
    <w:rsid w:val="00C72F7F"/>
    <w:rsid w:val="00CA10F6"/>
    <w:rsid w:val="00D337F9"/>
    <w:rsid w:val="00D94F8A"/>
    <w:rsid w:val="00DC4F2E"/>
    <w:rsid w:val="00DE77C9"/>
    <w:rsid w:val="00DF5DAD"/>
    <w:rsid w:val="00E3481D"/>
    <w:rsid w:val="00EB16A3"/>
    <w:rsid w:val="00ED0D4B"/>
    <w:rsid w:val="00ED10D3"/>
    <w:rsid w:val="00EE3CFC"/>
    <w:rsid w:val="00F330D2"/>
    <w:rsid w:val="00FB1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537B7"/>
  <w15:docId w15:val="{34B39A8E-61E0-49C6-B693-F5F3BAD8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F79"/>
  </w:style>
  <w:style w:type="paragraph" w:styleId="1">
    <w:name w:val="heading 1"/>
    <w:basedOn w:val="a"/>
    <w:next w:val="a"/>
    <w:uiPriority w:val="9"/>
    <w:qFormat/>
    <w:rsid w:val="000A2F79"/>
    <w:pPr>
      <w:outlineLvl w:val="0"/>
    </w:pPr>
    <w:rPr>
      <w:b/>
      <w:sz w:val="48"/>
      <w:szCs w:val="48"/>
    </w:rPr>
  </w:style>
  <w:style w:type="paragraph" w:styleId="2">
    <w:name w:val="heading 2"/>
    <w:basedOn w:val="a"/>
    <w:next w:val="a"/>
    <w:uiPriority w:val="9"/>
    <w:semiHidden/>
    <w:unhideWhenUsed/>
    <w:qFormat/>
    <w:rsid w:val="000A2F79"/>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rsid w:val="000A2F79"/>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rsid w:val="000A2F79"/>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rsid w:val="000A2F79"/>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rsid w:val="000A2F79"/>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rsid w:val="000A2F79"/>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0A2F79"/>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0A2F7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A2F79"/>
    <w:tblPr>
      <w:tblCellMar>
        <w:top w:w="100" w:type="dxa"/>
        <w:left w:w="100" w:type="dxa"/>
        <w:bottom w:w="100" w:type="dxa"/>
        <w:right w:w="100" w:type="dxa"/>
      </w:tblCellMar>
    </w:tblPr>
  </w:style>
  <w:style w:type="paragraph" w:styleId="a3">
    <w:name w:val="Title"/>
    <w:basedOn w:val="a"/>
    <w:next w:val="a"/>
    <w:uiPriority w:val="10"/>
    <w:qFormat/>
    <w:rsid w:val="000A2F79"/>
    <w:pPr>
      <w:spacing w:before="300" w:after="200"/>
    </w:pPr>
    <w:rPr>
      <w:sz w:val="48"/>
      <w:szCs w:val="48"/>
    </w:rPr>
  </w:style>
  <w:style w:type="character" w:customStyle="1" w:styleId="Heading1Char">
    <w:name w:val="Heading 1 Char"/>
    <w:basedOn w:val="a0"/>
    <w:uiPriority w:val="9"/>
    <w:rsid w:val="000A2F79"/>
    <w:rPr>
      <w:rFonts w:ascii="Arial" w:eastAsia="Arial" w:hAnsi="Arial" w:cs="Arial"/>
      <w:sz w:val="40"/>
      <w:szCs w:val="40"/>
    </w:rPr>
  </w:style>
  <w:style w:type="character" w:customStyle="1" w:styleId="Heading2Char">
    <w:name w:val="Heading 2 Char"/>
    <w:basedOn w:val="a0"/>
    <w:uiPriority w:val="9"/>
    <w:rsid w:val="000A2F79"/>
    <w:rPr>
      <w:rFonts w:ascii="Arial" w:eastAsia="Arial" w:hAnsi="Arial" w:cs="Arial"/>
      <w:sz w:val="34"/>
    </w:rPr>
  </w:style>
  <w:style w:type="character" w:customStyle="1" w:styleId="Heading3Char">
    <w:name w:val="Heading 3 Char"/>
    <w:basedOn w:val="a0"/>
    <w:uiPriority w:val="9"/>
    <w:rsid w:val="000A2F79"/>
    <w:rPr>
      <w:rFonts w:ascii="Arial" w:eastAsia="Arial" w:hAnsi="Arial" w:cs="Arial"/>
      <w:sz w:val="30"/>
      <w:szCs w:val="30"/>
    </w:rPr>
  </w:style>
  <w:style w:type="character" w:customStyle="1" w:styleId="Heading4Char">
    <w:name w:val="Heading 4 Char"/>
    <w:basedOn w:val="a0"/>
    <w:uiPriority w:val="9"/>
    <w:rsid w:val="000A2F79"/>
    <w:rPr>
      <w:rFonts w:ascii="Arial" w:eastAsia="Arial" w:hAnsi="Arial" w:cs="Arial"/>
      <w:b/>
      <w:bCs/>
      <w:sz w:val="26"/>
      <w:szCs w:val="26"/>
    </w:rPr>
  </w:style>
  <w:style w:type="character" w:customStyle="1" w:styleId="50">
    <w:name w:val="Заголовок 5 Знак"/>
    <w:basedOn w:val="a0"/>
    <w:uiPriority w:val="9"/>
    <w:rsid w:val="000A2F79"/>
    <w:rPr>
      <w:rFonts w:ascii="Arial" w:eastAsia="Arial" w:hAnsi="Arial" w:cs="Arial"/>
      <w:b/>
      <w:bCs/>
      <w:sz w:val="24"/>
      <w:szCs w:val="24"/>
    </w:rPr>
  </w:style>
  <w:style w:type="character" w:customStyle="1" w:styleId="60">
    <w:name w:val="Заголовок 6 Знак"/>
    <w:basedOn w:val="a0"/>
    <w:uiPriority w:val="9"/>
    <w:rsid w:val="000A2F79"/>
    <w:rPr>
      <w:rFonts w:ascii="Arial" w:eastAsia="Arial" w:hAnsi="Arial" w:cs="Arial"/>
      <w:b/>
      <w:bCs/>
      <w:sz w:val="22"/>
      <w:szCs w:val="22"/>
    </w:rPr>
  </w:style>
  <w:style w:type="character" w:customStyle="1" w:styleId="70">
    <w:name w:val="Заголовок 7 Знак"/>
    <w:basedOn w:val="a0"/>
    <w:link w:val="7"/>
    <w:uiPriority w:val="9"/>
    <w:rsid w:val="000A2F79"/>
    <w:rPr>
      <w:rFonts w:ascii="Arial" w:eastAsia="Arial" w:hAnsi="Arial" w:cs="Arial"/>
      <w:b/>
      <w:bCs/>
      <w:i/>
      <w:iCs/>
      <w:sz w:val="22"/>
      <w:szCs w:val="22"/>
    </w:rPr>
  </w:style>
  <w:style w:type="character" w:customStyle="1" w:styleId="80">
    <w:name w:val="Заголовок 8 Знак"/>
    <w:basedOn w:val="a0"/>
    <w:link w:val="8"/>
    <w:uiPriority w:val="9"/>
    <w:rsid w:val="000A2F79"/>
    <w:rPr>
      <w:rFonts w:ascii="Arial" w:eastAsia="Arial" w:hAnsi="Arial" w:cs="Arial"/>
      <w:i/>
      <w:iCs/>
      <w:sz w:val="22"/>
      <w:szCs w:val="22"/>
    </w:rPr>
  </w:style>
  <w:style w:type="character" w:customStyle="1" w:styleId="90">
    <w:name w:val="Заголовок 9 Знак"/>
    <w:basedOn w:val="a0"/>
    <w:link w:val="9"/>
    <w:uiPriority w:val="9"/>
    <w:rsid w:val="000A2F79"/>
    <w:rPr>
      <w:rFonts w:ascii="Arial" w:eastAsia="Arial" w:hAnsi="Arial" w:cs="Arial"/>
      <w:i/>
      <w:iCs/>
      <w:sz w:val="21"/>
      <w:szCs w:val="21"/>
    </w:rPr>
  </w:style>
  <w:style w:type="paragraph" w:styleId="a4">
    <w:name w:val="No Spacing"/>
    <w:uiPriority w:val="1"/>
    <w:qFormat/>
    <w:rsid w:val="000A2F79"/>
  </w:style>
  <w:style w:type="character" w:customStyle="1" w:styleId="a5">
    <w:name w:val="Заголовок Знак"/>
    <w:basedOn w:val="a0"/>
    <w:uiPriority w:val="10"/>
    <w:rsid w:val="000A2F79"/>
    <w:rPr>
      <w:sz w:val="48"/>
      <w:szCs w:val="48"/>
    </w:rPr>
  </w:style>
  <w:style w:type="character" w:customStyle="1" w:styleId="a6">
    <w:name w:val="Подзаголовок Знак"/>
    <w:basedOn w:val="a0"/>
    <w:uiPriority w:val="11"/>
    <w:rsid w:val="000A2F79"/>
    <w:rPr>
      <w:sz w:val="24"/>
      <w:szCs w:val="24"/>
    </w:rPr>
  </w:style>
  <w:style w:type="paragraph" w:styleId="20">
    <w:name w:val="Quote"/>
    <w:link w:val="21"/>
    <w:uiPriority w:val="29"/>
    <w:qFormat/>
    <w:rsid w:val="000A2F79"/>
    <w:pPr>
      <w:ind w:left="720" w:right="720"/>
    </w:pPr>
    <w:rPr>
      <w:i/>
    </w:rPr>
  </w:style>
  <w:style w:type="character" w:customStyle="1" w:styleId="21">
    <w:name w:val="Цитата 2 Знак"/>
    <w:link w:val="20"/>
    <w:uiPriority w:val="29"/>
    <w:rsid w:val="000A2F79"/>
    <w:rPr>
      <w:i/>
    </w:rPr>
  </w:style>
  <w:style w:type="paragraph" w:styleId="a7">
    <w:name w:val="Intense Quote"/>
    <w:link w:val="a8"/>
    <w:uiPriority w:val="30"/>
    <w:qFormat/>
    <w:rsid w:val="000A2F7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0A2F79"/>
    <w:rPr>
      <w:i/>
    </w:rPr>
  </w:style>
  <w:style w:type="character" w:customStyle="1" w:styleId="HeaderChar">
    <w:name w:val="Header Char"/>
    <w:basedOn w:val="a0"/>
    <w:uiPriority w:val="99"/>
    <w:rsid w:val="000A2F79"/>
  </w:style>
  <w:style w:type="character" w:customStyle="1" w:styleId="FooterChar">
    <w:name w:val="Footer Char"/>
    <w:basedOn w:val="a0"/>
    <w:uiPriority w:val="99"/>
    <w:rsid w:val="000A2F79"/>
  </w:style>
  <w:style w:type="character" w:customStyle="1" w:styleId="a9">
    <w:name w:val="Название объекта Знак"/>
    <w:basedOn w:val="a0"/>
    <w:link w:val="aa"/>
    <w:uiPriority w:val="35"/>
    <w:rsid w:val="000A2F79"/>
    <w:rPr>
      <w:b/>
      <w:bCs/>
      <w:color w:val="5B9BD5" w:themeColor="accent1"/>
      <w:sz w:val="18"/>
      <w:szCs w:val="18"/>
    </w:rPr>
  </w:style>
  <w:style w:type="table" w:customStyle="1" w:styleId="TableGridLight">
    <w:name w:val="Table Grid Light"/>
    <w:basedOn w:val="a1"/>
    <w:uiPriority w:val="59"/>
    <w:rsid w:val="000A2F7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0A2F7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0A2F7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0A2F7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0A2F7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0A2F7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0A2F7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2F7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0A2F7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0A2F7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0A2F7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0A2F7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0A2F7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0A2F7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2F7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0A2F7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0A2F7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0A2F7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0A2F7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0A2F7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0A2F7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2F7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0A2F7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0A2F7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0A2F7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0A2F7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0A2F7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0A2F7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2F7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0A2F7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0A2F7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0A2F7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0A2F7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0A2F7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0A2F7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0A2F7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2F7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0A2F7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0A2F7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0A2F7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0A2F7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0A2F7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0A2F7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2F7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0A2F7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0A2F7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0A2F7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0A2F7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0A2F7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0A2F7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0A2F7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2F7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0A2F7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0A2F7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0A2F7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0A2F7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0A2F7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0A2F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2F7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0A2F7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0A2F7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0A2F7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0A2F7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0A2F7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0A2F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2F7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0A2F7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0A2F7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0A2F7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0A2F7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0A2F7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0A2F7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2F7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0A2F7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0A2F7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0A2F7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0A2F7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0A2F7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0A2F7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2F7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0A2F7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0A2F7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0A2F7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0A2F7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0A2F7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0A2F7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2F7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0A2F7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0A2F7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0A2F7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0A2F7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0A2F7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0A2F7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0A2F7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0A2F7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0A2F7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0A2F7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0A2F7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0A2F7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0A2F7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0A2F7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2F7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0A2F7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0A2F7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0A2F7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0A2F7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0A2F7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rsid w:val="000A2F79"/>
    <w:pPr>
      <w:spacing w:after="40"/>
    </w:pPr>
    <w:rPr>
      <w:sz w:val="18"/>
    </w:rPr>
  </w:style>
  <w:style w:type="character" w:customStyle="1" w:styleId="ac">
    <w:name w:val="Текст сноски Знак"/>
    <w:link w:val="ab"/>
    <w:uiPriority w:val="99"/>
    <w:rsid w:val="000A2F79"/>
    <w:rPr>
      <w:sz w:val="18"/>
    </w:rPr>
  </w:style>
  <w:style w:type="character" w:styleId="ad">
    <w:name w:val="footnote reference"/>
    <w:basedOn w:val="a0"/>
    <w:uiPriority w:val="99"/>
    <w:unhideWhenUsed/>
    <w:rsid w:val="000A2F79"/>
    <w:rPr>
      <w:vertAlign w:val="superscript"/>
    </w:rPr>
  </w:style>
  <w:style w:type="paragraph" w:styleId="ae">
    <w:name w:val="endnote text"/>
    <w:link w:val="af"/>
    <w:uiPriority w:val="99"/>
    <w:semiHidden/>
    <w:unhideWhenUsed/>
    <w:rsid w:val="000A2F79"/>
    <w:rPr>
      <w:sz w:val="20"/>
    </w:rPr>
  </w:style>
  <w:style w:type="character" w:customStyle="1" w:styleId="af">
    <w:name w:val="Текст концевой сноски Знак"/>
    <w:link w:val="ae"/>
    <w:uiPriority w:val="99"/>
    <w:rsid w:val="000A2F79"/>
    <w:rPr>
      <w:sz w:val="20"/>
    </w:rPr>
  </w:style>
  <w:style w:type="character" w:styleId="af0">
    <w:name w:val="endnote reference"/>
    <w:basedOn w:val="a0"/>
    <w:uiPriority w:val="99"/>
    <w:semiHidden/>
    <w:unhideWhenUsed/>
    <w:rsid w:val="000A2F79"/>
    <w:rPr>
      <w:vertAlign w:val="superscript"/>
    </w:rPr>
  </w:style>
  <w:style w:type="paragraph" w:styleId="10">
    <w:name w:val="toc 1"/>
    <w:uiPriority w:val="39"/>
    <w:unhideWhenUsed/>
    <w:rsid w:val="000A2F79"/>
    <w:pPr>
      <w:spacing w:after="57"/>
    </w:pPr>
  </w:style>
  <w:style w:type="paragraph" w:styleId="22">
    <w:name w:val="toc 2"/>
    <w:uiPriority w:val="39"/>
    <w:unhideWhenUsed/>
    <w:rsid w:val="000A2F79"/>
    <w:pPr>
      <w:spacing w:after="57"/>
      <w:ind w:left="283"/>
    </w:pPr>
  </w:style>
  <w:style w:type="paragraph" w:styleId="30">
    <w:name w:val="toc 3"/>
    <w:uiPriority w:val="39"/>
    <w:unhideWhenUsed/>
    <w:rsid w:val="000A2F79"/>
    <w:pPr>
      <w:spacing w:after="57"/>
      <w:ind w:left="567"/>
    </w:pPr>
  </w:style>
  <w:style w:type="paragraph" w:styleId="40">
    <w:name w:val="toc 4"/>
    <w:uiPriority w:val="39"/>
    <w:unhideWhenUsed/>
    <w:rsid w:val="000A2F79"/>
    <w:pPr>
      <w:spacing w:after="57"/>
      <w:ind w:left="850"/>
    </w:pPr>
  </w:style>
  <w:style w:type="paragraph" w:styleId="52">
    <w:name w:val="toc 5"/>
    <w:uiPriority w:val="39"/>
    <w:unhideWhenUsed/>
    <w:rsid w:val="000A2F79"/>
    <w:pPr>
      <w:spacing w:after="57"/>
      <w:ind w:left="1134"/>
    </w:pPr>
  </w:style>
  <w:style w:type="paragraph" w:styleId="61">
    <w:name w:val="toc 6"/>
    <w:uiPriority w:val="39"/>
    <w:unhideWhenUsed/>
    <w:rsid w:val="000A2F79"/>
    <w:pPr>
      <w:spacing w:after="57"/>
      <w:ind w:left="1417"/>
    </w:pPr>
  </w:style>
  <w:style w:type="paragraph" w:styleId="71">
    <w:name w:val="toc 7"/>
    <w:uiPriority w:val="39"/>
    <w:unhideWhenUsed/>
    <w:rsid w:val="000A2F79"/>
    <w:pPr>
      <w:spacing w:after="57"/>
      <w:ind w:left="1701"/>
    </w:pPr>
  </w:style>
  <w:style w:type="paragraph" w:styleId="81">
    <w:name w:val="toc 8"/>
    <w:uiPriority w:val="39"/>
    <w:unhideWhenUsed/>
    <w:rsid w:val="000A2F79"/>
    <w:pPr>
      <w:spacing w:after="57"/>
      <w:ind w:left="1984"/>
    </w:pPr>
  </w:style>
  <w:style w:type="paragraph" w:styleId="91">
    <w:name w:val="toc 9"/>
    <w:uiPriority w:val="39"/>
    <w:unhideWhenUsed/>
    <w:rsid w:val="000A2F79"/>
    <w:pPr>
      <w:spacing w:after="57"/>
      <w:ind w:left="2268"/>
    </w:pPr>
  </w:style>
  <w:style w:type="paragraph" w:styleId="af1">
    <w:name w:val="TOC Heading"/>
    <w:uiPriority w:val="39"/>
    <w:unhideWhenUsed/>
    <w:rsid w:val="000A2F79"/>
  </w:style>
  <w:style w:type="paragraph" w:styleId="af2">
    <w:name w:val="table of figures"/>
    <w:uiPriority w:val="99"/>
    <w:unhideWhenUsed/>
    <w:rsid w:val="000A2F79"/>
  </w:style>
  <w:style w:type="table" w:styleId="af3">
    <w:name w:val="Table Grid"/>
    <w:basedOn w:val="a1"/>
    <w:uiPriority w:val="39"/>
    <w:rsid w:val="000A2F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A2F79"/>
    <w:rPr>
      <w:color w:val="000000"/>
    </w:rPr>
  </w:style>
  <w:style w:type="character" w:customStyle="1" w:styleId="12">
    <w:name w:val="Заголовок 1 Знак"/>
    <w:basedOn w:val="a0"/>
    <w:uiPriority w:val="9"/>
    <w:rsid w:val="000A2F79"/>
    <w:rPr>
      <w:rFonts w:ascii="Times New Roman" w:eastAsia="Times New Roman" w:hAnsi="Times New Roman" w:cs="Times New Roman"/>
      <w:b/>
      <w:bCs/>
      <w:sz w:val="48"/>
      <w:szCs w:val="48"/>
      <w:lang w:eastAsia="ru-RU"/>
    </w:rPr>
  </w:style>
  <w:style w:type="character" w:styleId="af4">
    <w:name w:val="Hyperlink"/>
    <w:basedOn w:val="a0"/>
    <w:uiPriority w:val="99"/>
    <w:unhideWhenUsed/>
    <w:rsid w:val="000A2F79"/>
    <w:rPr>
      <w:color w:val="0563C1" w:themeColor="hyperlink"/>
      <w:u w:val="single"/>
    </w:rPr>
  </w:style>
  <w:style w:type="paragraph" w:styleId="af5">
    <w:name w:val="Body Text"/>
    <w:link w:val="af6"/>
    <w:uiPriority w:val="1"/>
    <w:qFormat/>
    <w:rsid w:val="000A2F79"/>
    <w:pPr>
      <w:widowControl w:val="0"/>
    </w:pPr>
    <w:rPr>
      <w:lang w:bidi="ru-RU"/>
    </w:rPr>
  </w:style>
  <w:style w:type="character" w:customStyle="1" w:styleId="af6">
    <w:name w:val="Основной текст Знак"/>
    <w:basedOn w:val="a0"/>
    <w:link w:val="af5"/>
    <w:uiPriority w:val="1"/>
    <w:rsid w:val="000A2F79"/>
    <w:rPr>
      <w:rFonts w:ascii="Times New Roman" w:eastAsia="Times New Roman" w:hAnsi="Times New Roman" w:cs="Times New Roman"/>
      <w:sz w:val="24"/>
      <w:szCs w:val="24"/>
      <w:lang w:eastAsia="ru-RU" w:bidi="ru-RU"/>
    </w:rPr>
  </w:style>
  <w:style w:type="paragraph" w:styleId="af7">
    <w:name w:val="List Paragraph"/>
    <w:uiPriority w:val="34"/>
    <w:qFormat/>
    <w:rsid w:val="000A2F79"/>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sid w:val="000A2F79"/>
    <w:rPr>
      <w:i/>
      <w:iCs/>
    </w:rPr>
  </w:style>
  <w:style w:type="paragraph" w:styleId="af9">
    <w:name w:val="Balloon Text"/>
    <w:link w:val="afa"/>
    <w:uiPriority w:val="99"/>
    <w:semiHidden/>
    <w:unhideWhenUsed/>
    <w:rsid w:val="000A2F79"/>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sid w:val="000A2F79"/>
    <w:rPr>
      <w:rFonts w:ascii="Lucida Grande CY" w:hAnsi="Lucida Grande CY" w:cs="Lucida Grande CY"/>
      <w:sz w:val="18"/>
      <w:szCs w:val="18"/>
    </w:rPr>
  </w:style>
  <w:style w:type="character" w:customStyle="1" w:styleId="23">
    <w:name w:val="Заголовок 2 Знак"/>
    <w:basedOn w:val="a0"/>
    <w:uiPriority w:val="9"/>
    <w:semiHidden/>
    <w:rsid w:val="000A2F79"/>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sid w:val="000A2F79"/>
    <w:rPr>
      <w:rFonts w:asciiTheme="majorHAnsi" w:eastAsiaTheme="majorEastAsia" w:hAnsiTheme="majorHAnsi" w:cstheme="majorBidi"/>
      <w:b/>
      <w:bCs/>
      <w:color w:val="5B9BD5" w:themeColor="accent1"/>
    </w:rPr>
  </w:style>
  <w:style w:type="paragraph" w:styleId="aa">
    <w:name w:val="caption"/>
    <w:link w:val="a9"/>
    <w:uiPriority w:val="35"/>
    <w:unhideWhenUsed/>
    <w:qFormat/>
    <w:rsid w:val="000A2F79"/>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rsid w:val="000A2F79"/>
  </w:style>
  <w:style w:type="paragraph" w:styleId="afd">
    <w:name w:val="footer"/>
    <w:link w:val="afe"/>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0A2F79"/>
  </w:style>
  <w:style w:type="character" w:customStyle="1" w:styleId="42">
    <w:name w:val="Заголовок 4 Знак"/>
    <w:basedOn w:val="a0"/>
    <w:uiPriority w:val="9"/>
    <w:semiHidden/>
    <w:rsid w:val="000A2F79"/>
    <w:rPr>
      <w:rFonts w:asciiTheme="majorHAnsi" w:eastAsiaTheme="majorEastAsia" w:hAnsiTheme="majorHAnsi" w:cstheme="majorBidi"/>
      <w:i/>
      <w:iCs/>
      <w:color w:val="2E74B5" w:themeColor="accent1" w:themeShade="BF"/>
    </w:rPr>
  </w:style>
  <w:style w:type="paragraph" w:customStyle="1" w:styleId="msonormal0">
    <w:name w:val="msonormal"/>
    <w:rsid w:val="000A2F79"/>
    <w:pPr>
      <w:spacing w:before="100" w:beforeAutospacing="1" w:after="100" w:afterAutospacing="1"/>
    </w:pPr>
  </w:style>
  <w:style w:type="paragraph" w:customStyle="1" w:styleId="s5">
    <w:name w:val="s5"/>
    <w:rsid w:val="000A2F79"/>
    <w:pPr>
      <w:spacing w:before="100" w:beforeAutospacing="1" w:after="100" w:afterAutospacing="1"/>
    </w:pPr>
  </w:style>
  <w:style w:type="character" w:customStyle="1" w:styleId="s17">
    <w:name w:val="s17"/>
    <w:basedOn w:val="a0"/>
    <w:rsid w:val="000A2F79"/>
  </w:style>
  <w:style w:type="paragraph" w:customStyle="1" w:styleId="s11">
    <w:name w:val="s11"/>
    <w:rsid w:val="000A2F79"/>
    <w:pPr>
      <w:spacing w:before="100" w:beforeAutospacing="1" w:after="100" w:afterAutospacing="1"/>
    </w:pPr>
  </w:style>
  <w:style w:type="paragraph" w:styleId="aff">
    <w:name w:val="Normal (Web)"/>
    <w:uiPriority w:val="99"/>
    <w:unhideWhenUsed/>
    <w:rsid w:val="000A2F79"/>
    <w:pPr>
      <w:spacing w:before="100" w:beforeAutospacing="1" w:after="100" w:afterAutospacing="1"/>
    </w:pPr>
  </w:style>
  <w:style w:type="paragraph" w:customStyle="1" w:styleId="s19">
    <w:name w:val="s19"/>
    <w:rsid w:val="000A2F79"/>
    <w:pPr>
      <w:spacing w:before="100" w:beforeAutospacing="1" w:after="100" w:afterAutospacing="1"/>
    </w:pPr>
  </w:style>
  <w:style w:type="character" w:customStyle="1" w:styleId="apple-converted-space">
    <w:name w:val="apple-converted-space"/>
    <w:basedOn w:val="a0"/>
    <w:rsid w:val="000A2F79"/>
  </w:style>
  <w:style w:type="paragraph" w:customStyle="1" w:styleId="s2">
    <w:name w:val="s2"/>
    <w:rsid w:val="000A2F79"/>
    <w:pPr>
      <w:spacing w:before="100" w:beforeAutospacing="1" w:after="100" w:afterAutospacing="1"/>
    </w:pPr>
  </w:style>
  <w:style w:type="paragraph" w:customStyle="1" w:styleId="s22">
    <w:name w:val="s22"/>
    <w:rsid w:val="000A2F79"/>
    <w:pPr>
      <w:spacing w:before="100" w:beforeAutospacing="1" w:after="100" w:afterAutospacing="1"/>
    </w:pPr>
  </w:style>
  <w:style w:type="character" w:customStyle="1" w:styleId="s23">
    <w:name w:val="s23"/>
    <w:basedOn w:val="a0"/>
    <w:rsid w:val="000A2F79"/>
  </w:style>
  <w:style w:type="character" w:customStyle="1" w:styleId="s24">
    <w:name w:val="s24"/>
    <w:basedOn w:val="a0"/>
    <w:rsid w:val="000A2F79"/>
  </w:style>
  <w:style w:type="paragraph" w:customStyle="1" w:styleId="s27">
    <w:name w:val="s27"/>
    <w:rsid w:val="000A2F79"/>
    <w:pPr>
      <w:spacing w:before="100" w:beforeAutospacing="1" w:after="100" w:afterAutospacing="1"/>
    </w:pPr>
  </w:style>
  <w:style w:type="paragraph" w:styleId="aff0">
    <w:name w:val="annotation text"/>
    <w:link w:val="aff1"/>
    <w:uiPriority w:val="99"/>
    <w:unhideWhenUsed/>
    <w:rsid w:val="000A2F79"/>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sid w:val="000A2F79"/>
    <w:rPr>
      <w:rFonts w:ascii="Courier New" w:eastAsia="Courier New" w:hAnsi="Courier New" w:cs="Courier New"/>
      <w:color w:val="000000"/>
      <w:sz w:val="20"/>
      <w:szCs w:val="20"/>
      <w:lang w:eastAsia="ru-RU" w:bidi="ru-RU"/>
    </w:rPr>
  </w:style>
  <w:style w:type="paragraph" w:customStyle="1" w:styleId="24">
    <w:name w:val="Абзац списка2"/>
    <w:rsid w:val="000A2F79"/>
    <w:pPr>
      <w:widowControl w:val="0"/>
      <w:ind w:left="708"/>
    </w:pPr>
  </w:style>
  <w:style w:type="paragraph" w:styleId="aff2">
    <w:name w:val="Subtitle"/>
    <w:basedOn w:val="a"/>
    <w:next w:val="a"/>
    <w:uiPriority w:val="11"/>
    <w:qFormat/>
    <w:rsid w:val="000A2F79"/>
    <w:pPr>
      <w:spacing w:before="200" w:after="200"/>
    </w:pPr>
  </w:style>
  <w:style w:type="table" w:customStyle="1" w:styleId="aff3">
    <w:basedOn w:val="TableNormal"/>
    <w:rsid w:val="000A2F79"/>
    <w:tblPr>
      <w:tblStyleRowBandSize w:val="1"/>
      <w:tblStyleColBandSize w:val="1"/>
      <w:tblCellMar>
        <w:top w:w="0" w:type="dxa"/>
        <w:left w:w="108" w:type="dxa"/>
        <w:bottom w:w="0" w:type="dxa"/>
        <w:right w:w="108" w:type="dxa"/>
      </w:tblCellMar>
    </w:tblPr>
  </w:style>
  <w:style w:type="table" w:customStyle="1" w:styleId="13">
    <w:name w:val="Сетка таблицы1"/>
    <w:basedOn w:val="a1"/>
    <w:next w:val="af3"/>
    <w:uiPriority w:val="39"/>
    <w:rsid w:val="00E3481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f3"/>
    <w:uiPriority w:val="39"/>
    <w:rsid w:val="009E5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3"/>
    <w:uiPriority w:val="39"/>
    <w:rsid w:val="002B7C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5656">
      <w:bodyDiv w:val="1"/>
      <w:marLeft w:val="0"/>
      <w:marRight w:val="0"/>
      <w:marTop w:val="0"/>
      <w:marBottom w:val="0"/>
      <w:divBdr>
        <w:top w:val="none" w:sz="0" w:space="0" w:color="auto"/>
        <w:left w:val="none" w:sz="0" w:space="0" w:color="auto"/>
        <w:bottom w:val="none" w:sz="0" w:space="0" w:color="auto"/>
        <w:right w:val="none" w:sz="0" w:space="0" w:color="auto"/>
      </w:divBdr>
    </w:div>
    <w:div w:id="145516053">
      <w:bodyDiv w:val="1"/>
      <w:marLeft w:val="0"/>
      <w:marRight w:val="0"/>
      <w:marTop w:val="0"/>
      <w:marBottom w:val="0"/>
      <w:divBdr>
        <w:top w:val="none" w:sz="0" w:space="0" w:color="auto"/>
        <w:left w:val="none" w:sz="0" w:space="0" w:color="auto"/>
        <w:bottom w:val="none" w:sz="0" w:space="0" w:color="auto"/>
        <w:right w:val="none" w:sz="0" w:space="0" w:color="auto"/>
      </w:divBdr>
    </w:div>
    <w:div w:id="334849188">
      <w:bodyDiv w:val="1"/>
      <w:marLeft w:val="0"/>
      <w:marRight w:val="0"/>
      <w:marTop w:val="0"/>
      <w:marBottom w:val="0"/>
      <w:divBdr>
        <w:top w:val="none" w:sz="0" w:space="0" w:color="auto"/>
        <w:left w:val="none" w:sz="0" w:space="0" w:color="auto"/>
        <w:bottom w:val="none" w:sz="0" w:space="0" w:color="auto"/>
        <w:right w:val="none" w:sz="0" w:space="0" w:color="auto"/>
      </w:divBdr>
      <w:divsChild>
        <w:div w:id="1073502226">
          <w:marLeft w:val="0"/>
          <w:marRight w:val="0"/>
          <w:marTop w:val="0"/>
          <w:marBottom w:val="0"/>
          <w:divBdr>
            <w:top w:val="none" w:sz="0" w:space="0" w:color="auto"/>
            <w:left w:val="none" w:sz="0" w:space="0" w:color="auto"/>
            <w:bottom w:val="none" w:sz="0" w:space="0" w:color="auto"/>
            <w:right w:val="none" w:sz="0" w:space="0" w:color="auto"/>
          </w:divBdr>
        </w:div>
        <w:div w:id="15191553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Pages>
  <Words>810</Words>
  <Characters>4623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DOC-MARKER-DODSJCI2hTYiQk-exKspLA</dc:description>
  <dc:creator>МирСD</dc:creator>
  <cp:lastModifiedBy>User131</cp:lastModifiedBy>
  <cp:revision>45</cp:revision>
  <dcterms:created xsi:type="dcterms:W3CDTF">2026-03-13T06:34:00Z</dcterms:created>
  <dcterms:modified xsi:type="dcterms:W3CDTF">2026-04-01T05:34:00Z</dcterms:modified>
</cp:coreProperties>
</file>