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E0DF3"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1D39E55E" w14:textId="77777777"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51210291" w14:textId="77777777"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7A6C5016"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28494CE9"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1F18564C" w14:textId="77777777"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2D7D8A">
        <w:rPr>
          <w:rFonts w:ascii="Times New Roman" w:hAnsi="Times New Roman" w:cs="Times New Roman"/>
          <w:sz w:val="22"/>
          <w:szCs w:val="22"/>
          <w:lang w:val="ru-RU" w:eastAsia="ru-RU"/>
        </w:rPr>
        <w:t>_____</w:t>
      </w:r>
      <w:r w:rsidRPr="00A151FD">
        <w:rPr>
          <w:rFonts w:ascii="Times New Roman" w:hAnsi="Times New Roman" w:cs="Times New Roman"/>
          <w:sz w:val="22"/>
          <w:szCs w:val="22"/>
          <w:lang w:val="ru-RU" w:eastAsia="ru-RU"/>
        </w:rPr>
        <w:t>»</w:t>
      </w:r>
      <w:r w:rsidR="002D7D8A">
        <w:rPr>
          <w:rFonts w:ascii="Times New Roman" w:hAnsi="Times New Roman" w:cs="Times New Roman"/>
          <w:sz w:val="22"/>
          <w:szCs w:val="22"/>
          <w:lang w:val="ru-RU" w:eastAsia="ru-RU"/>
        </w:rPr>
        <w:t>_________</w:t>
      </w:r>
      <w:r w:rsidRPr="00A151FD">
        <w:rPr>
          <w:rFonts w:ascii="Times New Roman" w:hAnsi="Times New Roman" w:cs="Times New Roman"/>
          <w:sz w:val="22"/>
          <w:szCs w:val="22"/>
          <w:lang w:val="ru-RU" w:eastAsia="ru-RU"/>
        </w:rPr>
        <w:t xml:space="preserve"> 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14:paraId="03B35850"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124F991B" w14:textId="77777777" w:rsidR="007D2B20" w:rsidRPr="007D0EE0" w:rsidRDefault="007D2B20">
      <w:pPr>
        <w:tabs>
          <w:tab w:val="left" w:pos="5442"/>
        </w:tabs>
        <w:jc w:val="both"/>
        <w:rPr>
          <w:rFonts w:cs="Times New Roman"/>
          <w:b/>
          <w:spacing w:val="1"/>
          <w:sz w:val="22"/>
          <w:szCs w:val="22"/>
        </w:rPr>
      </w:pPr>
    </w:p>
    <w:p w14:paraId="12B16273" w14:textId="77777777" w:rsidR="007D2B20" w:rsidRPr="007D0EE0" w:rsidRDefault="007D2B20">
      <w:pPr>
        <w:tabs>
          <w:tab w:val="left" w:pos="5442"/>
        </w:tabs>
        <w:jc w:val="center"/>
        <w:rPr>
          <w:rFonts w:cs="Times New Roman"/>
          <w:b/>
          <w:spacing w:val="1"/>
          <w:sz w:val="22"/>
          <w:szCs w:val="22"/>
        </w:rPr>
      </w:pPr>
    </w:p>
    <w:p w14:paraId="3A1A8DC0" w14:textId="77777777" w:rsidR="003E6527" w:rsidRPr="007D0EE0" w:rsidRDefault="003E6527">
      <w:pPr>
        <w:tabs>
          <w:tab w:val="left" w:pos="5442"/>
        </w:tabs>
        <w:jc w:val="center"/>
        <w:rPr>
          <w:rFonts w:cs="Times New Roman"/>
          <w:b/>
          <w:spacing w:val="1"/>
          <w:sz w:val="22"/>
          <w:szCs w:val="22"/>
        </w:rPr>
      </w:pPr>
    </w:p>
    <w:p w14:paraId="27BCCC87" w14:textId="77777777" w:rsidR="003E6527" w:rsidRPr="007D0EE0" w:rsidRDefault="003E6527">
      <w:pPr>
        <w:tabs>
          <w:tab w:val="left" w:pos="5442"/>
        </w:tabs>
        <w:jc w:val="center"/>
        <w:rPr>
          <w:rFonts w:cs="Times New Roman"/>
          <w:b/>
          <w:spacing w:val="1"/>
          <w:sz w:val="22"/>
          <w:szCs w:val="22"/>
        </w:rPr>
      </w:pPr>
    </w:p>
    <w:p w14:paraId="10FF1F5A" w14:textId="77777777" w:rsidR="00D03113" w:rsidRPr="007D0EE0" w:rsidRDefault="00D03113">
      <w:pPr>
        <w:tabs>
          <w:tab w:val="left" w:pos="5442"/>
        </w:tabs>
        <w:jc w:val="center"/>
        <w:rPr>
          <w:rFonts w:cs="Times New Roman"/>
          <w:b/>
          <w:spacing w:val="1"/>
          <w:sz w:val="22"/>
          <w:szCs w:val="22"/>
        </w:rPr>
      </w:pPr>
    </w:p>
    <w:p w14:paraId="26627E0A" w14:textId="77777777" w:rsidR="00D03113" w:rsidRPr="007D0EE0" w:rsidRDefault="00D03113">
      <w:pPr>
        <w:tabs>
          <w:tab w:val="left" w:pos="5442"/>
        </w:tabs>
        <w:jc w:val="center"/>
        <w:rPr>
          <w:rFonts w:cs="Times New Roman"/>
          <w:b/>
          <w:spacing w:val="1"/>
          <w:sz w:val="22"/>
          <w:szCs w:val="22"/>
        </w:rPr>
      </w:pPr>
    </w:p>
    <w:p w14:paraId="2B89FDE8" w14:textId="77777777" w:rsidR="00D03113" w:rsidRPr="007D0EE0" w:rsidRDefault="00D03113">
      <w:pPr>
        <w:tabs>
          <w:tab w:val="left" w:pos="5442"/>
        </w:tabs>
        <w:jc w:val="center"/>
        <w:rPr>
          <w:rFonts w:cs="Times New Roman"/>
          <w:b/>
          <w:spacing w:val="1"/>
          <w:sz w:val="22"/>
          <w:szCs w:val="22"/>
        </w:rPr>
      </w:pPr>
    </w:p>
    <w:p w14:paraId="67DE7091" w14:textId="77777777" w:rsidR="00D03113" w:rsidRPr="007D0EE0" w:rsidRDefault="00D03113">
      <w:pPr>
        <w:tabs>
          <w:tab w:val="left" w:pos="5442"/>
        </w:tabs>
        <w:jc w:val="center"/>
        <w:rPr>
          <w:rFonts w:cs="Times New Roman"/>
          <w:b/>
          <w:spacing w:val="1"/>
          <w:sz w:val="22"/>
          <w:szCs w:val="22"/>
        </w:rPr>
      </w:pPr>
    </w:p>
    <w:p w14:paraId="5B9148DC" w14:textId="77777777" w:rsidR="003E6527" w:rsidRPr="007D0EE0" w:rsidRDefault="003E6527">
      <w:pPr>
        <w:tabs>
          <w:tab w:val="left" w:pos="5442"/>
        </w:tabs>
        <w:jc w:val="center"/>
        <w:rPr>
          <w:rFonts w:cs="Times New Roman"/>
          <w:b/>
          <w:spacing w:val="1"/>
          <w:sz w:val="22"/>
          <w:szCs w:val="22"/>
        </w:rPr>
      </w:pPr>
    </w:p>
    <w:p w14:paraId="6FA5061F" w14:textId="77777777" w:rsidR="003E6527" w:rsidRPr="007D0EE0" w:rsidRDefault="003E6527">
      <w:pPr>
        <w:tabs>
          <w:tab w:val="left" w:pos="5442"/>
        </w:tabs>
        <w:jc w:val="center"/>
        <w:rPr>
          <w:rFonts w:cs="Times New Roman"/>
          <w:b/>
          <w:spacing w:val="1"/>
          <w:sz w:val="22"/>
          <w:szCs w:val="22"/>
        </w:rPr>
      </w:pPr>
    </w:p>
    <w:p w14:paraId="28E8CA2D" w14:textId="77777777" w:rsidR="007D2B20" w:rsidRPr="007D0EE0" w:rsidRDefault="007D2B20">
      <w:pPr>
        <w:tabs>
          <w:tab w:val="left" w:pos="5442"/>
        </w:tabs>
        <w:jc w:val="center"/>
        <w:rPr>
          <w:rFonts w:cs="Times New Roman"/>
          <w:b/>
          <w:spacing w:val="1"/>
          <w:sz w:val="22"/>
          <w:szCs w:val="22"/>
        </w:rPr>
      </w:pPr>
    </w:p>
    <w:p w14:paraId="05A0DE04"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077205BD" w14:textId="3D5C8CDF"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3C52E5AC" w14:textId="77777777" w:rsidR="009A544B" w:rsidRPr="004106DA" w:rsidRDefault="00D55A89" w:rsidP="009A544B">
      <w:pPr>
        <w:jc w:val="center"/>
        <w:rPr>
          <w:b/>
          <w:bCs/>
          <w:sz w:val="22"/>
          <w:szCs w:val="22"/>
        </w:rPr>
      </w:pPr>
      <w:r w:rsidRPr="007D0EE0">
        <w:rPr>
          <w:rFonts w:cs="Times New Roman"/>
          <w:b/>
          <w:spacing w:val="1"/>
          <w:sz w:val="22"/>
          <w:szCs w:val="22"/>
        </w:rPr>
        <w:t>на п‍​‍‌﻿​‌‌​раво заключения договора</w:t>
      </w:r>
      <w:r w:rsidR="00AC1031" w:rsidRPr="00AC1031">
        <w:t xml:space="preserve"> </w:t>
      </w:r>
      <w:bookmarkStart w:id="1" w:name="_Hlk168298060"/>
      <w:bookmarkEnd w:id="0"/>
      <w:r w:rsidR="009A544B">
        <w:rPr>
          <w:b/>
          <w:bCs/>
          <w:sz w:val="22"/>
          <w:szCs w:val="22"/>
        </w:rPr>
        <w:t>н</w:t>
      </w:r>
      <w:r w:rsidR="009A544B" w:rsidRPr="004106DA">
        <w:rPr>
          <w:b/>
          <w:bCs/>
          <w:sz w:val="22"/>
          <w:szCs w:val="22"/>
        </w:rPr>
        <w:t xml:space="preserve">а поставку </w:t>
      </w:r>
      <w:r w:rsidR="003A7AB4">
        <w:rPr>
          <w:b/>
          <w:bCs/>
          <w:sz w:val="22"/>
          <w:szCs w:val="22"/>
        </w:rPr>
        <w:t xml:space="preserve">котлов </w:t>
      </w:r>
      <w:r w:rsidR="009A544B" w:rsidRPr="004106DA">
        <w:rPr>
          <w:b/>
          <w:bCs/>
          <w:sz w:val="22"/>
          <w:szCs w:val="22"/>
        </w:rPr>
        <w:t>МУП «ВКС»</w:t>
      </w:r>
    </w:p>
    <w:p w14:paraId="5341D24C" w14:textId="77777777" w:rsidR="009A544B" w:rsidRPr="004106DA" w:rsidRDefault="009A544B" w:rsidP="009A544B">
      <w:pPr>
        <w:tabs>
          <w:tab w:val="left" w:pos="2895"/>
        </w:tabs>
        <w:jc w:val="center"/>
      </w:pPr>
    </w:p>
    <w:bookmarkEnd w:id="1"/>
    <w:p w14:paraId="1F2D8D25" w14:textId="77777777" w:rsidR="007D2B20" w:rsidRPr="007D0EE0" w:rsidRDefault="007D2B20" w:rsidP="009A544B">
      <w:pPr>
        <w:tabs>
          <w:tab w:val="left" w:pos="5442"/>
        </w:tabs>
        <w:jc w:val="center"/>
        <w:rPr>
          <w:rFonts w:cs="Times New Roman"/>
          <w:bCs/>
          <w:iCs/>
          <w:sz w:val="22"/>
          <w:szCs w:val="22"/>
          <w:lang w:eastAsia="en-US"/>
        </w:rPr>
      </w:pPr>
    </w:p>
    <w:p w14:paraId="318C8E9F"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78483CDB" w14:textId="77777777" w:rsidR="007D2B20" w:rsidRPr="007D0EE0" w:rsidRDefault="007D2B20">
      <w:pPr>
        <w:pStyle w:val="211112"/>
        <w:ind w:left="284"/>
        <w:rPr>
          <w:rFonts w:ascii="Times New Roman" w:hAnsi="Times New Roman" w:cs="Times New Roman"/>
          <w:b/>
          <w:sz w:val="22"/>
          <w:szCs w:val="22"/>
          <w:lang w:val="ru-RU"/>
        </w:rPr>
      </w:pPr>
    </w:p>
    <w:p w14:paraId="06538843" w14:textId="77777777" w:rsidR="007D2B20" w:rsidRPr="007D0EE0" w:rsidRDefault="007D2B20">
      <w:pPr>
        <w:pStyle w:val="211112"/>
        <w:ind w:left="284"/>
        <w:rPr>
          <w:rFonts w:ascii="Times New Roman" w:hAnsi="Times New Roman" w:cs="Times New Roman"/>
          <w:b/>
          <w:sz w:val="22"/>
          <w:szCs w:val="22"/>
          <w:lang w:val="ru-RU"/>
        </w:rPr>
      </w:pPr>
    </w:p>
    <w:p w14:paraId="4D9F18A1" w14:textId="77777777" w:rsidR="007D2B20" w:rsidRPr="007D0EE0" w:rsidRDefault="007D2B20">
      <w:pPr>
        <w:pStyle w:val="211112"/>
        <w:ind w:left="284"/>
        <w:rPr>
          <w:rFonts w:ascii="Times New Roman" w:hAnsi="Times New Roman" w:cs="Times New Roman"/>
          <w:b/>
          <w:sz w:val="22"/>
          <w:szCs w:val="22"/>
          <w:lang w:val="ru-RU"/>
        </w:rPr>
      </w:pPr>
    </w:p>
    <w:p w14:paraId="6B80AB5B" w14:textId="77777777" w:rsidR="007D2B20" w:rsidRPr="007D0EE0" w:rsidRDefault="007D2B20">
      <w:pPr>
        <w:pStyle w:val="211112"/>
        <w:ind w:left="284"/>
        <w:rPr>
          <w:rFonts w:ascii="Times New Roman" w:hAnsi="Times New Roman" w:cs="Times New Roman"/>
          <w:b/>
          <w:sz w:val="22"/>
          <w:szCs w:val="22"/>
          <w:lang w:val="ru-RU"/>
        </w:rPr>
      </w:pPr>
    </w:p>
    <w:p w14:paraId="423ABE37" w14:textId="77777777" w:rsidR="007D2B20" w:rsidRPr="007D0EE0" w:rsidRDefault="007D2B20">
      <w:pPr>
        <w:pStyle w:val="211112"/>
        <w:ind w:left="284"/>
        <w:rPr>
          <w:rFonts w:ascii="Times New Roman" w:hAnsi="Times New Roman" w:cs="Times New Roman"/>
          <w:b/>
          <w:sz w:val="22"/>
          <w:szCs w:val="22"/>
          <w:lang w:val="ru-RU"/>
        </w:rPr>
      </w:pPr>
    </w:p>
    <w:p w14:paraId="62A01D12" w14:textId="77777777" w:rsidR="007D2B20" w:rsidRPr="007D0EE0" w:rsidRDefault="007D2B20">
      <w:pPr>
        <w:pStyle w:val="211112"/>
        <w:ind w:left="284"/>
        <w:rPr>
          <w:rFonts w:ascii="Times New Roman" w:hAnsi="Times New Roman" w:cs="Times New Roman"/>
          <w:b/>
          <w:sz w:val="22"/>
          <w:szCs w:val="22"/>
          <w:lang w:val="ru-RU"/>
        </w:rPr>
      </w:pPr>
    </w:p>
    <w:p w14:paraId="33881441" w14:textId="77777777" w:rsidR="007D2B20" w:rsidRPr="007D0EE0" w:rsidRDefault="007D2B20">
      <w:pPr>
        <w:pStyle w:val="211112"/>
        <w:ind w:left="284"/>
        <w:rPr>
          <w:rFonts w:ascii="Times New Roman" w:hAnsi="Times New Roman" w:cs="Times New Roman"/>
          <w:sz w:val="22"/>
          <w:szCs w:val="22"/>
          <w:lang w:val="ru-RU"/>
        </w:rPr>
      </w:pPr>
    </w:p>
    <w:p w14:paraId="067DDDDB" w14:textId="77777777" w:rsidR="007D2B20" w:rsidRPr="007D0EE0" w:rsidRDefault="007D2B20">
      <w:pPr>
        <w:jc w:val="center"/>
        <w:rPr>
          <w:rFonts w:cs="Times New Roman"/>
          <w:sz w:val="22"/>
          <w:szCs w:val="22"/>
        </w:rPr>
      </w:pPr>
    </w:p>
    <w:p w14:paraId="25B4BEAD" w14:textId="77777777" w:rsidR="007D2B20" w:rsidRPr="007D0EE0" w:rsidRDefault="007D2B20">
      <w:pPr>
        <w:jc w:val="center"/>
        <w:rPr>
          <w:rFonts w:cs="Times New Roman"/>
          <w:sz w:val="22"/>
          <w:szCs w:val="22"/>
        </w:rPr>
      </w:pPr>
    </w:p>
    <w:p w14:paraId="2203BB75" w14:textId="77777777" w:rsidR="007D2B20" w:rsidRPr="007D0EE0" w:rsidRDefault="007D2B20">
      <w:pPr>
        <w:jc w:val="center"/>
        <w:rPr>
          <w:rFonts w:cs="Times New Roman"/>
          <w:sz w:val="22"/>
          <w:szCs w:val="22"/>
        </w:rPr>
      </w:pPr>
    </w:p>
    <w:p w14:paraId="043B2B5C" w14:textId="77777777" w:rsidR="007D2B20" w:rsidRPr="007D0EE0" w:rsidRDefault="007D2B20">
      <w:pPr>
        <w:jc w:val="center"/>
        <w:rPr>
          <w:rFonts w:cs="Times New Roman"/>
          <w:sz w:val="22"/>
          <w:szCs w:val="22"/>
        </w:rPr>
      </w:pPr>
    </w:p>
    <w:p w14:paraId="6CFB1035" w14:textId="77777777" w:rsidR="007D2B20" w:rsidRPr="007D0EE0" w:rsidRDefault="007D2B20">
      <w:pPr>
        <w:jc w:val="center"/>
        <w:rPr>
          <w:rFonts w:cs="Times New Roman"/>
          <w:sz w:val="22"/>
          <w:szCs w:val="22"/>
        </w:rPr>
      </w:pPr>
    </w:p>
    <w:p w14:paraId="76A9AC66" w14:textId="77777777" w:rsidR="007D2B20" w:rsidRPr="007D0EE0" w:rsidRDefault="007D2B20">
      <w:pPr>
        <w:jc w:val="center"/>
        <w:rPr>
          <w:rFonts w:cs="Times New Roman"/>
          <w:sz w:val="22"/>
          <w:szCs w:val="22"/>
        </w:rPr>
      </w:pPr>
    </w:p>
    <w:p w14:paraId="6647BBAA" w14:textId="77777777" w:rsidR="007D2B20" w:rsidRPr="007D0EE0" w:rsidRDefault="007D2B20">
      <w:pPr>
        <w:jc w:val="center"/>
        <w:rPr>
          <w:rFonts w:cs="Times New Roman"/>
          <w:sz w:val="22"/>
          <w:szCs w:val="22"/>
        </w:rPr>
      </w:pPr>
    </w:p>
    <w:p w14:paraId="68F75746" w14:textId="77777777" w:rsidR="007D2B20" w:rsidRPr="007D0EE0" w:rsidRDefault="007D2B20">
      <w:pPr>
        <w:jc w:val="center"/>
        <w:rPr>
          <w:rFonts w:cs="Times New Roman"/>
          <w:sz w:val="22"/>
          <w:szCs w:val="22"/>
        </w:rPr>
      </w:pPr>
    </w:p>
    <w:p w14:paraId="73DC158F" w14:textId="77777777" w:rsidR="007D2B20" w:rsidRPr="007D0EE0" w:rsidRDefault="007D2B20">
      <w:pPr>
        <w:jc w:val="center"/>
        <w:rPr>
          <w:rFonts w:cs="Times New Roman"/>
          <w:sz w:val="22"/>
          <w:szCs w:val="22"/>
        </w:rPr>
      </w:pPr>
    </w:p>
    <w:p w14:paraId="5D33F5D3" w14:textId="77777777" w:rsidR="007D2B20" w:rsidRPr="007D0EE0" w:rsidRDefault="007D2B20">
      <w:pPr>
        <w:jc w:val="center"/>
        <w:rPr>
          <w:rFonts w:cs="Times New Roman"/>
          <w:sz w:val="22"/>
          <w:szCs w:val="22"/>
        </w:rPr>
      </w:pPr>
    </w:p>
    <w:p w14:paraId="2D6A88A1" w14:textId="77777777" w:rsidR="00776EDA" w:rsidRDefault="00776EDA" w:rsidP="00776EDA">
      <w:pPr>
        <w:keepNext/>
        <w:keepLines/>
        <w:suppressLineNumbers/>
        <w:suppressAutoHyphens/>
        <w:ind w:firstLine="680"/>
        <w:jc w:val="center"/>
        <w:rPr>
          <w:rFonts w:cs="Times New Roman"/>
          <w:sz w:val="22"/>
          <w:szCs w:val="22"/>
        </w:rPr>
      </w:pPr>
    </w:p>
    <w:p w14:paraId="6B084E52" w14:textId="77777777" w:rsidR="00287F99" w:rsidRDefault="00287F99" w:rsidP="00776EDA">
      <w:pPr>
        <w:keepNext/>
        <w:keepLines/>
        <w:suppressLineNumbers/>
        <w:suppressAutoHyphens/>
        <w:ind w:firstLine="680"/>
        <w:jc w:val="center"/>
        <w:rPr>
          <w:rFonts w:cs="Times New Roman"/>
          <w:sz w:val="22"/>
          <w:szCs w:val="22"/>
        </w:rPr>
      </w:pPr>
    </w:p>
    <w:p w14:paraId="38B184B8" w14:textId="77777777" w:rsidR="00287F99" w:rsidRDefault="00287F99" w:rsidP="00776EDA">
      <w:pPr>
        <w:keepNext/>
        <w:keepLines/>
        <w:suppressLineNumbers/>
        <w:suppressAutoHyphens/>
        <w:ind w:firstLine="680"/>
        <w:jc w:val="center"/>
        <w:rPr>
          <w:rFonts w:cs="Times New Roman"/>
          <w:sz w:val="22"/>
          <w:szCs w:val="22"/>
        </w:rPr>
      </w:pPr>
    </w:p>
    <w:p w14:paraId="0D3D5419" w14:textId="77777777" w:rsidR="00287F99" w:rsidRPr="007D0EE0" w:rsidRDefault="00287F99" w:rsidP="00776EDA">
      <w:pPr>
        <w:keepNext/>
        <w:keepLines/>
        <w:suppressLineNumbers/>
        <w:suppressAutoHyphens/>
        <w:ind w:firstLine="680"/>
        <w:jc w:val="center"/>
        <w:rPr>
          <w:rFonts w:cs="Times New Roman"/>
          <w:sz w:val="22"/>
          <w:szCs w:val="22"/>
        </w:rPr>
      </w:pPr>
    </w:p>
    <w:p w14:paraId="04D000FA" w14:textId="77777777" w:rsidR="00776EDA" w:rsidRPr="007D0EE0" w:rsidRDefault="00776EDA" w:rsidP="00776EDA">
      <w:pPr>
        <w:ind w:firstLine="709"/>
        <w:jc w:val="center"/>
        <w:rPr>
          <w:rFonts w:cs="Times New Roman"/>
          <w:b/>
          <w:sz w:val="22"/>
          <w:szCs w:val="22"/>
        </w:rPr>
      </w:pPr>
    </w:p>
    <w:p w14:paraId="3AC22BA5" w14:textId="77777777" w:rsidR="00D03113" w:rsidRPr="007D0EE0" w:rsidRDefault="00D03113" w:rsidP="00776EDA">
      <w:pPr>
        <w:ind w:firstLine="709"/>
        <w:jc w:val="center"/>
        <w:rPr>
          <w:rFonts w:cs="Times New Roman"/>
          <w:b/>
          <w:sz w:val="22"/>
          <w:szCs w:val="22"/>
        </w:rPr>
      </w:pPr>
    </w:p>
    <w:p w14:paraId="461134F4" w14:textId="77777777" w:rsidR="00D03113" w:rsidRPr="007D0EE0" w:rsidRDefault="00D03113" w:rsidP="00776EDA">
      <w:pPr>
        <w:ind w:firstLine="709"/>
        <w:jc w:val="center"/>
        <w:rPr>
          <w:rFonts w:cs="Times New Roman"/>
          <w:b/>
          <w:sz w:val="22"/>
          <w:szCs w:val="22"/>
        </w:rPr>
      </w:pPr>
    </w:p>
    <w:p w14:paraId="1D295095"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550512BC" w14:textId="77777777" w:rsidR="007D0EE0" w:rsidRDefault="007D0EE0">
      <w:pPr>
        <w:rPr>
          <w:rFonts w:cs="Times New Roman"/>
          <w:sz w:val="22"/>
          <w:szCs w:val="22"/>
        </w:rPr>
      </w:pPr>
      <w:r>
        <w:rPr>
          <w:rFonts w:cs="Times New Roman"/>
          <w:sz w:val="22"/>
          <w:szCs w:val="22"/>
        </w:rPr>
        <w:br w:type="page"/>
      </w:r>
    </w:p>
    <w:p w14:paraId="3EAC8F63"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7D0EE0" w14:paraId="0316E36B" w14:textId="77777777" w:rsidTr="007D0EE0">
        <w:tc>
          <w:tcPr>
            <w:tcW w:w="5000" w:type="pct"/>
            <w:gridSpan w:val="5"/>
            <w:vAlign w:val="center"/>
          </w:tcPr>
          <w:p w14:paraId="7D05A1AD" w14:textId="77777777"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5C186C72" w14:textId="77777777" w:rsidR="007D2B20" w:rsidRPr="007D0EE0" w:rsidRDefault="007D2B20">
            <w:pPr>
              <w:widowControl w:val="0"/>
              <w:jc w:val="center"/>
              <w:rPr>
                <w:rFonts w:cs="Times New Roman"/>
                <w:b/>
                <w:bCs/>
                <w:sz w:val="22"/>
                <w:szCs w:val="22"/>
              </w:rPr>
            </w:pPr>
          </w:p>
          <w:p w14:paraId="30054255" w14:textId="7777777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14:paraId="54CE8674" w14:textId="77777777" w:rsidR="000C177A" w:rsidRDefault="000C177A" w:rsidP="000C177A">
            <w:pPr>
              <w:jc w:val="both"/>
              <w:rPr>
                <w:rFonts w:cs="Times New Roman"/>
                <w:sz w:val="22"/>
                <w:szCs w:val="22"/>
              </w:rPr>
            </w:pPr>
          </w:p>
          <w:p w14:paraId="1208E63D" w14:textId="77777777"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7A755A52" w14:textId="77777777"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14:paraId="69382109" w14:textId="77777777" w:rsidTr="007D0EE0">
        <w:tc>
          <w:tcPr>
            <w:tcW w:w="5000" w:type="pct"/>
            <w:gridSpan w:val="5"/>
            <w:noWrap/>
            <w:vAlign w:val="center"/>
          </w:tcPr>
          <w:p w14:paraId="201F3B71"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031A428C" w14:textId="77777777" w:rsidTr="00EA3ED3">
        <w:tc>
          <w:tcPr>
            <w:tcW w:w="693" w:type="pct"/>
            <w:vMerge w:val="restart"/>
            <w:vAlign w:val="center"/>
          </w:tcPr>
          <w:p w14:paraId="295855F3"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14:paraId="3CE61289" w14:textId="77777777"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14:paraId="6161E1A4" w14:textId="77777777" w:rsidR="00E51999" w:rsidRPr="007D0EE0" w:rsidRDefault="00724821" w:rsidP="00724821">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14635A2B" w14:textId="77777777" w:rsidTr="00EA3ED3">
        <w:tc>
          <w:tcPr>
            <w:tcW w:w="693" w:type="pct"/>
            <w:vMerge/>
            <w:vAlign w:val="center"/>
          </w:tcPr>
          <w:p w14:paraId="2177B2E7" w14:textId="77777777" w:rsidR="00E51999" w:rsidRPr="007D0EE0" w:rsidRDefault="00E51999" w:rsidP="00E51999">
            <w:pPr>
              <w:widowControl w:val="0"/>
              <w:jc w:val="center"/>
              <w:rPr>
                <w:rFonts w:cs="Times New Roman"/>
                <w:bCs/>
                <w:sz w:val="22"/>
                <w:szCs w:val="22"/>
              </w:rPr>
            </w:pPr>
          </w:p>
        </w:tc>
        <w:tc>
          <w:tcPr>
            <w:tcW w:w="1106" w:type="pct"/>
            <w:vAlign w:val="center"/>
          </w:tcPr>
          <w:p w14:paraId="08170AAF" w14:textId="77777777"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14:paraId="77019FFB"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20F800E6" w14:textId="77777777" w:rsidTr="00EA3ED3">
        <w:tc>
          <w:tcPr>
            <w:tcW w:w="693" w:type="pct"/>
            <w:vMerge/>
            <w:vAlign w:val="center"/>
          </w:tcPr>
          <w:p w14:paraId="4286F25F" w14:textId="77777777" w:rsidR="00E51999" w:rsidRPr="007D0EE0" w:rsidRDefault="00E51999" w:rsidP="00E51999">
            <w:pPr>
              <w:widowControl w:val="0"/>
              <w:jc w:val="center"/>
              <w:rPr>
                <w:rFonts w:cs="Times New Roman"/>
                <w:bCs/>
                <w:sz w:val="22"/>
                <w:szCs w:val="22"/>
              </w:rPr>
            </w:pPr>
          </w:p>
        </w:tc>
        <w:tc>
          <w:tcPr>
            <w:tcW w:w="1106" w:type="pct"/>
            <w:vAlign w:val="center"/>
          </w:tcPr>
          <w:p w14:paraId="4E0CFCAE" w14:textId="77777777"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14:paraId="634674B4"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332A698B" w14:textId="77777777" w:rsidTr="00EA3ED3">
        <w:tc>
          <w:tcPr>
            <w:tcW w:w="693" w:type="pct"/>
            <w:vMerge/>
            <w:vAlign w:val="center"/>
          </w:tcPr>
          <w:p w14:paraId="6547336C" w14:textId="77777777" w:rsidR="00E51999" w:rsidRPr="007D0EE0" w:rsidRDefault="00E51999" w:rsidP="00E51999">
            <w:pPr>
              <w:widowControl w:val="0"/>
              <w:jc w:val="center"/>
              <w:rPr>
                <w:rFonts w:cs="Times New Roman"/>
                <w:bCs/>
                <w:sz w:val="22"/>
                <w:szCs w:val="22"/>
              </w:rPr>
            </w:pPr>
          </w:p>
        </w:tc>
        <w:tc>
          <w:tcPr>
            <w:tcW w:w="1106" w:type="pct"/>
            <w:vAlign w:val="center"/>
          </w:tcPr>
          <w:p w14:paraId="778C9517" w14:textId="77777777"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14:paraId="674091E8" w14:textId="77777777" w:rsidR="00E51999" w:rsidRPr="007D0EE0" w:rsidRDefault="00525512" w:rsidP="00E51999">
            <w:pPr>
              <w:widowControl w:val="0"/>
              <w:jc w:val="both"/>
              <w:rPr>
                <w:rFonts w:cs="Times New Roman"/>
                <w:sz w:val="22"/>
                <w:szCs w:val="22"/>
              </w:rPr>
            </w:pPr>
            <w:hyperlink r:id="rId7" w:history="1">
              <w:r w:rsidR="002D7D8A" w:rsidRPr="0012180D">
                <w:rPr>
                  <w:rStyle w:val="ab"/>
                </w:rPr>
                <w:t>yekaterina.mupvks@mail.ru</w:t>
              </w:r>
            </w:hyperlink>
            <w:r w:rsidR="002D7D8A">
              <w:t xml:space="preserve"> </w:t>
            </w:r>
          </w:p>
        </w:tc>
      </w:tr>
      <w:tr w:rsidR="00E51999" w:rsidRPr="007D0EE0" w14:paraId="488D8BB0" w14:textId="77777777" w:rsidTr="00EA3ED3">
        <w:tc>
          <w:tcPr>
            <w:tcW w:w="693" w:type="pct"/>
            <w:vMerge/>
            <w:vAlign w:val="center"/>
          </w:tcPr>
          <w:p w14:paraId="7D1FC16D" w14:textId="77777777" w:rsidR="00E51999" w:rsidRPr="007D0EE0" w:rsidRDefault="00E51999" w:rsidP="00E51999">
            <w:pPr>
              <w:widowControl w:val="0"/>
              <w:jc w:val="center"/>
              <w:rPr>
                <w:rFonts w:cs="Times New Roman"/>
                <w:bCs/>
                <w:sz w:val="22"/>
                <w:szCs w:val="22"/>
              </w:rPr>
            </w:pPr>
          </w:p>
        </w:tc>
        <w:tc>
          <w:tcPr>
            <w:tcW w:w="1106" w:type="pct"/>
            <w:vAlign w:val="center"/>
          </w:tcPr>
          <w:p w14:paraId="464C5AD3" w14:textId="77777777"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14:paraId="7A451D9A" w14:textId="71858088"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w:t>
            </w:r>
            <w:r w:rsidR="00107685">
              <w:rPr>
                <w:rFonts w:cs="Times New Roman"/>
                <w:sz w:val="22"/>
                <w:szCs w:val="22"/>
              </w:rPr>
              <w:t>79638570506</w:t>
            </w:r>
          </w:p>
        </w:tc>
      </w:tr>
      <w:tr w:rsidR="00E51999" w:rsidRPr="007D0EE0" w14:paraId="1C263FF8" w14:textId="77777777" w:rsidTr="00EA3ED3">
        <w:tc>
          <w:tcPr>
            <w:tcW w:w="693" w:type="pct"/>
            <w:vMerge/>
            <w:vAlign w:val="center"/>
          </w:tcPr>
          <w:p w14:paraId="7934CAC2" w14:textId="77777777" w:rsidR="00E51999" w:rsidRPr="007D0EE0" w:rsidRDefault="00E51999" w:rsidP="00E51999">
            <w:pPr>
              <w:widowControl w:val="0"/>
              <w:jc w:val="center"/>
              <w:rPr>
                <w:rFonts w:cs="Times New Roman"/>
                <w:bCs/>
                <w:sz w:val="22"/>
                <w:szCs w:val="22"/>
              </w:rPr>
            </w:pPr>
          </w:p>
        </w:tc>
        <w:tc>
          <w:tcPr>
            <w:tcW w:w="1106" w:type="pct"/>
            <w:vAlign w:val="center"/>
          </w:tcPr>
          <w:p w14:paraId="79535CEC" w14:textId="77777777"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0E20D208" w14:textId="2591F230" w:rsidR="00E51999" w:rsidRPr="007D0EE0" w:rsidRDefault="00107685" w:rsidP="00E51999">
            <w:pPr>
              <w:widowControl w:val="0"/>
              <w:jc w:val="both"/>
              <w:rPr>
                <w:rFonts w:cs="Times New Roman"/>
                <w:sz w:val="22"/>
                <w:szCs w:val="22"/>
              </w:rPr>
            </w:pPr>
            <w:r>
              <w:rPr>
                <w:rFonts w:cs="Times New Roman"/>
                <w:sz w:val="22"/>
                <w:szCs w:val="22"/>
              </w:rPr>
              <w:t>Стафеева Ольга Борисовна</w:t>
            </w:r>
          </w:p>
        </w:tc>
      </w:tr>
      <w:tr w:rsidR="00E51999" w:rsidRPr="007D0EE0" w14:paraId="3DDCED14" w14:textId="77777777" w:rsidTr="007D0EE0">
        <w:tc>
          <w:tcPr>
            <w:tcW w:w="5000" w:type="pct"/>
            <w:gridSpan w:val="5"/>
            <w:noWrap/>
            <w:vAlign w:val="center"/>
          </w:tcPr>
          <w:p w14:paraId="0270D661"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6D147E60" w14:textId="77777777" w:rsidTr="00EA3ED3">
        <w:tc>
          <w:tcPr>
            <w:tcW w:w="693" w:type="pct"/>
            <w:vAlign w:val="center"/>
          </w:tcPr>
          <w:p w14:paraId="5F7FE7B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14:paraId="48E85076"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14:paraId="13638C92" w14:textId="77777777"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14:paraId="2ED3B91A" w14:textId="77777777" w:rsidTr="00EA3ED3">
        <w:tc>
          <w:tcPr>
            <w:tcW w:w="693" w:type="pct"/>
            <w:vAlign w:val="center"/>
          </w:tcPr>
          <w:p w14:paraId="464111B3"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14:paraId="4950DE5D"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14:paraId="3E6F6390"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524B539E" w14:textId="77777777"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14:paraId="1482729A" w14:textId="77777777" w:rsidTr="00EA3ED3">
        <w:tc>
          <w:tcPr>
            <w:tcW w:w="693" w:type="pct"/>
            <w:vAlign w:val="center"/>
          </w:tcPr>
          <w:p w14:paraId="0B70F915"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14:paraId="08105DEB"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14:paraId="17AAF4EA" w14:textId="741E441F" w:rsidR="00E51999" w:rsidRPr="005249AE" w:rsidRDefault="009A544B" w:rsidP="005249AE">
            <w:pPr>
              <w:rPr>
                <w:b/>
                <w:bCs/>
                <w:sz w:val="22"/>
                <w:szCs w:val="22"/>
              </w:rPr>
            </w:pPr>
            <w:r>
              <w:rPr>
                <w:b/>
                <w:bCs/>
                <w:sz w:val="22"/>
                <w:szCs w:val="22"/>
              </w:rPr>
              <w:t>П</w:t>
            </w:r>
            <w:r w:rsidRPr="004106DA">
              <w:rPr>
                <w:b/>
                <w:bCs/>
                <w:sz w:val="22"/>
                <w:szCs w:val="22"/>
              </w:rPr>
              <w:t>оставк</w:t>
            </w:r>
            <w:r>
              <w:rPr>
                <w:b/>
                <w:bCs/>
                <w:sz w:val="22"/>
                <w:szCs w:val="22"/>
              </w:rPr>
              <w:t>а</w:t>
            </w:r>
            <w:r w:rsidRPr="004106DA">
              <w:rPr>
                <w:b/>
                <w:bCs/>
                <w:sz w:val="22"/>
                <w:szCs w:val="22"/>
              </w:rPr>
              <w:t xml:space="preserve"> </w:t>
            </w:r>
            <w:r w:rsidR="003A7AB4">
              <w:rPr>
                <w:b/>
                <w:bCs/>
                <w:sz w:val="22"/>
                <w:szCs w:val="22"/>
              </w:rPr>
              <w:t>котлов</w:t>
            </w:r>
            <w:r w:rsidRPr="004106DA">
              <w:rPr>
                <w:b/>
                <w:bCs/>
                <w:sz w:val="22"/>
                <w:szCs w:val="22"/>
              </w:rPr>
              <w:t xml:space="preserve"> нужд МУП «ВКС»</w:t>
            </w:r>
          </w:p>
        </w:tc>
      </w:tr>
      <w:tr w:rsidR="00E51999" w:rsidRPr="007D0EE0" w14:paraId="4D07082C" w14:textId="77777777" w:rsidTr="00EA3ED3">
        <w:tc>
          <w:tcPr>
            <w:tcW w:w="693" w:type="pct"/>
            <w:vAlign w:val="center"/>
          </w:tcPr>
          <w:p w14:paraId="6B733D42"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14:paraId="3F01F979"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14:paraId="2CC478E9" w14:textId="197EE71A" w:rsidR="00660113" w:rsidRPr="00660113" w:rsidRDefault="00660113" w:rsidP="00E51999">
            <w:pPr>
              <w:widowControl w:val="0"/>
              <w:jc w:val="both"/>
              <w:rPr>
                <w:rFonts w:cs="Times New Roman"/>
                <w:b/>
                <w:bCs/>
                <w:color w:val="000000"/>
                <w:sz w:val="22"/>
                <w:szCs w:val="22"/>
              </w:rPr>
            </w:pPr>
            <w:r w:rsidRPr="00660113">
              <w:rPr>
                <w:rFonts w:cs="Times New Roman"/>
                <w:b/>
                <w:bCs/>
                <w:color w:val="000000"/>
                <w:sz w:val="22"/>
                <w:szCs w:val="22"/>
              </w:rPr>
              <w:t>4</w:t>
            </w:r>
            <w:r>
              <w:rPr>
                <w:rFonts w:cs="Times New Roman"/>
                <w:b/>
                <w:bCs/>
                <w:color w:val="000000"/>
                <w:sz w:val="22"/>
                <w:szCs w:val="22"/>
              </w:rPr>
              <w:t xml:space="preserve"> </w:t>
            </w:r>
            <w:r w:rsidRPr="00660113">
              <w:rPr>
                <w:rFonts w:cs="Times New Roman"/>
                <w:b/>
                <w:bCs/>
                <w:color w:val="000000"/>
                <w:sz w:val="22"/>
                <w:szCs w:val="22"/>
              </w:rPr>
              <w:t>713</w:t>
            </w:r>
            <w:r>
              <w:rPr>
                <w:rFonts w:cs="Times New Roman"/>
                <w:b/>
                <w:bCs/>
                <w:color w:val="000000"/>
                <w:sz w:val="22"/>
                <w:szCs w:val="22"/>
              </w:rPr>
              <w:t xml:space="preserve"> </w:t>
            </w:r>
            <w:r w:rsidRPr="00660113">
              <w:rPr>
                <w:rFonts w:cs="Times New Roman"/>
                <w:b/>
                <w:bCs/>
                <w:color w:val="000000"/>
                <w:sz w:val="22"/>
                <w:szCs w:val="22"/>
              </w:rPr>
              <w:t>606.67 руб. (четыре миллиона семьсот тринадцать тысяч шестьсот шесть) рублей 67 копеек</w:t>
            </w:r>
          </w:p>
          <w:p w14:paraId="4C749DD7" w14:textId="77777777" w:rsidR="00660113" w:rsidRDefault="00660113" w:rsidP="00E51999">
            <w:pPr>
              <w:widowControl w:val="0"/>
              <w:jc w:val="both"/>
              <w:rPr>
                <w:rFonts w:cs="Times New Roman"/>
                <w:color w:val="000000"/>
                <w:sz w:val="22"/>
                <w:szCs w:val="22"/>
              </w:rPr>
            </w:pPr>
          </w:p>
          <w:p w14:paraId="432712BF" w14:textId="085F560B"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7F11CD8D" w14:textId="77777777" w:rsidTr="00EA3ED3">
        <w:tc>
          <w:tcPr>
            <w:tcW w:w="693" w:type="pct"/>
            <w:vAlign w:val="center"/>
          </w:tcPr>
          <w:p w14:paraId="21D15135" w14:textId="77777777"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14:paraId="76253432"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14:paraId="0C50491E" w14:textId="353FB01C" w:rsidR="00E51999" w:rsidRPr="005249AE" w:rsidRDefault="005249AE" w:rsidP="005249AE">
            <w:pPr>
              <w:rPr>
                <w:rFonts w:cs="Times New Roman"/>
                <w:b/>
                <w:bCs/>
                <w:szCs w:val="22"/>
              </w:rPr>
            </w:pPr>
            <w:r w:rsidRPr="005249AE">
              <w:rPr>
                <w:b/>
                <w:bCs/>
                <w:sz w:val="22"/>
                <w:szCs w:val="22"/>
              </w:rPr>
              <w:t>Поставка котлов нужд МУП «ВКС»</w:t>
            </w:r>
          </w:p>
        </w:tc>
      </w:tr>
      <w:tr w:rsidR="00E51999" w:rsidRPr="007D0EE0" w14:paraId="21187D14" w14:textId="77777777" w:rsidTr="00EA3ED3">
        <w:tc>
          <w:tcPr>
            <w:tcW w:w="693" w:type="pct"/>
            <w:vAlign w:val="center"/>
          </w:tcPr>
          <w:p w14:paraId="69078944"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14:paraId="6129D709"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14:paraId="1D2B4C3D"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4CDB4C44" w14:textId="77777777" w:rsidTr="00EA3ED3">
        <w:tc>
          <w:tcPr>
            <w:tcW w:w="693" w:type="pct"/>
            <w:vAlign w:val="center"/>
          </w:tcPr>
          <w:p w14:paraId="43833597"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14:paraId="1BABCD15"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функциональные, эксплуатационные </w:t>
            </w:r>
            <w:r w:rsidRPr="007D0EE0">
              <w:rPr>
                <w:rFonts w:cs="Times New Roman"/>
                <w:b/>
                <w:bCs/>
                <w:sz w:val="22"/>
                <w:szCs w:val="22"/>
              </w:rPr>
              <w:lastRenderedPageBreak/>
              <w:t>характеристики</w:t>
            </w:r>
          </w:p>
        </w:tc>
        <w:tc>
          <w:tcPr>
            <w:tcW w:w="3200" w:type="pct"/>
            <w:gridSpan w:val="3"/>
            <w:vAlign w:val="center"/>
          </w:tcPr>
          <w:p w14:paraId="28E74F56" w14:textId="77777777"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4E612076" w14:textId="77777777" w:rsidTr="00EA3ED3">
        <w:tc>
          <w:tcPr>
            <w:tcW w:w="693" w:type="pct"/>
            <w:vAlign w:val="center"/>
          </w:tcPr>
          <w:p w14:paraId="1409A51F"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06" w:type="pct"/>
            <w:vAlign w:val="center"/>
          </w:tcPr>
          <w:p w14:paraId="511056A0" w14:textId="77777777"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14:paraId="7AD81316" w14:textId="77777777"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14:paraId="72C23678" w14:textId="77777777" w:rsidTr="00EA3ED3">
        <w:tc>
          <w:tcPr>
            <w:tcW w:w="693" w:type="pct"/>
            <w:vAlign w:val="center"/>
          </w:tcPr>
          <w:p w14:paraId="7F27373D" w14:textId="77777777"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06" w:type="pct"/>
            <w:vAlign w:val="center"/>
          </w:tcPr>
          <w:p w14:paraId="1E7F2057"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14:paraId="0E0862C7" w14:textId="77777777" w:rsidR="00E51999" w:rsidRPr="006A75DA" w:rsidRDefault="0094542B" w:rsidP="003A7AB4">
            <w:pPr>
              <w:jc w:val="both"/>
              <w:rPr>
                <w:rFonts w:cs="Times New Roman"/>
                <w:color w:val="000000"/>
                <w:sz w:val="22"/>
                <w:szCs w:val="22"/>
              </w:rPr>
            </w:pPr>
            <w:bookmarkStart w:id="3" w:name="_Hlk198637244"/>
            <w:r w:rsidRPr="006A75DA">
              <w:rPr>
                <w:rFonts w:cs="Times New Roman"/>
                <w:sz w:val="22"/>
                <w:szCs w:val="22"/>
              </w:rPr>
              <w:t xml:space="preserve"> </w:t>
            </w:r>
            <w:bookmarkEnd w:id="3"/>
            <w:r w:rsidR="00D638F7" w:rsidRPr="006A75DA">
              <w:rPr>
                <w:rFonts w:cs="Times New Roman"/>
                <w:bCs/>
                <w:color w:val="000000" w:themeColor="text1"/>
                <w:sz w:val="22"/>
                <w:szCs w:val="22"/>
                <w:shd w:val="clear" w:color="auto" w:fill="F9FAFB"/>
              </w:rPr>
              <w:t xml:space="preserve">в течение </w:t>
            </w:r>
            <w:r w:rsidR="003A7AB4">
              <w:rPr>
                <w:rFonts w:cs="Times New Roman"/>
                <w:bCs/>
                <w:color w:val="000000" w:themeColor="text1"/>
                <w:sz w:val="22"/>
                <w:szCs w:val="22"/>
                <w:shd w:val="clear" w:color="auto" w:fill="F9FAFB"/>
              </w:rPr>
              <w:t>60</w:t>
            </w:r>
            <w:r w:rsidR="00D638F7" w:rsidRPr="006A75DA">
              <w:rPr>
                <w:rFonts w:cs="Times New Roman"/>
                <w:bCs/>
                <w:color w:val="000000" w:themeColor="text1"/>
                <w:sz w:val="22"/>
                <w:szCs w:val="22"/>
                <w:shd w:val="clear" w:color="auto" w:fill="F9FAFB"/>
              </w:rPr>
              <w:t xml:space="preserve"> </w:t>
            </w:r>
            <w:r w:rsidR="003A7AB4">
              <w:rPr>
                <w:rFonts w:cs="Times New Roman"/>
                <w:bCs/>
                <w:color w:val="000000" w:themeColor="text1"/>
                <w:sz w:val="22"/>
                <w:szCs w:val="22"/>
                <w:shd w:val="clear" w:color="auto" w:fill="F9FAFB"/>
              </w:rPr>
              <w:t>календарных</w:t>
            </w:r>
            <w:r w:rsidR="00D638F7" w:rsidRPr="006A75DA">
              <w:rPr>
                <w:rFonts w:cs="Times New Roman"/>
                <w:bCs/>
                <w:color w:val="000000" w:themeColor="text1"/>
                <w:sz w:val="22"/>
                <w:szCs w:val="22"/>
                <w:shd w:val="clear" w:color="auto" w:fill="F9FAFB"/>
              </w:rPr>
              <w:t xml:space="preserve"> дней с момента заключения договора. В рабочие дни Заказчика с 8 ч. 00 мин. до 16 ч. 00 мин.</w:t>
            </w:r>
          </w:p>
        </w:tc>
      </w:tr>
      <w:tr w:rsidR="00E51999" w:rsidRPr="007D0EE0" w14:paraId="055DD43B" w14:textId="77777777" w:rsidTr="00EA3ED3">
        <w:tc>
          <w:tcPr>
            <w:tcW w:w="693" w:type="pct"/>
            <w:vAlign w:val="center"/>
          </w:tcPr>
          <w:p w14:paraId="1FB0930E"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14:paraId="5406447F"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14:paraId="0F7E8FC3" w14:textId="61CBA06C" w:rsidR="00E51999" w:rsidRPr="006A75DA" w:rsidRDefault="00107685" w:rsidP="003A7AB4">
            <w:pPr>
              <w:jc w:val="both"/>
              <w:rPr>
                <w:rFonts w:cs="Times New Roman"/>
                <w:b/>
                <w:bCs/>
                <w:sz w:val="22"/>
                <w:szCs w:val="22"/>
              </w:rPr>
            </w:pPr>
            <w:r>
              <w:rPr>
                <w:rFonts w:cs="Times New Roman"/>
                <w:bCs/>
                <w:color w:val="000000" w:themeColor="text1"/>
                <w:sz w:val="22"/>
                <w:szCs w:val="22"/>
                <w:shd w:val="clear" w:color="auto" w:fill="F9FAFB"/>
              </w:rPr>
              <w:t>В соответствии с Техническим заданием</w:t>
            </w:r>
          </w:p>
        </w:tc>
      </w:tr>
      <w:bookmarkEnd w:id="2"/>
      <w:tr w:rsidR="00E51999" w:rsidRPr="007D0EE0" w14:paraId="1C779417" w14:textId="77777777" w:rsidTr="00EA3ED3">
        <w:tc>
          <w:tcPr>
            <w:tcW w:w="693" w:type="pct"/>
            <w:vAlign w:val="center"/>
          </w:tcPr>
          <w:p w14:paraId="7BA38B3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14:paraId="4C2178A7"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14:paraId="3B1E8240" w14:textId="77777777" w:rsidR="00E51999" w:rsidRPr="006A75DA" w:rsidRDefault="00E51999" w:rsidP="00E51999">
            <w:pPr>
              <w:widowControl w:val="0"/>
              <w:rPr>
                <w:rFonts w:cs="Times New Roman"/>
                <w:sz w:val="22"/>
                <w:szCs w:val="22"/>
              </w:rPr>
            </w:pPr>
            <w:r w:rsidRPr="006A75DA">
              <w:rPr>
                <w:rFonts w:cs="Times New Roman"/>
                <w:sz w:val="22"/>
                <w:szCs w:val="22"/>
              </w:rPr>
              <w:t xml:space="preserve">В соответствии с проектом договора </w:t>
            </w:r>
            <w:r w:rsidRPr="006A75DA">
              <w:rPr>
                <w:rFonts w:cs="Times New Roman"/>
                <w:bCs/>
                <w:sz w:val="22"/>
                <w:szCs w:val="22"/>
                <w:lang w:val="ba-RU" w:eastAsia="en-US"/>
              </w:rPr>
              <w:t>(приложение №2)</w:t>
            </w:r>
          </w:p>
        </w:tc>
      </w:tr>
      <w:tr w:rsidR="00E51999" w:rsidRPr="007D0EE0" w14:paraId="275AF732" w14:textId="77777777" w:rsidTr="00EA3ED3">
        <w:tc>
          <w:tcPr>
            <w:tcW w:w="693" w:type="pct"/>
            <w:vAlign w:val="center"/>
          </w:tcPr>
          <w:p w14:paraId="3278EABB" w14:textId="77777777"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14:paraId="63D1E07F"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14:paraId="059E5CCE" w14:textId="77777777" w:rsidR="00E51999" w:rsidRPr="006A75DA" w:rsidRDefault="00087D4D" w:rsidP="006022AF">
            <w:pPr>
              <w:widowControl w:val="0"/>
              <w:tabs>
                <w:tab w:val="left" w:pos="0"/>
                <w:tab w:val="left" w:pos="1134"/>
              </w:tabs>
              <w:autoSpaceDE w:val="0"/>
              <w:autoSpaceDN w:val="0"/>
              <w:adjustRightInd w:val="0"/>
              <w:jc w:val="both"/>
              <w:rPr>
                <w:rFonts w:cs="Times New Roman"/>
                <w:color w:val="000000"/>
                <w:sz w:val="22"/>
                <w:szCs w:val="22"/>
              </w:rPr>
            </w:pPr>
            <w:r w:rsidRPr="006A75DA">
              <w:rPr>
                <w:rFonts w:cs="Times New Roman"/>
                <w:color w:val="000000"/>
                <w:sz w:val="22"/>
                <w:szCs w:val="22"/>
              </w:rPr>
              <w:t xml:space="preserve">Заказчик производит оплату Поставщику путем перечисления денежных средств на расчетный счет Поставщика </w:t>
            </w:r>
            <w:r w:rsidRPr="006A75DA">
              <w:rPr>
                <w:rFonts w:cs="Times New Roman"/>
                <w:bCs/>
                <w:color w:val="000000"/>
                <w:sz w:val="22"/>
                <w:szCs w:val="22"/>
              </w:rPr>
              <w:t>в течение 7 (семи) рабочих дней</w:t>
            </w:r>
            <w:r w:rsidRPr="006A75DA">
              <w:rPr>
                <w:rFonts w:cs="Times New Roman"/>
                <w:color w:val="000000"/>
                <w:sz w:val="22"/>
                <w:szCs w:val="22"/>
              </w:rPr>
              <w:t xml:space="preserve">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E51999" w:rsidRPr="007D0EE0" w14:paraId="5A4031F4" w14:textId="77777777" w:rsidTr="00EA3ED3">
        <w:tc>
          <w:tcPr>
            <w:tcW w:w="693" w:type="pct"/>
            <w:vAlign w:val="center"/>
          </w:tcPr>
          <w:p w14:paraId="67CA0105"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14:paraId="4B95FE13"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14:paraId="5440EFE6" w14:textId="77777777"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0434ADB0" w14:textId="77777777" w:rsidTr="00EA3ED3">
        <w:tc>
          <w:tcPr>
            <w:tcW w:w="693" w:type="pct"/>
            <w:vAlign w:val="center"/>
          </w:tcPr>
          <w:p w14:paraId="6BC950F4"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14:paraId="25338F63"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46108E6C"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7BAEDF29" w14:textId="77777777" w:rsidTr="00EA3ED3">
        <w:tc>
          <w:tcPr>
            <w:tcW w:w="693" w:type="pct"/>
            <w:vAlign w:val="center"/>
          </w:tcPr>
          <w:p w14:paraId="73F7F45A"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14:paraId="0A66227A"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w:t>
            </w:r>
            <w:r w:rsidRPr="007D0EE0">
              <w:rPr>
                <w:rFonts w:cs="Times New Roman"/>
                <w:b/>
                <w:bCs/>
                <w:sz w:val="22"/>
                <w:szCs w:val="22"/>
              </w:rPr>
              <w:lastRenderedPageBreak/>
              <w:t>банком Российской Федерации и используемого при оплате договора</w:t>
            </w:r>
          </w:p>
        </w:tc>
        <w:tc>
          <w:tcPr>
            <w:tcW w:w="3200" w:type="pct"/>
            <w:gridSpan w:val="3"/>
            <w:vAlign w:val="center"/>
          </w:tcPr>
          <w:p w14:paraId="0B454684"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14:paraId="11022BB7" w14:textId="77777777" w:rsidTr="00EA3ED3">
        <w:tc>
          <w:tcPr>
            <w:tcW w:w="693" w:type="pct"/>
            <w:vAlign w:val="center"/>
          </w:tcPr>
          <w:p w14:paraId="7EB42459" w14:textId="77777777"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14:paraId="5FE35F4B"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14:paraId="30CBAEEB"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77898665" w14:textId="77777777" w:rsidTr="007D0EE0">
        <w:tc>
          <w:tcPr>
            <w:tcW w:w="5000" w:type="pct"/>
            <w:gridSpan w:val="5"/>
            <w:vAlign w:val="center"/>
          </w:tcPr>
          <w:p w14:paraId="1B53C3C1"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44508B00" w14:textId="77777777" w:rsidTr="00EA3ED3">
        <w:tc>
          <w:tcPr>
            <w:tcW w:w="693" w:type="pct"/>
            <w:vAlign w:val="center"/>
          </w:tcPr>
          <w:p w14:paraId="71F5D53D"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14:paraId="7F026B6F"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1AE07F48" w14:textId="77777777" w:rsidR="00D638F7" w:rsidRPr="006A75DA" w:rsidRDefault="00D638F7" w:rsidP="006A75DA">
            <w:pPr>
              <w:pStyle w:val="afb"/>
              <w:widowControl w:val="0"/>
              <w:jc w:val="both"/>
              <w:rPr>
                <w:sz w:val="22"/>
              </w:rPr>
            </w:pPr>
            <w:r w:rsidRPr="006A75DA">
              <w:rPr>
                <w:sz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7FADAC" w14:textId="77777777" w:rsidR="00D638F7" w:rsidRPr="006A75DA" w:rsidRDefault="00D638F7" w:rsidP="006A75DA">
            <w:pPr>
              <w:pStyle w:val="afb"/>
              <w:widowControl w:val="0"/>
              <w:jc w:val="both"/>
              <w:rPr>
                <w:sz w:val="22"/>
              </w:rPr>
            </w:pPr>
            <w:r w:rsidRPr="006A75DA">
              <w:rPr>
                <w:sz w:val="22"/>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A366206" w14:textId="77777777" w:rsidR="00D638F7" w:rsidRPr="006A75DA" w:rsidRDefault="00D638F7" w:rsidP="006A75DA">
            <w:pPr>
              <w:pStyle w:val="afb"/>
              <w:widowControl w:val="0"/>
              <w:jc w:val="both"/>
              <w:rPr>
                <w:sz w:val="22"/>
              </w:rPr>
            </w:pPr>
            <w:r w:rsidRPr="006A75DA">
              <w:rPr>
                <w:sz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35B3F0B" w14:textId="77777777" w:rsidR="00D638F7" w:rsidRPr="006A75DA" w:rsidRDefault="00D638F7" w:rsidP="006A75DA">
            <w:pPr>
              <w:pStyle w:val="afb"/>
              <w:widowControl w:val="0"/>
              <w:jc w:val="both"/>
              <w:rPr>
                <w:sz w:val="22"/>
              </w:rPr>
            </w:pPr>
            <w:r w:rsidRPr="006A75DA">
              <w:rPr>
                <w:sz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8E720C" w14:textId="77777777" w:rsidR="00D638F7" w:rsidRPr="006A75DA" w:rsidRDefault="00D638F7" w:rsidP="00D638F7">
            <w:pPr>
              <w:pStyle w:val="afb"/>
              <w:widowControl w:val="0"/>
              <w:ind w:firstLine="317"/>
              <w:jc w:val="both"/>
              <w:rPr>
                <w:sz w:val="22"/>
              </w:rPr>
            </w:pPr>
            <w:r w:rsidRPr="006A75DA">
              <w:rPr>
                <w:sz w:val="22"/>
              </w:rPr>
              <w:t xml:space="preserve">д) отсутствие фактов привлечения в течение двух лет до момента подачи заявки на участие в закупке у участника такой закупки - юридического лица к административной ответственности за совершение административного </w:t>
            </w:r>
            <w:r w:rsidRPr="006A75DA">
              <w:rPr>
                <w:sz w:val="22"/>
              </w:rPr>
              <w:lastRenderedPageBreak/>
              <w:t>правонарушения, предусмотренного статьей 19.28 Кодекса Российской Федерации об административных правонарушениях;</w:t>
            </w:r>
          </w:p>
          <w:p w14:paraId="79BA0328" w14:textId="77777777" w:rsidR="00D638F7" w:rsidRPr="006A75DA" w:rsidRDefault="00D638F7" w:rsidP="00D638F7">
            <w:pPr>
              <w:pStyle w:val="afb"/>
              <w:widowControl w:val="0"/>
              <w:ind w:firstLine="317"/>
              <w:jc w:val="both"/>
              <w:rPr>
                <w:sz w:val="22"/>
              </w:rPr>
            </w:pPr>
            <w:r w:rsidRPr="006A75DA">
              <w:rPr>
                <w:sz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0181CB3" w14:textId="77777777" w:rsidR="00D638F7" w:rsidRPr="006A75DA" w:rsidRDefault="00D638F7" w:rsidP="00D638F7">
            <w:pPr>
              <w:pStyle w:val="afb"/>
              <w:widowControl w:val="0"/>
              <w:ind w:firstLine="317"/>
              <w:jc w:val="both"/>
              <w:rPr>
                <w:sz w:val="22"/>
              </w:rPr>
            </w:pPr>
            <w:r w:rsidRPr="006A75DA">
              <w:rPr>
                <w:sz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811F2F0" w14:textId="77777777" w:rsidR="00D638F7" w:rsidRPr="006A75DA" w:rsidRDefault="00D638F7" w:rsidP="00D638F7">
            <w:pPr>
              <w:widowControl w:val="0"/>
              <w:tabs>
                <w:tab w:val="left" w:pos="851"/>
              </w:tabs>
              <w:ind w:firstLine="317"/>
              <w:jc w:val="both"/>
              <w:rPr>
                <w:sz w:val="22"/>
                <w:szCs w:val="22"/>
              </w:rPr>
            </w:pPr>
            <w:r w:rsidRPr="006A75DA">
              <w:rPr>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3A1E165" w14:textId="77777777" w:rsidR="00417C24" w:rsidRPr="006A75DA" w:rsidRDefault="00D638F7" w:rsidP="00D638F7">
            <w:pPr>
              <w:widowControl w:val="0"/>
              <w:tabs>
                <w:tab w:val="left" w:pos="851"/>
              </w:tabs>
              <w:ind w:firstLine="317"/>
              <w:jc w:val="both"/>
              <w:rPr>
                <w:rFonts w:cs="Times New Roman"/>
                <w:sz w:val="22"/>
                <w:szCs w:val="22"/>
              </w:rPr>
            </w:pPr>
            <w:r w:rsidRPr="006A75DA">
              <w:rPr>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6B5603CC" w14:textId="77777777" w:rsidTr="007D0EE0">
        <w:tc>
          <w:tcPr>
            <w:tcW w:w="5000" w:type="pct"/>
            <w:gridSpan w:val="5"/>
            <w:noWrap/>
            <w:vAlign w:val="center"/>
          </w:tcPr>
          <w:p w14:paraId="60F15863"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25D8C28E"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07AC8D58"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01B70E96"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66B74B02"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20C5869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54C9FB51"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3BB3AC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20CBA54A"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lastRenderedPageBreak/>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3F90C10E"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2F4B0044"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32D4D611" w14:textId="77777777" w:rsidTr="00EA3ED3">
        <w:tc>
          <w:tcPr>
            <w:tcW w:w="693" w:type="pct"/>
            <w:vMerge w:val="restart"/>
            <w:vAlign w:val="center"/>
          </w:tcPr>
          <w:p w14:paraId="5DDC93CE" w14:textId="77777777" w:rsidR="00E51999" w:rsidRPr="00976FD6" w:rsidRDefault="00E51999" w:rsidP="00E51999">
            <w:pPr>
              <w:widowControl w:val="0"/>
              <w:rPr>
                <w:rFonts w:cs="Times New Roman"/>
                <w:sz w:val="22"/>
                <w:szCs w:val="22"/>
                <w:lang w:val="en-US" w:eastAsia="en-US"/>
              </w:rPr>
            </w:pPr>
            <w:r w:rsidRPr="00976FD6">
              <w:rPr>
                <w:rFonts w:cs="Times New Roman"/>
                <w:sz w:val="22"/>
                <w:szCs w:val="22"/>
              </w:rPr>
              <w:lastRenderedPageBreak/>
              <w:t>4.1.</w:t>
            </w:r>
          </w:p>
        </w:tc>
        <w:tc>
          <w:tcPr>
            <w:tcW w:w="4307" w:type="pct"/>
            <w:gridSpan w:val="4"/>
            <w:vAlign w:val="center"/>
          </w:tcPr>
          <w:p w14:paraId="721F38D9" w14:textId="77777777"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60D5C535" w14:textId="77777777" w:rsidTr="00EA3ED3">
        <w:tc>
          <w:tcPr>
            <w:tcW w:w="693" w:type="pct"/>
            <w:vMerge/>
            <w:vAlign w:val="center"/>
          </w:tcPr>
          <w:p w14:paraId="2A25201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6D4E05D9" w14:textId="77777777"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14:paraId="654345B3" w14:textId="77777777"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14:paraId="5FE014CE" w14:textId="77777777" w:rsidTr="00EA3ED3">
        <w:tc>
          <w:tcPr>
            <w:tcW w:w="693" w:type="pct"/>
            <w:vMerge/>
            <w:vAlign w:val="center"/>
          </w:tcPr>
          <w:p w14:paraId="03FB72A6" w14:textId="77777777" w:rsidR="00E51999" w:rsidRPr="00976FD6" w:rsidRDefault="00E51999" w:rsidP="00E51999">
            <w:pPr>
              <w:widowControl w:val="0"/>
              <w:rPr>
                <w:rFonts w:cs="Times New Roman"/>
                <w:sz w:val="22"/>
                <w:szCs w:val="22"/>
                <w:lang w:val="en-US" w:eastAsia="en-US"/>
              </w:rPr>
            </w:pPr>
          </w:p>
        </w:tc>
        <w:tc>
          <w:tcPr>
            <w:tcW w:w="4307" w:type="pct"/>
            <w:gridSpan w:val="4"/>
            <w:vAlign w:val="center"/>
          </w:tcPr>
          <w:p w14:paraId="606A0F76"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14:paraId="7A107514" w14:textId="77777777" w:rsidTr="00EA3ED3">
        <w:tc>
          <w:tcPr>
            <w:tcW w:w="693" w:type="pct"/>
            <w:vMerge/>
            <w:vAlign w:val="center"/>
          </w:tcPr>
          <w:p w14:paraId="328B151A"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1CB5605D" w14:textId="77777777"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14:paraId="753E820F" w14:textId="77777777"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14:paraId="79A589D2" w14:textId="77777777" w:rsidTr="00EA3ED3">
        <w:tc>
          <w:tcPr>
            <w:tcW w:w="693" w:type="pct"/>
            <w:vMerge/>
            <w:vAlign w:val="center"/>
          </w:tcPr>
          <w:p w14:paraId="64687560" w14:textId="77777777" w:rsidR="00E51999" w:rsidRPr="00976FD6" w:rsidRDefault="00E51999" w:rsidP="00E51999">
            <w:pPr>
              <w:widowControl w:val="0"/>
              <w:rPr>
                <w:rFonts w:cs="Times New Roman"/>
                <w:sz w:val="22"/>
                <w:szCs w:val="22"/>
                <w:lang w:val="en-US" w:eastAsia="en-US"/>
              </w:rPr>
            </w:pPr>
          </w:p>
        </w:tc>
        <w:tc>
          <w:tcPr>
            <w:tcW w:w="2510" w:type="pct"/>
            <w:gridSpan w:val="2"/>
            <w:vAlign w:val="center"/>
          </w:tcPr>
          <w:p w14:paraId="166BE07C" w14:textId="77777777" w:rsidR="00E51999" w:rsidRPr="00976FD6" w:rsidRDefault="00E51999" w:rsidP="00E51999">
            <w:pPr>
              <w:widowControl w:val="0"/>
              <w:jc w:val="both"/>
              <w:rPr>
                <w:rFonts w:cs="Times New Roman"/>
                <w:sz w:val="22"/>
                <w:szCs w:val="22"/>
                <w:lang w:eastAsia="en-US"/>
              </w:rPr>
            </w:pPr>
            <w:bookmarkStart w:id="4" w:name="Par1322"/>
            <w:bookmarkEnd w:id="4"/>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438FAB25"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14:paraId="602C86C8" w14:textId="77777777" w:rsidTr="00EA3ED3">
        <w:tc>
          <w:tcPr>
            <w:tcW w:w="693" w:type="pct"/>
            <w:vMerge/>
            <w:vAlign w:val="center"/>
          </w:tcPr>
          <w:p w14:paraId="5EA54642" w14:textId="77777777" w:rsidR="00E51999" w:rsidRPr="00976FD6" w:rsidRDefault="00E51999" w:rsidP="00E51999">
            <w:pPr>
              <w:widowControl w:val="0"/>
              <w:rPr>
                <w:rFonts w:cs="Times New Roman"/>
                <w:sz w:val="22"/>
                <w:szCs w:val="22"/>
                <w:lang w:eastAsia="en-US"/>
              </w:rPr>
            </w:pPr>
          </w:p>
        </w:tc>
        <w:tc>
          <w:tcPr>
            <w:tcW w:w="4307" w:type="pct"/>
            <w:gridSpan w:val="4"/>
            <w:vAlign w:val="center"/>
          </w:tcPr>
          <w:p w14:paraId="05852D51" w14:textId="77777777"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14:paraId="61284002" w14:textId="77777777"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56A222BE" w14:textId="77777777" w:rsidTr="00EA3ED3">
        <w:tc>
          <w:tcPr>
            <w:tcW w:w="693" w:type="pct"/>
            <w:vMerge/>
            <w:vAlign w:val="center"/>
          </w:tcPr>
          <w:p w14:paraId="273BA2BD"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DEFEB5" w14:textId="77777777"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46DE3B9F"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03F49AB0" w14:textId="77777777" w:rsidTr="00EA3ED3">
        <w:tc>
          <w:tcPr>
            <w:tcW w:w="693" w:type="pct"/>
            <w:vMerge/>
            <w:vAlign w:val="center"/>
          </w:tcPr>
          <w:p w14:paraId="251BC704"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AE9ED3" w14:textId="77777777"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070FCB3D"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76C4CB3" w14:textId="77777777" w:rsidTr="00EA3ED3">
        <w:tc>
          <w:tcPr>
            <w:tcW w:w="693" w:type="pct"/>
            <w:vMerge/>
            <w:vAlign w:val="center"/>
          </w:tcPr>
          <w:p w14:paraId="59DEF5E7"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598C7FF3" w14:textId="77777777"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7E156FBB"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C86D23A" w14:textId="77777777" w:rsidTr="00EA3ED3">
        <w:tc>
          <w:tcPr>
            <w:tcW w:w="693" w:type="pct"/>
            <w:vMerge/>
            <w:vAlign w:val="center"/>
          </w:tcPr>
          <w:p w14:paraId="30C73AEE"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662C965F" w14:textId="77777777"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5791B984"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7B0828A5" w14:textId="77777777" w:rsidTr="00EA3ED3">
        <w:tc>
          <w:tcPr>
            <w:tcW w:w="693" w:type="pct"/>
            <w:vMerge/>
            <w:vAlign w:val="center"/>
          </w:tcPr>
          <w:p w14:paraId="2B3BA34F"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29F4D5EF" w14:textId="77777777"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30BFE933" w14:textId="77777777"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14:paraId="4D6205EB" w14:textId="77777777" w:rsidR="00E51999" w:rsidRPr="00976FD6" w:rsidRDefault="00D638F7" w:rsidP="00D638F7">
            <w:pPr>
              <w:widowControl w:val="0"/>
              <w:ind w:firstLine="317"/>
              <w:jc w:val="both"/>
              <w:rPr>
                <w:rFonts w:cs="Times New Roman"/>
                <w:sz w:val="22"/>
                <w:szCs w:val="22"/>
              </w:rPr>
            </w:pPr>
            <w:r w:rsidRPr="00976FD6">
              <w:rPr>
                <w:sz w:val="22"/>
                <w:szCs w:val="22"/>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w:t>
            </w:r>
            <w:r w:rsidRPr="00976FD6">
              <w:rPr>
                <w:sz w:val="22"/>
                <w:szCs w:val="22"/>
              </w:rPr>
              <w:lastRenderedPageBreak/>
              <w:t>закупки является юридическое лицо;</w:t>
            </w:r>
          </w:p>
        </w:tc>
        <w:tc>
          <w:tcPr>
            <w:tcW w:w="1162" w:type="pct"/>
            <w:vAlign w:val="center"/>
          </w:tcPr>
          <w:p w14:paraId="4489F1A5"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3A66609C" w14:textId="77777777" w:rsidTr="00EA3ED3">
        <w:tc>
          <w:tcPr>
            <w:tcW w:w="693" w:type="pct"/>
            <w:vMerge/>
            <w:vAlign w:val="center"/>
          </w:tcPr>
          <w:p w14:paraId="030C3CC1"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07836081" w14:textId="77777777"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14:paraId="5619E4AB" w14:textId="77777777"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6158B06A" w14:textId="77777777" w:rsidTr="00EA3ED3">
        <w:tc>
          <w:tcPr>
            <w:tcW w:w="693" w:type="pct"/>
            <w:vMerge/>
            <w:vAlign w:val="center"/>
          </w:tcPr>
          <w:p w14:paraId="04950BD4"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64F37E9C" w14:textId="77777777"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6C4D0228"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D88EB5B" w14:textId="77777777" w:rsidTr="00EA3ED3">
        <w:tc>
          <w:tcPr>
            <w:tcW w:w="693" w:type="pct"/>
            <w:vMerge/>
            <w:vAlign w:val="center"/>
          </w:tcPr>
          <w:p w14:paraId="2274C453"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749C7A9E" w14:textId="77777777"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3218F0C4" w14:textId="77777777"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01D9624D" w14:textId="77777777"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0B9CE850" w14:textId="77777777"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5667C1AE" w14:textId="77777777" w:rsidTr="00EA3ED3">
        <w:tc>
          <w:tcPr>
            <w:tcW w:w="693" w:type="pct"/>
            <w:vMerge/>
            <w:vAlign w:val="center"/>
          </w:tcPr>
          <w:p w14:paraId="28B9C590" w14:textId="77777777" w:rsidR="001878E6" w:rsidRPr="007D0EE0" w:rsidRDefault="001878E6" w:rsidP="001878E6">
            <w:pPr>
              <w:widowControl w:val="0"/>
              <w:rPr>
                <w:rFonts w:cs="Times New Roman"/>
                <w:sz w:val="22"/>
                <w:szCs w:val="22"/>
                <w:lang w:eastAsia="en-US"/>
              </w:rPr>
            </w:pPr>
          </w:p>
        </w:tc>
        <w:tc>
          <w:tcPr>
            <w:tcW w:w="3144" w:type="pct"/>
            <w:gridSpan w:val="3"/>
          </w:tcPr>
          <w:p w14:paraId="79DCE2CA" w14:textId="77777777"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14:paraId="29F54DCB" w14:textId="77777777"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2B61DEB" w14:textId="77777777" w:rsidR="004A7DAC" w:rsidRPr="00976FD6" w:rsidRDefault="004A7DAC" w:rsidP="004A7DAC">
            <w:pPr>
              <w:pStyle w:val="afb"/>
              <w:widowControl w:val="0"/>
              <w:ind w:firstLine="317"/>
              <w:jc w:val="both"/>
              <w:rPr>
                <w:sz w:val="22"/>
                <w:lang w:eastAsia="ru-RU"/>
              </w:rPr>
            </w:pPr>
            <w:r w:rsidRPr="00976FD6">
              <w:rPr>
                <w:sz w:val="22"/>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14:paraId="5FA68A8C"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976FD6">
              <w:rPr>
                <w:sz w:val="22"/>
                <w:lang w:eastAsia="ru-RU"/>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31E1652" w14:textId="77777777"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4B0C21" w14:textId="77777777"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CF447" w14:textId="77777777"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7D41AAA" w14:textId="77777777"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F0FC18D" w14:textId="77777777"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0A81173E"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156550E9" w14:textId="77777777" w:rsidR="001878E6" w:rsidRPr="00081D1E" w:rsidRDefault="001878E6" w:rsidP="001878E6">
            <w:pPr>
              <w:widowControl w:val="0"/>
              <w:jc w:val="both"/>
              <w:rPr>
                <w:sz w:val="22"/>
                <w:szCs w:val="22"/>
              </w:rPr>
            </w:pPr>
          </w:p>
          <w:p w14:paraId="6ADDB4A3" w14:textId="77777777" w:rsidR="001878E6" w:rsidRPr="00081D1E" w:rsidRDefault="001878E6" w:rsidP="001878E6">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w:t>
            </w:r>
            <w:r w:rsidRPr="00081D1E">
              <w:rPr>
                <w:i/>
                <w:sz w:val="20"/>
                <w:szCs w:val="20"/>
              </w:rPr>
              <w:lastRenderedPageBreak/>
              <w:t>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6E93F8C4" w14:textId="77777777" w:rsidTr="00EA3ED3">
        <w:tc>
          <w:tcPr>
            <w:tcW w:w="693" w:type="pct"/>
            <w:vMerge/>
            <w:vAlign w:val="center"/>
          </w:tcPr>
          <w:p w14:paraId="657E22C6"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3308FBB8" w14:textId="77777777"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976FD6">
              <w:rPr>
                <w:sz w:val="22"/>
              </w:rPr>
              <w:lastRenderedPageBreak/>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7AAD89FF"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085D2325" w14:textId="77777777" w:rsidTr="00EA3ED3">
        <w:tc>
          <w:tcPr>
            <w:tcW w:w="693" w:type="pct"/>
            <w:vMerge/>
            <w:vAlign w:val="center"/>
          </w:tcPr>
          <w:p w14:paraId="3DBB5E3B"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0DF06CBD" w14:textId="77777777" w:rsidR="00EA3ED3" w:rsidRDefault="00E51999" w:rsidP="00EA3ED3">
            <w:pPr>
              <w:widowControl w:val="0"/>
              <w:jc w:val="both"/>
              <w:rPr>
                <w:rFonts w:cs="Times New Roman"/>
                <w:sz w:val="22"/>
                <w:szCs w:val="22"/>
              </w:rPr>
            </w:pPr>
            <w:r w:rsidRPr="00EA3ED3">
              <w:rPr>
                <w:rFonts w:cs="Times New Roman"/>
                <w:sz w:val="22"/>
                <w:szCs w:val="22"/>
              </w:rPr>
              <w:t>1</w:t>
            </w:r>
            <w:r w:rsidR="006A75DA" w:rsidRPr="00EA3ED3">
              <w:rPr>
                <w:rFonts w:cs="Times New Roman"/>
                <w:sz w:val="22"/>
                <w:szCs w:val="22"/>
              </w:rPr>
              <w:t>1</w:t>
            </w:r>
            <w:r w:rsidR="00087D4D" w:rsidRPr="00EA3ED3">
              <w:rPr>
                <w:rFonts w:cs="Times New Roman"/>
                <w:sz w:val="22"/>
                <w:szCs w:val="22"/>
              </w:rPr>
              <w:t xml:space="preserve">) </w:t>
            </w:r>
            <w:r w:rsidR="00EA3ED3" w:rsidRPr="00151F91">
              <w:rPr>
                <w:rFonts w:cs="Times New Roman"/>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B88419C" w14:textId="77777777" w:rsidR="00EA3ED3" w:rsidRPr="00EA3ED3" w:rsidRDefault="00EA3ED3" w:rsidP="00EA3ED3">
            <w:pPr>
              <w:widowControl w:val="0"/>
              <w:ind w:firstLine="613"/>
              <w:jc w:val="both"/>
              <w:rPr>
                <w:rFonts w:cs="Times New Roman"/>
                <w:sz w:val="22"/>
                <w:szCs w:val="22"/>
              </w:rPr>
            </w:pPr>
            <w:r w:rsidRPr="00EA3ED3">
              <w:rPr>
                <w:rFonts w:cs="Times New Roman"/>
                <w:sz w:val="22"/>
                <w:szCs w:val="22"/>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6D0CF07F" w14:textId="77777777" w:rsidR="00EA3ED3" w:rsidRPr="00EA3ED3" w:rsidRDefault="00EA3ED3" w:rsidP="00EA3ED3">
            <w:pPr>
              <w:widowControl w:val="0"/>
              <w:ind w:firstLine="613"/>
              <w:jc w:val="both"/>
              <w:rPr>
                <w:rFonts w:cs="Times New Roman"/>
                <w:b/>
                <w:bCs/>
                <w:sz w:val="22"/>
                <w:szCs w:val="22"/>
              </w:rPr>
            </w:pPr>
            <w:r w:rsidRPr="00EA3ED3">
              <w:rPr>
                <w:rFonts w:cs="Times New Roman"/>
                <w:b/>
                <w:bCs/>
                <w:sz w:val="22"/>
                <w:szCs w:val="22"/>
              </w:rPr>
              <w:t>Для «ограничения»:</w:t>
            </w:r>
          </w:p>
          <w:p w14:paraId="247327B5" w14:textId="77777777" w:rsidR="00EA3ED3" w:rsidRPr="00EA3ED3" w:rsidRDefault="00EA3ED3" w:rsidP="00EA3ED3">
            <w:pPr>
              <w:widowControl w:val="0"/>
              <w:ind w:firstLine="613"/>
              <w:jc w:val="both"/>
              <w:rPr>
                <w:rFonts w:cs="Times New Roman"/>
                <w:sz w:val="22"/>
                <w:szCs w:val="22"/>
              </w:rPr>
            </w:pPr>
            <w:r w:rsidRPr="00EA3ED3">
              <w:rPr>
                <w:rFonts w:cs="Times New Roman"/>
                <w:sz w:val="22"/>
                <w:szCs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EA3ED3">
              <w:rPr>
                <w:rFonts w:cs="Times New Roman"/>
                <w:sz w:val="22"/>
                <w:szCs w:val="22"/>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EA3ED3">
              <w:rPr>
                <w:rFonts w:cs="Times New Roman"/>
                <w:sz w:val="22"/>
                <w:szCs w:val="22"/>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EA3ED3">
              <w:rPr>
                <w:rFonts w:cs="Times New Roman"/>
                <w:sz w:val="22"/>
                <w:szCs w:val="22"/>
              </w:rPr>
              <w:br/>
              <w:t>ИЛИ</w:t>
            </w:r>
            <w:r w:rsidRPr="00EA3ED3">
              <w:rPr>
                <w:rFonts w:cs="Times New Roman"/>
                <w:sz w:val="22"/>
                <w:szCs w:val="22"/>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EA3ED3">
              <w:rPr>
                <w:rFonts w:cs="Times New Roman"/>
                <w:sz w:val="22"/>
                <w:szCs w:val="22"/>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EA3ED3">
              <w:rPr>
                <w:rFonts w:cs="Times New Roman"/>
                <w:sz w:val="22"/>
                <w:szCs w:val="22"/>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0C7100F" w14:textId="77777777" w:rsidR="00EA3ED3" w:rsidRPr="00EA3ED3" w:rsidRDefault="00EA3ED3" w:rsidP="00EA3ED3">
            <w:pPr>
              <w:widowControl w:val="0"/>
              <w:jc w:val="both"/>
              <w:rPr>
                <w:rFonts w:cs="Times New Roman"/>
                <w:sz w:val="22"/>
                <w:szCs w:val="22"/>
              </w:rPr>
            </w:pPr>
            <w:r w:rsidRPr="00EA3ED3">
              <w:rPr>
                <w:rFonts w:cs="Times New Roman"/>
                <w:sz w:val="22"/>
                <w:szCs w:val="22"/>
              </w:rPr>
              <w:t xml:space="preserve">ИЛИ </w:t>
            </w:r>
          </w:p>
          <w:p w14:paraId="15AC6B37" w14:textId="77777777" w:rsidR="00EA3ED3" w:rsidRPr="00EA3ED3" w:rsidRDefault="00EA3ED3" w:rsidP="00EA3ED3">
            <w:pPr>
              <w:widowControl w:val="0"/>
              <w:ind w:firstLine="613"/>
              <w:jc w:val="both"/>
              <w:rPr>
                <w:rFonts w:cs="Times New Roman"/>
                <w:sz w:val="22"/>
                <w:szCs w:val="22"/>
              </w:rPr>
            </w:pPr>
            <w:r w:rsidRPr="00EA3ED3">
              <w:rPr>
                <w:rFonts w:cs="Times New Roman"/>
                <w:sz w:val="22"/>
                <w:szCs w:val="22"/>
              </w:rPr>
              <w:t xml:space="preserve">- копия сертификата о происхождении товара, выданного </w:t>
            </w:r>
            <w:r w:rsidRPr="00EA3ED3">
              <w:rPr>
                <w:rFonts w:cs="Times New Roman"/>
                <w:sz w:val="22"/>
                <w:szCs w:val="22"/>
              </w:rPr>
              <w:lastRenderedPageBreak/>
              <w:t xml:space="preserve">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233B6AA1" w14:textId="0A9F2072" w:rsidR="004A7DAC" w:rsidRPr="00976FD6" w:rsidRDefault="004A7DAC" w:rsidP="00EA3ED3">
            <w:pPr>
              <w:widowControl w:val="0"/>
              <w:jc w:val="both"/>
              <w:rPr>
                <w:rFonts w:cs="Times New Roman"/>
                <w:sz w:val="22"/>
                <w:szCs w:val="22"/>
              </w:rPr>
            </w:pPr>
            <w:r w:rsidRPr="00976FD6">
              <w:rPr>
                <w:rFonts w:cs="Times New Roman"/>
                <w:sz w:val="22"/>
                <w:szCs w:val="22"/>
              </w:rPr>
              <w:t>ИЛИ</w:t>
            </w:r>
          </w:p>
          <w:p w14:paraId="1053224A" w14:textId="4D960C88" w:rsidR="004A7DAC" w:rsidRPr="00EA3ED3" w:rsidRDefault="004A7DAC" w:rsidP="00EA3ED3">
            <w:pPr>
              <w:widowControl w:val="0"/>
              <w:ind w:firstLine="613"/>
              <w:jc w:val="both"/>
              <w:rPr>
                <w:rFonts w:cs="Times New Roman"/>
                <w:sz w:val="22"/>
                <w:szCs w:val="22"/>
              </w:rPr>
            </w:pPr>
            <w:r w:rsidRPr="00976FD6">
              <w:rPr>
                <w:rFonts w:cs="Times New Roman"/>
                <w:sz w:val="22"/>
                <w:szCs w:val="22"/>
              </w:rPr>
              <w:t>Иными документами и информацией, установленными в Постановлении Правительства РФ от 23.12.2024 № 1875.</w:t>
            </w:r>
          </w:p>
        </w:tc>
        <w:tc>
          <w:tcPr>
            <w:tcW w:w="1162" w:type="pct"/>
            <w:vAlign w:val="center"/>
          </w:tcPr>
          <w:p w14:paraId="605718BE"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0E820C09" w14:textId="77777777" w:rsidTr="007D0EE0">
        <w:tc>
          <w:tcPr>
            <w:tcW w:w="5000" w:type="pct"/>
            <w:gridSpan w:val="5"/>
            <w:vAlign w:val="center"/>
          </w:tcPr>
          <w:p w14:paraId="7819E80D"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14:paraId="14E841F9" w14:textId="77777777"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2D379BB0"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495C8B8C"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E62672D" w14:textId="77777777"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01D2A14" w14:textId="77777777"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19E3F72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598CEA8E"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0E0F388F"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78F979CC"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15C27BA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610D6DFB"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5B41339D"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6F65EA6B"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33DF09A7" w14:textId="77777777"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6CD10232" w14:textId="77777777" w:rsidTr="007D0EE0">
        <w:tc>
          <w:tcPr>
            <w:tcW w:w="5000" w:type="pct"/>
            <w:gridSpan w:val="5"/>
            <w:noWrap/>
            <w:vAlign w:val="center"/>
          </w:tcPr>
          <w:p w14:paraId="2E1469DF"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14:paraId="602E571E"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04A51F1C" w14:textId="77777777" w:rsidTr="00EA3ED3">
        <w:tc>
          <w:tcPr>
            <w:tcW w:w="693" w:type="pct"/>
            <w:vAlign w:val="center"/>
          </w:tcPr>
          <w:p w14:paraId="294E3260"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14:paraId="37EF4A3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14:paraId="71FFFD4B" w14:textId="77777777" w:rsidR="00E51999" w:rsidRPr="00344B49" w:rsidRDefault="00325853" w:rsidP="00344B49">
            <w:pPr>
              <w:widowControl w:val="0"/>
              <w:jc w:val="both"/>
              <w:rPr>
                <w:rFonts w:cs="Times New Roman"/>
                <w:sz w:val="22"/>
                <w:szCs w:val="22"/>
              </w:rPr>
            </w:pPr>
            <w:r w:rsidRPr="00344B49">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14:paraId="273AD5A1" w14:textId="77777777" w:rsidTr="00EA3ED3">
        <w:tc>
          <w:tcPr>
            <w:tcW w:w="693" w:type="pct"/>
            <w:vAlign w:val="center"/>
          </w:tcPr>
          <w:p w14:paraId="4DA72833"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14:paraId="20BDFAC1"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14:paraId="334989DE" w14:textId="77777777"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14:paraId="78000208" w14:textId="77777777" w:rsidTr="00EA3ED3">
        <w:tc>
          <w:tcPr>
            <w:tcW w:w="693" w:type="pct"/>
            <w:vAlign w:val="center"/>
          </w:tcPr>
          <w:p w14:paraId="17223C03" w14:textId="77777777"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14:paraId="1764ED40" w14:textId="77777777"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14:paraId="15EE5F88"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74D3AF7B"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lastRenderedPageBreak/>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432752D5" w14:textId="77777777" w:rsidTr="007D0EE0">
        <w:tc>
          <w:tcPr>
            <w:tcW w:w="5000" w:type="pct"/>
            <w:gridSpan w:val="5"/>
            <w:noWrap/>
            <w:vAlign w:val="center"/>
          </w:tcPr>
          <w:p w14:paraId="335AF2F4"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lastRenderedPageBreak/>
              <w:t>7. Обеспечение исполнения обязательств в связи с подачей заявок на участие</w:t>
            </w:r>
          </w:p>
        </w:tc>
      </w:tr>
      <w:tr w:rsidR="00E51999" w:rsidRPr="007D0EE0" w14:paraId="097B4200" w14:textId="77777777" w:rsidTr="00EA3ED3">
        <w:tc>
          <w:tcPr>
            <w:tcW w:w="693" w:type="pct"/>
            <w:vAlign w:val="center"/>
          </w:tcPr>
          <w:p w14:paraId="56A18733"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14:paraId="0DCC96DB"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14:paraId="7CC4158A"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08223E6F" w14:textId="77777777" w:rsidTr="00EA3ED3">
        <w:tc>
          <w:tcPr>
            <w:tcW w:w="693" w:type="pct"/>
            <w:vAlign w:val="center"/>
          </w:tcPr>
          <w:p w14:paraId="589FBF02"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14:paraId="036F94BC"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14:paraId="6AA99E13" w14:textId="7777777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48E61E6B" w14:textId="77777777" w:rsidTr="00EA3ED3">
        <w:tc>
          <w:tcPr>
            <w:tcW w:w="693" w:type="pct"/>
            <w:tcBorders>
              <w:bottom w:val="single" w:sz="4" w:space="0" w:color="auto"/>
            </w:tcBorders>
            <w:vAlign w:val="center"/>
          </w:tcPr>
          <w:p w14:paraId="24C1E1A5" w14:textId="77777777"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106" w:type="pct"/>
            <w:tcBorders>
              <w:bottom w:val="single" w:sz="4" w:space="0" w:color="auto"/>
            </w:tcBorders>
            <w:vAlign w:val="center"/>
          </w:tcPr>
          <w:p w14:paraId="3CFA4F0F"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200" w:type="pct"/>
            <w:gridSpan w:val="3"/>
            <w:tcBorders>
              <w:bottom w:val="single" w:sz="4" w:space="0" w:color="auto"/>
            </w:tcBorders>
            <w:vAlign w:val="center"/>
          </w:tcPr>
          <w:p w14:paraId="69B7BD4D" w14:textId="77777777"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14:paraId="4AF22839" w14:textId="77777777" w:rsidTr="00EA3ED3">
        <w:tc>
          <w:tcPr>
            <w:tcW w:w="693" w:type="pct"/>
            <w:tcBorders>
              <w:top w:val="single" w:sz="4" w:space="0" w:color="auto"/>
              <w:bottom w:val="single" w:sz="4" w:space="0" w:color="auto"/>
            </w:tcBorders>
            <w:vAlign w:val="center"/>
          </w:tcPr>
          <w:p w14:paraId="3F29DAD8" w14:textId="77777777"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106" w:type="pct"/>
            <w:tcBorders>
              <w:top w:val="single" w:sz="4" w:space="0" w:color="auto"/>
              <w:bottom w:val="single" w:sz="4" w:space="0" w:color="auto"/>
            </w:tcBorders>
            <w:vAlign w:val="center"/>
          </w:tcPr>
          <w:p w14:paraId="43BD607E" w14:textId="77777777"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00" w:type="pct"/>
            <w:gridSpan w:val="3"/>
            <w:tcBorders>
              <w:top w:val="single" w:sz="4" w:space="0" w:color="auto"/>
              <w:bottom w:val="single" w:sz="4" w:space="0" w:color="auto"/>
            </w:tcBorders>
            <w:vAlign w:val="center"/>
          </w:tcPr>
          <w:p w14:paraId="532B9B50" w14:textId="77777777"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14:paraId="631F45BA" w14:textId="77777777" w:rsidTr="00EA3ED3">
        <w:tc>
          <w:tcPr>
            <w:tcW w:w="693" w:type="pct"/>
            <w:tcBorders>
              <w:top w:val="single" w:sz="4" w:space="0" w:color="auto"/>
              <w:bottom w:val="single" w:sz="4" w:space="0" w:color="auto"/>
            </w:tcBorders>
            <w:vAlign w:val="center"/>
          </w:tcPr>
          <w:p w14:paraId="46FDFC95" w14:textId="77777777"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106" w:type="pct"/>
            <w:tcBorders>
              <w:top w:val="single" w:sz="4" w:space="0" w:color="auto"/>
              <w:bottom w:val="single" w:sz="4" w:space="0" w:color="auto"/>
            </w:tcBorders>
            <w:vAlign w:val="center"/>
          </w:tcPr>
          <w:p w14:paraId="18CFACDC" w14:textId="77777777"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00" w:type="pct"/>
            <w:gridSpan w:val="3"/>
            <w:tcBorders>
              <w:top w:val="single" w:sz="4" w:space="0" w:color="auto"/>
              <w:bottom w:val="single" w:sz="4" w:space="0" w:color="auto"/>
            </w:tcBorders>
            <w:vAlign w:val="center"/>
          </w:tcPr>
          <w:p w14:paraId="72272765" w14:textId="77777777"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14:paraId="0076F6D8" w14:textId="77777777" w:rsidTr="00EA3ED3">
        <w:tc>
          <w:tcPr>
            <w:tcW w:w="693" w:type="pct"/>
            <w:tcBorders>
              <w:top w:val="single" w:sz="4" w:space="0" w:color="auto"/>
            </w:tcBorders>
            <w:vAlign w:val="center"/>
          </w:tcPr>
          <w:p w14:paraId="41C2CA1C" w14:textId="77777777"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106" w:type="pct"/>
            <w:tcBorders>
              <w:top w:val="single" w:sz="4" w:space="0" w:color="auto"/>
            </w:tcBorders>
            <w:vAlign w:val="center"/>
          </w:tcPr>
          <w:p w14:paraId="68D07055" w14:textId="77777777"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200" w:type="pct"/>
            <w:gridSpan w:val="3"/>
            <w:tcBorders>
              <w:top w:val="single" w:sz="4" w:space="0" w:color="auto"/>
            </w:tcBorders>
            <w:vAlign w:val="center"/>
          </w:tcPr>
          <w:p w14:paraId="1F7256C1" w14:textId="77777777"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14:paraId="661B6896" w14:textId="77777777" w:rsidTr="007D0EE0">
        <w:tc>
          <w:tcPr>
            <w:tcW w:w="5000" w:type="pct"/>
            <w:gridSpan w:val="5"/>
            <w:noWrap/>
            <w:vAlign w:val="center"/>
          </w:tcPr>
          <w:p w14:paraId="6EE86FF1"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104AF369" w14:textId="77777777" w:rsidTr="00EA3ED3">
        <w:tc>
          <w:tcPr>
            <w:tcW w:w="693" w:type="pct"/>
            <w:vAlign w:val="center"/>
          </w:tcPr>
          <w:p w14:paraId="4488276C"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14:paraId="365D2769"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14:paraId="2EBDC46E" w14:textId="77777777"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41258F45"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14:paraId="58F625B4" w14:textId="77777777" w:rsidR="00976FD6" w:rsidRDefault="00E51999" w:rsidP="00E51999">
            <w:pPr>
              <w:widowControl w:val="0"/>
              <w:rPr>
                <w:rFonts w:cs="Times New Roman"/>
                <w:sz w:val="22"/>
                <w:szCs w:val="22"/>
              </w:rPr>
            </w:pPr>
            <w:r w:rsidRPr="007D0EE0">
              <w:rPr>
                <w:rFonts w:cs="Times New Roman"/>
                <w:sz w:val="22"/>
                <w:szCs w:val="22"/>
              </w:rPr>
              <w:t>С момента публикации извещения на электронной площадке</w:t>
            </w:r>
          </w:p>
          <w:p w14:paraId="761149D9" w14:textId="7A9BE7FC" w:rsidR="00E51999" w:rsidRPr="007D0EE0" w:rsidRDefault="00107685" w:rsidP="00E51999">
            <w:pPr>
              <w:widowControl w:val="0"/>
              <w:rPr>
                <w:rFonts w:cs="Times New Roman"/>
                <w:sz w:val="22"/>
                <w:szCs w:val="22"/>
              </w:rPr>
            </w:pPr>
            <w:r>
              <w:rPr>
                <w:rFonts w:cs="Times New Roman"/>
                <w:sz w:val="22"/>
                <w:szCs w:val="22"/>
                <w:highlight w:val="yellow"/>
              </w:rPr>
              <w:t>10</w:t>
            </w:r>
            <w:r w:rsidR="001905D6" w:rsidRPr="001905D6">
              <w:rPr>
                <w:rFonts w:cs="Times New Roman"/>
                <w:sz w:val="22"/>
                <w:szCs w:val="22"/>
                <w:highlight w:val="yellow"/>
              </w:rPr>
              <w:t>.0</w:t>
            </w:r>
            <w:r>
              <w:rPr>
                <w:rFonts w:cs="Times New Roman"/>
                <w:sz w:val="22"/>
                <w:szCs w:val="22"/>
                <w:highlight w:val="yellow"/>
              </w:rPr>
              <w:t>4</w:t>
            </w:r>
            <w:r w:rsidR="001905D6" w:rsidRPr="001905D6">
              <w:rPr>
                <w:rFonts w:cs="Times New Roman"/>
                <w:sz w:val="22"/>
                <w:szCs w:val="22"/>
                <w:highlight w:val="yellow"/>
              </w:rPr>
              <w:t>.2026г.</w:t>
            </w:r>
            <w:r w:rsidR="009C7789" w:rsidRPr="007D0EE0">
              <w:rPr>
                <w:rFonts w:cs="Times New Roman"/>
                <w:sz w:val="22"/>
                <w:szCs w:val="22"/>
              </w:rPr>
              <w:fldChar w:fldCharType="begin">
                <w:ffData>
                  <w:name w:val="ДатаНачалаПриёмаЦП"/>
                  <w:enabled/>
                  <w:calcOnExit w:val="0"/>
                  <w:textInput>
                    <w:maxLength w:val="1"/>
                  </w:textInput>
                </w:ffData>
              </w:fldChar>
            </w:r>
            <w:r w:rsidR="00E51999" w:rsidRPr="007D0EE0">
              <w:rPr>
                <w:rFonts w:cs="Times New Roman"/>
                <w:sz w:val="22"/>
                <w:szCs w:val="22"/>
              </w:rPr>
              <w:instrText xml:space="preserve"> FORMTEXT </w:instrText>
            </w:r>
            <w:r w:rsidR="00525512">
              <w:rPr>
                <w:rFonts w:cs="Times New Roman"/>
                <w:sz w:val="22"/>
                <w:szCs w:val="22"/>
              </w:rPr>
            </w:r>
            <w:r w:rsidR="00525512">
              <w:rPr>
                <w:rFonts w:cs="Times New Roman"/>
                <w:sz w:val="22"/>
                <w:szCs w:val="22"/>
              </w:rPr>
              <w:fldChar w:fldCharType="separate"/>
            </w:r>
            <w:r w:rsidR="009C7789" w:rsidRPr="007D0EE0">
              <w:rPr>
                <w:rFonts w:cs="Times New Roman"/>
                <w:sz w:val="22"/>
                <w:szCs w:val="22"/>
              </w:rPr>
              <w:fldChar w:fldCharType="end"/>
            </w:r>
          </w:p>
        </w:tc>
      </w:tr>
      <w:tr w:rsidR="00E51999" w:rsidRPr="007D0EE0" w14:paraId="33E6FE64" w14:textId="77777777" w:rsidTr="00EA3ED3">
        <w:tc>
          <w:tcPr>
            <w:tcW w:w="693" w:type="pct"/>
            <w:vAlign w:val="center"/>
          </w:tcPr>
          <w:p w14:paraId="2668B413" w14:textId="77777777"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14:paraId="19D107D5"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14:paraId="0326426F" w14:textId="77777777" w:rsidR="00E51999" w:rsidRPr="001878E6" w:rsidRDefault="00E51999" w:rsidP="00E51999">
            <w:pPr>
              <w:widowControl w:val="0"/>
              <w:rPr>
                <w:rFonts w:cs="Times New Roman"/>
                <w:sz w:val="22"/>
                <w:szCs w:val="22"/>
              </w:rPr>
            </w:pPr>
            <w:r w:rsidRPr="001878E6">
              <w:rPr>
                <w:rFonts w:cs="Times New Roman"/>
                <w:sz w:val="22"/>
                <w:szCs w:val="22"/>
              </w:rPr>
              <w:t xml:space="preserve">Электронная торговая площадка </w:t>
            </w:r>
            <w:r w:rsidR="00536427" w:rsidRPr="001878E6">
              <w:rPr>
                <w:rFonts w:cs="Times New Roman"/>
                <w:sz w:val="22"/>
                <w:szCs w:val="22"/>
              </w:rPr>
              <w:t>Регион</w:t>
            </w:r>
          </w:p>
          <w:p w14:paraId="6DCF5DCF" w14:textId="77777777" w:rsidR="00536427" w:rsidRPr="001878E6" w:rsidRDefault="00E51999" w:rsidP="00E51999">
            <w:pPr>
              <w:widowControl w:val="0"/>
              <w:rPr>
                <w:rFonts w:cs="Times New Roman"/>
                <w:sz w:val="22"/>
                <w:szCs w:val="22"/>
              </w:rPr>
            </w:pPr>
            <w:r w:rsidRPr="001878E6">
              <w:rPr>
                <w:rFonts w:cs="Times New Roman"/>
                <w:sz w:val="22"/>
                <w:szCs w:val="22"/>
              </w:rPr>
              <w:t>Адрес электронной площадки в сети Интернет:</w:t>
            </w:r>
            <w:r w:rsidR="00536427" w:rsidRPr="001878E6">
              <w:rPr>
                <w:rFonts w:cs="Times New Roman"/>
                <w:sz w:val="22"/>
                <w:szCs w:val="22"/>
              </w:rPr>
              <w:t xml:space="preserve"> </w:t>
            </w:r>
            <w:hyperlink r:id="rId12" w:history="1">
              <w:r w:rsidR="00536427" w:rsidRPr="001878E6">
                <w:rPr>
                  <w:rStyle w:val="ab"/>
                  <w:rFonts w:cs="Times New Roman"/>
                  <w:color w:val="auto"/>
                  <w:sz w:val="22"/>
                  <w:szCs w:val="22"/>
                </w:rPr>
                <w:t>https://etp-region.ru/</w:t>
              </w:r>
            </w:hyperlink>
          </w:p>
          <w:p w14:paraId="474EC4F6" w14:textId="4E586F16" w:rsidR="00E51999" w:rsidRPr="001878E6" w:rsidRDefault="00107685" w:rsidP="00E51999">
            <w:pPr>
              <w:widowControl w:val="0"/>
              <w:rPr>
                <w:rFonts w:cs="Times New Roman"/>
                <w:sz w:val="22"/>
                <w:szCs w:val="22"/>
              </w:rPr>
            </w:pPr>
            <w:r>
              <w:rPr>
                <w:rFonts w:cs="Times New Roman"/>
                <w:sz w:val="22"/>
                <w:szCs w:val="22"/>
                <w:highlight w:val="yellow"/>
              </w:rPr>
              <w:t>1</w:t>
            </w:r>
            <w:r w:rsidR="00525512">
              <w:rPr>
                <w:rFonts w:cs="Times New Roman"/>
                <w:sz w:val="22"/>
                <w:szCs w:val="22"/>
                <w:highlight w:val="yellow"/>
              </w:rPr>
              <w:t>7</w:t>
            </w:r>
            <w:r w:rsidR="001905D6" w:rsidRPr="001905D6">
              <w:rPr>
                <w:rFonts w:cs="Times New Roman"/>
                <w:sz w:val="22"/>
                <w:szCs w:val="22"/>
                <w:highlight w:val="yellow"/>
              </w:rPr>
              <w:t>.04.2026г.</w:t>
            </w:r>
            <w:r w:rsidR="00E51999" w:rsidRPr="001905D6">
              <w:rPr>
                <w:rFonts w:cs="Times New Roman"/>
                <w:sz w:val="22"/>
                <w:szCs w:val="22"/>
                <w:highlight w:val="yellow"/>
              </w:rPr>
              <w:t xml:space="preserve">, </w:t>
            </w:r>
            <w:r w:rsidR="006022AF" w:rsidRPr="001905D6">
              <w:rPr>
                <w:rFonts w:cs="Times New Roman"/>
                <w:sz w:val="22"/>
                <w:szCs w:val="22"/>
                <w:highlight w:val="yellow"/>
              </w:rPr>
              <w:t>0</w:t>
            </w:r>
            <w:r w:rsidR="00562983" w:rsidRPr="001905D6">
              <w:rPr>
                <w:rFonts w:cs="Times New Roman"/>
                <w:sz w:val="22"/>
                <w:szCs w:val="22"/>
                <w:highlight w:val="yellow"/>
              </w:rPr>
              <w:t>8</w:t>
            </w:r>
            <w:r w:rsidR="00E51999" w:rsidRPr="001905D6">
              <w:rPr>
                <w:rFonts w:cs="Times New Roman"/>
                <w:sz w:val="22"/>
                <w:szCs w:val="22"/>
                <w:highlight w:val="yellow"/>
              </w:rPr>
              <w:t>:00 (время местное заказчика)</w:t>
            </w:r>
            <w:r w:rsidR="00E51999" w:rsidRPr="001878E6">
              <w:rPr>
                <w:rFonts w:cs="Times New Roman"/>
                <w:sz w:val="22"/>
                <w:szCs w:val="22"/>
              </w:rPr>
              <w:t xml:space="preserve"> </w:t>
            </w:r>
          </w:p>
        </w:tc>
      </w:tr>
      <w:tr w:rsidR="00E51999" w:rsidRPr="007D0EE0" w14:paraId="3827891F" w14:textId="77777777" w:rsidTr="00EA3ED3">
        <w:tc>
          <w:tcPr>
            <w:tcW w:w="693" w:type="pct"/>
            <w:vAlign w:val="center"/>
          </w:tcPr>
          <w:p w14:paraId="3FBA00D2"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8.3.</w:t>
            </w:r>
          </w:p>
        </w:tc>
        <w:tc>
          <w:tcPr>
            <w:tcW w:w="1106" w:type="pct"/>
            <w:vAlign w:val="center"/>
          </w:tcPr>
          <w:p w14:paraId="5DBE3E7F" w14:textId="77777777"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14:paraId="66706F8B"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624760, Свердловская обл., г. Верхняя Салда, ул. Парковая, д.1А</w:t>
            </w:r>
          </w:p>
          <w:p w14:paraId="0274066F" w14:textId="73FB9446" w:rsidR="00E51999" w:rsidRPr="001878E6" w:rsidRDefault="00107685" w:rsidP="00E51999">
            <w:pPr>
              <w:widowControl w:val="0"/>
              <w:rPr>
                <w:rFonts w:cs="Times New Roman"/>
                <w:sz w:val="22"/>
                <w:szCs w:val="22"/>
              </w:rPr>
            </w:pPr>
            <w:r>
              <w:rPr>
                <w:rFonts w:cs="Times New Roman"/>
                <w:sz w:val="22"/>
                <w:szCs w:val="22"/>
                <w:highlight w:val="yellow"/>
              </w:rPr>
              <w:t>1</w:t>
            </w:r>
            <w:r w:rsidR="00525512">
              <w:rPr>
                <w:rFonts w:cs="Times New Roman"/>
                <w:sz w:val="22"/>
                <w:szCs w:val="22"/>
                <w:highlight w:val="yellow"/>
              </w:rPr>
              <w:t>7</w:t>
            </w:r>
            <w:r w:rsidR="001905D6" w:rsidRPr="001905D6">
              <w:rPr>
                <w:rFonts w:cs="Times New Roman"/>
                <w:sz w:val="22"/>
                <w:szCs w:val="22"/>
                <w:highlight w:val="yellow"/>
              </w:rPr>
              <w:t>.04.2026г.</w:t>
            </w:r>
          </w:p>
        </w:tc>
      </w:tr>
      <w:tr w:rsidR="00E51999" w:rsidRPr="007D0EE0" w14:paraId="2DECE863" w14:textId="77777777" w:rsidTr="00EA3ED3">
        <w:tc>
          <w:tcPr>
            <w:tcW w:w="693" w:type="pct"/>
            <w:vAlign w:val="center"/>
          </w:tcPr>
          <w:p w14:paraId="5FC437F7"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14:paraId="05A3D713"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14:paraId="797EAD4B" w14:textId="77777777" w:rsidR="00E51999" w:rsidRPr="001878E6" w:rsidRDefault="00E51999" w:rsidP="00E51999">
            <w:pPr>
              <w:widowControl w:val="0"/>
              <w:rPr>
                <w:rFonts w:cs="Times New Roman"/>
                <w:sz w:val="22"/>
                <w:szCs w:val="22"/>
              </w:rPr>
            </w:pPr>
            <w:r w:rsidRPr="001878E6">
              <w:rPr>
                <w:rFonts w:cs="Times New Roman"/>
                <w:sz w:val="22"/>
                <w:szCs w:val="22"/>
              </w:rPr>
              <w:t xml:space="preserve"> Электронная торговая площадка </w:t>
            </w:r>
            <w:r w:rsidR="00536427" w:rsidRPr="001878E6">
              <w:rPr>
                <w:rFonts w:cs="Times New Roman"/>
                <w:sz w:val="22"/>
                <w:szCs w:val="22"/>
              </w:rPr>
              <w:t>Регион</w:t>
            </w:r>
          </w:p>
          <w:p w14:paraId="0BCB1BB2" w14:textId="77777777" w:rsidR="00E51999" w:rsidRPr="001878E6" w:rsidRDefault="00E51999" w:rsidP="00E51999">
            <w:pPr>
              <w:widowControl w:val="0"/>
              <w:rPr>
                <w:rFonts w:cs="Times New Roman"/>
                <w:sz w:val="22"/>
                <w:szCs w:val="22"/>
              </w:rPr>
            </w:pPr>
            <w:r w:rsidRPr="001878E6">
              <w:rPr>
                <w:rFonts w:cs="Times New Roman"/>
                <w:sz w:val="22"/>
                <w:szCs w:val="22"/>
              </w:rPr>
              <w:t xml:space="preserve">Адрес электронной площадки в сети Интернет: </w:t>
            </w:r>
            <w:hyperlink r:id="rId13" w:history="1">
              <w:r w:rsidR="00536427" w:rsidRPr="001878E6">
                <w:rPr>
                  <w:rStyle w:val="ab"/>
                  <w:rFonts w:cs="Times New Roman"/>
                  <w:color w:val="auto"/>
                  <w:sz w:val="22"/>
                  <w:szCs w:val="22"/>
                </w:rPr>
                <w:t>https://etp-region.ru/</w:t>
              </w:r>
            </w:hyperlink>
          </w:p>
          <w:p w14:paraId="09F2427A" w14:textId="680693AD" w:rsidR="00E51999" w:rsidRPr="001878E6" w:rsidRDefault="00E51999" w:rsidP="002D7D8A">
            <w:pPr>
              <w:widowControl w:val="0"/>
              <w:rPr>
                <w:rFonts w:cs="Times New Roman"/>
                <w:sz w:val="22"/>
                <w:szCs w:val="22"/>
              </w:rPr>
            </w:pPr>
            <w:r w:rsidRPr="001878E6">
              <w:rPr>
                <w:rFonts w:cs="Times New Roman"/>
                <w:sz w:val="22"/>
                <w:szCs w:val="22"/>
              </w:rPr>
              <w:t xml:space="preserve"> </w:t>
            </w:r>
            <w:r w:rsidR="00525512">
              <w:rPr>
                <w:rFonts w:cs="Times New Roman"/>
                <w:sz w:val="22"/>
                <w:szCs w:val="22"/>
                <w:highlight w:val="yellow"/>
              </w:rPr>
              <w:t>20</w:t>
            </w:r>
            <w:r w:rsidR="001905D6" w:rsidRPr="001905D6">
              <w:rPr>
                <w:rFonts w:cs="Times New Roman"/>
                <w:sz w:val="22"/>
                <w:szCs w:val="22"/>
                <w:highlight w:val="yellow"/>
              </w:rPr>
              <w:t>.04.2026г., 10:00 (время местное заказчика)</w:t>
            </w:r>
          </w:p>
        </w:tc>
      </w:tr>
      <w:tr w:rsidR="00E51999" w:rsidRPr="007D0EE0" w14:paraId="7FF15E64" w14:textId="77777777" w:rsidTr="00EA3ED3">
        <w:tc>
          <w:tcPr>
            <w:tcW w:w="693" w:type="pct"/>
            <w:vAlign w:val="center"/>
          </w:tcPr>
          <w:p w14:paraId="749BDBED"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14:paraId="1A511B9F"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200" w:type="pct"/>
            <w:gridSpan w:val="3"/>
            <w:vAlign w:val="center"/>
          </w:tcPr>
          <w:p w14:paraId="349D5471"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 xml:space="preserve">624760, Свердловская обл., г. Верхняя Салда, ул. Парковая, д.1А </w:t>
            </w:r>
          </w:p>
          <w:p w14:paraId="12BD36F0" w14:textId="27D52027" w:rsidR="00E51999" w:rsidRPr="001878E6" w:rsidRDefault="00525512" w:rsidP="002D7D8A">
            <w:pPr>
              <w:widowControl w:val="0"/>
              <w:rPr>
                <w:rFonts w:cs="Times New Roman"/>
                <w:sz w:val="22"/>
                <w:szCs w:val="22"/>
              </w:rPr>
            </w:pPr>
            <w:r>
              <w:rPr>
                <w:rFonts w:cs="Times New Roman"/>
                <w:sz w:val="22"/>
                <w:szCs w:val="22"/>
                <w:highlight w:val="yellow"/>
              </w:rPr>
              <w:t>20</w:t>
            </w:r>
            <w:bookmarkStart w:id="5" w:name="_GoBack"/>
            <w:bookmarkEnd w:id="5"/>
            <w:r w:rsidR="001905D6" w:rsidRPr="001905D6">
              <w:rPr>
                <w:rFonts w:cs="Times New Roman"/>
                <w:sz w:val="22"/>
                <w:szCs w:val="22"/>
                <w:highlight w:val="yellow"/>
              </w:rPr>
              <w:t>.04.2026г.</w:t>
            </w:r>
          </w:p>
        </w:tc>
      </w:tr>
      <w:tr w:rsidR="00E51999" w:rsidRPr="007D0EE0" w14:paraId="618610A4" w14:textId="77777777" w:rsidTr="007D0EE0">
        <w:tc>
          <w:tcPr>
            <w:tcW w:w="5000" w:type="pct"/>
            <w:gridSpan w:val="5"/>
            <w:vAlign w:val="center"/>
          </w:tcPr>
          <w:p w14:paraId="69BF0DEC"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2A5529F1" w14:textId="77777777" w:rsidTr="007D0EE0">
        <w:tc>
          <w:tcPr>
            <w:tcW w:w="5000" w:type="pct"/>
            <w:gridSpan w:val="5"/>
            <w:vAlign w:val="center"/>
          </w:tcPr>
          <w:p w14:paraId="6F3951B8"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05010080"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127CDD55"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5B43CD82" w14:textId="77777777"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532FE6F1"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6FBB88E9"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088038ED"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3A148D54"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417E8FF4"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2F656593"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5FF67B63"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0DE86DA5"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28C2FCE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5B6CF8F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14:paraId="7E980DC5" w14:textId="77777777"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14A7AEF9" w14:textId="77777777" w:rsidTr="00EA3ED3">
        <w:tc>
          <w:tcPr>
            <w:tcW w:w="693" w:type="pct"/>
            <w:vAlign w:val="center"/>
          </w:tcPr>
          <w:p w14:paraId="2036C145" w14:textId="77777777"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14:paraId="6FA128D0" w14:textId="77777777"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3EDCCCA2" w14:textId="77777777" w:rsidTr="007D0EE0">
        <w:tc>
          <w:tcPr>
            <w:tcW w:w="5000" w:type="pct"/>
            <w:gridSpan w:val="5"/>
            <w:vAlign w:val="center"/>
          </w:tcPr>
          <w:p w14:paraId="7FF04039"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0E5AFD1" w14:textId="77777777" w:rsidTr="00EA3ED3">
        <w:tc>
          <w:tcPr>
            <w:tcW w:w="693" w:type="pct"/>
            <w:vAlign w:val="center"/>
          </w:tcPr>
          <w:p w14:paraId="37A33B7E"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14:paraId="0C2E260C"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14:paraId="61764298" w14:textId="77777777"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4A93F83B" w14:textId="77777777" w:rsidTr="00EA3ED3">
        <w:tc>
          <w:tcPr>
            <w:tcW w:w="693" w:type="pct"/>
            <w:vAlign w:val="center"/>
          </w:tcPr>
          <w:p w14:paraId="56969C4C"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14:paraId="6AF6F25D"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 xml:space="preserve">Срок отказа от проведения </w:t>
            </w:r>
            <w:r w:rsidRPr="007D0EE0">
              <w:rPr>
                <w:rFonts w:cs="Times New Roman"/>
                <w:b/>
                <w:bCs/>
                <w:sz w:val="22"/>
                <w:szCs w:val="22"/>
              </w:rPr>
              <w:lastRenderedPageBreak/>
              <w:t>закупочной процедуры</w:t>
            </w:r>
          </w:p>
        </w:tc>
        <w:tc>
          <w:tcPr>
            <w:tcW w:w="3200" w:type="pct"/>
            <w:gridSpan w:val="3"/>
            <w:vAlign w:val="center"/>
          </w:tcPr>
          <w:p w14:paraId="1EBCC310" w14:textId="77777777" w:rsidR="00E51999" w:rsidRPr="007D0EE0" w:rsidRDefault="008844BD" w:rsidP="00E51999">
            <w:pPr>
              <w:widowControl w:val="0"/>
              <w:jc w:val="both"/>
              <w:rPr>
                <w:rFonts w:cs="Times New Roman"/>
                <w:sz w:val="22"/>
                <w:szCs w:val="22"/>
              </w:rPr>
            </w:pPr>
            <w:r w:rsidRPr="007D0EE0">
              <w:rPr>
                <w:rFonts w:cs="Times New Roman"/>
                <w:sz w:val="22"/>
                <w:szCs w:val="22"/>
              </w:rPr>
              <w:lastRenderedPageBreak/>
              <w:t xml:space="preserve">Заказчик вправе отказаться от проведения запроса цен в любой момент на любом этапе закупки, не неся при этом никакой </w:t>
            </w:r>
            <w:r w:rsidRPr="007D0EE0">
              <w:rPr>
                <w:rFonts w:cs="Times New Roman"/>
                <w:sz w:val="22"/>
                <w:szCs w:val="22"/>
              </w:rPr>
              <w:lastRenderedPageBreak/>
              <w:t>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23713557" w14:textId="77777777" w:rsidTr="00EA3ED3">
        <w:tc>
          <w:tcPr>
            <w:tcW w:w="693" w:type="pct"/>
            <w:vAlign w:val="center"/>
          </w:tcPr>
          <w:p w14:paraId="29A6CAD9"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10.3.</w:t>
            </w:r>
          </w:p>
        </w:tc>
        <w:tc>
          <w:tcPr>
            <w:tcW w:w="1106" w:type="pct"/>
            <w:vAlign w:val="center"/>
          </w:tcPr>
          <w:p w14:paraId="7EC0B162"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14:paraId="4161F28A" w14:textId="77777777"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65A26E60" w14:textId="77777777"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5D83C903" w14:textId="77777777" w:rsidTr="00EA3ED3">
        <w:tc>
          <w:tcPr>
            <w:tcW w:w="693" w:type="pct"/>
            <w:vAlign w:val="center"/>
          </w:tcPr>
          <w:p w14:paraId="491803A0"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14:paraId="394FF3BB"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14:paraId="4B462845" w14:textId="77777777" w:rsidR="00E51999" w:rsidRPr="006A75DA" w:rsidRDefault="00E51999" w:rsidP="00344B49">
            <w:pPr>
              <w:widowControl w:val="0"/>
              <w:autoSpaceDE w:val="0"/>
              <w:autoSpaceDN w:val="0"/>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tc>
      </w:tr>
      <w:tr w:rsidR="00E51999" w:rsidRPr="007D0EE0" w14:paraId="5A587C70" w14:textId="77777777" w:rsidTr="00EA3ED3">
        <w:tc>
          <w:tcPr>
            <w:tcW w:w="693" w:type="pct"/>
            <w:vAlign w:val="center"/>
          </w:tcPr>
          <w:p w14:paraId="23C37226" w14:textId="77777777"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14:paraId="1BFEF186"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14:paraId="1E8473BB"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1F550AC0" w14:textId="77777777" w:rsidTr="00EA3ED3">
        <w:tc>
          <w:tcPr>
            <w:tcW w:w="693" w:type="pct"/>
            <w:vAlign w:val="center"/>
          </w:tcPr>
          <w:p w14:paraId="0FAAB4AD"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14:paraId="22E1F81D" w14:textId="77777777"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14:paraId="51F82AE7"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14:paraId="3892CCDD" w14:textId="77777777"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14:paraId="72CA182B" w14:textId="77777777"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4E0E1A50" w14:textId="77777777"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E145019" w14:textId="77777777"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3C518B2D" w14:textId="77777777"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14:paraId="63C51602" w14:textId="77777777" w:rsidTr="00EA3ED3">
        <w:tc>
          <w:tcPr>
            <w:tcW w:w="693" w:type="pct"/>
            <w:vAlign w:val="center"/>
          </w:tcPr>
          <w:p w14:paraId="1C8A3394" w14:textId="77777777"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14:paraId="7CE987B5" w14:textId="77777777" w:rsidR="003A663A" w:rsidRPr="007D0EE0" w:rsidRDefault="003A663A" w:rsidP="00E51999">
            <w:pPr>
              <w:widowControl w:val="0"/>
              <w:rPr>
                <w:rFonts w:cs="Times New Roman"/>
                <w:b/>
                <w:bCs/>
                <w:sz w:val="22"/>
                <w:szCs w:val="22"/>
              </w:rPr>
            </w:pPr>
            <w:r w:rsidRPr="003A663A">
              <w:rPr>
                <w:rFonts w:cs="Times New Roman"/>
                <w:b/>
                <w:bCs/>
                <w:sz w:val="22"/>
                <w:szCs w:val="22"/>
              </w:rPr>
              <w:t xml:space="preserve">Последствия </w:t>
            </w:r>
            <w:r w:rsidRPr="003A663A">
              <w:rPr>
                <w:rFonts w:cs="Times New Roman"/>
                <w:b/>
                <w:bCs/>
                <w:sz w:val="22"/>
                <w:szCs w:val="22"/>
              </w:rPr>
              <w:lastRenderedPageBreak/>
              <w:t>уклонения участника от заключения договора</w:t>
            </w:r>
          </w:p>
        </w:tc>
        <w:tc>
          <w:tcPr>
            <w:tcW w:w="3200" w:type="pct"/>
            <w:gridSpan w:val="3"/>
            <w:vAlign w:val="center"/>
          </w:tcPr>
          <w:p w14:paraId="26082DE1" w14:textId="77777777" w:rsidR="003A663A" w:rsidRPr="003A663A" w:rsidRDefault="003A663A" w:rsidP="003A663A">
            <w:pPr>
              <w:widowControl w:val="0"/>
              <w:jc w:val="both"/>
              <w:rPr>
                <w:rFonts w:cs="Times New Roman"/>
                <w:sz w:val="22"/>
                <w:szCs w:val="22"/>
              </w:rPr>
            </w:pPr>
            <w:r w:rsidRPr="003A663A">
              <w:rPr>
                <w:rFonts w:cs="Times New Roman"/>
                <w:sz w:val="22"/>
                <w:szCs w:val="22"/>
              </w:rPr>
              <w:lastRenderedPageBreak/>
              <w:t xml:space="preserve">Победитель закупки признан уклонившимся от заключения </w:t>
            </w:r>
            <w:r w:rsidRPr="003A663A">
              <w:rPr>
                <w:rFonts w:cs="Times New Roman"/>
                <w:sz w:val="22"/>
                <w:szCs w:val="22"/>
              </w:rPr>
              <w:lastRenderedPageBreak/>
              <w:t>договора в следующих случаях:</w:t>
            </w:r>
          </w:p>
          <w:p w14:paraId="22D4E5C9"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5C8009B7"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37018613"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50816383"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0ED385EA" w14:textId="77777777"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1BC5A085" w14:textId="77777777" w:rsidTr="00EA3ED3">
        <w:tc>
          <w:tcPr>
            <w:tcW w:w="693" w:type="pct"/>
            <w:vAlign w:val="center"/>
          </w:tcPr>
          <w:p w14:paraId="1AEA26D1" w14:textId="77777777"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106" w:type="pct"/>
            <w:vAlign w:val="center"/>
          </w:tcPr>
          <w:p w14:paraId="23DFDC78" w14:textId="77777777"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14:paraId="5E19B871" w14:textId="77777777"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A3ED3" w:rsidRPr="007D0EE0" w14:paraId="1DC42FFF" w14:textId="77777777" w:rsidTr="00EA3ED3">
        <w:tc>
          <w:tcPr>
            <w:tcW w:w="693" w:type="pct"/>
            <w:vAlign w:val="center"/>
          </w:tcPr>
          <w:p w14:paraId="07ABBD26" w14:textId="77777777" w:rsidR="00EA3ED3" w:rsidRDefault="00EA3ED3" w:rsidP="00EA3ED3">
            <w:pPr>
              <w:widowControl w:val="0"/>
              <w:jc w:val="center"/>
              <w:rPr>
                <w:rFonts w:cs="Times New Roman"/>
                <w:sz w:val="22"/>
                <w:szCs w:val="22"/>
              </w:rPr>
            </w:pPr>
            <w:r>
              <w:rPr>
                <w:rFonts w:cs="Times New Roman"/>
                <w:sz w:val="22"/>
                <w:szCs w:val="22"/>
              </w:rPr>
              <w:t>11.1</w:t>
            </w:r>
          </w:p>
        </w:tc>
        <w:tc>
          <w:tcPr>
            <w:tcW w:w="1106" w:type="pct"/>
            <w:vAlign w:val="center"/>
          </w:tcPr>
          <w:p w14:paraId="6284226F" w14:textId="77777777" w:rsidR="00EA3ED3" w:rsidRPr="0099346E" w:rsidRDefault="00EA3ED3" w:rsidP="00EA3ED3">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99346E">
              <w:rPr>
                <w:rFonts w:cs="Times New Roman"/>
                <w:sz w:val="20"/>
                <w:szCs w:val="20"/>
              </w:rPr>
              <w:lastRenderedPageBreak/>
              <w:t>услуг, соответственно выполняемых, оказываемых иностранными лицами;</w:t>
            </w:r>
          </w:p>
        </w:tc>
        <w:tc>
          <w:tcPr>
            <w:tcW w:w="3200" w:type="pct"/>
            <w:gridSpan w:val="3"/>
            <w:vAlign w:val="center"/>
          </w:tcPr>
          <w:p w14:paraId="683330BE" w14:textId="77777777" w:rsidR="00EA3ED3" w:rsidRPr="00EA3ED3" w:rsidRDefault="00EA3ED3" w:rsidP="00EA3ED3">
            <w:pPr>
              <w:widowControl w:val="0"/>
              <w:ind w:firstLine="341"/>
              <w:jc w:val="center"/>
              <w:rPr>
                <w:bCs/>
                <w:sz w:val="22"/>
                <w:szCs w:val="22"/>
              </w:rPr>
            </w:pPr>
            <w:r w:rsidRPr="00EA3ED3">
              <w:rPr>
                <w:bCs/>
                <w:sz w:val="22"/>
                <w:szCs w:val="22"/>
              </w:rPr>
              <w:lastRenderedPageBreak/>
              <w:t>НЕ УСТАНОВЛЕНО</w:t>
            </w:r>
          </w:p>
          <w:p w14:paraId="0EE1EA6E" w14:textId="77777777" w:rsidR="00EA3ED3" w:rsidRPr="00EA3ED3" w:rsidRDefault="00EA3ED3" w:rsidP="00EA3ED3">
            <w:pPr>
              <w:widowControl w:val="0"/>
              <w:ind w:firstLine="341"/>
              <w:jc w:val="both"/>
              <w:rPr>
                <w:sz w:val="22"/>
                <w:szCs w:val="22"/>
              </w:rPr>
            </w:pPr>
            <w:r w:rsidRPr="00EA3ED3">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0BEB25AD" w14:textId="77777777" w:rsidR="00EA3ED3" w:rsidRPr="00EA3ED3" w:rsidRDefault="00EA3ED3" w:rsidP="00EA3ED3">
            <w:pPr>
              <w:widowControl w:val="0"/>
              <w:jc w:val="both"/>
              <w:rPr>
                <w:sz w:val="22"/>
                <w:szCs w:val="22"/>
              </w:rPr>
            </w:pPr>
            <w:r w:rsidRPr="00EA3ED3">
              <w:rPr>
                <w:sz w:val="22"/>
                <w:szCs w:val="22"/>
              </w:rPr>
              <w:lastRenderedPageBreak/>
              <w:t>а) заключение договора на поставку такого товара;</w:t>
            </w:r>
          </w:p>
          <w:p w14:paraId="0229EF0B" w14:textId="57111BAA" w:rsidR="00EA3ED3" w:rsidRPr="00EA3ED3" w:rsidRDefault="00EA3ED3" w:rsidP="00EA3ED3">
            <w:pPr>
              <w:widowControl w:val="0"/>
              <w:jc w:val="both"/>
              <w:rPr>
                <w:b/>
                <w:bCs/>
                <w:sz w:val="22"/>
                <w:szCs w:val="22"/>
              </w:rPr>
            </w:pPr>
            <w:r w:rsidRPr="00EA3ED3">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EA3ED3" w:rsidRPr="007D0EE0" w14:paraId="0CC42600" w14:textId="77777777" w:rsidTr="00EA3ED3">
        <w:tc>
          <w:tcPr>
            <w:tcW w:w="693" w:type="pct"/>
            <w:vAlign w:val="center"/>
          </w:tcPr>
          <w:p w14:paraId="0A72098E" w14:textId="77777777" w:rsidR="00EA3ED3" w:rsidRDefault="00EA3ED3" w:rsidP="00EA3ED3">
            <w:pPr>
              <w:widowControl w:val="0"/>
              <w:jc w:val="center"/>
              <w:rPr>
                <w:rFonts w:cs="Times New Roman"/>
                <w:sz w:val="22"/>
                <w:szCs w:val="22"/>
              </w:rPr>
            </w:pPr>
            <w:r>
              <w:rPr>
                <w:rFonts w:cs="Times New Roman"/>
                <w:sz w:val="22"/>
                <w:szCs w:val="22"/>
              </w:rPr>
              <w:lastRenderedPageBreak/>
              <w:t>11.2</w:t>
            </w:r>
          </w:p>
        </w:tc>
        <w:tc>
          <w:tcPr>
            <w:tcW w:w="1106" w:type="pct"/>
            <w:vAlign w:val="center"/>
          </w:tcPr>
          <w:p w14:paraId="53E554BE" w14:textId="77777777" w:rsidR="00EA3ED3" w:rsidRPr="0099346E" w:rsidRDefault="00EA3ED3" w:rsidP="00EA3ED3">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14:paraId="49E782F4" w14:textId="77777777" w:rsidR="00EA3ED3" w:rsidRPr="00EA3ED3" w:rsidRDefault="00EA3ED3" w:rsidP="00EA3ED3">
            <w:pPr>
              <w:widowControl w:val="0"/>
              <w:jc w:val="center"/>
              <w:rPr>
                <w:sz w:val="22"/>
                <w:szCs w:val="22"/>
              </w:rPr>
            </w:pPr>
            <w:r w:rsidRPr="00EA3ED3">
              <w:rPr>
                <w:b/>
                <w:sz w:val="22"/>
                <w:szCs w:val="22"/>
              </w:rPr>
              <w:t>УСТАНОВЛЕНО</w:t>
            </w:r>
          </w:p>
          <w:p w14:paraId="5197A634" w14:textId="77777777" w:rsidR="00EA3ED3" w:rsidRPr="00EA3ED3" w:rsidRDefault="00EA3ED3" w:rsidP="00EA3ED3">
            <w:pPr>
              <w:widowControl w:val="0"/>
              <w:jc w:val="both"/>
              <w:rPr>
                <w:sz w:val="22"/>
                <w:szCs w:val="22"/>
              </w:rPr>
            </w:pPr>
            <w:r w:rsidRPr="00EA3ED3">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41CFF162" w14:textId="77777777" w:rsidR="00EA3ED3" w:rsidRPr="00EA3ED3" w:rsidRDefault="00EA3ED3" w:rsidP="00EA3ED3">
            <w:pPr>
              <w:widowControl w:val="0"/>
              <w:jc w:val="both"/>
              <w:rPr>
                <w:sz w:val="22"/>
                <w:szCs w:val="22"/>
              </w:rPr>
            </w:pPr>
            <w:r w:rsidRPr="00EA3ED3">
              <w:rPr>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16C03EE" w14:textId="77777777" w:rsidR="00EA3ED3" w:rsidRPr="00EA3ED3" w:rsidRDefault="00EA3ED3" w:rsidP="00EA3ED3">
            <w:pPr>
              <w:widowControl w:val="0"/>
              <w:jc w:val="both"/>
              <w:rPr>
                <w:sz w:val="22"/>
                <w:szCs w:val="22"/>
              </w:rPr>
            </w:pPr>
          </w:p>
          <w:p w14:paraId="0AAC3D9B" w14:textId="07DFBEAB" w:rsidR="00EA3ED3" w:rsidRPr="00EA3ED3" w:rsidRDefault="00EA3ED3" w:rsidP="00EA3ED3">
            <w:pPr>
              <w:widowControl w:val="0"/>
              <w:jc w:val="both"/>
              <w:rPr>
                <w:b/>
                <w:bCs/>
                <w:sz w:val="22"/>
                <w:szCs w:val="22"/>
              </w:rPr>
            </w:pPr>
            <w:r w:rsidRPr="00EA3ED3">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A3ED3" w:rsidRPr="007D0EE0" w14:paraId="48C08FC7" w14:textId="77777777" w:rsidTr="00EA3ED3">
        <w:tc>
          <w:tcPr>
            <w:tcW w:w="693" w:type="pct"/>
            <w:vAlign w:val="center"/>
          </w:tcPr>
          <w:p w14:paraId="5BF27470" w14:textId="77777777" w:rsidR="00EA3ED3" w:rsidRDefault="00EA3ED3" w:rsidP="00EA3ED3">
            <w:pPr>
              <w:widowControl w:val="0"/>
              <w:jc w:val="center"/>
              <w:rPr>
                <w:rFonts w:cs="Times New Roman"/>
                <w:sz w:val="22"/>
                <w:szCs w:val="22"/>
              </w:rPr>
            </w:pPr>
            <w:r>
              <w:rPr>
                <w:rFonts w:cs="Times New Roman"/>
                <w:sz w:val="22"/>
                <w:szCs w:val="22"/>
              </w:rPr>
              <w:t>11.3</w:t>
            </w:r>
          </w:p>
        </w:tc>
        <w:tc>
          <w:tcPr>
            <w:tcW w:w="1106" w:type="pct"/>
            <w:vAlign w:val="center"/>
          </w:tcPr>
          <w:p w14:paraId="7F69CD7E" w14:textId="77777777" w:rsidR="00EA3ED3" w:rsidRPr="0099346E" w:rsidRDefault="00EA3ED3" w:rsidP="00EA3ED3">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4B5391B9" w14:textId="77777777" w:rsidR="00EA3ED3" w:rsidRPr="00EA3ED3" w:rsidRDefault="00EA3ED3" w:rsidP="00EA3ED3">
            <w:pPr>
              <w:widowControl w:val="0"/>
              <w:jc w:val="center"/>
              <w:rPr>
                <w:bCs/>
                <w:sz w:val="22"/>
                <w:szCs w:val="22"/>
              </w:rPr>
            </w:pPr>
            <w:r w:rsidRPr="00EA3ED3">
              <w:rPr>
                <w:bCs/>
                <w:sz w:val="22"/>
                <w:szCs w:val="22"/>
              </w:rPr>
              <w:t>НЕ  УСТАНОВЛЕНО</w:t>
            </w:r>
          </w:p>
          <w:p w14:paraId="600A4BCF" w14:textId="77777777" w:rsidR="00EA3ED3" w:rsidRPr="00EA3ED3" w:rsidRDefault="00EA3ED3" w:rsidP="00EA3ED3">
            <w:pPr>
              <w:widowControl w:val="0"/>
              <w:jc w:val="both"/>
              <w:rPr>
                <w:b/>
                <w:sz w:val="22"/>
                <w:szCs w:val="22"/>
              </w:rPr>
            </w:pPr>
            <w:r w:rsidRPr="00EA3ED3">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3ED3">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EA3ED3">
              <w:rPr>
                <w:b/>
                <w:sz w:val="22"/>
                <w:szCs w:val="22"/>
              </w:rPr>
              <w:t>применяется преимущество при условии, что</w:t>
            </w:r>
            <w:r w:rsidRPr="00EA3ED3">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EA3ED3">
              <w:rPr>
                <w:b/>
                <w:sz w:val="22"/>
                <w:szCs w:val="22"/>
              </w:rPr>
              <w:t>имеется заявка</w:t>
            </w:r>
            <w:r w:rsidRPr="00EA3ED3">
              <w:rPr>
                <w:sz w:val="22"/>
                <w:szCs w:val="22"/>
              </w:rPr>
              <w:t xml:space="preserve"> на участие в закупке, </w:t>
            </w:r>
            <w:r w:rsidRPr="00EA3ED3">
              <w:rPr>
                <w:b/>
                <w:sz w:val="22"/>
                <w:szCs w:val="22"/>
              </w:rPr>
              <w:t>которая</w:t>
            </w:r>
            <w:r w:rsidRPr="00EA3ED3">
              <w:rPr>
                <w:sz w:val="22"/>
                <w:szCs w:val="22"/>
              </w:rPr>
              <w:t xml:space="preserve"> не отклонена и </w:t>
            </w:r>
            <w:r w:rsidRPr="00EA3ED3">
              <w:rPr>
                <w:b/>
                <w:sz w:val="22"/>
                <w:szCs w:val="22"/>
              </w:rPr>
              <w:t>содержит предложение</w:t>
            </w:r>
            <w:r w:rsidRPr="00EA3ED3">
              <w:rPr>
                <w:sz w:val="22"/>
                <w:szCs w:val="22"/>
              </w:rPr>
              <w:t xml:space="preserve"> о поставке хотя бы одного товара, происходящего </w:t>
            </w:r>
            <w:r w:rsidRPr="00EA3ED3">
              <w:rPr>
                <w:b/>
                <w:sz w:val="22"/>
                <w:szCs w:val="22"/>
              </w:rPr>
              <w:t>из иностранного государства.</w:t>
            </w:r>
          </w:p>
          <w:p w14:paraId="060B29BB" w14:textId="77777777" w:rsidR="00EA3ED3" w:rsidRPr="00EA3ED3" w:rsidRDefault="00EA3ED3" w:rsidP="00EA3ED3">
            <w:pPr>
              <w:widowControl w:val="0"/>
              <w:jc w:val="both"/>
              <w:rPr>
                <w:sz w:val="22"/>
                <w:szCs w:val="22"/>
              </w:rPr>
            </w:pPr>
            <w:r w:rsidRPr="00EA3ED3">
              <w:rPr>
                <w:sz w:val="22"/>
                <w:szCs w:val="22"/>
              </w:rPr>
              <w:t xml:space="preserve">Преимущество также применяется в отношении включенных в предмет закупки товаров (работ, услуг), </w:t>
            </w:r>
            <w:r w:rsidRPr="00EA3ED3">
              <w:rPr>
                <w:b/>
                <w:sz w:val="22"/>
                <w:szCs w:val="22"/>
              </w:rPr>
              <w:t>указанных в перечне № 1</w:t>
            </w:r>
            <w:r w:rsidRPr="00EA3ED3">
              <w:rPr>
                <w:sz w:val="22"/>
                <w:szCs w:val="22"/>
              </w:rPr>
              <w:t xml:space="preserve"> и перечне № 2 </w:t>
            </w:r>
            <w:r w:rsidRPr="00EA3ED3">
              <w:rPr>
                <w:b/>
                <w:sz w:val="22"/>
                <w:szCs w:val="22"/>
              </w:rPr>
              <w:t>при условии</w:t>
            </w:r>
            <w:r w:rsidRPr="00EA3ED3">
              <w:rPr>
                <w:sz w:val="22"/>
                <w:szCs w:val="22"/>
              </w:rPr>
              <w:t>, что в отношении таких товаров (работ, услуг) запреты (ограничения) могут или не применяются.</w:t>
            </w:r>
          </w:p>
          <w:p w14:paraId="754CA320" w14:textId="77777777" w:rsidR="00EA3ED3" w:rsidRPr="00EA3ED3" w:rsidRDefault="00EA3ED3" w:rsidP="00EA3ED3">
            <w:pPr>
              <w:widowControl w:val="0"/>
              <w:jc w:val="both"/>
              <w:rPr>
                <w:sz w:val="22"/>
                <w:szCs w:val="22"/>
              </w:rPr>
            </w:pPr>
            <w:r w:rsidRPr="00EA3ED3">
              <w:rPr>
                <w:sz w:val="22"/>
                <w:szCs w:val="22"/>
              </w:rPr>
              <w:t xml:space="preserve">При рассмотрении, оценке, сопоставлении заявок на участие в закупке, окончательных предложений осуществляется </w:t>
            </w:r>
            <w:r w:rsidRPr="00EA3ED3">
              <w:rPr>
                <w:b/>
                <w:sz w:val="22"/>
                <w:szCs w:val="22"/>
              </w:rPr>
              <w:t>снижение на 15%</w:t>
            </w:r>
            <w:r w:rsidRPr="00EA3ED3">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181B0BAC" w14:textId="77777777" w:rsidR="00EA3ED3" w:rsidRPr="00EA3ED3" w:rsidRDefault="00EA3ED3" w:rsidP="00EA3ED3">
            <w:pPr>
              <w:widowControl w:val="0"/>
              <w:jc w:val="both"/>
              <w:rPr>
                <w:sz w:val="22"/>
                <w:szCs w:val="22"/>
              </w:rPr>
            </w:pPr>
            <w:r w:rsidRPr="00EA3ED3">
              <w:rPr>
                <w:sz w:val="22"/>
                <w:szCs w:val="22"/>
              </w:rPr>
              <w:lastRenderedPageBreak/>
              <w:t xml:space="preserve">При рассмотрении, оценке, сопоставлении заявок на участие в закупке, окончательных предложений осуществляется </w:t>
            </w:r>
            <w:r w:rsidRPr="00EA3ED3">
              <w:rPr>
                <w:b/>
                <w:bCs/>
                <w:sz w:val="22"/>
                <w:szCs w:val="22"/>
              </w:rPr>
              <w:t>снижение на 15%</w:t>
            </w:r>
            <w:r w:rsidRPr="00EA3ED3">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8FD4EB1" w14:textId="609B8180" w:rsidR="00EA3ED3" w:rsidRPr="00EA3ED3" w:rsidRDefault="00EA3ED3" w:rsidP="00EA3ED3">
            <w:pPr>
              <w:widowControl w:val="0"/>
              <w:jc w:val="both"/>
              <w:rPr>
                <w:b/>
                <w:bCs/>
                <w:sz w:val="22"/>
                <w:szCs w:val="22"/>
              </w:rPr>
            </w:pPr>
            <w:r w:rsidRPr="00EA3ED3">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1E5896F8" w14:textId="77777777" w:rsidR="007D2B20" w:rsidRPr="007D0EE0" w:rsidRDefault="007D2B20">
      <w:pPr>
        <w:rPr>
          <w:rFonts w:cs="Times New Roman"/>
          <w:sz w:val="22"/>
          <w:szCs w:val="22"/>
        </w:rPr>
      </w:pPr>
      <w:bookmarkStart w:id="6" w:name="_Toc536454773"/>
      <w:bookmarkStart w:id="7" w:name="_Ref314161369"/>
      <w:bookmarkStart w:id="8" w:name="_Ref414291069"/>
      <w:bookmarkStart w:id="9" w:name="_Ref414276712"/>
      <w:bookmarkStart w:id="10" w:name="_Toc415874697"/>
    </w:p>
    <w:p w14:paraId="47A45B1F" w14:textId="77777777" w:rsidR="007D2B20" w:rsidRPr="007D0EE0" w:rsidRDefault="007D2B20">
      <w:pPr>
        <w:jc w:val="right"/>
        <w:rPr>
          <w:rFonts w:cs="Times New Roman"/>
          <w:sz w:val="22"/>
          <w:szCs w:val="22"/>
        </w:rPr>
      </w:pPr>
    </w:p>
    <w:p w14:paraId="0748827E" w14:textId="77777777" w:rsidR="00D86FD3" w:rsidRPr="007D0EE0" w:rsidRDefault="00D86FD3">
      <w:pPr>
        <w:jc w:val="right"/>
        <w:rPr>
          <w:rFonts w:cs="Times New Roman"/>
          <w:sz w:val="22"/>
          <w:szCs w:val="22"/>
        </w:rPr>
      </w:pPr>
    </w:p>
    <w:p w14:paraId="03C2C12B" w14:textId="77777777" w:rsidR="00D86FD3" w:rsidRDefault="00D86FD3">
      <w:pPr>
        <w:jc w:val="right"/>
        <w:rPr>
          <w:rFonts w:cs="Times New Roman"/>
          <w:sz w:val="22"/>
          <w:szCs w:val="22"/>
        </w:rPr>
      </w:pPr>
    </w:p>
    <w:p w14:paraId="6179343C" w14:textId="77777777" w:rsidR="00344B49" w:rsidRDefault="00344B49">
      <w:pPr>
        <w:jc w:val="right"/>
        <w:rPr>
          <w:rFonts w:cs="Times New Roman"/>
          <w:sz w:val="22"/>
          <w:szCs w:val="22"/>
        </w:rPr>
      </w:pPr>
    </w:p>
    <w:p w14:paraId="01D5C2AF" w14:textId="77777777" w:rsidR="00344B49" w:rsidRDefault="00344B49">
      <w:pPr>
        <w:jc w:val="right"/>
        <w:rPr>
          <w:rFonts w:cs="Times New Roman"/>
          <w:sz w:val="22"/>
          <w:szCs w:val="22"/>
        </w:rPr>
      </w:pPr>
    </w:p>
    <w:p w14:paraId="009A61BC" w14:textId="77777777" w:rsidR="00344B49" w:rsidRDefault="00344B49">
      <w:pPr>
        <w:jc w:val="right"/>
        <w:rPr>
          <w:rFonts w:cs="Times New Roman"/>
          <w:sz w:val="22"/>
          <w:szCs w:val="22"/>
        </w:rPr>
      </w:pPr>
    </w:p>
    <w:p w14:paraId="3DA41894" w14:textId="77777777" w:rsidR="00344B49" w:rsidRDefault="00344B49">
      <w:pPr>
        <w:jc w:val="right"/>
        <w:rPr>
          <w:rFonts w:cs="Times New Roman"/>
          <w:sz w:val="22"/>
          <w:szCs w:val="22"/>
        </w:rPr>
      </w:pPr>
    </w:p>
    <w:p w14:paraId="5B4FC7D7" w14:textId="77777777" w:rsidR="00344B49" w:rsidRDefault="00344B49">
      <w:pPr>
        <w:jc w:val="right"/>
        <w:rPr>
          <w:rFonts w:cs="Times New Roman"/>
          <w:sz w:val="22"/>
          <w:szCs w:val="22"/>
        </w:rPr>
      </w:pPr>
    </w:p>
    <w:p w14:paraId="1EB26749" w14:textId="77777777" w:rsidR="00344B49" w:rsidRDefault="00344B49">
      <w:pPr>
        <w:jc w:val="right"/>
        <w:rPr>
          <w:rFonts w:cs="Times New Roman"/>
          <w:sz w:val="22"/>
          <w:szCs w:val="22"/>
        </w:rPr>
      </w:pPr>
    </w:p>
    <w:p w14:paraId="3D312FBD" w14:textId="77777777" w:rsidR="00344B49" w:rsidRDefault="00344B49">
      <w:pPr>
        <w:jc w:val="right"/>
        <w:rPr>
          <w:rFonts w:cs="Times New Roman"/>
          <w:sz w:val="22"/>
          <w:szCs w:val="22"/>
        </w:rPr>
      </w:pPr>
    </w:p>
    <w:p w14:paraId="230145CC" w14:textId="77777777" w:rsidR="00344B49" w:rsidRDefault="00344B49">
      <w:pPr>
        <w:jc w:val="right"/>
        <w:rPr>
          <w:rFonts w:cs="Times New Roman"/>
          <w:sz w:val="22"/>
          <w:szCs w:val="22"/>
        </w:rPr>
      </w:pPr>
    </w:p>
    <w:p w14:paraId="02DF5850" w14:textId="77777777" w:rsidR="00344B49" w:rsidRDefault="00344B49">
      <w:pPr>
        <w:jc w:val="right"/>
        <w:rPr>
          <w:rFonts w:cs="Times New Roman"/>
          <w:sz w:val="22"/>
          <w:szCs w:val="22"/>
        </w:rPr>
      </w:pPr>
    </w:p>
    <w:p w14:paraId="4D4BA730" w14:textId="77777777" w:rsidR="00344B49" w:rsidRDefault="00344B49">
      <w:pPr>
        <w:jc w:val="right"/>
        <w:rPr>
          <w:rFonts w:cs="Times New Roman"/>
          <w:sz w:val="22"/>
          <w:szCs w:val="22"/>
        </w:rPr>
      </w:pPr>
    </w:p>
    <w:p w14:paraId="6A59CA22" w14:textId="77777777" w:rsidR="00344B49" w:rsidRDefault="00344B49">
      <w:pPr>
        <w:jc w:val="right"/>
        <w:rPr>
          <w:rFonts w:cs="Times New Roman"/>
          <w:sz w:val="22"/>
          <w:szCs w:val="22"/>
        </w:rPr>
      </w:pPr>
    </w:p>
    <w:p w14:paraId="11AC6833" w14:textId="77777777" w:rsidR="00344B49" w:rsidRDefault="00344B49">
      <w:pPr>
        <w:jc w:val="right"/>
        <w:rPr>
          <w:rFonts w:cs="Times New Roman"/>
          <w:sz w:val="22"/>
          <w:szCs w:val="22"/>
        </w:rPr>
      </w:pPr>
    </w:p>
    <w:p w14:paraId="1E262AF2" w14:textId="77777777" w:rsidR="00344B49" w:rsidRDefault="00344B49">
      <w:pPr>
        <w:jc w:val="right"/>
        <w:rPr>
          <w:rFonts w:cs="Times New Roman"/>
          <w:sz w:val="22"/>
          <w:szCs w:val="22"/>
        </w:rPr>
      </w:pPr>
    </w:p>
    <w:p w14:paraId="394A4527" w14:textId="77777777" w:rsidR="00344B49" w:rsidRDefault="00344B49">
      <w:pPr>
        <w:jc w:val="right"/>
        <w:rPr>
          <w:rFonts w:cs="Times New Roman"/>
          <w:sz w:val="22"/>
          <w:szCs w:val="22"/>
        </w:rPr>
      </w:pPr>
    </w:p>
    <w:p w14:paraId="714BCEB1" w14:textId="77777777" w:rsidR="00344B49" w:rsidRDefault="00344B49">
      <w:pPr>
        <w:jc w:val="right"/>
        <w:rPr>
          <w:rFonts w:cs="Times New Roman"/>
          <w:sz w:val="22"/>
          <w:szCs w:val="22"/>
        </w:rPr>
      </w:pPr>
    </w:p>
    <w:p w14:paraId="0445613A" w14:textId="77777777" w:rsidR="00344B49" w:rsidRDefault="00344B49">
      <w:pPr>
        <w:jc w:val="right"/>
        <w:rPr>
          <w:rFonts w:cs="Times New Roman"/>
          <w:sz w:val="22"/>
          <w:szCs w:val="22"/>
        </w:rPr>
      </w:pPr>
    </w:p>
    <w:p w14:paraId="1A2D5BC7" w14:textId="77777777" w:rsidR="00660113" w:rsidRDefault="00660113">
      <w:pPr>
        <w:jc w:val="right"/>
        <w:rPr>
          <w:rFonts w:cs="Times New Roman"/>
          <w:sz w:val="22"/>
          <w:szCs w:val="22"/>
        </w:rPr>
      </w:pPr>
    </w:p>
    <w:p w14:paraId="3BCF3114" w14:textId="77777777" w:rsidR="00660113" w:rsidRDefault="00660113">
      <w:pPr>
        <w:jc w:val="right"/>
        <w:rPr>
          <w:rFonts w:cs="Times New Roman"/>
          <w:sz w:val="22"/>
          <w:szCs w:val="22"/>
        </w:rPr>
      </w:pPr>
    </w:p>
    <w:p w14:paraId="45B52D8D" w14:textId="77777777" w:rsidR="00660113" w:rsidRDefault="00660113">
      <w:pPr>
        <w:jc w:val="right"/>
        <w:rPr>
          <w:rFonts w:cs="Times New Roman"/>
          <w:sz w:val="22"/>
          <w:szCs w:val="22"/>
        </w:rPr>
      </w:pPr>
    </w:p>
    <w:p w14:paraId="10738EE3" w14:textId="77777777" w:rsidR="00660113" w:rsidRDefault="00660113">
      <w:pPr>
        <w:jc w:val="right"/>
        <w:rPr>
          <w:rFonts w:cs="Times New Roman"/>
          <w:sz w:val="22"/>
          <w:szCs w:val="22"/>
        </w:rPr>
      </w:pPr>
    </w:p>
    <w:p w14:paraId="17796180" w14:textId="77777777" w:rsidR="00660113" w:rsidRDefault="00660113">
      <w:pPr>
        <w:jc w:val="right"/>
        <w:rPr>
          <w:rFonts w:cs="Times New Roman"/>
          <w:sz w:val="22"/>
          <w:szCs w:val="22"/>
        </w:rPr>
      </w:pPr>
    </w:p>
    <w:p w14:paraId="1D6753DA" w14:textId="77777777" w:rsidR="00660113" w:rsidRDefault="00660113">
      <w:pPr>
        <w:jc w:val="right"/>
        <w:rPr>
          <w:rFonts w:cs="Times New Roman"/>
          <w:sz w:val="22"/>
          <w:szCs w:val="22"/>
        </w:rPr>
      </w:pPr>
    </w:p>
    <w:p w14:paraId="06EDB042" w14:textId="77777777" w:rsidR="00660113" w:rsidRDefault="00660113">
      <w:pPr>
        <w:jc w:val="right"/>
        <w:rPr>
          <w:rFonts w:cs="Times New Roman"/>
          <w:sz w:val="22"/>
          <w:szCs w:val="22"/>
        </w:rPr>
      </w:pPr>
    </w:p>
    <w:p w14:paraId="06B4112E" w14:textId="77777777" w:rsidR="00660113" w:rsidRDefault="00660113">
      <w:pPr>
        <w:jc w:val="right"/>
        <w:rPr>
          <w:rFonts w:cs="Times New Roman"/>
          <w:sz w:val="22"/>
          <w:szCs w:val="22"/>
        </w:rPr>
      </w:pPr>
    </w:p>
    <w:p w14:paraId="3E150413" w14:textId="77777777" w:rsidR="00660113" w:rsidRDefault="00660113">
      <w:pPr>
        <w:jc w:val="right"/>
        <w:rPr>
          <w:rFonts w:cs="Times New Roman"/>
          <w:sz w:val="22"/>
          <w:szCs w:val="22"/>
        </w:rPr>
      </w:pPr>
    </w:p>
    <w:p w14:paraId="00D46EAF" w14:textId="77777777" w:rsidR="00660113" w:rsidRDefault="00660113">
      <w:pPr>
        <w:jc w:val="right"/>
        <w:rPr>
          <w:rFonts w:cs="Times New Roman"/>
          <w:sz w:val="22"/>
          <w:szCs w:val="22"/>
        </w:rPr>
      </w:pPr>
    </w:p>
    <w:p w14:paraId="4ED12AD7" w14:textId="77777777" w:rsidR="00660113" w:rsidRDefault="00660113">
      <w:pPr>
        <w:jc w:val="right"/>
        <w:rPr>
          <w:rFonts w:cs="Times New Roman"/>
          <w:sz w:val="22"/>
          <w:szCs w:val="22"/>
        </w:rPr>
      </w:pPr>
    </w:p>
    <w:p w14:paraId="526B98E4" w14:textId="77777777" w:rsidR="00660113" w:rsidRDefault="00660113">
      <w:pPr>
        <w:jc w:val="right"/>
        <w:rPr>
          <w:rFonts w:cs="Times New Roman"/>
          <w:sz w:val="22"/>
          <w:szCs w:val="22"/>
        </w:rPr>
      </w:pPr>
    </w:p>
    <w:p w14:paraId="0579674B" w14:textId="77777777" w:rsidR="00660113" w:rsidRDefault="00660113">
      <w:pPr>
        <w:jc w:val="right"/>
        <w:rPr>
          <w:rFonts w:cs="Times New Roman"/>
          <w:sz w:val="22"/>
          <w:szCs w:val="22"/>
        </w:rPr>
      </w:pPr>
    </w:p>
    <w:p w14:paraId="488C8639" w14:textId="77777777" w:rsidR="00660113" w:rsidRDefault="00660113">
      <w:pPr>
        <w:jc w:val="right"/>
        <w:rPr>
          <w:rFonts w:cs="Times New Roman"/>
          <w:sz w:val="22"/>
          <w:szCs w:val="22"/>
        </w:rPr>
      </w:pPr>
    </w:p>
    <w:p w14:paraId="4C0E2D09" w14:textId="77777777" w:rsidR="00660113" w:rsidRDefault="00660113">
      <w:pPr>
        <w:jc w:val="right"/>
        <w:rPr>
          <w:rFonts w:cs="Times New Roman"/>
          <w:sz w:val="22"/>
          <w:szCs w:val="22"/>
        </w:rPr>
      </w:pPr>
    </w:p>
    <w:p w14:paraId="4A4E750E" w14:textId="77777777" w:rsidR="00660113" w:rsidRDefault="00660113">
      <w:pPr>
        <w:jc w:val="right"/>
        <w:rPr>
          <w:rFonts w:cs="Times New Roman"/>
          <w:sz w:val="22"/>
          <w:szCs w:val="22"/>
        </w:rPr>
      </w:pPr>
    </w:p>
    <w:p w14:paraId="21815E46" w14:textId="77777777" w:rsidR="00660113" w:rsidRDefault="00660113">
      <w:pPr>
        <w:jc w:val="right"/>
        <w:rPr>
          <w:rFonts w:cs="Times New Roman"/>
          <w:sz w:val="22"/>
          <w:szCs w:val="22"/>
        </w:rPr>
      </w:pPr>
    </w:p>
    <w:p w14:paraId="74AFAA89" w14:textId="77777777" w:rsidR="00344B49" w:rsidRDefault="00344B49">
      <w:pPr>
        <w:jc w:val="right"/>
        <w:rPr>
          <w:rFonts w:cs="Times New Roman"/>
          <w:sz w:val="22"/>
          <w:szCs w:val="22"/>
        </w:rPr>
      </w:pPr>
    </w:p>
    <w:p w14:paraId="122E3A04" w14:textId="77777777" w:rsidR="00344B49" w:rsidRDefault="00344B49">
      <w:pPr>
        <w:jc w:val="right"/>
        <w:rPr>
          <w:rFonts w:cs="Times New Roman"/>
          <w:sz w:val="22"/>
          <w:szCs w:val="22"/>
        </w:rPr>
      </w:pPr>
    </w:p>
    <w:p w14:paraId="127462D4" w14:textId="77777777" w:rsidR="00344B49" w:rsidRDefault="00344B49">
      <w:pPr>
        <w:jc w:val="right"/>
        <w:rPr>
          <w:rFonts w:cs="Times New Roman"/>
          <w:sz w:val="22"/>
          <w:szCs w:val="22"/>
        </w:rPr>
      </w:pPr>
    </w:p>
    <w:p w14:paraId="16001B69" w14:textId="77777777" w:rsidR="00344B49" w:rsidRDefault="00344B49">
      <w:pPr>
        <w:jc w:val="right"/>
        <w:rPr>
          <w:rFonts w:cs="Times New Roman"/>
          <w:sz w:val="22"/>
          <w:szCs w:val="22"/>
        </w:rPr>
      </w:pPr>
    </w:p>
    <w:p w14:paraId="1D284E0F" w14:textId="77777777" w:rsidR="00344B49" w:rsidRDefault="00344B49">
      <w:pPr>
        <w:jc w:val="right"/>
        <w:rPr>
          <w:rFonts w:cs="Times New Roman"/>
          <w:sz w:val="22"/>
          <w:szCs w:val="22"/>
        </w:rPr>
      </w:pPr>
    </w:p>
    <w:p w14:paraId="2E4750CB" w14:textId="77777777" w:rsidR="00344B49" w:rsidRDefault="00344B49">
      <w:pPr>
        <w:jc w:val="right"/>
        <w:rPr>
          <w:rFonts w:cs="Times New Roman"/>
          <w:sz w:val="22"/>
          <w:szCs w:val="22"/>
        </w:rPr>
      </w:pPr>
    </w:p>
    <w:p w14:paraId="00F35032" w14:textId="77777777" w:rsidR="00344B49" w:rsidRDefault="00344B49">
      <w:pPr>
        <w:jc w:val="right"/>
        <w:rPr>
          <w:rFonts w:cs="Times New Roman"/>
          <w:sz w:val="22"/>
          <w:szCs w:val="22"/>
        </w:rPr>
      </w:pPr>
    </w:p>
    <w:p w14:paraId="1158367B" w14:textId="77777777" w:rsidR="00344B49" w:rsidRDefault="00344B49">
      <w:pPr>
        <w:jc w:val="right"/>
        <w:rPr>
          <w:rFonts w:cs="Times New Roman"/>
          <w:sz w:val="22"/>
          <w:szCs w:val="22"/>
        </w:rPr>
      </w:pPr>
    </w:p>
    <w:p w14:paraId="002EB586" w14:textId="77777777" w:rsidR="00344B49" w:rsidRDefault="00344B49">
      <w:pPr>
        <w:jc w:val="right"/>
        <w:rPr>
          <w:rFonts w:cs="Times New Roman"/>
          <w:sz w:val="22"/>
          <w:szCs w:val="22"/>
        </w:rPr>
      </w:pPr>
    </w:p>
    <w:p w14:paraId="1AF6946F" w14:textId="77777777" w:rsidR="00344B49" w:rsidRPr="007D0EE0" w:rsidRDefault="00344B49">
      <w:pPr>
        <w:jc w:val="right"/>
        <w:rPr>
          <w:rFonts w:cs="Times New Roman"/>
          <w:sz w:val="22"/>
          <w:szCs w:val="22"/>
        </w:rPr>
      </w:pPr>
    </w:p>
    <w:p w14:paraId="00A931BF"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1" w:name="_Hlk144108826"/>
      <w:bookmarkEnd w:id="6"/>
      <w:bookmarkEnd w:id="7"/>
      <w:bookmarkEnd w:id="8"/>
      <w:bookmarkEnd w:id="9"/>
      <w:bookmarkEnd w:id="10"/>
      <w:r>
        <w:rPr>
          <w:rFonts w:cs="Times New Roman"/>
          <w:color w:val="000000"/>
          <w:lang w:eastAsia="ar-SA"/>
        </w:rPr>
        <w:t xml:space="preserve">Приложение № 1 к документации запроса цен </w:t>
      </w:r>
    </w:p>
    <w:bookmarkEnd w:id="11"/>
    <w:p w14:paraId="75E61435"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16A23712"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14:paraId="682773E5" w14:textId="77777777" w:rsidR="00AB4459" w:rsidRDefault="00AB4459" w:rsidP="00AB4459">
      <w:pPr>
        <w:widowControl w:val="0"/>
        <w:tabs>
          <w:tab w:val="left" w:pos="284"/>
        </w:tabs>
        <w:ind w:firstLine="567"/>
        <w:jc w:val="center"/>
        <w:rPr>
          <w:rFonts w:cs="Times New Roman"/>
          <w:b/>
        </w:rPr>
      </w:pPr>
    </w:p>
    <w:p w14:paraId="4C960789" w14:textId="77777777" w:rsidR="00AB4459" w:rsidRDefault="00AB4459" w:rsidP="00AB4459">
      <w:pPr>
        <w:widowControl w:val="0"/>
        <w:shd w:val="clear" w:color="auto" w:fill="FFFFFF"/>
        <w:tabs>
          <w:tab w:val="left" w:pos="284"/>
        </w:tabs>
        <w:jc w:val="both"/>
        <w:rPr>
          <w:rFonts w:eastAsia="SimSun" w:cs="font277"/>
          <w:b/>
          <w:lang w:eastAsia="ar-SA"/>
        </w:rPr>
      </w:pPr>
    </w:p>
    <w:p w14:paraId="32ABE976" w14:textId="77777777" w:rsidR="00AB4459" w:rsidRDefault="00AB4459" w:rsidP="00AB4459">
      <w:pPr>
        <w:widowControl w:val="0"/>
        <w:shd w:val="clear" w:color="auto" w:fill="FFFFFF"/>
        <w:tabs>
          <w:tab w:val="left" w:pos="284"/>
        </w:tabs>
        <w:jc w:val="both"/>
        <w:rPr>
          <w:rFonts w:eastAsia="SimSun" w:cs="font277"/>
          <w:lang w:eastAsia="ar-SA"/>
        </w:rPr>
      </w:pPr>
    </w:p>
    <w:p w14:paraId="082833C7" w14:textId="77777777" w:rsidR="00AB4459" w:rsidRDefault="00AB4459" w:rsidP="00AB4459">
      <w:pPr>
        <w:widowControl w:val="0"/>
        <w:shd w:val="clear" w:color="auto" w:fill="FFFFFF"/>
        <w:tabs>
          <w:tab w:val="left" w:pos="284"/>
        </w:tabs>
        <w:jc w:val="both"/>
        <w:rPr>
          <w:rFonts w:eastAsia="SimSun" w:cs="font277"/>
          <w:lang w:eastAsia="ar-SA"/>
        </w:rPr>
      </w:pPr>
    </w:p>
    <w:p w14:paraId="09571FF4" w14:textId="77777777" w:rsidR="00AB4459" w:rsidRDefault="00AB4459" w:rsidP="00AB4459">
      <w:pPr>
        <w:widowControl w:val="0"/>
        <w:shd w:val="clear" w:color="auto" w:fill="FFFFFF"/>
        <w:tabs>
          <w:tab w:val="left" w:pos="284"/>
        </w:tabs>
        <w:jc w:val="both"/>
        <w:rPr>
          <w:rFonts w:eastAsia="SimSun" w:cs="font277"/>
          <w:lang w:eastAsia="ar-SA"/>
        </w:rPr>
      </w:pPr>
    </w:p>
    <w:p w14:paraId="6E719221" w14:textId="77777777" w:rsidR="00AB4459" w:rsidRDefault="00AB4459" w:rsidP="00AB4459">
      <w:pPr>
        <w:widowControl w:val="0"/>
        <w:shd w:val="clear" w:color="auto" w:fill="FFFFFF"/>
        <w:tabs>
          <w:tab w:val="left" w:pos="284"/>
        </w:tabs>
        <w:jc w:val="both"/>
        <w:rPr>
          <w:rFonts w:eastAsia="SimSun" w:cs="font277"/>
          <w:lang w:eastAsia="ar-SA"/>
        </w:rPr>
      </w:pPr>
    </w:p>
    <w:p w14:paraId="15FFE890" w14:textId="77777777" w:rsidR="00AB4459" w:rsidRDefault="00AB4459" w:rsidP="00AB4459">
      <w:pPr>
        <w:widowControl w:val="0"/>
        <w:shd w:val="clear" w:color="auto" w:fill="FFFFFF"/>
        <w:tabs>
          <w:tab w:val="left" w:pos="284"/>
        </w:tabs>
        <w:jc w:val="both"/>
        <w:rPr>
          <w:rFonts w:eastAsia="SimSun" w:cs="font277"/>
          <w:lang w:eastAsia="ar-SA"/>
        </w:rPr>
      </w:pPr>
    </w:p>
    <w:p w14:paraId="1589976F" w14:textId="77777777" w:rsidR="00AB4459" w:rsidRDefault="00AB4459" w:rsidP="00AB4459">
      <w:pPr>
        <w:jc w:val="right"/>
      </w:pPr>
      <w:bookmarkStart w:id="12" w:name="_Hlk125458961"/>
      <w:r>
        <w:t>Приложение №2</w:t>
      </w:r>
    </w:p>
    <w:p w14:paraId="5A833CDD" w14:textId="77777777" w:rsidR="00AB4459" w:rsidRDefault="00AB4459" w:rsidP="00AB4459">
      <w:pPr>
        <w:jc w:val="right"/>
      </w:pPr>
      <w:r>
        <w:t xml:space="preserve"> к документации о проведении </w:t>
      </w:r>
    </w:p>
    <w:p w14:paraId="77C2C552" w14:textId="77777777" w:rsidR="00AB4459" w:rsidRDefault="00AB4459" w:rsidP="00AB4459">
      <w:pPr>
        <w:jc w:val="right"/>
      </w:pPr>
      <w:r>
        <w:t xml:space="preserve">запроса цен   </w:t>
      </w:r>
    </w:p>
    <w:bookmarkEnd w:id="12"/>
    <w:p w14:paraId="0618CF3B" w14:textId="77777777" w:rsidR="00AB4459" w:rsidRDefault="00AB4459" w:rsidP="00AB4459">
      <w:pPr>
        <w:pStyle w:val="af4"/>
        <w:tabs>
          <w:tab w:val="left" w:pos="284"/>
          <w:tab w:val="left" w:pos="426"/>
          <w:tab w:val="left" w:pos="1050"/>
        </w:tabs>
        <w:spacing w:after="0"/>
        <w:ind w:left="426"/>
        <w:jc w:val="center"/>
        <w:rPr>
          <w:b/>
          <w:sz w:val="24"/>
          <w:szCs w:val="24"/>
          <w:lang w:val="ru-RU"/>
        </w:rPr>
      </w:pPr>
    </w:p>
    <w:p w14:paraId="00D2C867"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315ED336"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14:paraId="1DD99683"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3F6FE10A"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42191CBB" w14:textId="77777777" w:rsidR="00AB4459" w:rsidRDefault="00AB4459" w:rsidP="00AB4459">
      <w:pPr>
        <w:jc w:val="right"/>
        <w:rPr>
          <w:rFonts w:cs="Times New Roman"/>
        </w:rPr>
      </w:pPr>
    </w:p>
    <w:p w14:paraId="586FF6DE" w14:textId="77777777" w:rsidR="00AB4459" w:rsidRDefault="00AB4459" w:rsidP="00AB4459">
      <w:pPr>
        <w:jc w:val="right"/>
        <w:rPr>
          <w:rFonts w:cs="Times New Roman"/>
        </w:rPr>
      </w:pPr>
    </w:p>
    <w:p w14:paraId="5A5E80AF" w14:textId="77777777" w:rsidR="00AB4459" w:rsidRDefault="00AB4459" w:rsidP="00AB4459">
      <w:pPr>
        <w:jc w:val="right"/>
        <w:rPr>
          <w:rFonts w:cs="Times New Roman"/>
        </w:rPr>
      </w:pPr>
    </w:p>
    <w:p w14:paraId="767B91D6" w14:textId="77777777" w:rsidR="00AB4459" w:rsidRDefault="00AB4459" w:rsidP="00AB4459">
      <w:pPr>
        <w:jc w:val="right"/>
      </w:pPr>
      <w:r>
        <w:t>Приложение №3</w:t>
      </w:r>
    </w:p>
    <w:p w14:paraId="7D96BDE4" w14:textId="77777777" w:rsidR="00AB4459" w:rsidRDefault="00AB4459" w:rsidP="00AB4459">
      <w:pPr>
        <w:jc w:val="right"/>
      </w:pPr>
      <w:r>
        <w:t xml:space="preserve"> к документации о проведении </w:t>
      </w:r>
    </w:p>
    <w:p w14:paraId="1AFFDD79" w14:textId="77777777" w:rsidR="00AB4459" w:rsidRDefault="00AB4459" w:rsidP="00AB4459">
      <w:pPr>
        <w:jc w:val="right"/>
      </w:pPr>
      <w:r>
        <w:t xml:space="preserve">запроса цен   </w:t>
      </w:r>
    </w:p>
    <w:p w14:paraId="64E0385B" w14:textId="77777777" w:rsidR="00AB4459" w:rsidRDefault="00AB4459" w:rsidP="00AB4459">
      <w:pPr>
        <w:jc w:val="right"/>
      </w:pPr>
    </w:p>
    <w:p w14:paraId="08DEED41" w14:textId="77777777" w:rsidR="00AB4459" w:rsidRDefault="00AB4459" w:rsidP="00AB4459">
      <w:pPr>
        <w:jc w:val="center"/>
        <w:rPr>
          <w:b/>
          <w:bCs/>
        </w:rPr>
      </w:pPr>
      <w:r>
        <w:rPr>
          <w:b/>
          <w:bCs/>
        </w:rPr>
        <w:t>ОБОСНОВАНИЕ НАЧАЛЬНОЙ МАКСИМАЛЬНОЙ ЦЕНЫ ДОГОВОРА</w:t>
      </w:r>
    </w:p>
    <w:p w14:paraId="6B408331" w14:textId="77777777" w:rsidR="00AB4459" w:rsidRDefault="00AB4459" w:rsidP="00AB4459">
      <w:pPr>
        <w:jc w:val="center"/>
        <w:rPr>
          <w:b/>
          <w:bCs/>
        </w:rPr>
      </w:pPr>
    </w:p>
    <w:p w14:paraId="24F5F1ED" w14:textId="77777777" w:rsidR="00AB4459" w:rsidRDefault="00AB4459" w:rsidP="00AB4459">
      <w:pPr>
        <w:jc w:val="center"/>
      </w:pPr>
      <w:r>
        <w:rPr>
          <w:rFonts w:cs="Times New Roman"/>
          <w:b/>
          <w:lang w:eastAsia="ar-SA"/>
        </w:rPr>
        <w:t>(прилагается отдельным файлом)</w:t>
      </w:r>
    </w:p>
    <w:p w14:paraId="0A4EE625" w14:textId="77777777" w:rsidR="00AB4459" w:rsidRDefault="00AB4459" w:rsidP="00AB4459">
      <w:pPr>
        <w:jc w:val="right"/>
      </w:pPr>
    </w:p>
    <w:p w14:paraId="0FDFD324" w14:textId="77777777" w:rsidR="00AB4459" w:rsidRDefault="00AB4459" w:rsidP="00AB4459">
      <w:pPr>
        <w:jc w:val="right"/>
      </w:pPr>
    </w:p>
    <w:p w14:paraId="18B3BA50" w14:textId="77777777" w:rsidR="00AB4459" w:rsidRDefault="00AB4459" w:rsidP="00AB4459">
      <w:pPr>
        <w:jc w:val="right"/>
      </w:pPr>
    </w:p>
    <w:p w14:paraId="41FF4550" w14:textId="77777777" w:rsidR="00341BBB" w:rsidRDefault="00341BBB" w:rsidP="00AB4459">
      <w:pPr>
        <w:jc w:val="right"/>
      </w:pPr>
    </w:p>
    <w:p w14:paraId="7912D504" w14:textId="77777777" w:rsidR="00341BBB" w:rsidRDefault="00341BBB" w:rsidP="00AB4459">
      <w:pPr>
        <w:jc w:val="right"/>
      </w:pPr>
    </w:p>
    <w:p w14:paraId="6282FB2E" w14:textId="77777777" w:rsidR="00344B49" w:rsidRDefault="00344B49" w:rsidP="00AB4459">
      <w:pPr>
        <w:jc w:val="right"/>
      </w:pPr>
    </w:p>
    <w:p w14:paraId="55EAEFF2" w14:textId="77777777" w:rsidR="00344B49" w:rsidRDefault="00344B49" w:rsidP="00AB4459">
      <w:pPr>
        <w:jc w:val="right"/>
      </w:pPr>
    </w:p>
    <w:p w14:paraId="310407C2" w14:textId="77777777" w:rsidR="00344B49" w:rsidRDefault="00344B49" w:rsidP="00AB4459">
      <w:pPr>
        <w:jc w:val="right"/>
      </w:pPr>
    </w:p>
    <w:p w14:paraId="02AA6616" w14:textId="77777777" w:rsidR="00344B49" w:rsidRDefault="00344B49" w:rsidP="00AB4459">
      <w:pPr>
        <w:jc w:val="right"/>
      </w:pPr>
    </w:p>
    <w:p w14:paraId="5E1B0DD7" w14:textId="77777777" w:rsidR="00344B49" w:rsidRDefault="00344B49" w:rsidP="00AB4459">
      <w:pPr>
        <w:jc w:val="right"/>
      </w:pPr>
    </w:p>
    <w:p w14:paraId="4EEEE59F" w14:textId="77777777" w:rsidR="00344B49" w:rsidRDefault="00344B49" w:rsidP="00AB4459">
      <w:pPr>
        <w:jc w:val="right"/>
      </w:pPr>
    </w:p>
    <w:p w14:paraId="3DEBE08D" w14:textId="77777777" w:rsidR="00344B49" w:rsidRDefault="00344B49" w:rsidP="00AB4459">
      <w:pPr>
        <w:jc w:val="right"/>
      </w:pPr>
    </w:p>
    <w:p w14:paraId="1D124842" w14:textId="77777777" w:rsidR="00344B49" w:rsidRDefault="00344B49" w:rsidP="00AB4459">
      <w:pPr>
        <w:jc w:val="right"/>
      </w:pPr>
    </w:p>
    <w:p w14:paraId="616AC6F2" w14:textId="77777777" w:rsidR="00344B49" w:rsidRDefault="00344B49" w:rsidP="00AB4459">
      <w:pPr>
        <w:jc w:val="right"/>
      </w:pPr>
    </w:p>
    <w:p w14:paraId="585F09E1" w14:textId="77777777" w:rsidR="00344B49" w:rsidRDefault="00344B49" w:rsidP="00AB4459">
      <w:pPr>
        <w:jc w:val="right"/>
      </w:pPr>
    </w:p>
    <w:p w14:paraId="510AE004" w14:textId="77777777" w:rsidR="00344B49" w:rsidRDefault="00344B49" w:rsidP="00AB4459">
      <w:pPr>
        <w:jc w:val="right"/>
      </w:pPr>
    </w:p>
    <w:p w14:paraId="2940ED25" w14:textId="77777777" w:rsidR="00344B49" w:rsidRDefault="00344B49" w:rsidP="00AB4459">
      <w:pPr>
        <w:jc w:val="right"/>
      </w:pPr>
    </w:p>
    <w:p w14:paraId="3AD6694D" w14:textId="77777777" w:rsidR="00344B49" w:rsidRDefault="00344B49" w:rsidP="00AB4459">
      <w:pPr>
        <w:jc w:val="right"/>
      </w:pPr>
    </w:p>
    <w:p w14:paraId="4E92860A" w14:textId="77777777" w:rsidR="00344B49" w:rsidRDefault="00344B49" w:rsidP="00AB4459">
      <w:pPr>
        <w:jc w:val="right"/>
      </w:pPr>
    </w:p>
    <w:p w14:paraId="662D0A04" w14:textId="77777777" w:rsidR="00344B49" w:rsidRDefault="00344B49" w:rsidP="00AB4459">
      <w:pPr>
        <w:jc w:val="right"/>
      </w:pPr>
    </w:p>
    <w:p w14:paraId="68E63A3B" w14:textId="77777777" w:rsidR="00344B49" w:rsidRDefault="00344B49" w:rsidP="00AB4459">
      <w:pPr>
        <w:jc w:val="right"/>
      </w:pPr>
    </w:p>
    <w:p w14:paraId="6354D029" w14:textId="77777777" w:rsidR="00AB4459" w:rsidRDefault="00AB4459" w:rsidP="00AB4459">
      <w:pPr>
        <w:jc w:val="right"/>
      </w:pPr>
      <w:r>
        <w:t>Приложение №4</w:t>
      </w:r>
    </w:p>
    <w:p w14:paraId="47C28FDB" w14:textId="77777777" w:rsidR="00AB4459" w:rsidRDefault="00AB4459" w:rsidP="00AB4459">
      <w:pPr>
        <w:jc w:val="right"/>
      </w:pPr>
      <w:r>
        <w:t xml:space="preserve"> к документации о проведении </w:t>
      </w:r>
    </w:p>
    <w:p w14:paraId="0E15B208" w14:textId="77777777" w:rsidR="00AB4459" w:rsidRDefault="00AB4459" w:rsidP="00AB4459">
      <w:pPr>
        <w:jc w:val="right"/>
      </w:pPr>
      <w:r>
        <w:t xml:space="preserve">запроса цен  </w:t>
      </w:r>
    </w:p>
    <w:p w14:paraId="715B9ED7" w14:textId="77777777" w:rsidR="00AB4459" w:rsidRDefault="00AB4459" w:rsidP="00AB4459"/>
    <w:p w14:paraId="62E99850" w14:textId="77777777" w:rsidR="00AB4459" w:rsidRDefault="00AB4459" w:rsidP="00AB4459">
      <w:pPr>
        <w:jc w:val="center"/>
      </w:pPr>
    </w:p>
    <w:p w14:paraId="368518CB" w14:textId="77777777" w:rsidR="00AB4459" w:rsidRDefault="00AB4459" w:rsidP="00AB4459">
      <w:pPr>
        <w:jc w:val="center"/>
        <w:rPr>
          <w:i/>
          <w:highlight w:val="yellow"/>
          <w:shd w:val="clear" w:color="auto" w:fill="FFFF99"/>
        </w:rPr>
      </w:pPr>
      <w:r>
        <w:t>ОБРАЗЦЫ ФОРМ ДОКУМЕНТОВ, ВКЛЮЧАЕМЫХ В ЗАЯВКУ</w:t>
      </w:r>
    </w:p>
    <w:p w14:paraId="2B14F485" w14:textId="77777777" w:rsidR="00AB4459" w:rsidRDefault="00AB4459" w:rsidP="00AB4459">
      <w:pPr>
        <w:tabs>
          <w:tab w:val="left" w:pos="9355"/>
        </w:tabs>
        <w:spacing w:before="120"/>
        <w:jc w:val="center"/>
        <w:rPr>
          <w:b/>
          <w:bCs/>
        </w:rPr>
      </w:pPr>
      <w:r>
        <w:rPr>
          <w:b/>
          <w:bCs/>
        </w:rPr>
        <w:t>ВНИМАНИЮ УЧАСТНИКОВ ЗАКУПКИ!</w:t>
      </w:r>
    </w:p>
    <w:p w14:paraId="5DF564D0" w14:textId="77777777" w:rsidR="00AB4459" w:rsidRDefault="00AB4459" w:rsidP="00AB4459">
      <w:pPr>
        <w:tabs>
          <w:tab w:val="left" w:pos="9355"/>
        </w:tabs>
        <w:spacing w:before="120"/>
        <w:jc w:val="center"/>
        <w:rPr>
          <w:bCs/>
        </w:rPr>
      </w:pPr>
    </w:p>
    <w:p w14:paraId="2A2958E1" w14:textId="77777777"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0F437700" w14:textId="77777777"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14:paraId="2A38E483" w14:textId="77777777" w:rsidR="00AB4459" w:rsidRDefault="00AB4459" w:rsidP="00AB4459">
      <w:pPr>
        <w:tabs>
          <w:tab w:val="left" w:pos="9355"/>
        </w:tabs>
        <w:spacing w:before="120"/>
        <w:jc w:val="center"/>
        <w:rPr>
          <w:b/>
          <w:bCs/>
        </w:rPr>
      </w:pPr>
    </w:p>
    <w:p w14:paraId="63A34131" w14:textId="77777777" w:rsidR="00AB4459" w:rsidRDefault="00AB4459" w:rsidP="00AB4459">
      <w:pPr>
        <w:ind w:firstLine="567"/>
        <w:jc w:val="center"/>
        <w:rPr>
          <w:b/>
          <w:shd w:val="clear" w:color="auto" w:fill="FFFF99"/>
        </w:rPr>
      </w:pPr>
    </w:p>
    <w:p w14:paraId="0908D935" w14:textId="77777777" w:rsidR="00AB4459" w:rsidRDefault="00AB4459" w:rsidP="00AB4459">
      <w:pPr>
        <w:ind w:firstLine="567"/>
        <w:jc w:val="center"/>
        <w:rPr>
          <w:b/>
          <w:highlight w:val="yellow"/>
          <w:shd w:val="clear" w:color="auto" w:fill="FFFF99"/>
        </w:rPr>
      </w:pPr>
      <w:r>
        <w:rPr>
          <w:b/>
          <w:iCs/>
        </w:rPr>
        <w:t xml:space="preserve">ФОРМА ЗАЯВКИ </w:t>
      </w:r>
    </w:p>
    <w:p w14:paraId="33818904" w14:textId="77777777" w:rsidR="00AB4459" w:rsidRDefault="00AB4459" w:rsidP="00AB4459">
      <w:pPr>
        <w:suppressAutoHyphens/>
        <w:spacing w:before="120"/>
        <w:jc w:val="right"/>
        <w:outlineLvl w:val="3"/>
      </w:pPr>
    </w:p>
    <w:p w14:paraId="0B72323A" w14:textId="77777777" w:rsidR="00AB4459" w:rsidRDefault="00AB4459" w:rsidP="00AB4459">
      <w:pPr>
        <w:tabs>
          <w:tab w:val="left" w:pos="9355"/>
        </w:tabs>
        <w:ind w:right="-1"/>
        <w:jc w:val="right"/>
      </w:pPr>
      <w:r>
        <w:t>«_____»___________ 202_ г.</w:t>
      </w:r>
    </w:p>
    <w:p w14:paraId="36FD9165" w14:textId="77777777" w:rsidR="00AB4459" w:rsidRDefault="00AB4459" w:rsidP="00AB4459">
      <w:pPr>
        <w:tabs>
          <w:tab w:val="left" w:pos="9355"/>
        </w:tabs>
        <w:ind w:right="-1"/>
        <w:jc w:val="both"/>
      </w:pPr>
      <w:r>
        <w:t>№__________</w:t>
      </w:r>
    </w:p>
    <w:p w14:paraId="38BF9D9E" w14:textId="77777777" w:rsidR="00AB4459" w:rsidRDefault="00AB4459" w:rsidP="00AB4459">
      <w:pPr>
        <w:tabs>
          <w:tab w:val="left" w:pos="9355"/>
        </w:tabs>
        <w:ind w:right="-1"/>
        <w:jc w:val="both"/>
      </w:pPr>
    </w:p>
    <w:p w14:paraId="2A0E8CA4" w14:textId="77777777" w:rsidR="00AB4459" w:rsidRDefault="00AB4459" w:rsidP="00AB4459">
      <w:pPr>
        <w:ind w:left="-540"/>
        <w:jc w:val="center"/>
        <w:rPr>
          <w:b/>
          <w:color w:val="000000"/>
        </w:rPr>
      </w:pPr>
      <w:r>
        <w:rPr>
          <w:b/>
          <w:color w:val="000000"/>
        </w:rPr>
        <w:t xml:space="preserve">ЗАЯВКА НА УЧАСТИЕ В ЗАПРОСЕ ЦЕН </w:t>
      </w:r>
    </w:p>
    <w:p w14:paraId="0B364C0B" w14:textId="77777777" w:rsidR="00AB4459" w:rsidRDefault="00AB4459" w:rsidP="00AB4459">
      <w:pPr>
        <w:ind w:left="-540"/>
        <w:jc w:val="center"/>
        <w:rPr>
          <w:b/>
          <w:color w:val="000000"/>
        </w:rPr>
      </w:pPr>
    </w:p>
    <w:p w14:paraId="3D0FFB04" w14:textId="77777777"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14:paraId="291DAB0F" w14:textId="77777777" w:rsidR="00AB4459" w:rsidRDefault="00AB4459" w:rsidP="00AB4459">
      <w:pPr>
        <w:ind w:left="360"/>
        <w:rPr>
          <w:b/>
          <w:color w:val="000000"/>
        </w:rPr>
      </w:pPr>
    </w:p>
    <w:p w14:paraId="723839C9" w14:textId="77777777"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20DBDF7" w14:textId="77777777"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43DA6F1" w14:textId="77777777"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C3A28EB" w14:textId="77777777" w:rsidR="00AB4459" w:rsidRDefault="00AB4459" w:rsidP="00AB4459">
      <w:pPr>
        <w:spacing w:before="120"/>
        <w:ind w:firstLine="567"/>
        <w:jc w:val="both"/>
        <w:rPr>
          <w:lang w:eastAsia="en-US"/>
        </w:rPr>
      </w:pPr>
    </w:p>
    <w:p w14:paraId="7E409024" w14:textId="77777777" w:rsidR="00AB4459" w:rsidRDefault="00AB4459" w:rsidP="00AB4459">
      <w:pPr>
        <w:suppressAutoHyphens/>
        <w:spacing w:before="120"/>
        <w:jc w:val="right"/>
      </w:pPr>
      <w:r>
        <w:br w:type="page"/>
      </w:r>
      <w:r>
        <w:lastRenderedPageBreak/>
        <w:t xml:space="preserve">Приложение </w:t>
      </w:r>
      <w:fldSimple w:instr=" SEQ Приложение \* ARABIC ">
        <w:r w:rsidR="0093625B">
          <w:rPr>
            <w:noProof/>
          </w:rPr>
          <w:t>1</w:t>
        </w:r>
      </w:fldSimple>
      <w:r>
        <w:t>к Форме  Заявки</w:t>
      </w:r>
      <w:r>
        <w:br w:type="textWrapping" w:clear="all"/>
        <w:t>от «____»_____________ 20_ г. №__________</w:t>
      </w:r>
    </w:p>
    <w:p w14:paraId="0DE6ADF1" w14:textId="77777777"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14:paraId="65ABA993" w14:textId="77777777" w:rsidR="00AB4459" w:rsidRDefault="00AB4459" w:rsidP="00AB4459">
      <w:pPr>
        <w:spacing w:before="480" w:after="240"/>
        <w:jc w:val="center"/>
        <w:rPr>
          <w:b/>
          <w:iCs/>
        </w:rPr>
      </w:pPr>
      <w:r>
        <w:rPr>
          <w:b/>
          <w:iCs/>
        </w:rPr>
        <w:t>ТЕХНИЧЕСКОЕ ПРЕДЛОЖЕНИЕ</w:t>
      </w:r>
    </w:p>
    <w:p w14:paraId="059560FF" w14:textId="77777777" w:rsidR="00AB4459" w:rsidRDefault="00AB4459" w:rsidP="00AB4459">
      <w:pPr>
        <w:spacing w:before="120"/>
        <w:jc w:val="both"/>
      </w:pPr>
    </w:p>
    <w:p w14:paraId="4EB6BC06" w14:textId="77777777"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53582485" w14:textId="77777777"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14:paraId="09F51376"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777DE332" w14:textId="77777777" w:rsidR="00AB4459" w:rsidRDefault="00AB4459">
            <w:pPr>
              <w:widowControl w:val="0"/>
              <w:jc w:val="center"/>
            </w:pPr>
            <w:r>
              <w:t>№</w:t>
            </w:r>
          </w:p>
          <w:p w14:paraId="3381F00C" w14:textId="77777777" w:rsidR="00AB4459" w:rsidRDefault="00AB4459">
            <w:pPr>
              <w:widowControl w:val="0"/>
              <w:jc w:val="center"/>
            </w:pPr>
            <w:r>
              <w:t>пп.</w:t>
            </w:r>
          </w:p>
        </w:tc>
        <w:tc>
          <w:tcPr>
            <w:tcW w:w="1843" w:type="dxa"/>
            <w:tcBorders>
              <w:top w:val="single" w:sz="4" w:space="0" w:color="000000"/>
              <w:left w:val="single" w:sz="4" w:space="0" w:color="000000"/>
              <w:bottom w:val="single" w:sz="4" w:space="0" w:color="000000"/>
              <w:right w:val="nil"/>
            </w:tcBorders>
            <w:vAlign w:val="center"/>
            <w:hideMark/>
          </w:tcPr>
          <w:p w14:paraId="1AE2D201" w14:textId="77777777"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0A9F3B72" w14:textId="77777777"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9B8380B" w14:textId="77777777"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B4AB73E" w14:textId="77777777"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0C6496AD" w14:textId="77777777" w:rsidR="00AB4459" w:rsidRDefault="00AB4459">
            <w:pPr>
              <w:widowControl w:val="0"/>
              <w:ind w:right="-92"/>
              <w:jc w:val="center"/>
            </w:pPr>
            <w:r>
              <w:t>Наименование страны происхождения товара</w:t>
            </w:r>
          </w:p>
        </w:tc>
      </w:tr>
      <w:tr w:rsidR="00AB4459" w14:paraId="4006555D"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19F85A94" w14:textId="77777777"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67B7A8E5" w14:textId="77777777"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0BD73DD3" w14:textId="77777777"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6B78F4" w14:textId="77777777"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50C1669" w14:textId="77777777"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7BC497F4" w14:textId="77777777" w:rsidR="00AB4459" w:rsidRDefault="00AB4459">
            <w:pPr>
              <w:jc w:val="center"/>
              <w:rPr>
                <w:color w:val="000000"/>
              </w:rPr>
            </w:pPr>
          </w:p>
        </w:tc>
      </w:tr>
    </w:tbl>
    <w:p w14:paraId="4E05B603" w14:textId="77777777" w:rsidR="00AB4459" w:rsidRDefault="00AB4459" w:rsidP="00AB4459">
      <w:pPr>
        <w:spacing w:before="120"/>
        <w:ind w:firstLine="567"/>
        <w:jc w:val="both"/>
      </w:pPr>
    </w:p>
    <w:p w14:paraId="4C247A24" w14:textId="77777777" w:rsidR="00AB4459" w:rsidRDefault="00AB4459" w:rsidP="00AB4459">
      <w:pPr>
        <w:spacing w:before="120"/>
        <w:ind w:firstLine="567"/>
        <w:jc w:val="both"/>
      </w:pPr>
    </w:p>
    <w:p w14:paraId="2E6E83E2" w14:textId="77777777" w:rsidR="00AB4459" w:rsidRDefault="00AB4459" w:rsidP="00AB4459">
      <w:pPr>
        <w:spacing w:before="120"/>
        <w:ind w:firstLine="567"/>
        <w:jc w:val="both"/>
      </w:pPr>
    </w:p>
    <w:p w14:paraId="60C62F8B" w14:textId="77777777" w:rsidR="00AB4459" w:rsidRDefault="00AB4459" w:rsidP="00AB4459">
      <w:pPr>
        <w:spacing w:before="120"/>
        <w:ind w:firstLine="567"/>
        <w:jc w:val="both"/>
      </w:pPr>
    </w:p>
    <w:p w14:paraId="2E1ADB69" w14:textId="77777777" w:rsidR="00AB4459" w:rsidRDefault="00AB4459" w:rsidP="00AB4459">
      <w:pPr>
        <w:spacing w:before="120"/>
        <w:ind w:firstLine="567"/>
        <w:jc w:val="both"/>
      </w:pPr>
    </w:p>
    <w:p w14:paraId="576024E8" w14:textId="77777777" w:rsidR="00AB4459" w:rsidRDefault="00AB4459" w:rsidP="00AB4459">
      <w:pPr>
        <w:spacing w:before="120"/>
        <w:jc w:val="both"/>
      </w:pPr>
    </w:p>
    <w:p w14:paraId="1E74C95A" w14:textId="77777777" w:rsidR="00AB4459" w:rsidRDefault="00AB4459" w:rsidP="00AB4459">
      <w:pPr>
        <w:jc w:val="both"/>
      </w:pPr>
    </w:p>
    <w:p w14:paraId="015D38D9" w14:textId="77777777" w:rsidR="00AB4459" w:rsidRDefault="00AB4459" w:rsidP="00AB4459">
      <w:pPr>
        <w:jc w:val="both"/>
      </w:pPr>
    </w:p>
    <w:p w14:paraId="705A8451" w14:textId="77777777"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14:paraId="5B930D10" w14:textId="77777777"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14:paraId="33690AEF" w14:textId="77777777" w:rsidR="00AB4459" w:rsidRDefault="00AB4459" w:rsidP="00AB4459">
      <w:pPr>
        <w:spacing w:after="120"/>
        <w:jc w:val="right"/>
      </w:pPr>
      <w:r>
        <w:t xml:space="preserve"> «____» _____________ 20_ г. </w:t>
      </w:r>
    </w:p>
    <w:p w14:paraId="5FD550C8" w14:textId="77777777" w:rsidR="00AB4459" w:rsidRDefault="00AB4459" w:rsidP="00AB4459">
      <w:pPr>
        <w:spacing w:after="240"/>
        <w:jc w:val="center"/>
        <w:rPr>
          <w:b/>
          <w:iCs/>
        </w:rPr>
      </w:pPr>
    </w:p>
    <w:p w14:paraId="15890052" w14:textId="77777777"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 )</w:t>
      </w:r>
    </w:p>
    <w:p w14:paraId="43DE0056" w14:textId="77777777"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14:paraId="3878F3FE"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6BFC613" w14:textId="77777777"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14:paraId="761E90C7" w14:textId="77777777"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14:paraId="0DA5263F" w14:textId="77777777" w:rsidR="00AB4459" w:rsidRDefault="00AB4459">
            <w:pPr>
              <w:widowControl w:val="0"/>
              <w:autoSpaceDE w:val="0"/>
              <w:autoSpaceDN w:val="0"/>
              <w:rPr>
                <w:color w:val="000000"/>
              </w:rPr>
            </w:pPr>
            <w:r>
              <w:rPr>
                <w:color w:val="000000"/>
              </w:rPr>
              <w:t xml:space="preserve">                   (указывается наименование запроса цен)</w:t>
            </w:r>
          </w:p>
          <w:p w14:paraId="13B8ED6C" w14:textId="77777777"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14:paraId="7B1CF208"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335341D" w14:textId="77777777"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14:paraId="1F69615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07E1146" w14:textId="77777777" w:rsidR="00AB4459" w:rsidRDefault="00AB4459">
            <w:pPr>
              <w:autoSpaceDE w:val="0"/>
              <w:autoSpaceDN w:val="0"/>
              <w:ind w:firstLine="540"/>
              <w:jc w:val="both"/>
              <w:rPr>
                <w:color w:val="000000"/>
                <w:lang w:eastAsia="en-US"/>
              </w:rPr>
            </w:pPr>
            <w:r>
              <w:rPr>
                <w:color w:val="000000"/>
                <w:lang w:eastAsia="en-US"/>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r>
      <w:tr w:rsidR="00AB4459" w14:paraId="32A29700"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8C89901" w14:textId="77777777"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14:paraId="4C090414"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287BA76" w14:textId="77777777"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14:paraId="20AC3B02"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0EE4A7C" w14:textId="77777777"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14:paraId="34E3DE08"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0A608BE7" w14:textId="77777777" w:rsidR="00AB4459" w:rsidRDefault="00AB4459">
            <w:pPr>
              <w:autoSpaceDE w:val="0"/>
              <w:autoSpaceDN w:val="0"/>
              <w:ind w:firstLine="540"/>
              <w:jc w:val="both"/>
              <w:rPr>
                <w:color w:val="000000"/>
                <w:lang w:eastAsia="en-US"/>
              </w:rPr>
            </w:pPr>
            <w:r>
              <w:rPr>
                <w:color w:val="000000"/>
                <w:lang w:eastAsia="en-US"/>
              </w:rPr>
              <w:lastRenderedPageBreak/>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14:paraId="67F80546"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4C9ACD4" w14:textId="77777777"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14:paraId="64A3314F"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0EF3A7A" w14:textId="77777777"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14:paraId="309E0E39"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3A79F7B" w14:textId="77777777"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A9460B2" w14:textId="77777777" w:rsidR="00AB4459" w:rsidRDefault="00AB4459" w:rsidP="00AB4459">
      <w:pPr>
        <w:rPr>
          <w:b/>
        </w:rPr>
      </w:pPr>
    </w:p>
    <w:p w14:paraId="694E6B25" w14:textId="77777777" w:rsidR="00AB4459" w:rsidRDefault="00AB4459" w:rsidP="00AB4459">
      <w:pPr>
        <w:jc w:val="center"/>
        <w:rPr>
          <w:b/>
        </w:rPr>
      </w:pPr>
      <w:r>
        <w:rPr>
          <w:b/>
        </w:rPr>
        <w:br w:type="page"/>
      </w:r>
      <w:r>
        <w:rPr>
          <w:b/>
        </w:rPr>
        <w:lastRenderedPageBreak/>
        <w:t xml:space="preserve">Анкета участника </w:t>
      </w:r>
      <w:r>
        <w:t>(рекомендуемая форма)</w:t>
      </w:r>
    </w:p>
    <w:p w14:paraId="00716C85" w14:textId="77777777"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14:paraId="68281964"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1A5CEA62" w14:textId="77777777"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799870B0" w14:textId="77777777" w:rsidR="00AB4459" w:rsidRDefault="00AB4459">
            <w:r>
              <w:rPr>
                <w:b/>
              </w:rPr>
              <w:t>Сведения об участнике закупки</w:t>
            </w:r>
          </w:p>
        </w:tc>
      </w:tr>
      <w:tr w:rsidR="00AB4459" w14:paraId="44A9F332"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56306E3" w14:textId="77777777" w:rsidR="00AB4459" w:rsidRDefault="00AB4459">
            <w:pPr>
              <w:rPr>
                <w:b/>
              </w:rPr>
            </w:pPr>
          </w:p>
          <w:p w14:paraId="230C3272" w14:textId="77777777" w:rsidR="00AB4459" w:rsidRDefault="00AB4459">
            <w:pPr>
              <w:rPr>
                <w:b/>
              </w:rPr>
            </w:pPr>
          </w:p>
          <w:p w14:paraId="25F7FC2F" w14:textId="77777777"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14:paraId="35925677" w14:textId="77777777"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A0BE055" w14:textId="77777777" w:rsidR="00AB4459" w:rsidRDefault="00AB4459">
            <w:pPr>
              <w:rPr>
                <w:b/>
              </w:rPr>
            </w:pPr>
          </w:p>
        </w:tc>
      </w:tr>
      <w:tr w:rsidR="00AB4459" w14:paraId="4CD3389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6E3A89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26C7AA7C" w14:textId="77777777"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4E413AA" w14:textId="77777777" w:rsidR="00AB4459" w:rsidRDefault="00AB4459">
            <w:pPr>
              <w:rPr>
                <w:b/>
              </w:rPr>
            </w:pPr>
          </w:p>
        </w:tc>
      </w:tr>
      <w:tr w:rsidR="00AB4459" w14:paraId="1A03FDA6" w14:textId="77777777" w:rsidTr="00AB4459">
        <w:tc>
          <w:tcPr>
            <w:tcW w:w="648" w:type="dxa"/>
            <w:tcBorders>
              <w:top w:val="single" w:sz="4" w:space="0" w:color="000000"/>
              <w:left w:val="single" w:sz="4" w:space="0" w:color="000000"/>
              <w:bottom w:val="single" w:sz="4" w:space="0" w:color="000000"/>
              <w:right w:val="nil"/>
            </w:tcBorders>
            <w:hideMark/>
          </w:tcPr>
          <w:p w14:paraId="5E2E34BF" w14:textId="77777777"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14:paraId="2DAA58F5" w14:textId="77777777"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7B23731C" w14:textId="77777777" w:rsidR="00AB4459" w:rsidRDefault="00AB4459">
            <w:pPr>
              <w:rPr>
                <w:b/>
              </w:rPr>
            </w:pPr>
          </w:p>
        </w:tc>
      </w:tr>
      <w:tr w:rsidR="00AB4459" w14:paraId="7CB5C2E5"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2626822D" w14:textId="77777777" w:rsidR="00AB4459" w:rsidRDefault="00AB4459">
            <w:pPr>
              <w:rPr>
                <w:b/>
              </w:rPr>
            </w:pPr>
          </w:p>
          <w:p w14:paraId="2E5CCD05" w14:textId="77777777" w:rsidR="00AB4459" w:rsidRDefault="00AB4459">
            <w:pPr>
              <w:rPr>
                <w:b/>
              </w:rPr>
            </w:pPr>
          </w:p>
          <w:p w14:paraId="3931F609" w14:textId="77777777" w:rsidR="00AB4459" w:rsidRDefault="00AB4459">
            <w:pPr>
              <w:rPr>
                <w:b/>
              </w:rPr>
            </w:pPr>
          </w:p>
          <w:p w14:paraId="4CB87A1B" w14:textId="77777777"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14:paraId="5C31388C" w14:textId="77777777"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67532B6C" w14:textId="77777777" w:rsidR="00AB4459" w:rsidRDefault="00AB4459">
            <w:pPr>
              <w:rPr>
                <w:b/>
              </w:rPr>
            </w:pPr>
          </w:p>
        </w:tc>
      </w:tr>
      <w:tr w:rsidR="00AB4459" w14:paraId="07E2131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402C44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9309FA6" w14:textId="77777777"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14:paraId="39698490" w14:textId="77777777"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200F5950" w14:textId="77777777" w:rsidR="00AB4459" w:rsidRDefault="00AB4459">
            <w:pPr>
              <w:rPr>
                <w:b/>
              </w:rPr>
            </w:pPr>
          </w:p>
        </w:tc>
      </w:tr>
      <w:tr w:rsidR="00AB4459" w14:paraId="160DA02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703996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020A670" w14:textId="77777777"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F9DDBFE" w14:textId="77777777" w:rsidR="00AB4459" w:rsidRDefault="00AB4459">
            <w:pPr>
              <w:rPr>
                <w:b/>
              </w:rPr>
            </w:pPr>
          </w:p>
        </w:tc>
      </w:tr>
      <w:tr w:rsidR="00AB4459" w14:paraId="748529B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3C5BBD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3C38EAD" w14:textId="77777777" w:rsidR="00AB4459" w:rsidRDefault="00AB4459">
            <w:pPr>
              <w:rPr>
                <w:b/>
              </w:rPr>
            </w:pPr>
            <w:r>
              <w:rPr>
                <w:b/>
              </w:rPr>
              <w:t xml:space="preserve">Размер уставного капитала </w:t>
            </w:r>
            <w: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0457ACF" w14:textId="77777777" w:rsidR="00AB4459" w:rsidRDefault="00AB4459">
            <w:pPr>
              <w:rPr>
                <w:b/>
              </w:rPr>
            </w:pPr>
          </w:p>
        </w:tc>
      </w:tr>
      <w:tr w:rsidR="00AB4459" w14:paraId="6479EBB3"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339D6AFB" w14:textId="77777777" w:rsidR="00AB4459" w:rsidRDefault="00AB4459">
            <w:pPr>
              <w:rPr>
                <w:b/>
              </w:rPr>
            </w:pPr>
          </w:p>
        </w:tc>
        <w:tc>
          <w:tcPr>
            <w:tcW w:w="5857" w:type="dxa"/>
            <w:tcBorders>
              <w:top w:val="single" w:sz="4" w:space="0" w:color="000000"/>
              <w:left w:val="single" w:sz="4" w:space="0" w:color="000000"/>
              <w:bottom w:val="nil"/>
              <w:right w:val="nil"/>
            </w:tcBorders>
            <w:hideMark/>
          </w:tcPr>
          <w:p w14:paraId="391DE671" w14:textId="77777777"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14:paraId="4B1E4CED" w14:textId="77777777" w:rsidR="00AB4459" w:rsidRDefault="00AB4459">
            <w:pPr>
              <w:rPr>
                <w:b/>
              </w:rPr>
            </w:pPr>
          </w:p>
        </w:tc>
      </w:tr>
      <w:tr w:rsidR="00AB4459" w14:paraId="0619138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454166F"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8ED6317" w14:textId="77777777"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65FF16C3" w14:textId="77777777" w:rsidR="00AB4459" w:rsidRDefault="00AB4459">
            <w:pPr>
              <w:rPr>
                <w:b/>
              </w:rPr>
            </w:pPr>
          </w:p>
        </w:tc>
      </w:tr>
      <w:tr w:rsidR="00AB4459" w14:paraId="6920E6C6"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B0EEFF9"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718D356" w14:textId="77777777"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6E7066B4" w14:textId="77777777" w:rsidR="00AB4459" w:rsidRDefault="00AB4459">
            <w:pPr>
              <w:rPr>
                <w:b/>
              </w:rPr>
            </w:pPr>
          </w:p>
        </w:tc>
      </w:tr>
      <w:tr w:rsidR="00AB4459" w14:paraId="69757E5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E421C9D"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9506EFB" w14:textId="77777777"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5DBE52A5" w14:textId="77777777" w:rsidR="00AB4459" w:rsidRDefault="00AB4459">
            <w:pPr>
              <w:rPr>
                <w:b/>
              </w:rPr>
            </w:pPr>
          </w:p>
        </w:tc>
      </w:tr>
      <w:tr w:rsidR="00AB4459" w14:paraId="122F4C7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B7DFB12" w14:textId="77777777" w:rsidR="00AB4459" w:rsidRDefault="00AB4459">
            <w:pPr>
              <w:rPr>
                <w:b/>
              </w:rPr>
            </w:pPr>
          </w:p>
        </w:tc>
        <w:tc>
          <w:tcPr>
            <w:tcW w:w="5857" w:type="dxa"/>
            <w:tcBorders>
              <w:top w:val="nil"/>
              <w:left w:val="single" w:sz="4" w:space="0" w:color="000000"/>
              <w:bottom w:val="single" w:sz="4" w:space="0" w:color="000000"/>
              <w:right w:val="nil"/>
            </w:tcBorders>
            <w:hideMark/>
          </w:tcPr>
          <w:p w14:paraId="0B15C559" w14:textId="77777777"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14:paraId="5D4098B5" w14:textId="77777777" w:rsidR="00AB4459" w:rsidRDefault="00AB4459">
            <w:pPr>
              <w:rPr>
                <w:b/>
              </w:rPr>
            </w:pPr>
          </w:p>
        </w:tc>
      </w:tr>
      <w:tr w:rsidR="00AB4459" w14:paraId="005DF94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B96577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1A633F8" w14:textId="77777777"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30246C5D" w14:textId="77777777" w:rsidR="00AB4459" w:rsidRDefault="00AB4459">
            <w:pPr>
              <w:rPr>
                <w:b/>
              </w:rPr>
            </w:pPr>
          </w:p>
        </w:tc>
      </w:tr>
      <w:tr w:rsidR="00AB4459" w14:paraId="01D75D9D"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030522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8CBD78A" w14:textId="77777777"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4F18B4A8" w14:textId="77777777" w:rsidR="00AB4459" w:rsidRDefault="00AB4459">
            <w:pPr>
              <w:rPr>
                <w:b/>
              </w:rPr>
            </w:pPr>
          </w:p>
        </w:tc>
      </w:tr>
      <w:tr w:rsidR="00AB4459" w14:paraId="6ECFD7BD" w14:textId="77777777" w:rsidTr="00AB4459">
        <w:tc>
          <w:tcPr>
            <w:tcW w:w="648" w:type="dxa"/>
            <w:tcBorders>
              <w:top w:val="single" w:sz="4" w:space="0" w:color="000000"/>
              <w:left w:val="single" w:sz="4" w:space="0" w:color="000000"/>
              <w:bottom w:val="single" w:sz="4" w:space="0" w:color="000000"/>
              <w:right w:val="nil"/>
            </w:tcBorders>
            <w:hideMark/>
          </w:tcPr>
          <w:p w14:paraId="3E2EF593" w14:textId="77777777"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14:paraId="2A8FE252" w14:textId="77777777"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6CEA2D11" w14:textId="77777777" w:rsidR="00AB4459" w:rsidRDefault="00AB4459">
            <w:pPr>
              <w:rPr>
                <w:b/>
              </w:rPr>
            </w:pPr>
          </w:p>
        </w:tc>
      </w:tr>
      <w:tr w:rsidR="00AB4459" w14:paraId="6D3236D3" w14:textId="77777777" w:rsidTr="00AB4459">
        <w:tc>
          <w:tcPr>
            <w:tcW w:w="648" w:type="dxa"/>
            <w:tcBorders>
              <w:top w:val="single" w:sz="4" w:space="0" w:color="000000"/>
              <w:left w:val="single" w:sz="4" w:space="0" w:color="000000"/>
              <w:bottom w:val="single" w:sz="4" w:space="0" w:color="000000"/>
              <w:right w:val="nil"/>
            </w:tcBorders>
            <w:hideMark/>
          </w:tcPr>
          <w:p w14:paraId="36946386" w14:textId="77777777"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14:paraId="75BADAE0" w14:textId="77777777"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1C6BC35B" w14:textId="77777777" w:rsidR="00AB4459" w:rsidRDefault="00AB4459">
            <w:pPr>
              <w:rPr>
                <w:b/>
              </w:rPr>
            </w:pPr>
          </w:p>
        </w:tc>
      </w:tr>
      <w:tr w:rsidR="00AB4459" w14:paraId="1A348C85"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3A6E2268" w14:textId="77777777" w:rsidR="00AB4459" w:rsidRDefault="00AB4459">
            <w:pPr>
              <w:rPr>
                <w:b/>
              </w:rPr>
            </w:pPr>
          </w:p>
          <w:p w14:paraId="2E2ABD09" w14:textId="77777777" w:rsidR="00AB4459" w:rsidRDefault="00AB4459">
            <w:pPr>
              <w:rPr>
                <w:b/>
              </w:rPr>
            </w:pPr>
          </w:p>
          <w:p w14:paraId="38A2C029" w14:textId="77777777"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14:paraId="56B2C015" w14:textId="77777777"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227FC1A5" w14:textId="77777777" w:rsidR="00AB4459" w:rsidRDefault="00AB4459">
            <w:pPr>
              <w:rPr>
                <w:b/>
              </w:rPr>
            </w:pPr>
          </w:p>
        </w:tc>
      </w:tr>
      <w:tr w:rsidR="00AB4459" w14:paraId="6D64CB4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CFF78EB"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FCECED4" w14:textId="77777777"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BE14D71" w14:textId="77777777" w:rsidR="00AB4459" w:rsidRDefault="00AB4459">
            <w:pPr>
              <w:rPr>
                <w:b/>
              </w:rPr>
            </w:pPr>
          </w:p>
        </w:tc>
      </w:tr>
      <w:tr w:rsidR="00AB4459" w14:paraId="32E8E8D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ED6695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293D14D" w14:textId="77777777"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4BD12E45" w14:textId="77777777" w:rsidR="00AB4459" w:rsidRDefault="00AB4459">
            <w:pPr>
              <w:rPr>
                <w:b/>
              </w:rPr>
            </w:pPr>
          </w:p>
        </w:tc>
      </w:tr>
      <w:tr w:rsidR="00AB4459" w14:paraId="22B609B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C39E09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369E230" w14:textId="77777777"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50172367" w14:textId="77777777" w:rsidR="00AB4459" w:rsidRDefault="00AB4459">
            <w:pPr>
              <w:rPr>
                <w:b/>
              </w:rPr>
            </w:pPr>
          </w:p>
        </w:tc>
      </w:tr>
      <w:tr w:rsidR="00AB4459" w14:paraId="4D6F1313" w14:textId="77777777" w:rsidTr="00AB4459">
        <w:tc>
          <w:tcPr>
            <w:tcW w:w="648" w:type="dxa"/>
            <w:tcBorders>
              <w:top w:val="single" w:sz="4" w:space="0" w:color="000000"/>
              <w:left w:val="single" w:sz="4" w:space="0" w:color="000000"/>
              <w:bottom w:val="single" w:sz="4" w:space="0" w:color="000000"/>
              <w:right w:val="nil"/>
            </w:tcBorders>
            <w:hideMark/>
          </w:tcPr>
          <w:p w14:paraId="3C9EE55B" w14:textId="77777777"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14:paraId="36D198EB" w14:textId="77777777"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21E44671" w14:textId="77777777" w:rsidR="00AB4459" w:rsidRDefault="00AB4459">
            <w:pPr>
              <w:rPr>
                <w:b/>
              </w:rPr>
            </w:pPr>
          </w:p>
        </w:tc>
      </w:tr>
      <w:tr w:rsidR="00AB4459" w14:paraId="3DA848CE" w14:textId="77777777" w:rsidTr="00AB4459">
        <w:tc>
          <w:tcPr>
            <w:tcW w:w="648" w:type="dxa"/>
            <w:tcBorders>
              <w:top w:val="single" w:sz="4" w:space="0" w:color="000000"/>
              <w:left w:val="single" w:sz="4" w:space="0" w:color="000000"/>
              <w:bottom w:val="single" w:sz="4" w:space="0" w:color="000000"/>
              <w:right w:val="nil"/>
            </w:tcBorders>
            <w:hideMark/>
          </w:tcPr>
          <w:p w14:paraId="393B9852" w14:textId="77777777"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14:paraId="3E4F4227" w14:textId="77777777" w:rsidR="00AB4459" w:rsidRDefault="00AB4459">
            <w:r>
              <w:rPr>
                <w:b/>
              </w:rPr>
              <w:t>Главный бухгалтер</w:t>
            </w:r>
          </w:p>
          <w:p w14:paraId="01A9AD23"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63B875" w14:textId="77777777" w:rsidR="00AB4459" w:rsidRDefault="00AB4459">
            <w:pPr>
              <w:rPr>
                <w:b/>
              </w:rPr>
            </w:pPr>
          </w:p>
        </w:tc>
      </w:tr>
      <w:tr w:rsidR="00AB4459" w14:paraId="76422AC3" w14:textId="77777777" w:rsidTr="00AB4459">
        <w:tc>
          <w:tcPr>
            <w:tcW w:w="648" w:type="dxa"/>
            <w:tcBorders>
              <w:top w:val="single" w:sz="4" w:space="0" w:color="000000"/>
              <w:left w:val="single" w:sz="4" w:space="0" w:color="000000"/>
              <w:bottom w:val="single" w:sz="4" w:space="0" w:color="000000"/>
              <w:right w:val="nil"/>
            </w:tcBorders>
            <w:hideMark/>
          </w:tcPr>
          <w:p w14:paraId="7BFDE624" w14:textId="77777777"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14:paraId="5672F514" w14:textId="77777777" w:rsidR="00AB4459" w:rsidRDefault="00AB4459">
            <w:r>
              <w:rPr>
                <w:b/>
              </w:rPr>
              <w:t>Контактное лицо</w:t>
            </w:r>
          </w:p>
          <w:p w14:paraId="1330DFCD"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50685A7" w14:textId="77777777" w:rsidR="00AB4459" w:rsidRDefault="00AB4459">
            <w:pPr>
              <w:rPr>
                <w:b/>
              </w:rPr>
            </w:pPr>
          </w:p>
        </w:tc>
      </w:tr>
      <w:tr w:rsidR="00AB4459" w14:paraId="2A228FFE"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36F6589" w14:textId="77777777" w:rsidR="00AB4459" w:rsidRDefault="00AB4459">
            <w:pPr>
              <w:rPr>
                <w:b/>
              </w:rPr>
            </w:pPr>
          </w:p>
          <w:p w14:paraId="43972BC9" w14:textId="77777777" w:rsidR="00AB4459" w:rsidRDefault="00AB4459">
            <w:pPr>
              <w:rPr>
                <w:b/>
              </w:rPr>
            </w:pPr>
          </w:p>
          <w:p w14:paraId="197790E5" w14:textId="77777777" w:rsidR="00AB4459" w:rsidRDefault="00AB4459">
            <w:pPr>
              <w:rPr>
                <w:b/>
              </w:rPr>
            </w:pPr>
          </w:p>
          <w:p w14:paraId="1AFE50A0" w14:textId="77777777"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14:paraId="2967BCC7" w14:textId="77777777"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0BC1F00B" w14:textId="77777777" w:rsidR="00AB4459" w:rsidRDefault="00AB4459">
            <w:pPr>
              <w:rPr>
                <w:b/>
              </w:rPr>
            </w:pPr>
          </w:p>
        </w:tc>
      </w:tr>
      <w:tr w:rsidR="00AB4459" w14:paraId="701F6A9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AFACD6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2A5CE5D" w14:textId="77777777"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DEAB49B" w14:textId="77777777" w:rsidR="00AB4459" w:rsidRDefault="00AB4459">
            <w:pPr>
              <w:rPr>
                <w:b/>
              </w:rPr>
            </w:pPr>
          </w:p>
        </w:tc>
      </w:tr>
      <w:tr w:rsidR="00AB4459" w14:paraId="39AAE23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048D2E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4CF1294" w14:textId="77777777"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17086F84" w14:textId="77777777" w:rsidR="00AB4459" w:rsidRDefault="00AB4459">
            <w:pPr>
              <w:rPr>
                <w:b/>
              </w:rPr>
            </w:pPr>
          </w:p>
        </w:tc>
      </w:tr>
      <w:tr w:rsidR="00AB4459" w14:paraId="5629393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BB4778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59A892" w14:textId="77777777"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5BA4A3B5" w14:textId="77777777" w:rsidR="00AB4459" w:rsidRDefault="00AB4459">
            <w:pPr>
              <w:rPr>
                <w:b/>
              </w:rPr>
            </w:pPr>
          </w:p>
        </w:tc>
      </w:tr>
      <w:tr w:rsidR="00AB4459" w14:paraId="066D9FF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6849A0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28157DA5" w14:textId="77777777" w:rsidR="00AB4459" w:rsidRDefault="00AB4459">
            <w:pPr>
              <w:rPr>
                <w:b/>
              </w:rPr>
            </w:pPr>
            <w:r>
              <w:rPr>
                <w:b/>
              </w:rPr>
              <w:t>Основные виды деятельности</w:t>
            </w:r>
          </w:p>
          <w:p w14:paraId="5B81F5E3"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23C2E23A" w14:textId="77777777" w:rsidR="00AB4459" w:rsidRDefault="00AB4459">
            <w:pPr>
              <w:rPr>
                <w:b/>
              </w:rPr>
            </w:pPr>
          </w:p>
        </w:tc>
      </w:tr>
      <w:tr w:rsidR="00AB4459" w14:paraId="6AFF3CA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69E98D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7D5AC007" w14:textId="77777777" w:rsidR="00AB4459" w:rsidRDefault="00AB4459">
            <w:pPr>
              <w:rPr>
                <w:b/>
              </w:rPr>
            </w:pPr>
            <w:r>
              <w:rPr>
                <w:b/>
              </w:rPr>
              <w:t>Лицензируемые виды деятельности</w:t>
            </w:r>
          </w:p>
          <w:p w14:paraId="1D85CEC5"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315A29B8" w14:textId="77777777" w:rsidR="00AB4459" w:rsidRDefault="00AB4459">
            <w:pPr>
              <w:rPr>
                <w:b/>
              </w:rPr>
            </w:pPr>
          </w:p>
        </w:tc>
      </w:tr>
      <w:tr w:rsidR="00AB4459" w14:paraId="51BD6AC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CC5BC9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28E0A714" w14:textId="77777777"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4D7662E9" w14:textId="77777777" w:rsidR="00AB4459" w:rsidRDefault="00AB4459">
            <w:pPr>
              <w:rPr>
                <w:b/>
              </w:rPr>
            </w:pPr>
          </w:p>
        </w:tc>
      </w:tr>
      <w:tr w:rsidR="00AB4459" w14:paraId="43CD1BD6"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AB5F782" w14:textId="77777777" w:rsidR="00AB4459" w:rsidRDefault="00AB4459">
            <w:pPr>
              <w:rPr>
                <w:b/>
              </w:rPr>
            </w:pPr>
          </w:p>
          <w:p w14:paraId="61E51E4D" w14:textId="77777777"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14:paraId="2DC85547" w14:textId="77777777" w:rsidR="00AB4459" w:rsidRDefault="00AB4459">
            <w:pPr>
              <w:rPr>
                <w:b/>
              </w:rPr>
            </w:pPr>
            <w:r>
              <w:rPr>
                <w:b/>
              </w:rPr>
              <w:t xml:space="preserve">Банковские реквизиты </w:t>
            </w:r>
            <w:r>
              <w:t>(может быть несколько)</w:t>
            </w:r>
            <w:r>
              <w:rPr>
                <w:b/>
              </w:rPr>
              <w:t>:</w:t>
            </w:r>
          </w:p>
          <w:p w14:paraId="797C4E72" w14:textId="77777777"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30DA5A76" w14:textId="77777777" w:rsidR="00AB4459" w:rsidRDefault="00AB4459">
            <w:pPr>
              <w:rPr>
                <w:b/>
              </w:rPr>
            </w:pPr>
          </w:p>
        </w:tc>
      </w:tr>
      <w:tr w:rsidR="00AB4459" w14:paraId="0BC5737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EB1B8B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307DB08" w14:textId="77777777"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0F6AB599" w14:textId="77777777" w:rsidR="00AB4459" w:rsidRDefault="00AB4459">
            <w:pPr>
              <w:rPr>
                <w:b/>
              </w:rPr>
            </w:pPr>
          </w:p>
        </w:tc>
      </w:tr>
      <w:tr w:rsidR="00AB4459" w14:paraId="5A10938D"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0EA8D1E"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1349449" w14:textId="77777777"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49298CEF" w14:textId="77777777" w:rsidR="00AB4459" w:rsidRDefault="00AB4459">
            <w:pPr>
              <w:rPr>
                <w:b/>
              </w:rPr>
            </w:pPr>
          </w:p>
        </w:tc>
      </w:tr>
      <w:tr w:rsidR="00AB4459" w14:paraId="5C5158F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8F9632F"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225EEF8C" w14:textId="77777777"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2F188FCC" w14:textId="77777777" w:rsidR="00AB4459" w:rsidRDefault="00AB4459">
            <w:pPr>
              <w:rPr>
                <w:b/>
              </w:rPr>
            </w:pPr>
          </w:p>
        </w:tc>
      </w:tr>
      <w:tr w:rsidR="00AB4459" w14:paraId="49934A9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7CE6C4C"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1D696B" w14:textId="77777777"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5461DE20" w14:textId="77777777" w:rsidR="00AB4459" w:rsidRDefault="00AB4459">
            <w:pPr>
              <w:rPr>
                <w:b/>
              </w:rPr>
            </w:pPr>
          </w:p>
        </w:tc>
      </w:tr>
      <w:tr w:rsidR="00AB4459" w14:paraId="77C7B36B" w14:textId="77777777" w:rsidTr="00AB4459">
        <w:tc>
          <w:tcPr>
            <w:tcW w:w="648" w:type="dxa"/>
            <w:tcBorders>
              <w:top w:val="single" w:sz="4" w:space="0" w:color="000000"/>
              <w:left w:val="single" w:sz="4" w:space="0" w:color="000000"/>
              <w:bottom w:val="single" w:sz="4" w:space="0" w:color="000000"/>
              <w:right w:val="nil"/>
            </w:tcBorders>
            <w:hideMark/>
          </w:tcPr>
          <w:p w14:paraId="32A06775" w14:textId="77777777"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14:paraId="4EADB19E" w14:textId="77777777"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883EA7D" w14:textId="77777777" w:rsidR="00AB4459" w:rsidRDefault="00AB4459">
            <w:pPr>
              <w:rPr>
                <w:b/>
              </w:rPr>
            </w:pPr>
          </w:p>
        </w:tc>
      </w:tr>
      <w:tr w:rsidR="00AB4459" w14:paraId="6DF096C8" w14:textId="77777777" w:rsidTr="00AB4459">
        <w:tc>
          <w:tcPr>
            <w:tcW w:w="648" w:type="dxa"/>
            <w:tcBorders>
              <w:top w:val="single" w:sz="4" w:space="0" w:color="000000"/>
              <w:left w:val="single" w:sz="4" w:space="0" w:color="000000"/>
              <w:bottom w:val="single" w:sz="4" w:space="0" w:color="000000"/>
              <w:right w:val="nil"/>
            </w:tcBorders>
            <w:hideMark/>
          </w:tcPr>
          <w:p w14:paraId="433B135F" w14:textId="77777777"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14:paraId="4C62F4F5" w14:textId="77777777"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0B5C45DB" w14:textId="77777777" w:rsidR="00AB4459" w:rsidRDefault="00AB4459">
            <w:pPr>
              <w:rPr>
                <w:b/>
              </w:rPr>
            </w:pPr>
          </w:p>
        </w:tc>
      </w:tr>
    </w:tbl>
    <w:p w14:paraId="41D567A6" w14:textId="77777777" w:rsidR="00AB4459" w:rsidRDefault="00AB4459" w:rsidP="00AB4459">
      <w:r>
        <w:t>Мы, нижеподписавшееся, заверяем достоверность всех данных, указанных в анкете.</w:t>
      </w:r>
    </w:p>
    <w:p w14:paraId="32F621D9" w14:textId="77777777" w:rsidR="00AB4459" w:rsidRDefault="00AB4459" w:rsidP="00AB4459">
      <w:r>
        <w:t>Главный бухгалтер</w:t>
      </w:r>
    </w:p>
    <w:p w14:paraId="277D53CE" w14:textId="77777777" w:rsidR="00AB4459" w:rsidRDefault="00AB4459" w:rsidP="00AB4459"/>
    <w:p w14:paraId="0E04D4BD" w14:textId="77777777" w:rsidR="00AB4459" w:rsidRDefault="00AB4459" w:rsidP="00AB4459">
      <w:r>
        <w:t>________________________                                                  _________________________</w:t>
      </w:r>
    </w:p>
    <w:p w14:paraId="6A621466" w14:textId="77777777" w:rsidR="00AB4459" w:rsidRDefault="00AB4459" w:rsidP="00AB4459">
      <w:r>
        <w:t xml:space="preserve">              (Ф.И.О.)                                                                      (подпись)      М.П.     </w:t>
      </w:r>
    </w:p>
    <w:p w14:paraId="4FB580AB" w14:textId="77777777" w:rsidR="00AB4459" w:rsidRDefault="00AB4459" w:rsidP="00AB4459">
      <w:r>
        <w:t>Руководитель предприятия</w:t>
      </w:r>
    </w:p>
    <w:p w14:paraId="01160461" w14:textId="77777777" w:rsidR="00AB4459" w:rsidRDefault="00AB4459" w:rsidP="00AB4459"/>
    <w:p w14:paraId="44B2B210" w14:textId="77777777" w:rsidR="00AB4459" w:rsidRDefault="00AB4459" w:rsidP="00AB4459">
      <w:pPr>
        <w:rPr>
          <w:b/>
        </w:rPr>
      </w:pPr>
      <w:r>
        <w:t>________________________                                                 _________________________</w:t>
      </w:r>
    </w:p>
    <w:p w14:paraId="1665EBD4" w14:textId="77777777" w:rsidR="00AB4459" w:rsidRDefault="00AB4459" w:rsidP="00AB4459">
      <w:pPr>
        <w:rPr>
          <w:b/>
        </w:rPr>
      </w:pPr>
      <w:r>
        <w:rPr>
          <w:b/>
        </w:rPr>
        <w:t xml:space="preserve">             </w:t>
      </w:r>
      <w:r>
        <w:t xml:space="preserve">   (Ф.И.О.)                                                                    (подпись)            М.П. </w:t>
      </w:r>
      <w:r>
        <w:rPr>
          <w:b/>
        </w:rPr>
        <w:t xml:space="preserve">                   </w:t>
      </w:r>
    </w:p>
    <w:p w14:paraId="5F14E50D" w14:textId="77777777" w:rsidR="00AB4459" w:rsidRDefault="00AB4459" w:rsidP="00AB4459">
      <w:r>
        <w:tab/>
      </w:r>
      <w:r>
        <w:tab/>
      </w:r>
      <w:r>
        <w:tab/>
      </w:r>
      <w:r>
        <w:tab/>
      </w:r>
      <w:r>
        <w:tab/>
      </w:r>
      <w:r>
        <w:tab/>
      </w:r>
      <w:r>
        <w:tab/>
        <w:t xml:space="preserve">         подпись</w:t>
      </w:r>
    </w:p>
    <w:p w14:paraId="3FA4170A" w14:textId="77777777" w:rsidR="00AB4459" w:rsidRDefault="00AB4459" w:rsidP="00AB4459">
      <w:pPr>
        <w:pBdr>
          <w:bottom w:val="single" w:sz="12" w:space="1" w:color="000000"/>
        </w:pBdr>
      </w:pPr>
    </w:p>
    <w:p w14:paraId="1514A304" w14:textId="77777777" w:rsidR="00AB4459" w:rsidRDefault="00AB4459" w:rsidP="00AB4459">
      <w:pPr>
        <w:tabs>
          <w:tab w:val="left" w:pos="1418"/>
        </w:tabs>
        <w:spacing w:before="120" w:after="60"/>
        <w:ind w:firstLine="567"/>
        <w:jc w:val="center"/>
        <w:outlineLvl w:val="3"/>
        <w:rPr>
          <w:bCs/>
        </w:rPr>
      </w:pPr>
      <w:r>
        <w:rPr>
          <w:bCs/>
        </w:rPr>
        <w:t>КОНЕЦ ФОРМЫ</w:t>
      </w:r>
    </w:p>
    <w:p w14:paraId="53BE95C3" w14:textId="77777777" w:rsidR="00AB4459" w:rsidRDefault="00AB4459" w:rsidP="00AB4459">
      <w:pPr>
        <w:tabs>
          <w:tab w:val="left" w:pos="1418"/>
        </w:tabs>
        <w:spacing w:before="120" w:after="60"/>
        <w:ind w:firstLine="567"/>
        <w:jc w:val="center"/>
        <w:outlineLvl w:val="3"/>
        <w:rPr>
          <w:bCs/>
        </w:rPr>
      </w:pPr>
    </w:p>
    <w:p w14:paraId="5184345A" w14:textId="77777777" w:rsidR="00AB4459" w:rsidRDefault="00AB4459" w:rsidP="00AB4459">
      <w:pPr>
        <w:tabs>
          <w:tab w:val="left" w:pos="1418"/>
        </w:tabs>
        <w:spacing w:before="120" w:after="60"/>
        <w:jc w:val="both"/>
        <w:outlineLvl w:val="3"/>
        <w:rPr>
          <w:b/>
        </w:rPr>
      </w:pPr>
    </w:p>
    <w:p w14:paraId="57D94AB8" w14:textId="77777777" w:rsidR="00AB4459" w:rsidRDefault="00AB4459" w:rsidP="00AB4459">
      <w:pPr>
        <w:tabs>
          <w:tab w:val="left" w:pos="1418"/>
        </w:tabs>
        <w:spacing w:before="120" w:after="60"/>
        <w:jc w:val="both"/>
        <w:outlineLvl w:val="3"/>
        <w:rPr>
          <w:b/>
        </w:rPr>
      </w:pPr>
    </w:p>
    <w:p w14:paraId="46144F82" w14:textId="77777777" w:rsidR="00AB4459" w:rsidRDefault="00AB4459" w:rsidP="00AB4459">
      <w:pPr>
        <w:tabs>
          <w:tab w:val="left" w:pos="1418"/>
        </w:tabs>
        <w:spacing w:before="120" w:after="60"/>
        <w:jc w:val="both"/>
        <w:outlineLvl w:val="3"/>
        <w:rPr>
          <w:b/>
        </w:rPr>
      </w:pPr>
    </w:p>
    <w:p w14:paraId="143AFFD4" w14:textId="77777777" w:rsidR="00AB4459" w:rsidRDefault="00AB4459" w:rsidP="00AB4459">
      <w:pPr>
        <w:tabs>
          <w:tab w:val="left" w:pos="1418"/>
        </w:tabs>
        <w:spacing w:before="120" w:after="60"/>
        <w:jc w:val="both"/>
        <w:outlineLvl w:val="3"/>
        <w:rPr>
          <w:b/>
        </w:rPr>
      </w:pPr>
    </w:p>
    <w:p w14:paraId="36751413" w14:textId="77777777" w:rsidR="00AB4459" w:rsidRDefault="00AB4459" w:rsidP="00AB4459">
      <w:pPr>
        <w:tabs>
          <w:tab w:val="left" w:pos="1418"/>
        </w:tabs>
        <w:spacing w:before="120" w:after="60"/>
        <w:jc w:val="both"/>
        <w:outlineLvl w:val="3"/>
        <w:rPr>
          <w:b/>
        </w:rPr>
      </w:pPr>
    </w:p>
    <w:p w14:paraId="448FEF40" w14:textId="77777777" w:rsidR="00AB4459" w:rsidRDefault="00AB4459" w:rsidP="00AB4459">
      <w:pPr>
        <w:tabs>
          <w:tab w:val="left" w:pos="1418"/>
        </w:tabs>
        <w:spacing w:before="120" w:after="60"/>
        <w:jc w:val="both"/>
        <w:outlineLvl w:val="3"/>
        <w:rPr>
          <w:b/>
        </w:rPr>
      </w:pPr>
    </w:p>
    <w:p w14:paraId="60DA35A0" w14:textId="77777777"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14:paraId="2E4830FD" w14:textId="77777777" w:rsidR="00AB4459" w:rsidRDefault="00AB4459" w:rsidP="00AB4459">
      <w:pPr>
        <w:rPr>
          <w:lang w:eastAsia="en-US"/>
        </w:rPr>
      </w:pPr>
    </w:p>
    <w:p w14:paraId="228C2909" w14:textId="77777777" w:rsidR="00AB4459" w:rsidRDefault="00AB4459" w:rsidP="00AB4459">
      <w:pPr>
        <w:jc w:val="center"/>
        <w:rPr>
          <w:b/>
          <w:u w:val="single"/>
        </w:rPr>
      </w:pPr>
      <w:r>
        <w:rPr>
          <w:u w:val="single"/>
        </w:rPr>
        <w:t>Согласие на обработку персональных данных (представленных участниками):</w:t>
      </w:r>
    </w:p>
    <w:p w14:paraId="760F10EA" w14:textId="77777777" w:rsidR="00AB4459" w:rsidRDefault="00AB4459" w:rsidP="00AB4459">
      <w:pPr>
        <w:jc w:val="both"/>
      </w:pPr>
    </w:p>
    <w:p w14:paraId="3B08C842" w14:textId="77777777" w:rsidR="00AB4459" w:rsidRDefault="00AB4459" w:rsidP="00AB4459">
      <w:pPr>
        <w:jc w:val="center"/>
        <w:rPr>
          <w:i/>
        </w:rPr>
      </w:pPr>
      <w:r>
        <w:rPr>
          <w:i/>
        </w:rPr>
        <w:t>Начало формы</w:t>
      </w:r>
    </w:p>
    <w:p w14:paraId="5AF77181" w14:textId="77777777" w:rsidR="00AB4459" w:rsidRDefault="00AB4459" w:rsidP="00AB4459">
      <w:pPr>
        <w:jc w:val="both"/>
      </w:pPr>
      <w:r>
        <w:t>____________________________________________________________________________</w:t>
      </w:r>
    </w:p>
    <w:p w14:paraId="61CA406C" w14:textId="77777777" w:rsidR="00AB4459" w:rsidRDefault="00AB4459" w:rsidP="00AB4459">
      <w:pPr>
        <w:ind w:left="3540" w:firstLine="708"/>
        <w:jc w:val="both"/>
      </w:pPr>
    </w:p>
    <w:p w14:paraId="271651EB" w14:textId="77777777" w:rsidR="00AB4459" w:rsidRDefault="00AB4459" w:rsidP="00AB4459">
      <w:pPr>
        <w:spacing w:after="120"/>
        <w:jc w:val="right"/>
      </w:pPr>
      <w:r>
        <w:t xml:space="preserve"> «____» _____________ 202_ г. </w:t>
      </w:r>
    </w:p>
    <w:p w14:paraId="1E516051" w14:textId="77777777" w:rsidR="00AB4459" w:rsidRDefault="00AB4459" w:rsidP="00AB4459">
      <w:pPr>
        <w:jc w:val="both"/>
      </w:pPr>
    </w:p>
    <w:p w14:paraId="32E8C2E4" w14:textId="77777777" w:rsidR="00AB4459" w:rsidRDefault="00AB4459" w:rsidP="00AB4459">
      <w:pPr>
        <w:jc w:val="center"/>
        <w:rPr>
          <w:b/>
          <w:color w:val="1E1E1E"/>
        </w:rPr>
      </w:pPr>
      <w:r>
        <w:rPr>
          <w:b/>
        </w:rPr>
        <w:t>СОГЛАСИЕ</w:t>
      </w:r>
      <w:r>
        <w:rPr>
          <w:b/>
        </w:rPr>
        <w:br w:type="textWrapping" w:clear="all"/>
        <w:t>на обработку персональных данных</w:t>
      </w:r>
    </w:p>
    <w:p w14:paraId="268978E6" w14:textId="77777777" w:rsidR="00AB4459" w:rsidRDefault="00AB4459" w:rsidP="00AB4459">
      <w:pPr>
        <w:widowControl w:val="0"/>
        <w:jc w:val="both"/>
        <w:rPr>
          <w:color w:val="1E1E1E"/>
        </w:rPr>
      </w:pPr>
      <w:r>
        <w:rPr>
          <w:color w:val="1E1E1E"/>
        </w:rPr>
        <w:t xml:space="preserve">Я, нижеподписавшийся </w:t>
      </w:r>
    </w:p>
    <w:p w14:paraId="02EFE1C1" w14:textId="77777777" w:rsidR="00AB4459" w:rsidRDefault="00AB4459" w:rsidP="00AB4459">
      <w:pPr>
        <w:widowControl w:val="0"/>
        <w:rPr>
          <w:color w:val="1E1E1E"/>
        </w:rPr>
      </w:pPr>
      <w:r>
        <w:rPr>
          <w:color w:val="1E1E1E"/>
        </w:rPr>
        <w:t>_________________________________________________________________________</w:t>
      </w:r>
    </w:p>
    <w:p w14:paraId="47B4668E" w14:textId="77777777"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14:paraId="6ECF2D54" w14:textId="77777777" w:rsidR="00AB4459" w:rsidRDefault="00AB4459" w:rsidP="00AB4459">
      <w:pPr>
        <w:widowControl w:val="0"/>
        <w:jc w:val="both"/>
        <w:rPr>
          <w:color w:val="1E1E1E"/>
        </w:rPr>
      </w:pPr>
    </w:p>
    <w:p w14:paraId="1D0AD4E5" w14:textId="77777777" w:rsidR="00AB4459" w:rsidRDefault="00AB4459" w:rsidP="00AB4459">
      <w:pPr>
        <w:widowControl w:val="0"/>
        <w:jc w:val="both"/>
        <w:rPr>
          <w:color w:val="1E1E1E"/>
        </w:rPr>
      </w:pPr>
      <w:r>
        <w:rPr>
          <w:color w:val="1E1E1E"/>
        </w:rPr>
        <w:t>паспорт_____________№__________________ дата выдачи______________________</w:t>
      </w:r>
    </w:p>
    <w:p w14:paraId="439625E4" w14:textId="77777777" w:rsidR="00AB4459" w:rsidRDefault="00AB4459" w:rsidP="00AB4459">
      <w:pPr>
        <w:widowControl w:val="0"/>
        <w:jc w:val="both"/>
        <w:rPr>
          <w:color w:val="1E1E1E"/>
        </w:rPr>
      </w:pPr>
    </w:p>
    <w:p w14:paraId="7238675A" w14:textId="77777777"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14:paraId="78E1EB7E" w14:textId="77777777" w:rsidR="00AB4459" w:rsidRDefault="00AB4459" w:rsidP="00AB4459">
      <w:pPr>
        <w:widowControl w:val="0"/>
        <w:jc w:val="both"/>
        <w:rPr>
          <w:color w:val="1E1E1E"/>
        </w:rPr>
      </w:pPr>
    </w:p>
    <w:p w14:paraId="0E142E19" w14:textId="77777777"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7392928" w14:textId="77777777"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6ECC697" w14:textId="77777777"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48B4746" w14:textId="77777777"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E3A4004" w14:textId="77777777"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2BB6AF66" w14:textId="77777777"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14:paraId="1A739CA5" w14:textId="77777777"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04D2F72" w14:textId="77777777" w:rsidR="00AB4459" w:rsidRDefault="00AB4459" w:rsidP="00AB4459">
      <w:pPr>
        <w:widowControl w:val="0"/>
        <w:jc w:val="right"/>
        <w:rPr>
          <w:color w:val="1E1E1E"/>
        </w:rPr>
      </w:pPr>
      <w:r>
        <w:rPr>
          <w:color w:val="1E1E1E"/>
        </w:rPr>
        <w:t>__________________________________________________</w:t>
      </w:r>
    </w:p>
    <w:p w14:paraId="0C220986" w14:textId="77777777" w:rsidR="00AB4459" w:rsidRPr="00344B49" w:rsidRDefault="00AB4459" w:rsidP="00344B49">
      <w:pPr>
        <w:widowControl w:val="0"/>
        <w:jc w:val="right"/>
        <w:rPr>
          <w:color w:val="1E1E1E"/>
          <w:vertAlign w:val="superscript"/>
        </w:rPr>
        <w:sectPr w:rsidR="00AB4459" w:rsidRPr="00344B49">
          <w:pgSz w:w="11906" w:h="16838"/>
          <w:pgMar w:top="1134" w:right="567" w:bottom="1134"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14:paraId="10D41CBE" w14:textId="77777777"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07685"/>
    <w:rsid w:val="00114E9B"/>
    <w:rsid w:val="001216F6"/>
    <w:rsid w:val="0015099B"/>
    <w:rsid w:val="0015387E"/>
    <w:rsid w:val="00153B01"/>
    <w:rsid w:val="00174409"/>
    <w:rsid w:val="001754B5"/>
    <w:rsid w:val="001775F4"/>
    <w:rsid w:val="0018346C"/>
    <w:rsid w:val="001878E6"/>
    <w:rsid w:val="001905D6"/>
    <w:rsid w:val="001A0505"/>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6039C"/>
    <w:rsid w:val="00364E8C"/>
    <w:rsid w:val="00365B7A"/>
    <w:rsid w:val="003815CC"/>
    <w:rsid w:val="00390179"/>
    <w:rsid w:val="003977F6"/>
    <w:rsid w:val="003A373A"/>
    <w:rsid w:val="003A46FD"/>
    <w:rsid w:val="003A663A"/>
    <w:rsid w:val="003A7AB4"/>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128CF"/>
    <w:rsid w:val="00513827"/>
    <w:rsid w:val="005249AE"/>
    <w:rsid w:val="00525512"/>
    <w:rsid w:val="00527225"/>
    <w:rsid w:val="005312FD"/>
    <w:rsid w:val="00536427"/>
    <w:rsid w:val="005528F9"/>
    <w:rsid w:val="005549DF"/>
    <w:rsid w:val="0056070D"/>
    <w:rsid w:val="00562983"/>
    <w:rsid w:val="00566236"/>
    <w:rsid w:val="00581AA4"/>
    <w:rsid w:val="00583E15"/>
    <w:rsid w:val="005841B1"/>
    <w:rsid w:val="005B2EF8"/>
    <w:rsid w:val="005B3E7E"/>
    <w:rsid w:val="005D6590"/>
    <w:rsid w:val="005E0DF3"/>
    <w:rsid w:val="005E468D"/>
    <w:rsid w:val="005E5C1D"/>
    <w:rsid w:val="005F1E36"/>
    <w:rsid w:val="005F20DE"/>
    <w:rsid w:val="005F4654"/>
    <w:rsid w:val="006022AF"/>
    <w:rsid w:val="00625678"/>
    <w:rsid w:val="00642F58"/>
    <w:rsid w:val="0065503A"/>
    <w:rsid w:val="00655D82"/>
    <w:rsid w:val="00660113"/>
    <w:rsid w:val="00680952"/>
    <w:rsid w:val="00686BF0"/>
    <w:rsid w:val="00692F5C"/>
    <w:rsid w:val="00694BE8"/>
    <w:rsid w:val="006A75DA"/>
    <w:rsid w:val="006C3059"/>
    <w:rsid w:val="006C44C3"/>
    <w:rsid w:val="006D4F84"/>
    <w:rsid w:val="006E3457"/>
    <w:rsid w:val="006E3C0A"/>
    <w:rsid w:val="00710310"/>
    <w:rsid w:val="00710F13"/>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C7789"/>
    <w:rsid w:val="009E109E"/>
    <w:rsid w:val="009E268F"/>
    <w:rsid w:val="009E4CE2"/>
    <w:rsid w:val="009F1B67"/>
    <w:rsid w:val="00A14A20"/>
    <w:rsid w:val="00A151FD"/>
    <w:rsid w:val="00A22991"/>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6064E"/>
    <w:rsid w:val="00B63553"/>
    <w:rsid w:val="00B674AE"/>
    <w:rsid w:val="00B84C58"/>
    <w:rsid w:val="00B90FE0"/>
    <w:rsid w:val="00B95029"/>
    <w:rsid w:val="00BA2B9E"/>
    <w:rsid w:val="00BB1DC5"/>
    <w:rsid w:val="00BC601D"/>
    <w:rsid w:val="00BD3227"/>
    <w:rsid w:val="00BF315D"/>
    <w:rsid w:val="00BF790E"/>
    <w:rsid w:val="00C10310"/>
    <w:rsid w:val="00C1181A"/>
    <w:rsid w:val="00C44EE4"/>
    <w:rsid w:val="00C51094"/>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A3ED3"/>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211C"/>
  <w15:docId w15:val="{605F20E6-6D3B-4B42-BAE7-EEB1BAD3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8628</Words>
  <Characters>49182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DOC-MARKER-ac2iahQivjqblo0mmNwCmQ</dc:description>
  <cp:lastModifiedBy>User</cp:lastModifiedBy>
  <cp:revision>15</cp:revision>
  <cp:lastPrinted>2026-02-05T14:51:00Z</cp:lastPrinted>
  <dcterms:created xsi:type="dcterms:W3CDTF">2026-01-23T12:49:00Z</dcterms:created>
  <dcterms:modified xsi:type="dcterms:W3CDTF">2026-04-14T12:59:00Z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