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7D0EE0" w:rsidRDefault="007D2B20">
      <w:pPr>
        <w:pStyle w:val="211112"/>
        <w:ind w:firstLine="709"/>
        <w:jc w:val="center"/>
        <w:outlineLvl w:val="0"/>
        <w:rPr>
          <w:rFonts w:ascii="Times New Roman" w:hAnsi="Times New Roman" w:cs="Times New Roman"/>
          <w:b/>
          <w:bCs/>
          <w:sz w:val="22"/>
          <w:szCs w:val="22"/>
        </w:rPr>
      </w:pPr>
    </w:p>
    <w:p w:rsidR="00D03113" w:rsidRDefault="002A1E30" w:rsidP="00D03113">
      <w:pPr>
        <w:widowControl w:val="0"/>
        <w:ind w:left="5580" w:right="-54"/>
        <w:jc w:val="right"/>
        <w:outlineLvl w:val="0"/>
        <w:rPr>
          <w:rFonts w:cs="Times New Roman"/>
          <w:b/>
          <w:sz w:val="22"/>
          <w:szCs w:val="22"/>
        </w:rPr>
      </w:pPr>
      <w:r>
        <w:rPr>
          <w:rFonts w:cs="Times New Roman"/>
          <w:b/>
          <w:sz w:val="22"/>
          <w:szCs w:val="22"/>
        </w:rPr>
        <w:t>УТВЕРЖДАЮ</w:t>
      </w:r>
    </w:p>
    <w:p w:rsidR="00E9456D" w:rsidRPr="007D0EE0" w:rsidRDefault="00E9456D" w:rsidP="00D03113">
      <w:pPr>
        <w:widowControl w:val="0"/>
        <w:ind w:left="5580" w:right="-54"/>
        <w:jc w:val="right"/>
        <w:outlineLvl w:val="0"/>
        <w:rPr>
          <w:rFonts w:cs="Times New Roman"/>
          <w:b/>
          <w:sz w:val="22"/>
          <w:szCs w:val="22"/>
        </w:rPr>
      </w:pPr>
    </w:p>
    <w:p w:rsidR="00C44EE4" w:rsidRPr="00C44EE4" w:rsidRDefault="00287F99"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287F99">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287F99">
        <w:rPr>
          <w:rFonts w:ascii="Times New Roman" w:hAnsi="Times New Roman" w:cs="Times New Roman"/>
          <w:sz w:val="22"/>
          <w:szCs w:val="22"/>
          <w:lang w:val="ru-RU" w:eastAsia="ru-RU"/>
        </w:rPr>
        <w:t xml:space="preserve">В.И. </w:t>
      </w:r>
      <w:proofErr w:type="spellStart"/>
      <w:r w:rsidR="00287F99">
        <w:rPr>
          <w:rFonts w:ascii="Times New Roman" w:hAnsi="Times New Roman" w:cs="Times New Roman"/>
          <w:sz w:val="22"/>
          <w:szCs w:val="22"/>
          <w:lang w:val="ru-RU" w:eastAsia="ru-RU"/>
        </w:rPr>
        <w:t>Мусатов</w:t>
      </w:r>
      <w:proofErr w:type="spellEnd"/>
      <w:r w:rsidRPr="00C44EE4">
        <w:rPr>
          <w:rFonts w:ascii="Times New Roman" w:hAnsi="Times New Roman" w:cs="Times New Roman"/>
          <w:sz w:val="22"/>
          <w:szCs w:val="22"/>
          <w:lang w:val="ru-RU" w:eastAsia="ru-RU"/>
        </w:rPr>
        <w:t xml:space="preserve"> /</w:t>
      </w:r>
    </w:p>
    <w:p w:rsidR="007D2B20" w:rsidRPr="007D0EE0" w:rsidRDefault="00C44EE4" w:rsidP="00C44EE4">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sidR="00BC2F31">
        <w:rPr>
          <w:rFonts w:ascii="Times New Roman" w:hAnsi="Times New Roman" w:cs="Times New Roman"/>
          <w:sz w:val="22"/>
          <w:szCs w:val="22"/>
          <w:lang w:val="ru-RU" w:eastAsia="ru-RU"/>
        </w:rPr>
        <w:t>0</w:t>
      </w:r>
      <w:r w:rsidR="00765825">
        <w:rPr>
          <w:rFonts w:ascii="Times New Roman" w:hAnsi="Times New Roman" w:cs="Times New Roman"/>
          <w:sz w:val="22"/>
          <w:szCs w:val="22"/>
          <w:lang w:val="ru-RU" w:eastAsia="ru-RU"/>
        </w:rPr>
        <w:t>7</w:t>
      </w:r>
      <w:r w:rsidRPr="00A151FD">
        <w:rPr>
          <w:rFonts w:ascii="Times New Roman" w:hAnsi="Times New Roman" w:cs="Times New Roman"/>
          <w:sz w:val="22"/>
          <w:szCs w:val="22"/>
          <w:lang w:val="ru-RU" w:eastAsia="ru-RU"/>
        </w:rPr>
        <w:t>»</w:t>
      </w:r>
      <w:r w:rsidR="00765825">
        <w:rPr>
          <w:rFonts w:ascii="Times New Roman" w:hAnsi="Times New Roman" w:cs="Times New Roman"/>
          <w:sz w:val="22"/>
          <w:szCs w:val="22"/>
          <w:lang w:val="ru-RU" w:eastAsia="ru-RU"/>
        </w:rPr>
        <w:t xml:space="preserve"> апреля</w:t>
      </w:r>
      <w:r w:rsidR="00BC2F31">
        <w:rPr>
          <w:rFonts w:ascii="Times New Roman" w:hAnsi="Times New Roman" w:cs="Times New Roman"/>
          <w:sz w:val="22"/>
          <w:szCs w:val="22"/>
          <w:lang w:val="ru-RU" w:eastAsia="ru-RU"/>
        </w:rPr>
        <w:t xml:space="preserve"> </w:t>
      </w:r>
      <w:r w:rsidRPr="00A151FD">
        <w:rPr>
          <w:rFonts w:ascii="Times New Roman" w:hAnsi="Times New Roman" w:cs="Times New Roman"/>
          <w:sz w:val="22"/>
          <w:szCs w:val="22"/>
          <w:lang w:val="ru-RU" w:eastAsia="ru-RU"/>
        </w:rPr>
        <w:t>202</w:t>
      </w:r>
      <w:r w:rsidR="00197CDB">
        <w:rPr>
          <w:rFonts w:ascii="Times New Roman" w:hAnsi="Times New Roman" w:cs="Times New Roman"/>
          <w:sz w:val="22"/>
          <w:szCs w:val="22"/>
          <w:lang w:val="ru-RU" w:eastAsia="ru-RU"/>
        </w:rPr>
        <w:t>6</w:t>
      </w:r>
      <w:r w:rsidRPr="00A151FD">
        <w:rPr>
          <w:rFonts w:ascii="Times New Roman" w:hAnsi="Times New Roman" w:cs="Times New Roman"/>
          <w:sz w:val="22"/>
          <w:szCs w:val="22"/>
          <w:lang w:val="ru-RU" w:eastAsia="ru-RU"/>
        </w:rPr>
        <w:t xml:space="preserve"> г.</w:t>
      </w: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bookmarkStart w:id="0" w:name="_Hlk217303552"/>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BB25FE">
        <w:rPr>
          <w:rFonts w:cs="Times New Roman"/>
          <w:b/>
          <w:i/>
          <w:sz w:val="22"/>
          <w:szCs w:val="22"/>
        </w:rPr>
        <w:t xml:space="preserve">, </w:t>
      </w:r>
      <w:r w:rsidR="00BB25FE" w:rsidRPr="00BB25FE">
        <w:rPr>
          <w:rFonts w:cs="Times New Roman"/>
          <w:b/>
          <w:iCs/>
          <w:sz w:val="22"/>
          <w:szCs w:val="22"/>
        </w:rPr>
        <w:t>УЧАСТНИКАМИ КОТОРОГО МОГУТ БЫТЬ ТОЛЬК СУБЪЕКТЫ МАЛОГО ПРЕДПРИНИМАТЕЛЬСТВА</w:t>
      </w:r>
    </w:p>
    <w:p w:rsidR="001638B6" w:rsidRPr="001638B6" w:rsidRDefault="00D55A89" w:rsidP="001638B6">
      <w:pPr>
        <w:jc w:val="center"/>
        <w:rPr>
          <w:rFonts w:cs="Times New Roman"/>
          <w:sz w:val="20"/>
          <w:szCs w:val="20"/>
        </w:rPr>
      </w:pPr>
      <w:r w:rsidRPr="007D0EE0">
        <w:rPr>
          <w:rFonts w:cs="Times New Roman"/>
          <w:b/>
          <w:spacing w:val="1"/>
          <w:sz w:val="22"/>
          <w:szCs w:val="22"/>
        </w:rPr>
        <w:t>на право заключения договора</w:t>
      </w:r>
      <w:r w:rsidR="00AC1031" w:rsidRPr="00AC1031">
        <w:t xml:space="preserve"> </w:t>
      </w:r>
      <w:r w:rsidR="009E268F" w:rsidRPr="009E268F">
        <w:rPr>
          <w:b/>
          <w:bCs/>
        </w:rPr>
        <w:t xml:space="preserve">на </w:t>
      </w:r>
      <w:bookmarkEnd w:id="0"/>
      <w:r w:rsidR="00765825">
        <w:rPr>
          <w:b/>
          <w:sz w:val="22"/>
          <w:szCs w:val="22"/>
        </w:rPr>
        <w:t xml:space="preserve">поставку щебня </w:t>
      </w:r>
      <w:r w:rsidR="00765825" w:rsidRPr="009E5D98">
        <w:rPr>
          <w:b/>
          <w:sz w:val="22"/>
          <w:szCs w:val="22"/>
        </w:rPr>
        <w:t xml:space="preserve">для нужд </w:t>
      </w:r>
      <w:r w:rsidR="00765825" w:rsidRPr="00981D68">
        <w:rPr>
          <w:b/>
          <w:sz w:val="22"/>
          <w:szCs w:val="22"/>
        </w:rPr>
        <w:t>МУП "</w:t>
      </w:r>
      <w:r w:rsidR="002A1E30">
        <w:rPr>
          <w:b/>
          <w:sz w:val="22"/>
          <w:szCs w:val="22"/>
        </w:rPr>
        <w:t>ВКС</w:t>
      </w:r>
      <w:r w:rsidR="00765825" w:rsidRPr="00981D68">
        <w:rPr>
          <w:b/>
          <w:sz w:val="22"/>
          <w:szCs w:val="22"/>
        </w:rPr>
        <w:t>"</w:t>
      </w:r>
    </w:p>
    <w:p w:rsidR="001638B6" w:rsidRPr="001638B6" w:rsidRDefault="001638B6" w:rsidP="001638B6">
      <w:pPr>
        <w:jc w:val="center"/>
        <w:rPr>
          <w:rFonts w:cs="Times New Roman"/>
          <w:sz w:val="20"/>
          <w:szCs w:val="20"/>
        </w:rPr>
      </w:pPr>
    </w:p>
    <w:p w:rsidR="007D2B20" w:rsidRPr="007D0EE0" w:rsidRDefault="007D2B20" w:rsidP="001638B6">
      <w:pPr>
        <w:ind w:left="-567"/>
        <w:jc w:val="center"/>
        <w:rPr>
          <w:rFonts w:cs="Times New Roman"/>
          <w:i/>
          <w:color w:val="000000"/>
          <w:sz w:val="22"/>
          <w:szCs w:val="22"/>
        </w:rPr>
      </w:pPr>
    </w:p>
    <w:p w:rsidR="007D2B20" w:rsidRPr="007D0EE0" w:rsidRDefault="007D2B20">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Default="00776EDA" w:rsidP="00776EDA">
      <w:pPr>
        <w:keepNext/>
        <w:keepLines/>
        <w:suppressLineNumbers/>
        <w:suppressAutoHyphens/>
        <w:ind w:firstLine="680"/>
        <w:jc w:val="center"/>
        <w:rPr>
          <w:rFonts w:cs="Times New Roman"/>
          <w:sz w:val="22"/>
          <w:szCs w:val="22"/>
        </w:rPr>
      </w:pPr>
    </w:p>
    <w:p w:rsidR="00B37B00" w:rsidRDefault="00B37B00" w:rsidP="00776EDA">
      <w:pPr>
        <w:keepNext/>
        <w:keepLines/>
        <w:suppressLineNumbers/>
        <w:suppressAutoHyphens/>
        <w:ind w:firstLine="680"/>
        <w:jc w:val="center"/>
        <w:rPr>
          <w:rFonts w:cs="Times New Roman"/>
          <w:sz w:val="22"/>
          <w:szCs w:val="22"/>
        </w:rPr>
      </w:pPr>
    </w:p>
    <w:p w:rsidR="00B37B00" w:rsidRDefault="00B37B00" w:rsidP="00776EDA">
      <w:pPr>
        <w:keepNext/>
        <w:keepLines/>
        <w:suppressLineNumbers/>
        <w:suppressAutoHyphens/>
        <w:ind w:firstLine="680"/>
        <w:jc w:val="center"/>
        <w:rPr>
          <w:rFonts w:cs="Times New Roman"/>
          <w:sz w:val="22"/>
          <w:szCs w:val="22"/>
        </w:rPr>
      </w:pPr>
    </w:p>
    <w:p w:rsidR="00B37B00" w:rsidRDefault="00B37B00" w:rsidP="00776EDA">
      <w:pPr>
        <w:keepNext/>
        <w:keepLines/>
        <w:suppressLineNumbers/>
        <w:suppressAutoHyphens/>
        <w:ind w:firstLine="680"/>
        <w:jc w:val="center"/>
        <w:rPr>
          <w:rFonts w:cs="Times New Roman"/>
          <w:sz w:val="22"/>
          <w:szCs w:val="22"/>
        </w:rPr>
      </w:pPr>
    </w:p>
    <w:p w:rsidR="00B37B00" w:rsidRDefault="00B37B00"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Pr="007D0EE0" w:rsidRDefault="00287F99" w:rsidP="00776EDA">
      <w:pPr>
        <w:keepNext/>
        <w:keepLines/>
        <w:suppressLineNumbers/>
        <w:suppressAutoHyphens/>
        <w:ind w:firstLine="680"/>
        <w:jc w:val="center"/>
        <w:rPr>
          <w:rFonts w:cs="Times New Roman"/>
          <w:sz w:val="22"/>
          <w:szCs w:val="22"/>
        </w:rPr>
      </w:pPr>
    </w:p>
    <w:p w:rsidR="00776EDA" w:rsidRPr="007D0EE0" w:rsidRDefault="00776EDA"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1754B5">
        <w:rPr>
          <w:rFonts w:cs="Times New Roman"/>
          <w:b/>
          <w:sz w:val="22"/>
          <w:szCs w:val="22"/>
        </w:rPr>
        <w:t>6</w:t>
      </w:r>
      <w:r w:rsidRPr="007D0EE0">
        <w:rPr>
          <w:rFonts w:cs="Times New Roman"/>
          <w:b/>
          <w:bCs/>
          <w:sz w:val="22"/>
          <w:szCs w:val="22"/>
        </w:rPr>
        <w:t xml:space="preserve"> 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406"/>
        <w:gridCol w:w="2243"/>
        <w:gridCol w:w="2845"/>
        <w:gridCol w:w="1287"/>
        <w:gridCol w:w="2356"/>
      </w:tblGrid>
      <w:tr w:rsidR="007D2B20" w:rsidRPr="007D0EE0" w:rsidTr="007D0EE0">
        <w:tc>
          <w:tcPr>
            <w:tcW w:w="5000" w:type="pct"/>
            <w:gridSpan w:val="5"/>
            <w:vAlign w:val="center"/>
          </w:tcPr>
          <w:p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rsidR="007D2B20" w:rsidRPr="007D0EE0" w:rsidRDefault="007D2B20">
            <w:pPr>
              <w:widowControl w:val="0"/>
              <w:jc w:val="center"/>
              <w:rPr>
                <w:rFonts w:cs="Times New Roman"/>
                <w:b/>
                <w:bCs/>
                <w:sz w:val="22"/>
                <w:szCs w:val="22"/>
              </w:rPr>
            </w:pPr>
          </w:p>
          <w:p w:rsidR="000C177A" w:rsidRDefault="000C177A" w:rsidP="008D1DEA">
            <w:pPr>
              <w:ind w:firstLine="567"/>
              <w:jc w:val="both"/>
              <w:rPr>
                <w:rFonts w:cs="Times New Roman"/>
                <w:sz w:val="22"/>
                <w:szCs w:val="22"/>
              </w:rPr>
            </w:pPr>
            <w:proofErr w:type="gramStart"/>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DE5A34">
              <w:rPr>
                <w:rFonts w:cs="Times New Roman"/>
                <w:sz w:val="22"/>
                <w:szCs w:val="22"/>
              </w:rPr>
              <w:t xml:space="preserve">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rsidR="000C177A" w:rsidRDefault="000C177A" w:rsidP="000C177A">
            <w:pPr>
              <w:jc w:val="both"/>
              <w:rPr>
                <w:rFonts w:cs="Times New Roman"/>
                <w:sz w:val="22"/>
                <w:szCs w:val="22"/>
              </w:rPr>
            </w:pPr>
          </w:p>
          <w:p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0C177A" w:rsidRPr="007D0EE0" w:rsidRDefault="004C2F90" w:rsidP="006A75DA">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tc>
      </w:tr>
      <w:tr w:rsidR="007D2B20" w:rsidRPr="007D0EE0" w:rsidTr="007D0EE0">
        <w:tc>
          <w:tcPr>
            <w:tcW w:w="5000" w:type="pct"/>
            <w:gridSpan w:val="5"/>
            <w:noWrap/>
            <w:vAlign w:val="center"/>
          </w:tcPr>
          <w:p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rsidTr="00976FD6">
        <w:tc>
          <w:tcPr>
            <w:tcW w:w="669" w:type="pct"/>
            <w:vMerge w:val="restart"/>
            <w:vAlign w:val="center"/>
          </w:tcPr>
          <w:p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216" w:type="pct"/>
            <w:gridSpan w:val="3"/>
            <w:vAlign w:val="center"/>
          </w:tcPr>
          <w:p w:rsidR="00E51999" w:rsidRPr="007D0EE0" w:rsidRDefault="00724821" w:rsidP="00724821">
            <w:pPr>
              <w:snapToGrid w:val="0"/>
              <w:rPr>
                <w:rFonts w:cs="Times New Roman"/>
                <w:sz w:val="22"/>
                <w:szCs w:val="22"/>
              </w:rPr>
            </w:pPr>
            <w:r w:rsidRPr="00724821">
              <w:rPr>
                <w:rFonts w:cs="Times New Roman"/>
                <w:sz w:val="22"/>
                <w:szCs w:val="22"/>
              </w:rPr>
              <w:t xml:space="preserve">Муниципальное унитарное предприятие </w:t>
            </w:r>
            <w:proofErr w:type="spellStart"/>
            <w:r w:rsidRPr="00724821">
              <w:rPr>
                <w:rFonts w:cs="Times New Roman"/>
                <w:sz w:val="22"/>
                <w:szCs w:val="22"/>
              </w:rPr>
              <w:t>Верхнесалдинского</w:t>
            </w:r>
            <w:proofErr w:type="spellEnd"/>
            <w:r w:rsidRPr="00724821">
              <w:rPr>
                <w:rFonts w:cs="Times New Roman"/>
                <w:sz w:val="22"/>
                <w:szCs w:val="22"/>
              </w:rPr>
              <w:t xml:space="preserve"> городского округа</w:t>
            </w:r>
            <w:r>
              <w:rPr>
                <w:rFonts w:cs="Times New Roman"/>
                <w:sz w:val="22"/>
                <w:szCs w:val="22"/>
              </w:rPr>
              <w:t xml:space="preserve"> </w:t>
            </w:r>
            <w:r w:rsidRPr="00724821">
              <w:rPr>
                <w:rFonts w:cs="Times New Roman"/>
                <w:sz w:val="22"/>
                <w:szCs w:val="22"/>
              </w:rPr>
              <w:t>"</w:t>
            </w:r>
            <w:proofErr w:type="spellStart"/>
            <w:r w:rsidRPr="00724821">
              <w:rPr>
                <w:rFonts w:cs="Times New Roman"/>
                <w:sz w:val="22"/>
                <w:szCs w:val="22"/>
              </w:rPr>
              <w:t>Верхнесалдинские</w:t>
            </w:r>
            <w:proofErr w:type="spellEnd"/>
            <w:r w:rsidRPr="00724821">
              <w:rPr>
                <w:rFonts w:cs="Times New Roman"/>
                <w:sz w:val="22"/>
                <w:szCs w:val="22"/>
              </w:rPr>
              <w:t xml:space="preserve"> коммунальные системы"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rsidTr="00976FD6">
        <w:tc>
          <w:tcPr>
            <w:tcW w:w="669" w:type="pct"/>
            <w:vMerge/>
            <w:vAlign w:val="center"/>
          </w:tcPr>
          <w:p w:rsidR="00E51999" w:rsidRPr="007D0EE0" w:rsidRDefault="00E51999" w:rsidP="00E51999">
            <w:pPr>
              <w:widowControl w:val="0"/>
              <w:jc w:val="center"/>
              <w:rPr>
                <w:rFonts w:cs="Times New Roman"/>
                <w:bCs/>
                <w:sz w:val="22"/>
                <w:szCs w:val="22"/>
              </w:rPr>
            </w:pP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216"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 а</w:t>
            </w:r>
          </w:p>
        </w:tc>
      </w:tr>
      <w:tr w:rsidR="00E51999" w:rsidRPr="007D0EE0" w:rsidTr="00976FD6">
        <w:tc>
          <w:tcPr>
            <w:tcW w:w="669" w:type="pct"/>
            <w:vMerge/>
            <w:vAlign w:val="center"/>
          </w:tcPr>
          <w:p w:rsidR="00E51999" w:rsidRPr="007D0EE0" w:rsidRDefault="00E51999" w:rsidP="00E51999">
            <w:pPr>
              <w:widowControl w:val="0"/>
              <w:jc w:val="center"/>
              <w:rPr>
                <w:rFonts w:cs="Times New Roman"/>
                <w:bCs/>
                <w:sz w:val="22"/>
                <w:szCs w:val="22"/>
              </w:rPr>
            </w:pP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216"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 а</w:t>
            </w:r>
          </w:p>
        </w:tc>
      </w:tr>
      <w:tr w:rsidR="00E51999" w:rsidRPr="007D0EE0" w:rsidTr="00976FD6">
        <w:tc>
          <w:tcPr>
            <w:tcW w:w="669" w:type="pct"/>
            <w:vMerge/>
            <w:vAlign w:val="center"/>
          </w:tcPr>
          <w:p w:rsidR="00E51999" w:rsidRPr="007D0EE0" w:rsidRDefault="00E51999" w:rsidP="00E51999">
            <w:pPr>
              <w:widowControl w:val="0"/>
              <w:jc w:val="center"/>
              <w:rPr>
                <w:rFonts w:cs="Times New Roman"/>
                <w:bCs/>
                <w:sz w:val="22"/>
                <w:szCs w:val="22"/>
              </w:rPr>
            </w:pP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216" w:type="pct"/>
            <w:gridSpan w:val="3"/>
            <w:vAlign w:val="center"/>
          </w:tcPr>
          <w:p w:rsidR="00E51999" w:rsidRPr="007D0EE0" w:rsidRDefault="002A1E30" w:rsidP="00E51999">
            <w:pPr>
              <w:widowControl w:val="0"/>
              <w:jc w:val="both"/>
              <w:rPr>
                <w:rFonts w:cs="Times New Roman"/>
                <w:sz w:val="22"/>
                <w:szCs w:val="22"/>
              </w:rPr>
            </w:pPr>
            <w:r w:rsidRPr="002A1E30">
              <w:t>vks-zakup02@mail.ru</w:t>
            </w:r>
          </w:p>
        </w:tc>
      </w:tr>
      <w:tr w:rsidR="00E51999" w:rsidRPr="007D0EE0" w:rsidTr="00976FD6">
        <w:tc>
          <w:tcPr>
            <w:tcW w:w="669" w:type="pct"/>
            <w:vMerge/>
            <w:vAlign w:val="center"/>
          </w:tcPr>
          <w:p w:rsidR="00E51999" w:rsidRPr="007D0EE0" w:rsidRDefault="00E51999" w:rsidP="00E51999">
            <w:pPr>
              <w:widowControl w:val="0"/>
              <w:jc w:val="center"/>
              <w:rPr>
                <w:rFonts w:cs="Times New Roman"/>
                <w:bCs/>
                <w:sz w:val="22"/>
                <w:szCs w:val="22"/>
              </w:rPr>
            </w:pP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216" w:type="pct"/>
            <w:gridSpan w:val="3"/>
            <w:vAlign w:val="center"/>
          </w:tcPr>
          <w:p w:rsidR="00E51999" w:rsidRPr="007D0EE0" w:rsidRDefault="002D2108" w:rsidP="002A1E30">
            <w:pPr>
              <w:widowControl w:val="0"/>
              <w:jc w:val="both"/>
              <w:rPr>
                <w:rFonts w:cs="Times New Roman"/>
                <w:sz w:val="22"/>
                <w:szCs w:val="22"/>
              </w:rPr>
            </w:pPr>
            <w:r w:rsidRPr="002D2108">
              <w:rPr>
                <w:rFonts w:cs="Times New Roman"/>
                <w:sz w:val="22"/>
                <w:szCs w:val="22"/>
              </w:rPr>
              <w:t xml:space="preserve">Тел. </w:t>
            </w:r>
            <w:r w:rsidR="006022AF">
              <w:rPr>
                <w:rFonts w:cs="Times New Roman"/>
                <w:sz w:val="22"/>
                <w:szCs w:val="22"/>
              </w:rPr>
              <w:t>+7</w:t>
            </w:r>
            <w:r w:rsidR="002A1E30">
              <w:rPr>
                <w:rFonts w:cs="Times New Roman"/>
                <w:sz w:val="22"/>
                <w:szCs w:val="22"/>
              </w:rPr>
              <w:t xml:space="preserve"> 908 928-99-28</w:t>
            </w:r>
          </w:p>
        </w:tc>
      </w:tr>
      <w:tr w:rsidR="00E51999" w:rsidRPr="007D0EE0" w:rsidTr="00976FD6">
        <w:tc>
          <w:tcPr>
            <w:tcW w:w="669" w:type="pct"/>
            <w:vMerge/>
            <w:vAlign w:val="center"/>
          </w:tcPr>
          <w:p w:rsidR="00E51999" w:rsidRPr="007D0EE0" w:rsidRDefault="00E51999" w:rsidP="00E51999">
            <w:pPr>
              <w:widowControl w:val="0"/>
              <w:jc w:val="center"/>
              <w:rPr>
                <w:rFonts w:cs="Times New Roman"/>
                <w:bCs/>
                <w:sz w:val="22"/>
                <w:szCs w:val="22"/>
              </w:rPr>
            </w:pP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216" w:type="pct"/>
            <w:gridSpan w:val="3"/>
            <w:vAlign w:val="center"/>
          </w:tcPr>
          <w:p w:rsidR="00E51999" w:rsidRPr="007D0EE0" w:rsidRDefault="002A1E30" w:rsidP="00E51999">
            <w:pPr>
              <w:widowControl w:val="0"/>
              <w:jc w:val="both"/>
              <w:rPr>
                <w:rFonts w:cs="Times New Roman"/>
                <w:sz w:val="22"/>
                <w:szCs w:val="22"/>
              </w:rPr>
            </w:pPr>
            <w:r>
              <w:rPr>
                <w:rFonts w:cs="Times New Roman"/>
                <w:sz w:val="22"/>
                <w:szCs w:val="22"/>
              </w:rPr>
              <w:t>Арефьева Екатерина Дмитриевна</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15"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216" w:type="pct"/>
            <w:gridSpan w:val="3"/>
            <w:vAlign w:val="center"/>
          </w:tcPr>
          <w:p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15"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216" w:type="pct"/>
            <w:gridSpan w:val="3"/>
            <w:vAlign w:val="center"/>
          </w:tcPr>
          <w:p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7" w:history="1">
              <w:r w:rsidRPr="007D0EE0">
                <w:rPr>
                  <w:rStyle w:val="ab"/>
                  <w:rFonts w:cs="Times New Roman"/>
                  <w:sz w:val="22"/>
                  <w:szCs w:val="22"/>
                </w:rPr>
                <w:t>https://etp-region.ru/</w:t>
              </w:r>
            </w:hyperlink>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15"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216" w:type="pct"/>
            <w:gridSpan w:val="3"/>
            <w:vAlign w:val="center"/>
          </w:tcPr>
          <w:p w:rsidR="00E51999" w:rsidRPr="00417AD3" w:rsidRDefault="00765825" w:rsidP="002A1E30">
            <w:pPr>
              <w:widowControl w:val="0"/>
              <w:tabs>
                <w:tab w:val="left" w:pos="5442"/>
              </w:tabs>
              <w:jc w:val="both"/>
              <w:rPr>
                <w:b/>
                <w:bCs/>
              </w:rPr>
            </w:pPr>
            <w:r>
              <w:rPr>
                <w:b/>
                <w:sz w:val="22"/>
                <w:szCs w:val="22"/>
              </w:rPr>
              <w:t xml:space="preserve">Поставка щебня </w:t>
            </w:r>
            <w:r w:rsidRPr="009E5D98">
              <w:rPr>
                <w:b/>
                <w:sz w:val="22"/>
                <w:szCs w:val="22"/>
              </w:rPr>
              <w:t xml:space="preserve">для нужд </w:t>
            </w:r>
            <w:r w:rsidRPr="00981D68">
              <w:rPr>
                <w:b/>
                <w:sz w:val="22"/>
                <w:szCs w:val="22"/>
              </w:rPr>
              <w:t>МУП "</w:t>
            </w:r>
            <w:r w:rsidR="002A1E30">
              <w:rPr>
                <w:b/>
                <w:sz w:val="22"/>
                <w:szCs w:val="22"/>
              </w:rPr>
              <w:t>ВКС</w:t>
            </w:r>
            <w:r w:rsidRPr="00981D68">
              <w:rPr>
                <w:b/>
                <w:sz w:val="22"/>
                <w:szCs w:val="22"/>
              </w:rPr>
              <w:t>"</w:t>
            </w: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216" w:type="pct"/>
            <w:gridSpan w:val="3"/>
            <w:vAlign w:val="center"/>
          </w:tcPr>
          <w:p w:rsidR="00765825" w:rsidRDefault="00765825" w:rsidP="00E51999">
            <w:pPr>
              <w:widowControl w:val="0"/>
              <w:jc w:val="both"/>
              <w:rPr>
                <w:rFonts w:cs="Times New Roman"/>
                <w:b/>
                <w:bCs/>
                <w:color w:val="000000"/>
                <w:sz w:val="22"/>
                <w:szCs w:val="22"/>
              </w:rPr>
            </w:pPr>
            <w:r w:rsidRPr="00765825">
              <w:rPr>
                <w:rFonts w:cs="Times New Roman"/>
                <w:b/>
                <w:bCs/>
                <w:color w:val="000000"/>
                <w:sz w:val="22"/>
                <w:szCs w:val="22"/>
              </w:rPr>
              <w:t>288 210,00 рублей.</w:t>
            </w:r>
          </w:p>
          <w:p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115"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216" w:type="pct"/>
            <w:gridSpan w:val="3"/>
            <w:vAlign w:val="center"/>
          </w:tcPr>
          <w:p w:rsidR="00E51999" w:rsidRPr="00765825" w:rsidRDefault="00765825" w:rsidP="002A1E30">
            <w:pPr>
              <w:pStyle w:val="af4"/>
              <w:tabs>
                <w:tab w:val="left" w:pos="1050"/>
              </w:tabs>
              <w:ind w:left="0"/>
              <w:rPr>
                <w:rFonts w:ascii="Times New Roman" w:hAnsi="Times New Roman" w:cs="Times New Roman"/>
                <w:b/>
                <w:bCs/>
                <w:szCs w:val="22"/>
                <w:lang w:val="ru-RU"/>
              </w:rPr>
            </w:pPr>
            <w:r w:rsidRPr="00765825">
              <w:rPr>
                <w:rFonts w:ascii="Times New Roman" w:hAnsi="Times New Roman"/>
                <w:b/>
                <w:szCs w:val="22"/>
                <w:lang w:val="ru-RU" w:eastAsia="ru-RU"/>
              </w:rPr>
              <w:t>Поставка щебня для нужд МУП "</w:t>
            </w:r>
            <w:r w:rsidR="002A1E30">
              <w:rPr>
                <w:rFonts w:ascii="Times New Roman" w:hAnsi="Times New Roman"/>
                <w:b/>
                <w:szCs w:val="22"/>
                <w:lang w:val="ru-RU" w:eastAsia="ru-RU"/>
              </w:rPr>
              <w:t>ВКС</w:t>
            </w:r>
            <w:r w:rsidRPr="00765825">
              <w:rPr>
                <w:rFonts w:ascii="Times New Roman" w:hAnsi="Times New Roman"/>
                <w:b/>
                <w:szCs w:val="22"/>
                <w:lang w:val="ru-RU" w:eastAsia="ru-RU"/>
              </w:rPr>
              <w:t>"</w:t>
            </w: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216"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качеству товара, технические, функциональные, эксплуатационные характеристики</w:t>
            </w:r>
          </w:p>
        </w:tc>
        <w:tc>
          <w:tcPr>
            <w:tcW w:w="3216" w:type="pct"/>
            <w:gridSpan w:val="3"/>
            <w:vAlign w:val="center"/>
          </w:tcPr>
          <w:p w:rsidR="00E51999" w:rsidRPr="007D0EE0" w:rsidRDefault="00E51999" w:rsidP="00E51999">
            <w:pPr>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2.8. </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Источник финансирования</w:t>
            </w:r>
          </w:p>
        </w:tc>
        <w:tc>
          <w:tcPr>
            <w:tcW w:w="3216" w:type="pct"/>
            <w:gridSpan w:val="3"/>
            <w:vAlign w:val="center"/>
          </w:tcPr>
          <w:p w:rsidR="00E51999" w:rsidRPr="007D0EE0" w:rsidRDefault="00427BAF" w:rsidP="00E51999">
            <w:pPr>
              <w:rPr>
                <w:rFonts w:cs="Times New Roman"/>
                <w:i/>
                <w:iCs/>
                <w:sz w:val="22"/>
                <w:szCs w:val="22"/>
              </w:rPr>
            </w:pPr>
            <w:r w:rsidRPr="002A1E30">
              <w:rPr>
                <w:rFonts w:cs="Times New Roman"/>
                <w:i/>
                <w:iCs/>
                <w:sz w:val="22"/>
                <w:szCs w:val="22"/>
              </w:rPr>
              <w:t>Собственные средства</w:t>
            </w: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bookmarkStart w:id="1" w:name="_Hlk217303028"/>
            <w:r w:rsidRPr="007D0EE0">
              <w:rPr>
                <w:rFonts w:cs="Times New Roman"/>
                <w:sz w:val="22"/>
                <w:szCs w:val="22"/>
              </w:rPr>
              <w:lastRenderedPageBreak/>
              <w:t xml:space="preserve">2.9. </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216" w:type="pct"/>
            <w:gridSpan w:val="3"/>
            <w:vAlign w:val="center"/>
          </w:tcPr>
          <w:p w:rsidR="00E51999" w:rsidRDefault="00BC2F31" w:rsidP="00BC2F31">
            <w:pPr>
              <w:jc w:val="both"/>
              <w:rPr>
                <w:rFonts w:cs="Times New Roman"/>
                <w:color w:val="000000"/>
                <w:sz w:val="22"/>
                <w:szCs w:val="22"/>
              </w:rPr>
            </w:pPr>
            <w:r>
              <w:rPr>
                <w:rFonts w:cs="Times New Roman"/>
                <w:color w:val="000000"/>
                <w:sz w:val="22"/>
                <w:szCs w:val="22"/>
              </w:rPr>
              <w:t xml:space="preserve">    </w:t>
            </w:r>
          </w:p>
          <w:p w:rsidR="00BC2F31" w:rsidRDefault="00BC2F31" w:rsidP="00BC2F31">
            <w:pPr>
              <w:jc w:val="both"/>
              <w:rPr>
                <w:rFonts w:cs="Times New Roman"/>
                <w:color w:val="000000"/>
                <w:sz w:val="22"/>
                <w:szCs w:val="22"/>
              </w:rPr>
            </w:pPr>
          </w:p>
          <w:p w:rsidR="00BC2F31" w:rsidRPr="006A75DA" w:rsidRDefault="00BC2F31" w:rsidP="00BC2F31">
            <w:pPr>
              <w:jc w:val="both"/>
              <w:rPr>
                <w:rFonts w:cs="Times New Roman"/>
                <w:color w:val="000000"/>
                <w:sz w:val="22"/>
                <w:szCs w:val="22"/>
              </w:rPr>
            </w:pPr>
            <w:r>
              <w:rPr>
                <w:rFonts w:cs="Times New Roman"/>
                <w:color w:val="000000"/>
                <w:sz w:val="22"/>
                <w:szCs w:val="22"/>
              </w:rPr>
              <w:t>В соответствии с проектом договора (приложение № 2)</w:t>
            </w: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216" w:type="pct"/>
            <w:gridSpan w:val="3"/>
            <w:vAlign w:val="center"/>
          </w:tcPr>
          <w:p w:rsidR="00765825" w:rsidRPr="00765825" w:rsidRDefault="00286BEB" w:rsidP="00286BEB">
            <w:pPr>
              <w:rPr>
                <w:sz w:val="22"/>
                <w:szCs w:val="22"/>
              </w:rPr>
            </w:pPr>
            <w:r>
              <w:rPr>
                <w:sz w:val="22"/>
                <w:szCs w:val="22"/>
              </w:rPr>
              <w:t xml:space="preserve">624760, СВЕРДЛОВСКАЯ ОБЛАСТЬ, </w:t>
            </w:r>
            <w:proofErr w:type="gramStart"/>
            <w:r>
              <w:rPr>
                <w:sz w:val="22"/>
                <w:szCs w:val="22"/>
              </w:rPr>
              <w:t>м</w:t>
            </w:r>
            <w:proofErr w:type="gramEnd"/>
            <w:r w:rsidR="00765825" w:rsidRPr="00765825">
              <w:rPr>
                <w:sz w:val="22"/>
                <w:szCs w:val="22"/>
              </w:rPr>
              <w:t xml:space="preserve">.о. ВЕРХНЕСАЛДИНСКИЙ, Угольный склад г. ВЕРХНЯЯ САЛДА. </w:t>
            </w:r>
          </w:p>
          <w:p w:rsidR="00E51999" w:rsidRPr="006A75DA" w:rsidRDefault="00E51999" w:rsidP="002D304E">
            <w:pPr>
              <w:jc w:val="both"/>
              <w:rPr>
                <w:rFonts w:cs="Times New Roman"/>
                <w:b/>
                <w:bCs/>
                <w:sz w:val="22"/>
                <w:szCs w:val="22"/>
              </w:rPr>
            </w:pPr>
          </w:p>
        </w:tc>
      </w:tr>
      <w:bookmarkEnd w:id="1"/>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216" w:type="pct"/>
            <w:gridSpan w:val="3"/>
            <w:vAlign w:val="center"/>
          </w:tcPr>
          <w:p w:rsidR="00E51999" w:rsidRPr="006A75DA" w:rsidRDefault="00E51999" w:rsidP="00E51999">
            <w:pPr>
              <w:widowControl w:val="0"/>
              <w:rPr>
                <w:rFonts w:cs="Times New Roman"/>
                <w:sz w:val="22"/>
                <w:szCs w:val="22"/>
              </w:rPr>
            </w:pPr>
            <w:r w:rsidRPr="006A75DA">
              <w:rPr>
                <w:rFonts w:cs="Times New Roman"/>
                <w:sz w:val="22"/>
                <w:szCs w:val="22"/>
              </w:rPr>
              <w:t xml:space="preserve">В соответствии с проектом договора </w:t>
            </w:r>
            <w:r w:rsidRPr="006A75DA">
              <w:rPr>
                <w:rFonts w:cs="Times New Roman"/>
                <w:bCs/>
                <w:sz w:val="22"/>
                <w:szCs w:val="22"/>
                <w:lang w:val="ba-RU" w:eastAsia="en-US"/>
              </w:rPr>
              <w:t>(приложение №2)</w:t>
            </w: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216" w:type="pct"/>
            <w:gridSpan w:val="3"/>
            <w:vAlign w:val="center"/>
          </w:tcPr>
          <w:p w:rsidR="00765825" w:rsidRDefault="00765825" w:rsidP="00765825">
            <w:pPr>
              <w:widowControl w:val="0"/>
              <w:autoSpaceDE w:val="0"/>
              <w:autoSpaceDN w:val="0"/>
              <w:adjustRightInd w:val="0"/>
              <w:ind w:right="-108"/>
              <w:jc w:val="both"/>
              <w:rPr>
                <w:rFonts w:cs="Times New Roman"/>
                <w:sz w:val="22"/>
                <w:szCs w:val="22"/>
              </w:rPr>
            </w:pPr>
            <w:r>
              <w:rPr>
                <w:sz w:val="22"/>
                <w:szCs w:val="22"/>
              </w:rPr>
              <w:t>Оплата по Договору производится в следующем порядке:</w:t>
            </w:r>
          </w:p>
          <w:p w:rsidR="00765825" w:rsidRDefault="00765825" w:rsidP="00765825">
            <w:pPr>
              <w:widowControl w:val="0"/>
              <w:autoSpaceDE w:val="0"/>
              <w:autoSpaceDN w:val="0"/>
              <w:adjustRightInd w:val="0"/>
              <w:ind w:right="30"/>
              <w:jc w:val="both"/>
              <w:rPr>
                <w:sz w:val="22"/>
                <w:szCs w:val="22"/>
              </w:rPr>
            </w:pPr>
            <w:r>
              <w:rPr>
                <w:sz w:val="22"/>
                <w:szCs w:val="22"/>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65825" w:rsidRDefault="00765825" w:rsidP="00765825">
            <w:pPr>
              <w:widowControl w:val="0"/>
              <w:autoSpaceDE w:val="0"/>
              <w:autoSpaceDN w:val="0"/>
              <w:adjustRightInd w:val="0"/>
              <w:ind w:right="-108"/>
              <w:jc w:val="both"/>
              <w:rPr>
                <w:sz w:val="22"/>
                <w:szCs w:val="22"/>
              </w:rPr>
            </w:pPr>
            <w:r>
              <w:rPr>
                <w:sz w:val="22"/>
                <w:szCs w:val="22"/>
              </w:rPr>
              <w:t>Оплата производится в рублях Российской Федерации.</w:t>
            </w:r>
          </w:p>
          <w:p w:rsidR="00765825" w:rsidRDefault="00765825" w:rsidP="00765825">
            <w:pPr>
              <w:widowControl w:val="0"/>
              <w:autoSpaceDE w:val="0"/>
              <w:autoSpaceDN w:val="0"/>
              <w:adjustRightInd w:val="0"/>
              <w:jc w:val="both"/>
              <w:rPr>
                <w:sz w:val="22"/>
                <w:szCs w:val="22"/>
              </w:rPr>
            </w:pPr>
            <w:r>
              <w:rPr>
                <w:sz w:val="22"/>
                <w:szCs w:val="22"/>
              </w:rPr>
              <w:t>Заказчик перечисляет на счет Поставщика оплату в течение 7 рабочих дней со дня подписания Заказчиком документов о приемке.</w:t>
            </w:r>
          </w:p>
          <w:p w:rsidR="00E51999" w:rsidRPr="00B77BB5" w:rsidRDefault="00E51999" w:rsidP="006022AF">
            <w:pPr>
              <w:widowControl w:val="0"/>
              <w:tabs>
                <w:tab w:val="left" w:pos="0"/>
                <w:tab w:val="left" w:pos="1134"/>
              </w:tabs>
              <w:autoSpaceDE w:val="0"/>
              <w:autoSpaceDN w:val="0"/>
              <w:adjustRightInd w:val="0"/>
              <w:jc w:val="both"/>
              <w:rPr>
                <w:rFonts w:cs="Times New Roman"/>
                <w:color w:val="000000"/>
                <w:sz w:val="22"/>
                <w:szCs w:val="22"/>
              </w:rPr>
            </w:pP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216" w:type="pct"/>
            <w:gridSpan w:val="3"/>
            <w:vAlign w:val="center"/>
          </w:tcPr>
          <w:p w:rsidR="00765825" w:rsidRDefault="00765825" w:rsidP="00765825">
            <w:pPr>
              <w:widowControl w:val="0"/>
              <w:autoSpaceDE w:val="0"/>
              <w:autoSpaceDN w:val="0"/>
              <w:adjustRightInd w:val="0"/>
              <w:ind w:right="-108"/>
              <w:jc w:val="both"/>
              <w:rPr>
                <w:rFonts w:cs="Times New Roman"/>
                <w:sz w:val="22"/>
                <w:szCs w:val="22"/>
              </w:rPr>
            </w:pPr>
            <w:r>
              <w:rPr>
                <w:sz w:val="22"/>
                <w:szCs w:val="22"/>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Pr>
                <w:b/>
                <w:bCs/>
                <w:sz w:val="22"/>
                <w:szCs w:val="22"/>
              </w:rPr>
              <w:t xml:space="preserve">доставку, </w:t>
            </w:r>
            <w:r>
              <w:rPr>
                <w:sz w:val="22"/>
                <w:szCs w:val="22"/>
              </w:rPr>
              <w:t>а также все применимые налоги, сборы и другие обязательные платежи, предусмотренные законодательством Российской Федерации.</w:t>
            </w:r>
          </w:p>
          <w:p w:rsidR="00E51999" w:rsidRPr="00B77BB5" w:rsidRDefault="00E51999" w:rsidP="00E51999">
            <w:pPr>
              <w:widowControl w:val="0"/>
              <w:jc w:val="both"/>
              <w:rPr>
                <w:rFonts w:cs="Times New Roman"/>
                <w:sz w:val="22"/>
                <w:szCs w:val="22"/>
              </w:rPr>
            </w:pP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16"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16"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НЕ ПРИМЕНЯЕТСЯ</w:t>
            </w: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2.16.</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216"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D0EE0" w:rsidTr="00976FD6">
        <w:tc>
          <w:tcPr>
            <w:tcW w:w="669" w:type="pct"/>
            <w:vAlign w:val="center"/>
          </w:tcPr>
          <w:p w:rsidR="00417C24" w:rsidRPr="007D0EE0" w:rsidRDefault="00417C24" w:rsidP="00417C24">
            <w:pPr>
              <w:widowControl w:val="0"/>
              <w:jc w:val="center"/>
              <w:rPr>
                <w:rFonts w:cs="Times New Roman"/>
                <w:sz w:val="22"/>
                <w:szCs w:val="22"/>
              </w:rPr>
            </w:pPr>
            <w:r w:rsidRPr="007D0EE0">
              <w:rPr>
                <w:rFonts w:cs="Times New Roman"/>
                <w:sz w:val="22"/>
                <w:szCs w:val="22"/>
              </w:rPr>
              <w:t>3.1.</w:t>
            </w:r>
          </w:p>
        </w:tc>
        <w:tc>
          <w:tcPr>
            <w:tcW w:w="1115" w:type="pct"/>
            <w:vAlign w:val="center"/>
          </w:tcPr>
          <w:p w:rsidR="00417C24" w:rsidRPr="007D0EE0" w:rsidRDefault="00417C24" w:rsidP="00417C24">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16" w:type="pct"/>
            <w:gridSpan w:val="3"/>
            <w:shd w:val="clear" w:color="auto" w:fill="FFFFFF" w:themeFill="background1"/>
          </w:tcPr>
          <w:p w:rsidR="00D638F7" w:rsidRPr="006A75DA" w:rsidRDefault="00D638F7" w:rsidP="006A75DA">
            <w:pPr>
              <w:pStyle w:val="afb"/>
              <w:widowControl w:val="0"/>
              <w:jc w:val="both"/>
              <w:rPr>
                <w:sz w:val="22"/>
              </w:rPr>
            </w:pPr>
            <w:r w:rsidRPr="006A75DA">
              <w:rPr>
                <w:sz w:val="22"/>
              </w:rPr>
              <w:t xml:space="preserve">а) </w:t>
            </w:r>
            <w:proofErr w:type="spellStart"/>
            <w:r w:rsidRPr="006A75DA">
              <w:rPr>
                <w:sz w:val="22"/>
              </w:rPr>
              <w:t>непроведение</w:t>
            </w:r>
            <w:proofErr w:type="spellEnd"/>
            <w:r w:rsidRPr="006A75DA">
              <w:rPr>
                <w:sz w:val="22"/>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D638F7" w:rsidRPr="006A75DA" w:rsidRDefault="00D638F7" w:rsidP="006A75DA">
            <w:pPr>
              <w:pStyle w:val="afb"/>
              <w:widowControl w:val="0"/>
              <w:jc w:val="both"/>
              <w:rPr>
                <w:sz w:val="22"/>
              </w:rPr>
            </w:pPr>
            <w:r w:rsidRPr="006A75DA">
              <w:rPr>
                <w:sz w:val="22"/>
              </w:rPr>
              <w:t xml:space="preserve">б) </w:t>
            </w:r>
            <w:proofErr w:type="spellStart"/>
            <w:r w:rsidRPr="006A75DA">
              <w:rPr>
                <w:sz w:val="22"/>
              </w:rPr>
              <w:t>неприостановление</w:t>
            </w:r>
            <w:proofErr w:type="spellEnd"/>
            <w:r w:rsidRPr="006A75DA">
              <w:rPr>
                <w:sz w:val="22"/>
              </w:rPr>
              <w:t xml:space="preserve"> деятельности участника закупки в порядке, установленном Кодексом Российской Федерации об административных правонарушениях;</w:t>
            </w:r>
          </w:p>
          <w:p w:rsidR="00D638F7" w:rsidRPr="006A75DA" w:rsidRDefault="00D638F7" w:rsidP="006A75DA">
            <w:pPr>
              <w:pStyle w:val="afb"/>
              <w:widowControl w:val="0"/>
              <w:jc w:val="both"/>
              <w:rPr>
                <w:sz w:val="22"/>
              </w:rPr>
            </w:pPr>
            <w:r w:rsidRPr="006A75DA">
              <w:rPr>
                <w:sz w:val="22"/>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D638F7" w:rsidRPr="006A75DA" w:rsidRDefault="00D638F7" w:rsidP="006A75DA">
            <w:pPr>
              <w:pStyle w:val="afb"/>
              <w:widowControl w:val="0"/>
              <w:jc w:val="both"/>
              <w:rPr>
                <w:sz w:val="22"/>
              </w:rPr>
            </w:pPr>
            <w:r w:rsidRPr="006A75DA">
              <w:rPr>
                <w:sz w:val="22"/>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D638F7" w:rsidRPr="006A75DA" w:rsidRDefault="00D638F7" w:rsidP="00D638F7">
            <w:pPr>
              <w:pStyle w:val="afb"/>
              <w:widowControl w:val="0"/>
              <w:ind w:firstLine="317"/>
              <w:jc w:val="both"/>
              <w:rPr>
                <w:sz w:val="22"/>
              </w:rPr>
            </w:pPr>
            <w:proofErr w:type="spellStart"/>
            <w:r w:rsidRPr="006A75DA">
              <w:rPr>
                <w:sz w:val="22"/>
              </w:rPr>
              <w:t>д</w:t>
            </w:r>
            <w:proofErr w:type="spellEnd"/>
            <w:r w:rsidRPr="006A75DA">
              <w:rPr>
                <w:sz w:val="22"/>
              </w:rPr>
              <w:t>) отсутствие фактов привлечения в течение двух лет до момента подачи заявки на участие в закупке у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38F7" w:rsidRPr="006A75DA" w:rsidRDefault="00D638F7" w:rsidP="00D638F7">
            <w:pPr>
              <w:pStyle w:val="afb"/>
              <w:widowControl w:val="0"/>
              <w:ind w:firstLine="317"/>
              <w:jc w:val="both"/>
              <w:rPr>
                <w:sz w:val="22"/>
              </w:rPr>
            </w:pPr>
            <w:r w:rsidRPr="006A75DA">
              <w:rPr>
                <w:sz w:val="22"/>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D638F7" w:rsidRPr="006A75DA" w:rsidRDefault="00D638F7" w:rsidP="00D638F7">
            <w:pPr>
              <w:pStyle w:val="afb"/>
              <w:widowControl w:val="0"/>
              <w:ind w:firstLine="317"/>
              <w:jc w:val="both"/>
              <w:rPr>
                <w:sz w:val="22"/>
              </w:rPr>
            </w:pPr>
            <w:r w:rsidRPr="006A75DA">
              <w:rPr>
                <w:sz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638F7" w:rsidRPr="006A75DA" w:rsidRDefault="00D638F7" w:rsidP="00D638F7">
            <w:pPr>
              <w:widowControl w:val="0"/>
              <w:tabs>
                <w:tab w:val="left" w:pos="851"/>
              </w:tabs>
              <w:ind w:firstLine="317"/>
              <w:jc w:val="both"/>
              <w:rPr>
                <w:sz w:val="22"/>
                <w:szCs w:val="22"/>
              </w:rPr>
            </w:pPr>
            <w:proofErr w:type="spellStart"/>
            <w:r w:rsidRPr="006A75DA">
              <w:rPr>
                <w:sz w:val="22"/>
                <w:szCs w:val="22"/>
              </w:rPr>
              <w:t>з</w:t>
            </w:r>
            <w:proofErr w:type="spellEnd"/>
            <w:r w:rsidRPr="006A75DA">
              <w:rPr>
                <w:sz w:val="22"/>
                <w:szCs w:val="22"/>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417C24" w:rsidRPr="006A75DA" w:rsidRDefault="00D638F7" w:rsidP="00D638F7">
            <w:pPr>
              <w:widowControl w:val="0"/>
              <w:tabs>
                <w:tab w:val="left" w:pos="851"/>
              </w:tabs>
              <w:ind w:firstLine="317"/>
              <w:jc w:val="both"/>
              <w:rPr>
                <w:rFonts w:cs="Times New Roman"/>
                <w:sz w:val="22"/>
                <w:szCs w:val="22"/>
              </w:rPr>
            </w:pPr>
            <w:r w:rsidRPr="006A75DA">
              <w:rPr>
                <w:sz w:val="22"/>
                <w:szCs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5"/>
            <w:noWrap/>
            <w:vAlign w:val="center"/>
          </w:tcPr>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rsidTr="00976FD6">
        <w:tc>
          <w:tcPr>
            <w:tcW w:w="669" w:type="pct"/>
            <w:vMerge w:val="restart"/>
            <w:vAlign w:val="center"/>
          </w:tcPr>
          <w:p w:rsidR="00E51999" w:rsidRPr="00976FD6" w:rsidRDefault="00E51999" w:rsidP="00E51999">
            <w:pPr>
              <w:widowControl w:val="0"/>
              <w:rPr>
                <w:rFonts w:cs="Times New Roman"/>
                <w:sz w:val="22"/>
                <w:szCs w:val="22"/>
                <w:lang w:val="en-US" w:eastAsia="en-US"/>
              </w:rPr>
            </w:pPr>
            <w:r w:rsidRPr="00976FD6">
              <w:rPr>
                <w:rFonts w:cs="Times New Roman"/>
                <w:sz w:val="22"/>
                <w:szCs w:val="22"/>
              </w:rPr>
              <w:t>4.1.</w:t>
            </w:r>
          </w:p>
        </w:tc>
        <w:tc>
          <w:tcPr>
            <w:tcW w:w="4331" w:type="pct"/>
            <w:gridSpan w:val="4"/>
            <w:vAlign w:val="center"/>
          </w:tcPr>
          <w:p w:rsidR="00E51999" w:rsidRPr="00976FD6" w:rsidRDefault="001A2A97" w:rsidP="00E51999">
            <w:pPr>
              <w:widowControl w:val="0"/>
              <w:jc w:val="both"/>
              <w:rPr>
                <w:rFonts w:cs="Times New Roman"/>
                <w:sz w:val="22"/>
                <w:szCs w:val="22"/>
                <w:lang w:eastAsia="en-US"/>
              </w:rPr>
            </w:pPr>
            <w:r w:rsidRPr="00976FD6">
              <w:rPr>
                <w:rFonts w:cs="Times New Roman"/>
                <w:b/>
                <w:bCs/>
                <w:sz w:val="22"/>
                <w:szCs w:val="22"/>
              </w:rPr>
              <w:t>Заявка на участие в запросе цен</w:t>
            </w:r>
            <w:r w:rsidR="00E51999" w:rsidRPr="00976FD6">
              <w:rPr>
                <w:rFonts w:cs="Times New Roman"/>
                <w:b/>
                <w:bCs/>
                <w:sz w:val="22"/>
                <w:szCs w:val="22"/>
              </w:rPr>
              <w:t xml:space="preserve"> </w:t>
            </w:r>
            <w:r w:rsidR="00E51999" w:rsidRPr="00976FD6">
              <w:rPr>
                <w:rFonts w:cs="Times New Roman"/>
                <w:b/>
                <w:sz w:val="22"/>
                <w:szCs w:val="22"/>
              </w:rPr>
              <w:t>в электронной форме</w:t>
            </w:r>
            <w:r w:rsidR="00E51999" w:rsidRPr="00976FD6">
              <w:rPr>
                <w:rFonts w:cs="Times New Roman"/>
                <w:sz w:val="22"/>
                <w:szCs w:val="22"/>
              </w:rPr>
              <w:t xml:space="preserve"> </w:t>
            </w:r>
            <w:r w:rsidR="00E51999" w:rsidRPr="00976FD6">
              <w:rPr>
                <w:rFonts w:cs="Times New Roman"/>
                <w:b/>
                <w:bCs/>
                <w:sz w:val="22"/>
                <w:szCs w:val="22"/>
              </w:rPr>
              <w:t xml:space="preserve">должна содержать предложение участника </w:t>
            </w:r>
            <w:r w:rsidR="00D645C7" w:rsidRPr="00976FD6">
              <w:rPr>
                <w:rFonts w:cs="Times New Roman"/>
                <w:b/>
                <w:bCs/>
                <w:sz w:val="22"/>
                <w:szCs w:val="22"/>
              </w:rPr>
              <w:t>не</w:t>
            </w:r>
            <w:r w:rsidR="00E51999" w:rsidRPr="00976FD6">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rsidTr="00976FD6">
        <w:tc>
          <w:tcPr>
            <w:tcW w:w="669" w:type="pct"/>
            <w:vMerge/>
            <w:vAlign w:val="center"/>
          </w:tcPr>
          <w:p w:rsidR="00E51999" w:rsidRPr="00976FD6" w:rsidRDefault="00E51999" w:rsidP="00E51999">
            <w:pPr>
              <w:widowControl w:val="0"/>
              <w:rPr>
                <w:rFonts w:cs="Times New Roman"/>
                <w:sz w:val="22"/>
                <w:szCs w:val="22"/>
                <w:lang w:eastAsia="en-US"/>
              </w:rPr>
            </w:pPr>
          </w:p>
        </w:tc>
        <w:tc>
          <w:tcPr>
            <w:tcW w:w="2551" w:type="pct"/>
            <w:gridSpan w:val="2"/>
            <w:vAlign w:val="center"/>
          </w:tcPr>
          <w:p w:rsidR="00E51999" w:rsidRPr="00976FD6" w:rsidRDefault="00E51999" w:rsidP="00E51999">
            <w:pPr>
              <w:widowControl w:val="0"/>
              <w:autoSpaceDE w:val="0"/>
              <w:autoSpaceDN w:val="0"/>
              <w:jc w:val="both"/>
              <w:rPr>
                <w:rFonts w:cs="Times New Roman"/>
                <w:sz w:val="22"/>
                <w:szCs w:val="22"/>
              </w:rPr>
            </w:pPr>
            <w:r w:rsidRPr="00976FD6">
              <w:rPr>
                <w:rFonts w:cs="Times New Roman"/>
                <w:sz w:val="22"/>
                <w:szCs w:val="22"/>
              </w:rPr>
              <w:t xml:space="preserve">1) согласие участника </w:t>
            </w:r>
            <w:r w:rsidR="00A95372" w:rsidRPr="00976FD6">
              <w:rPr>
                <w:rFonts w:cs="Times New Roman"/>
                <w:sz w:val="22"/>
                <w:szCs w:val="22"/>
              </w:rPr>
              <w:t>запроса цен</w:t>
            </w:r>
            <w:r w:rsidRPr="00976FD6">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976FD6">
              <w:rPr>
                <w:rFonts w:cs="Times New Roman"/>
                <w:sz w:val="22"/>
                <w:szCs w:val="22"/>
              </w:rPr>
              <w:t xml:space="preserve">запроса цен </w:t>
            </w:r>
            <w:r w:rsidRPr="00976FD6">
              <w:rPr>
                <w:rFonts w:cs="Times New Roman"/>
                <w:sz w:val="22"/>
                <w:szCs w:val="22"/>
              </w:rPr>
              <w:t xml:space="preserve">в электронной форме и не подлежащих изменению по результатам проведения </w:t>
            </w:r>
            <w:r w:rsidR="00A95372" w:rsidRPr="00976FD6">
              <w:rPr>
                <w:rFonts w:cs="Times New Roman"/>
                <w:sz w:val="22"/>
                <w:szCs w:val="22"/>
              </w:rPr>
              <w:t>запроса цен</w:t>
            </w:r>
            <w:r w:rsidRPr="00976FD6">
              <w:rPr>
                <w:rFonts w:cs="Times New Roman"/>
                <w:sz w:val="22"/>
                <w:szCs w:val="22"/>
              </w:rPr>
              <w:t xml:space="preserve"> в электронной форме </w:t>
            </w:r>
          </w:p>
        </w:tc>
        <w:tc>
          <w:tcPr>
            <w:tcW w:w="1780" w:type="pct"/>
            <w:gridSpan w:val="2"/>
            <w:vAlign w:val="center"/>
          </w:tcPr>
          <w:p w:rsidR="00E51999" w:rsidRPr="00976FD6" w:rsidRDefault="00E51999" w:rsidP="00E51999">
            <w:pPr>
              <w:widowControl w:val="0"/>
              <w:rPr>
                <w:rFonts w:cs="Times New Roman"/>
                <w:bCs/>
                <w:sz w:val="22"/>
                <w:szCs w:val="22"/>
                <w:lang w:eastAsia="en-US"/>
              </w:rPr>
            </w:pPr>
            <w:r w:rsidRPr="00976FD6">
              <w:rPr>
                <w:rFonts w:cs="Times New Roman"/>
                <w:sz w:val="22"/>
                <w:szCs w:val="22"/>
              </w:rPr>
              <w:t xml:space="preserve">ПРИМЕНЯЕТСЯ </w:t>
            </w:r>
          </w:p>
        </w:tc>
      </w:tr>
      <w:tr w:rsidR="00E51999" w:rsidRPr="007D0EE0" w:rsidTr="00976FD6">
        <w:tc>
          <w:tcPr>
            <w:tcW w:w="669" w:type="pct"/>
            <w:vMerge/>
            <w:vAlign w:val="center"/>
          </w:tcPr>
          <w:p w:rsidR="00E51999" w:rsidRPr="00976FD6" w:rsidRDefault="00E51999" w:rsidP="00E51999">
            <w:pPr>
              <w:widowControl w:val="0"/>
              <w:rPr>
                <w:rFonts w:cs="Times New Roman"/>
                <w:sz w:val="22"/>
                <w:szCs w:val="22"/>
                <w:lang w:val="en-US" w:eastAsia="en-US"/>
              </w:rPr>
            </w:pPr>
          </w:p>
        </w:tc>
        <w:tc>
          <w:tcPr>
            <w:tcW w:w="4331" w:type="pct"/>
            <w:gridSpan w:val="4"/>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 xml:space="preserve">2) при осуществлении закупки товаров, а </w:t>
            </w:r>
            <w:r w:rsidR="007D0EE0" w:rsidRPr="00976FD6">
              <w:rPr>
                <w:rFonts w:cs="Times New Roman"/>
                <w:sz w:val="22"/>
                <w:szCs w:val="22"/>
              </w:rPr>
              <w:t>также работ</w:t>
            </w:r>
            <w:r w:rsidRPr="00976FD6">
              <w:rPr>
                <w:rFonts w:cs="Times New Roman"/>
                <w:sz w:val="22"/>
                <w:szCs w:val="22"/>
              </w:rPr>
              <w:t>, услуг, для выполнения, оказания которых используется товар:</w:t>
            </w:r>
          </w:p>
        </w:tc>
      </w:tr>
      <w:tr w:rsidR="00E51999" w:rsidRPr="007D0EE0" w:rsidTr="00976FD6">
        <w:tc>
          <w:tcPr>
            <w:tcW w:w="669" w:type="pct"/>
            <w:vMerge/>
            <w:vAlign w:val="center"/>
          </w:tcPr>
          <w:p w:rsidR="00E51999" w:rsidRPr="00976FD6" w:rsidRDefault="00E51999" w:rsidP="00E51999">
            <w:pPr>
              <w:widowControl w:val="0"/>
              <w:rPr>
                <w:rFonts w:cs="Times New Roman"/>
                <w:sz w:val="22"/>
                <w:szCs w:val="22"/>
                <w:lang w:eastAsia="en-US"/>
              </w:rPr>
            </w:pPr>
          </w:p>
        </w:tc>
        <w:tc>
          <w:tcPr>
            <w:tcW w:w="2551" w:type="pct"/>
            <w:gridSpan w:val="2"/>
            <w:vAlign w:val="center"/>
          </w:tcPr>
          <w:p w:rsidR="00E51999" w:rsidRPr="00976FD6" w:rsidRDefault="00E51999" w:rsidP="00E51999">
            <w:pPr>
              <w:widowControl w:val="0"/>
              <w:jc w:val="both"/>
              <w:rPr>
                <w:rFonts w:cs="Times New Roman"/>
                <w:sz w:val="22"/>
                <w:szCs w:val="22"/>
                <w:lang w:eastAsia="en-US"/>
              </w:rPr>
            </w:pPr>
            <w:r w:rsidRPr="00976FD6">
              <w:rPr>
                <w:rFonts w:cs="Times New Roman"/>
                <w:sz w:val="22"/>
                <w:szCs w:val="22"/>
              </w:rPr>
              <w:t xml:space="preserve">а) наименование страны происхождения товара </w:t>
            </w:r>
          </w:p>
        </w:tc>
        <w:tc>
          <w:tcPr>
            <w:tcW w:w="1780" w:type="pct"/>
            <w:gridSpan w:val="2"/>
            <w:vAlign w:val="center"/>
          </w:tcPr>
          <w:p w:rsidR="00E51999" w:rsidRPr="00976FD6" w:rsidRDefault="00E51999" w:rsidP="00E51999">
            <w:pPr>
              <w:widowControl w:val="0"/>
              <w:jc w:val="both"/>
              <w:rPr>
                <w:rFonts w:cs="Times New Roman"/>
                <w:bCs/>
                <w:sz w:val="22"/>
                <w:szCs w:val="22"/>
                <w:lang w:eastAsia="en-US"/>
              </w:rPr>
            </w:pPr>
            <w:r w:rsidRPr="00BC2F31">
              <w:rPr>
                <w:rFonts w:cs="Times New Roman"/>
                <w:sz w:val="22"/>
                <w:szCs w:val="22"/>
              </w:rPr>
              <w:t>ПРИМЕНЯЕТСЯ</w:t>
            </w:r>
          </w:p>
        </w:tc>
      </w:tr>
      <w:tr w:rsidR="00E51999" w:rsidRPr="007D0EE0" w:rsidTr="00976FD6">
        <w:tc>
          <w:tcPr>
            <w:tcW w:w="669" w:type="pct"/>
            <w:vMerge/>
            <w:vAlign w:val="center"/>
          </w:tcPr>
          <w:p w:rsidR="00E51999" w:rsidRPr="00976FD6" w:rsidRDefault="00E51999" w:rsidP="00E51999">
            <w:pPr>
              <w:widowControl w:val="0"/>
              <w:rPr>
                <w:rFonts w:cs="Times New Roman"/>
                <w:sz w:val="22"/>
                <w:szCs w:val="22"/>
                <w:lang w:val="en-US" w:eastAsia="en-US"/>
              </w:rPr>
            </w:pPr>
          </w:p>
        </w:tc>
        <w:tc>
          <w:tcPr>
            <w:tcW w:w="2551" w:type="pct"/>
            <w:gridSpan w:val="2"/>
            <w:vAlign w:val="center"/>
          </w:tcPr>
          <w:p w:rsidR="00E51999" w:rsidRPr="00976FD6" w:rsidRDefault="00E51999" w:rsidP="00E51999">
            <w:pPr>
              <w:widowControl w:val="0"/>
              <w:jc w:val="both"/>
              <w:rPr>
                <w:rFonts w:cs="Times New Roman"/>
                <w:sz w:val="22"/>
                <w:szCs w:val="22"/>
                <w:lang w:eastAsia="en-US"/>
              </w:rPr>
            </w:pPr>
            <w:bookmarkStart w:id="2" w:name="Par1322"/>
            <w:bookmarkEnd w:id="2"/>
            <w:r w:rsidRPr="00976FD6">
              <w:rPr>
                <w:rFonts w:cs="Times New Roman"/>
                <w:sz w:val="22"/>
                <w:szCs w:val="22"/>
              </w:rPr>
              <w:t xml:space="preserve">б) конкретные показатели, соответствующие значениям, установленным документацией о таком </w:t>
            </w:r>
            <w:r w:rsidR="00A95372" w:rsidRPr="00976FD6">
              <w:rPr>
                <w:rFonts w:cs="Times New Roman"/>
                <w:sz w:val="22"/>
                <w:szCs w:val="22"/>
              </w:rPr>
              <w:t>запроса цен</w:t>
            </w:r>
            <w:r w:rsidRPr="00976FD6">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80" w:type="pct"/>
            <w:gridSpan w:val="2"/>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ПРИМЕНЯЕТСЯ</w:t>
            </w:r>
          </w:p>
        </w:tc>
      </w:tr>
      <w:tr w:rsidR="00E51999" w:rsidRPr="007D0EE0" w:rsidTr="00976FD6">
        <w:tc>
          <w:tcPr>
            <w:tcW w:w="669" w:type="pct"/>
            <w:vMerge/>
            <w:vAlign w:val="center"/>
          </w:tcPr>
          <w:p w:rsidR="00E51999" w:rsidRPr="00976FD6" w:rsidRDefault="00E51999" w:rsidP="00E51999">
            <w:pPr>
              <w:widowControl w:val="0"/>
              <w:rPr>
                <w:rFonts w:cs="Times New Roman"/>
                <w:sz w:val="22"/>
                <w:szCs w:val="22"/>
                <w:lang w:eastAsia="en-US"/>
              </w:rPr>
            </w:pPr>
          </w:p>
        </w:tc>
        <w:tc>
          <w:tcPr>
            <w:tcW w:w="4331" w:type="pct"/>
            <w:gridSpan w:val="4"/>
            <w:vAlign w:val="center"/>
          </w:tcPr>
          <w:p w:rsidR="00E51999" w:rsidRPr="00976FD6" w:rsidRDefault="001A2A97" w:rsidP="00E51999">
            <w:pPr>
              <w:widowControl w:val="0"/>
              <w:jc w:val="both"/>
              <w:rPr>
                <w:rFonts w:cs="Times New Roman"/>
                <w:sz w:val="22"/>
                <w:szCs w:val="22"/>
              </w:rPr>
            </w:pPr>
            <w:r w:rsidRPr="00976FD6">
              <w:rPr>
                <w:rFonts w:cs="Times New Roman"/>
                <w:sz w:val="22"/>
                <w:szCs w:val="22"/>
              </w:rPr>
              <w:t>З</w:t>
            </w:r>
            <w:r w:rsidR="00E51999" w:rsidRPr="00976FD6">
              <w:rPr>
                <w:rFonts w:cs="Times New Roman"/>
                <w:sz w:val="22"/>
                <w:szCs w:val="22"/>
              </w:rPr>
              <w:t xml:space="preserve">аявки на участие в </w:t>
            </w:r>
            <w:r w:rsidRPr="00976FD6">
              <w:rPr>
                <w:rFonts w:cs="Times New Roman"/>
                <w:sz w:val="22"/>
                <w:szCs w:val="22"/>
              </w:rPr>
              <w:t>запросе цен</w:t>
            </w:r>
            <w:r w:rsidR="00E51999" w:rsidRPr="00976FD6">
              <w:rPr>
                <w:rFonts w:cs="Times New Roman"/>
                <w:sz w:val="22"/>
                <w:szCs w:val="22"/>
              </w:rPr>
              <w:t xml:space="preserve"> должна содержать предложение участника закупки в отношении предмета закупки.</w:t>
            </w:r>
          </w:p>
          <w:p w:rsidR="00E51999" w:rsidRPr="00976FD6" w:rsidRDefault="00E51999" w:rsidP="00E51999">
            <w:pPr>
              <w:widowControl w:val="0"/>
              <w:jc w:val="both"/>
              <w:rPr>
                <w:rFonts w:cs="Times New Roman"/>
                <w:b/>
                <w:bCs/>
                <w:sz w:val="22"/>
                <w:szCs w:val="22"/>
              </w:rPr>
            </w:pPr>
            <w:r w:rsidRPr="00976FD6">
              <w:rPr>
                <w:rFonts w:cs="Times New Roman"/>
                <w:sz w:val="22"/>
                <w:szCs w:val="22"/>
              </w:rPr>
              <w:t xml:space="preserve">Заявка </w:t>
            </w:r>
            <w:r w:rsidR="001A2A97" w:rsidRPr="00976FD6">
              <w:rPr>
                <w:rFonts w:cs="Times New Roman"/>
                <w:sz w:val="22"/>
                <w:szCs w:val="22"/>
              </w:rPr>
              <w:t xml:space="preserve">на участие в запросе цен </w:t>
            </w:r>
            <w:r w:rsidRPr="00976FD6">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976FD6">
        <w:tc>
          <w:tcPr>
            <w:tcW w:w="669" w:type="pct"/>
            <w:vMerge/>
            <w:vAlign w:val="center"/>
          </w:tcPr>
          <w:p w:rsidR="00E51999" w:rsidRPr="00976FD6" w:rsidRDefault="00E51999" w:rsidP="00E51999">
            <w:pPr>
              <w:widowControl w:val="0"/>
              <w:rPr>
                <w:rFonts w:cs="Times New Roman"/>
                <w:sz w:val="22"/>
                <w:szCs w:val="22"/>
                <w:lang w:eastAsia="en-US"/>
              </w:rPr>
            </w:pPr>
          </w:p>
        </w:tc>
        <w:tc>
          <w:tcPr>
            <w:tcW w:w="3156" w:type="pct"/>
            <w:gridSpan w:val="3"/>
            <w:vAlign w:val="center"/>
          </w:tcPr>
          <w:p w:rsidR="00E51999" w:rsidRPr="00976FD6" w:rsidRDefault="006A75DA" w:rsidP="00E51999">
            <w:pPr>
              <w:widowControl w:val="0"/>
              <w:ind w:firstLine="317"/>
              <w:jc w:val="both"/>
              <w:rPr>
                <w:rFonts w:cs="Times New Roman"/>
                <w:sz w:val="22"/>
                <w:szCs w:val="22"/>
                <w:lang w:eastAsia="en-US"/>
              </w:rPr>
            </w:pPr>
            <w:r>
              <w:rPr>
                <w:rFonts w:cs="Times New Roman"/>
                <w:sz w:val="22"/>
                <w:szCs w:val="22"/>
              </w:rPr>
              <w:t>1</w:t>
            </w:r>
            <w:r w:rsidR="00E51999" w:rsidRPr="00976FD6">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75" w:type="pct"/>
            <w:vAlign w:val="center"/>
          </w:tcPr>
          <w:p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rsidTr="00976FD6">
        <w:tc>
          <w:tcPr>
            <w:tcW w:w="669" w:type="pct"/>
            <w:vMerge/>
            <w:vAlign w:val="center"/>
          </w:tcPr>
          <w:p w:rsidR="00E51999" w:rsidRPr="00976FD6" w:rsidRDefault="00E51999" w:rsidP="00E51999">
            <w:pPr>
              <w:widowControl w:val="0"/>
              <w:rPr>
                <w:rFonts w:cs="Times New Roman"/>
                <w:sz w:val="22"/>
                <w:szCs w:val="22"/>
                <w:lang w:eastAsia="en-US"/>
              </w:rPr>
            </w:pPr>
          </w:p>
        </w:tc>
        <w:tc>
          <w:tcPr>
            <w:tcW w:w="3156"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2</w:t>
            </w:r>
            <w:r w:rsidR="00D638F7" w:rsidRPr="00976FD6">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75"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76FD6">
        <w:tc>
          <w:tcPr>
            <w:tcW w:w="669" w:type="pct"/>
            <w:vMerge/>
            <w:vAlign w:val="center"/>
          </w:tcPr>
          <w:p w:rsidR="00E51999" w:rsidRPr="00976FD6" w:rsidRDefault="00E51999" w:rsidP="00E51999">
            <w:pPr>
              <w:widowControl w:val="0"/>
              <w:rPr>
                <w:rFonts w:cs="Times New Roman"/>
                <w:sz w:val="22"/>
                <w:szCs w:val="22"/>
                <w:lang w:eastAsia="en-US"/>
              </w:rPr>
            </w:pPr>
          </w:p>
        </w:tc>
        <w:tc>
          <w:tcPr>
            <w:tcW w:w="3156"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3</w:t>
            </w:r>
            <w:r w:rsidR="00D638F7" w:rsidRPr="00976FD6">
              <w:rPr>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75"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76FD6">
        <w:tc>
          <w:tcPr>
            <w:tcW w:w="669" w:type="pct"/>
            <w:vMerge/>
            <w:vAlign w:val="center"/>
          </w:tcPr>
          <w:p w:rsidR="00E51999" w:rsidRPr="00976FD6" w:rsidRDefault="00E51999" w:rsidP="00E51999">
            <w:pPr>
              <w:widowControl w:val="0"/>
              <w:rPr>
                <w:rFonts w:cs="Times New Roman"/>
                <w:sz w:val="22"/>
                <w:szCs w:val="22"/>
                <w:lang w:eastAsia="en-US"/>
              </w:rPr>
            </w:pPr>
          </w:p>
        </w:tc>
        <w:tc>
          <w:tcPr>
            <w:tcW w:w="3156"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4</w:t>
            </w:r>
            <w:r w:rsidR="00D638F7" w:rsidRPr="00976FD6">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75"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76FD6">
        <w:tc>
          <w:tcPr>
            <w:tcW w:w="669" w:type="pct"/>
            <w:vMerge/>
            <w:vAlign w:val="center"/>
          </w:tcPr>
          <w:p w:rsidR="00E51999" w:rsidRPr="00976FD6" w:rsidRDefault="00E51999" w:rsidP="00E51999">
            <w:pPr>
              <w:widowControl w:val="0"/>
              <w:rPr>
                <w:rFonts w:cs="Times New Roman"/>
                <w:sz w:val="22"/>
                <w:szCs w:val="22"/>
                <w:lang w:eastAsia="en-US"/>
              </w:rPr>
            </w:pPr>
          </w:p>
        </w:tc>
        <w:tc>
          <w:tcPr>
            <w:tcW w:w="3156" w:type="pct"/>
            <w:gridSpan w:val="3"/>
            <w:vAlign w:val="center"/>
          </w:tcPr>
          <w:p w:rsidR="00D638F7" w:rsidRPr="00976FD6" w:rsidRDefault="006A75DA" w:rsidP="00D638F7">
            <w:pPr>
              <w:widowControl w:val="0"/>
              <w:ind w:firstLine="317"/>
              <w:jc w:val="both"/>
              <w:rPr>
                <w:sz w:val="22"/>
                <w:szCs w:val="22"/>
              </w:rPr>
            </w:pPr>
            <w:r>
              <w:rPr>
                <w:sz w:val="22"/>
                <w:szCs w:val="22"/>
              </w:rPr>
              <w:t>5</w:t>
            </w:r>
            <w:r w:rsidR="00D638F7" w:rsidRPr="00976FD6">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rsidR="00D638F7" w:rsidRPr="00976FD6" w:rsidRDefault="00D638F7" w:rsidP="00D638F7">
            <w:pPr>
              <w:widowControl w:val="0"/>
              <w:ind w:firstLine="317"/>
              <w:jc w:val="both"/>
              <w:rPr>
                <w:sz w:val="22"/>
                <w:szCs w:val="22"/>
              </w:rPr>
            </w:pPr>
            <w:r w:rsidRPr="00976FD6">
              <w:rPr>
                <w:sz w:val="22"/>
                <w:szCs w:val="22"/>
              </w:rPr>
              <w:t>а) индивидуальным предпринимателем, если участником такой закупки является индивидуальный предприниматель;</w:t>
            </w:r>
          </w:p>
          <w:p w:rsidR="00E51999" w:rsidRPr="00976FD6" w:rsidRDefault="00D638F7" w:rsidP="00D638F7">
            <w:pPr>
              <w:widowControl w:val="0"/>
              <w:ind w:firstLine="317"/>
              <w:jc w:val="both"/>
              <w:rPr>
                <w:rFonts w:cs="Times New Roman"/>
                <w:sz w:val="22"/>
                <w:szCs w:val="22"/>
              </w:rPr>
            </w:pPr>
            <w:r w:rsidRPr="00976FD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75"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76FD6">
        <w:tc>
          <w:tcPr>
            <w:tcW w:w="669" w:type="pct"/>
            <w:vMerge/>
            <w:vAlign w:val="center"/>
          </w:tcPr>
          <w:p w:rsidR="00E51999" w:rsidRPr="00976FD6" w:rsidRDefault="00E51999" w:rsidP="00E51999">
            <w:pPr>
              <w:widowControl w:val="0"/>
              <w:rPr>
                <w:rFonts w:cs="Times New Roman"/>
                <w:sz w:val="22"/>
                <w:szCs w:val="22"/>
                <w:lang w:eastAsia="en-US"/>
              </w:rPr>
            </w:pPr>
          </w:p>
        </w:tc>
        <w:tc>
          <w:tcPr>
            <w:tcW w:w="3156" w:type="pct"/>
            <w:gridSpan w:val="3"/>
            <w:vAlign w:val="center"/>
          </w:tcPr>
          <w:p w:rsidR="00E51999" w:rsidRPr="00976FD6" w:rsidRDefault="004A7DAC" w:rsidP="00E51999">
            <w:pPr>
              <w:pStyle w:val="afb"/>
              <w:widowControl w:val="0"/>
              <w:ind w:firstLine="317"/>
              <w:jc w:val="both"/>
              <w:rPr>
                <w:rFonts w:cs="Times New Roman"/>
                <w:sz w:val="22"/>
                <w:lang w:eastAsia="ru-RU"/>
              </w:rPr>
            </w:pPr>
            <w:r w:rsidRPr="00976FD6">
              <w:rPr>
                <w:sz w:val="22"/>
              </w:rPr>
              <w:t>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75" w:type="pct"/>
            <w:vAlign w:val="center"/>
          </w:tcPr>
          <w:p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rsidTr="00976FD6">
        <w:tc>
          <w:tcPr>
            <w:tcW w:w="669" w:type="pct"/>
            <w:vMerge/>
            <w:vAlign w:val="center"/>
          </w:tcPr>
          <w:p w:rsidR="00E51999" w:rsidRPr="007D0EE0" w:rsidRDefault="00E51999" w:rsidP="00E51999">
            <w:pPr>
              <w:widowControl w:val="0"/>
              <w:rPr>
                <w:rFonts w:cs="Times New Roman"/>
                <w:sz w:val="22"/>
                <w:szCs w:val="22"/>
                <w:lang w:eastAsia="en-US"/>
              </w:rPr>
            </w:pPr>
          </w:p>
        </w:tc>
        <w:tc>
          <w:tcPr>
            <w:tcW w:w="3156" w:type="pct"/>
            <w:gridSpan w:val="3"/>
            <w:vAlign w:val="center"/>
          </w:tcPr>
          <w:p w:rsidR="00E51999" w:rsidRPr="00976FD6" w:rsidRDefault="006A75DA" w:rsidP="00E51999">
            <w:pPr>
              <w:pStyle w:val="afb"/>
              <w:widowControl w:val="0"/>
              <w:ind w:firstLine="317"/>
              <w:jc w:val="both"/>
              <w:rPr>
                <w:rFonts w:cs="Times New Roman"/>
                <w:sz w:val="22"/>
                <w:lang w:eastAsia="ru-RU"/>
              </w:rPr>
            </w:pPr>
            <w:r>
              <w:rPr>
                <w:sz w:val="22"/>
              </w:rPr>
              <w:t>7</w:t>
            </w:r>
            <w:r w:rsidR="004A7DAC" w:rsidRPr="00976FD6">
              <w:rPr>
                <w:sz w:val="22"/>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75"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76FD6">
        <w:tc>
          <w:tcPr>
            <w:tcW w:w="669" w:type="pct"/>
            <w:vMerge/>
            <w:vAlign w:val="center"/>
          </w:tcPr>
          <w:p w:rsidR="00E51999" w:rsidRPr="007D0EE0" w:rsidRDefault="00E51999" w:rsidP="00E51999">
            <w:pPr>
              <w:widowControl w:val="0"/>
              <w:rPr>
                <w:rFonts w:cs="Times New Roman"/>
                <w:sz w:val="22"/>
                <w:szCs w:val="22"/>
                <w:lang w:eastAsia="en-US"/>
              </w:rPr>
            </w:pPr>
          </w:p>
        </w:tc>
        <w:tc>
          <w:tcPr>
            <w:tcW w:w="3156" w:type="pct"/>
            <w:gridSpan w:val="3"/>
            <w:vAlign w:val="center"/>
          </w:tcPr>
          <w:p w:rsidR="004A7DAC" w:rsidRPr="00976FD6" w:rsidRDefault="006A75DA" w:rsidP="004A7DAC">
            <w:pPr>
              <w:pStyle w:val="afb"/>
              <w:widowControl w:val="0"/>
              <w:ind w:firstLine="317"/>
              <w:jc w:val="both"/>
              <w:rPr>
                <w:sz w:val="22"/>
                <w:lang w:eastAsia="ru-RU"/>
              </w:rPr>
            </w:pPr>
            <w:r>
              <w:rPr>
                <w:sz w:val="22"/>
                <w:lang w:eastAsia="ru-RU"/>
              </w:rPr>
              <w:t>8</w:t>
            </w:r>
            <w:r w:rsidR="004A7DAC" w:rsidRPr="00976FD6">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A7DAC" w:rsidRPr="00976FD6" w:rsidRDefault="004A7DAC" w:rsidP="004A7DAC">
            <w:pPr>
              <w:pStyle w:val="afb"/>
              <w:widowControl w:val="0"/>
              <w:ind w:firstLine="317"/>
              <w:jc w:val="both"/>
              <w:rPr>
                <w:sz w:val="22"/>
                <w:lang w:eastAsia="ru-RU"/>
              </w:rPr>
            </w:pPr>
            <w:r w:rsidRPr="00976FD6">
              <w:rPr>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976FD6" w:rsidRDefault="004A7DAC" w:rsidP="004A7DAC">
            <w:pPr>
              <w:pStyle w:val="afb"/>
              <w:widowControl w:val="0"/>
              <w:ind w:firstLine="317"/>
              <w:jc w:val="both"/>
              <w:rPr>
                <w:rFonts w:cs="Times New Roman"/>
                <w:sz w:val="22"/>
                <w:lang w:eastAsia="ru-RU"/>
              </w:rPr>
            </w:pPr>
            <w:r w:rsidRPr="00976FD6">
              <w:rPr>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75" w:type="pct"/>
            <w:vAlign w:val="center"/>
          </w:tcPr>
          <w:p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1878E6" w:rsidRPr="007D0EE0" w:rsidTr="00976FD6">
        <w:tc>
          <w:tcPr>
            <w:tcW w:w="669" w:type="pct"/>
            <w:vMerge/>
            <w:vAlign w:val="center"/>
          </w:tcPr>
          <w:p w:rsidR="001878E6" w:rsidRPr="007D0EE0" w:rsidRDefault="001878E6" w:rsidP="001878E6">
            <w:pPr>
              <w:widowControl w:val="0"/>
              <w:rPr>
                <w:rFonts w:cs="Times New Roman"/>
                <w:sz w:val="22"/>
                <w:szCs w:val="22"/>
                <w:lang w:eastAsia="en-US"/>
              </w:rPr>
            </w:pPr>
          </w:p>
        </w:tc>
        <w:tc>
          <w:tcPr>
            <w:tcW w:w="3156" w:type="pct"/>
            <w:gridSpan w:val="3"/>
          </w:tcPr>
          <w:p w:rsidR="004A7DAC" w:rsidRPr="00976FD6" w:rsidRDefault="006A75DA" w:rsidP="004A7DAC">
            <w:pPr>
              <w:pStyle w:val="afb"/>
              <w:widowControl w:val="0"/>
              <w:ind w:firstLine="317"/>
              <w:jc w:val="both"/>
              <w:rPr>
                <w:sz w:val="22"/>
                <w:lang w:eastAsia="ru-RU"/>
              </w:rPr>
            </w:pPr>
            <w:r>
              <w:rPr>
                <w:sz w:val="22"/>
                <w:lang w:eastAsia="ru-RU"/>
              </w:rPr>
              <w:t>9</w:t>
            </w:r>
            <w:r w:rsidR="004A7DAC" w:rsidRPr="00976FD6">
              <w:rPr>
                <w:sz w:val="22"/>
                <w:lang w:eastAsia="ru-RU"/>
              </w:rPr>
              <w:t>) декларация, подтверждающая на дату подачи заявки на участие в закупке:</w:t>
            </w:r>
          </w:p>
          <w:p w:rsidR="004A7DAC" w:rsidRPr="00976FD6" w:rsidRDefault="004A7DAC" w:rsidP="004A7DAC">
            <w:pPr>
              <w:pStyle w:val="afb"/>
              <w:widowControl w:val="0"/>
              <w:ind w:firstLine="317"/>
              <w:jc w:val="both"/>
              <w:rPr>
                <w:sz w:val="22"/>
                <w:lang w:eastAsia="ru-RU"/>
              </w:rPr>
            </w:pPr>
            <w:r w:rsidRPr="00976FD6">
              <w:rPr>
                <w:sz w:val="22"/>
                <w:lang w:eastAsia="ru-RU"/>
              </w:rPr>
              <w:t xml:space="preserve">а) </w:t>
            </w:r>
            <w:proofErr w:type="spellStart"/>
            <w:r w:rsidRPr="00976FD6">
              <w:rPr>
                <w:sz w:val="22"/>
                <w:lang w:eastAsia="ru-RU"/>
              </w:rPr>
              <w:t>непроведение</w:t>
            </w:r>
            <w:proofErr w:type="spellEnd"/>
            <w:r w:rsidRPr="00976FD6">
              <w:rPr>
                <w:sz w:val="22"/>
                <w:lang w:eastAsia="ru-RU"/>
              </w:rPr>
              <w:t xml:space="preserve">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A7DAC" w:rsidRPr="00976FD6" w:rsidRDefault="004A7DAC" w:rsidP="004A7DAC">
            <w:pPr>
              <w:pStyle w:val="afb"/>
              <w:widowControl w:val="0"/>
              <w:ind w:firstLine="317"/>
              <w:jc w:val="both"/>
              <w:rPr>
                <w:sz w:val="22"/>
                <w:lang w:eastAsia="ru-RU"/>
              </w:rPr>
            </w:pPr>
            <w:r w:rsidRPr="00976FD6">
              <w:rPr>
                <w:sz w:val="22"/>
                <w:lang w:eastAsia="ru-RU"/>
              </w:rPr>
              <w:t xml:space="preserve">б) </w:t>
            </w:r>
            <w:proofErr w:type="spellStart"/>
            <w:r w:rsidRPr="00976FD6">
              <w:rPr>
                <w:sz w:val="22"/>
                <w:lang w:eastAsia="ru-RU"/>
              </w:rPr>
              <w:t>неприостановление</w:t>
            </w:r>
            <w:proofErr w:type="spellEnd"/>
            <w:r w:rsidRPr="00976FD6">
              <w:rPr>
                <w:sz w:val="22"/>
                <w:lang w:eastAsia="ru-RU"/>
              </w:rPr>
              <w:t xml:space="preserve"> деятельности участника в порядке, установленном Кодексом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r w:rsidRPr="00976FD6">
              <w:rPr>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4A7DAC" w:rsidRPr="00976FD6" w:rsidRDefault="004A7DAC" w:rsidP="004A7DAC">
            <w:pPr>
              <w:pStyle w:val="afb"/>
              <w:widowControl w:val="0"/>
              <w:ind w:firstLine="317"/>
              <w:jc w:val="both"/>
              <w:rPr>
                <w:sz w:val="22"/>
                <w:lang w:eastAsia="ru-RU"/>
              </w:rPr>
            </w:pPr>
            <w:r w:rsidRPr="00976FD6">
              <w:rPr>
                <w:sz w:val="22"/>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A7DAC" w:rsidRPr="00976FD6" w:rsidRDefault="004A7DAC" w:rsidP="004A7DAC">
            <w:pPr>
              <w:pStyle w:val="afb"/>
              <w:widowControl w:val="0"/>
              <w:ind w:firstLine="317"/>
              <w:jc w:val="both"/>
              <w:rPr>
                <w:sz w:val="22"/>
                <w:lang w:eastAsia="ru-RU"/>
              </w:rPr>
            </w:pPr>
            <w:proofErr w:type="spellStart"/>
            <w:r w:rsidRPr="00976FD6">
              <w:rPr>
                <w:sz w:val="22"/>
                <w:lang w:eastAsia="ru-RU"/>
              </w:rPr>
              <w:t>д</w:t>
            </w:r>
            <w:proofErr w:type="spellEnd"/>
            <w:r w:rsidRPr="00976FD6">
              <w:rPr>
                <w:sz w:val="22"/>
                <w:lang w:eastAsia="ru-RU"/>
              </w:rPr>
              <w:t>)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r w:rsidRPr="00976FD6">
              <w:rPr>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A7DAC" w:rsidRPr="00976FD6" w:rsidRDefault="004A7DAC" w:rsidP="004A7DAC">
            <w:pPr>
              <w:pStyle w:val="afb"/>
              <w:widowControl w:val="0"/>
              <w:ind w:firstLine="317"/>
              <w:jc w:val="both"/>
              <w:rPr>
                <w:sz w:val="22"/>
                <w:lang w:eastAsia="ru-RU"/>
              </w:rPr>
            </w:pPr>
            <w:r w:rsidRPr="00976FD6">
              <w:rPr>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1878E6" w:rsidRPr="00976FD6" w:rsidRDefault="004A7DAC" w:rsidP="004A7DAC">
            <w:pPr>
              <w:pStyle w:val="afb"/>
              <w:widowControl w:val="0"/>
              <w:ind w:firstLine="317"/>
              <w:jc w:val="both"/>
              <w:rPr>
                <w:sz w:val="22"/>
                <w:lang w:eastAsia="ru-RU"/>
              </w:rPr>
            </w:pPr>
            <w:proofErr w:type="spellStart"/>
            <w:r w:rsidRPr="00976FD6">
              <w:rPr>
                <w:sz w:val="22"/>
                <w:lang w:eastAsia="ru-RU"/>
              </w:rPr>
              <w:t>з</w:t>
            </w:r>
            <w:proofErr w:type="spellEnd"/>
            <w:r w:rsidRPr="00976FD6">
              <w:rPr>
                <w:sz w:val="22"/>
                <w:lang w:eastAsia="ru-RU"/>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75" w:type="pct"/>
            <w:vAlign w:val="center"/>
          </w:tcPr>
          <w:p w:rsidR="001878E6" w:rsidRPr="00081D1E" w:rsidRDefault="001878E6" w:rsidP="001878E6">
            <w:pPr>
              <w:widowControl w:val="0"/>
              <w:jc w:val="both"/>
              <w:rPr>
                <w:rFonts w:cs="Times New Roman"/>
                <w:sz w:val="22"/>
                <w:szCs w:val="22"/>
              </w:rPr>
            </w:pPr>
            <w:r w:rsidRPr="00081D1E">
              <w:rPr>
                <w:rFonts w:cs="Times New Roman"/>
                <w:sz w:val="22"/>
                <w:szCs w:val="22"/>
              </w:rPr>
              <w:t>ПРИМЕНЯЕТСЯ</w:t>
            </w:r>
          </w:p>
          <w:p w:rsidR="001878E6" w:rsidRPr="00081D1E" w:rsidRDefault="001878E6" w:rsidP="001878E6">
            <w:pPr>
              <w:widowControl w:val="0"/>
              <w:jc w:val="both"/>
              <w:rPr>
                <w:sz w:val="22"/>
                <w:szCs w:val="22"/>
              </w:rPr>
            </w:pPr>
          </w:p>
          <w:p w:rsidR="001878E6" w:rsidRPr="00081D1E" w:rsidRDefault="001878E6" w:rsidP="001878E6">
            <w:pPr>
              <w:widowControl w:val="0"/>
              <w:jc w:val="both"/>
              <w:rPr>
                <w:rFonts w:cs="Times New Roman"/>
                <w:i/>
                <w:sz w:val="22"/>
                <w:szCs w:val="22"/>
              </w:rPr>
            </w:pPr>
            <w:r w:rsidRPr="00081D1E">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
        </w:tc>
      </w:tr>
      <w:tr w:rsidR="00E51999" w:rsidRPr="007D0EE0" w:rsidTr="00976FD6">
        <w:tc>
          <w:tcPr>
            <w:tcW w:w="669" w:type="pct"/>
            <w:vMerge/>
            <w:vAlign w:val="center"/>
          </w:tcPr>
          <w:p w:rsidR="00E51999" w:rsidRPr="007D0EE0" w:rsidRDefault="00E51999" w:rsidP="00E51999">
            <w:pPr>
              <w:widowControl w:val="0"/>
              <w:rPr>
                <w:rFonts w:cs="Times New Roman"/>
                <w:sz w:val="22"/>
                <w:szCs w:val="22"/>
                <w:lang w:eastAsia="en-US"/>
              </w:rPr>
            </w:pPr>
          </w:p>
        </w:tc>
        <w:tc>
          <w:tcPr>
            <w:tcW w:w="3156" w:type="pct"/>
            <w:gridSpan w:val="3"/>
            <w:vAlign w:val="center"/>
          </w:tcPr>
          <w:p w:rsidR="00E51999" w:rsidRPr="00976FD6" w:rsidRDefault="004A7DAC" w:rsidP="00976FD6">
            <w:pPr>
              <w:pStyle w:val="afb"/>
              <w:widowControl w:val="0"/>
              <w:jc w:val="both"/>
              <w:rPr>
                <w:rFonts w:cs="Times New Roman"/>
                <w:sz w:val="22"/>
                <w:lang w:eastAsia="ru-RU"/>
              </w:rPr>
            </w:pPr>
            <w:r w:rsidRPr="00976FD6">
              <w:rPr>
                <w:sz w:val="22"/>
              </w:rPr>
              <w:t>1</w:t>
            </w:r>
            <w:r w:rsidR="006A75DA">
              <w:rPr>
                <w:sz w:val="22"/>
              </w:rPr>
              <w:t>0</w:t>
            </w:r>
            <w:r w:rsidRPr="00976FD6">
              <w:rPr>
                <w:sz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75"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76FD6">
        <w:tc>
          <w:tcPr>
            <w:tcW w:w="669" w:type="pct"/>
            <w:vMerge/>
            <w:vAlign w:val="center"/>
          </w:tcPr>
          <w:p w:rsidR="00E51999" w:rsidRPr="007D0EE0" w:rsidRDefault="00E51999" w:rsidP="00E51999">
            <w:pPr>
              <w:widowControl w:val="0"/>
              <w:rPr>
                <w:rFonts w:cs="Times New Roman"/>
                <w:sz w:val="22"/>
                <w:szCs w:val="22"/>
                <w:lang w:eastAsia="en-US"/>
              </w:rPr>
            </w:pPr>
          </w:p>
        </w:tc>
        <w:tc>
          <w:tcPr>
            <w:tcW w:w="3156" w:type="pct"/>
            <w:gridSpan w:val="3"/>
            <w:vAlign w:val="center"/>
          </w:tcPr>
          <w:p w:rsidR="004A7DAC" w:rsidRPr="00976FD6" w:rsidRDefault="00E51999" w:rsidP="00087D4D">
            <w:pPr>
              <w:snapToGrid w:val="0"/>
              <w:jc w:val="both"/>
              <w:rPr>
                <w:rFonts w:cs="Times New Roman"/>
                <w:sz w:val="22"/>
                <w:szCs w:val="22"/>
              </w:rPr>
            </w:pPr>
            <w:r w:rsidRPr="00976FD6">
              <w:rPr>
                <w:rFonts w:cs="Times New Roman"/>
                <w:sz w:val="22"/>
                <w:szCs w:val="22"/>
              </w:rPr>
              <w:t>1</w:t>
            </w:r>
            <w:r w:rsidR="006A75DA">
              <w:rPr>
                <w:rFonts w:cs="Times New Roman"/>
                <w:sz w:val="22"/>
                <w:szCs w:val="22"/>
              </w:rPr>
              <w:t>1</w:t>
            </w:r>
            <w:r w:rsidR="00087D4D" w:rsidRPr="00976FD6">
              <w:rPr>
                <w:rFonts w:cs="Times New Roman"/>
                <w:sz w:val="22"/>
                <w:szCs w:val="22"/>
              </w:rPr>
              <w:t xml:space="preserve">) </w:t>
            </w:r>
          </w:p>
          <w:p w:rsidR="004A7DAC" w:rsidRPr="00976FD6" w:rsidRDefault="004A7DAC" w:rsidP="004A7DAC">
            <w:pPr>
              <w:widowControl w:val="0"/>
              <w:snapToGrid w:val="0"/>
              <w:jc w:val="both"/>
              <w:rPr>
                <w:rFonts w:cs="Times New Roman"/>
                <w:b/>
                <w:sz w:val="22"/>
                <w:szCs w:val="22"/>
              </w:rPr>
            </w:pPr>
            <w:r w:rsidRPr="00976FD6">
              <w:rPr>
                <w:rFonts w:cs="Times New Roman"/>
                <w:b/>
                <w:sz w:val="22"/>
                <w:szCs w:val="22"/>
              </w:rPr>
              <w:t>для «Ограничений</w:t>
            </w:r>
            <w:r w:rsidR="006A75DA" w:rsidRPr="00976FD6">
              <w:rPr>
                <w:rFonts w:cs="Times New Roman"/>
                <w:b/>
                <w:sz w:val="22"/>
                <w:szCs w:val="22"/>
              </w:rPr>
              <w:t>»:</w:t>
            </w:r>
          </w:p>
          <w:p w:rsidR="004A7DAC" w:rsidRPr="00976FD6" w:rsidRDefault="004A7DAC" w:rsidP="004A7DAC">
            <w:pPr>
              <w:widowControl w:val="0"/>
              <w:jc w:val="both"/>
              <w:rPr>
                <w:rFonts w:cs="Times New Roman"/>
                <w:sz w:val="22"/>
                <w:szCs w:val="22"/>
              </w:rPr>
            </w:pPr>
            <w:r w:rsidRPr="00976FD6">
              <w:rPr>
                <w:rFonts w:cs="Times New Roman"/>
                <w:sz w:val="22"/>
                <w:szCs w:val="22"/>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rsidR="004A7DAC" w:rsidRPr="00976FD6" w:rsidRDefault="004A7DAC" w:rsidP="004A7DAC">
            <w:pPr>
              <w:widowControl w:val="0"/>
              <w:jc w:val="both"/>
              <w:rPr>
                <w:rFonts w:cs="Times New Roman"/>
                <w:sz w:val="22"/>
                <w:szCs w:val="22"/>
              </w:rPr>
            </w:pPr>
            <w:r w:rsidRPr="00976FD6">
              <w:rPr>
                <w:rFonts w:cs="Times New Roman"/>
                <w:sz w:val="22"/>
                <w:szCs w:val="22"/>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rsidR="004A7DAC" w:rsidRPr="00976FD6" w:rsidRDefault="004A7DAC" w:rsidP="004A7DAC">
            <w:pPr>
              <w:widowControl w:val="0"/>
              <w:jc w:val="both"/>
              <w:rPr>
                <w:rFonts w:cs="Times New Roman"/>
                <w:sz w:val="22"/>
                <w:szCs w:val="22"/>
              </w:rPr>
            </w:pPr>
            <w:r w:rsidRPr="00976FD6">
              <w:rPr>
                <w:rFonts w:cs="Times New Roman"/>
                <w:sz w:val="22"/>
                <w:szCs w:val="22"/>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rsidR="004A7DAC" w:rsidRPr="00976FD6" w:rsidRDefault="004A7DAC" w:rsidP="004A7DAC">
            <w:pPr>
              <w:widowControl w:val="0"/>
              <w:jc w:val="both"/>
              <w:rPr>
                <w:rFonts w:cs="Times New Roman"/>
                <w:sz w:val="22"/>
                <w:szCs w:val="22"/>
              </w:rPr>
            </w:pPr>
            <w:r w:rsidRPr="00976FD6">
              <w:rPr>
                <w:rFonts w:cs="Times New Roman"/>
                <w:sz w:val="22"/>
                <w:szCs w:val="22"/>
              </w:rPr>
              <w:t>ИЛИ</w:t>
            </w:r>
          </w:p>
          <w:p w:rsidR="004A7DAC" w:rsidRPr="00976FD6" w:rsidRDefault="004A7DAC" w:rsidP="004A7DAC">
            <w:pPr>
              <w:widowControl w:val="0"/>
              <w:jc w:val="both"/>
              <w:rPr>
                <w:rFonts w:cs="Times New Roman"/>
                <w:sz w:val="22"/>
                <w:szCs w:val="22"/>
              </w:rPr>
            </w:pPr>
            <w:r w:rsidRPr="00976FD6">
              <w:rPr>
                <w:rFonts w:cs="Times New Roman"/>
                <w:sz w:val="22"/>
                <w:szCs w:val="22"/>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rsidR="004A7DAC" w:rsidRPr="00976FD6" w:rsidRDefault="004A7DAC" w:rsidP="004A7DAC">
            <w:pPr>
              <w:widowControl w:val="0"/>
              <w:jc w:val="both"/>
              <w:rPr>
                <w:rFonts w:cs="Times New Roman"/>
                <w:sz w:val="22"/>
                <w:szCs w:val="22"/>
              </w:rPr>
            </w:pPr>
            <w:r w:rsidRPr="00976FD6">
              <w:rPr>
                <w:rFonts w:cs="Times New Roman"/>
                <w:sz w:val="22"/>
                <w:szCs w:val="22"/>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4A7DAC" w:rsidRPr="00976FD6" w:rsidRDefault="004A7DAC" w:rsidP="004A7DAC">
            <w:pPr>
              <w:widowControl w:val="0"/>
              <w:jc w:val="both"/>
              <w:rPr>
                <w:rFonts w:cs="Times New Roman"/>
                <w:sz w:val="22"/>
                <w:szCs w:val="22"/>
              </w:rPr>
            </w:pPr>
            <w:r w:rsidRPr="00976FD6">
              <w:rPr>
                <w:rFonts w:cs="Times New Roman"/>
                <w:sz w:val="22"/>
                <w:szCs w:val="22"/>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4A7DAC" w:rsidRPr="00976FD6" w:rsidRDefault="004A7DAC" w:rsidP="004A7DAC">
            <w:pPr>
              <w:widowControl w:val="0"/>
              <w:jc w:val="both"/>
              <w:rPr>
                <w:rFonts w:cs="Times New Roman"/>
                <w:sz w:val="22"/>
                <w:szCs w:val="22"/>
              </w:rPr>
            </w:pPr>
            <w:r w:rsidRPr="00976FD6">
              <w:rPr>
                <w:rFonts w:cs="Times New Roman"/>
                <w:sz w:val="22"/>
                <w:szCs w:val="22"/>
              </w:rPr>
              <w:t>ИЛИ</w:t>
            </w:r>
          </w:p>
          <w:p w:rsidR="004A7DAC" w:rsidRPr="00976FD6" w:rsidRDefault="004A7DAC" w:rsidP="004A7DAC">
            <w:pPr>
              <w:widowControl w:val="0"/>
              <w:jc w:val="both"/>
              <w:rPr>
                <w:rFonts w:cs="Times New Roman"/>
                <w:sz w:val="22"/>
                <w:szCs w:val="22"/>
              </w:rPr>
            </w:pPr>
            <w:r w:rsidRPr="00976FD6">
              <w:rPr>
                <w:rFonts w:cs="Times New Roman"/>
                <w:sz w:val="22"/>
                <w:szCs w:val="22"/>
              </w:rPr>
              <w:t>Иными документами и информацией, установленными в Постановлении Правительства РФ от 23.12.2024 № 1875.</w:t>
            </w:r>
          </w:p>
          <w:p w:rsidR="004A7DAC" w:rsidRPr="00976FD6" w:rsidRDefault="004A7DAC" w:rsidP="00976FD6">
            <w:pPr>
              <w:widowControl w:val="0"/>
              <w:snapToGrid w:val="0"/>
              <w:jc w:val="both"/>
              <w:rPr>
                <w:rFonts w:cs="Times New Roman"/>
                <w:b/>
                <w:sz w:val="22"/>
                <w:szCs w:val="22"/>
              </w:rPr>
            </w:pPr>
          </w:p>
        </w:tc>
        <w:tc>
          <w:tcPr>
            <w:tcW w:w="1175"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8"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5"/>
            <w:noWrap/>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6. Внесение изменений в документацию о закупке.</w:t>
            </w:r>
          </w:p>
          <w:p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rsidTr="00976FD6">
        <w:tc>
          <w:tcPr>
            <w:tcW w:w="669"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15" w:type="pct"/>
            <w:vAlign w:val="center"/>
          </w:tcPr>
          <w:p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216" w:type="pct"/>
            <w:gridSpan w:val="3"/>
            <w:vAlign w:val="center"/>
          </w:tcPr>
          <w:p w:rsidR="00E51999" w:rsidRPr="00344B49" w:rsidRDefault="00325853" w:rsidP="00344B49">
            <w:pPr>
              <w:widowControl w:val="0"/>
              <w:jc w:val="both"/>
              <w:rPr>
                <w:rFonts w:cs="Times New Roman"/>
                <w:sz w:val="22"/>
                <w:szCs w:val="22"/>
              </w:rPr>
            </w:pPr>
            <w:r w:rsidRPr="00344B49">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tc>
      </w:tr>
      <w:tr w:rsidR="00E51999" w:rsidRPr="007D0EE0" w:rsidTr="00976FD6">
        <w:tc>
          <w:tcPr>
            <w:tcW w:w="669"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11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216" w:type="pct"/>
            <w:gridSpan w:val="3"/>
            <w:vAlign w:val="center"/>
          </w:tcPr>
          <w:p w:rsidR="00E51999" w:rsidRPr="00344B49" w:rsidRDefault="00E51999" w:rsidP="00344B49">
            <w:pPr>
              <w:widowControl w:val="0"/>
              <w:jc w:val="both"/>
              <w:rPr>
                <w:rFonts w:cs="Times New Roman"/>
                <w:sz w:val="22"/>
                <w:szCs w:val="22"/>
              </w:rPr>
            </w:pPr>
            <w:r w:rsidRPr="00344B49">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344B49">
              <w:rPr>
                <w:rFonts w:cs="Times New Roman"/>
                <w:sz w:val="22"/>
                <w:szCs w:val="22"/>
              </w:rPr>
              <w:t>Регион.</w:t>
            </w:r>
            <w:r w:rsidRPr="00344B49">
              <w:rPr>
                <w:rFonts w:cs="Times New Roman"/>
                <w:sz w:val="22"/>
                <w:szCs w:val="22"/>
              </w:rPr>
              <w:t xml:space="preserve"> Адрес электронной площадки в сети Интернет: </w:t>
            </w:r>
            <w:hyperlink r:id="rId9" w:history="1">
              <w:r w:rsidR="00536427" w:rsidRPr="00344B49">
                <w:rPr>
                  <w:rStyle w:val="ab"/>
                  <w:rFonts w:cs="Times New Roman"/>
                  <w:sz w:val="22"/>
                  <w:szCs w:val="22"/>
                </w:rPr>
                <w:t>https://etp-region.ru/</w:t>
              </w:r>
            </w:hyperlink>
          </w:p>
        </w:tc>
      </w:tr>
      <w:tr w:rsidR="00E51999" w:rsidRPr="007D0EE0" w:rsidTr="00976FD6">
        <w:tc>
          <w:tcPr>
            <w:tcW w:w="669"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11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216" w:type="pct"/>
            <w:gridSpan w:val="3"/>
            <w:vAlign w:val="center"/>
          </w:tcPr>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344B49">
              <w:rPr>
                <w:rFonts w:cs="Times New Roman"/>
                <w:sz w:val="22"/>
                <w:szCs w:val="22"/>
                <w:lang w:eastAsia="en-US"/>
              </w:rPr>
              <w:t>электронной</w:t>
            </w:r>
            <w:r w:rsidRPr="00344B49">
              <w:rPr>
                <w:rFonts w:cs="Times New Roman"/>
                <w:sz w:val="22"/>
                <w:szCs w:val="22"/>
                <w:lang w:eastAsia="en-US"/>
              </w:rPr>
              <w:t xml:space="preserve"> форме не позднее чем </w:t>
            </w:r>
            <w:r w:rsidR="001C3B83" w:rsidRPr="00344B49">
              <w:rPr>
                <w:rFonts w:cs="Times New Roman"/>
                <w:sz w:val="22"/>
                <w:szCs w:val="22"/>
                <w:lang w:eastAsia="en-US"/>
              </w:rPr>
              <w:t>за 3</w:t>
            </w:r>
            <w:r w:rsidRPr="00344B49">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5"/>
            <w:noWrap/>
            <w:vAlign w:val="center"/>
          </w:tcPr>
          <w:p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rsidTr="00976FD6">
        <w:tc>
          <w:tcPr>
            <w:tcW w:w="669"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1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216" w:type="pct"/>
            <w:gridSpan w:val="3"/>
            <w:vAlign w:val="center"/>
          </w:tcPr>
          <w:p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976FD6">
        <w:tc>
          <w:tcPr>
            <w:tcW w:w="669"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1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216" w:type="pct"/>
            <w:gridSpan w:val="3"/>
            <w:vAlign w:val="center"/>
          </w:tcPr>
          <w:p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976FD6">
        <w:tc>
          <w:tcPr>
            <w:tcW w:w="669" w:type="pct"/>
            <w:tcBorders>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7.3.</w:t>
            </w:r>
          </w:p>
        </w:tc>
        <w:tc>
          <w:tcPr>
            <w:tcW w:w="1115" w:type="pct"/>
            <w:tcBorders>
              <w:bottom w:val="single" w:sz="4" w:space="0" w:color="auto"/>
            </w:tcBorders>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гарантийных обязательств</w:t>
            </w:r>
          </w:p>
        </w:tc>
        <w:tc>
          <w:tcPr>
            <w:tcW w:w="3216" w:type="pct"/>
            <w:gridSpan w:val="3"/>
            <w:tcBorders>
              <w:bottom w:val="single" w:sz="4" w:space="0" w:color="auto"/>
            </w:tcBorders>
            <w:vAlign w:val="center"/>
          </w:tcPr>
          <w:p w:rsidR="00E51999" w:rsidRPr="00ED4FDC" w:rsidRDefault="00E51999" w:rsidP="00E51999">
            <w:pPr>
              <w:widowControl w:val="0"/>
              <w:jc w:val="both"/>
              <w:rPr>
                <w:rFonts w:cs="Times New Roman"/>
                <w:sz w:val="22"/>
                <w:szCs w:val="22"/>
              </w:rPr>
            </w:pPr>
            <w:r w:rsidRPr="00ED4FDC">
              <w:rPr>
                <w:rFonts w:cs="Times New Roman"/>
                <w:sz w:val="22"/>
                <w:szCs w:val="22"/>
              </w:rPr>
              <w:t>Не установлено</w:t>
            </w:r>
          </w:p>
        </w:tc>
      </w:tr>
      <w:tr w:rsidR="00E51999" w:rsidRPr="007D0EE0" w:rsidTr="00976FD6">
        <w:tc>
          <w:tcPr>
            <w:tcW w:w="669" w:type="pct"/>
            <w:tcBorders>
              <w:top w:val="single" w:sz="4" w:space="0" w:color="auto"/>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7.4.</w:t>
            </w:r>
          </w:p>
        </w:tc>
        <w:tc>
          <w:tcPr>
            <w:tcW w:w="1115" w:type="pct"/>
            <w:tcBorders>
              <w:top w:val="single" w:sz="4" w:space="0" w:color="auto"/>
              <w:bottom w:val="single" w:sz="4" w:space="0" w:color="auto"/>
            </w:tcBorders>
            <w:vAlign w:val="center"/>
          </w:tcPr>
          <w:p w:rsidR="00E51999" w:rsidRPr="00ED4FDC" w:rsidRDefault="00E51999" w:rsidP="001C3B83">
            <w:pPr>
              <w:widowControl w:val="0"/>
              <w:rPr>
                <w:rFonts w:cs="Times New Roman"/>
                <w:b/>
                <w:bCs/>
                <w:sz w:val="22"/>
                <w:szCs w:val="22"/>
              </w:rPr>
            </w:pPr>
            <w:r w:rsidRPr="00ED4FDC">
              <w:rPr>
                <w:rFonts w:cs="Times New Roman"/>
                <w:b/>
                <w:bCs/>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216" w:type="pct"/>
            <w:gridSpan w:val="3"/>
            <w:tcBorders>
              <w:top w:val="single" w:sz="4" w:space="0" w:color="auto"/>
              <w:bottom w:val="single" w:sz="4" w:space="0" w:color="auto"/>
            </w:tcBorders>
            <w:vAlign w:val="center"/>
          </w:tcPr>
          <w:p w:rsidR="00E51999" w:rsidRPr="00DE5A34" w:rsidRDefault="00325853" w:rsidP="00325853">
            <w:pPr>
              <w:widowControl w:val="0"/>
              <w:tabs>
                <w:tab w:val="left" w:pos="540"/>
                <w:tab w:val="left" w:pos="900"/>
              </w:tabs>
              <w:rPr>
                <w:rFonts w:cs="Times New Roman"/>
                <w:sz w:val="22"/>
                <w:szCs w:val="22"/>
              </w:rPr>
            </w:pPr>
            <w:r w:rsidRPr="00DE5A34">
              <w:rPr>
                <w:rFonts w:cs="Times New Roman"/>
                <w:sz w:val="22"/>
                <w:szCs w:val="22"/>
              </w:rPr>
              <w:t>Не установлено</w:t>
            </w:r>
          </w:p>
        </w:tc>
      </w:tr>
      <w:tr w:rsidR="00E51999" w:rsidRPr="007D0EE0" w:rsidTr="00976FD6">
        <w:tc>
          <w:tcPr>
            <w:tcW w:w="669" w:type="pct"/>
            <w:tcBorders>
              <w:top w:val="single" w:sz="4" w:space="0" w:color="auto"/>
              <w:bottom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7.5.</w:t>
            </w:r>
          </w:p>
        </w:tc>
        <w:tc>
          <w:tcPr>
            <w:tcW w:w="1115" w:type="pct"/>
            <w:tcBorders>
              <w:top w:val="single" w:sz="4" w:space="0" w:color="auto"/>
              <w:bottom w:val="single" w:sz="4" w:space="0" w:color="auto"/>
            </w:tcBorders>
            <w:vAlign w:val="center"/>
          </w:tcPr>
          <w:p w:rsidR="00E51999" w:rsidRPr="007D0EE0" w:rsidRDefault="00E51999" w:rsidP="00E51999">
            <w:pPr>
              <w:pStyle w:val="3a"/>
              <w:rPr>
                <w:rFonts w:ascii="Times New Roman" w:hAnsi="Times New Roman" w:cs="Times New Roman"/>
                <w:b/>
                <w:bCs/>
                <w:sz w:val="22"/>
                <w:szCs w:val="22"/>
              </w:rPr>
            </w:pPr>
            <w:r w:rsidRPr="007D0EE0">
              <w:rPr>
                <w:rFonts w:ascii="Times New Roman" w:hAnsi="Times New Roman" w:cs="Times New Roman"/>
                <w:b/>
                <w:bCs/>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216" w:type="pct"/>
            <w:gridSpan w:val="3"/>
            <w:tcBorders>
              <w:top w:val="single" w:sz="4" w:space="0" w:color="auto"/>
              <w:bottom w:val="single" w:sz="4" w:space="0" w:color="auto"/>
            </w:tcBorders>
            <w:vAlign w:val="center"/>
          </w:tcPr>
          <w:p w:rsidR="00E51999" w:rsidRPr="00DE5A34" w:rsidRDefault="00325853" w:rsidP="00325853">
            <w:pPr>
              <w:jc w:val="both"/>
              <w:rPr>
                <w:rFonts w:eastAsia="Calibri" w:cs="Times New Roman"/>
                <w:sz w:val="22"/>
                <w:szCs w:val="22"/>
                <w:lang w:eastAsia="en-US"/>
              </w:rPr>
            </w:pPr>
            <w:r w:rsidRPr="00DE5A34">
              <w:rPr>
                <w:rFonts w:eastAsia="Calibri" w:cs="Times New Roman"/>
                <w:sz w:val="22"/>
                <w:szCs w:val="22"/>
                <w:lang w:eastAsia="en-US"/>
              </w:rPr>
              <w:t>Не установлено</w:t>
            </w:r>
          </w:p>
        </w:tc>
      </w:tr>
      <w:tr w:rsidR="00E51999" w:rsidRPr="007D0EE0" w:rsidTr="00976FD6">
        <w:tc>
          <w:tcPr>
            <w:tcW w:w="669" w:type="pct"/>
            <w:tcBorders>
              <w:top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7.6.</w:t>
            </w:r>
          </w:p>
        </w:tc>
        <w:tc>
          <w:tcPr>
            <w:tcW w:w="1115" w:type="pct"/>
            <w:tcBorders>
              <w:top w:val="single" w:sz="4" w:space="0" w:color="auto"/>
            </w:tcBorders>
            <w:vAlign w:val="center"/>
          </w:tcPr>
          <w:p w:rsidR="00E51999" w:rsidRPr="007D0EE0" w:rsidRDefault="00E51999" w:rsidP="00D645C7">
            <w:pPr>
              <w:pStyle w:val="3a"/>
              <w:rPr>
                <w:rFonts w:cs="Times New Roman"/>
                <w:b/>
                <w:bCs/>
                <w:sz w:val="22"/>
                <w:szCs w:val="22"/>
              </w:rPr>
            </w:pPr>
            <w:r w:rsidRPr="007D0EE0">
              <w:rPr>
                <w:rFonts w:ascii="Times New Roman" w:hAnsi="Times New Roman" w:cs="Times New Roman"/>
                <w:b/>
                <w:bCs/>
                <w:sz w:val="22"/>
                <w:szCs w:val="22"/>
              </w:rPr>
              <w:t>Банковские реквизиты для внесения обеспечения исполнения договора</w:t>
            </w:r>
          </w:p>
        </w:tc>
        <w:tc>
          <w:tcPr>
            <w:tcW w:w="3216" w:type="pct"/>
            <w:gridSpan w:val="3"/>
            <w:tcBorders>
              <w:top w:val="single" w:sz="4" w:space="0" w:color="auto"/>
            </w:tcBorders>
            <w:vAlign w:val="center"/>
          </w:tcPr>
          <w:p w:rsidR="00E51999" w:rsidRPr="007D0EE0" w:rsidRDefault="0087309D" w:rsidP="00E51999">
            <w:pPr>
              <w:jc w:val="both"/>
              <w:rPr>
                <w:rFonts w:cs="Times New Roman"/>
                <w:i/>
                <w:iCs/>
                <w:sz w:val="22"/>
                <w:szCs w:val="22"/>
              </w:rPr>
            </w:pPr>
            <w:r w:rsidRPr="007D0EE0">
              <w:rPr>
                <w:rFonts w:cs="Times New Roman"/>
                <w:i/>
                <w:iCs/>
                <w:sz w:val="22"/>
                <w:szCs w:val="22"/>
              </w:rPr>
              <w:t>Не установлено</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216"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0" w:history="1">
              <w:r w:rsidR="00536427" w:rsidRPr="007D0EE0">
                <w:rPr>
                  <w:rStyle w:val="ab"/>
                  <w:rFonts w:cs="Times New Roman"/>
                  <w:sz w:val="22"/>
                  <w:szCs w:val="22"/>
                </w:rPr>
                <w:t>https://etp-region.ru/</w:t>
              </w:r>
            </w:hyperlink>
          </w:p>
          <w:p w:rsidR="00976FD6" w:rsidRDefault="00E51999" w:rsidP="00E51999">
            <w:pPr>
              <w:widowControl w:val="0"/>
              <w:rPr>
                <w:rFonts w:cs="Times New Roman"/>
                <w:sz w:val="22"/>
                <w:szCs w:val="22"/>
              </w:rPr>
            </w:pPr>
            <w:r w:rsidRPr="007D0EE0">
              <w:rPr>
                <w:rFonts w:cs="Times New Roman"/>
                <w:sz w:val="22"/>
                <w:szCs w:val="22"/>
              </w:rPr>
              <w:t>С момента публикации извещения на электронной площадке</w:t>
            </w:r>
          </w:p>
          <w:p w:rsidR="00E51999" w:rsidRPr="007D0EE0" w:rsidRDefault="00112004" w:rsidP="00E51999">
            <w:pPr>
              <w:widowControl w:val="0"/>
              <w:rPr>
                <w:rFonts w:cs="Times New Roman"/>
                <w:sz w:val="22"/>
                <w:szCs w:val="22"/>
              </w:rPr>
            </w:pPr>
            <w:r>
              <w:rPr>
                <w:rFonts w:cs="Times New Roman"/>
                <w:sz w:val="22"/>
                <w:szCs w:val="22"/>
              </w:rPr>
              <w:t>15</w:t>
            </w:r>
            <w:r w:rsidR="00976FD6">
              <w:rPr>
                <w:rFonts w:cs="Times New Roman"/>
                <w:sz w:val="22"/>
                <w:szCs w:val="22"/>
              </w:rPr>
              <w:t>.0</w:t>
            </w:r>
            <w:r w:rsidR="00CB1039">
              <w:rPr>
                <w:rFonts w:cs="Times New Roman"/>
                <w:sz w:val="22"/>
                <w:szCs w:val="22"/>
              </w:rPr>
              <w:t>4</w:t>
            </w:r>
            <w:r w:rsidR="00976FD6">
              <w:rPr>
                <w:rFonts w:cs="Times New Roman"/>
                <w:sz w:val="22"/>
                <w:szCs w:val="22"/>
              </w:rPr>
              <w:t>.2026г.</w:t>
            </w:r>
            <w:r w:rsidR="008D2E54" w:rsidRPr="007D0EE0">
              <w:rPr>
                <w:rFonts w:cs="Times New Roman"/>
                <w:sz w:val="22"/>
                <w:szCs w:val="22"/>
              </w:rPr>
              <w:fldChar w:fldCharType="begin">
                <w:ffData>
                  <w:name w:val="ДатаНачалаПриёмаЦП"/>
                  <w:enabled/>
                  <w:calcOnExit w:val="0"/>
                  <w:textInput>
                    <w:maxLength w:val="1"/>
                  </w:textInput>
                </w:ffData>
              </w:fldChar>
            </w:r>
            <w:r w:rsidR="00E51999" w:rsidRPr="007D0EE0">
              <w:rPr>
                <w:rFonts w:cs="Times New Roman"/>
                <w:sz w:val="22"/>
                <w:szCs w:val="22"/>
              </w:rPr>
              <w:instrText xml:space="preserve"> FORMTEXT </w:instrText>
            </w:r>
            <w:r w:rsidR="008D2E54">
              <w:rPr>
                <w:rFonts w:cs="Times New Roman"/>
                <w:sz w:val="22"/>
                <w:szCs w:val="22"/>
              </w:rPr>
            </w:r>
            <w:r w:rsidR="008D2E54">
              <w:rPr>
                <w:rFonts w:cs="Times New Roman"/>
                <w:sz w:val="22"/>
                <w:szCs w:val="22"/>
              </w:rPr>
              <w:fldChar w:fldCharType="separate"/>
            </w:r>
            <w:r w:rsidR="008D2E54" w:rsidRPr="007D0EE0">
              <w:rPr>
                <w:rFonts w:cs="Times New Roman"/>
                <w:sz w:val="22"/>
                <w:szCs w:val="22"/>
              </w:rPr>
              <w:fldChar w:fldCharType="end"/>
            </w: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216" w:type="pct"/>
            <w:gridSpan w:val="3"/>
            <w:vAlign w:val="center"/>
          </w:tcPr>
          <w:p w:rsidR="00E51999" w:rsidRPr="001878E6" w:rsidRDefault="00E51999" w:rsidP="00E51999">
            <w:pPr>
              <w:widowControl w:val="0"/>
              <w:rPr>
                <w:rFonts w:cs="Times New Roman"/>
                <w:sz w:val="22"/>
                <w:szCs w:val="22"/>
              </w:rPr>
            </w:pPr>
            <w:r w:rsidRPr="001878E6">
              <w:rPr>
                <w:rFonts w:cs="Times New Roman"/>
                <w:sz w:val="22"/>
                <w:szCs w:val="22"/>
              </w:rPr>
              <w:t xml:space="preserve">Электронная торговая площадка </w:t>
            </w:r>
            <w:r w:rsidR="00536427" w:rsidRPr="001878E6">
              <w:rPr>
                <w:rFonts w:cs="Times New Roman"/>
                <w:sz w:val="22"/>
                <w:szCs w:val="22"/>
              </w:rPr>
              <w:t>Регион</w:t>
            </w:r>
          </w:p>
          <w:p w:rsidR="00536427" w:rsidRPr="001878E6" w:rsidRDefault="00E51999" w:rsidP="00E51999">
            <w:pPr>
              <w:widowControl w:val="0"/>
              <w:rPr>
                <w:rFonts w:cs="Times New Roman"/>
                <w:sz w:val="22"/>
                <w:szCs w:val="22"/>
              </w:rPr>
            </w:pPr>
            <w:r w:rsidRPr="001878E6">
              <w:rPr>
                <w:rFonts w:cs="Times New Roman"/>
                <w:sz w:val="22"/>
                <w:szCs w:val="22"/>
              </w:rPr>
              <w:t>Адрес электронной площадки в сети Интернет:</w:t>
            </w:r>
            <w:r w:rsidR="00536427" w:rsidRPr="001878E6">
              <w:rPr>
                <w:rFonts w:cs="Times New Roman"/>
                <w:sz w:val="22"/>
                <w:szCs w:val="22"/>
              </w:rPr>
              <w:t xml:space="preserve"> </w:t>
            </w:r>
            <w:hyperlink r:id="rId11" w:history="1">
              <w:r w:rsidR="00536427" w:rsidRPr="001878E6">
                <w:rPr>
                  <w:rStyle w:val="ab"/>
                  <w:rFonts w:cs="Times New Roman"/>
                  <w:color w:val="auto"/>
                  <w:sz w:val="22"/>
                  <w:szCs w:val="22"/>
                </w:rPr>
                <w:t>https://etp-region.ru/</w:t>
              </w:r>
            </w:hyperlink>
          </w:p>
          <w:p w:rsidR="00E51999" w:rsidRPr="001878E6" w:rsidRDefault="00E51999" w:rsidP="002A1E30">
            <w:pPr>
              <w:widowControl w:val="0"/>
              <w:rPr>
                <w:rFonts w:cs="Times New Roman"/>
                <w:sz w:val="22"/>
                <w:szCs w:val="22"/>
              </w:rPr>
            </w:pPr>
            <w:r w:rsidRPr="001878E6">
              <w:rPr>
                <w:rFonts w:cs="Times New Roman"/>
                <w:sz w:val="22"/>
                <w:szCs w:val="22"/>
              </w:rPr>
              <w:t>«</w:t>
            </w:r>
            <w:r w:rsidR="00112004">
              <w:rPr>
                <w:rFonts w:cs="Times New Roman"/>
                <w:sz w:val="22"/>
                <w:szCs w:val="22"/>
              </w:rPr>
              <w:t>21</w:t>
            </w:r>
            <w:r w:rsidRPr="001878E6">
              <w:rPr>
                <w:rFonts w:cs="Times New Roman"/>
                <w:sz w:val="22"/>
                <w:szCs w:val="22"/>
              </w:rPr>
              <w:t xml:space="preserve">» </w:t>
            </w:r>
            <w:r w:rsidR="00E9456D">
              <w:rPr>
                <w:rFonts w:cs="Times New Roman"/>
                <w:sz w:val="22"/>
                <w:szCs w:val="22"/>
              </w:rPr>
              <w:t>апреля</w:t>
            </w:r>
            <w:r w:rsidR="00F9731E" w:rsidRPr="001878E6">
              <w:rPr>
                <w:rFonts w:cs="Times New Roman"/>
                <w:sz w:val="22"/>
                <w:szCs w:val="22"/>
              </w:rPr>
              <w:t xml:space="preserve"> 202</w:t>
            </w:r>
            <w:r w:rsidR="003B4091">
              <w:rPr>
                <w:rFonts w:cs="Times New Roman"/>
                <w:sz w:val="22"/>
                <w:szCs w:val="22"/>
              </w:rPr>
              <w:t>6 года</w:t>
            </w:r>
            <w:r w:rsidRPr="001878E6">
              <w:rPr>
                <w:rFonts w:cs="Times New Roman"/>
                <w:sz w:val="22"/>
                <w:szCs w:val="22"/>
              </w:rPr>
              <w:t xml:space="preserve">, </w:t>
            </w:r>
            <w:r w:rsidR="00112004">
              <w:rPr>
                <w:rFonts w:cs="Times New Roman"/>
                <w:sz w:val="22"/>
                <w:szCs w:val="22"/>
              </w:rPr>
              <w:t>08</w:t>
            </w:r>
            <w:r w:rsidRPr="001878E6">
              <w:rPr>
                <w:rFonts w:cs="Times New Roman"/>
                <w:sz w:val="22"/>
                <w:szCs w:val="22"/>
              </w:rPr>
              <w:t>:</w:t>
            </w:r>
            <w:r w:rsidR="00112004">
              <w:rPr>
                <w:rFonts w:cs="Times New Roman"/>
                <w:sz w:val="22"/>
                <w:szCs w:val="22"/>
              </w:rPr>
              <w:t>00</w:t>
            </w:r>
            <w:r w:rsidRPr="001878E6">
              <w:rPr>
                <w:rFonts w:cs="Times New Roman"/>
                <w:sz w:val="22"/>
                <w:szCs w:val="22"/>
              </w:rPr>
              <w:t xml:space="preserve"> (время местное заказчика) </w:t>
            </w: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216" w:type="pct"/>
            <w:gridSpan w:val="3"/>
            <w:vAlign w:val="center"/>
          </w:tcPr>
          <w:p w:rsidR="0087309D" w:rsidRPr="001878E6" w:rsidRDefault="00E51999" w:rsidP="00E51999">
            <w:pPr>
              <w:widowControl w:val="0"/>
              <w:rPr>
                <w:rFonts w:cs="Times New Roman"/>
                <w:sz w:val="22"/>
                <w:szCs w:val="22"/>
              </w:rPr>
            </w:pPr>
            <w:r w:rsidRPr="001878E6">
              <w:rPr>
                <w:rFonts w:cs="Times New Roman"/>
                <w:sz w:val="22"/>
                <w:szCs w:val="22"/>
              </w:rPr>
              <w:t xml:space="preserve">По месту нахождения Заказчика: </w:t>
            </w:r>
            <w:r w:rsidR="0087309D" w:rsidRPr="001878E6">
              <w:rPr>
                <w:rFonts w:cs="Times New Roman"/>
                <w:sz w:val="22"/>
                <w:szCs w:val="22"/>
              </w:rPr>
              <w:t>624760, Свердловская обл., г. Верхняя Салда, ул. Парковая, д.1А</w:t>
            </w:r>
          </w:p>
          <w:p w:rsidR="00E51999" w:rsidRPr="001878E6" w:rsidRDefault="00197CDB" w:rsidP="002A1E30">
            <w:pPr>
              <w:widowControl w:val="0"/>
              <w:rPr>
                <w:rFonts w:cs="Times New Roman"/>
                <w:sz w:val="22"/>
                <w:szCs w:val="22"/>
              </w:rPr>
            </w:pPr>
            <w:r w:rsidRPr="001878E6">
              <w:rPr>
                <w:rFonts w:cs="Times New Roman"/>
                <w:sz w:val="22"/>
                <w:szCs w:val="22"/>
              </w:rPr>
              <w:t>«</w:t>
            </w:r>
            <w:r w:rsidR="00112004">
              <w:rPr>
                <w:rFonts w:cs="Times New Roman"/>
                <w:sz w:val="22"/>
                <w:szCs w:val="22"/>
              </w:rPr>
              <w:t>22</w:t>
            </w:r>
            <w:r w:rsidRPr="001878E6">
              <w:rPr>
                <w:rFonts w:cs="Times New Roman"/>
                <w:sz w:val="22"/>
                <w:szCs w:val="22"/>
              </w:rPr>
              <w:t xml:space="preserve">» </w:t>
            </w:r>
            <w:r w:rsidR="00E9456D">
              <w:rPr>
                <w:rFonts w:cs="Times New Roman"/>
                <w:sz w:val="22"/>
                <w:szCs w:val="22"/>
              </w:rPr>
              <w:t>апреля</w:t>
            </w:r>
            <w:r w:rsidRPr="001878E6">
              <w:rPr>
                <w:rFonts w:cs="Times New Roman"/>
                <w:sz w:val="22"/>
                <w:szCs w:val="22"/>
              </w:rPr>
              <w:t xml:space="preserve"> 202</w:t>
            </w:r>
            <w:r>
              <w:rPr>
                <w:rFonts w:cs="Times New Roman"/>
                <w:sz w:val="22"/>
                <w:szCs w:val="22"/>
              </w:rPr>
              <w:t>6 года</w:t>
            </w: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216" w:type="pct"/>
            <w:gridSpan w:val="3"/>
            <w:vAlign w:val="center"/>
          </w:tcPr>
          <w:p w:rsidR="00E51999" w:rsidRPr="001878E6" w:rsidRDefault="00E51999" w:rsidP="00E51999">
            <w:pPr>
              <w:widowControl w:val="0"/>
              <w:rPr>
                <w:rFonts w:cs="Times New Roman"/>
                <w:sz w:val="22"/>
                <w:szCs w:val="22"/>
              </w:rPr>
            </w:pPr>
            <w:r w:rsidRPr="001878E6">
              <w:rPr>
                <w:rFonts w:cs="Times New Roman"/>
                <w:sz w:val="22"/>
                <w:szCs w:val="22"/>
              </w:rPr>
              <w:t xml:space="preserve"> Электронная торговая площадка </w:t>
            </w:r>
            <w:r w:rsidR="00536427" w:rsidRPr="001878E6">
              <w:rPr>
                <w:rFonts w:cs="Times New Roman"/>
                <w:sz w:val="22"/>
                <w:szCs w:val="22"/>
              </w:rPr>
              <w:t>Регион</w:t>
            </w:r>
          </w:p>
          <w:p w:rsidR="00E51999" w:rsidRPr="001878E6" w:rsidRDefault="00E51999" w:rsidP="00E51999">
            <w:pPr>
              <w:widowControl w:val="0"/>
              <w:rPr>
                <w:rFonts w:cs="Times New Roman"/>
                <w:sz w:val="22"/>
                <w:szCs w:val="22"/>
              </w:rPr>
            </w:pPr>
            <w:r w:rsidRPr="001878E6">
              <w:rPr>
                <w:rFonts w:cs="Times New Roman"/>
                <w:sz w:val="22"/>
                <w:szCs w:val="22"/>
              </w:rPr>
              <w:t xml:space="preserve">Адрес электронной площадки в сети Интернет: </w:t>
            </w:r>
            <w:hyperlink r:id="rId12" w:history="1">
              <w:r w:rsidR="00536427" w:rsidRPr="001878E6">
                <w:rPr>
                  <w:rStyle w:val="ab"/>
                  <w:rFonts w:cs="Times New Roman"/>
                  <w:color w:val="auto"/>
                  <w:sz w:val="22"/>
                  <w:szCs w:val="22"/>
                </w:rPr>
                <w:t>https://etp-region.ru/</w:t>
              </w:r>
            </w:hyperlink>
          </w:p>
          <w:p w:rsidR="00E51999" w:rsidRPr="001878E6" w:rsidRDefault="003B4091" w:rsidP="002A1E30">
            <w:pPr>
              <w:widowControl w:val="0"/>
              <w:rPr>
                <w:rFonts w:cs="Times New Roman"/>
                <w:sz w:val="22"/>
                <w:szCs w:val="22"/>
              </w:rPr>
            </w:pPr>
            <w:r w:rsidRPr="001878E6">
              <w:rPr>
                <w:rFonts w:cs="Times New Roman"/>
                <w:sz w:val="22"/>
                <w:szCs w:val="22"/>
              </w:rPr>
              <w:t>«</w:t>
            </w:r>
            <w:r w:rsidR="00112004">
              <w:rPr>
                <w:rFonts w:cs="Times New Roman"/>
                <w:sz w:val="22"/>
                <w:szCs w:val="22"/>
              </w:rPr>
              <w:t>22</w:t>
            </w:r>
            <w:r w:rsidRPr="001878E6">
              <w:rPr>
                <w:rFonts w:cs="Times New Roman"/>
                <w:sz w:val="22"/>
                <w:szCs w:val="22"/>
              </w:rPr>
              <w:t xml:space="preserve">» </w:t>
            </w:r>
            <w:r w:rsidR="00E9456D">
              <w:rPr>
                <w:rFonts w:cs="Times New Roman"/>
                <w:sz w:val="22"/>
                <w:szCs w:val="22"/>
              </w:rPr>
              <w:t>апреля</w:t>
            </w:r>
            <w:r w:rsidRPr="001878E6">
              <w:rPr>
                <w:rFonts w:cs="Times New Roman"/>
                <w:sz w:val="22"/>
                <w:szCs w:val="22"/>
              </w:rPr>
              <w:t xml:space="preserve"> 202</w:t>
            </w:r>
            <w:r>
              <w:rPr>
                <w:rFonts w:cs="Times New Roman"/>
                <w:sz w:val="22"/>
                <w:szCs w:val="22"/>
              </w:rPr>
              <w:t>6 года</w:t>
            </w:r>
            <w:r w:rsidR="00E51999" w:rsidRPr="001878E6">
              <w:rPr>
                <w:rFonts w:cs="Times New Roman"/>
                <w:sz w:val="22"/>
                <w:szCs w:val="22"/>
              </w:rPr>
              <w:t xml:space="preserve">, </w:t>
            </w:r>
            <w:r w:rsidR="00112004">
              <w:rPr>
                <w:rFonts w:cs="Times New Roman"/>
                <w:sz w:val="22"/>
                <w:szCs w:val="22"/>
              </w:rPr>
              <w:t>11</w:t>
            </w:r>
            <w:r w:rsidR="00E51999" w:rsidRPr="001878E6">
              <w:rPr>
                <w:rFonts w:cs="Times New Roman"/>
                <w:sz w:val="22"/>
                <w:szCs w:val="22"/>
              </w:rPr>
              <w:t>:</w:t>
            </w:r>
            <w:r w:rsidR="00112004">
              <w:rPr>
                <w:rFonts w:cs="Times New Roman"/>
                <w:sz w:val="22"/>
                <w:szCs w:val="22"/>
              </w:rPr>
              <w:t>00</w:t>
            </w:r>
            <w:r w:rsidR="00E51999" w:rsidRPr="001878E6">
              <w:rPr>
                <w:rFonts w:cs="Times New Roman"/>
                <w:sz w:val="22"/>
                <w:szCs w:val="22"/>
              </w:rPr>
              <w:t xml:space="preserve"> (время местное заказчика)</w:t>
            </w: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w:t>
            </w:r>
            <w:r w:rsidRPr="007D0EE0">
              <w:rPr>
                <w:rFonts w:cs="Times New Roman"/>
                <w:b/>
                <w:color w:val="000000"/>
                <w:sz w:val="22"/>
                <w:szCs w:val="22"/>
              </w:rPr>
              <w:t xml:space="preserve">рассмотрения заявок и </w:t>
            </w:r>
            <w:r w:rsidRPr="007D0EE0">
              <w:rPr>
                <w:rFonts w:cs="Times New Roman"/>
                <w:b/>
                <w:bCs/>
                <w:sz w:val="22"/>
                <w:szCs w:val="22"/>
              </w:rPr>
              <w:t xml:space="preserve">подведения итогов </w:t>
            </w:r>
          </w:p>
        </w:tc>
        <w:tc>
          <w:tcPr>
            <w:tcW w:w="3216" w:type="pct"/>
            <w:gridSpan w:val="3"/>
            <w:vAlign w:val="center"/>
          </w:tcPr>
          <w:p w:rsidR="0087309D" w:rsidRPr="001878E6" w:rsidRDefault="00E51999" w:rsidP="00E51999">
            <w:pPr>
              <w:widowControl w:val="0"/>
              <w:rPr>
                <w:rFonts w:cs="Times New Roman"/>
                <w:sz w:val="22"/>
                <w:szCs w:val="22"/>
              </w:rPr>
            </w:pPr>
            <w:r w:rsidRPr="001878E6">
              <w:rPr>
                <w:rFonts w:cs="Times New Roman"/>
                <w:sz w:val="22"/>
                <w:szCs w:val="22"/>
              </w:rPr>
              <w:t xml:space="preserve">По месту нахождения Заказчика: </w:t>
            </w:r>
            <w:r w:rsidR="0087309D" w:rsidRPr="001878E6">
              <w:rPr>
                <w:rFonts w:cs="Times New Roman"/>
                <w:sz w:val="22"/>
                <w:szCs w:val="22"/>
              </w:rPr>
              <w:t xml:space="preserve">624760, Свердловская обл., г. Верхняя Салда, ул. Парковая, д.1А </w:t>
            </w:r>
          </w:p>
          <w:p w:rsidR="00E51999" w:rsidRPr="001878E6" w:rsidRDefault="003B4091" w:rsidP="002A1E30">
            <w:pPr>
              <w:widowControl w:val="0"/>
              <w:rPr>
                <w:rFonts w:cs="Times New Roman"/>
                <w:sz w:val="22"/>
                <w:szCs w:val="22"/>
              </w:rPr>
            </w:pPr>
            <w:r w:rsidRPr="001878E6">
              <w:rPr>
                <w:rFonts w:cs="Times New Roman"/>
                <w:sz w:val="22"/>
                <w:szCs w:val="22"/>
              </w:rPr>
              <w:t>«</w:t>
            </w:r>
            <w:r w:rsidR="00112004">
              <w:rPr>
                <w:rFonts w:cs="Times New Roman"/>
                <w:sz w:val="22"/>
                <w:szCs w:val="22"/>
              </w:rPr>
              <w:t>23</w:t>
            </w:r>
            <w:r w:rsidR="00197CDB" w:rsidRPr="001878E6">
              <w:rPr>
                <w:rFonts w:cs="Times New Roman"/>
                <w:sz w:val="22"/>
                <w:szCs w:val="22"/>
              </w:rPr>
              <w:t xml:space="preserve">» </w:t>
            </w:r>
            <w:r w:rsidR="00E9456D">
              <w:rPr>
                <w:rFonts w:cs="Times New Roman"/>
                <w:sz w:val="22"/>
                <w:szCs w:val="22"/>
              </w:rPr>
              <w:t>апреля</w:t>
            </w:r>
            <w:r w:rsidR="00197CDB" w:rsidRPr="001878E6">
              <w:rPr>
                <w:rFonts w:cs="Times New Roman"/>
                <w:sz w:val="22"/>
                <w:szCs w:val="22"/>
              </w:rPr>
              <w:t xml:space="preserve"> 202</w:t>
            </w:r>
            <w:r w:rsidR="00197CDB">
              <w:rPr>
                <w:rFonts w:cs="Times New Roman"/>
                <w:sz w:val="22"/>
                <w:szCs w:val="22"/>
              </w:rPr>
              <w:t>6 года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5"/>
            <w:vAlign w:val="center"/>
          </w:tcPr>
          <w:p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7D0EE0">
              <w:rPr>
                <w:rFonts w:cs="Times New Roman"/>
                <w:sz w:val="22"/>
                <w:szCs w:val="22"/>
              </w:rPr>
              <w:t>недопуске</w:t>
            </w:r>
            <w:proofErr w:type="spellEnd"/>
            <w:r w:rsidRPr="007D0EE0">
              <w:rPr>
                <w:rFonts w:cs="Times New Roman"/>
                <w:sz w:val="22"/>
                <w:szCs w:val="22"/>
              </w:rPr>
              <w:t xml:space="preserve"> заявки на участие в запросе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976FD6">
        <w:tc>
          <w:tcPr>
            <w:tcW w:w="669" w:type="pct"/>
            <w:vAlign w:val="center"/>
          </w:tcPr>
          <w:p w:rsidR="00F539D1" w:rsidRPr="00ED4FDC" w:rsidRDefault="00F539D1" w:rsidP="00F539D1">
            <w:pPr>
              <w:ind w:firstLine="27"/>
              <w:contextualSpacing/>
              <w:jc w:val="both"/>
              <w:rPr>
                <w:rFonts w:cs="Times New Roman"/>
                <w:sz w:val="22"/>
                <w:szCs w:val="22"/>
              </w:rPr>
            </w:pPr>
            <w:r w:rsidRPr="00ED4FDC">
              <w:rPr>
                <w:rFonts w:cs="Times New Roman"/>
                <w:sz w:val="22"/>
                <w:szCs w:val="22"/>
              </w:rPr>
              <w:t>9.14.</w:t>
            </w:r>
          </w:p>
        </w:tc>
        <w:tc>
          <w:tcPr>
            <w:tcW w:w="4331" w:type="pct"/>
            <w:gridSpan w:val="4"/>
            <w:vAlign w:val="center"/>
          </w:tcPr>
          <w:p w:rsidR="00F539D1" w:rsidRPr="00ED4FDC" w:rsidRDefault="00D939C1" w:rsidP="00344B49">
            <w:pPr>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976FD6">
        <w:tc>
          <w:tcPr>
            <w:tcW w:w="669"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216" w:type="pct"/>
            <w:gridSpan w:val="3"/>
            <w:vAlign w:val="center"/>
          </w:tcPr>
          <w:p w:rsidR="00E51999" w:rsidRPr="007D0EE0" w:rsidRDefault="00760A9D" w:rsidP="00344B49">
            <w:pPr>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976FD6">
        <w:tc>
          <w:tcPr>
            <w:tcW w:w="669"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1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16" w:type="pct"/>
            <w:gridSpan w:val="3"/>
            <w:vAlign w:val="center"/>
          </w:tcPr>
          <w:p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76FD6">
        <w:tc>
          <w:tcPr>
            <w:tcW w:w="669"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11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16" w:type="pct"/>
            <w:gridSpan w:val="3"/>
            <w:vAlign w:val="center"/>
          </w:tcPr>
          <w:p w:rsidR="00E51999" w:rsidRPr="007D0EE0" w:rsidRDefault="00E51999" w:rsidP="00344B49">
            <w:pPr>
              <w:widowControl w:val="0"/>
              <w:autoSpaceDE w:val="0"/>
              <w:autoSpaceDN w:val="0"/>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976FD6">
        <w:tc>
          <w:tcPr>
            <w:tcW w:w="669"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11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16" w:type="pct"/>
            <w:gridSpan w:val="3"/>
            <w:vAlign w:val="center"/>
          </w:tcPr>
          <w:p w:rsidR="00E51999" w:rsidRPr="006A75DA" w:rsidRDefault="00E51999" w:rsidP="00344B49">
            <w:pPr>
              <w:widowControl w:val="0"/>
              <w:autoSpaceDE w:val="0"/>
              <w:autoSpaceDN w:val="0"/>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w:t>
            </w:r>
            <w:r w:rsidRPr="00DE5A34">
              <w:rPr>
                <w:rFonts w:cs="Times New Roman"/>
                <w:bCs/>
                <w:sz w:val="22"/>
                <w:szCs w:val="22"/>
                <w:lang w:eastAsia="en-US"/>
              </w:rPr>
              <w:t xml:space="preserve">чем через </w:t>
            </w:r>
            <w:r w:rsidR="00BF790E" w:rsidRPr="00DE5A34">
              <w:rPr>
                <w:rFonts w:cs="Times New Roman"/>
                <w:bCs/>
                <w:sz w:val="22"/>
                <w:szCs w:val="22"/>
                <w:lang w:eastAsia="en-US"/>
              </w:rPr>
              <w:t>1</w:t>
            </w:r>
            <w:r w:rsidRPr="00DE5A34">
              <w:rPr>
                <w:rFonts w:cs="Times New Roman"/>
                <w:bCs/>
                <w:sz w:val="22"/>
                <w:szCs w:val="22"/>
                <w:lang w:eastAsia="en-US"/>
              </w:rPr>
              <w:t>0 (д</w:t>
            </w:r>
            <w:r w:rsidR="00BF790E" w:rsidRPr="00DE5A34">
              <w:rPr>
                <w:rFonts w:cs="Times New Roman"/>
                <w:bCs/>
                <w:sz w:val="22"/>
                <w:szCs w:val="22"/>
                <w:lang w:eastAsia="en-US"/>
              </w:rPr>
              <w:t>есять</w:t>
            </w:r>
            <w:r w:rsidRPr="00DE5A34">
              <w:rPr>
                <w:rFonts w:cs="Times New Roman"/>
                <w:bCs/>
                <w:sz w:val="22"/>
                <w:szCs w:val="22"/>
                <w:lang w:eastAsia="en-US"/>
              </w:rPr>
              <w:t>) дней с</w:t>
            </w:r>
            <w:r w:rsidRPr="007D0EE0">
              <w:rPr>
                <w:rFonts w:cs="Times New Roman"/>
                <w:bCs/>
                <w:sz w:val="22"/>
                <w:szCs w:val="22"/>
                <w:lang w:eastAsia="en-US"/>
              </w:rPr>
              <w:t xml:space="preserve">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tc>
      </w:tr>
      <w:tr w:rsidR="00E51999" w:rsidRPr="007D0EE0" w:rsidTr="00976FD6">
        <w:tc>
          <w:tcPr>
            <w:tcW w:w="669"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11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16" w:type="pct"/>
            <w:gridSpan w:val="3"/>
            <w:vAlign w:val="center"/>
          </w:tcPr>
          <w:p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976FD6">
        <w:tc>
          <w:tcPr>
            <w:tcW w:w="669"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1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16"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rsidTr="00976FD6">
        <w:tc>
          <w:tcPr>
            <w:tcW w:w="669" w:type="pct"/>
            <w:vAlign w:val="center"/>
          </w:tcPr>
          <w:p w:rsidR="003A663A" w:rsidRPr="007D0EE0" w:rsidRDefault="003A663A" w:rsidP="00E51999">
            <w:pPr>
              <w:widowControl w:val="0"/>
              <w:jc w:val="center"/>
              <w:rPr>
                <w:rFonts w:cs="Times New Roman"/>
                <w:sz w:val="22"/>
                <w:szCs w:val="22"/>
              </w:rPr>
            </w:pPr>
            <w:r>
              <w:rPr>
                <w:rFonts w:cs="Times New Roman"/>
                <w:sz w:val="22"/>
                <w:szCs w:val="22"/>
              </w:rPr>
              <w:t>10.7</w:t>
            </w:r>
          </w:p>
        </w:tc>
        <w:tc>
          <w:tcPr>
            <w:tcW w:w="1115" w:type="pct"/>
            <w:vAlign w:val="center"/>
          </w:tcPr>
          <w:p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216" w:type="pct"/>
            <w:gridSpan w:val="3"/>
            <w:vAlign w:val="center"/>
          </w:tcPr>
          <w:p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rsidTr="00976FD6">
        <w:tc>
          <w:tcPr>
            <w:tcW w:w="669" w:type="pct"/>
            <w:vAlign w:val="center"/>
          </w:tcPr>
          <w:p w:rsidR="0099346E" w:rsidRPr="007D0EE0" w:rsidRDefault="0099346E" w:rsidP="0099346E">
            <w:pPr>
              <w:widowControl w:val="0"/>
              <w:jc w:val="center"/>
              <w:rPr>
                <w:rFonts w:cs="Times New Roman"/>
                <w:sz w:val="22"/>
                <w:szCs w:val="22"/>
              </w:rPr>
            </w:pPr>
            <w:r>
              <w:rPr>
                <w:rFonts w:cs="Times New Roman"/>
                <w:sz w:val="22"/>
                <w:szCs w:val="22"/>
              </w:rPr>
              <w:t>11</w:t>
            </w:r>
          </w:p>
        </w:tc>
        <w:tc>
          <w:tcPr>
            <w:tcW w:w="1115" w:type="pct"/>
            <w:vAlign w:val="center"/>
          </w:tcPr>
          <w:p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216" w:type="pct"/>
            <w:gridSpan w:val="3"/>
            <w:vAlign w:val="center"/>
          </w:tcPr>
          <w:p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w:t>
            </w:r>
            <w:r w:rsidRPr="00AB4459">
              <w:rPr>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rsidTr="00976FD6">
        <w:tc>
          <w:tcPr>
            <w:tcW w:w="669" w:type="pct"/>
            <w:vAlign w:val="center"/>
          </w:tcPr>
          <w:p w:rsidR="0099346E" w:rsidRDefault="0099346E" w:rsidP="0099346E">
            <w:pPr>
              <w:widowControl w:val="0"/>
              <w:jc w:val="center"/>
              <w:rPr>
                <w:rFonts w:cs="Times New Roman"/>
                <w:sz w:val="22"/>
                <w:szCs w:val="22"/>
              </w:rPr>
            </w:pPr>
            <w:r>
              <w:rPr>
                <w:rFonts w:cs="Times New Roman"/>
                <w:sz w:val="22"/>
                <w:szCs w:val="22"/>
              </w:rPr>
              <w:t>11.1</w:t>
            </w:r>
          </w:p>
        </w:tc>
        <w:tc>
          <w:tcPr>
            <w:tcW w:w="1115"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16"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r w:rsidR="0099346E" w:rsidRPr="007D0EE0" w:rsidTr="00976FD6">
        <w:tc>
          <w:tcPr>
            <w:tcW w:w="669" w:type="pct"/>
            <w:vAlign w:val="center"/>
          </w:tcPr>
          <w:p w:rsidR="0099346E" w:rsidRDefault="0099346E" w:rsidP="0099346E">
            <w:pPr>
              <w:widowControl w:val="0"/>
              <w:jc w:val="center"/>
              <w:rPr>
                <w:rFonts w:cs="Times New Roman"/>
                <w:sz w:val="22"/>
                <w:szCs w:val="22"/>
              </w:rPr>
            </w:pPr>
            <w:r>
              <w:rPr>
                <w:rFonts w:cs="Times New Roman"/>
                <w:sz w:val="22"/>
                <w:szCs w:val="22"/>
              </w:rPr>
              <w:t>11.2</w:t>
            </w:r>
          </w:p>
        </w:tc>
        <w:tc>
          <w:tcPr>
            <w:tcW w:w="1115"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16" w:type="pct"/>
            <w:gridSpan w:val="3"/>
            <w:vAlign w:val="center"/>
          </w:tcPr>
          <w:p w:rsidR="006C3059" w:rsidRDefault="006C3059" w:rsidP="0099346E">
            <w:pPr>
              <w:widowControl w:val="0"/>
              <w:jc w:val="center"/>
              <w:rPr>
                <w:rFonts w:cs="Times New Roman"/>
                <w:b/>
                <w:bCs/>
                <w:color w:val="000000"/>
                <w:sz w:val="22"/>
                <w:szCs w:val="22"/>
              </w:rPr>
            </w:pPr>
          </w:p>
          <w:p w:rsidR="006C3059" w:rsidRDefault="006C3059" w:rsidP="0099346E">
            <w:pPr>
              <w:widowControl w:val="0"/>
              <w:jc w:val="center"/>
              <w:rPr>
                <w:rFonts w:cs="Times New Roman"/>
                <w:b/>
                <w:bCs/>
                <w:color w:val="000000"/>
                <w:sz w:val="22"/>
                <w:szCs w:val="22"/>
              </w:rPr>
            </w:pPr>
          </w:p>
          <w:p w:rsidR="006C3059" w:rsidRDefault="006C3059" w:rsidP="0099346E">
            <w:pPr>
              <w:widowControl w:val="0"/>
              <w:jc w:val="center"/>
              <w:rPr>
                <w:rFonts w:cs="Times New Roman"/>
                <w:b/>
                <w:bCs/>
                <w:color w:val="000000"/>
                <w:sz w:val="22"/>
                <w:szCs w:val="22"/>
              </w:rPr>
            </w:pPr>
          </w:p>
          <w:p w:rsidR="0099346E" w:rsidRPr="00AB4459" w:rsidRDefault="0099346E" w:rsidP="0099346E">
            <w:pPr>
              <w:widowControl w:val="0"/>
              <w:jc w:val="center"/>
              <w:rPr>
                <w:b/>
                <w:bCs/>
                <w:sz w:val="22"/>
                <w:szCs w:val="22"/>
              </w:rPr>
            </w:pPr>
            <w:r w:rsidRPr="00AB4459">
              <w:rPr>
                <w:rFonts w:cs="Times New Roman"/>
                <w:b/>
                <w:bCs/>
                <w:color w:val="000000"/>
                <w:sz w:val="22"/>
                <w:szCs w:val="22"/>
              </w:rPr>
              <w:t>УСТАНОВЛЕНО</w:t>
            </w:r>
          </w:p>
        </w:tc>
      </w:tr>
      <w:tr w:rsidR="0099346E" w:rsidRPr="007D0EE0" w:rsidTr="00976FD6">
        <w:tc>
          <w:tcPr>
            <w:tcW w:w="669" w:type="pct"/>
            <w:vAlign w:val="center"/>
          </w:tcPr>
          <w:p w:rsidR="0099346E" w:rsidRDefault="0099346E" w:rsidP="0099346E">
            <w:pPr>
              <w:widowControl w:val="0"/>
              <w:jc w:val="center"/>
              <w:rPr>
                <w:rFonts w:cs="Times New Roman"/>
                <w:sz w:val="22"/>
                <w:szCs w:val="22"/>
              </w:rPr>
            </w:pPr>
            <w:r>
              <w:rPr>
                <w:rFonts w:cs="Times New Roman"/>
                <w:sz w:val="22"/>
                <w:szCs w:val="22"/>
              </w:rPr>
              <w:t>11.3</w:t>
            </w:r>
          </w:p>
        </w:tc>
        <w:tc>
          <w:tcPr>
            <w:tcW w:w="1115"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16" w:type="pct"/>
            <w:gridSpan w:val="3"/>
            <w:vAlign w:val="center"/>
          </w:tcPr>
          <w:p w:rsidR="0099346E" w:rsidRPr="00BB25FE" w:rsidRDefault="00BB25FE" w:rsidP="0099346E">
            <w:pPr>
              <w:widowControl w:val="0"/>
              <w:jc w:val="center"/>
              <w:rPr>
                <w:sz w:val="22"/>
                <w:szCs w:val="22"/>
              </w:rPr>
            </w:pPr>
            <w:r w:rsidRPr="00BB25FE">
              <w:rPr>
                <w:rFonts w:cs="Times New Roman"/>
                <w:color w:val="000000"/>
                <w:sz w:val="22"/>
                <w:szCs w:val="22"/>
              </w:rPr>
              <w:t xml:space="preserve">НЕ </w:t>
            </w:r>
            <w:r w:rsidR="0099346E" w:rsidRPr="00BB25FE">
              <w:rPr>
                <w:rFonts w:cs="Times New Roman"/>
                <w:color w:val="000000"/>
                <w:sz w:val="22"/>
                <w:szCs w:val="22"/>
              </w:rPr>
              <w:t>УСТАНОВЛЕНО</w:t>
            </w:r>
          </w:p>
        </w:tc>
      </w:tr>
    </w:tbl>
    <w:p w:rsidR="007D2B20" w:rsidRPr="007D0EE0" w:rsidRDefault="007D2B20">
      <w:pPr>
        <w:rPr>
          <w:rFonts w:cs="Times New Roman"/>
          <w:sz w:val="22"/>
          <w:szCs w:val="22"/>
        </w:rPr>
      </w:pPr>
      <w:bookmarkStart w:id="3" w:name="_Toc536454773"/>
      <w:bookmarkStart w:id="4" w:name="_Ref314161369"/>
      <w:bookmarkStart w:id="5" w:name="_Ref414291069"/>
      <w:bookmarkStart w:id="6" w:name="_Ref414276712"/>
      <w:bookmarkStart w:id="7" w:name="_Toc415874697"/>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Default="00D86FD3">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rsidP="002A1E30">
      <w:pPr>
        <w:rPr>
          <w:rFonts w:cs="Times New Roman"/>
          <w:sz w:val="22"/>
          <w:szCs w:val="22"/>
        </w:rPr>
      </w:pPr>
    </w:p>
    <w:p w:rsidR="00344B49" w:rsidRDefault="00344B49">
      <w:pPr>
        <w:jc w:val="right"/>
        <w:rPr>
          <w:rFonts w:cs="Times New Roman"/>
          <w:sz w:val="22"/>
          <w:szCs w:val="22"/>
        </w:rPr>
      </w:pPr>
    </w:p>
    <w:p w:rsidR="00344B49" w:rsidRPr="007D0EE0" w:rsidRDefault="00344B49">
      <w:pPr>
        <w:jc w:val="right"/>
        <w:rPr>
          <w:rFonts w:cs="Times New Roman"/>
          <w:sz w:val="22"/>
          <w:szCs w:val="22"/>
        </w:rPr>
      </w:pPr>
    </w:p>
    <w:p w:rsidR="00AB4459" w:rsidRDefault="00AB4459" w:rsidP="00AB4459">
      <w:pPr>
        <w:tabs>
          <w:tab w:val="left" w:pos="284"/>
        </w:tabs>
        <w:suppressAutoHyphens/>
        <w:spacing w:after="200" w:line="276" w:lineRule="auto"/>
        <w:ind w:firstLine="720"/>
        <w:jc w:val="right"/>
        <w:rPr>
          <w:rFonts w:cs="Times New Roman"/>
          <w:color w:val="000000"/>
          <w:lang w:eastAsia="ar-SA"/>
        </w:rPr>
      </w:pPr>
      <w:bookmarkStart w:id="8" w:name="_Hlk144108826"/>
      <w:bookmarkEnd w:id="3"/>
      <w:bookmarkEnd w:id="4"/>
      <w:bookmarkEnd w:id="5"/>
      <w:bookmarkEnd w:id="6"/>
      <w:bookmarkEnd w:id="7"/>
      <w:r>
        <w:rPr>
          <w:rFonts w:cs="Times New Roman"/>
          <w:color w:val="000000"/>
          <w:lang w:eastAsia="ar-SA"/>
        </w:rPr>
        <w:t xml:space="preserve">Приложение № 1 к документации запроса цен </w:t>
      </w:r>
    </w:p>
    <w:bookmarkEnd w:id="8"/>
    <w:p w:rsidR="00AB4459" w:rsidRDefault="00AB4459" w:rsidP="00AB4459">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rsidR="00AB4459" w:rsidRDefault="00AB4459" w:rsidP="00AB4459">
      <w:pPr>
        <w:widowControl w:val="0"/>
        <w:tabs>
          <w:tab w:val="left" w:pos="284"/>
        </w:tabs>
        <w:ind w:firstLine="567"/>
        <w:jc w:val="center"/>
        <w:rPr>
          <w:rFonts w:cs="Times New Roman"/>
          <w:b/>
          <w:lang w:eastAsia="ar-SA"/>
        </w:rPr>
      </w:pPr>
      <w:r>
        <w:rPr>
          <w:rFonts w:cs="Times New Roman"/>
          <w:b/>
          <w:lang w:eastAsia="ar-SA"/>
        </w:rPr>
        <w:t>(прилагается отдельным файлом)</w:t>
      </w:r>
    </w:p>
    <w:p w:rsidR="00AB4459" w:rsidRDefault="00AB4459" w:rsidP="00AB4459">
      <w:pPr>
        <w:widowControl w:val="0"/>
        <w:tabs>
          <w:tab w:val="left" w:pos="284"/>
        </w:tabs>
        <w:ind w:firstLine="567"/>
        <w:jc w:val="center"/>
        <w:rPr>
          <w:rFonts w:cs="Times New Roman"/>
          <w:b/>
        </w:rPr>
      </w:pPr>
    </w:p>
    <w:p w:rsidR="00AB4459" w:rsidRDefault="00AB4459" w:rsidP="00AB4459">
      <w:pPr>
        <w:widowControl w:val="0"/>
        <w:shd w:val="clear" w:color="auto" w:fill="FFFFFF"/>
        <w:tabs>
          <w:tab w:val="left" w:pos="284"/>
        </w:tabs>
        <w:jc w:val="both"/>
        <w:rPr>
          <w:rFonts w:eastAsia="SimSun" w:cs="font277"/>
          <w:b/>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jc w:val="right"/>
      </w:pPr>
      <w:bookmarkStart w:id="9" w:name="_Hlk125458961"/>
      <w:r>
        <w:t>Приложение №2</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bookmarkEnd w:id="9"/>
    <w:p w:rsidR="00AB4459" w:rsidRDefault="00AB4459" w:rsidP="00AB4459">
      <w:pPr>
        <w:pStyle w:val="af4"/>
        <w:tabs>
          <w:tab w:val="left" w:pos="284"/>
          <w:tab w:val="left" w:pos="426"/>
          <w:tab w:val="left" w:pos="1050"/>
        </w:tabs>
        <w:spacing w:after="0"/>
        <w:ind w:left="426"/>
        <w:jc w:val="center"/>
        <w:rPr>
          <w:b/>
          <w:sz w:val="24"/>
          <w:szCs w:val="24"/>
          <w:lang w:val="ru-RU"/>
        </w:rPr>
      </w:pPr>
    </w:p>
    <w:p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eastAsia="ar-SA"/>
        </w:rPr>
        <w:t>(прилагается отдельным файлом)</w:t>
      </w:r>
    </w:p>
    <w:p w:rsidR="00AB4459" w:rsidRDefault="00AB4459" w:rsidP="00AB4459">
      <w:pPr>
        <w:tabs>
          <w:tab w:val="left" w:pos="284"/>
        </w:tabs>
        <w:suppressAutoHyphens/>
        <w:spacing w:after="200" w:line="276" w:lineRule="auto"/>
        <w:ind w:firstLine="720"/>
        <w:jc w:val="right"/>
        <w:rPr>
          <w:rFonts w:cs="Times New Roman"/>
          <w:color w:val="000000"/>
          <w:lang w:eastAsia="ar-SA"/>
        </w:rPr>
      </w:pPr>
    </w:p>
    <w:p w:rsidR="00AB4459" w:rsidRDefault="00AB4459" w:rsidP="00AB4459">
      <w:pPr>
        <w:tabs>
          <w:tab w:val="left" w:pos="284"/>
        </w:tabs>
        <w:suppressAutoHyphens/>
        <w:spacing w:after="200" w:line="276" w:lineRule="auto"/>
        <w:ind w:firstLine="720"/>
        <w:jc w:val="right"/>
        <w:rPr>
          <w:rFonts w:cs="Times New Roman"/>
          <w:color w:val="000000"/>
          <w:lang w:eastAsia="ar-SA"/>
        </w:rPr>
      </w:pPr>
    </w:p>
    <w:p w:rsidR="00AB4459" w:rsidRDefault="00AB4459" w:rsidP="00AB4459">
      <w:pPr>
        <w:jc w:val="right"/>
        <w:rPr>
          <w:rFonts w:cs="Times New Roman"/>
        </w:rPr>
      </w:pPr>
    </w:p>
    <w:p w:rsidR="00AB4459" w:rsidRDefault="00AB4459" w:rsidP="00AB4459">
      <w:pPr>
        <w:jc w:val="right"/>
        <w:rPr>
          <w:rFonts w:cs="Times New Roman"/>
        </w:rPr>
      </w:pPr>
    </w:p>
    <w:p w:rsidR="00AB4459" w:rsidRDefault="00AB4459" w:rsidP="00AB4459">
      <w:pPr>
        <w:jc w:val="right"/>
        <w:rPr>
          <w:rFonts w:cs="Times New Roman"/>
        </w:rPr>
      </w:pPr>
    </w:p>
    <w:p w:rsidR="00AB4459" w:rsidRDefault="00AB4459" w:rsidP="00AB4459">
      <w:pPr>
        <w:jc w:val="right"/>
      </w:pPr>
      <w:r>
        <w:t>Приложение №3</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Pr>
        <w:jc w:val="right"/>
      </w:pPr>
    </w:p>
    <w:p w:rsidR="00AB4459" w:rsidRDefault="00AB4459" w:rsidP="00AB4459">
      <w:pPr>
        <w:jc w:val="center"/>
        <w:rPr>
          <w:b/>
          <w:bCs/>
        </w:rPr>
      </w:pPr>
      <w:r>
        <w:rPr>
          <w:b/>
          <w:bCs/>
        </w:rPr>
        <w:t>ОБОСНОВАНИЕ НАЧАЛЬНОЙ МАКСИМАЛЬНОЙ ЦЕНЫ ДОГОВОРА</w:t>
      </w:r>
    </w:p>
    <w:p w:rsidR="00AB4459" w:rsidRDefault="00AB4459" w:rsidP="00AB4459">
      <w:pPr>
        <w:jc w:val="center"/>
        <w:rPr>
          <w:b/>
          <w:bCs/>
        </w:rPr>
      </w:pPr>
    </w:p>
    <w:p w:rsidR="00AB4459" w:rsidRDefault="00AB4459" w:rsidP="00AB4459">
      <w:pPr>
        <w:jc w:val="center"/>
      </w:pPr>
      <w:r>
        <w:rPr>
          <w:rFonts w:cs="Times New Roman"/>
          <w:b/>
          <w:lang w:eastAsia="ar-SA"/>
        </w:rPr>
        <w:t>(прилагается отдельным файлом)</w:t>
      </w:r>
    </w:p>
    <w:p w:rsidR="00AB4459" w:rsidRDefault="00AB4459" w:rsidP="00AB4459">
      <w:pPr>
        <w:jc w:val="right"/>
      </w:pPr>
    </w:p>
    <w:p w:rsidR="00AB4459" w:rsidRDefault="00AB4459" w:rsidP="00AB4459">
      <w:pPr>
        <w:jc w:val="right"/>
      </w:pPr>
    </w:p>
    <w:p w:rsidR="00AB4459" w:rsidRDefault="00AB4459" w:rsidP="00AB4459">
      <w:pPr>
        <w:jc w:val="right"/>
      </w:pPr>
    </w:p>
    <w:p w:rsidR="00341BBB" w:rsidRDefault="00341BBB" w:rsidP="00AB4459">
      <w:pPr>
        <w:jc w:val="right"/>
      </w:pPr>
    </w:p>
    <w:p w:rsidR="00341BBB" w:rsidRDefault="00341BBB"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AB4459" w:rsidRDefault="00AB4459" w:rsidP="00AB4459">
      <w:pPr>
        <w:jc w:val="right"/>
      </w:pPr>
      <w:r>
        <w:t>Приложение №4</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 w:rsidR="00AB4459" w:rsidRDefault="00AB4459" w:rsidP="00AB4459">
      <w:pPr>
        <w:jc w:val="center"/>
      </w:pPr>
    </w:p>
    <w:p w:rsidR="00AB4459" w:rsidRDefault="00AB4459" w:rsidP="00AB4459">
      <w:pPr>
        <w:jc w:val="center"/>
        <w:rPr>
          <w:i/>
          <w:highlight w:val="yellow"/>
          <w:shd w:val="clear" w:color="auto" w:fill="FFFF99"/>
        </w:rPr>
      </w:pPr>
      <w:r>
        <w:t>ОБРАЗЦЫ ФОРМ ДОКУМЕНТОВ, ВКЛЮЧАЕМЫХ В ЗАЯВКУ</w:t>
      </w:r>
    </w:p>
    <w:p w:rsidR="00AB4459" w:rsidRDefault="00AB4459" w:rsidP="00AB4459">
      <w:pPr>
        <w:tabs>
          <w:tab w:val="left" w:pos="9355"/>
        </w:tabs>
        <w:spacing w:before="120"/>
        <w:jc w:val="center"/>
        <w:rPr>
          <w:b/>
          <w:bCs/>
        </w:rPr>
      </w:pPr>
      <w:r>
        <w:rPr>
          <w:b/>
          <w:bCs/>
        </w:rPr>
        <w:t>ВНИМАНИЮ УЧАСТНИКОВ ЗАКУПКИ!</w:t>
      </w:r>
    </w:p>
    <w:p w:rsidR="00AB4459" w:rsidRDefault="00AB4459" w:rsidP="00AB4459">
      <w:pPr>
        <w:tabs>
          <w:tab w:val="left" w:pos="9355"/>
        </w:tabs>
        <w:spacing w:before="120"/>
        <w:jc w:val="center"/>
        <w:rPr>
          <w:bCs/>
        </w:rPr>
      </w:pPr>
    </w:p>
    <w:p w:rsidR="00AB4459" w:rsidRDefault="00AB4459" w:rsidP="00AB445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AB4459" w:rsidRDefault="00AB4459" w:rsidP="00AB4459">
      <w:pPr>
        <w:tabs>
          <w:tab w:val="left" w:pos="9355"/>
        </w:tabs>
        <w:spacing w:before="120"/>
        <w:jc w:val="center"/>
        <w:rPr>
          <w:b/>
          <w:bCs/>
        </w:rPr>
      </w:pPr>
      <w:r>
        <w:rPr>
          <w:b/>
          <w:bCs/>
        </w:rPr>
        <w:t>Образцы форм документов, включаемых в первую часть заявки</w:t>
      </w:r>
    </w:p>
    <w:p w:rsidR="00AB4459" w:rsidRDefault="00AB4459" w:rsidP="00AB4459">
      <w:pPr>
        <w:tabs>
          <w:tab w:val="left" w:pos="9355"/>
        </w:tabs>
        <w:spacing w:before="120"/>
        <w:jc w:val="center"/>
        <w:rPr>
          <w:b/>
          <w:bCs/>
        </w:rPr>
      </w:pPr>
    </w:p>
    <w:p w:rsidR="00AB4459" w:rsidRDefault="00AB4459" w:rsidP="00AB4459">
      <w:pPr>
        <w:ind w:firstLine="567"/>
        <w:jc w:val="center"/>
        <w:rPr>
          <w:b/>
          <w:shd w:val="clear" w:color="auto" w:fill="FFFF99"/>
        </w:rPr>
      </w:pPr>
    </w:p>
    <w:p w:rsidR="00AB4459" w:rsidRDefault="00AB4459" w:rsidP="00AB4459">
      <w:pPr>
        <w:ind w:firstLine="567"/>
        <w:jc w:val="center"/>
        <w:rPr>
          <w:b/>
          <w:highlight w:val="yellow"/>
          <w:shd w:val="clear" w:color="auto" w:fill="FFFF99"/>
        </w:rPr>
      </w:pPr>
      <w:r>
        <w:rPr>
          <w:b/>
          <w:iCs/>
        </w:rPr>
        <w:t xml:space="preserve">ФОРМА ЗАЯВКИ </w:t>
      </w:r>
    </w:p>
    <w:p w:rsidR="00AB4459" w:rsidRDefault="00AB4459" w:rsidP="00AB4459">
      <w:pPr>
        <w:suppressAutoHyphens/>
        <w:spacing w:before="120"/>
        <w:jc w:val="right"/>
        <w:outlineLvl w:val="3"/>
      </w:pPr>
    </w:p>
    <w:p w:rsidR="00AB4459" w:rsidRDefault="00AB4459" w:rsidP="00AB4459">
      <w:pPr>
        <w:tabs>
          <w:tab w:val="left" w:pos="9355"/>
        </w:tabs>
        <w:ind w:right="-1"/>
        <w:jc w:val="right"/>
      </w:pPr>
      <w:r>
        <w:t>«_____»___________ 202_ г.</w:t>
      </w:r>
    </w:p>
    <w:p w:rsidR="00AB4459" w:rsidRDefault="00AB4459" w:rsidP="00AB4459">
      <w:pPr>
        <w:tabs>
          <w:tab w:val="left" w:pos="9355"/>
        </w:tabs>
        <w:ind w:right="-1"/>
        <w:jc w:val="both"/>
      </w:pPr>
      <w:r>
        <w:t>№__________</w:t>
      </w:r>
    </w:p>
    <w:p w:rsidR="00AB4459" w:rsidRDefault="00AB4459" w:rsidP="00AB4459">
      <w:pPr>
        <w:tabs>
          <w:tab w:val="left" w:pos="9355"/>
        </w:tabs>
        <w:ind w:right="-1"/>
        <w:jc w:val="both"/>
      </w:pPr>
    </w:p>
    <w:p w:rsidR="00AB4459" w:rsidRDefault="00AB4459" w:rsidP="00AB4459">
      <w:pPr>
        <w:ind w:left="-540"/>
        <w:jc w:val="center"/>
        <w:rPr>
          <w:b/>
          <w:color w:val="000000"/>
        </w:rPr>
      </w:pPr>
      <w:r>
        <w:rPr>
          <w:b/>
          <w:color w:val="000000"/>
        </w:rPr>
        <w:t xml:space="preserve">ЗАЯВКА НА УЧАСТИЕ В ЗАПРОСЕ ЦЕН </w:t>
      </w:r>
    </w:p>
    <w:p w:rsidR="00AB4459" w:rsidRDefault="00AB4459" w:rsidP="00AB4459">
      <w:pPr>
        <w:ind w:left="-540"/>
        <w:jc w:val="center"/>
        <w:rPr>
          <w:b/>
          <w:color w:val="000000"/>
        </w:rPr>
      </w:pPr>
    </w:p>
    <w:p w:rsidR="00AB4459" w:rsidRDefault="00AB4459" w:rsidP="00AB4459">
      <w:pPr>
        <w:ind w:left="360"/>
        <w:rPr>
          <w:b/>
          <w:color w:val="000000"/>
        </w:rPr>
      </w:pPr>
      <w:r>
        <w:rPr>
          <w:b/>
          <w:color w:val="000000"/>
        </w:rPr>
        <w:t xml:space="preserve">             Кому</w:t>
      </w:r>
      <w:r>
        <w:rPr>
          <w:color w:val="000000"/>
        </w:rPr>
        <w:t>:</w:t>
      </w:r>
      <w:r>
        <w:rPr>
          <w:b/>
          <w:color w:val="000000"/>
        </w:rPr>
        <w:t xml:space="preserve">                                                                             </w:t>
      </w:r>
    </w:p>
    <w:p w:rsidR="00AB4459" w:rsidRDefault="00AB4459" w:rsidP="00AB4459">
      <w:pPr>
        <w:ind w:left="360"/>
        <w:rPr>
          <w:b/>
          <w:color w:val="000000"/>
        </w:rPr>
      </w:pPr>
    </w:p>
    <w:p w:rsidR="00AB4459" w:rsidRDefault="00AB4459" w:rsidP="00AB4459">
      <w:pPr>
        <w:spacing w:before="120" w:after="200" w:line="276" w:lineRule="auto"/>
        <w:ind w:firstLine="567"/>
        <w:jc w:val="both"/>
        <w:rPr>
          <w:iCs/>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w:t>
      </w:r>
      <w:proofErr w:type="spellStart"/>
      <w:r>
        <w:rPr>
          <w:iCs/>
          <w:lang w:eastAsia="en-US"/>
        </w:rPr>
        <w:t>закупки____________________________</w:t>
      </w:r>
      <w:proofErr w:type="spellEnd"/>
      <w:r>
        <w:rPr>
          <w:iCs/>
          <w:lang w:eastAsia="en-US"/>
        </w:rPr>
        <w:t xml:space="preserve">, мы, являясь участником процедуры закупки, предлагаем заключить Договор на: _________________________________________________ </w:t>
      </w:r>
    </w:p>
    <w:p w:rsidR="00AB4459" w:rsidRDefault="00AB4459" w:rsidP="00AB445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AB4459" w:rsidRDefault="00AB4459" w:rsidP="00AB445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AB4459" w:rsidRDefault="00AB4459" w:rsidP="00AB4459">
      <w:pPr>
        <w:spacing w:before="120"/>
        <w:ind w:firstLine="567"/>
        <w:jc w:val="both"/>
        <w:rPr>
          <w:lang w:eastAsia="en-US"/>
        </w:rPr>
      </w:pPr>
    </w:p>
    <w:p w:rsidR="00AB4459" w:rsidRDefault="00AB4459" w:rsidP="00AB4459">
      <w:pPr>
        <w:suppressAutoHyphens/>
        <w:spacing w:before="120"/>
        <w:jc w:val="right"/>
      </w:pPr>
      <w:r>
        <w:br w:type="page"/>
        <w:t xml:space="preserve">Приложение </w:t>
      </w:r>
      <w:fldSimple w:instr=" SEQ Приложение \* ARABIC ">
        <w:r>
          <w:rPr>
            <w:noProof/>
          </w:rPr>
          <w:t>1</w:t>
        </w:r>
      </w:fldSimple>
      <w:r>
        <w:t>к Форме  Заявки</w:t>
      </w:r>
      <w:r>
        <w:br w:type="textWrapping" w:clear="all"/>
        <w:t>от «____»_____________ 20_ г. №__________</w:t>
      </w:r>
    </w:p>
    <w:p w:rsidR="00AB4459" w:rsidRDefault="00AB4459" w:rsidP="00AB4459">
      <w:pPr>
        <w:spacing w:before="480" w:after="240"/>
        <w:jc w:val="center"/>
        <w:rPr>
          <w:b/>
          <w:bCs/>
        </w:rPr>
      </w:pPr>
      <w:r>
        <w:rPr>
          <w:b/>
          <w:bCs/>
        </w:rPr>
        <w:t>ВНИМАНИЮ УЧАСТНИКОВ ЗАКУПКИ: ДОКУМЕНТ РЕКОМЕНДУЕТСЯ ВКЛЮЧАТЬ В СОСТАВ ЗАЯВКИ!</w:t>
      </w:r>
    </w:p>
    <w:p w:rsidR="00AB4459" w:rsidRDefault="00AB4459" w:rsidP="00AB4459">
      <w:pPr>
        <w:spacing w:before="480" w:after="240"/>
        <w:jc w:val="center"/>
        <w:rPr>
          <w:b/>
          <w:iCs/>
        </w:rPr>
      </w:pPr>
      <w:r>
        <w:rPr>
          <w:b/>
          <w:iCs/>
        </w:rPr>
        <w:t>ТЕХНИЧЕСКОЕ ПРЕДЛОЖЕНИЕ</w:t>
      </w:r>
    </w:p>
    <w:p w:rsidR="00AB4459" w:rsidRDefault="00AB4459" w:rsidP="00AB4459">
      <w:pPr>
        <w:spacing w:before="120"/>
        <w:jc w:val="both"/>
      </w:pPr>
    </w:p>
    <w:p w:rsidR="00AB4459" w:rsidRDefault="00AB4459" w:rsidP="00AB4459">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rsidR="00AB4459" w:rsidRDefault="00AB4459" w:rsidP="00AB4459">
      <w:pPr>
        <w:ind w:firstLine="851"/>
        <w:jc w:val="both"/>
      </w:pPr>
    </w:p>
    <w:tbl>
      <w:tblPr>
        <w:tblW w:w="0" w:type="auto"/>
        <w:tblLook w:val="04A0"/>
      </w:tblPr>
      <w:tblGrid>
        <w:gridCol w:w="533"/>
        <w:gridCol w:w="1835"/>
        <w:gridCol w:w="4034"/>
        <w:gridCol w:w="700"/>
        <w:gridCol w:w="972"/>
        <w:gridCol w:w="2063"/>
      </w:tblGrid>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w:t>
            </w:r>
          </w:p>
          <w:p w:rsidR="00AB4459" w:rsidRDefault="00AB4459">
            <w:pPr>
              <w:widowControl w:val="0"/>
              <w:jc w:val="center"/>
            </w:pPr>
            <w:proofErr w:type="spellStart"/>
            <w:r>
              <w:t>пп</w:t>
            </w:r>
            <w:proofErr w:type="spellEnd"/>
            <w:r>
              <w:t>.</w:t>
            </w:r>
          </w:p>
        </w:tc>
        <w:tc>
          <w:tcPr>
            <w:tcW w:w="1843" w:type="dxa"/>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rsidR="00AB4459" w:rsidRDefault="00AB4459">
            <w:pPr>
              <w:widowControl w:val="0"/>
              <w:ind w:right="-92"/>
              <w:jc w:val="center"/>
            </w:pPr>
            <w: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 xml:space="preserve">Ед. </w:t>
            </w:r>
            <w:proofErr w:type="spellStart"/>
            <w:r>
              <w:t>изм</w:t>
            </w:r>
            <w:proofErr w:type="spellEnd"/>
            <w: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Наименование страны происхождения товара</w:t>
            </w:r>
          </w:p>
        </w:tc>
      </w:tr>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1.</w:t>
            </w:r>
          </w:p>
        </w:tc>
        <w:tc>
          <w:tcPr>
            <w:tcW w:w="1843" w:type="dxa"/>
            <w:tcBorders>
              <w:top w:val="single" w:sz="4" w:space="0" w:color="000000"/>
              <w:left w:val="single" w:sz="4" w:space="0" w:color="000000"/>
              <w:bottom w:val="single" w:sz="4" w:space="0" w:color="000000"/>
              <w:right w:val="nil"/>
            </w:tcBorders>
            <w:vAlign w:val="center"/>
          </w:tcPr>
          <w:p w:rsidR="00AB4459" w:rsidRDefault="00AB4459">
            <w:pPr>
              <w:widowControl w:val="0"/>
              <w:ind w:firstLine="33"/>
              <w:jc w:val="both"/>
            </w:pPr>
          </w:p>
        </w:tc>
        <w:tc>
          <w:tcPr>
            <w:tcW w:w="4155" w:type="dxa"/>
            <w:tcBorders>
              <w:top w:val="single" w:sz="4" w:space="0" w:color="000000"/>
              <w:left w:val="single" w:sz="4" w:space="0" w:color="000000"/>
              <w:bottom w:val="single" w:sz="4" w:space="0" w:color="000000"/>
              <w:right w:val="nil"/>
            </w:tcBorders>
          </w:tcPr>
          <w:p w:rsidR="00AB4459" w:rsidRDefault="00AB4459">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B4459" w:rsidRDefault="00AB4459">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r>
    </w:tbl>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jc w:val="both"/>
      </w:pPr>
    </w:p>
    <w:p w:rsidR="00AB4459" w:rsidRDefault="00AB4459" w:rsidP="00AB4459">
      <w:pPr>
        <w:jc w:val="both"/>
      </w:pPr>
    </w:p>
    <w:p w:rsidR="00AB4459" w:rsidRDefault="00AB4459" w:rsidP="00AB4459">
      <w:pPr>
        <w:jc w:val="both"/>
      </w:pPr>
    </w:p>
    <w:p w:rsidR="00AB4459" w:rsidRDefault="00AB4459" w:rsidP="00AB4459">
      <w:pPr>
        <w:spacing w:after="240"/>
        <w:jc w:val="center"/>
        <w:rPr>
          <w:b/>
          <w:bCs/>
        </w:rPr>
      </w:pPr>
      <w:r>
        <w:rPr>
          <w:b/>
          <w:bCs/>
          <w:highlight w:val="yellow"/>
        </w:rPr>
        <w:br w:type="page"/>
      </w:r>
      <w:r>
        <w:rPr>
          <w:b/>
          <w:bCs/>
        </w:rPr>
        <w:t>ВНИМАНИЮ УЧАСТНИКОВ ЗАКУПКИ: РЕКОМЕНДУЕТСЯ ВКЛЮЧАТЬ В СОСТАВ ЗАЯВКИ!</w:t>
      </w:r>
    </w:p>
    <w:p w:rsidR="00AB4459" w:rsidRDefault="00AB4459" w:rsidP="00AB4459">
      <w:pPr>
        <w:tabs>
          <w:tab w:val="left" w:pos="9355"/>
        </w:tabs>
        <w:spacing w:before="120"/>
        <w:jc w:val="center"/>
        <w:rPr>
          <w:b/>
          <w:bCs/>
        </w:rPr>
      </w:pPr>
      <w:r>
        <w:rPr>
          <w:b/>
          <w:bCs/>
        </w:rPr>
        <w:t xml:space="preserve">Образцы форм документов, включаемых состав заявки </w:t>
      </w:r>
    </w:p>
    <w:p w:rsidR="00AB4459" w:rsidRDefault="00AB4459" w:rsidP="00AB4459">
      <w:pPr>
        <w:spacing w:after="120"/>
        <w:jc w:val="right"/>
      </w:pPr>
      <w:r>
        <w:t xml:space="preserve"> «____» _____________ 20_ г. </w:t>
      </w:r>
    </w:p>
    <w:p w:rsidR="00AB4459" w:rsidRDefault="00AB4459" w:rsidP="00AB4459">
      <w:pPr>
        <w:spacing w:after="240"/>
        <w:jc w:val="center"/>
        <w:rPr>
          <w:b/>
          <w:iCs/>
        </w:rPr>
      </w:pPr>
    </w:p>
    <w:p w:rsidR="00AB4459" w:rsidRDefault="00AB4459" w:rsidP="00AB4459">
      <w:pPr>
        <w:spacing w:after="240"/>
        <w:jc w:val="center"/>
        <w:rPr>
          <w:iCs/>
        </w:rPr>
      </w:pPr>
      <w:r>
        <w:rPr>
          <w:b/>
          <w:iCs/>
        </w:rPr>
        <w:t xml:space="preserve"> </w:t>
      </w:r>
      <w:r>
        <w:rPr>
          <w:iCs/>
        </w:rPr>
        <w:t>(формируется в соответствии с пунктом 4.1 Информационной карты</w:t>
      </w:r>
      <w:proofErr w:type="gramStart"/>
      <w:r>
        <w:rPr>
          <w:iCs/>
        </w:rPr>
        <w:t xml:space="preserve"> )</w:t>
      </w:r>
      <w:proofErr w:type="gramEnd"/>
    </w:p>
    <w:p w:rsidR="00AB4459" w:rsidRDefault="00AB4459" w:rsidP="00AB4459">
      <w:pPr>
        <w:spacing w:after="160" w:line="252" w:lineRule="auto"/>
        <w:jc w:val="center"/>
        <w:rPr>
          <w:color w:val="000000"/>
        </w:rPr>
      </w:pPr>
      <w:r>
        <w:rPr>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widowControl w:val="0"/>
              <w:autoSpaceDE w:val="0"/>
              <w:autoSpaceDN w:val="0"/>
              <w:ind w:firstLine="709"/>
              <w:rPr>
                <w:color w:val="000000"/>
              </w:rPr>
            </w:pPr>
            <w:r>
              <w:rPr>
                <w:color w:val="000000"/>
              </w:rPr>
              <w:t>Настоящим организация/физическое лицо/юридическое лицо______________________________________</w:t>
            </w:r>
          </w:p>
          <w:p w:rsidR="00AB4459" w:rsidRDefault="00AB4459">
            <w:pPr>
              <w:widowControl w:val="0"/>
              <w:autoSpaceDE w:val="0"/>
              <w:autoSpaceDN w:val="0"/>
              <w:rPr>
                <w:color w:val="000000"/>
              </w:rPr>
            </w:pPr>
            <w:r>
              <w:rPr>
                <w:color w:val="000000"/>
              </w:rPr>
              <w:t>во второй части заявки на участие в запросе цен в  электронной форме на _______________________________________________________________________________</w:t>
            </w:r>
          </w:p>
          <w:p w:rsidR="00AB4459" w:rsidRDefault="00AB4459">
            <w:pPr>
              <w:widowControl w:val="0"/>
              <w:autoSpaceDE w:val="0"/>
              <w:autoSpaceDN w:val="0"/>
              <w:rPr>
                <w:color w:val="000000"/>
              </w:rPr>
            </w:pPr>
            <w:r>
              <w:rPr>
                <w:color w:val="000000"/>
              </w:rPr>
              <w:t xml:space="preserve">                   (указывается наименование запроса цен)</w:t>
            </w:r>
          </w:p>
          <w:p w:rsidR="00AB4459" w:rsidRDefault="00AB4459">
            <w:pPr>
              <w:autoSpaceDE w:val="0"/>
              <w:autoSpaceDN w:val="0"/>
              <w:jc w:val="both"/>
              <w:rPr>
                <w:b/>
                <w:i/>
                <w:color w:val="000000"/>
                <w:lang w:eastAsia="en-US"/>
              </w:rPr>
            </w:pPr>
            <w:r>
              <w:rPr>
                <w:color w:val="000000"/>
              </w:rPr>
              <w:t>(реестровый номер закупки ___________________), сообщает о своем соответствии требованиям, установленным</w:t>
            </w:r>
            <w:r>
              <w:t xml:space="preserve"> в пункте 3.1</w:t>
            </w:r>
            <w:r>
              <w:rPr>
                <w:color w:val="000000"/>
              </w:rPr>
              <w:t xml:space="preserve">  Информационной карты, а именно: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b/>
                <w:i/>
                <w:color w:val="000000"/>
                <w:lang w:eastAsia="en-US"/>
              </w:rPr>
            </w:pPr>
            <w:r>
              <w:rPr>
                <w:bCs/>
                <w:iCs/>
                <w:color w:val="000000"/>
              </w:rPr>
              <w:t xml:space="preserve">а) </w:t>
            </w:r>
            <w:proofErr w:type="spellStart"/>
            <w:r>
              <w:rPr>
                <w:bCs/>
                <w:iCs/>
                <w:color w:val="000000"/>
              </w:rPr>
              <w:t>непроведение</w:t>
            </w:r>
            <w:proofErr w:type="spellEnd"/>
            <w:r>
              <w:rPr>
                <w:bCs/>
                <w:iCs/>
                <w:color w:val="000000"/>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 xml:space="preserve">б) </w:t>
            </w:r>
            <w:proofErr w:type="spellStart"/>
            <w:r>
              <w:rPr>
                <w:color w:val="000000"/>
                <w:lang w:eastAsia="en-US"/>
              </w:rPr>
              <w:t>неприостановление</w:t>
            </w:r>
            <w:proofErr w:type="spellEnd"/>
            <w:r>
              <w:rPr>
                <w:color w:val="000000"/>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proofErr w:type="spellStart"/>
            <w:r>
              <w:rPr>
                <w:color w:val="000000"/>
                <w:lang w:eastAsia="en-US"/>
              </w:rPr>
              <w:t>д</w:t>
            </w:r>
            <w:proofErr w:type="spellEnd"/>
            <w:r>
              <w:rPr>
                <w:color w:val="000000"/>
                <w:lang w:eastAsia="en-US"/>
              </w:rPr>
              <w:t>)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proofErr w:type="spellStart"/>
            <w:r>
              <w:rPr>
                <w:color w:val="000000"/>
                <w:lang w:eastAsia="en-US"/>
              </w:rPr>
              <w:t>з</w:t>
            </w:r>
            <w:proofErr w:type="spellEnd"/>
            <w:r>
              <w:rPr>
                <w:color w:val="000000"/>
                <w:lang w:eastAsia="en-US"/>
              </w:rPr>
              <w:t>)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AB4459" w:rsidRDefault="00AB4459" w:rsidP="00AB4459">
      <w:pPr>
        <w:rPr>
          <w:b/>
        </w:rPr>
      </w:pPr>
    </w:p>
    <w:p w:rsidR="00AB4459" w:rsidRDefault="00AB4459" w:rsidP="00AB4459">
      <w:pPr>
        <w:jc w:val="center"/>
        <w:rPr>
          <w:b/>
        </w:rPr>
      </w:pPr>
      <w:r>
        <w:rPr>
          <w:b/>
        </w:rPr>
        <w:br w:type="page"/>
        <w:t xml:space="preserve">Анкета участника </w:t>
      </w:r>
      <w:r>
        <w:t>(рекомендуемая форма)</w:t>
      </w:r>
    </w:p>
    <w:p w:rsidR="00AB4459" w:rsidRDefault="00AB4459" w:rsidP="00AB4459">
      <w:pPr>
        <w:rPr>
          <w:b/>
        </w:rPr>
      </w:pPr>
    </w:p>
    <w:tbl>
      <w:tblPr>
        <w:tblW w:w="10474" w:type="dxa"/>
        <w:tblInd w:w="-160" w:type="dxa"/>
        <w:tblLook w:val="04A0"/>
      </w:tblPr>
      <w:tblGrid>
        <w:gridCol w:w="648"/>
        <w:gridCol w:w="5857"/>
        <w:gridCol w:w="3969"/>
      </w:tblGrid>
      <w:tr w:rsidR="00AB4459" w:rsidTr="00AB4459">
        <w:trPr>
          <w:trHeight w:val="659"/>
        </w:trPr>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 </w:t>
            </w:r>
            <w:proofErr w:type="spellStart"/>
            <w:r>
              <w:rPr>
                <w:b/>
              </w:rPr>
              <w:t>п</w:t>
            </w:r>
            <w:proofErr w:type="spellEnd"/>
            <w:r>
              <w:rPr>
                <w:b/>
              </w:rPr>
              <w:t>/</w:t>
            </w:r>
            <w:proofErr w:type="spellStart"/>
            <w:r>
              <w:rPr>
                <w:b/>
              </w:rPr>
              <w:t>п</w:t>
            </w:r>
            <w:proofErr w:type="spellEnd"/>
          </w:p>
        </w:tc>
        <w:tc>
          <w:tcPr>
            <w:tcW w:w="9826" w:type="dxa"/>
            <w:gridSpan w:val="2"/>
            <w:tcBorders>
              <w:top w:val="single" w:sz="4" w:space="0" w:color="000000"/>
              <w:left w:val="single" w:sz="4" w:space="0" w:color="000000"/>
              <w:bottom w:val="single" w:sz="4" w:space="0" w:color="000000"/>
              <w:right w:val="single" w:sz="4" w:space="0" w:color="000000"/>
            </w:tcBorders>
            <w:hideMark/>
          </w:tcPr>
          <w:p w:rsidR="00AB4459" w:rsidRDefault="00AB4459">
            <w:r>
              <w:rPr>
                <w:b/>
              </w:rPr>
              <w:t>Сведения об участнике закупки</w:t>
            </w: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Полное наименование организации и ее организационно-правовая форма</w:t>
            </w:r>
            <w:r>
              <w:t xml:space="preserve"> (для юридического лица</w:t>
            </w:r>
            <w:r>
              <w:rPr>
                <w:i/>
              </w:rPr>
              <w:t>)</w:t>
            </w:r>
            <w:r>
              <w:rPr>
                <w:b/>
              </w:rPr>
              <w:t xml:space="preserve">/ Ф.И.О.  участника размещения заказа </w:t>
            </w:r>
            <w: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Регистрационные данные: дата, место и орган регистрации физического лица в качестве индивидуального предпринимателя </w:t>
            </w:r>
            <w:r>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i/>
              </w:rPr>
            </w:pPr>
            <w:r>
              <w:rPr>
                <w:b/>
              </w:rPr>
              <w:t xml:space="preserve">Учредители </w:t>
            </w:r>
            <w:r>
              <w:t>(перечислить наименования и организационно-правовую форму всех учредителей, чья</w:t>
            </w:r>
            <w:r>
              <w:rPr>
                <w:i/>
              </w:rPr>
              <w:t xml:space="preserve"> </w:t>
            </w:r>
            <w:r>
              <w:t>доля в уставном капитале превышает 10%) и доля их участия (для акционерных обществ – выписка из реестра акционеров отдельным документом)</w:t>
            </w:r>
          </w:p>
          <w:p w:rsidR="00AB4459" w:rsidRDefault="00AB4459">
            <w:pPr>
              <w:rPr>
                <w:b/>
              </w:rPr>
            </w:pPr>
            <w:r>
              <w:rPr>
                <w:i/>
              </w:rPr>
              <w:t xml:space="preserve">(на основании Учредительных документов установленной формы (устав, положение, учредительный договор) </w:t>
            </w:r>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Срок деятельности </w:t>
            </w:r>
            <w:r>
              <w:t xml:space="preserve"> </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Размер уставного капитала </w:t>
            </w:r>
            <w:proofErr w:type="gramStart"/>
            <w:r>
              <w:t xml:space="preserve">( </w:t>
            </w:r>
            <w:proofErr w:type="gramEnd"/>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tc>
        <w:tc>
          <w:tcPr>
            <w:tcW w:w="5857" w:type="dxa"/>
            <w:tcBorders>
              <w:top w:val="single" w:sz="4" w:space="0" w:color="000000"/>
              <w:left w:val="single" w:sz="4" w:space="0" w:color="000000"/>
              <w:bottom w:val="nil"/>
              <w:right w:val="nil"/>
            </w:tcBorders>
            <w:hideMark/>
          </w:tcPr>
          <w:p w:rsidR="00AB4459" w:rsidRDefault="00AB4459">
            <w:pPr>
              <w:rPr>
                <w:b/>
              </w:rPr>
            </w:pPr>
            <w:r>
              <w:rPr>
                <w:b/>
              </w:rPr>
              <w:t>ИНН</w:t>
            </w:r>
          </w:p>
        </w:tc>
        <w:tc>
          <w:tcPr>
            <w:tcW w:w="3969" w:type="dxa"/>
            <w:tcBorders>
              <w:top w:val="single" w:sz="4" w:space="0" w:color="000000"/>
              <w:left w:val="single" w:sz="4" w:space="0" w:color="000000"/>
              <w:bottom w:val="nil"/>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КПП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ОГРН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ОКПО</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nil"/>
              <w:left w:val="single" w:sz="4" w:space="0" w:color="000000"/>
              <w:bottom w:val="single" w:sz="4" w:space="0" w:color="000000"/>
              <w:right w:val="nil"/>
            </w:tcBorders>
            <w:hideMark/>
          </w:tcPr>
          <w:p w:rsidR="00AB4459" w:rsidRDefault="00AB4459">
            <w:pPr>
              <w:rPr>
                <w:b/>
              </w:rPr>
            </w:pPr>
            <w:r>
              <w:rPr>
                <w:b/>
              </w:rPr>
              <w:t>ОКТМО</w:t>
            </w:r>
          </w:p>
        </w:tc>
        <w:tc>
          <w:tcPr>
            <w:tcW w:w="3969" w:type="dxa"/>
            <w:tcBorders>
              <w:top w:val="nil"/>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ОКДП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ОКВЭД</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4</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Местонахождение </w:t>
            </w:r>
            <w:r>
              <w:rPr>
                <w:i/>
              </w:rPr>
              <w:t>(для юридического лица)</w:t>
            </w:r>
            <w:r>
              <w:rPr>
                <w:b/>
              </w:rPr>
              <w:t xml:space="preserve">/сведения о месте жительства </w:t>
            </w:r>
            <w:r>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5</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6</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7</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Руководитель </w:t>
            </w:r>
            <w: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8</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Главный бухгалтер</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9</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Контактное лицо</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10</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Применение ставки НДС 10% </w:t>
            </w:r>
            <w: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Основные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Лицензируемые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r>
              <w:rPr>
                <w:b/>
              </w:rPr>
              <w:t>11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Банковские реквизиты </w:t>
            </w:r>
            <w:r>
              <w:t>(может быть несколько)</w:t>
            </w:r>
            <w:r>
              <w:rPr>
                <w:b/>
              </w:rPr>
              <w:t>:</w:t>
            </w:r>
          </w:p>
          <w:p w:rsidR="00AB4459" w:rsidRDefault="00AB4459">
            <w:pPr>
              <w:rPr>
                <w:b/>
              </w:rPr>
            </w:pPr>
            <w:r>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Код БИК</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Перечень должностных лиц, уполномоченных подписывать </w:t>
            </w:r>
            <w:proofErr w:type="spellStart"/>
            <w:r>
              <w:rPr>
                <w:b/>
              </w:rPr>
              <w:t>счет-фактуры</w:t>
            </w:r>
            <w:proofErr w:type="spellEnd"/>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bl>
    <w:p w:rsidR="00AB4459" w:rsidRDefault="00AB4459" w:rsidP="00AB4459">
      <w:r>
        <w:t>Мы, нижеподписавшееся, заверяем достоверность всех данных, указанных в анкете.</w:t>
      </w:r>
    </w:p>
    <w:p w:rsidR="00AB4459" w:rsidRDefault="00AB4459" w:rsidP="00AB4459">
      <w:r>
        <w:t>Главный бухгалтер</w:t>
      </w:r>
    </w:p>
    <w:p w:rsidR="00AB4459" w:rsidRDefault="00AB4459" w:rsidP="00AB4459"/>
    <w:p w:rsidR="00AB4459" w:rsidRDefault="00AB4459" w:rsidP="00AB4459">
      <w:r>
        <w:t>________________________                                                  _________________________</w:t>
      </w:r>
    </w:p>
    <w:p w:rsidR="00AB4459" w:rsidRDefault="00AB4459" w:rsidP="00AB4459">
      <w:r>
        <w:t xml:space="preserve">              (Ф.И.О.)                                                                      (подпись)      М.П.     </w:t>
      </w:r>
    </w:p>
    <w:p w:rsidR="00AB4459" w:rsidRDefault="00AB4459" w:rsidP="00AB4459">
      <w:r>
        <w:t>Руководитель предприятия</w:t>
      </w:r>
    </w:p>
    <w:p w:rsidR="00AB4459" w:rsidRDefault="00AB4459" w:rsidP="00AB4459"/>
    <w:p w:rsidR="00AB4459" w:rsidRDefault="00AB4459" w:rsidP="00AB4459">
      <w:pPr>
        <w:rPr>
          <w:b/>
        </w:rPr>
      </w:pPr>
      <w:r>
        <w:t>________________________                                                 _________________________</w:t>
      </w:r>
    </w:p>
    <w:p w:rsidR="00AB4459" w:rsidRDefault="00AB4459" w:rsidP="00AB4459">
      <w:pPr>
        <w:rPr>
          <w:b/>
        </w:rPr>
      </w:pPr>
      <w:r>
        <w:rPr>
          <w:b/>
        </w:rPr>
        <w:t xml:space="preserve">             </w:t>
      </w:r>
      <w:r>
        <w:t xml:space="preserve">   (Ф.И.О.)                                                                    (подпись)            М.П. </w:t>
      </w:r>
      <w:r>
        <w:rPr>
          <w:b/>
        </w:rPr>
        <w:t xml:space="preserve">                   </w:t>
      </w:r>
    </w:p>
    <w:p w:rsidR="00AB4459" w:rsidRDefault="00AB4459" w:rsidP="00AB4459">
      <w:r>
        <w:tab/>
      </w:r>
      <w:r>
        <w:tab/>
      </w:r>
      <w:r>
        <w:tab/>
      </w:r>
      <w:r>
        <w:tab/>
      </w:r>
      <w:r>
        <w:tab/>
      </w:r>
      <w:r>
        <w:tab/>
      </w:r>
      <w:r>
        <w:tab/>
        <w:t xml:space="preserve">         подпись</w:t>
      </w:r>
    </w:p>
    <w:p w:rsidR="00AB4459" w:rsidRDefault="00AB4459" w:rsidP="00AB4459">
      <w:pPr>
        <w:pBdr>
          <w:bottom w:val="single" w:sz="12" w:space="1" w:color="000000"/>
        </w:pBdr>
      </w:pPr>
    </w:p>
    <w:p w:rsidR="00AB4459" w:rsidRDefault="00AB4459" w:rsidP="00AB4459">
      <w:pPr>
        <w:tabs>
          <w:tab w:val="left" w:pos="1418"/>
        </w:tabs>
        <w:spacing w:before="120" w:after="60"/>
        <w:ind w:firstLine="567"/>
        <w:jc w:val="center"/>
        <w:outlineLvl w:val="3"/>
        <w:rPr>
          <w:bCs/>
        </w:rPr>
      </w:pPr>
      <w:r>
        <w:rPr>
          <w:bCs/>
        </w:rPr>
        <w:t>КОНЕЦ ФОРМЫ</w:t>
      </w:r>
    </w:p>
    <w:p w:rsidR="00AB4459" w:rsidRDefault="00AB4459" w:rsidP="00AB4459">
      <w:pPr>
        <w:tabs>
          <w:tab w:val="left" w:pos="1418"/>
        </w:tabs>
        <w:spacing w:before="120" w:after="60"/>
        <w:ind w:firstLine="567"/>
        <w:jc w:val="center"/>
        <w:outlineLvl w:val="3"/>
        <w:rPr>
          <w:bCs/>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spacing w:before="480" w:after="240"/>
        <w:jc w:val="center"/>
        <w:rPr>
          <w:b/>
          <w:bCs/>
        </w:rPr>
      </w:pPr>
      <w:r>
        <w:rPr>
          <w:b/>
          <w:bCs/>
          <w:highlight w:val="yellow"/>
        </w:rPr>
        <w:br w:type="page"/>
      </w:r>
      <w:r>
        <w:rPr>
          <w:b/>
          <w:bCs/>
        </w:rPr>
        <w:t>ВНИМАНИЮ УЧАСТНИКОВ ЗАКУПКИ: ДОКУМЕНТ РЕКОМЕНДУЕТСЯ ВКЛЮЧАТЬ СОСТАВ ЗАЯВКИ!</w:t>
      </w:r>
    </w:p>
    <w:p w:rsidR="00AB4459" w:rsidRDefault="00AB4459" w:rsidP="00AB4459">
      <w:pPr>
        <w:rPr>
          <w:lang w:eastAsia="en-US"/>
        </w:rPr>
      </w:pPr>
    </w:p>
    <w:p w:rsidR="00AB4459" w:rsidRDefault="00AB4459" w:rsidP="00AB4459">
      <w:pPr>
        <w:jc w:val="center"/>
        <w:rPr>
          <w:b/>
          <w:u w:val="single"/>
        </w:rPr>
      </w:pPr>
      <w:r>
        <w:rPr>
          <w:u w:val="single"/>
        </w:rPr>
        <w:t>Согласие на обработку персональных данных (представленных участниками):</w:t>
      </w:r>
    </w:p>
    <w:p w:rsidR="00AB4459" w:rsidRDefault="00AB4459" w:rsidP="00AB4459">
      <w:pPr>
        <w:jc w:val="both"/>
      </w:pPr>
    </w:p>
    <w:p w:rsidR="00AB4459" w:rsidRDefault="00AB4459" w:rsidP="00AB4459">
      <w:pPr>
        <w:jc w:val="center"/>
        <w:rPr>
          <w:i/>
        </w:rPr>
      </w:pPr>
      <w:r>
        <w:rPr>
          <w:i/>
        </w:rPr>
        <w:t>Начало формы</w:t>
      </w:r>
    </w:p>
    <w:p w:rsidR="00AB4459" w:rsidRDefault="00AB4459" w:rsidP="00AB4459">
      <w:pPr>
        <w:jc w:val="both"/>
      </w:pPr>
      <w:r>
        <w:t>____________________________________________________________________________</w:t>
      </w:r>
    </w:p>
    <w:p w:rsidR="00AB4459" w:rsidRDefault="00AB4459" w:rsidP="00AB4459">
      <w:pPr>
        <w:ind w:left="3540" w:firstLine="708"/>
        <w:jc w:val="both"/>
      </w:pPr>
    </w:p>
    <w:p w:rsidR="00AB4459" w:rsidRDefault="00AB4459" w:rsidP="00AB4459">
      <w:pPr>
        <w:spacing w:after="120"/>
        <w:jc w:val="right"/>
      </w:pPr>
      <w:r>
        <w:t xml:space="preserve"> «____» _____________ 202_ г. </w:t>
      </w:r>
    </w:p>
    <w:p w:rsidR="00AB4459" w:rsidRDefault="00AB4459" w:rsidP="00AB4459">
      <w:pPr>
        <w:jc w:val="both"/>
      </w:pPr>
    </w:p>
    <w:p w:rsidR="00AB4459" w:rsidRDefault="00AB4459" w:rsidP="00AB4459">
      <w:pPr>
        <w:jc w:val="center"/>
        <w:rPr>
          <w:b/>
          <w:color w:val="1E1E1E"/>
        </w:rPr>
      </w:pPr>
      <w:r>
        <w:rPr>
          <w:b/>
        </w:rPr>
        <w:t>СОГЛАСИЕ</w:t>
      </w:r>
      <w:r>
        <w:rPr>
          <w:b/>
        </w:rPr>
        <w:br w:type="textWrapping" w:clear="all"/>
        <w:t>на обработку персональных данных</w:t>
      </w:r>
    </w:p>
    <w:p w:rsidR="00AB4459" w:rsidRDefault="00AB4459" w:rsidP="00AB4459">
      <w:pPr>
        <w:widowControl w:val="0"/>
        <w:jc w:val="both"/>
        <w:rPr>
          <w:color w:val="1E1E1E"/>
        </w:rPr>
      </w:pPr>
      <w:r>
        <w:rPr>
          <w:color w:val="1E1E1E"/>
        </w:rPr>
        <w:t xml:space="preserve">Я, нижеподписавшийся </w:t>
      </w:r>
    </w:p>
    <w:p w:rsidR="00AB4459" w:rsidRDefault="00AB4459" w:rsidP="00AB4459">
      <w:pPr>
        <w:widowControl w:val="0"/>
        <w:rPr>
          <w:color w:val="1E1E1E"/>
        </w:rPr>
      </w:pPr>
      <w:r>
        <w:rPr>
          <w:color w:val="1E1E1E"/>
        </w:rPr>
        <w:t>_________________________________________________________________________</w:t>
      </w:r>
    </w:p>
    <w:p w:rsidR="00AB4459" w:rsidRDefault="00AB4459" w:rsidP="00AB4459">
      <w:pPr>
        <w:widowControl w:val="0"/>
        <w:jc w:val="center"/>
        <w:rPr>
          <w:color w:val="1E1E1E"/>
        </w:rPr>
      </w:pPr>
      <w:r>
        <w:rPr>
          <w:color w:val="1E1E1E"/>
        </w:rPr>
        <w:t xml:space="preserve"> </w:t>
      </w:r>
      <w:r>
        <w:rPr>
          <w:color w:val="1E1E1E"/>
          <w:vertAlign w:val="superscript"/>
        </w:rPr>
        <w:t>(фамилия, имя, отчество)</w:t>
      </w:r>
    </w:p>
    <w:p w:rsidR="00AB4459" w:rsidRDefault="00AB4459" w:rsidP="00AB4459">
      <w:pPr>
        <w:widowControl w:val="0"/>
        <w:jc w:val="both"/>
        <w:rPr>
          <w:color w:val="1E1E1E"/>
        </w:rPr>
      </w:pPr>
    </w:p>
    <w:p w:rsidR="00AB4459" w:rsidRDefault="00AB4459" w:rsidP="00AB4459">
      <w:pPr>
        <w:widowControl w:val="0"/>
        <w:jc w:val="both"/>
        <w:rPr>
          <w:color w:val="1E1E1E"/>
        </w:rPr>
      </w:pPr>
      <w:proofErr w:type="spellStart"/>
      <w:r>
        <w:rPr>
          <w:color w:val="1E1E1E"/>
        </w:rPr>
        <w:t>паспорт_____________№</w:t>
      </w:r>
      <w:proofErr w:type="spellEnd"/>
      <w:r>
        <w:rPr>
          <w:color w:val="1E1E1E"/>
        </w:rPr>
        <w:t>__________________ дата выдачи______________________</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 xml:space="preserve">название выдавшего органа _________________________________________________, </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hint="eastAsia"/>
          <w:color w:val="1E1E1E"/>
        </w:rPr>
        <w:t> </w:t>
      </w:r>
      <w:r>
        <w:rPr>
          <w:color w:val="1E1E1E"/>
        </w:rPr>
        <w:t xml:space="preserve">г. «О персональных данных» № 152-ФЗ, подтверждаю своё согласие на обработку </w:t>
      </w:r>
      <w:r>
        <w:rPr>
          <w:color w:val="000000"/>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AB4459" w:rsidRDefault="00AB4459" w:rsidP="00AB445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AB4459" w:rsidRDefault="00AB4459" w:rsidP="00AB445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rsidR="00AB4459" w:rsidRDefault="00AB4459" w:rsidP="00AB4459">
      <w:pPr>
        <w:widowControl w:val="0"/>
        <w:ind w:firstLine="426"/>
        <w:jc w:val="both"/>
        <w:rPr>
          <w:color w:val="1E1E1E"/>
        </w:rPr>
      </w:pPr>
      <w:r>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AB4459" w:rsidRDefault="00AB4459" w:rsidP="00AB445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rsidR="00AB4459" w:rsidRDefault="00AB4459" w:rsidP="00AB4459">
      <w:pPr>
        <w:widowControl w:val="0"/>
        <w:ind w:firstLine="426"/>
        <w:jc w:val="both"/>
        <w:rPr>
          <w:color w:val="1E1E1E"/>
        </w:rPr>
      </w:pPr>
      <w:r>
        <w:rPr>
          <w:color w:val="1E1E1E"/>
        </w:rPr>
        <w:t>Настоящее согласие дано мной и действует с «______»_________________ 20____г. бессрочно.</w:t>
      </w:r>
    </w:p>
    <w:p w:rsidR="00AB4459" w:rsidRDefault="00AB4459" w:rsidP="00AB445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AB4459" w:rsidRDefault="00AB4459" w:rsidP="00AB4459">
      <w:pPr>
        <w:widowControl w:val="0"/>
        <w:jc w:val="right"/>
        <w:rPr>
          <w:color w:val="1E1E1E"/>
        </w:rPr>
      </w:pPr>
      <w:r>
        <w:rPr>
          <w:color w:val="1E1E1E"/>
        </w:rPr>
        <w:t>__________________________________________________</w:t>
      </w:r>
    </w:p>
    <w:p w:rsidR="00AB4459" w:rsidRPr="00344B49" w:rsidRDefault="00AB4459" w:rsidP="00344B49">
      <w:pPr>
        <w:widowControl w:val="0"/>
        <w:jc w:val="right"/>
        <w:rPr>
          <w:color w:val="1E1E1E"/>
          <w:vertAlign w:val="superscript"/>
        </w:rPr>
        <w:sectPr w:rsidR="00AB4459" w:rsidRPr="00344B49" w:rsidSect="002A1E30">
          <w:pgSz w:w="11906" w:h="16838"/>
          <w:pgMar w:top="851" w:right="567" w:bottom="1134" w:left="1418" w:header="709" w:footer="720" w:gutter="0"/>
          <w:cols w:space="720"/>
        </w:sectPr>
      </w:pPr>
      <w:r>
        <w:rPr>
          <w:color w:val="1E1E1E"/>
          <w:vertAlign w:val="superscript"/>
        </w:rPr>
        <w:t>(подпись субъекта персональных данных</w:t>
      </w:r>
      <w:r w:rsidR="00344B49">
        <w:rPr>
          <w:color w:val="1E1E1E"/>
          <w:vertAlign w:val="superscript"/>
        </w:rPr>
        <w:t>)</w:t>
      </w:r>
    </w:p>
    <w:p w:rsidR="007D2B20" w:rsidRPr="007D0EE0" w:rsidRDefault="007D2B20" w:rsidP="00344B49">
      <w:pPr>
        <w:rPr>
          <w:rFonts w:cs="Times New Roman"/>
          <w:b/>
          <w:sz w:val="22"/>
          <w:szCs w:val="22"/>
        </w:rPr>
      </w:pPr>
    </w:p>
    <w:sectPr w:rsidR="007D2B20" w:rsidRPr="007D0EE0" w:rsidSect="005F043C">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CC"/>
    <w:family w:val="auto"/>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panose1 w:val="00000000000000000000"/>
    <w:charset w:val="8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spaceForUL/>
    <w:doNotExpandShiftReturn/>
  </w:compat>
  <w:rsids>
    <w:rsidRoot w:val="00045D91"/>
    <w:rsid w:val="00007D29"/>
    <w:rsid w:val="0001704F"/>
    <w:rsid w:val="0002059A"/>
    <w:rsid w:val="00024D6E"/>
    <w:rsid w:val="0004229B"/>
    <w:rsid w:val="00043C51"/>
    <w:rsid w:val="00045D91"/>
    <w:rsid w:val="00056EEA"/>
    <w:rsid w:val="00081D1E"/>
    <w:rsid w:val="0008408C"/>
    <w:rsid w:val="00087D4D"/>
    <w:rsid w:val="00095C72"/>
    <w:rsid w:val="000B1FCD"/>
    <w:rsid w:val="000C177A"/>
    <w:rsid w:val="000F220E"/>
    <w:rsid w:val="000F2D33"/>
    <w:rsid w:val="00112004"/>
    <w:rsid w:val="00114E9B"/>
    <w:rsid w:val="001216F6"/>
    <w:rsid w:val="0015099B"/>
    <w:rsid w:val="0015387E"/>
    <w:rsid w:val="00153B01"/>
    <w:rsid w:val="001638B6"/>
    <w:rsid w:val="00174409"/>
    <w:rsid w:val="001754B5"/>
    <w:rsid w:val="0018346C"/>
    <w:rsid w:val="001878E6"/>
    <w:rsid w:val="00197CDB"/>
    <w:rsid w:val="001A0505"/>
    <w:rsid w:val="001A2A97"/>
    <w:rsid w:val="001B3A95"/>
    <w:rsid w:val="001C3B83"/>
    <w:rsid w:val="001E6BE0"/>
    <w:rsid w:val="001F2089"/>
    <w:rsid w:val="001F36B1"/>
    <w:rsid w:val="002046E2"/>
    <w:rsid w:val="0021548B"/>
    <w:rsid w:val="00223D26"/>
    <w:rsid w:val="00243E4D"/>
    <w:rsid w:val="00253539"/>
    <w:rsid w:val="0025778D"/>
    <w:rsid w:val="00263D0A"/>
    <w:rsid w:val="00284944"/>
    <w:rsid w:val="00286BEB"/>
    <w:rsid w:val="00287AA0"/>
    <w:rsid w:val="00287F99"/>
    <w:rsid w:val="00294BB2"/>
    <w:rsid w:val="002A1E30"/>
    <w:rsid w:val="002B2523"/>
    <w:rsid w:val="002C21DD"/>
    <w:rsid w:val="002D2108"/>
    <w:rsid w:val="002D304E"/>
    <w:rsid w:val="002F0B2A"/>
    <w:rsid w:val="002F2F64"/>
    <w:rsid w:val="003063B6"/>
    <w:rsid w:val="00313A07"/>
    <w:rsid w:val="003153D9"/>
    <w:rsid w:val="00325853"/>
    <w:rsid w:val="00332FA5"/>
    <w:rsid w:val="00341BBB"/>
    <w:rsid w:val="00344B49"/>
    <w:rsid w:val="0036039C"/>
    <w:rsid w:val="00364E8C"/>
    <w:rsid w:val="00365B7A"/>
    <w:rsid w:val="003815CC"/>
    <w:rsid w:val="00390179"/>
    <w:rsid w:val="003977F6"/>
    <w:rsid w:val="003A373A"/>
    <w:rsid w:val="003A46FD"/>
    <w:rsid w:val="003A663A"/>
    <w:rsid w:val="003B4091"/>
    <w:rsid w:val="003C2509"/>
    <w:rsid w:val="003C3A1F"/>
    <w:rsid w:val="003C4522"/>
    <w:rsid w:val="003D1775"/>
    <w:rsid w:val="003D2B2D"/>
    <w:rsid w:val="003D2D32"/>
    <w:rsid w:val="003E5CB5"/>
    <w:rsid w:val="003E6527"/>
    <w:rsid w:val="003F2408"/>
    <w:rsid w:val="003F2E6D"/>
    <w:rsid w:val="003F5B0E"/>
    <w:rsid w:val="00404865"/>
    <w:rsid w:val="0041305D"/>
    <w:rsid w:val="004167C5"/>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E7069"/>
    <w:rsid w:val="004E7C17"/>
    <w:rsid w:val="004F1787"/>
    <w:rsid w:val="005128CF"/>
    <w:rsid w:val="00513827"/>
    <w:rsid w:val="00527225"/>
    <w:rsid w:val="005312FD"/>
    <w:rsid w:val="00536427"/>
    <w:rsid w:val="005528F9"/>
    <w:rsid w:val="005549DF"/>
    <w:rsid w:val="0056070D"/>
    <w:rsid w:val="00562983"/>
    <w:rsid w:val="00566236"/>
    <w:rsid w:val="00581AA4"/>
    <w:rsid w:val="00583E15"/>
    <w:rsid w:val="005841B1"/>
    <w:rsid w:val="005B2EF8"/>
    <w:rsid w:val="005B3E7E"/>
    <w:rsid w:val="005C19F3"/>
    <w:rsid w:val="005D6590"/>
    <w:rsid w:val="005E0DF3"/>
    <w:rsid w:val="005E468D"/>
    <w:rsid w:val="005E5C1D"/>
    <w:rsid w:val="005F043C"/>
    <w:rsid w:val="005F1E36"/>
    <w:rsid w:val="005F20DE"/>
    <w:rsid w:val="005F4654"/>
    <w:rsid w:val="006022AF"/>
    <w:rsid w:val="00625678"/>
    <w:rsid w:val="00642F58"/>
    <w:rsid w:val="0065503A"/>
    <w:rsid w:val="00655D82"/>
    <w:rsid w:val="00680952"/>
    <w:rsid w:val="00686BF0"/>
    <w:rsid w:val="00692F5C"/>
    <w:rsid w:val="006A75DA"/>
    <w:rsid w:val="006C3059"/>
    <w:rsid w:val="006C44C3"/>
    <w:rsid w:val="006D4F84"/>
    <w:rsid w:val="006E3457"/>
    <w:rsid w:val="006E3C0A"/>
    <w:rsid w:val="00710310"/>
    <w:rsid w:val="00710F13"/>
    <w:rsid w:val="00724821"/>
    <w:rsid w:val="00733BA1"/>
    <w:rsid w:val="00735A16"/>
    <w:rsid w:val="00737941"/>
    <w:rsid w:val="00740B14"/>
    <w:rsid w:val="00746512"/>
    <w:rsid w:val="00760A9D"/>
    <w:rsid w:val="00765825"/>
    <w:rsid w:val="00767455"/>
    <w:rsid w:val="00773895"/>
    <w:rsid w:val="00776EDA"/>
    <w:rsid w:val="00786BA5"/>
    <w:rsid w:val="00791E31"/>
    <w:rsid w:val="007A07E0"/>
    <w:rsid w:val="007B5687"/>
    <w:rsid w:val="007C3F8A"/>
    <w:rsid w:val="007C7532"/>
    <w:rsid w:val="007D0EE0"/>
    <w:rsid w:val="007D2B20"/>
    <w:rsid w:val="007F5E0C"/>
    <w:rsid w:val="00805905"/>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B360E"/>
    <w:rsid w:val="008C3C3E"/>
    <w:rsid w:val="008C41E1"/>
    <w:rsid w:val="008C6B47"/>
    <w:rsid w:val="008D1DEA"/>
    <w:rsid w:val="008D2E54"/>
    <w:rsid w:val="008F20DA"/>
    <w:rsid w:val="009013EF"/>
    <w:rsid w:val="00902F86"/>
    <w:rsid w:val="009043ED"/>
    <w:rsid w:val="00914B03"/>
    <w:rsid w:val="00926191"/>
    <w:rsid w:val="00934E7C"/>
    <w:rsid w:val="0094542B"/>
    <w:rsid w:val="009471C2"/>
    <w:rsid w:val="009622F7"/>
    <w:rsid w:val="00976FD6"/>
    <w:rsid w:val="00991928"/>
    <w:rsid w:val="0099346E"/>
    <w:rsid w:val="00994395"/>
    <w:rsid w:val="009B0D96"/>
    <w:rsid w:val="009B4CAD"/>
    <w:rsid w:val="009E109E"/>
    <w:rsid w:val="009E268F"/>
    <w:rsid w:val="009E4CE2"/>
    <w:rsid w:val="009F1B67"/>
    <w:rsid w:val="00A14A20"/>
    <w:rsid w:val="00A151FD"/>
    <w:rsid w:val="00A22991"/>
    <w:rsid w:val="00A32CC3"/>
    <w:rsid w:val="00A40F60"/>
    <w:rsid w:val="00A841AF"/>
    <w:rsid w:val="00A9433E"/>
    <w:rsid w:val="00A95372"/>
    <w:rsid w:val="00AA10B1"/>
    <w:rsid w:val="00AA19C1"/>
    <w:rsid w:val="00AA5D38"/>
    <w:rsid w:val="00AB4459"/>
    <w:rsid w:val="00AC1031"/>
    <w:rsid w:val="00AC38FD"/>
    <w:rsid w:val="00AD48B8"/>
    <w:rsid w:val="00AE5081"/>
    <w:rsid w:val="00B00E8E"/>
    <w:rsid w:val="00B148CA"/>
    <w:rsid w:val="00B37B00"/>
    <w:rsid w:val="00B40BAE"/>
    <w:rsid w:val="00B56E5B"/>
    <w:rsid w:val="00B6064E"/>
    <w:rsid w:val="00B63553"/>
    <w:rsid w:val="00B674AE"/>
    <w:rsid w:val="00B77BB5"/>
    <w:rsid w:val="00B84C58"/>
    <w:rsid w:val="00B90FE0"/>
    <w:rsid w:val="00B95029"/>
    <w:rsid w:val="00BA2B9E"/>
    <w:rsid w:val="00BB1DC5"/>
    <w:rsid w:val="00BB25FE"/>
    <w:rsid w:val="00BC2F31"/>
    <w:rsid w:val="00BC601D"/>
    <w:rsid w:val="00BD3227"/>
    <w:rsid w:val="00BF315D"/>
    <w:rsid w:val="00BF790E"/>
    <w:rsid w:val="00C10310"/>
    <w:rsid w:val="00C1181A"/>
    <w:rsid w:val="00C44EE4"/>
    <w:rsid w:val="00C51094"/>
    <w:rsid w:val="00C547C6"/>
    <w:rsid w:val="00C56E4D"/>
    <w:rsid w:val="00C968F9"/>
    <w:rsid w:val="00CB1039"/>
    <w:rsid w:val="00CD7EC3"/>
    <w:rsid w:val="00D03113"/>
    <w:rsid w:val="00D07031"/>
    <w:rsid w:val="00D14FCE"/>
    <w:rsid w:val="00D35BBF"/>
    <w:rsid w:val="00D438DB"/>
    <w:rsid w:val="00D45749"/>
    <w:rsid w:val="00D50F88"/>
    <w:rsid w:val="00D537DA"/>
    <w:rsid w:val="00D55A89"/>
    <w:rsid w:val="00D638F7"/>
    <w:rsid w:val="00D645C7"/>
    <w:rsid w:val="00D86FD3"/>
    <w:rsid w:val="00D939C1"/>
    <w:rsid w:val="00D9688D"/>
    <w:rsid w:val="00DD6069"/>
    <w:rsid w:val="00DE5A34"/>
    <w:rsid w:val="00E03889"/>
    <w:rsid w:val="00E510D2"/>
    <w:rsid w:val="00E51999"/>
    <w:rsid w:val="00E53DB8"/>
    <w:rsid w:val="00E74855"/>
    <w:rsid w:val="00E85C92"/>
    <w:rsid w:val="00E918A7"/>
    <w:rsid w:val="00E9456D"/>
    <w:rsid w:val="00EA1714"/>
    <w:rsid w:val="00EB0506"/>
    <w:rsid w:val="00EC2AB3"/>
    <w:rsid w:val="00ED4FDC"/>
    <w:rsid w:val="00ED6275"/>
    <w:rsid w:val="00F03EA8"/>
    <w:rsid w:val="00F16AF2"/>
    <w:rsid w:val="00F22837"/>
    <w:rsid w:val="00F26B00"/>
    <w:rsid w:val="00F30A9B"/>
    <w:rsid w:val="00F539D1"/>
    <w:rsid w:val="00F540BB"/>
    <w:rsid w:val="00F613CF"/>
    <w:rsid w:val="00F93C9F"/>
    <w:rsid w:val="00F96CA6"/>
    <w:rsid w:val="00F9731E"/>
    <w:rsid w:val="00FA74F8"/>
    <w:rsid w:val="00FC5D99"/>
    <w:rsid w:val="00FC6FF9"/>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5F043C"/>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5F043C"/>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5F043C"/>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5F043C"/>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5F043C"/>
    <w:rPr>
      <w:sz w:val="20"/>
      <w:vertAlign w:val="superscript"/>
    </w:rPr>
  </w:style>
  <w:style w:type="character" w:styleId="aa">
    <w:name w:val="endnote reference"/>
    <w:rsid w:val="005F043C"/>
    <w:rPr>
      <w:vertAlign w:val="superscript"/>
    </w:rPr>
  </w:style>
  <w:style w:type="character" w:styleId="ab">
    <w:name w:val="Hyperlink"/>
    <w:uiPriority w:val="99"/>
    <w:qFormat/>
    <w:rsid w:val="005F043C"/>
    <w:rPr>
      <w:color w:val="0000FF"/>
      <w:u w:val="single"/>
    </w:rPr>
  </w:style>
  <w:style w:type="paragraph" w:styleId="ac">
    <w:name w:val="Balloon Text"/>
    <w:basedOn w:val="a5"/>
    <w:link w:val="ad"/>
    <w:semiHidden/>
    <w:rsid w:val="005F043C"/>
    <w:rPr>
      <w:rFonts w:ascii="Segoe UI" w:hAnsi="Segoe UI"/>
      <w:sz w:val="18"/>
      <w:szCs w:val="20"/>
      <w:lang w:val="en-US" w:eastAsia="en-US"/>
    </w:rPr>
  </w:style>
  <w:style w:type="paragraph" w:styleId="31">
    <w:name w:val="Body Text Indent 3"/>
    <w:basedOn w:val="a5"/>
    <w:link w:val="32"/>
    <w:semiHidden/>
    <w:qFormat/>
    <w:rsid w:val="005F043C"/>
    <w:pPr>
      <w:spacing w:after="120"/>
      <w:ind w:left="283"/>
    </w:pPr>
    <w:rPr>
      <w:sz w:val="16"/>
      <w:szCs w:val="20"/>
      <w:lang w:val="en-US" w:eastAsia="en-US"/>
    </w:rPr>
  </w:style>
  <w:style w:type="paragraph" w:styleId="ae">
    <w:name w:val="endnote text"/>
    <w:basedOn w:val="a5"/>
    <w:link w:val="af"/>
    <w:rsid w:val="005F043C"/>
    <w:pPr>
      <w:autoSpaceDE w:val="0"/>
      <w:autoSpaceDN w:val="0"/>
    </w:pPr>
    <w:rPr>
      <w:sz w:val="20"/>
      <w:szCs w:val="20"/>
      <w:lang w:val="en-US" w:eastAsia="en-US"/>
    </w:rPr>
  </w:style>
  <w:style w:type="paragraph" w:styleId="af0">
    <w:name w:val="footnote text"/>
    <w:basedOn w:val="a5"/>
    <w:link w:val="af1"/>
    <w:semiHidden/>
    <w:rsid w:val="005F043C"/>
    <w:pPr>
      <w:spacing w:after="160"/>
      <w:jc w:val="both"/>
    </w:pPr>
    <w:rPr>
      <w:sz w:val="20"/>
      <w:szCs w:val="20"/>
      <w:lang w:val="en-US" w:eastAsia="en-US"/>
    </w:rPr>
  </w:style>
  <w:style w:type="paragraph" w:styleId="af2">
    <w:name w:val="header"/>
    <w:basedOn w:val="a5"/>
    <w:link w:val="af3"/>
    <w:rsid w:val="005F043C"/>
    <w:pPr>
      <w:tabs>
        <w:tab w:val="center" w:pos="4677"/>
        <w:tab w:val="right" w:pos="9355"/>
      </w:tabs>
    </w:pPr>
    <w:rPr>
      <w:lang w:val="en-US" w:eastAsia="en-US"/>
    </w:rPr>
  </w:style>
  <w:style w:type="paragraph" w:styleId="af4">
    <w:name w:val="Body Text Indent"/>
    <w:basedOn w:val="a5"/>
    <w:link w:val="af5"/>
    <w:rsid w:val="005F043C"/>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5F043C"/>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5F043C"/>
    <w:pPr>
      <w:tabs>
        <w:tab w:val="center" w:pos="4677"/>
        <w:tab w:val="right" w:pos="9355"/>
      </w:tabs>
    </w:pPr>
    <w:rPr>
      <w:lang w:val="en-US" w:eastAsia="en-US"/>
    </w:rPr>
  </w:style>
  <w:style w:type="paragraph" w:styleId="a">
    <w:name w:val="List Number"/>
    <w:basedOn w:val="a5"/>
    <w:semiHidden/>
    <w:rsid w:val="005F043C"/>
    <w:pPr>
      <w:numPr>
        <w:numId w:val="2"/>
      </w:numPr>
      <w:tabs>
        <w:tab w:val="left" w:pos="1069"/>
        <w:tab w:val="left" w:pos="1134"/>
      </w:tabs>
      <w:ind w:left="360"/>
      <w:contextualSpacing/>
    </w:pPr>
  </w:style>
  <w:style w:type="paragraph" w:styleId="20">
    <w:name w:val="List Number 2"/>
    <w:basedOn w:val="a5"/>
    <w:semiHidden/>
    <w:rsid w:val="005F043C"/>
    <w:pPr>
      <w:numPr>
        <w:numId w:val="3"/>
      </w:numPr>
      <w:spacing w:after="200" w:line="276" w:lineRule="auto"/>
      <w:contextualSpacing/>
    </w:pPr>
    <w:rPr>
      <w:rFonts w:ascii="Calibri" w:hAnsi="Calibri"/>
      <w:sz w:val="22"/>
      <w:szCs w:val="22"/>
    </w:rPr>
  </w:style>
  <w:style w:type="paragraph" w:styleId="33">
    <w:name w:val="Body Text 3"/>
    <w:basedOn w:val="a5"/>
    <w:link w:val="34"/>
    <w:rsid w:val="005F043C"/>
    <w:pPr>
      <w:spacing w:after="120"/>
    </w:pPr>
    <w:rPr>
      <w:sz w:val="16"/>
      <w:szCs w:val="20"/>
      <w:lang w:val="en-US" w:eastAsia="en-US"/>
    </w:rPr>
  </w:style>
  <w:style w:type="paragraph" w:styleId="22">
    <w:name w:val="Body Text Indent 2"/>
    <w:basedOn w:val="a5"/>
    <w:link w:val="23"/>
    <w:qFormat/>
    <w:rsid w:val="005F043C"/>
    <w:pPr>
      <w:spacing w:after="120" w:line="480" w:lineRule="auto"/>
      <w:ind w:left="283"/>
    </w:pPr>
    <w:rPr>
      <w:lang w:val="en-US" w:eastAsia="en-US"/>
    </w:rPr>
  </w:style>
  <w:style w:type="table" w:styleId="afa">
    <w:name w:val="Table Grid"/>
    <w:basedOn w:val="a7"/>
    <w:rsid w:val="005F043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5F043C"/>
    <w:rPr>
      <w:rFonts w:ascii="Arial" w:hAnsi="Arial"/>
      <w:b/>
      <w:bCs/>
      <w:kern w:val="28"/>
      <w:sz w:val="48"/>
      <w:szCs w:val="40"/>
    </w:rPr>
  </w:style>
  <w:style w:type="character" w:customStyle="1" w:styleId="21">
    <w:name w:val="Заголовок 2 Знак"/>
    <w:link w:val="2"/>
    <w:locked/>
    <w:rsid w:val="005F043C"/>
    <w:rPr>
      <w:rFonts w:ascii="Times New Roman" w:hAnsi="Times New Roman"/>
      <w:b/>
      <w:bCs/>
      <w:sz w:val="36"/>
      <w:szCs w:val="32"/>
    </w:rPr>
  </w:style>
  <w:style w:type="character" w:customStyle="1" w:styleId="30">
    <w:name w:val="Заголовок 3 Знак"/>
    <w:link w:val="3"/>
    <w:locked/>
    <w:rsid w:val="005F043C"/>
    <w:rPr>
      <w:rFonts w:ascii="Calibri Light" w:hAnsi="Calibri Light"/>
      <w:b/>
      <w:sz w:val="26"/>
      <w:lang w:val="en-US" w:eastAsia="en-US"/>
    </w:rPr>
  </w:style>
  <w:style w:type="character" w:customStyle="1" w:styleId="40">
    <w:name w:val="Заголовок 4 Знак"/>
    <w:link w:val="4"/>
    <w:semiHidden/>
    <w:locked/>
    <w:rsid w:val="005F043C"/>
    <w:rPr>
      <w:rFonts w:ascii="Calibri" w:hAnsi="Calibri"/>
      <w:b/>
      <w:sz w:val="28"/>
    </w:rPr>
  </w:style>
  <w:style w:type="paragraph" w:customStyle="1" w:styleId="-3">
    <w:name w:val="Пункт-3"/>
    <w:basedOn w:val="a5"/>
    <w:rsid w:val="005F043C"/>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5F043C"/>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5F043C"/>
    <w:pPr>
      <w:spacing w:after="160"/>
      <w:ind w:left="708"/>
      <w:jc w:val="both"/>
    </w:pPr>
    <w:rPr>
      <w:szCs w:val="20"/>
      <w:lang w:val="en-US" w:eastAsia="en-US"/>
    </w:rPr>
  </w:style>
  <w:style w:type="paragraph" w:customStyle="1" w:styleId="-4">
    <w:name w:val="Пункт-4"/>
    <w:basedOn w:val="a5"/>
    <w:qFormat/>
    <w:rsid w:val="005F043C"/>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5F043C"/>
    <w:pPr>
      <w:numPr>
        <w:ilvl w:val="5"/>
        <w:numId w:val="1"/>
      </w:numPr>
      <w:spacing w:line="288" w:lineRule="auto"/>
      <w:ind w:firstLine="567"/>
      <w:jc w:val="both"/>
    </w:pPr>
    <w:rPr>
      <w:sz w:val="28"/>
      <w:szCs w:val="20"/>
    </w:rPr>
  </w:style>
  <w:style w:type="paragraph" w:customStyle="1" w:styleId="-5">
    <w:name w:val="Пункт-5"/>
    <w:basedOn w:val="a5"/>
    <w:qFormat/>
    <w:rsid w:val="005F043C"/>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5F043C"/>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5F043C"/>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5F043C"/>
    <w:pPr>
      <w:numPr>
        <w:ilvl w:val="2"/>
        <w:numId w:val="4"/>
      </w:numPr>
    </w:pPr>
    <w:rPr>
      <w:b/>
    </w:rPr>
  </w:style>
  <w:style w:type="paragraph" w:customStyle="1" w:styleId="afd">
    <w:name w:val="Абзац"/>
    <w:basedOn w:val="a5"/>
    <w:link w:val="afe"/>
    <w:rsid w:val="005F043C"/>
    <w:pPr>
      <w:spacing w:before="120" w:after="60"/>
      <w:ind w:firstLine="567"/>
      <w:jc w:val="both"/>
    </w:pPr>
    <w:rPr>
      <w:szCs w:val="20"/>
      <w:lang w:val="en-US" w:eastAsia="en-US"/>
    </w:rPr>
  </w:style>
  <w:style w:type="character" w:customStyle="1" w:styleId="afe">
    <w:name w:val="Абзац Знак"/>
    <w:link w:val="afd"/>
    <w:qFormat/>
    <w:locked/>
    <w:rsid w:val="005F043C"/>
    <w:rPr>
      <w:rFonts w:ascii="Times New Roman" w:hAnsi="Times New Roman"/>
      <w:sz w:val="24"/>
    </w:rPr>
  </w:style>
  <w:style w:type="paragraph" w:customStyle="1" w:styleId="41">
    <w:name w:val="Пункт 4"/>
    <w:basedOn w:val="4"/>
    <w:qFormat/>
    <w:rsid w:val="005F043C"/>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5F043C"/>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5F043C"/>
    <w:rPr>
      <w:rFonts w:ascii="Times New Roman" w:hAnsi="Times New Roman"/>
      <w:lang w:val="en-US" w:eastAsia="en-US"/>
    </w:rPr>
  </w:style>
  <w:style w:type="paragraph" w:customStyle="1" w:styleId="a0">
    <w:name w:val="Главы"/>
    <w:basedOn w:val="a5"/>
    <w:next w:val="a5"/>
    <w:qFormat/>
    <w:rsid w:val="005F043C"/>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5F043C"/>
    <w:pPr>
      <w:numPr>
        <w:ilvl w:val="3"/>
        <w:numId w:val="5"/>
      </w:numPr>
      <w:spacing w:line="360" w:lineRule="auto"/>
      <w:jc w:val="both"/>
    </w:pPr>
    <w:rPr>
      <w:sz w:val="28"/>
      <w:szCs w:val="28"/>
    </w:rPr>
  </w:style>
  <w:style w:type="paragraph" w:customStyle="1" w:styleId="a2">
    <w:name w:val="Подподпункт"/>
    <w:basedOn w:val="a1"/>
    <w:rsid w:val="005F043C"/>
    <w:pPr>
      <w:numPr>
        <w:ilvl w:val="4"/>
      </w:numPr>
      <w:ind w:hanging="792"/>
    </w:pPr>
  </w:style>
  <w:style w:type="paragraph" w:customStyle="1" w:styleId="aff">
    <w:name w:val="Таблица текст"/>
    <w:basedOn w:val="a5"/>
    <w:qFormat/>
    <w:rsid w:val="005F043C"/>
    <w:pPr>
      <w:kinsoku w:val="0"/>
      <w:overflowPunct w:val="0"/>
      <w:autoSpaceDE w:val="0"/>
      <w:autoSpaceDN w:val="0"/>
      <w:spacing w:before="40" w:after="40"/>
      <w:ind w:left="57" w:right="57"/>
    </w:pPr>
  </w:style>
  <w:style w:type="paragraph" w:customStyle="1" w:styleId="aff0">
    <w:name w:val="Текст таблицы"/>
    <w:basedOn w:val="a5"/>
    <w:semiHidden/>
    <w:rsid w:val="005F043C"/>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5F043C"/>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5F043C"/>
    <w:rPr>
      <w:rFonts w:ascii="Arial" w:hAnsi="Arial"/>
      <w:sz w:val="24"/>
      <w:lang w:val="en-US" w:eastAsia="en-US"/>
    </w:rPr>
  </w:style>
  <w:style w:type="paragraph" w:customStyle="1" w:styleId="25">
    <w:name w:val="Обычный2"/>
    <w:qFormat/>
    <w:rsid w:val="005F043C"/>
    <w:pPr>
      <w:ind w:firstLine="720"/>
      <w:jc w:val="both"/>
    </w:pPr>
    <w:rPr>
      <w:rFonts w:ascii="Times New Roman" w:eastAsia="Times New Roman" w:hAnsi="Times New Roman" w:cs="Calibri"/>
      <w:sz w:val="28"/>
    </w:rPr>
  </w:style>
  <w:style w:type="paragraph" w:customStyle="1" w:styleId="ConsNormal">
    <w:name w:val="ConsNormal"/>
    <w:link w:val="ConsNormal0"/>
    <w:rsid w:val="005F043C"/>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5F043C"/>
    <w:rPr>
      <w:rFonts w:ascii="Times New Roman" w:hAnsi="Times New Roman"/>
      <w:sz w:val="16"/>
    </w:rPr>
  </w:style>
  <w:style w:type="character" w:customStyle="1" w:styleId="af5">
    <w:name w:val="Основной текст с отступом Знак"/>
    <w:link w:val="af4"/>
    <w:locked/>
    <w:rsid w:val="005F043C"/>
    <w:rPr>
      <w:rFonts w:eastAsia="Times New Roman"/>
      <w:sz w:val="22"/>
    </w:rPr>
  </w:style>
  <w:style w:type="paragraph" w:customStyle="1" w:styleId="12">
    <w:name w:val="Обычный1"/>
    <w:link w:val="Normal"/>
    <w:rsid w:val="005F043C"/>
    <w:pPr>
      <w:ind w:firstLine="720"/>
      <w:jc w:val="both"/>
    </w:pPr>
    <w:rPr>
      <w:rFonts w:ascii="Times New Roman" w:eastAsia="Times New Roman" w:hAnsi="Times New Roman" w:cs="Calibri"/>
      <w:sz w:val="28"/>
    </w:rPr>
  </w:style>
  <w:style w:type="character" w:customStyle="1" w:styleId="Normal">
    <w:name w:val="Normal Знак"/>
    <w:link w:val="12"/>
    <w:locked/>
    <w:rsid w:val="005F043C"/>
    <w:rPr>
      <w:rFonts w:ascii="Times New Roman" w:hAnsi="Times New Roman"/>
      <w:sz w:val="28"/>
      <w:lang w:bidi="ar-SA"/>
    </w:rPr>
  </w:style>
  <w:style w:type="paragraph" w:customStyle="1" w:styleId="ConsPlusNormal">
    <w:name w:val="ConsPlusNormal"/>
    <w:link w:val="ConsPlusNormal0"/>
    <w:qFormat/>
    <w:rsid w:val="005F043C"/>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5F043C"/>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5F043C"/>
    <w:rPr>
      <w:rFonts w:ascii="Segoe UI" w:hAnsi="Segoe UI"/>
      <w:sz w:val="18"/>
    </w:rPr>
  </w:style>
  <w:style w:type="character" w:customStyle="1" w:styleId="af">
    <w:name w:val="Текст концевой сноски Знак"/>
    <w:link w:val="ae"/>
    <w:locked/>
    <w:rsid w:val="005F043C"/>
    <w:rPr>
      <w:rFonts w:ascii="Times New Roman" w:hAnsi="Times New Roman"/>
    </w:rPr>
  </w:style>
  <w:style w:type="character" w:customStyle="1" w:styleId="32">
    <w:name w:val="Основной текст с отступом 3 Знак"/>
    <w:link w:val="31"/>
    <w:semiHidden/>
    <w:qFormat/>
    <w:locked/>
    <w:rsid w:val="005F043C"/>
    <w:rPr>
      <w:rFonts w:ascii="Times New Roman" w:hAnsi="Times New Roman"/>
      <w:sz w:val="16"/>
    </w:rPr>
  </w:style>
  <w:style w:type="character" w:customStyle="1" w:styleId="aff1">
    <w:name w:val="Сноска_"/>
    <w:link w:val="aff2"/>
    <w:qFormat/>
    <w:locked/>
    <w:rsid w:val="005F043C"/>
    <w:rPr>
      <w:rFonts w:ascii="Times New Roman" w:hAnsi="Times New Roman"/>
      <w:sz w:val="19"/>
      <w:shd w:val="clear" w:color="auto" w:fill="FFFFFF"/>
    </w:rPr>
  </w:style>
  <w:style w:type="paragraph" w:customStyle="1" w:styleId="aff2">
    <w:name w:val="Сноска"/>
    <w:basedOn w:val="a5"/>
    <w:link w:val="aff1"/>
    <w:rsid w:val="005F043C"/>
    <w:pPr>
      <w:shd w:val="clear" w:color="auto" w:fill="FFFFFF"/>
      <w:spacing w:line="240" w:lineRule="atLeast"/>
    </w:pPr>
    <w:rPr>
      <w:sz w:val="19"/>
      <w:szCs w:val="20"/>
      <w:lang w:val="en-US" w:eastAsia="en-US"/>
    </w:rPr>
  </w:style>
  <w:style w:type="character" w:customStyle="1" w:styleId="42">
    <w:name w:val="Основной текст (4)_"/>
    <w:link w:val="410"/>
    <w:locked/>
    <w:rsid w:val="005F043C"/>
    <w:rPr>
      <w:rFonts w:ascii="Times New Roman" w:hAnsi="Times New Roman"/>
      <w:sz w:val="19"/>
      <w:shd w:val="clear" w:color="auto" w:fill="FFFFFF"/>
    </w:rPr>
  </w:style>
  <w:style w:type="paragraph" w:customStyle="1" w:styleId="410">
    <w:name w:val="Основной текст (4)1"/>
    <w:basedOn w:val="a5"/>
    <w:link w:val="42"/>
    <w:rsid w:val="005F043C"/>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5F043C"/>
    <w:rPr>
      <w:rFonts w:ascii="Cambria" w:hAnsi="Cambria"/>
      <w:b/>
      <w:color w:val="000000"/>
      <w:kern w:val="28"/>
      <w:sz w:val="32"/>
      <w:lang w:val="en-US" w:eastAsia="en-US"/>
    </w:rPr>
  </w:style>
  <w:style w:type="character" w:customStyle="1" w:styleId="35">
    <w:name w:val="Заголовок №3_"/>
    <w:link w:val="36"/>
    <w:locked/>
    <w:rsid w:val="005F043C"/>
    <w:rPr>
      <w:rFonts w:ascii="Times New Roman" w:hAnsi="Times New Roman"/>
      <w:b/>
      <w:sz w:val="23"/>
      <w:shd w:val="clear" w:color="auto" w:fill="FFFFFF"/>
    </w:rPr>
  </w:style>
  <w:style w:type="paragraph" w:customStyle="1" w:styleId="36">
    <w:name w:val="Заголовок №3"/>
    <w:basedOn w:val="a5"/>
    <w:link w:val="35"/>
    <w:rsid w:val="005F043C"/>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5F043C"/>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5F043C"/>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5F043C"/>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5F043C"/>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5F043C"/>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5F043C"/>
    <w:rPr>
      <w:rFonts w:ascii="Times New Roman" w:hAnsi="Times New Roman"/>
      <w:sz w:val="22"/>
      <w:szCs w:val="22"/>
      <w:lang w:val="ru-RU" w:eastAsia="ru-RU" w:bidi="ar-SA"/>
    </w:rPr>
  </w:style>
  <w:style w:type="paragraph" w:customStyle="1" w:styleId="aff4">
    <w:name w:val="[Ростех] Простой текст (Без уровня)"/>
    <w:link w:val="aff3"/>
    <w:rsid w:val="005F043C"/>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5F043C"/>
    <w:pPr>
      <w:numPr>
        <w:numId w:val="7"/>
      </w:numPr>
      <w:tabs>
        <w:tab w:val="left" w:pos="284"/>
      </w:tabs>
      <w:spacing w:before="60"/>
      <w:jc w:val="both"/>
    </w:pPr>
    <w:rPr>
      <w:sz w:val="22"/>
    </w:rPr>
  </w:style>
  <w:style w:type="table" w:customStyle="1" w:styleId="27">
    <w:name w:val="Сетка таблицы2"/>
    <w:basedOn w:val="a7"/>
    <w:qFormat/>
    <w:rsid w:val="005F043C"/>
    <w:rPr>
      <w:lang w:eastAsia="en-US"/>
    </w:rPr>
    <w:tblPr>
      <w:tblInd w:w="0" w:type="dxa"/>
      <w:tblCellMar>
        <w:top w:w="0" w:type="dxa"/>
        <w:left w:w="108" w:type="dxa"/>
        <w:bottom w:w="0" w:type="dxa"/>
        <w:right w:w="108" w:type="dxa"/>
      </w:tblCellMar>
    </w:tblPr>
  </w:style>
  <w:style w:type="character" w:customStyle="1" w:styleId="FontStyle76">
    <w:name w:val="Font Style76"/>
    <w:rsid w:val="005F043C"/>
    <w:rPr>
      <w:rFonts w:ascii="Times New Roman" w:hAnsi="Times New Roman"/>
      <w:sz w:val="22"/>
      <w:szCs w:val="22"/>
    </w:rPr>
  </w:style>
  <w:style w:type="paragraph" w:customStyle="1" w:styleId="Style8">
    <w:name w:val="Style8"/>
    <w:basedOn w:val="a5"/>
    <w:qFormat/>
    <w:rsid w:val="005F043C"/>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5F043C"/>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5F043C"/>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5F043C"/>
    <w:rPr>
      <w:rFonts w:ascii="Times New Roman" w:hAnsi="Times New Roman"/>
      <w:sz w:val="24"/>
      <w:szCs w:val="24"/>
    </w:rPr>
  </w:style>
  <w:style w:type="character" w:customStyle="1" w:styleId="ConsPlusNormal0">
    <w:name w:val="ConsPlusNormal Знак"/>
    <w:link w:val="ConsPlusNormal"/>
    <w:qFormat/>
    <w:rsid w:val="005F043C"/>
    <w:rPr>
      <w:rFonts w:ascii="Arial" w:hAnsi="Arial"/>
      <w:lang w:val="ru-RU" w:eastAsia="ru-RU" w:bidi="ar-SA"/>
    </w:rPr>
  </w:style>
  <w:style w:type="character" w:customStyle="1" w:styleId="ConsNormal0">
    <w:name w:val="ConsNormal Знак"/>
    <w:link w:val="ConsNormal"/>
    <w:rsid w:val="005F043C"/>
    <w:rPr>
      <w:rFonts w:ascii="Times New Roman" w:hAnsi="Times New Roman"/>
      <w:sz w:val="28"/>
      <w:lang w:bidi="ar-SA"/>
    </w:rPr>
  </w:style>
  <w:style w:type="character" w:customStyle="1" w:styleId="13">
    <w:name w:val="Знак примечания1"/>
    <w:rsid w:val="005F043C"/>
    <w:rPr>
      <w:sz w:val="16"/>
      <w:szCs w:val="16"/>
    </w:rPr>
  </w:style>
  <w:style w:type="paragraph" w:customStyle="1" w:styleId="aff5">
    <w:name w:val="Содержимое таблицы"/>
    <w:basedOn w:val="a5"/>
    <w:qFormat/>
    <w:rsid w:val="005F043C"/>
    <w:pPr>
      <w:suppressLineNumbers/>
      <w:suppressAutoHyphens/>
    </w:pPr>
    <w:rPr>
      <w:sz w:val="20"/>
      <w:szCs w:val="20"/>
      <w:lang w:eastAsia="ar-SA"/>
    </w:rPr>
  </w:style>
  <w:style w:type="paragraph" w:customStyle="1" w:styleId="FORMATTEXT">
    <w:name w:val=".FORMATTEXT"/>
    <w:qFormat/>
    <w:rsid w:val="005F043C"/>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5F043C"/>
    <w:rPr>
      <w:b/>
      <w:bCs/>
      <w:color w:val="26282F"/>
    </w:rPr>
  </w:style>
  <w:style w:type="character" w:customStyle="1" w:styleId="FontStyle11">
    <w:name w:val="Font Style11"/>
    <w:qFormat/>
    <w:rsid w:val="005F043C"/>
    <w:rPr>
      <w:rFonts w:ascii="Arial Narrow" w:hAnsi="Arial Narrow"/>
      <w:sz w:val="22"/>
      <w:szCs w:val="22"/>
    </w:rPr>
  </w:style>
  <w:style w:type="character" w:customStyle="1" w:styleId="Bodytext2">
    <w:name w:val="Body text (2)"/>
    <w:rsid w:val="005F043C"/>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5F043C"/>
    <w:rPr>
      <w:rFonts w:ascii="Times New Roman" w:hAnsi="Times New Roman"/>
      <w:b/>
      <w:bCs/>
      <w:sz w:val="20"/>
      <w:szCs w:val="20"/>
    </w:rPr>
  </w:style>
  <w:style w:type="paragraph" w:customStyle="1" w:styleId="Style3">
    <w:name w:val="Style3"/>
    <w:basedOn w:val="a5"/>
    <w:rsid w:val="005F043C"/>
    <w:pPr>
      <w:widowControl w:val="0"/>
      <w:suppressAutoHyphens/>
      <w:autoSpaceDE w:val="0"/>
    </w:pPr>
    <w:rPr>
      <w:lang w:eastAsia="ar-SA"/>
    </w:rPr>
  </w:style>
  <w:style w:type="paragraph" w:customStyle="1" w:styleId="Style5">
    <w:name w:val="Style5"/>
    <w:basedOn w:val="a5"/>
    <w:rsid w:val="005F043C"/>
    <w:pPr>
      <w:widowControl w:val="0"/>
      <w:suppressAutoHyphens/>
      <w:autoSpaceDE w:val="0"/>
    </w:pPr>
    <w:rPr>
      <w:lang w:eastAsia="ar-SA"/>
    </w:rPr>
  </w:style>
  <w:style w:type="paragraph" w:customStyle="1" w:styleId="Standard">
    <w:name w:val="Standard"/>
    <w:qFormat/>
    <w:rsid w:val="005F043C"/>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5F043C"/>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5F043C"/>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5F043C"/>
    <w:rPr>
      <w:rFonts w:ascii="Times New Roman" w:hAnsi="Times New Roman"/>
      <w:sz w:val="24"/>
      <w:szCs w:val="24"/>
    </w:rPr>
  </w:style>
  <w:style w:type="character" w:customStyle="1" w:styleId="af3">
    <w:name w:val="Верхний колонтитул Знак"/>
    <w:link w:val="af2"/>
    <w:qFormat/>
    <w:rsid w:val="005F043C"/>
    <w:rPr>
      <w:rFonts w:ascii="Times New Roman" w:hAnsi="Times New Roman"/>
      <w:sz w:val="24"/>
      <w:szCs w:val="24"/>
    </w:rPr>
  </w:style>
  <w:style w:type="character" w:customStyle="1" w:styleId="af9">
    <w:name w:val="Нижний колонтитул Знак"/>
    <w:link w:val="af8"/>
    <w:rsid w:val="005F043C"/>
    <w:rPr>
      <w:rFonts w:ascii="Times New Roman" w:hAnsi="Times New Roman"/>
      <w:sz w:val="24"/>
      <w:szCs w:val="24"/>
    </w:rPr>
  </w:style>
  <w:style w:type="character" w:customStyle="1" w:styleId="14">
    <w:name w:val="Неразрешенное упоминание1"/>
    <w:semiHidden/>
    <w:rsid w:val="005F043C"/>
    <w:rPr>
      <w:color w:val="605E5C"/>
      <w:shd w:val="clear" w:color="auto" w:fill="E1DFDD"/>
    </w:rPr>
  </w:style>
  <w:style w:type="paragraph" w:customStyle="1" w:styleId="120">
    <w:name w:val="Обычный12"/>
    <w:link w:val="CharChar"/>
    <w:rsid w:val="005F043C"/>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5F043C"/>
    <w:rPr>
      <w:rFonts w:ascii="Times New Roman" w:hAnsi="Times New Roman"/>
      <w:sz w:val="24"/>
      <w:lang w:bidi="ar-SA"/>
    </w:rPr>
  </w:style>
  <w:style w:type="paragraph" w:customStyle="1" w:styleId="FR1">
    <w:name w:val="FR1"/>
    <w:rsid w:val="005F043C"/>
    <w:pPr>
      <w:widowControl w:val="0"/>
      <w:spacing w:before="700"/>
    </w:pPr>
    <w:rPr>
      <w:rFonts w:ascii="Times New Roman" w:eastAsia="Times New Roman" w:hAnsi="Times New Roman" w:cs="Calibri"/>
      <w:b/>
      <w:sz w:val="28"/>
    </w:rPr>
  </w:style>
  <w:style w:type="paragraph" w:customStyle="1" w:styleId="Normal1">
    <w:name w:val="Normal1"/>
    <w:qFormat/>
    <w:rsid w:val="005F043C"/>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5F043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5F043C"/>
  </w:style>
  <w:style w:type="table" w:customStyle="1" w:styleId="39">
    <w:name w:val="Сетка таблицы3"/>
    <w:basedOn w:val="a7"/>
    <w:uiPriority w:val="39"/>
    <w:rsid w:val="005F043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5F043C"/>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5F043C"/>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5F043C"/>
    <w:rPr>
      <w:rFonts w:ascii="Times New Roman" w:hAnsi="Times New Roman" w:cs="Times New Roman"/>
      <w:sz w:val="24"/>
      <w:szCs w:val="24"/>
    </w:rPr>
  </w:style>
  <w:style w:type="character" w:customStyle="1" w:styleId="afc">
    <w:name w:val="Без интервала Знак"/>
    <w:link w:val="afb"/>
    <w:uiPriority w:val="1"/>
    <w:locked/>
    <w:rsid w:val="005F043C"/>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UnresolvedMention">
    <w:name w:val="Unresolved Mention"/>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 w:type="paragraph" w:styleId="affb">
    <w:name w:val="Normal (Web)"/>
    <w:basedOn w:val="a5"/>
    <w:uiPriority w:val="99"/>
    <w:semiHidden/>
    <w:unhideWhenUsed/>
    <w:rsid w:val="00BC2F31"/>
    <w:pPr>
      <w:spacing w:before="100" w:beforeAutospacing="1" w:after="100" w:afterAutospacing="1"/>
    </w:pPr>
    <w:rPr>
      <w:rFonts w:cs="Times New Roman"/>
    </w:rPr>
  </w:style>
  <w:style w:type="character" w:customStyle="1" w:styleId="3504">
    <w:name w:val="3504"/>
    <w:aliases w:val="bqiaagaaeyqcaaagiaiaaapecgaabewkaaaaaaaaaaaaaaaaaaaaaaaaaaaaaaaaaaaaaaaaaaaaaaaaaaaaaaaaaaaaaaaaaaaaaaaaaaaaaaaaaaaaaaaaaaaaaaaaaaaaaaaaaaaaaaaaaaaaaaaaaaaaaaaaaaaaaaaaaaaaaaaaaaaaaaaaaaaaaaaaaaaaaaaaaaaaaaaaaaaaaaaaaaaaaaaaaaaaaaaa"/>
    <w:basedOn w:val="a6"/>
    <w:rsid w:val="001638B6"/>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256718416">
      <w:bodyDiv w:val="1"/>
      <w:marLeft w:val="0"/>
      <w:marRight w:val="0"/>
      <w:marTop w:val="0"/>
      <w:marBottom w:val="0"/>
      <w:divBdr>
        <w:top w:val="none" w:sz="0" w:space="0" w:color="auto"/>
        <w:left w:val="none" w:sz="0" w:space="0" w:color="auto"/>
        <w:bottom w:val="none" w:sz="0" w:space="0" w:color="auto"/>
        <w:right w:val="none" w:sz="0" w:space="0" w:color="auto"/>
      </w:divBdr>
    </w:div>
    <w:div w:id="478497656">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741412703">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870340830">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289974922">
      <w:bodyDiv w:val="1"/>
      <w:marLeft w:val="0"/>
      <w:marRight w:val="0"/>
      <w:marTop w:val="0"/>
      <w:marBottom w:val="0"/>
      <w:divBdr>
        <w:top w:val="none" w:sz="0" w:space="0" w:color="auto"/>
        <w:left w:val="none" w:sz="0" w:space="0" w:color="auto"/>
        <w:bottom w:val="none" w:sz="0" w:space="0" w:color="auto"/>
        <w:right w:val="none" w:sz="0" w:space="0" w:color="auto"/>
      </w:divBdr>
    </w:div>
    <w:div w:id="1440904965">
      <w:bodyDiv w:val="1"/>
      <w:marLeft w:val="0"/>
      <w:marRight w:val="0"/>
      <w:marTop w:val="0"/>
      <w:marBottom w:val="0"/>
      <w:divBdr>
        <w:top w:val="none" w:sz="0" w:space="0" w:color="auto"/>
        <w:left w:val="none" w:sz="0" w:space="0" w:color="auto"/>
        <w:bottom w:val="none" w:sz="0" w:space="0" w:color="auto"/>
        <w:right w:val="none" w:sz="0" w:space="0" w:color="auto"/>
      </w:divBdr>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794865487">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23</Pages>
  <Words>7805</Words>
  <Characters>44495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DOC-MARKER-doaZ2rJ-Zk8E-S_P9FGxMw</dc:description>
  <cp:lastModifiedBy>User1</cp:lastModifiedBy>
  <cp:revision>22</cp:revision>
  <cp:lastPrinted>2025-12-18T14:45:00Z</cp:lastPrinted>
  <dcterms:created xsi:type="dcterms:W3CDTF">2026-01-15T11:29:00Z</dcterms:created>
  <dcterms:modified xsi:type="dcterms:W3CDTF">2026-04-15T10:38:00Z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