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CF" w:rsidRPr="00AD5496" w:rsidRDefault="00DA10CA" w:rsidP="002D1B59">
      <w:pPr>
        <w:pStyle w:val="af9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ДОГОВОР</w:t>
      </w:r>
      <w:r w:rsidR="00FC43CF" w:rsidRPr="00AD5496">
        <w:rPr>
          <w:b/>
          <w:bCs/>
          <w:sz w:val="22"/>
          <w:szCs w:val="22"/>
        </w:rPr>
        <w:t xml:space="preserve"> № _______</w:t>
      </w:r>
    </w:p>
    <w:p w:rsidR="0058225A" w:rsidRPr="00F4397F" w:rsidRDefault="0058225A" w:rsidP="0058225A">
      <w:pPr>
        <w:pStyle w:val="af9"/>
        <w:jc w:val="center"/>
        <w:rPr>
          <w:b/>
          <w:bCs/>
          <w:sz w:val="21"/>
          <w:szCs w:val="21"/>
        </w:rPr>
      </w:pPr>
      <w:r w:rsidRPr="00F4397F">
        <w:rPr>
          <w:b/>
          <w:bCs/>
          <w:sz w:val="21"/>
          <w:szCs w:val="21"/>
        </w:rPr>
        <w:t xml:space="preserve">НА ОКАЗАНИЕ УСЛУГ </w:t>
      </w:r>
      <w:r>
        <w:rPr>
          <w:b/>
          <w:bCs/>
          <w:sz w:val="21"/>
          <w:szCs w:val="21"/>
        </w:rPr>
        <w:t>ПО ЗАЩИТЕ ИНФОРМАЦИИ</w:t>
      </w:r>
    </w:p>
    <w:p w:rsidR="00FC43CF" w:rsidRPr="00AD5496" w:rsidRDefault="00FC43CF" w:rsidP="002D1B59">
      <w:pPr>
        <w:pStyle w:val="af9"/>
        <w:jc w:val="both"/>
        <w:rPr>
          <w:b/>
          <w:sz w:val="22"/>
          <w:szCs w:val="22"/>
        </w:rPr>
      </w:pPr>
    </w:p>
    <w:p w:rsidR="00FC43CF" w:rsidRPr="00AD5496" w:rsidRDefault="002D1B59" w:rsidP="002D1B59">
      <w:pPr>
        <w:pStyle w:val="af9"/>
        <w:jc w:val="center"/>
        <w:rPr>
          <w:sz w:val="22"/>
          <w:szCs w:val="22"/>
        </w:rPr>
      </w:pPr>
      <w:r w:rsidRPr="00AD5496">
        <w:rPr>
          <w:sz w:val="22"/>
          <w:szCs w:val="22"/>
        </w:rPr>
        <w:t xml:space="preserve">Город </w:t>
      </w:r>
      <w:r w:rsidR="0058225A">
        <w:rPr>
          <w:sz w:val="22"/>
          <w:szCs w:val="22"/>
        </w:rPr>
        <w:t>Уфа</w:t>
      </w:r>
      <w:r w:rsidR="00FC43CF" w:rsidRPr="00AD5496">
        <w:rPr>
          <w:sz w:val="22"/>
          <w:szCs w:val="22"/>
        </w:rPr>
        <w:tab/>
        <w:t xml:space="preserve">   «___» _________ 20</w:t>
      </w:r>
      <w:r w:rsidR="0058225A">
        <w:rPr>
          <w:sz w:val="22"/>
          <w:szCs w:val="22"/>
        </w:rPr>
        <w:t>26</w:t>
      </w:r>
      <w:r w:rsidR="00FC43CF" w:rsidRPr="00AD5496">
        <w:rPr>
          <w:sz w:val="22"/>
          <w:szCs w:val="22"/>
        </w:rPr>
        <w:t xml:space="preserve"> г</w:t>
      </w:r>
      <w:r w:rsidR="002928DA" w:rsidRPr="00AD5496">
        <w:rPr>
          <w:sz w:val="22"/>
          <w:szCs w:val="22"/>
        </w:rPr>
        <w:t>.</w:t>
      </w:r>
    </w:p>
    <w:p w:rsidR="00FC43CF" w:rsidRPr="00AD5496" w:rsidRDefault="00FC43CF" w:rsidP="002D1B59">
      <w:pPr>
        <w:pStyle w:val="afa"/>
        <w:ind w:firstLine="540"/>
        <w:rPr>
          <w:sz w:val="22"/>
          <w:szCs w:val="22"/>
        </w:rPr>
      </w:pPr>
    </w:p>
    <w:p w:rsidR="004F0487" w:rsidRPr="00AD5496" w:rsidRDefault="00F6686C" w:rsidP="004F0487">
      <w:pPr>
        <w:pStyle w:val="af1"/>
        <w:ind w:firstLine="426"/>
        <w:jc w:val="both"/>
        <w:rPr>
          <w:rFonts w:ascii="Times New Roman" w:hAnsi="Times New Roman" w:cs="Times New Roman"/>
          <w:spacing w:val="1"/>
        </w:rPr>
      </w:pPr>
      <w:r w:rsidRPr="00F6686C">
        <w:rPr>
          <w:rFonts w:ascii="Times New Roman" w:hAnsi="Times New Roman" w:cs="Times New Roman"/>
        </w:rPr>
        <w:t>Государственное автономное учреждение дополнительного профессионального образования Институт развития образования Республики Башкортостан</w:t>
      </w:r>
      <w:r w:rsidR="004F0487" w:rsidRPr="00AD5496">
        <w:rPr>
          <w:rFonts w:ascii="Times New Roman" w:hAnsi="Times New Roman" w:cs="Times New Roman"/>
        </w:rPr>
        <w:t xml:space="preserve"> в лице </w:t>
      </w:r>
      <w:r>
        <w:rPr>
          <w:rFonts w:ascii="Times New Roman" w:hAnsi="Times New Roman" w:cs="Times New Roman"/>
        </w:rPr>
        <w:t>ректораКаримова Тимура Басировича</w:t>
      </w:r>
      <w:r w:rsidR="004F0487" w:rsidRPr="00AD5496">
        <w:rPr>
          <w:rFonts w:ascii="Times New Roman" w:hAnsi="Times New Roman" w:cs="Times New Roman"/>
        </w:rPr>
        <w:t xml:space="preserve">, действующего на основании </w:t>
      </w:r>
      <w:r>
        <w:rPr>
          <w:rFonts w:ascii="Times New Roman" w:hAnsi="Times New Roman" w:cs="Times New Roman"/>
        </w:rPr>
        <w:t>Устава</w:t>
      </w:r>
      <w:r w:rsidR="004F0487" w:rsidRPr="00AD5496">
        <w:rPr>
          <w:rFonts w:ascii="Times New Roman" w:hAnsi="Times New Roman" w:cs="Times New Roman"/>
        </w:rPr>
        <w:t>, именуемое в дальнейшем «Исполнитель</w:t>
      </w:r>
      <w:r w:rsidR="00DA10CA">
        <w:rPr>
          <w:rFonts w:ascii="Times New Roman" w:hAnsi="Times New Roman" w:cs="Times New Roman"/>
        </w:rPr>
        <w:t>/Лицензиат»</w:t>
      </w:r>
      <w:r w:rsidR="004F0487" w:rsidRPr="00AD5496">
        <w:rPr>
          <w:rFonts w:ascii="Times New Roman" w:hAnsi="Times New Roman" w:cs="Times New Roman"/>
        </w:rPr>
        <w:t>», с одной стороны,</w:t>
      </w:r>
      <w:r w:rsidR="004F0487" w:rsidRPr="00AD5496">
        <w:rPr>
          <w:rFonts w:ascii="Times New Roman" w:hAnsi="Times New Roman" w:cs="Times New Roman"/>
          <w:spacing w:val="1"/>
        </w:rPr>
        <w:t>и</w:t>
      </w:r>
    </w:p>
    <w:p w:rsidR="004F0487" w:rsidRPr="003577E3" w:rsidRDefault="004F0487" w:rsidP="004F0487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872EA7">
        <w:rPr>
          <w:rFonts w:ascii="Times New Roman" w:hAnsi="Times New Roman" w:cs="Times New Roman"/>
          <w:b/>
        </w:rPr>
        <w:t>_______________________________________________________________________</w:t>
      </w:r>
      <w:r w:rsidRPr="00AD5496">
        <w:rPr>
          <w:rFonts w:ascii="Times New Roman" w:hAnsi="Times New Roman" w:cs="Times New Roman"/>
        </w:rPr>
        <w:t xml:space="preserve"> в лице </w:t>
      </w:r>
      <w:r w:rsidRPr="003577E3">
        <w:rPr>
          <w:rFonts w:ascii="Times New Roman" w:hAnsi="Times New Roman" w:cs="Times New Roman"/>
        </w:rPr>
        <w:t>_____________________ ___________________________________ действующего на основании ____________________, именуемое в дальнейшем «Заказчик»</w:t>
      </w:r>
      <w:r w:rsidR="00DA10CA">
        <w:rPr>
          <w:rFonts w:ascii="Times New Roman" w:hAnsi="Times New Roman" w:cs="Times New Roman"/>
        </w:rPr>
        <w:t>/»Конечный пользователь»</w:t>
      </w:r>
      <w:r w:rsidRPr="003577E3">
        <w:rPr>
          <w:rFonts w:ascii="Times New Roman" w:hAnsi="Times New Roman" w:cs="Times New Roman"/>
        </w:rPr>
        <w:t xml:space="preserve">, с другой стороны, в дальнейшем совместно именуемые Стороны, </w:t>
      </w:r>
      <w:r w:rsidR="003577E3" w:rsidRPr="003577E3">
        <w:rPr>
          <w:rFonts w:ascii="Times New Roman" w:hAnsi="Times New Roman" w:cs="Times New Roman"/>
        </w:rPr>
        <w:t xml:space="preserve">на основании Федерального закона от 18.07.2011 № 223-ФЗ «О закупках товаров, работ, услуг отдельными видами юридических лиц», Положения о закупках Заказчика, руководствуясь положениями </w:t>
      </w:r>
      <w:r w:rsidR="003577E3">
        <w:rPr>
          <w:rFonts w:ascii="Times New Roman" w:hAnsi="Times New Roman" w:cs="Times New Roman"/>
        </w:rPr>
        <w:t xml:space="preserve">ст. 421 и гл. 69 </w:t>
      </w:r>
      <w:r w:rsidR="003577E3" w:rsidRPr="003577E3">
        <w:rPr>
          <w:rFonts w:ascii="Times New Roman" w:hAnsi="Times New Roman" w:cs="Times New Roman"/>
        </w:rPr>
        <w:t>Гражданского кодекса РФ,</w:t>
      </w:r>
      <w:r w:rsidRPr="003577E3">
        <w:rPr>
          <w:rFonts w:ascii="Times New Roman" w:hAnsi="Times New Roman" w:cs="Times New Roman"/>
        </w:rPr>
        <w:t xml:space="preserve"> заключили настоящий </w:t>
      </w:r>
      <w:r w:rsidR="00DA10CA">
        <w:rPr>
          <w:rFonts w:ascii="Times New Roman" w:hAnsi="Times New Roman" w:cs="Times New Roman"/>
        </w:rPr>
        <w:t>Договор</w:t>
      </w:r>
      <w:r w:rsidRPr="003577E3">
        <w:rPr>
          <w:rFonts w:ascii="Times New Roman" w:hAnsi="Times New Roman" w:cs="Times New Roman"/>
        </w:rPr>
        <w:t xml:space="preserve"> (далее – </w:t>
      </w:r>
      <w:r w:rsidR="00DA10CA">
        <w:rPr>
          <w:rFonts w:ascii="Times New Roman" w:hAnsi="Times New Roman" w:cs="Times New Roman"/>
        </w:rPr>
        <w:t>Договор</w:t>
      </w:r>
      <w:r w:rsidRPr="003577E3">
        <w:rPr>
          <w:rFonts w:ascii="Times New Roman" w:hAnsi="Times New Roman" w:cs="Times New Roman"/>
        </w:rPr>
        <w:t>) о нижеследующем:</w:t>
      </w:r>
    </w:p>
    <w:p w:rsidR="00966198" w:rsidRPr="00AD5496" w:rsidRDefault="00966198" w:rsidP="002D1B59">
      <w:pPr>
        <w:pStyle w:val="af1"/>
        <w:jc w:val="center"/>
        <w:rPr>
          <w:rFonts w:ascii="Times New Roman" w:hAnsi="Times New Roman" w:cs="Times New Roman"/>
          <w:b/>
          <w:caps/>
        </w:rPr>
      </w:pPr>
    </w:p>
    <w:p w:rsidR="00FC43CF" w:rsidRPr="00AD5496" w:rsidRDefault="00FC43CF" w:rsidP="002D1B59">
      <w:pPr>
        <w:pStyle w:val="af1"/>
        <w:jc w:val="center"/>
        <w:rPr>
          <w:rFonts w:ascii="Times New Roman" w:hAnsi="Times New Roman" w:cs="Times New Roman"/>
          <w:b/>
          <w:caps/>
        </w:rPr>
      </w:pPr>
      <w:r w:rsidRPr="00AD5496">
        <w:rPr>
          <w:rFonts w:ascii="Times New Roman" w:hAnsi="Times New Roman" w:cs="Times New Roman"/>
          <w:b/>
          <w:caps/>
        </w:rPr>
        <w:t xml:space="preserve">1. Предмет </w:t>
      </w:r>
      <w:r w:rsidR="00DA10CA">
        <w:rPr>
          <w:rFonts w:ascii="Times New Roman" w:hAnsi="Times New Roman" w:cs="Times New Roman"/>
          <w:b/>
          <w:caps/>
        </w:rPr>
        <w:t>Договор</w:t>
      </w:r>
      <w:r w:rsidRPr="00AD5496">
        <w:rPr>
          <w:rFonts w:ascii="Times New Roman" w:hAnsi="Times New Roman" w:cs="Times New Roman"/>
          <w:b/>
          <w:caps/>
        </w:rPr>
        <w:t>а.</w:t>
      </w:r>
    </w:p>
    <w:p w:rsidR="00143780" w:rsidRPr="00AD5496" w:rsidRDefault="00F6686C" w:rsidP="002D1B59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F6686C">
        <w:rPr>
          <w:rFonts w:ascii="Times New Roman" w:hAnsi="Times New Roman" w:cs="Times New Roman"/>
        </w:rPr>
        <w:t xml:space="preserve">1.1. </w:t>
      </w:r>
      <w:r w:rsidR="00141FB1" w:rsidRPr="00AD5496">
        <w:rPr>
          <w:rFonts w:ascii="Times New Roman" w:hAnsi="Times New Roman" w:cs="Times New Roman"/>
        </w:rPr>
        <w:t xml:space="preserve">Исполнитель обязуется </w:t>
      </w:r>
      <w:r w:rsidR="00141FB1" w:rsidRPr="002E0EFD">
        <w:rPr>
          <w:rFonts w:ascii="Times New Roman" w:hAnsi="Times New Roman" w:cs="Times New Roman"/>
        </w:rPr>
        <w:t xml:space="preserve">поставить товар, предоставить права использования программного обеспечения и оказать услуги, указанные в спецификации </w:t>
      </w:r>
      <w:r w:rsidRPr="00F6686C">
        <w:rPr>
          <w:rFonts w:ascii="Times New Roman" w:hAnsi="Times New Roman" w:cs="Times New Roman"/>
        </w:rPr>
        <w:t>(приложение №1 к Договору) (далее соответственно – услуги, права использования ПО)</w:t>
      </w:r>
      <w:r>
        <w:rPr>
          <w:rFonts w:ascii="Times New Roman" w:hAnsi="Times New Roman" w:cs="Times New Roman"/>
        </w:rPr>
        <w:t xml:space="preserve">, </w:t>
      </w:r>
      <w:r w:rsidR="00CF27D7" w:rsidRPr="002E0EFD">
        <w:rPr>
          <w:rFonts w:ascii="Times New Roman" w:hAnsi="Times New Roman" w:cs="Times New Roman"/>
        </w:rPr>
        <w:t>а Заказчик в свою очередь обязуется их принять, оплатить и выплатить лицензионное вознаграждение, в объеме, в сроки и на условиях, предусмотренных</w:t>
      </w:r>
      <w:r w:rsidR="00DA10CA">
        <w:rPr>
          <w:rFonts w:ascii="Times New Roman" w:hAnsi="Times New Roman" w:cs="Times New Roman"/>
        </w:rPr>
        <w:t>Договор</w:t>
      </w:r>
      <w:r w:rsidR="00143780" w:rsidRPr="00AD5496">
        <w:rPr>
          <w:rFonts w:ascii="Times New Roman" w:hAnsi="Times New Roman" w:cs="Times New Roman"/>
        </w:rPr>
        <w:t>ом.</w:t>
      </w:r>
    </w:p>
    <w:p w:rsidR="00572066" w:rsidRPr="00AD5496" w:rsidRDefault="00F6686C" w:rsidP="00572066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6686C">
        <w:rPr>
          <w:rFonts w:ascii="Times New Roman" w:hAnsi="Times New Roman" w:cs="Times New Roman"/>
          <w:sz w:val="22"/>
          <w:szCs w:val="22"/>
        </w:rPr>
        <w:t xml:space="preserve">1.2. Наименование, ассортимент, объем, позиционная стоимость услуг, размер лицензионного вознаграждения, срок, место передачи права на использование ПО / оказания услуг и иные условия указываются в </w:t>
      </w:r>
      <w:r w:rsidR="00EB33D8">
        <w:rPr>
          <w:rFonts w:ascii="Times New Roman" w:hAnsi="Times New Roman" w:cs="Times New Roman"/>
          <w:sz w:val="22"/>
          <w:szCs w:val="22"/>
        </w:rPr>
        <w:t>Техническом задании</w:t>
      </w:r>
      <w:r w:rsidRPr="00F6686C">
        <w:rPr>
          <w:rFonts w:ascii="Times New Roman" w:hAnsi="Times New Roman" w:cs="Times New Roman"/>
          <w:sz w:val="22"/>
          <w:szCs w:val="22"/>
        </w:rPr>
        <w:t xml:space="preserve"> (приложение № </w:t>
      </w:r>
      <w:r w:rsidR="00EB33D8">
        <w:rPr>
          <w:rFonts w:ascii="Times New Roman" w:hAnsi="Times New Roman" w:cs="Times New Roman"/>
          <w:sz w:val="22"/>
          <w:szCs w:val="22"/>
        </w:rPr>
        <w:t>2</w:t>
      </w:r>
      <w:r w:rsidRPr="00F6686C">
        <w:rPr>
          <w:rFonts w:ascii="Times New Roman" w:hAnsi="Times New Roman" w:cs="Times New Roman"/>
          <w:sz w:val="22"/>
          <w:szCs w:val="22"/>
        </w:rPr>
        <w:t xml:space="preserve"> к Договору)</w:t>
      </w:r>
      <w:r w:rsidR="00EB33D8">
        <w:rPr>
          <w:rFonts w:ascii="Times New Roman" w:hAnsi="Times New Roman" w:cs="Times New Roman"/>
          <w:sz w:val="22"/>
          <w:szCs w:val="22"/>
        </w:rPr>
        <w:t>.</w:t>
      </w:r>
    </w:p>
    <w:p w:rsidR="00F6686C" w:rsidRPr="00F6686C" w:rsidRDefault="00F6686C" w:rsidP="00F6686C">
      <w:pPr>
        <w:ind w:firstLine="426"/>
        <w:jc w:val="both"/>
        <w:rPr>
          <w:sz w:val="22"/>
          <w:szCs w:val="22"/>
        </w:rPr>
      </w:pPr>
      <w:r w:rsidRPr="00F6686C">
        <w:rPr>
          <w:sz w:val="22"/>
          <w:szCs w:val="22"/>
        </w:rPr>
        <w:t>1.</w:t>
      </w:r>
      <w:r>
        <w:rPr>
          <w:sz w:val="22"/>
          <w:szCs w:val="22"/>
        </w:rPr>
        <w:t>3</w:t>
      </w:r>
      <w:r w:rsidRPr="00F6686C">
        <w:rPr>
          <w:sz w:val="22"/>
          <w:szCs w:val="22"/>
        </w:rPr>
        <w:t xml:space="preserve">. </w:t>
      </w:r>
      <w:r w:rsidR="00980911" w:rsidRPr="00AD5496">
        <w:rPr>
          <w:sz w:val="22"/>
          <w:szCs w:val="22"/>
        </w:rPr>
        <w:t xml:space="preserve">Исполнитель гарантирует, что является надлежащим юридическим лицом, имеющим право осуществлять поставку товара, передачу права на использование ПО и оказание услуг, являющихся предметом </w:t>
      </w:r>
      <w:r w:rsidR="00DA10CA">
        <w:rPr>
          <w:sz w:val="22"/>
          <w:szCs w:val="22"/>
        </w:rPr>
        <w:t>Договор</w:t>
      </w:r>
      <w:r w:rsidR="00980911" w:rsidRPr="00AD5496">
        <w:rPr>
          <w:sz w:val="22"/>
          <w:szCs w:val="22"/>
        </w:rPr>
        <w:t>а.</w:t>
      </w:r>
    </w:p>
    <w:p w:rsidR="00F6686C" w:rsidRPr="00F6686C" w:rsidRDefault="00F6686C" w:rsidP="00F6686C">
      <w:pPr>
        <w:ind w:firstLine="426"/>
        <w:jc w:val="both"/>
        <w:rPr>
          <w:sz w:val="22"/>
          <w:szCs w:val="22"/>
        </w:rPr>
      </w:pPr>
      <w:r w:rsidRPr="00F6686C">
        <w:rPr>
          <w:sz w:val="22"/>
          <w:szCs w:val="22"/>
        </w:rPr>
        <w:t>1.4. Идентификационный код закупки ______________________.</w:t>
      </w:r>
    </w:p>
    <w:p w:rsidR="00980911" w:rsidRPr="00AD5496" w:rsidRDefault="00F6686C" w:rsidP="00F6686C">
      <w:pPr>
        <w:ind w:firstLine="426"/>
        <w:jc w:val="both"/>
        <w:rPr>
          <w:sz w:val="22"/>
          <w:szCs w:val="22"/>
        </w:rPr>
      </w:pPr>
      <w:r w:rsidRPr="00F6686C">
        <w:rPr>
          <w:sz w:val="22"/>
          <w:szCs w:val="22"/>
        </w:rPr>
        <w:t>1.5. Оплата по Договору производится Заказчиком за счет средств бюджета.</w:t>
      </w:r>
    </w:p>
    <w:p w:rsidR="00980911" w:rsidRPr="00AD5496" w:rsidRDefault="00980911" w:rsidP="00980911">
      <w:pPr>
        <w:ind w:firstLine="426"/>
        <w:jc w:val="both"/>
        <w:rPr>
          <w:b/>
          <w:sz w:val="22"/>
          <w:szCs w:val="22"/>
        </w:rPr>
      </w:pPr>
    </w:p>
    <w:p w:rsidR="00924648" w:rsidRPr="00AD5496" w:rsidRDefault="00B32D29" w:rsidP="002D1B59">
      <w:pPr>
        <w:pStyle w:val="af3"/>
        <w:tabs>
          <w:tab w:val="left" w:pos="567"/>
          <w:tab w:val="left" w:pos="900"/>
        </w:tabs>
        <w:ind w:left="0"/>
        <w:jc w:val="center"/>
        <w:rPr>
          <w:b/>
          <w:sz w:val="22"/>
          <w:szCs w:val="22"/>
        </w:rPr>
      </w:pPr>
      <w:r w:rsidRPr="00AD5496">
        <w:rPr>
          <w:b/>
          <w:sz w:val="22"/>
          <w:szCs w:val="22"/>
        </w:rPr>
        <w:t>2. ЦЕНА</w:t>
      </w:r>
      <w:r w:rsidR="00F910EA" w:rsidRPr="00AD5496">
        <w:rPr>
          <w:b/>
          <w:sz w:val="22"/>
          <w:szCs w:val="22"/>
        </w:rPr>
        <w:t>,</w:t>
      </w:r>
      <w:r w:rsidR="00924648" w:rsidRPr="00AD5496">
        <w:rPr>
          <w:b/>
          <w:sz w:val="22"/>
          <w:szCs w:val="22"/>
        </w:rPr>
        <w:t xml:space="preserve"> ПОРЯДОК РАСЧЕТОВ </w:t>
      </w:r>
    </w:p>
    <w:p w:rsidR="00EB4327" w:rsidRPr="00AD5496" w:rsidRDefault="00924648" w:rsidP="00FF76CD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AD5496">
        <w:rPr>
          <w:rFonts w:ascii="Times New Roman" w:hAnsi="Times New Roman" w:cs="Times New Roman"/>
          <w:b/>
        </w:rPr>
        <w:t>2.1.</w:t>
      </w:r>
      <w:r w:rsidRPr="00AD5496">
        <w:rPr>
          <w:rFonts w:ascii="Times New Roman" w:hAnsi="Times New Roman" w:cs="Times New Roman"/>
        </w:rPr>
        <w:tab/>
        <w:t xml:space="preserve">Общая цена по </w:t>
      </w:r>
      <w:r w:rsidR="00DA10CA">
        <w:rPr>
          <w:rFonts w:ascii="Times New Roman" w:hAnsi="Times New Roman" w:cs="Times New Roman"/>
        </w:rPr>
        <w:t>Договор</w:t>
      </w:r>
      <w:r w:rsidRPr="00AD5496">
        <w:rPr>
          <w:rFonts w:ascii="Times New Roman" w:hAnsi="Times New Roman" w:cs="Times New Roman"/>
        </w:rPr>
        <w:t xml:space="preserve">у составляет – </w:t>
      </w:r>
      <w:r w:rsidR="00CA2FBB" w:rsidRPr="00AD5496">
        <w:rPr>
          <w:rFonts w:ascii="Times New Roman" w:hAnsi="Times New Roman" w:cs="Times New Roman"/>
        </w:rPr>
        <w:t>_____</w:t>
      </w:r>
      <w:r w:rsidR="00070AC8" w:rsidRPr="00AD5496">
        <w:rPr>
          <w:rFonts w:ascii="Times New Roman" w:hAnsi="Times New Roman" w:cs="Times New Roman"/>
        </w:rPr>
        <w:t>(</w:t>
      </w:r>
      <w:r w:rsidR="00CA2FBB" w:rsidRPr="00AD5496">
        <w:rPr>
          <w:rFonts w:ascii="Times New Roman" w:hAnsi="Times New Roman" w:cs="Times New Roman"/>
        </w:rPr>
        <w:t>______</w:t>
      </w:r>
      <w:r w:rsidRPr="00AD5496">
        <w:rPr>
          <w:rFonts w:ascii="Times New Roman" w:hAnsi="Times New Roman" w:cs="Times New Roman"/>
        </w:rPr>
        <w:t xml:space="preserve">) рублей </w:t>
      </w:r>
      <w:r w:rsidR="00CA2FBB" w:rsidRPr="00AD5496">
        <w:rPr>
          <w:rFonts w:ascii="Times New Roman" w:hAnsi="Times New Roman" w:cs="Times New Roman"/>
        </w:rPr>
        <w:t>__</w:t>
      </w:r>
      <w:r w:rsidR="0027456C" w:rsidRPr="00AD5496">
        <w:rPr>
          <w:rFonts w:ascii="Times New Roman" w:hAnsi="Times New Roman" w:cs="Times New Roman"/>
        </w:rPr>
        <w:t xml:space="preserve"> копеек, в том числе НДС </w:t>
      </w:r>
      <w:r w:rsidR="00DA10CA">
        <w:rPr>
          <w:rFonts w:ascii="Times New Roman" w:hAnsi="Times New Roman" w:cs="Times New Roman"/>
        </w:rPr>
        <w:t>-</w:t>
      </w:r>
      <w:r w:rsidR="0027456C" w:rsidRPr="00AD5496">
        <w:rPr>
          <w:rFonts w:ascii="Times New Roman" w:hAnsi="Times New Roman" w:cs="Times New Roman"/>
        </w:rPr>
        <w:t>2</w:t>
      </w:r>
      <w:r w:rsidR="00EF7B61" w:rsidRPr="00EF7B61">
        <w:rPr>
          <w:rFonts w:ascii="Times New Roman" w:hAnsi="Times New Roman" w:cs="Times New Roman"/>
        </w:rPr>
        <w:t>2</w:t>
      </w:r>
      <w:r w:rsidRPr="00AD5496">
        <w:rPr>
          <w:rFonts w:ascii="Times New Roman" w:hAnsi="Times New Roman" w:cs="Times New Roman"/>
        </w:rPr>
        <w:t xml:space="preserve">% - </w:t>
      </w:r>
      <w:r w:rsidR="00CA2FBB" w:rsidRPr="00AD5496">
        <w:rPr>
          <w:rFonts w:ascii="Times New Roman" w:hAnsi="Times New Roman" w:cs="Times New Roman"/>
        </w:rPr>
        <w:t>__</w:t>
      </w:r>
      <w:r w:rsidRPr="00AD5496">
        <w:rPr>
          <w:rFonts w:ascii="Times New Roman" w:hAnsi="Times New Roman" w:cs="Times New Roman"/>
        </w:rPr>
        <w:t xml:space="preserve"> (</w:t>
      </w:r>
      <w:r w:rsidR="00CA2FBB" w:rsidRPr="00AD5496">
        <w:rPr>
          <w:rFonts w:ascii="Times New Roman" w:hAnsi="Times New Roman" w:cs="Times New Roman"/>
        </w:rPr>
        <w:t>___</w:t>
      </w:r>
      <w:r w:rsidRPr="00AD5496">
        <w:rPr>
          <w:rFonts w:ascii="Times New Roman" w:hAnsi="Times New Roman" w:cs="Times New Roman"/>
        </w:rPr>
        <w:t xml:space="preserve">) рублей </w:t>
      </w:r>
      <w:r w:rsidR="00CA2FBB" w:rsidRPr="00AD5496">
        <w:rPr>
          <w:rFonts w:ascii="Times New Roman" w:hAnsi="Times New Roman" w:cs="Times New Roman"/>
        </w:rPr>
        <w:t>__</w:t>
      </w:r>
      <w:r w:rsidRPr="00AD5496">
        <w:rPr>
          <w:rFonts w:ascii="Times New Roman" w:hAnsi="Times New Roman" w:cs="Times New Roman"/>
        </w:rPr>
        <w:t xml:space="preserve"> копеек.</w:t>
      </w:r>
      <w:r w:rsidR="00EB4327" w:rsidRPr="00AD5496">
        <w:rPr>
          <w:rFonts w:ascii="Times New Roman" w:hAnsi="Times New Roman" w:cs="Times New Roman"/>
          <w:shd w:val="clear" w:color="auto" w:fill="FFFFFF"/>
        </w:rPr>
        <w:t>Права на использование программного обеспечения НДС не облагаются в соответствии с подпунктом 26 пункта 2 статьи 149 Налогового кодекса РФ.</w:t>
      </w:r>
      <w:r w:rsidR="006D6DD4" w:rsidRPr="00AD5496">
        <w:rPr>
          <w:rFonts w:ascii="Times New Roman" w:eastAsiaTheme="minorHAnsi" w:hAnsi="Times New Roman" w:cs="Times New Roman"/>
        </w:rPr>
        <w:t xml:space="preserve">Цена </w:t>
      </w:r>
      <w:r w:rsidR="00DA10CA">
        <w:rPr>
          <w:rFonts w:ascii="Times New Roman" w:eastAsiaTheme="minorHAnsi" w:hAnsi="Times New Roman" w:cs="Times New Roman"/>
        </w:rPr>
        <w:t>Договор</w:t>
      </w:r>
      <w:r w:rsidR="006D6DD4" w:rsidRPr="00AD5496">
        <w:rPr>
          <w:rFonts w:ascii="Times New Roman" w:eastAsiaTheme="minorHAnsi" w:hAnsi="Times New Roman" w:cs="Times New Roman"/>
        </w:rPr>
        <w:t xml:space="preserve">а является твердой и определяется на весь срок </w:t>
      </w:r>
      <w:r w:rsidR="006D6DD4" w:rsidRPr="00AD5496">
        <w:rPr>
          <w:rFonts w:ascii="Times New Roman" w:hAnsi="Times New Roman" w:cs="Times New Roman"/>
        </w:rPr>
        <w:t xml:space="preserve">его </w:t>
      </w:r>
      <w:r w:rsidR="006D6DD4" w:rsidRPr="00AD5496">
        <w:rPr>
          <w:rFonts w:ascii="Times New Roman" w:eastAsiaTheme="minorHAnsi" w:hAnsi="Times New Roman" w:cs="Times New Roman"/>
        </w:rPr>
        <w:t>исполнения.</w:t>
      </w:r>
    </w:p>
    <w:p w:rsidR="006F7BF6" w:rsidRPr="006F7BF6" w:rsidRDefault="004115E1" w:rsidP="006F7BF6">
      <w:pPr>
        <w:ind w:firstLine="426"/>
        <w:rPr>
          <w:sz w:val="22"/>
          <w:szCs w:val="22"/>
        </w:rPr>
      </w:pPr>
      <w:r w:rsidRPr="00AD5496">
        <w:rPr>
          <w:b/>
          <w:sz w:val="22"/>
          <w:szCs w:val="22"/>
        </w:rPr>
        <w:t>2.2.</w:t>
      </w:r>
      <w:r w:rsidRPr="00AD5496">
        <w:rPr>
          <w:b/>
          <w:sz w:val="22"/>
          <w:szCs w:val="22"/>
        </w:rPr>
        <w:tab/>
      </w:r>
      <w:r w:rsidR="006F7BF6" w:rsidRPr="006F7BF6">
        <w:rPr>
          <w:sz w:val="22"/>
          <w:szCs w:val="22"/>
        </w:rPr>
        <w:t xml:space="preserve">Заказчик производит оплату на условиях 100 (Сто) % постоплаты в течение 7 (Семи) рабочих дней со дня подписания универсального передаточного документа (письмо ФНС России от 21.10.2013 N ММВ-20-3/96@) (далее – УПД). </w:t>
      </w:r>
    </w:p>
    <w:p w:rsidR="007F0585" w:rsidRPr="00AD5496" w:rsidRDefault="007F0585" w:rsidP="007F0585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AD5496">
        <w:rPr>
          <w:rFonts w:ascii="Times New Roman" w:hAnsi="Times New Roman" w:cs="Times New Roman"/>
          <w:b/>
        </w:rPr>
        <w:t>2.3.</w:t>
      </w:r>
      <w:r w:rsidRPr="00AD5496">
        <w:rPr>
          <w:rFonts w:ascii="Times New Roman" w:hAnsi="Times New Roman" w:cs="Times New Roman"/>
        </w:rPr>
        <w:tab/>
        <w:t xml:space="preserve">Оплата по </w:t>
      </w:r>
      <w:r w:rsidR="00DA10CA">
        <w:rPr>
          <w:rFonts w:ascii="Times New Roman" w:hAnsi="Times New Roman" w:cs="Times New Roman"/>
        </w:rPr>
        <w:t>Договор</w:t>
      </w:r>
      <w:r w:rsidRPr="00AD5496">
        <w:rPr>
          <w:rFonts w:ascii="Times New Roman" w:hAnsi="Times New Roman" w:cs="Times New Roman"/>
        </w:rPr>
        <w:t xml:space="preserve">у производится в рублях, безналичными платежами, путем перечисления денежных средств на расчетный счет </w:t>
      </w:r>
      <w:r w:rsidR="00205395">
        <w:rPr>
          <w:rFonts w:ascii="Times New Roman" w:hAnsi="Times New Roman" w:cs="Times New Roman"/>
        </w:rPr>
        <w:t>Исполнителя</w:t>
      </w:r>
      <w:r w:rsidRPr="00AD5496">
        <w:rPr>
          <w:rFonts w:ascii="Times New Roman" w:hAnsi="Times New Roman" w:cs="Times New Roman"/>
        </w:rPr>
        <w:t>.</w:t>
      </w:r>
    </w:p>
    <w:p w:rsidR="007F0585" w:rsidRPr="00AD5496" w:rsidRDefault="007F0585" w:rsidP="007F0585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AD5496">
        <w:rPr>
          <w:rFonts w:ascii="Times New Roman" w:hAnsi="Times New Roman" w:cs="Times New Roman"/>
          <w:b/>
        </w:rPr>
        <w:t>2.4.</w:t>
      </w:r>
      <w:r w:rsidRPr="00AD5496">
        <w:rPr>
          <w:rFonts w:ascii="Times New Roman" w:hAnsi="Times New Roman" w:cs="Times New Roman"/>
          <w:b/>
        </w:rPr>
        <w:tab/>
      </w:r>
      <w:r w:rsidRPr="00AD5496">
        <w:rPr>
          <w:rFonts w:ascii="Times New Roman" w:hAnsi="Times New Roman" w:cs="Times New Roman"/>
        </w:rPr>
        <w:t xml:space="preserve">Датой оплаты считается дата списания денежных средств с расчетного счета Заказчика. Обязательства по оплате считаются исполненными со дня зачисления на расчетный счет </w:t>
      </w:r>
      <w:r w:rsidR="002E0521" w:rsidRPr="00AD5496">
        <w:rPr>
          <w:rFonts w:ascii="Times New Roman" w:hAnsi="Times New Roman" w:cs="Times New Roman"/>
        </w:rPr>
        <w:t>Исполнителя</w:t>
      </w:r>
      <w:r w:rsidRPr="00AD5496">
        <w:rPr>
          <w:rFonts w:ascii="Times New Roman" w:hAnsi="Times New Roman" w:cs="Times New Roman"/>
        </w:rPr>
        <w:t xml:space="preserve"> денежных средств в размере общей цены</w:t>
      </w:r>
      <w:r w:rsidR="00DA10CA">
        <w:rPr>
          <w:rFonts w:ascii="Times New Roman" w:hAnsi="Times New Roman" w:cs="Times New Roman"/>
        </w:rPr>
        <w:t>Договор</w:t>
      </w:r>
      <w:r w:rsidRPr="00AD5496">
        <w:rPr>
          <w:rFonts w:ascii="Times New Roman" w:hAnsi="Times New Roman" w:cs="Times New Roman"/>
        </w:rPr>
        <w:t xml:space="preserve">а. </w:t>
      </w:r>
    </w:p>
    <w:p w:rsidR="00070AC8" w:rsidRPr="00AD5496" w:rsidRDefault="00070AC8" w:rsidP="00070AC8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AD5496">
        <w:rPr>
          <w:rFonts w:ascii="Times New Roman" w:hAnsi="Times New Roman" w:cs="Times New Roman"/>
          <w:b/>
        </w:rPr>
        <w:t>2.5.</w:t>
      </w:r>
      <w:r w:rsidRPr="00AD5496">
        <w:rPr>
          <w:rFonts w:ascii="Times New Roman" w:hAnsi="Times New Roman" w:cs="Times New Roman"/>
        </w:rPr>
        <w:tab/>
      </w:r>
      <w:r w:rsidR="00BF6D9F" w:rsidRPr="00AD5496">
        <w:rPr>
          <w:rFonts w:ascii="Times New Roman" w:hAnsi="Times New Roman" w:cs="Times New Roman"/>
        </w:rPr>
        <w:t xml:space="preserve">По требованию одной из Сторон, Стороны проводят сверку взаиморасчетов. Сторона, обязана в течение 7 (Семи) дней со дня получения Акта сверки: провести сверку, подписать, скрепить печатью и возвратить его другой Стороне либо предоставить письменный мотивированный отказ от его подписания. В случае </w:t>
      </w:r>
      <w:r w:rsidR="007A4CF0" w:rsidRPr="00AD5496">
        <w:rPr>
          <w:rFonts w:ascii="Times New Roman" w:hAnsi="Times New Roman" w:cs="Times New Roman"/>
        </w:rPr>
        <w:t>непредставления</w:t>
      </w:r>
      <w:r w:rsidR="00BF6D9F" w:rsidRPr="00AD5496">
        <w:rPr>
          <w:rFonts w:ascii="Times New Roman" w:hAnsi="Times New Roman" w:cs="Times New Roman"/>
        </w:rPr>
        <w:t xml:space="preserve"> другой Стороной подписанного Акта сверки либо письменного мотивированного отказа от его подписания, Акт сверки считается подписанным обеими Сторонами в редакции направившей его Стороны и будет иметь юридическую силу для обеих Сторон.</w:t>
      </w:r>
    </w:p>
    <w:p w:rsidR="00924648" w:rsidRPr="00AD5496" w:rsidRDefault="00924648" w:rsidP="002D1B59">
      <w:pPr>
        <w:pStyle w:val="af1"/>
        <w:ind w:firstLine="709"/>
        <w:jc w:val="both"/>
        <w:rPr>
          <w:rFonts w:ascii="Times New Roman" w:hAnsi="Times New Roman" w:cs="Times New Roman"/>
        </w:rPr>
      </w:pPr>
    </w:p>
    <w:p w:rsidR="00883DA2" w:rsidRPr="00AD5496" w:rsidRDefault="00883DA2" w:rsidP="00883DA2">
      <w:pPr>
        <w:ind w:left="15" w:hanging="15"/>
        <w:jc w:val="center"/>
        <w:rPr>
          <w:b/>
          <w:bCs/>
          <w:sz w:val="22"/>
          <w:szCs w:val="22"/>
        </w:rPr>
      </w:pPr>
      <w:r w:rsidRPr="00AD5496">
        <w:rPr>
          <w:b/>
          <w:bCs/>
          <w:sz w:val="22"/>
          <w:szCs w:val="22"/>
        </w:rPr>
        <w:t>3. ПОРЯДОК ПОСТАВКИ, ОКАЗАНИЯ УСЛУГ, ЛИЦЕНЗИОННЫЕ УСЛОВИЯ</w:t>
      </w:r>
    </w:p>
    <w:p w:rsidR="00A14FE8" w:rsidRPr="00AD5496" w:rsidRDefault="00266798" w:rsidP="00266798">
      <w:pPr>
        <w:pStyle w:val="af9"/>
        <w:ind w:firstLine="426"/>
        <w:jc w:val="both"/>
        <w:rPr>
          <w:sz w:val="22"/>
          <w:szCs w:val="22"/>
        </w:rPr>
      </w:pPr>
      <w:r w:rsidRPr="00AD5496">
        <w:rPr>
          <w:b/>
          <w:sz w:val="22"/>
          <w:szCs w:val="22"/>
        </w:rPr>
        <w:t>3.1.</w:t>
      </w:r>
      <w:r w:rsidRPr="00AD5496">
        <w:rPr>
          <w:sz w:val="22"/>
          <w:szCs w:val="22"/>
        </w:rPr>
        <w:tab/>
        <w:t>З</w:t>
      </w:r>
      <w:r w:rsidRPr="00AD5496">
        <w:rPr>
          <w:spacing w:val="-1"/>
          <w:sz w:val="22"/>
          <w:szCs w:val="22"/>
        </w:rPr>
        <w:t>аказчик обязан с</w:t>
      </w:r>
      <w:r w:rsidRPr="00AD5496">
        <w:rPr>
          <w:sz w:val="22"/>
          <w:szCs w:val="22"/>
        </w:rPr>
        <w:t>овершить все</w:t>
      </w:r>
      <w:r w:rsidR="0027456C" w:rsidRPr="00AD5496">
        <w:rPr>
          <w:sz w:val="22"/>
          <w:szCs w:val="22"/>
        </w:rPr>
        <w:t xml:space="preserve"> зависящие от него</w:t>
      </w:r>
      <w:r w:rsidRPr="00AD5496">
        <w:rPr>
          <w:sz w:val="22"/>
          <w:szCs w:val="22"/>
        </w:rPr>
        <w:t xml:space="preserve"> необходимые действия и создать все необходимые условия для надлежащей поставки товара и предоставления права использования ПО, оказания услуг, их сдачи и приемки. </w:t>
      </w:r>
    </w:p>
    <w:p w:rsidR="006C07F0" w:rsidRPr="00AD5496" w:rsidRDefault="006C07F0" w:rsidP="00266798">
      <w:pPr>
        <w:pStyle w:val="af9"/>
        <w:ind w:firstLine="426"/>
        <w:jc w:val="both"/>
        <w:rPr>
          <w:sz w:val="22"/>
          <w:szCs w:val="22"/>
        </w:rPr>
      </w:pPr>
      <w:r w:rsidRPr="00AD5496">
        <w:rPr>
          <w:sz w:val="22"/>
          <w:szCs w:val="22"/>
        </w:rPr>
        <w:t>Установка и настройка программного обеспечения осуществляется в соответствии с эксплуатационной и технической документацией на него.</w:t>
      </w:r>
    </w:p>
    <w:p w:rsidR="00266798" w:rsidRPr="00AD5496" w:rsidRDefault="00A14FE8" w:rsidP="00266798">
      <w:pPr>
        <w:pStyle w:val="af9"/>
        <w:ind w:firstLine="426"/>
        <w:jc w:val="both"/>
        <w:rPr>
          <w:sz w:val="22"/>
          <w:szCs w:val="22"/>
        </w:rPr>
      </w:pPr>
      <w:r w:rsidRPr="00AD5496">
        <w:rPr>
          <w:sz w:val="22"/>
          <w:szCs w:val="22"/>
        </w:rPr>
        <w:t>Для настройки программного обеспечения, Заказчик обязан предоставить Исполнителю доступ к работоспособному АРМ, на котором будет производиться настройка программного обеспечения и на котором установлено исключительно лицензионное программное обеспечение и пакеты драйверов, полностью совместимые с программным обеспечением, указанным в спецификации.</w:t>
      </w:r>
    </w:p>
    <w:p w:rsidR="00266798" w:rsidRPr="00AD5496" w:rsidRDefault="00266798" w:rsidP="00266798">
      <w:pPr>
        <w:pStyle w:val="af3"/>
        <w:spacing w:line="276" w:lineRule="auto"/>
        <w:ind w:left="0" w:firstLine="426"/>
        <w:jc w:val="both"/>
        <w:rPr>
          <w:sz w:val="22"/>
          <w:szCs w:val="22"/>
        </w:rPr>
      </w:pPr>
      <w:r w:rsidRPr="00AD5496">
        <w:rPr>
          <w:b/>
          <w:sz w:val="22"/>
          <w:szCs w:val="22"/>
        </w:rPr>
        <w:lastRenderedPageBreak/>
        <w:t>3.2.</w:t>
      </w:r>
      <w:r w:rsidRPr="00AD5496">
        <w:rPr>
          <w:sz w:val="22"/>
          <w:szCs w:val="22"/>
        </w:rPr>
        <w:tab/>
        <w:t xml:space="preserve">Исполнитель вправе не приступать к исполнению своих обязательств по </w:t>
      </w:r>
      <w:r w:rsidR="00DA10CA">
        <w:rPr>
          <w:sz w:val="22"/>
          <w:szCs w:val="22"/>
        </w:rPr>
        <w:t>Договор</w:t>
      </w:r>
      <w:r w:rsidRPr="00AD5496">
        <w:rPr>
          <w:sz w:val="22"/>
          <w:szCs w:val="22"/>
        </w:rPr>
        <w:t xml:space="preserve">у, либо приостановить начатый процесс в случаях, когда нарушения Заказчиком обязательств по </w:t>
      </w:r>
      <w:r w:rsidR="00DA10CA">
        <w:rPr>
          <w:sz w:val="22"/>
          <w:szCs w:val="22"/>
        </w:rPr>
        <w:t>Договор</w:t>
      </w:r>
      <w:r w:rsidRPr="00AD5496">
        <w:rPr>
          <w:sz w:val="22"/>
          <w:szCs w:val="22"/>
        </w:rPr>
        <w:t xml:space="preserve">у препятствует исполнению </w:t>
      </w:r>
      <w:r w:rsidR="00DA10CA">
        <w:rPr>
          <w:sz w:val="22"/>
          <w:szCs w:val="22"/>
        </w:rPr>
        <w:t>Договор</w:t>
      </w:r>
      <w:r w:rsidRPr="00AD5496">
        <w:rPr>
          <w:sz w:val="22"/>
          <w:szCs w:val="22"/>
        </w:rPr>
        <w:t xml:space="preserve">а Исполнителем, а также когда имеются обстоятельства, очевидно свидетельствующие о том, что указанные обязательства не будут исполнены в установленный срок (ст. 328 ГК РФ). Исполнитель при наличии обстоятельств, указанных выше вправе отказаться от исполнения </w:t>
      </w:r>
      <w:r w:rsidR="00DA10CA">
        <w:rPr>
          <w:sz w:val="22"/>
          <w:szCs w:val="22"/>
        </w:rPr>
        <w:t>Договор</w:t>
      </w:r>
      <w:r w:rsidRPr="00AD5496">
        <w:rPr>
          <w:sz w:val="22"/>
          <w:szCs w:val="22"/>
        </w:rPr>
        <w:t>а, и потребовать от Заказчика возмещения убытков (расходов).</w:t>
      </w:r>
    </w:p>
    <w:p w:rsidR="00266798" w:rsidRPr="00AD5496" w:rsidRDefault="00266798" w:rsidP="00266798">
      <w:pPr>
        <w:widowControl/>
        <w:overflowPunct/>
        <w:ind w:firstLine="426"/>
        <w:jc w:val="both"/>
        <w:textAlignment w:val="auto"/>
        <w:rPr>
          <w:sz w:val="22"/>
          <w:szCs w:val="22"/>
        </w:rPr>
      </w:pPr>
      <w:r w:rsidRPr="00AD5496">
        <w:rPr>
          <w:b/>
          <w:sz w:val="22"/>
          <w:szCs w:val="22"/>
        </w:rPr>
        <w:t>3.3.</w:t>
      </w:r>
      <w:r w:rsidRPr="00AD5496">
        <w:rPr>
          <w:sz w:val="22"/>
          <w:szCs w:val="22"/>
        </w:rPr>
        <w:tab/>
        <w:t>Поставка товара и о</w:t>
      </w:r>
      <w:r w:rsidRPr="00AD5496">
        <w:rPr>
          <w:sz w:val="22"/>
          <w:szCs w:val="22"/>
          <w:lang w:eastAsia="ru-RU"/>
        </w:rPr>
        <w:t xml:space="preserve">казание услуг осуществляется в рабочие дни и рабочее время, если иное не согласованно сторонами. Способ и вид доставки товара, </w:t>
      </w:r>
      <w:r w:rsidRPr="00AD5496">
        <w:rPr>
          <w:sz w:val="22"/>
          <w:szCs w:val="22"/>
        </w:rPr>
        <w:t xml:space="preserve">технология и способ оказания услуг определяется Исполнителем самостоятельно. Стоимость доставки товара и размер лицензионного вознаграждения включены в общую цену </w:t>
      </w:r>
      <w:r w:rsidR="00DA10CA">
        <w:rPr>
          <w:sz w:val="22"/>
          <w:szCs w:val="22"/>
        </w:rPr>
        <w:t>Договор</w:t>
      </w:r>
      <w:r w:rsidRPr="00AD5496">
        <w:rPr>
          <w:sz w:val="22"/>
          <w:szCs w:val="22"/>
        </w:rPr>
        <w:t>а. Исполнитель вправе привлечь соисполнителей.</w:t>
      </w:r>
    </w:p>
    <w:p w:rsidR="00266798" w:rsidRPr="00AD5496" w:rsidRDefault="00266798" w:rsidP="00266798">
      <w:pPr>
        <w:widowControl/>
        <w:overflowPunct/>
        <w:ind w:firstLine="426"/>
        <w:jc w:val="both"/>
        <w:textAlignment w:val="auto"/>
        <w:rPr>
          <w:sz w:val="22"/>
          <w:szCs w:val="22"/>
        </w:rPr>
      </w:pPr>
      <w:r w:rsidRPr="00AD5496">
        <w:rPr>
          <w:b/>
          <w:sz w:val="22"/>
          <w:szCs w:val="22"/>
        </w:rPr>
        <w:t>3.4.</w:t>
      </w:r>
      <w:r w:rsidRPr="00AD5496">
        <w:rPr>
          <w:sz w:val="22"/>
          <w:szCs w:val="22"/>
        </w:rPr>
        <w:tab/>
      </w:r>
      <w:r w:rsidR="0027456C" w:rsidRPr="00AD5496">
        <w:rPr>
          <w:sz w:val="22"/>
          <w:szCs w:val="22"/>
        </w:rPr>
        <w:t>По окончанию исполнения обязательства Исполнитель передает Заказчику два экземпляра УПД.</w:t>
      </w:r>
    </w:p>
    <w:p w:rsidR="00266798" w:rsidRPr="00AD5496" w:rsidRDefault="00266798" w:rsidP="00266798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AD5496">
        <w:rPr>
          <w:rFonts w:ascii="Times New Roman" w:hAnsi="Times New Roman" w:cs="Times New Roman"/>
          <w:b/>
        </w:rPr>
        <w:t>3.</w:t>
      </w:r>
      <w:r w:rsidR="0027456C" w:rsidRPr="00AD5496">
        <w:rPr>
          <w:rFonts w:ascii="Times New Roman" w:hAnsi="Times New Roman" w:cs="Times New Roman"/>
          <w:b/>
        </w:rPr>
        <w:t>5</w:t>
      </w:r>
      <w:r w:rsidRPr="00AD5496">
        <w:rPr>
          <w:rFonts w:ascii="Times New Roman" w:hAnsi="Times New Roman" w:cs="Times New Roman"/>
          <w:b/>
        </w:rPr>
        <w:t>.</w:t>
      </w:r>
      <w:r w:rsidRPr="00AD5496">
        <w:rPr>
          <w:rFonts w:ascii="Times New Roman" w:hAnsi="Times New Roman" w:cs="Times New Roman"/>
        </w:rPr>
        <w:tab/>
        <w:t>Товар, прав</w:t>
      </w:r>
      <w:r w:rsidR="001506D6" w:rsidRPr="00AD5496">
        <w:rPr>
          <w:rFonts w:ascii="Times New Roman" w:hAnsi="Times New Roman" w:cs="Times New Roman"/>
        </w:rPr>
        <w:t>а</w:t>
      </w:r>
      <w:r w:rsidRPr="00AD5496">
        <w:rPr>
          <w:rFonts w:ascii="Times New Roman" w:hAnsi="Times New Roman" w:cs="Times New Roman"/>
        </w:rPr>
        <w:t xml:space="preserve"> использовани</w:t>
      </w:r>
      <w:r w:rsidR="001506D6" w:rsidRPr="00AD5496">
        <w:rPr>
          <w:rFonts w:ascii="Times New Roman" w:hAnsi="Times New Roman" w:cs="Times New Roman"/>
        </w:rPr>
        <w:t>я</w:t>
      </w:r>
      <w:r w:rsidRPr="00AD5496">
        <w:rPr>
          <w:rFonts w:ascii="Times New Roman" w:hAnsi="Times New Roman" w:cs="Times New Roman"/>
        </w:rPr>
        <w:t xml:space="preserve"> ПО и услуги должны соответствовать условиям </w:t>
      </w:r>
      <w:r w:rsidR="00DA10CA">
        <w:rPr>
          <w:rFonts w:ascii="Times New Roman" w:hAnsi="Times New Roman" w:cs="Times New Roman"/>
        </w:rPr>
        <w:t>Договор</w:t>
      </w:r>
      <w:r w:rsidRPr="00AD5496">
        <w:rPr>
          <w:rFonts w:ascii="Times New Roman" w:hAnsi="Times New Roman" w:cs="Times New Roman"/>
        </w:rPr>
        <w:t xml:space="preserve">а. Поставляемый товар должен быть новым, не бывшим в употреблении; не иметь повреждений; качество соответствовать паспорту завода-изготовителя; не заложенным, не арестованным, не является предметом притязаний третьих лиц, не обремененным иным образом. </w:t>
      </w:r>
    </w:p>
    <w:p w:rsidR="00266798" w:rsidRPr="00AD5496" w:rsidRDefault="0027456C" w:rsidP="00266798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AD5496">
        <w:rPr>
          <w:rFonts w:ascii="Times New Roman" w:hAnsi="Times New Roman" w:cs="Times New Roman"/>
          <w:b/>
        </w:rPr>
        <w:t>3.6.</w:t>
      </w:r>
      <w:r w:rsidRPr="00AD5496">
        <w:rPr>
          <w:rFonts w:ascii="Times New Roman" w:hAnsi="Times New Roman" w:cs="Times New Roman"/>
        </w:rPr>
        <w:tab/>
        <w:t xml:space="preserve">На поставленный товар предоставляется гарантия производителя товара, в объеме и в сроки, установленные таким производителем. </w:t>
      </w:r>
      <w:r w:rsidR="00266798" w:rsidRPr="00AD5496">
        <w:rPr>
          <w:rFonts w:ascii="Times New Roman" w:hAnsi="Times New Roman" w:cs="Times New Roman"/>
        </w:rPr>
        <w:t>На оказанные услуги Исполнитель предоставляет гарантию в течение 30 (тридцати) дней со дня их сдачи Заказчику.</w:t>
      </w:r>
    </w:p>
    <w:p w:rsidR="001506D6" w:rsidRPr="00AD5496" w:rsidRDefault="00266798" w:rsidP="001506D6">
      <w:pPr>
        <w:pStyle w:val="Standard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D5496">
        <w:rPr>
          <w:rFonts w:ascii="Times New Roman" w:hAnsi="Times New Roman" w:cs="Times New Roman"/>
          <w:b/>
          <w:sz w:val="22"/>
          <w:szCs w:val="22"/>
        </w:rPr>
        <w:t>3.7.</w:t>
      </w:r>
      <w:r w:rsidRPr="00AD5496">
        <w:rPr>
          <w:rFonts w:ascii="Times New Roman" w:hAnsi="Times New Roman" w:cs="Times New Roman"/>
          <w:b/>
          <w:sz w:val="22"/>
          <w:szCs w:val="22"/>
        </w:rPr>
        <w:tab/>
      </w:r>
      <w:r w:rsidR="001506D6" w:rsidRPr="00AD5496">
        <w:rPr>
          <w:rFonts w:ascii="Times New Roman" w:hAnsi="Times New Roman" w:cs="Times New Roman"/>
          <w:sz w:val="22"/>
          <w:szCs w:val="22"/>
        </w:rPr>
        <w:t>Лицензионн</w:t>
      </w:r>
      <w:r w:rsidR="00B66DC9" w:rsidRPr="00AD5496">
        <w:rPr>
          <w:rFonts w:ascii="Times New Roman" w:hAnsi="Times New Roman" w:cs="Times New Roman"/>
          <w:sz w:val="22"/>
          <w:szCs w:val="22"/>
        </w:rPr>
        <w:t>ые условия</w:t>
      </w:r>
      <w:r w:rsidR="001506D6" w:rsidRPr="00AD5496">
        <w:rPr>
          <w:rFonts w:ascii="Times New Roman" w:hAnsi="Times New Roman" w:cs="Times New Roman"/>
          <w:sz w:val="22"/>
          <w:szCs w:val="22"/>
        </w:rPr>
        <w:t xml:space="preserve"> (в порядке гл. 69 ГК РФ).</w:t>
      </w:r>
    </w:p>
    <w:p w:rsidR="00DA10CA" w:rsidRPr="00DA10CA" w:rsidRDefault="00DA10CA" w:rsidP="00DA10CA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DA10CA">
        <w:rPr>
          <w:rFonts w:ascii="Times New Roman" w:hAnsi="Times New Roman" w:cs="Times New Roman"/>
        </w:rPr>
        <w:t>Товар / программное обеспечение и сопутствующая документация предоставляются Лицензиатом «КАК ЕСТЬ» («AS IS»), в соответствии с общепринятым в международной практике принципом. Это означает, что за проблемы, возникающие в процессе установки, обновления, поддержки и эксплуатации (в том числе: проблемы совместимости с другими установленными программными продуктами (пакетами, драйверами и др.), проблемы, возникающие из-за неоднозначного толкования сопроводительной документации, несоответствия результатов использования товара ожиданиям Заказчика / Конечного пользователя и т.п.), Лицензиат ответственности не несет и убытки не возмещает. За все возможные негативные последствия, вызванные несовместимостью или конфликтами товара с другими программными продуктами, установленными на ЭВМ Заказчика/Конечного пользователя, полную ответственность несет Заказчик/Конечный пользователь.</w:t>
      </w:r>
    </w:p>
    <w:p w:rsidR="00DA10CA" w:rsidRPr="00DA10CA" w:rsidRDefault="00DA10CA" w:rsidP="00DA10CA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DA10CA">
        <w:rPr>
          <w:rFonts w:ascii="Times New Roman" w:hAnsi="Times New Roman" w:cs="Times New Roman"/>
        </w:rPr>
        <w:t xml:space="preserve">Заказчик/Конечный пользователь подтверждает, что ему известны все важнейшие функциональные свойства приобретаемых программ для ЭВМ, правила лицензирования Правообладателя, а также ограничения и условия лицензионного соглашения для Конечных пользователей в соответствии с Гражданским кодексом </w:t>
      </w:r>
      <w:r w:rsidR="000100FF" w:rsidRPr="00DA10CA">
        <w:rPr>
          <w:rFonts w:ascii="Times New Roman" w:hAnsi="Times New Roman" w:cs="Times New Roman"/>
        </w:rPr>
        <w:t>РФ.</w:t>
      </w:r>
    </w:p>
    <w:p w:rsidR="00DA10CA" w:rsidRPr="00DA10CA" w:rsidRDefault="00DA10CA" w:rsidP="00DA10CA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DA10CA">
        <w:rPr>
          <w:rFonts w:ascii="Times New Roman" w:hAnsi="Times New Roman" w:cs="Times New Roman"/>
        </w:rPr>
        <w:t xml:space="preserve">Заказчик/Конечный пользователь обязуется соблюдать все авторские права, лицензионные соглашения и установленные ограничения, конфиденциальность полученной от Правообладателя информации, не раскрывать ее перед третьими лицами без письменного разрешения последнего, не использовать эту информацию во вред Правообладателя, Лицензиара, Лицензиата или для собственной выгоды в течение срока действия настоящего Договора и 3 лет с момента его прекращения или расторжения. </w:t>
      </w:r>
    </w:p>
    <w:p w:rsidR="00DA10CA" w:rsidRPr="00DA10CA" w:rsidRDefault="00DA10CA" w:rsidP="00DA10CA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DA10CA">
        <w:rPr>
          <w:rFonts w:ascii="Times New Roman" w:hAnsi="Times New Roman" w:cs="Times New Roman"/>
        </w:rPr>
        <w:t>Заказчик/Конечный пользователь обязуется предоставлять Лицензиату по его запросу отчет об использовании программы для ЭВМ и/или права использования программы для ЭВМ, по форме и в сроки установленные Лицензиатом в его запросе.</w:t>
      </w:r>
    </w:p>
    <w:p w:rsidR="00DA10CA" w:rsidRPr="00DA10CA" w:rsidRDefault="00DA10CA" w:rsidP="00DA10CA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DA10CA">
        <w:rPr>
          <w:rFonts w:ascii="Times New Roman" w:hAnsi="Times New Roman" w:cs="Times New Roman"/>
        </w:rPr>
        <w:t>Лицензиат гарантирует Заказчику/Конечному пользователю, что в случае использования Правообладателем технических средств защиты программы для ЭВМ, право которой предоставляется по спецификации к настоящему договору, Лицензиат обязуется одновременно с передачей указанного права предоставить Конечному пользователю возможность использования этой программы для ЭВМ путем сообщения (передачи) ему выдаваемых правообладателем соответствующих ключей активации /кодов доступа / паролей для программы для ЭВМ. Лицензиат гарантирует их работоспособность в течение 30 (тридцати) дней со дня передачи Конечному пользователю.  В случае их неработоспособности по вине Лицензиата, Лицензиат обязуется произвести их замену на работоспособные.</w:t>
      </w:r>
    </w:p>
    <w:p w:rsidR="00DA10CA" w:rsidRPr="00DA10CA" w:rsidRDefault="00DA10CA" w:rsidP="00DA10CA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DA10CA">
        <w:rPr>
          <w:rFonts w:ascii="Times New Roman" w:hAnsi="Times New Roman" w:cs="Times New Roman"/>
        </w:rPr>
        <w:t xml:space="preserve">Права использования программы для ЭВМ предоставляются Конечному пользователю на условиях простой (неисключительной) лицензии, в пределах тех прав и тех способов использования, которые предусмотрены настоящим Договором, лицензионным (сублицензионным) Договором для Лицензиата и типовым лицензионным соглашением с Конечным пользователем. </w:t>
      </w:r>
    </w:p>
    <w:p w:rsidR="00DA10CA" w:rsidRPr="00DA10CA" w:rsidRDefault="00DA10CA" w:rsidP="00DA10CA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DA10CA">
        <w:rPr>
          <w:rFonts w:ascii="Times New Roman" w:hAnsi="Times New Roman" w:cs="Times New Roman"/>
        </w:rPr>
        <w:t xml:space="preserve">Типовое Лицензионное соглашение с Конечным пользователем – соглашение, декларируемое Правообладателем программы для ЭВМ в одностороннем порядке и принимаемое Конечным пользователем в момент начала использования программы для ЭВМ способом, предусмотренным Правообладателем программы для ЭВМ. Лицензионное соглашение с конечным пользователем включено в программу для ЭВМ (размещено в установочном файле и отображается на экране при установке инсталляции программы для ЭВМ) и/или опубликовано на официальном сайте соответствующего Правообладателя. </w:t>
      </w:r>
    </w:p>
    <w:p w:rsidR="00DA10CA" w:rsidRPr="00DA10CA" w:rsidRDefault="00DA10CA" w:rsidP="00DA10CA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DA10CA">
        <w:rPr>
          <w:rFonts w:ascii="Times New Roman" w:hAnsi="Times New Roman" w:cs="Times New Roman"/>
        </w:rPr>
        <w:lastRenderedPageBreak/>
        <w:t>Конечному пользователю предоставляется неисключительное право на:</w:t>
      </w:r>
    </w:p>
    <w:p w:rsidR="00DA10CA" w:rsidRPr="00DA10CA" w:rsidRDefault="00DA10CA" w:rsidP="00DA10CA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DA10CA">
        <w:rPr>
          <w:rFonts w:ascii="Times New Roman" w:hAnsi="Times New Roman" w:cs="Times New Roman"/>
        </w:rPr>
        <w:t>- воспроизведение программы для ЭВМ путем записи ее в память ЭВМ, ограниченное правом инсталляции, копирования и запуска программ для ЭВМ с ограничением количества инсталляций;</w:t>
      </w:r>
    </w:p>
    <w:p w:rsidR="00DA10CA" w:rsidRPr="00DA10CA" w:rsidRDefault="00DA10CA" w:rsidP="00DA10CA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DA10CA">
        <w:rPr>
          <w:rFonts w:ascii="Times New Roman" w:hAnsi="Times New Roman" w:cs="Times New Roman"/>
        </w:rPr>
        <w:t>- использование программы для ЭВМ, то есть совершать любые действия, связанные с функционированием Программы в соответствии с ее назначением и документацией во внутрипроизводственной деятельности Конечного пользователя.</w:t>
      </w:r>
    </w:p>
    <w:p w:rsidR="00DA10CA" w:rsidRPr="00DA10CA" w:rsidRDefault="00DA10CA" w:rsidP="00DA10CA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DA10CA">
        <w:rPr>
          <w:rFonts w:ascii="Times New Roman" w:hAnsi="Times New Roman" w:cs="Times New Roman"/>
        </w:rPr>
        <w:t>Территория, на которой допускается использование результата интеллектуальной деятельности - Российская Федерация.</w:t>
      </w:r>
    </w:p>
    <w:p w:rsidR="00DA10CA" w:rsidRPr="00DA10CA" w:rsidRDefault="00DA10CA" w:rsidP="00DA10CA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DA10CA">
        <w:rPr>
          <w:rFonts w:ascii="Times New Roman" w:hAnsi="Times New Roman" w:cs="Times New Roman"/>
        </w:rPr>
        <w:t>Заказчик/Конечный пользователь не вправе осуществлять декомпиляцию, доработку, модификацию, изменения программного обеспечения; не распространять программное обеспечение, не предоставлять доступ третьим лицам к воспроизведенным в любом формате компонентам программного обеспечения, в том числе сетевыми и иными способами, не продавать, не сдавать в прокат, аренду, внаем или предоставление взаймы.</w:t>
      </w:r>
    </w:p>
    <w:p w:rsidR="00DA10CA" w:rsidRPr="00DA10CA" w:rsidRDefault="00DA10CA" w:rsidP="00DA10CA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DA10CA">
        <w:rPr>
          <w:rFonts w:ascii="Times New Roman" w:hAnsi="Times New Roman" w:cs="Times New Roman"/>
        </w:rPr>
        <w:t>Права использования программы для ЭВМ, прямо не указанные в Договоре, не считаются предоставленными Конечному пользователю.</w:t>
      </w:r>
    </w:p>
    <w:p w:rsidR="00DA10CA" w:rsidRPr="00DA10CA" w:rsidRDefault="00DA10CA" w:rsidP="00DA10CA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DA10CA">
        <w:rPr>
          <w:rFonts w:ascii="Times New Roman" w:hAnsi="Times New Roman" w:cs="Times New Roman"/>
        </w:rPr>
        <w:t>Заказчик / Конечный пользователь предупрежден и соглашается с тем, что предоставляемые Права на программу для ЭВМ являются индивидуально-определенными, то есть именными для Конечного пользователя, а, следовательно, в дальнейшем не могут быть переданы и/или перепроданы другим конечным пользователям.</w:t>
      </w:r>
    </w:p>
    <w:p w:rsidR="00DA10CA" w:rsidRPr="00DA10CA" w:rsidRDefault="00DA10CA" w:rsidP="00DA10CA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DA10CA">
        <w:rPr>
          <w:rFonts w:ascii="Times New Roman" w:hAnsi="Times New Roman" w:cs="Times New Roman"/>
        </w:rPr>
        <w:t xml:space="preserve">В случае отказа Заказчика/Конечного пользователя (по любым основаниям) от приемки соответствующего условиям Договора Права на программу для ЭВМ, либо в случае одностороннего отказа Заказчика/Конечного пользователя от исполнения договора или расторжения договора, Заказчик/Конечный пользователь заверяет Лицензиата и обязуется в течение 2 двух дней со дня заявления соответствующего требования произвести уплату Лицензиату лицензионного вознаграждения за Права на программу для ЭВМ, в объеме, предусмотренном спецификацией и возместить документально подтвержденные расходы на его передачу. В случае если лицензионное вознаграждение было выплачено на условиях внесения 100% предоплаты, то такое вознаграждение не подлежит возврату. </w:t>
      </w:r>
    </w:p>
    <w:p w:rsidR="00DA10CA" w:rsidRDefault="00DA10CA" w:rsidP="00DA10CA">
      <w:pPr>
        <w:spacing w:line="100" w:lineRule="atLeast"/>
        <w:ind w:firstLine="426"/>
        <w:jc w:val="both"/>
        <w:rPr>
          <w:sz w:val="22"/>
        </w:rPr>
      </w:pPr>
      <w:r w:rsidRPr="007A0BFF">
        <w:rPr>
          <w:sz w:val="22"/>
        </w:rPr>
        <w:t>Отказ от приемки стороны оформляют двусторонним актом в день и вместе приемки / передачи. При отказе (уклонении) от подписания данного акта, Лицензиат вправе составить односторонний акт, который будет носить юридическую силу для обеих сторон и являться основанием для уплаты Заказчиком/Конченым пользователем лицензионного вознаграждения и возмещения расходов Лицензиата.</w:t>
      </w:r>
    </w:p>
    <w:p w:rsidR="00266798" w:rsidRPr="00AD5496" w:rsidRDefault="00266798" w:rsidP="00DA10CA">
      <w:pPr>
        <w:spacing w:line="100" w:lineRule="atLeast"/>
        <w:ind w:firstLine="426"/>
        <w:jc w:val="both"/>
        <w:rPr>
          <w:sz w:val="22"/>
          <w:szCs w:val="22"/>
        </w:rPr>
      </w:pPr>
      <w:r w:rsidRPr="00AD5496">
        <w:rPr>
          <w:b/>
          <w:sz w:val="22"/>
          <w:szCs w:val="22"/>
        </w:rPr>
        <w:t>3.</w:t>
      </w:r>
      <w:r w:rsidR="001506D6" w:rsidRPr="00AD5496">
        <w:rPr>
          <w:b/>
          <w:sz w:val="22"/>
          <w:szCs w:val="22"/>
        </w:rPr>
        <w:t>8</w:t>
      </w:r>
      <w:r w:rsidRPr="00AD5496">
        <w:rPr>
          <w:b/>
          <w:sz w:val="22"/>
          <w:szCs w:val="22"/>
        </w:rPr>
        <w:t>.</w:t>
      </w:r>
      <w:r w:rsidRPr="00AD5496">
        <w:rPr>
          <w:sz w:val="22"/>
          <w:szCs w:val="22"/>
        </w:rPr>
        <w:tab/>
      </w:r>
      <w:r w:rsidR="0027456C" w:rsidRPr="00AD5496">
        <w:rPr>
          <w:sz w:val="22"/>
          <w:szCs w:val="22"/>
        </w:rPr>
        <w:t xml:space="preserve">Обязательства Исполнителя считаются исполненными, а равно все риски, связанные с утратой, случайной гибелью, хищением, повреждением, недостачей товара и прочие переходят на Заказчика соответственно в момент передачи товара / сдачи услуг / предоставления права использования ПО Заказчику. Право </w:t>
      </w:r>
      <w:r w:rsidR="0027456C" w:rsidRPr="00AD5496">
        <w:rPr>
          <w:sz w:val="22"/>
          <w:szCs w:val="22"/>
          <w:lang w:eastAsia="ru-RU"/>
        </w:rPr>
        <w:t xml:space="preserve">собственности на переданный товар сохраняется за Исполнителем до момента поступления на расчетный счет Исполнителя денежных средств в размере, установленном п. 2.1. </w:t>
      </w:r>
      <w:r w:rsidR="00DA10CA">
        <w:rPr>
          <w:sz w:val="22"/>
          <w:szCs w:val="22"/>
          <w:lang w:eastAsia="ru-RU"/>
        </w:rPr>
        <w:t>Договор</w:t>
      </w:r>
      <w:r w:rsidR="0027456C" w:rsidRPr="00AD5496">
        <w:rPr>
          <w:sz w:val="22"/>
          <w:szCs w:val="22"/>
          <w:lang w:eastAsia="ru-RU"/>
        </w:rPr>
        <w:t>а.</w:t>
      </w:r>
    </w:p>
    <w:p w:rsidR="00266798" w:rsidRPr="00AD5496" w:rsidRDefault="00266798" w:rsidP="00266798">
      <w:pPr>
        <w:spacing w:line="100" w:lineRule="atLeast"/>
        <w:ind w:left="15" w:firstLine="426"/>
        <w:jc w:val="center"/>
        <w:rPr>
          <w:b/>
          <w:bCs/>
          <w:sz w:val="22"/>
          <w:szCs w:val="22"/>
        </w:rPr>
      </w:pPr>
    </w:p>
    <w:p w:rsidR="00266798" w:rsidRPr="00AD5496" w:rsidRDefault="00266798" w:rsidP="00266798">
      <w:pPr>
        <w:spacing w:line="100" w:lineRule="atLeast"/>
        <w:ind w:left="15" w:hanging="15"/>
        <w:jc w:val="center"/>
        <w:rPr>
          <w:b/>
          <w:bCs/>
          <w:sz w:val="22"/>
          <w:szCs w:val="22"/>
        </w:rPr>
      </w:pPr>
      <w:r w:rsidRPr="00AD5496">
        <w:rPr>
          <w:b/>
          <w:bCs/>
          <w:sz w:val="22"/>
          <w:szCs w:val="22"/>
        </w:rPr>
        <w:t xml:space="preserve">4. ПОРЯДОК ПРИЕМКИ </w:t>
      </w:r>
    </w:p>
    <w:p w:rsidR="0027456C" w:rsidRPr="00AD5496" w:rsidRDefault="00266798" w:rsidP="0027456C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AD5496">
        <w:rPr>
          <w:rFonts w:ascii="Times New Roman" w:hAnsi="Times New Roman" w:cs="Times New Roman"/>
          <w:b/>
        </w:rPr>
        <w:t>4.1.</w:t>
      </w:r>
      <w:r w:rsidRPr="00AD5496">
        <w:rPr>
          <w:rFonts w:ascii="Times New Roman" w:hAnsi="Times New Roman" w:cs="Times New Roman"/>
        </w:rPr>
        <w:tab/>
      </w:r>
      <w:r w:rsidR="0027456C" w:rsidRPr="00AD5496">
        <w:rPr>
          <w:rFonts w:ascii="Times New Roman" w:hAnsi="Times New Roman" w:cs="Times New Roman"/>
        </w:rPr>
        <w:t>Ответственность за получение, экспертизу и приемку товара, права использования ПО, услуг</w:t>
      </w:r>
      <w:r w:rsidR="0027456C" w:rsidRPr="00AD5496">
        <w:rPr>
          <w:rFonts w:ascii="Times New Roman" w:hAnsi="Times New Roman" w:cs="Times New Roman"/>
          <w:lang w:eastAsia="ru-RU"/>
        </w:rPr>
        <w:t xml:space="preserve">, </w:t>
      </w:r>
      <w:r w:rsidR="0027456C" w:rsidRPr="00AD5496">
        <w:rPr>
          <w:rFonts w:ascii="Times New Roman" w:hAnsi="Times New Roman" w:cs="Times New Roman"/>
        </w:rPr>
        <w:t xml:space="preserve">подписание УПД (который одновременно выступает документом о приемке) и иных документов от лица (со стороны) Заказчика и риск последствий несет Заказчик. </w:t>
      </w:r>
    </w:p>
    <w:p w:rsidR="0027456C" w:rsidRPr="00AD5496" w:rsidRDefault="0027456C" w:rsidP="0027456C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AD5496">
        <w:rPr>
          <w:rFonts w:ascii="Times New Roman" w:hAnsi="Times New Roman" w:cs="Times New Roman"/>
          <w:b/>
        </w:rPr>
        <w:t>4.2.</w:t>
      </w:r>
      <w:r w:rsidRPr="00AD5496">
        <w:rPr>
          <w:rFonts w:ascii="Times New Roman" w:hAnsi="Times New Roman" w:cs="Times New Roman"/>
          <w:b/>
        </w:rPr>
        <w:tab/>
      </w:r>
      <w:r w:rsidRPr="00AD5496">
        <w:rPr>
          <w:rFonts w:ascii="Times New Roman" w:hAnsi="Times New Roman" w:cs="Times New Roman"/>
        </w:rPr>
        <w:t xml:space="preserve">В течение 3 (трех) дней соответственно со дня передачи товара / права использования ПО / сдачи услуг, Заказчик обязан провести их проверку </w:t>
      </w:r>
      <w:r w:rsidRPr="00AD5496">
        <w:rPr>
          <w:rFonts w:ascii="Times New Roman" w:hAnsi="Times New Roman" w:cs="Times New Roman"/>
          <w:lang w:eastAsia="ru-RU"/>
        </w:rPr>
        <w:t xml:space="preserve">в части соответствия наименования, ассортимента, количества, комплектности, состава и объема требованиям, установленным </w:t>
      </w:r>
      <w:r w:rsidR="00DA10CA">
        <w:rPr>
          <w:rFonts w:ascii="Times New Roman" w:hAnsi="Times New Roman" w:cs="Times New Roman"/>
          <w:lang w:eastAsia="ru-RU"/>
        </w:rPr>
        <w:t>Договор</w:t>
      </w:r>
      <w:r w:rsidRPr="00AD5496">
        <w:rPr>
          <w:rFonts w:ascii="Times New Roman" w:hAnsi="Times New Roman" w:cs="Times New Roman"/>
          <w:lang w:eastAsia="ru-RU"/>
        </w:rPr>
        <w:t xml:space="preserve">ом </w:t>
      </w:r>
      <w:r w:rsidRPr="00AD5496">
        <w:rPr>
          <w:rFonts w:ascii="Times New Roman" w:hAnsi="Times New Roman" w:cs="Times New Roman"/>
        </w:rPr>
        <w:t xml:space="preserve">и т.п., проверку по качеству (явным, скрытым недостаткам), в том числе провести экспертизу и приемку, а также (с учетом п. 9.1. </w:t>
      </w:r>
      <w:r w:rsidR="00DA10CA">
        <w:rPr>
          <w:rFonts w:ascii="Times New Roman" w:hAnsi="Times New Roman" w:cs="Times New Roman"/>
        </w:rPr>
        <w:t>Договор</w:t>
      </w:r>
      <w:r w:rsidRPr="00AD5496">
        <w:rPr>
          <w:rFonts w:ascii="Times New Roman" w:hAnsi="Times New Roman" w:cs="Times New Roman"/>
        </w:rPr>
        <w:t>а) возвратить Исполнителю подписанный и скрепленный печатью со своей стороны УПД, либо направить письменный (обоснованный) мотивированный отказ от подписания УПД с актом по выявленным несоответствиям (недостаткам).</w:t>
      </w:r>
    </w:p>
    <w:p w:rsidR="0027456C" w:rsidRPr="00AD5496" w:rsidRDefault="0027456C" w:rsidP="0027456C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AD5496">
        <w:rPr>
          <w:rFonts w:ascii="Times New Roman" w:hAnsi="Times New Roman" w:cs="Times New Roman"/>
        </w:rPr>
        <w:t xml:space="preserve">Если в установленный срок Исполнитель не получил подписанный Заказчиком УПД и письменный отказ с актом, Стороны признают, что в таком случае УПД считается подписанным и скрепленным печатью со стороны Заказчика в день его составления Исполнителем, без претензий и разногласий. При этом Стороны так же признают, что такой УПД, </w:t>
      </w:r>
      <w:r w:rsidRPr="00AD5496">
        <w:rPr>
          <w:rFonts w:ascii="Times New Roman" w:hAnsi="Times New Roman" w:cs="Times New Roman"/>
          <w:lang w:eastAsia="ru-RU"/>
        </w:rPr>
        <w:t>является доказательством надлежащего исполнения обязательств Исполнителем, факта приемки товара, права использования ПО и услуг Заказчиком</w:t>
      </w:r>
      <w:r w:rsidRPr="00AD5496">
        <w:rPr>
          <w:rFonts w:ascii="Times New Roman" w:hAnsi="Times New Roman" w:cs="Times New Roman"/>
        </w:rPr>
        <w:t xml:space="preserve">. </w:t>
      </w:r>
      <w:r w:rsidRPr="00AD5496">
        <w:rPr>
          <w:rFonts w:ascii="Times New Roman" w:hAnsi="Times New Roman" w:cs="Times New Roman"/>
          <w:lang w:eastAsia="ru-RU"/>
        </w:rPr>
        <w:t xml:space="preserve">Данный УПД имеет </w:t>
      </w:r>
      <w:r w:rsidRPr="00AD5496">
        <w:rPr>
          <w:rFonts w:ascii="Times New Roman" w:hAnsi="Times New Roman" w:cs="Times New Roman"/>
        </w:rPr>
        <w:t>юридическую силу для обеих Сторон.</w:t>
      </w:r>
    </w:p>
    <w:p w:rsidR="004115E1" w:rsidRPr="00AD5496" w:rsidRDefault="004115E1" w:rsidP="00FA7A53">
      <w:pPr>
        <w:pStyle w:val="af1"/>
        <w:ind w:firstLine="426"/>
        <w:jc w:val="both"/>
        <w:rPr>
          <w:rFonts w:ascii="Times New Roman" w:hAnsi="Times New Roman" w:cs="Times New Roman"/>
          <w:b/>
        </w:rPr>
      </w:pPr>
      <w:r w:rsidRPr="00AD5496">
        <w:rPr>
          <w:rFonts w:ascii="Times New Roman" w:hAnsi="Times New Roman" w:cs="Times New Roman"/>
          <w:b/>
        </w:rPr>
        <w:t>4.3.</w:t>
      </w:r>
      <w:r w:rsidRPr="00AD5496">
        <w:rPr>
          <w:rFonts w:ascii="Times New Roman" w:hAnsi="Times New Roman" w:cs="Times New Roman"/>
        </w:rPr>
        <w:tab/>
        <w:t>Выявленные несоответствия подлежат устранению в согласованные Сторонами сроки. Заказчик не вправе самостоятельно, либо с привлечением третьих лиц устранять выявленные несоответствия (недостатки) и требовать от Исполнителя возмещения расходов на их устранение.</w:t>
      </w:r>
    </w:p>
    <w:p w:rsidR="00266798" w:rsidRPr="00AD5496" w:rsidRDefault="00266798" w:rsidP="00266798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AD5496">
        <w:rPr>
          <w:rFonts w:ascii="Times New Roman" w:hAnsi="Times New Roman" w:cs="Times New Roman"/>
          <w:b/>
        </w:rPr>
        <w:t>4.4.</w:t>
      </w:r>
      <w:r w:rsidRPr="00AD5496">
        <w:rPr>
          <w:rFonts w:ascii="Times New Roman" w:hAnsi="Times New Roman" w:cs="Times New Roman"/>
        </w:rPr>
        <w:tab/>
        <w:t xml:space="preserve">При отказе (уклонении) Заказчика от получения товара, приемки права использования ПО, услуг, соответствующих условиям </w:t>
      </w:r>
      <w:r w:rsidR="00DA10CA">
        <w:rPr>
          <w:rFonts w:ascii="Times New Roman" w:hAnsi="Times New Roman" w:cs="Times New Roman"/>
        </w:rPr>
        <w:t>Договор</w:t>
      </w:r>
      <w:r w:rsidRPr="00AD5496">
        <w:rPr>
          <w:rFonts w:ascii="Times New Roman" w:hAnsi="Times New Roman" w:cs="Times New Roman"/>
        </w:rPr>
        <w:t>а, Заказчик возмещает Исполнителю понесенные расходы, вызванные таким уклонением (отказом).</w:t>
      </w:r>
    </w:p>
    <w:p w:rsidR="004F0487" w:rsidRPr="00AD5496" w:rsidRDefault="004F0487" w:rsidP="004F0487">
      <w:pPr>
        <w:pStyle w:val="af1"/>
        <w:ind w:firstLine="567"/>
        <w:jc w:val="both"/>
        <w:rPr>
          <w:rFonts w:ascii="Times New Roman" w:hAnsi="Times New Roman" w:cs="Times New Roman"/>
        </w:rPr>
      </w:pPr>
    </w:p>
    <w:p w:rsidR="004115E1" w:rsidRPr="00AD5496" w:rsidRDefault="004115E1" w:rsidP="004115E1">
      <w:pPr>
        <w:pStyle w:val="af1"/>
        <w:jc w:val="center"/>
        <w:rPr>
          <w:rFonts w:ascii="Times New Roman" w:hAnsi="Times New Roman" w:cs="Times New Roman"/>
          <w:b/>
          <w:bCs/>
        </w:rPr>
      </w:pPr>
      <w:r w:rsidRPr="00AD5496">
        <w:rPr>
          <w:rFonts w:ascii="Times New Roman" w:hAnsi="Times New Roman" w:cs="Times New Roman"/>
          <w:b/>
          <w:bCs/>
        </w:rPr>
        <w:lastRenderedPageBreak/>
        <w:t>5. ОТВЕТСТВЕННОСТЬ СТОРОН</w:t>
      </w:r>
    </w:p>
    <w:p w:rsidR="00421C7B" w:rsidRPr="00421C7B" w:rsidRDefault="00421C7B" w:rsidP="00421C7B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421C7B">
        <w:rPr>
          <w:rFonts w:ascii="Times New Roman" w:hAnsi="Times New Roman" w:cs="Times New Roman"/>
          <w:b/>
        </w:rPr>
        <w:t>5.1.</w:t>
      </w:r>
      <w:r w:rsidRPr="00421C7B">
        <w:rPr>
          <w:rFonts w:ascii="Times New Roman" w:hAnsi="Times New Roman" w:cs="Times New Roman"/>
        </w:rPr>
        <w:tab/>
        <w:t xml:space="preserve">В случае неисполнения или ненадлежащего исполнения обязательств по </w:t>
      </w:r>
      <w:r w:rsidR="00DA10CA">
        <w:rPr>
          <w:rFonts w:ascii="Times New Roman" w:hAnsi="Times New Roman" w:cs="Times New Roman"/>
        </w:rPr>
        <w:t>Договор</w:t>
      </w:r>
      <w:r w:rsidRPr="00421C7B">
        <w:rPr>
          <w:rFonts w:ascii="Times New Roman" w:hAnsi="Times New Roman" w:cs="Times New Roman"/>
        </w:rPr>
        <w:t xml:space="preserve">у Стороны несут ответственность в соответствии с </w:t>
      </w:r>
      <w:r w:rsidR="00DA10CA">
        <w:rPr>
          <w:rFonts w:ascii="Times New Roman" w:hAnsi="Times New Roman" w:cs="Times New Roman"/>
        </w:rPr>
        <w:t>Договор</w:t>
      </w:r>
      <w:r w:rsidRPr="00421C7B">
        <w:rPr>
          <w:rFonts w:ascii="Times New Roman" w:hAnsi="Times New Roman" w:cs="Times New Roman"/>
        </w:rPr>
        <w:t>ом.</w:t>
      </w:r>
    </w:p>
    <w:p w:rsidR="00421C7B" w:rsidRPr="00421C7B" w:rsidRDefault="00421C7B" w:rsidP="00421C7B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421C7B">
        <w:rPr>
          <w:rFonts w:ascii="Times New Roman" w:hAnsi="Times New Roman" w:cs="Times New Roman"/>
          <w:b/>
        </w:rPr>
        <w:t>5.2.</w:t>
      </w:r>
      <w:r w:rsidRPr="00421C7B">
        <w:rPr>
          <w:rFonts w:ascii="Times New Roman" w:hAnsi="Times New Roman" w:cs="Times New Roman"/>
        </w:rPr>
        <w:tab/>
        <w:t xml:space="preserve">В случае просрочки исполнения </w:t>
      </w:r>
      <w:r w:rsidR="00395ED1">
        <w:rPr>
          <w:rFonts w:ascii="Times New Roman" w:hAnsi="Times New Roman" w:cs="Times New Roman"/>
        </w:rPr>
        <w:t>Исполнителем</w:t>
      </w:r>
      <w:r w:rsidRPr="00421C7B">
        <w:rPr>
          <w:rFonts w:ascii="Times New Roman" w:hAnsi="Times New Roman" w:cs="Times New Roman"/>
        </w:rPr>
        <w:t xml:space="preserve"> обязательств, предусмотренных </w:t>
      </w:r>
      <w:r w:rsidR="00DA10CA">
        <w:rPr>
          <w:rFonts w:ascii="Times New Roman" w:hAnsi="Times New Roman" w:cs="Times New Roman"/>
        </w:rPr>
        <w:t>Договор</w:t>
      </w:r>
      <w:r w:rsidRPr="00421C7B">
        <w:rPr>
          <w:rFonts w:ascii="Times New Roman" w:hAnsi="Times New Roman" w:cs="Times New Roman"/>
        </w:rPr>
        <w:t xml:space="preserve">ом, а также в иных случаях ненадлежащего исполнения </w:t>
      </w:r>
      <w:r w:rsidR="00395ED1">
        <w:rPr>
          <w:rFonts w:ascii="Times New Roman" w:hAnsi="Times New Roman" w:cs="Times New Roman"/>
        </w:rPr>
        <w:t>Исполнителем</w:t>
      </w:r>
      <w:r w:rsidRPr="00421C7B">
        <w:rPr>
          <w:rFonts w:ascii="Times New Roman" w:hAnsi="Times New Roman" w:cs="Times New Roman"/>
        </w:rPr>
        <w:t xml:space="preserve"> обязательств, предусмотренных </w:t>
      </w:r>
      <w:r w:rsidR="00DA10CA">
        <w:rPr>
          <w:rFonts w:ascii="Times New Roman" w:hAnsi="Times New Roman" w:cs="Times New Roman"/>
        </w:rPr>
        <w:t>Договор</w:t>
      </w:r>
      <w:r w:rsidRPr="00421C7B">
        <w:rPr>
          <w:rFonts w:ascii="Times New Roman" w:hAnsi="Times New Roman" w:cs="Times New Roman"/>
        </w:rPr>
        <w:t>ом, Заказчик вправе потребовать уплаты неустоек (пеней). </w:t>
      </w:r>
    </w:p>
    <w:p w:rsidR="00421C7B" w:rsidRPr="00421C7B" w:rsidRDefault="00421C7B" w:rsidP="00421C7B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421C7B">
        <w:rPr>
          <w:rFonts w:ascii="Times New Roman" w:hAnsi="Times New Roman" w:cs="Times New Roman"/>
          <w:b/>
        </w:rPr>
        <w:t>5.3.</w:t>
      </w:r>
      <w:r w:rsidRPr="00421C7B">
        <w:rPr>
          <w:rFonts w:ascii="Times New Roman" w:hAnsi="Times New Roman" w:cs="Times New Roman"/>
        </w:rPr>
        <w:tab/>
        <w:t xml:space="preserve">Пеня начисляется за каждый день просрочки исполнения </w:t>
      </w:r>
      <w:r w:rsidR="00395ED1">
        <w:rPr>
          <w:rFonts w:ascii="Times New Roman" w:hAnsi="Times New Roman" w:cs="Times New Roman"/>
        </w:rPr>
        <w:t>Исполнителем</w:t>
      </w:r>
      <w:r w:rsidRPr="00421C7B">
        <w:rPr>
          <w:rFonts w:ascii="Times New Roman" w:hAnsi="Times New Roman" w:cs="Times New Roman"/>
        </w:rPr>
        <w:t xml:space="preserve"> обязательства, предусмотренного </w:t>
      </w:r>
      <w:r w:rsidR="00DA10CA">
        <w:rPr>
          <w:rFonts w:ascii="Times New Roman" w:hAnsi="Times New Roman" w:cs="Times New Roman"/>
        </w:rPr>
        <w:t>Договор</w:t>
      </w:r>
      <w:r w:rsidRPr="00421C7B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</w:t>
      </w:r>
      <w:r w:rsidR="00DA10CA">
        <w:rPr>
          <w:rFonts w:ascii="Times New Roman" w:hAnsi="Times New Roman" w:cs="Times New Roman"/>
        </w:rPr>
        <w:t>Договор</w:t>
      </w:r>
      <w:r w:rsidRPr="00421C7B">
        <w:rPr>
          <w:rFonts w:ascii="Times New Roman" w:hAnsi="Times New Roman" w:cs="Times New Roman"/>
        </w:rPr>
        <w:t xml:space="preserve"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цены </w:t>
      </w:r>
      <w:r w:rsidR="00DA10CA">
        <w:rPr>
          <w:rFonts w:ascii="Times New Roman" w:hAnsi="Times New Roman" w:cs="Times New Roman"/>
        </w:rPr>
        <w:t>Договор</w:t>
      </w:r>
      <w:r w:rsidRPr="00421C7B">
        <w:rPr>
          <w:rFonts w:ascii="Times New Roman" w:hAnsi="Times New Roman" w:cs="Times New Roman"/>
        </w:rPr>
        <w:t xml:space="preserve">а, уменьшенной на сумму, пропорциональную объему обязательств, предусмотренных </w:t>
      </w:r>
      <w:r w:rsidR="00DA10CA">
        <w:rPr>
          <w:rFonts w:ascii="Times New Roman" w:hAnsi="Times New Roman" w:cs="Times New Roman"/>
        </w:rPr>
        <w:t>Договор</w:t>
      </w:r>
      <w:r w:rsidRPr="00421C7B">
        <w:rPr>
          <w:rFonts w:ascii="Times New Roman" w:hAnsi="Times New Roman" w:cs="Times New Roman"/>
        </w:rPr>
        <w:t xml:space="preserve">ом и фактически исполненных </w:t>
      </w:r>
      <w:r w:rsidR="00395ED1">
        <w:rPr>
          <w:rFonts w:ascii="Times New Roman" w:hAnsi="Times New Roman" w:cs="Times New Roman"/>
        </w:rPr>
        <w:t>Исполнителем</w:t>
      </w:r>
      <w:r w:rsidRPr="00421C7B">
        <w:rPr>
          <w:rFonts w:ascii="Times New Roman" w:hAnsi="Times New Roman" w:cs="Times New Roman"/>
        </w:rPr>
        <w:t>.</w:t>
      </w:r>
    </w:p>
    <w:p w:rsidR="00421C7B" w:rsidRPr="00421C7B" w:rsidRDefault="00421C7B" w:rsidP="00421C7B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421C7B">
        <w:rPr>
          <w:rFonts w:ascii="Times New Roman" w:hAnsi="Times New Roman" w:cs="Times New Roman"/>
          <w:b/>
        </w:rPr>
        <w:t>5.4.</w:t>
      </w:r>
      <w:r w:rsidRPr="00421C7B">
        <w:rPr>
          <w:rFonts w:ascii="Times New Roman" w:hAnsi="Times New Roman" w:cs="Times New Roman"/>
        </w:rPr>
        <w:tab/>
        <w:t xml:space="preserve">В случае просрочки исполнения Заказчиком обязательств, предусмотренных </w:t>
      </w:r>
      <w:r w:rsidR="00DA10CA">
        <w:rPr>
          <w:rFonts w:ascii="Times New Roman" w:hAnsi="Times New Roman" w:cs="Times New Roman"/>
        </w:rPr>
        <w:t>Договор</w:t>
      </w:r>
      <w:r w:rsidRPr="00421C7B">
        <w:rPr>
          <w:rFonts w:ascii="Times New Roman" w:hAnsi="Times New Roman" w:cs="Times New Roman"/>
        </w:rPr>
        <w:t xml:space="preserve">ом, а также в иных случаях ненадлежащего исполнения Заказчиком обязательств, предусмотренных </w:t>
      </w:r>
      <w:r w:rsidR="00DA10CA">
        <w:rPr>
          <w:rFonts w:ascii="Times New Roman" w:hAnsi="Times New Roman" w:cs="Times New Roman"/>
        </w:rPr>
        <w:t>Договор</w:t>
      </w:r>
      <w:r w:rsidRPr="00421C7B">
        <w:rPr>
          <w:rFonts w:ascii="Times New Roman" w:hAnsi="Times New Roman" w:cs="Times New Roman"/>
        </w:rPr>
        <w:t xml:space="preserve">ом, </w:t>
      </w:r>
      <w:r w:rsidR="00395ED1">
        <w:rPr>
          <w:rFonts w:ascii="Times New Roman" w:hAnsi="Times New Roman" w:cs="Times New Roman"/>
        </w:rPr>
        <w:t>Исполнител</w:t>
      </w:r>
      <w:r w:rsidR="00F3777B">
        <w:rPr>
          <w:rFonts w:ascii="Times New Roman" w:hAnsi="Times New Roman" w:cs="Times New Roman"/>
        </w:rPr>
        <w:t>ь</w:t>
      </w:r>
      <w:r w:rsidRPr="00421C7B">
        <w:rPr>
          <w:rFonts w:ascii="Times New Roman" w:hAnsi="Times New Roman" w:cs="Times New Roman"/>
        </w:rPr>
        <w:t xml:space="preserve"> вправе потребовать уплаты неустоек (пеней). </w:t>
      </w:r>
    </w:p>
    <w:p w:rsidR="00421C7B" w:rsidRPr="00421C7B" w:rsidRDefault="00421C7B" w:rsidP="00421C7B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421C7B">
        <w:rPr>
          <w:rFonts w:ascii="Times New Roman" w:hAnsi="Times New Roman" w:cs="Times New Roman"/>
          <w:b/>
        </w:rPr>
        <w:t>5.5.</w:t>
      </w:r>
      <w:r w:rsidRPr="00421C7B">
        <w:rPr>
          <w:rFonts w:ascii="Times New Roman" w:hAnsi="Times New Roman" w:cs="Times New Roman"/>
        </w:rPr>
        <w:tab/>
        <w:t xml:space="preserve">Пеня начисляется за каждый день просрочки исполнения Заказчиком обязательства, предусмотренного </w:t>
      </w:r>
      <w:r w:rsidR="00DA10CA">
        <w:rPr>
          <w:rFonts w:ascii="Times New Roman" w:hAnsi="Times New Roman" w:cs="Times New Roman"/>
        </w:rPr>
        <w:t>Договор</w:t>
      </w:r>
      <w:r w:rsidRPr="00421C7B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</w:t>
      </w:r>
      <w:r w:rsidR="00DA10CA">
        <w:rPr>
          <w:rFonts w:ascii="Times New Roman" w:hAnsi="Times New Roman" w:cs="Times New Roman"/>
        </w:rPr>
        <w:t>Договор</w:t>
      </w:r>
      <w:r w:rsidRPr="00421C7B">
        <w:rPr>
          <w:rFonts w:ascii="Times New Roman" w:hAnsi="Times New Roman" w:cs="Times New Roman"/>
        </w:rPr>
        <w:t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 </w:t>
      </w:r>
    </w:p>
    <w:p w:rsidR="00421C7B" w:rsidRPr="00421C7B" w:rsidRDefault="00421C7B" w:rsidP="00421C7B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421C7B">
        <w:rPr>
          <w:rFonts w:ascii="Times New Roman" w:hAnsi="Times New Roman" w:cs="Times New Roman"/>
          <w:b/>
        </w:rPr>
        <w:t>5.6.</w:t>
      </w:r>
      <w:r w:rsidRPr="00421C7B">
        <w:rPr>
          <w:rFonts w:ascii="Times New Roman" w:hAnsi="Times New Roman" w:cs="Times New Roman"/>
        </w:rPr>
        <w:tab/>
        <w:t xml:space="preserve">Общая сумма начисленной неустойки (пени) за ненадлежащее исполнение Заказчиком обязательств, предусмотренных </w:t>
      </w:r>
      <w:r w:rsidR="00DA10CA">
        <w:rPr>
          <w:rFonts w:ascii="Times New Roman" w:hAnsi="Times New Roman" w:cs="Times New Roman"/>
        </w:rPr>
        <w:t>Договор</w:t>
      </w:r>
      <w:r w:rsidRPr="00421C7B">
        <w:rPr>
          <w:rFonts w:ascii="Times New Roman" w:hAnsi="Times New Roman" w:cs="Times New Roman"/>
        </w:rPr>
        <w:t xml:space="preserve">ом, не может превышать общую цену </w:t>
      </w:r>
      <w:r w:rsidR="00DA10CA">
        <w:rPr>
          <w:rFonts w:ascii="Times New Roman" w:hAnsi="Times New Roman" w:cs="Times New Roman"/>
        </w:rPr>
        <w:t>Договор</w:t>
      </w:r>
      <w:r w:rsidRPr="00421C7B">
        <w:rPr>
          <w:rFonts w:ascii="Times New Roman" w:hAnsi="Times New Roman" w:cs="Times New Roman"/>
        </w:rPr>
        <w:t>а.</w:t>
      </w:r>
    </w:p>
    <w:p w:rsidR="00421C7B" w:rsidRPr="00421C7B" w:rsidRDefault="00421C7B" w:rsidP="00421C7B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421C7B">
        <w:rPr>
          <w:rFonts w:ascii="Times New Roman" w:hAnsi="Times New Roman" w:cs="Times New Roman"/>
        </w:rPr>
        <w:t xml:space="preserve">Общая сумма начисленной неустойки (пени) за ненадлежащее исполнение </w:t>
      </w:r>
      <w:r w:rsidR="00395ED1">
        <w:rPr>
          <w:rFonts w:ascii="Times New Roman" w:hAnsi="Times New Roman" w:cs="Times New Roman"/>
        </w:rPr>
        <w:t>Исполнителем</w:t>
      </w:r>
      <w:r w:rsidRPr="00421C7B">
        <w:rPr>
          <w:rFonts w:ascii="Times New Roman" w:hAnsi="Times New Roman" w:cs="Times New Roman"/>
        </w:rPr>
        <w:t xml:space="preserve"> обязательств, предусмотренных </w:t>
      </w:r>
      <w:r w:rsidR="00DA10CA">
        <w:rPr>
          <w:rFonts w:ascii="Times New Roman" w:hAnsi="Times New Roman" w:cs="Times New Roman"/>
        </w:rPr>
        <w:t>Договор</w:t>
      </w:r>
      <w:r w:rsidRPr="00421C7B">
        <w:rPr>
          <w:rFonts w:ascii="Times New Roman" w:hAnsi="Times New Roman" w:cs="Times New Roman"/>
        </w:rPr>
        <w:t xml:space="preserve">ом, не может превышать общую цену </w:t>
      </w:r>
      <w:r w:rsidR="00DA10CA">
        <w:rPr>
          <w:rFonts w:ascii="Times New Roman" w:hAnsi="Times New Roman" w:cs="Times New Roman"/>
        </w:rPr>
        <w:t>Договор</w:t>
      </w:r>
      <w:r w:rsidRPr="00421C7B">
        <w:rPr>
          <w:rFonts w:ascii="Times New Roman" w:hAnsi="Times New Roman" w:cs="Times New Roman"/>
        </w:rPr>
        <w:t>а.</w:t>
      </w:r>
    </w:p>
    <w:p w:rsidR="00421C7B" w:rsidRPr="00421C7B" w:rsidRDefault="00421C7B" w:rsidP="00421C7B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421C7B">
        <w:rPr>
          <w:rFonts w:ascii="Times New Roman" w:hAnsi="Times New Roman" w:cs="Times New Roman"/>
          <w:b/>
        </w:rPr>
        <w:t>5.7.</w:t>
      </w:r>
      <w:r w:rsidRPr="00421C7B">
        <w:rPr>
          <w:rFonts w:ascii="Times New Roman" w:hAnsi="Times New Roman" w:cs="Times New Roman"/>
        </w:rPr>
        <w:tab/>
        <w:t xml:space="preserve">Уплата неустойки не освобождает виновную Сторону от исполнения обязательств по настоящему </w:t>
      </w:r>
      <w:r w:rsidR="00DA10CA">
        <w:rPr>
          <w:rFonts w:ascii="Times New Roman" w:hAnsi="Times New Roman" w:cs="Times New Roman"/>
        </w:rPr>
        <w:t>Договор</w:t>
      </w:r>
      <w:r w:rsidRPr="00421C7B">
        <w:rPr>
          <w:rFonts w:ascii="Times New Roman" w:hAnsi="Times New Roman" w:cs="Times New Roman"/>
        </w:rPr>
        <w:t>у.</w:t>
      </w:r>
    </w:p>
    <w:p w:rsidR="00421C7B" w:rsidRPr="00421C7B" w:rsidRDefault="00421C7B" w:rsidP="00421C7B">
      <w:pPr>
        <w:widowControl/>
        <w:overflowPunct/>
        <w:ind w:firstLine="426"/>
        <w:jc w:val="both"/>
        <w:textAlignment w:val="auto"/>
        <w:rPr>
          <w:rFonts w:eastAsia="Calibri"/>
          <w:sz w:val="22"/>
          <w:szCs w:val="22"/>
          <w:lang w:eastAsia="ru-RU"/>
        </w:rPr>
      </w:pPr>
      <w:r w:rsidRPr="00421C7B">
        <w:rPr>
          <w:b/>
          <w:sz w:val="22"/>
          <w:szCs w:val="22"/>
        </w:rPr>
        <w:t>5.8.</w:t>
      </w:r>
      <w:r w:rsidRPr="00421C7B">
        <w:rPr>
          <w:sz w:val="22"/>
          <w:szCs w:val="22"/>
        </w:rPr>
        <w:tab/>
      </w:r>
      <w:r w:rsidRPr="00421C7B">
        <w:rPr>
          <w:rFonts w:eastAsia="Calibri"/>
          <w:sz w:val="22"/>
          <w:szCs w:val="22"/>
          <w:lang w:eastAsia="ru-RU"/>
        </w:rPr>
        <w:t xml:space="preserve">Сторона освобождается от уплаты неустойки (пени), если докажет, что неисполнение или ненадлежащее исполнение обязательства, предусмотренного </w:t>
      </w:r>
      <w:r w:rsidR="00DA10CA">
        <w:rPr>
          <w:rFonts w:eastAsia="Calibri"/>
          <w:sz w:val="22"/>
          <w:szCs w:val="22"/>
          <w:lang w:eastAsia="ru-RU"/>
        </w:rPr>
        <w:t>Договор</w:t>
      </w:r>
      <w:r w:rsidRPr="00421C7B">
        <w:rPr>
          <w:rFonts w:eastAsia="Calibri"/>
          <w:sz w:val="22"/>
          <w:szCs w:val="22"/>
          <w:lang w:eastAsia="ru-RU"/>
        </w:rPr>
        <w:t>ом, произошло вследствие непреодолимой силы или по вине другой Стороны.</w:t>
      </w:r>
    </w:p>
    <w:p w:rsidR="004115E1" w:rsidRPr="00AD5496" w:rsidRDefault="004115E1" w:rsidP="0027456C">
      <w:pPr>
        <w:pStyle w:val="af1"/>
        <w:ind w:firstLine="426"/>
        <w:jc w:val="both"/>
        <w:rPr>
          <w:rFonts w:ascii="Times New Roman" w:hAnsi="Times New Roman" w:cs="Times New Roman"/>
        </w:rPr>
      </w:pPr>
    </w:p>
    <w:p w:rsidR="00F6686C" w:rsidRPr="00F6686C" w:rsidRDefault="00F6686C" w:rsidP="00F6686C">
      <w:pPr>
        <w:pStyle w:val="af3"/>
        <w:jc w:val="center"/>
        <w:rPr>
          <w:b/>
          <w:bCs/>
          <w:sz w:val="22"/>
          <w:szCs w:val="22"/>
        </w:rPr>
      </w:pPr>
      <w:r w:rsidRPr="00F6686C">
        <w:rPr>
          <w:b/>
          <w:bCs/>
          <w:sz w:val="22"/>
          <w:szCs w:val="22"/>
        </w:rPr>
        <w:t>6.</w:t>
      </w:r>
      <w:r w:rsidRPr="00F6686C">
        <w:rPr>
          <w:b/>
          <w:bCs/>
          <w:sz w:val="22"/>
          <w:szCs w:val="22"/>
        </w:rPr>
        <w:tab/>
        <w:t xml:space="preserve">КОНФИДЕНЦИАЛЬНАЯ ИНФОРМАЦИЯ </w:t>
      </w:r>
    </w:p>
    <w:p w:rsidR="00F6686C" w:rsidRPr="00F6686C" w:rsidRDefault="00F6686C" w:rsidP="00F6686C">
      <w:pPr>
        <w:pStyle w:val="af3"/>
        <w:ind w:left="0" w:firstLine="414"/>
        <w:jc w:val="both"/>
        <w:rPr>
          <w:sz w:val="22"/>
          <w:szCs w:val="22"/>
        </w:rPr>
      </w:pPr>
      <w:r w:rsidRPr="00F6686C">
        <w:rPr>
          <w:sz w:val="22"/>
          <w:szCs w:val="22"/>
        </w:rPr>
        <w:t>6.1. Конфиденциальная информация – это любая информация, предоставляемая в рамках исполнения Договора и приложений к нему на любом носителе информации при условии, что предоставляемая информация имеет действительную или потенциальную ценность в силу ее неизвестности третьим лицам, носитель информации имеет гриф «Конфиденциально» и Сторонами подписан акта о приеме-передаче такого носителя, с описанием содержания передаваемой информации.</w:t>
      </w:r>
    </w:p>
    <w:p w:rsidR="00F6686C" w:rsidRPr="00F6686C" w:rsidRDefault="00F6686C" w:rsidP="00F6686C">
      <w:pPr>
        <w:pStyle w:val="af3"/>
        <w:ind w:left="0" w:firstLine="414"/>
        <w:jc w:val="both"/>
        <w:rPr>
          <w:sz w:val="22"/>
          <w:szCs w:val="22"/>
        </w:rPr>
      </w:pPr>
      <w:r w:rsidRPr="00F6686C">
        <w:rPr>
          <w:sz w:val="22"/>
          <w:szCs w:val="22"/>
        </w:rPr>
        <w:t xml:space="preserve">6.2. Получающая Сторона обязуется не разглашать Конфиденциальную информацию, использовать ее исключительно в рамках предмета настоящего Договора, в целях исполнения обязательств по нему, не использовать Конфиденциальную информацию в каких-либо иных целях и/или во вред Раскрывающей Стороне и обеспечить, чтобы Представители Получающей Стороны не использовали Конфиденциальную Информацию в таких целях.  </w:t>
      </w:r>
    </w:p>
    <w:p w:rsidR="00F6686C" w:rsidRPr="00F6686C" w:rsidRDefault="00F6686C" w:rsidP="00F6686C">
      <w:pPr>
        <w:pStyle w:val="af3"/>
        <w:ind w:left="0" w:firstLine="414"/>
        <w:jc w:val="both"/>
        <w:rPr>
          <w:sz w:val="22"/>
          <w:szCs w:val="22"/>
        </w:rPr>
      </w:pPr>
      <w:r w:rsidRPr="00F6686C">
        <w:rPr>
          <w:sz w:val="22"/>
          <w:szCs w:val="22"/>
        </w:rPr>
        <w:t xml:space="preserve">6.3. Получающая Сторона обязуется обеспечить сохранение конфиденциальности всей Конфиденциальной информации и без письменного согласия Раскрывающей Стороны не раскрывать её любым другим лицам, за исключением случаев, когда обязанность такого раскрытия для Получающей Стороны установлена законодательством, вступившим в законную силу судебным решением, применимыми к Получающей Стороне правилами биржи или по запросу уполномоченных государственных органов, а также в случае судебного либо арбитражного (третейского) спора с Раскрывающей Стороной. </w:t>
      </w:r>
    </w:p>
    <w:p w:rsidR="00F6686C" w:rsidRPr="00F6686C" w:rsidRDefault="00F6686C" w:rsidP="00F6686C">
      <w:pPr>
        <w:pStyle w:val="af3"/>
        <w:ind w:left="0" w:firstLine="414"/>
        <w:jc w:val="both"/>
        <w:rPr>
          <w:sz w:val="22"/>
          <w:szCs w:val="22"/>
        </w:rPr>
      </w:pPr>
      <w:r w:rsidRPr="00F6686C">
        <w:rPr>
          <w:sz w:val="22"/>
          <w:szCs w:val="22"/>
        </w:rPr>
        <w:t>6.4. Получающая Сторона имеет право предоставлять Конфиденциальную информацию Представителям Получающей Стороны без предварительного письменного согласия Раскрывающей Стороны в той мере, в которой это необходимо в рамках исполнения обязательств по настоящему Договору, и при условии обеспечения Получающей Стороной Режима конфиденциальности в отношении Конфиденциальной информации. Получающая Сторона несёт ответственность за действия либо бездействие своих работников, а также всех Представителей Получающей Стороны и иных лиц, которым Конфиденциальная Информация раскрыта Получающей Стороной, действия которых привели к Разглашению Конфиденциальной Информации.</w:t>
      </w:r>
    </w:p>
    <w:p w:rsidR="00F6686C" w:rsidRPr="00F6686C" w:rsidRDefault="00F6686C" w:rsidP="00F6686C">
      <w:pPr>
        <w:pStyle w:val="af3"/>
        <w:ind w:left="0" w:firstLine="414"/>
        <w:jc w:val="both"/>
        <w:rPr>
          <w:sz w:val="22"/>
          <w:szCs w:val="22"/>
        </w:rPr>
      </w:pPr>
      <w:r w:rsidRPr="00F6686C">
        <w:rPr>
          <w:sz w:val="22"/>
          <w:szCs w:val="22"/>
        </w:rPr>
        <w:t>6.5. Обязательства Получающей Стороны применительно к конкретной Конфиденциальной информации, предоставляемой по настоящему Договору, действуют 1 год с даты предоставления соответствующей Конфиденциальной информации Получающей Стороне.</w:t>
      </w:r>
    </w:p>
    <w:p w:rsidR="004F0487" w:rsidRPr="00AD5496" w:rsidRDefault="00F6686C" w:rsidP="004F0487">
      <w:pPr>
        <w:pStyle w:val="af3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4F0487" w:rsidRPr="00AD5496">
        <w:rPr>
          <w:b/>
          <w:bCs/>
          <w:sz w:val="22"/>
          <w:szCs w:val="22"/>
        </w:rPr>
        <w:t>. ПОРЯДОК РАЗРЕШЕНИЯ СПОРОВ</w:t>
      </w:r>
    </w:p>
    <w:p w:rsidR="004F0487" w:rsidRPr="00AD5496" w:rsidRDefault="00F6686C" w:rsidP="004F0487">
      <w:pPr>
        <w:pStyle w:val="af1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4F0487" w:rsidRPr="00AD5496">
        <w:rPr>
          <w:rFonts w:ascii="Times New Roman" w:hAnsi="Times New Roman" w:cs="Times New Roman"/>
          <w:b/>
        </w:rPr>
        <w:t>.1.</w:t>
      </w:r>
      <w:r w:rsidR="004F0487" w:rsidRPr="00AD5496">
        <w:rPr>
          <w:rFonts w:ascii="Times New Roman" w:hAnsi="Times New Roman" w:cs="Times New Roman"/>
        </w:rPr>
        <w:tab/>
        <w:t xml:space="preserve">Все споры и разногласия, возникающие между Сторонами по настоящему </w:t>
      </w:r>
      <w:r w:rsidR="00DA10CA">
        <w:rPr>
          <w:rFonts w:ascii="Times New Roman" w:hAnsi="Times New Roman" w:cs="Times New Roman"/>
        </w:rPr>
        <w:t>Договор</w:t>
      </w:r>
      <w:r w:rsidR="004F0487" w:rsidRPr="00AD5496">
        <w:rPr>
          <w:rFonts w:ascii="Times New Roman" w:hAnsi="Times New Roman" w:cs="Times New Roman"/>
        </w:rPr>
        <w:t xml:space="preserve">у и в связи с ним, разрешаются в обязательном для Сторон досудебном письменном претензионном порядке. </w:t>
      </w:r>
    </w:p>
    <w:p w:rsidR="004F0487" w:rsidRPr="00AD5496" w:rsidRDefault="00F6686C" w:rsidP="004F0487">
      <w:pPr>
        <w:pStyle w:val="af1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7</w:t>
      </w:r>
      <w:r w:rsidR="004F0487" w:rsidRPr="00AD5496">
        <w:rPr>
          <w:rFonts w:ascii="Times New Roman" w:hAnsi="Times New Roman" w:cs="Times New Roman"/>
          <w:b/>
        </w:rPr>
        <w:t>.2.</w:t>
      </w:r>
      <w:r w:rsidR="004F0487" w:rsidRPr="00AD5496">
        <w:rPr>
          <w:rFonts w:ascii="Times New Roman" w:hAnsi="Times New Roman" w:cs="Times New Roman"/>
        </w:rPr>
        <w:tab/>
        <w:t xml:space="preserve">Срок рассмотрения претензии / требования, и дачи письменного мотивированного </w:t>
      </w:r>
      <w:r w:rsidR="000100FF" w:rsidRPr="00AD5496">
        <w:rPr>
          <w:rFonts w:ascii="Times New Roman" w:hAnsi="Times New Roman" w:cs="Times New Roman"/>
        </w:rPr>
        <w:t>ответа 7</w:t>
      </w:r>
      <w:r w:rsidR="004F0487" w:rsidRPr="00AD5496">
        <w:rPr>
          <w:rFonts w:ascii="Times New Roman" w:hAnsi="Times New Roman" w:cs="Times New Roman"/>
        </w:rPr>
        <w:t xml:space="preserve"> (Семь) дней со дня получения. </w:t>
      </w:r>
    </w:p>
    <w:p w:rsidR="0027456C" w:rsidRPr="00AD5496" w:rsidRDefault="00F6686C" w:rsidP="0027456C">
      <w:pPr>
        <w:pStyle w:val="af1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4F0487" w:rsidRPr="00AD5496">
        <w:rPr>
          <w:rFonts w:ascii="Times New Roman" w:hAnsi="Times New Roman" w:cs="Times New Roman"/>
          <w:b/>
        </w:rPr>
        <w:t>.3.</w:t>
      </w:r>
      <w:r w:rsidR="004F0487" w:rsidRPr="00AD5496">
        <w:rPr>
          <w:rFonts w:ascii="Times New Roman" w:hAnsi="Times New Roman" w:cs="Times New Roman"/>
        </w:rPr>
        <w:tab/>
      </w:r>
      <w:r w:rsidR="0027456C" w:rsidRPr="00AD5496">
        <w:rPr>
          <w:rFonts w:ascii="Times New Roman" w:hAnsi="Times New Roman" w:cs="Times New Roman"/>
        </w:rPr>
        <w:t xml:space="preserve">Если претензионные требования подлежат денежной оценке, в претензии указывается сумма и ее полный, обоснованный расчет. К претензии должны быть приложены документы, подтверждающие претензионные требования либо их надлежащим образом заверенные копии или выписки из них, а также документы, подтверждающие соответственно полномочия подписанта и </w:t>
      </w:r>
      <w:r w:rsidR="0027456C" w:rsidRPr="00D10CD9">
        <w:rPr>
          <w:rFonts w:ascii="Times New Roman" w:hAnsi="Times New Roman" w:cs="Times New Roman"/>
        </w:rPr>
        <w:t>заверителя</w:t>
      </w:r>
      <w:r w:rsidR="00D10CD9" w:rsidRPr="00D10CD9">
        <w:rPr>
          <w:rFonts w:ascii="Times New Roman" w:hAnsi="Times New Roman" w:cs="Times New Roman"/>
          <w:sz w:val="21"/>
          <w:szCs w:val="21"/>
        </w:rPr>
        <w:t>(в противном случае претензия не подлежит рассмотрению и не считается заявленной)</w:t>
      </w:r>
      <w:r w:rsidR="0027456C" w:rsidRPr="00D10CD9">
        <w:rPr>
          <w:rFonts w:ascii="Times New Roman" w:hAnsi="Times New Roman" w:cs="Times New Roman"/>
        </w:rPr>
        <w:t>. В претензии могут</w:t>
      </w:r>
      <w:r w:rsidR="0027456C" w:rsidRPr="00AD5496">
        <w:rPr>
          <w:rFonts w:ascii="Times New Roman" w:hAnsi="Times New Roman" w:cs="Times New Roman"/>
        </w:rPr>
        <w:t xml:space="preserve"> быть указаны иные сведения, которые, по мнению заявителя, будут способствовать ее объективному рассмотрению и быстрому урегулированию спора.</w:t>
      </w:r>
    </w:p>
    <w:p w:rsidR="0027456C" w:rsidRPr="00AD5496" w:rsidRDefault="00F6686C" w:rsidP="0027456C">
      <w:pPr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27456C" w:rsidRPr="00AD5496">
        <w:rPr>
          <w:b/>
          <w:sz w:val="22"/>
          <w:szCs w:val="22"/>
        </w:rPr>
        <w:t>.4.</w:t>
      </w:r>
      <w:r w:rsidR="0027456C" w:rsidRPr="00AD5496">
        <w:rPr>
          <w:sz w:val="22"/>
          <w:szCs w:val="22"/>
        </w:rPr>
        <w:tab/>
        <w:t xml:space="preserve">Если Сторона, в адрес которой направлена претензия в срок, установленный п. 6.2. </w:t>
      </w:r>
      <w:r w:rsidR="00DA10CA">
        <w:rPr>
          <w:sz w:val="22"/>
          <w:szCs w:val="22"/>
        </w:rPr>
        <w:t>Договор</w:t>
      </w:r>
      <w:r w:rsidR="0027456C" w:rsidRPr="00AD5496">
        <w:rPr>
          <w:sz w:val="22"/>
          <w:szCs w:val="22"/>
        </w:rPr>
        <w:t xml:space="preserve">а не направила ответ по существу претензии, то оставление претензии без ответа означает бесспорное признание </w:t>
      </w:r>
      <w:r w:rsidR="000100FF" w:rsidRPr="00AD5496">
        <w:rPr>
          <w:sz w:val="22"/>
          <w:szCs w:val="22"/>
        </w:rPr>
        <w:t>такой Стороной требований,</w:t>
      </w:r>
      <w:r w:rsidR="0027456C" w:rsidRPr="00AD5496">
        <w:rPr>
          <w:sz w:val="22"/>
          <w:szCs w:val="22"/>
        </w:rPr>
        <w:t xml:space="preserve"> изложенных в претензии</w:t>
      </w:r>
      <w:r w:rsidR="0027456C" w:rsidRPr="00AD5496">
        <w:rPr>
          <w:b/>
          <w:sz w:val="22"/>
          <w:szCs w:val="22"/>
        </w:rPr>
        <w:t>.</w:t>
      </w:r>
    </w:p>
    <w:p w:rsidR="0027456C" w:rsidRPr="00AD5496" w:rsidRDefault="00F6686C" w:rsidP="0027456C">
      <w:pPr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27456C" w:rsidRPr="00AD5496">
        <w:rPr>
          <w:sz w:val="22"/>
          <w:szCs w:val="22"/>
        </w:rPr>
        <w:t>.</w:t>
      </w:r>
      <w:r w:rsidR="0027456C" w:rsidRPr="00AD5496">
        <w:rPr>
          <w:b/>
          <w:sz w:val="22"/>
          <w:szCs w:val="22"/>
        </w:rPr>
        <w:t>5.</w:t>
      </w:r>
      <w:r w:rsidR="0027456C" w:rsidRPr="00AD5496">
        <w:rPr>
          <w:sz w:val="22"/>
          <w:szCs w:val="22"/>
        </w:rPr>
        <w:tab/>
        <w:t>В случае не достижения соглашения в досудебном порядке, споры и разногласия передаются на рассмотрение в Арбитражный суд по месту нахождения истца.</w:t>
      </w:r>
    </w:p>
    <w:p w:rsidR="0027456C" w:rsidRPr="00AD5496" w:rsidRDefault="0027456C" w:rsidP="0027456C">
      <w:pPr>
        <w:pStyle w:val="af1"/>
        <w:ind w:firstLine="426"/>
        <w:jc w:val="both"/>
        <w:rPr>
          <w:rFonts w:ascii="Times New Roman" w:hAnsi="Times New Roman" w:cs="Times New Roman"/>
          <w:b/>
          <w:bCs/>
        </w:rPr>
      </w:pPr>
    </w:p>
    <w:p w:rsidR="0027456C" w:rsidRPr="00AD5496" w:rsidRDefault="00F6686C" w:rsidP="0027456C">
      <w:pPr>
        <w:pStyle w:val="af3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27456C" w:rsidRPr="00AD5496">
        <w:rPr>
          <w:b/>
          <w:bCs/>
          <w:sz w:val="22"/>
          <w:szCs w:val="22"/>
        </w:rPr>
        <w:t xml:space="preserve">. СРОК ДЕЙСТВИЯ </w:t>
      </w:r>
      <w:r w:rsidR="00DA10CA">
        <w:rPr>
          <w:b/>
          <w:bCs/>
          <w:sz w:val="22"/>
          <w:szCs w:val="22"/>
        </w:rPr>
        <w:t>ДОГОВОР</w:t>
      </w:r>
      <w:r w:rsidR="0027456C" w:rsidRPr="00AD5496">
        <w:rPr>
          <w:b/>
          <w:bCs/>
          <w:sz w:val="22"/>
          <w:szCs w:val="22"/>
        </w:rPr>
        <w:t>А</w:t>
      </w:r>
    </w:p>
    <w:p w:rsidR="004F0487" w:rsidRPr="00AD5496" w:rsidRDefault="00F6686C" w:rsidP="0027456C">
      <w:pPr>
        <w:pStyle w:val="af1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27456C" w:rsidRPr="00AD5496">
        <w:rPr>
          <w:rFonts w:ascii="Times New Roman" w:hAnsi="Times New Roman" w:cs="Times New Roman"/>
          <w:b/>
        </w:rPr>
        <w:t>.1.</w:t>
      </w:r>
      <w:r w:rsidR="0027456C" w:rsidRPr="00AD5496">
        <w:rPr>
          <w:rFonts w:ascii="Times New Roman" w:hAnsi="Times New Roman" w:cs="Times New Roman"/>
        </w:rPr>
        <w:tab/>
      </w:r>
      <w:r w:rsidR="00DA10CA">
        <w:rPr>
          <w:rFonts w:ascii="Times New Roman" w:hAnsi="Times New Roman" w:cs="Times New Roman"/>
        </w:rPr>
        <w:t>Договор</w:t>
      </w:r>
      <w:r w:rsidR="0027456C" w:rsidRPr="00AD5496">
        <w:rPr>
          <w:rFonts w:ascii="Times New Roman" w:hAnsi="Times New Roman" w:cs="Times New Roman"/>
        </w:rPr>
        <w:t xml:space="preserve"> вступает в силу с момента его подписания Сторонами и действует                                     до «</w:t>
      </w:r>
      <w:r w:rsidR="007A4CF0">
        <w:rPr>
          <w:rFonts w:ascii="Times New Roman" w:hAnsi="Times New Roman" w:cs="Times New Roman"/>
        </w:rPr>
        <w:t>30</w:t>
      </w:r>
      <w:r w:rsidR="0027456C" w:rsidRPr="00AD5496">
        <w:rPr>
          <w:rFonts w:ascii="Times New Roman" w:hAnsi="Times New Roman" w:cs="Times New Roman"/>
        </w:rPr>
        <w:t>»</w:t>
      </w:r>
      <w:r w:rsidR="007A4CF0">
        <w:rPr>
          <w:rFonts w:ascii="Times New Roman" w:hAnsi="Times New Roman" w:cs="Times New Roman"/>
        </w:rPr>
        <w:t xml:space="preserve"> декабря </w:t>
      </w:r>
      <w:r w:rsidR="0027456C" w:rsidRPr="00AD5496">
        <w:rPr>
          <w:rFonts w:ascii="Times New Roman" w:hAnsi="Times New Roman" w:cs="Times New Roman"/>
        </w:rPr>
        <w:t>20</w:t>
      </w:r>
      <w:r w:rsidR="007A4CF0">
        <w:rPr>
          <w:rFonts w:ascii="Times New Roman" w:hAnsi="Times New Roman" w:cs="Times New Roman"/>
        </w:rPr>
        <w:t>26</w:t>
      </w:r>
      <w:r w:rsidR="0027456C" w:rsidRPr="00AD5496">
        <w:rPr>
          <w:rFonts w:ascii="Times New Roman" w:hAnsi="Times New Roman" w:cs="Times New Roman"/>
        </w:rPr>
        <w:t xml:space="preserve">. </w:t>
      </w:r>
      <w:r w:rsidR="009A6C6D" w:rsidRPr="00AD5496">
        <w:rPr>
          <w:rFonts w:ascii="Times New Roman" w:hAnsi="Times New Roman" w:cs="Times New Roman"/>
        </w:rPr>
        <w:t xml:space="preserve"> Окончание срока действия </w:t>
      </w:r>
      <w:r w:rsidR="00DA10CA">
        <w:rPr>
          <w:rFonts w:ascii="Times New Roman" w:hAnsi="Times New Roman" w:cs="Times New Roman"/>
        </w:rPr>
        <w:t>Договор</w:t>
      </w:r>
      <w:r w:rsidR="009A6C6D" w:rsidRPr="00AD5496">
        <w:rPr>
          <w:rFonts w:ascii="Times New Roman" w:hAnsi="Times New Roman" w:cs="Times New Roman"/>
        </w:rPr>
        <w:t xml:space="preserve">а не влечет прекращение </w:t>
      </w:r>
      <w:r w:rsidR="00E14E89" w:rsidRPr="00AD5496">
        <w:rPr>
          <w:rFonts w:ascii="Times New Roman" w:hAnsi="Times New Roman" w:cs="Times New Roman"/>
        </w:rPr>
        <w:t xml:space="preserve">неисполненных </w:t>
      </w:r>
      <w:r w:rsidR="009A6C6D" w:rsidRPr="00AD5496">
        <w:rPr>
          <w:rFonts w:ascii="Times New Roman" w:hAnsi="Times New Roman" w:cs="Times New Roman"/>
        </w:rPr>
        <w:t xml:space="preserve">обязательств Сторон. Неисполненные до даты срока действия </w:t>
      </w:r>
      <w:r w:rsidR="00DA10CA">
        <w:rPr>
          <w:rFonts w:ascii="Times New Roman" w:hAnsi="Times New Roman" w:cs="Times New Roman"/>
        </w:rPr>
        <w:t>Договор</w:t>
      </w:r>
      <w:r w:rsidR="009A6C6D" w:rsidRPr="00AD5496">
        <w:rPr>
          <w:rFonts w:ascii="Times New Roman" w:hAnsi="Times New Roman" w:cs="Times New Roman"/>
        </w:rPr>
        <w:t>а обязательства, подлежат исполнению в полном объеме.</w:t>
      </w:r>
    </w:p>
    <w:p w:rsidR="004F0487" w:rsidRPr="00AD5496" w:rsidRDefault="00F6686C" w:rsidP="004F0487">
      <w:pPr>
        <w:pStyle w:val="af1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4F0487" w:rsidRPr="00AD5496">
        <w:rPr>
          <w:rFonts w:ascii="Times New Roman" w:hAnsi="Times New Roman" w:cs="Times New Roman"/>
          <w:b/>
        </w:rPr>
        <w:t>.2.</w:t>
      </w:r>
      <w:r w:rsidR="004F0487" w:rsidRPr="00AD5496">
        <w:rPr>
          <w:rFonts w:ascii="Times New Roman" w:hAnsi="Times New Roman" w:cs="Times New Roman"/>
        </w:rPr>
        <w:tab/>
        <w:t xml:space="preserve">После подписания </w:t>
      </w:r>
      <w:r w:rsidR="00DA10CA">
        <w:rPr>
          <w:rFonts w:ascii="Times New Roman" w:hAnsi="Times New Roman" w:cs="Times New Roman"/>
        </w:rPr>
        <w:t>Договор</w:t>
      </w:r>
      <w:r w:rsidR="004F0487" w:rsidRPr="00AD5496">
        <w:rPr>
          <w:rFonts w:ascii="Times New Roman" w:hAnsi="Times New Roman" w:cs="Times New Roman"/>
        </w:rPr>
        <w:t xml:space="preserve">а все предварительные переговоры по нему, переписка и предварительные соглашения по вопросам, так или иначе касающимся </w:t>
      </w:r>
      <w:r w:rsidR="00DA10CA">
        <w:rPr>
          <w:rFonts w:ascii="Times New Roman" w:hAnsi="Times New Roman" w:cs="Times New Roman"/>
        </w:rPr>
        <w:t>Договор</w:t>
      </w:r>
      <w:r w:rsidR="004F0487" w:rsidRPr="00AD5496">
        <w:rPr>
          <w:rFonts w:ascii="Times New Roman" w:hAnsi="Times New Roman" w:cs="Times New Roman"/>
        </w:rPr>
        <w:t>а, теряют юридическую силу.</w:t>
      </w:r>
    </w:p>
    <w:p w:rsidR="004F0487" w:rsidRPr="00AD5496" w:rsidRDefault="004F0487" w:rsidP="004F0487">
      <w:pPr>
        <w:pStyle w:val="af1"/>
        <w:ind w:firstLine="426"/>
        <w:jc w:val="both"/>
        <w:rPr>
          <w:rFonts w:ascii="Times New Roman" w:hAnsi="Times New Roman" w:cs="Times New Roman"/>
        </w:rPr>
      </w:pPr>
    </w:p>
    <w:p w:rsidR="004F0487" w:rsidRPr="00AD5496" w:rsidRDefault="00F6686C" w:rsidP="004F0487">
      <w:pPr>
        <w:pStyle w:val="af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4F0487" w:rsidRPr="00AD5496">
        <w:rPr>
          <w:rFonts w:ascii="Times New Roman" w:hAnsi="Times New Roman" w:cs="Times New Roman"/>
          <w:b/>
          <w:bCs/>
        </w:rPr>
        <w:t>. ИЗМЕНЕНИЕ</w:t>
      </w:r>
      <w:r w:rsidR="00F910EA" w:rsidRPr="00AD5496">
        <w:rPr>
          <w:rFonts w:ascii="Times New Roman" w:hAnsi="Times New Roman" w:cs="Times New Roman"/>
          <w:b/>
          <w:bCs/>
        </w:rPr>
        <w:t>,</w:t>
      </w:r>
      <w:r w:rsidR="004F0487" w:rsidRPr="00AD5496">
        <w:rPr>
          <w:rFonts w:ascii="Times New Roman" w:hAnsi="Times New Roman" w:cs="Times New Roman"/>
          <w:b/>
          <w:bCs/>
        </w:rPr>
        <w:t xml:space="preserve"> РАСТОРЖЕНИЕ</w:t>
      </w:r>
    </w:p>
    <w:p w:rsidR="004F0487" w:rsidRPr="00AD5496" w:rsidRDefault="00F6686C" w:rsidP="004F0487">
      <w:pPr>
        <w:pStyle w:val="af1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4F0487" w:rsidRPr="00AD5496">
        <w:rPr>
          <w:rFonts w:ascii="Times New Roman" w:hAnsi="Times New Roman" w:cs="Times New Roman"/>
          <w:b/>
        </w:rPr>
        <w:t>.1.</w:t>
      </w:r>
      <w:r w:rsidR="004F0487" w:rsidRPr="00AD5496">
        <w:rPr>
          <w:rFonts w:ascii="Times New Roman" w:hAnsi="Times New Roman" w:cs="Times New Roman"/>
        </w:rPr>
        <w:tab/>
      </w:r>
      <w:r w:rsidR="0027456C" w:rsidRPr="00AD5496">
        <w:rPr>
          <w:rFonts w:ascii="Times New Roman" w:hAnsi="Times New Roman" w:cs="Times New Roman"/>
        </w:rPr>
        <w:t xml:space="preserve">Любые изменения, уточнения и дополнения </w:t>
      </w:r>
      <w:r w:rsidR="00DA10CA">
        <w:rPr>
          <w:rFonts w:ascii="Times New Roman" w:hAnsi="Times New Roman" w:cs="Times New Roman"/>
        </w:rPr>
        <w:t>Договор</w:t>
      </w:r>
      <w:r w:rsidR="0027456C" w:rsidRPr="00AD5496">
        <w:rPr>
          <w:rFonts w:ascii="Times New Roman" w:hAnsi="Times New Roman" w:cs="Times New Roman"/>
        </w:rPr>
        <w:t>а и приложений к нему, оформляются в письменной форме в виде дополнительных соглашений, составленных в двух идентичных экземплярах, которые имеют юридическую силу лишь в том случае, если они, подписаны и скреплены печатями с обеих Сторон.</w:t>
      </w:r>
    </w:p>
    <w:p w:rsidR="004F0487" w:rsidRPr="00AD5496" w:rsidRDefault="00F6686C" w:rsidP="004F0487">
      <w:pPr>
        <w:pStyle w:val="ConsPlusNormal"/>
        <w:ind w:firstLine="426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</w:rPr>
        <w:t>9</w:t>
      </w:r>
      <w:r w:rsidR="004F0487" w:rsidRPr="00AD5496">
        <w:rPr>
          <w:rFonts w:ascii="Times New Roman" w:hAnsi="Times New Roman" w:cs="Times New Roman"/>
          <w:b/>
        </w:rPr>
        <w:t>.2.</w:t>
      </w:r>
      <w:r w:rsidR="004F0487" w:rsidRPr="00AD5496">
        <w:rPr>
          <w:rFonts w:ascii="Times New Roman" w:hAnsi="Times New Roman" w:cs="Times New Roman"/>
        </w:rPr>
        <w:tab/>
      </w:r>
      <w:r w:rsidR="00DA10CA">
        <w:rPr>
          <w:rFonts w:ascii="Times New Roman" w:hAnsi="Times New Roman" w:cs="Times New Roman"/>
        </w:rPr>
        <w:t>Договор</w:t>
      </w:r>
      <w:r w:rsidR="004F0487" w:rsidRPr="00AD5496">
        <w:rPr>
          <w:rFonts w:ascii="Times New Roman" w:hAnsi="Times New Roman" w:cs="Times New Roman"/>
        </w:rPr>
        <w:t>, может быть, расторгнут по соглашению Сторон, а также в порядке и</w:t>
      </w:r>
      <w:r w:rsidR="004F0487" w:rsidRPr="00AD5496">
        <w:rPr>
          <w:rFonts w:ascii="Times New Roman" w:hAnsi="Times New Roman" w:cs="Times New Roman"/>
          <w:lang w:eastAsia="ru-RU"/>
        </w:rPr>
        <w:t xml:space="preserve"> по основаниям, предусмотренным Гражданским кодексом РФ. </w:t>
      </w:r>
    </w:p>
    <w:p w:rsidR="004F0487" w:rsidRPr="00AD5496" w:rsidRDefault="004F0487" w:rsidP="004F0487">
      <w:pPr>
        <w:pStyle w:val="af3"/>
        <w:ind w:left="0"/>
        <w:jc w:val="center"/>
        <w:rPr>
          <w:b/>
          <w:bCs/>
          <w:sz w:val="22"/>
          <w:szCs w:val="22"/>
        </w:rPr>
      </w:pPr>
    </w:p>
    <w:p w:rsidR="004F0487" w:rsidRPr="00AD5496" w:rsidRDefault="00F6686C" w:rsidP="004F0487">
      <w:pPr>
        <w:pStyle w:val="af3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="004F0487" w:rsidRPr="00AD5496">
        <w:rPr>
          <w:b/>
          <w:bCs/>
          <w:sz w:val="22"/>
          <w:szCs w:val="22"/>
        </w:rPr>
        <w:t>. ЗАКЛЮЧИТЕЛЬНЫЕ ПОЛОЖЕНИЯ</w:t>
      </w:r>
    </w:p>
    <w:p w:rsidR="009A6C6D" w:rsidRPr="00AD5496" w:rsidRDefault="00F6686C" w:rsidP="009A6C6D">
      <w:pPr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A6C6D" w:rsidRPr="00AD5496">
        <w:rPr>
          <w:b/>
          <w:sz w:val="22"/>
          <w:szCs w:val="22"/>
        </w:rPr>
        <w:t>.1.</w:t>
      </w:r>
      <w:r w:rsidR="009A6C6D" w:rsidRPr="00AD5496">
        <w:rPr>
          <w:sz w:val="22"/>
          <w:szCs w:val="22"/>
        </w:rPr>
        <w:tab/>
        <w:t>Обмен документами и юридически значимыми сообщениями (ст. 165.1 ГК РФ) Стороны осуществляют посредством факсимильной и/или электронной связи с последующим направлением оригиналов. До получения оригиналов, Стороны приравнивают такие документы к оригиналу и в порядке ст. 75 АПК РФ признают их и юридически значимые сообщения письменными доказательствами. В случае направления таких документов и/или юридически значимых сообщений с использованием почты (курьерской службы) они считаются полученными Стороной в день фактического получения, подтвержденного соответствующей отметкой. В случае отправления посредством факсимильной связи и электронной почты они считаются полученными Стороной в день их отправки.</w:t>
      </w:r>
    </w:p>
    <w:p w:rsidR="004F0487" w:rsidRPr="00AD5496" w:rsidRDefault="00F6686C" w:rsidP="009A6C6D">
      <w:pPr>
        <w:ind w:firstLine="426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10</w:t>
      </w:r>
      <w:r w:rsidR="009A6C6D" w:rsidRPr="00AD5496">
        <w:rPr>
          <w:b/>
          <w:sz w:val="22"/>
          <w:szCs w:val="22"/>
        </w:rPr>
        <w:t>.2.</w:t>
      </w:r>
      <w:r w:rsidR="009A6C6D" w:rsidRPr="00AD5496">
        <w:rPr>
          <w:sz w:val="22"/>
          <w:szCs w:val="22"/>
        </w:rPr>
        <w:tab/>
      </w:r>
      <w:r w:rsidR="0027456C" w:rsidRPr="00AD5496">
        <w:rPr>
          <w:sz w:val="22"/>
          <w:szCs w:val="22"/>
        </w:rPr>
        <w:t xml:space="preserve">Стороны заверяют друг друга, что на момент заключения </w:t>
      </w:r>
      <w:r w:rsidR="00DA10CA">
        <w:rPr>
          <w:sz w:val="22"/>
          <w:szCs w:val="22"/>
        </w:rPr>
        <w:t>Договор</w:t>
      </w:r>
      <w:r w:rsidR="0027456C" w:rsidRPr="00AD5496">
        <w:rPr>
          <w:sz w:val="22"/>
          <w:szCs w:val="22"/>
        </w:rPr>
        <w:t xml:space="preserve">а: - Сторона обладает надлежащей правоспособностью для заключения </w:t>
      </w:r>
      <w:r w:rsidR="00DA10CA">
        <w:rPr>
          <w:sz w:val="22"/>
          <w:szCs w:val="22"/>
        </w:rPr>
        <w:t>Договор</w:t>
      </w:r>
      <w:r w:rsidR="0027456C" w:rsidRPr="00AD5496">
        <w:rPr>
          <w:sz w:val="22"/>
          <w:szCs w:val="22"/>
        </w:rPr>
        <w:t xml:space="preserve">а и финансовыми ресурсами необходимыми и достаточными для своевременного и полного исполнения всех своих обязательств по нему; </w:t>
      </w:r>
      <w:r w:rsidR="009A6C6D" w:rsidRPr="00AD5496">
        <w:rPr>
          <w:sz w:val="22"/>
          <w:szCs w:val="22"/>
        </w:rPr>
        <w:t xml:space="preserve">- Стороной получены все разрешения, одобрения и согласования, необходимые ей для заключения и/или исполнения </w:t>
      </w:r>
      <w:r w:rsidR="00DA10CA">
        <w:rPr>
          <w:sz w:val="22"/>
          <w:szCs w:val="22"/>
        </w:rPr>
        <w:t>Договор</w:t>
      </w:r>
      <w:r w:rsidR="009A6C6D" w:rsidRPr="00AD5496">
        <w:rPr>
          <w:sz w:val="22"/>
          <w:szCs w:val="22"/>
        </w:rPr>
        <w:t xml:space="preserve">а (в том числе в соответствии с действующим законодательством РФ или учредительными документами Стороны), Заверения имеют существенное значение. Стороны приняли решение о заключении </w:t>
      </w:r>
      <w:r w:rsidR="00DA10CA">
        <w:rPr>
          <w:sz w:val="22"/>
          <w:szCs w:val="22"/>
        </w:rPr>
        <w:t>Договор</w:t>
      </w:r>
      <w:r w:rsidR="009A6C6D" w:rsidRPr="00AD5496">
        <w:rPr>
          <w:sz w:val="22"/>
          <w:szCs w:val="22"/>
        </w:rPr>
        <w:t xml:space="preserve">а на условиях, указанных в </w:t>
      </w:r>
      <w:r w:rsidR="00DA10CA">
        <w:rPr>
          <w:sz w:val="22"/>
          <w:szCs w:val="22"/>
        </w:rPr>
        <w:t>Договор</w:t>
      </w:r>
      <w:r w:rsidR="009A6C6D" w:rsidRPr="00AD5496">
        <w:rPr>
          <w:sz w:val="22"/>
          <w:szCs w:val="22"/>
        </w:rPr>
        <w:t xml:space="preserve">е, с учетом заверений и не заключили бы </w:t>
      </w:r>
      <w:r w:rsidR="00DA10CA">
        <w:rPr>
          <w:sz w:val="22"/>
          <w:szCs w:val="22"/>
        </w:rPr>
        <w:t>Договор</w:t>
      </w:r>
      <w:r w:rsidR="009A6C6D" w:rsidRPr="00AD5496">
        <w:rPr>
          <w:sz w:val="22"/>
          <w:szCs w:val="22"/>
        </w:rPr>
        <w:t xml:space="preserve"> или заключили бы его на иных условиях, если бы имелись сведения о недостоверности вышеуказанных заверений.</w:t>
      </w:r>
    </w:p>
    <w:p w:rsidR="004F0487" w:rsidRPr="00AD5496" w:rsidRDefault="00F6686C" w:rsidP="004F0487">
      <w:pPr>
        <w:pStyle w:val="af1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4F0487" w:rsidRPr="00AD5496">
        <w:rPr>
          <w:rFonts w:ascii="Times New Roman" w:hAnsi="Times New Roman" w:cs="Times New Roman"/>
          <w:b/>
        </w:rPr>
        <w:t>.3.</w:t>
      </w:r>
      <w:r w:rsidR="004F0487" w:rsidRPr="00AD5496">
        <w:rPr>
          <w:rFonts w:ascii="Times New Roman" w:hAnsi="Times New Roman" w:cs="Times New Roman"/>
        </w:rPr>
        <w:tab/>
        <w:t xml:space="preserve">В случае неисполнения Заказчиком одного из </w:t>
      </w:r>
      <w:r w:rsidR="0027456C" w:rsidRPr="00AD5496">
        <w:rPr>
          <w:rFonts w:ascii="Times New Roman" w:hAnsi="Times New Roman" w:cs="Times New Roman"/>
        </w:rPr>
        <w:t>условий</w:t>
      </w:r>
      <w:r w:rsidR="004F0487" w:rsidRPr="00AD5496">
        <w:rPr>
          <w:rFonts w:ascii="Times New Roman" w:hAnsi="Times New Roman" w:cs="Times New Roman"/>
        </w:rPr>
        <w:t>, установленных п. 3.1.</w:t>
      </w:r>
      <w:r w:rsidR="00BB3CB6" w:rsidRPr="00AD5496">
        <w:rPr>
          <w:rFonts w:ascii="Times New Roman" w:hAnsi="Times New Roman" w:cs="Times New Roman"/>
        </w:rPr>
        <w:t>; 3.</w:t>
      </w:r>
      <w:r w:rsidR="009A6C6D" w:rsidRPr="00AD5496">
        <w:rPr>
          <w:rFonts w:ascii="Times New Roman" w:hAnsi="Times New Roman" w:cs="Times New Roman"/>
        </w:rPr>
        <w:t>7</w:t>
      </w:r>
      <w:r w:rsidR="00BB3CB6" w:rsidRPr="00AD5496">
        <w:rPr>
          <w:rFonts w:ascii="Times New Roman" w:hAnsi="Times New Roman" w:cs="Times New Roman"/>
        </w:rPr>
        <w:t>.</w:t>
      </w:r>
      <w:r w:rsidR="004F0487" w:rsidRPr="00AD5496">
        <w:rPr>
          <w:rFonts w:ascii="Times New Roman" w:hAnsi="Times New Roman" w:cs="Times New Roman"/>
        </w:rPr>
        <w:t xml:space="preserve"> и п. 4.2. </w:t>
      </w:r>
      <w:r w:rsidR="00DA10CA">
        <w:rPr>
          <w:rFonts w:ascii="Times New Roman" w:hAnsi="Times New Roman" w:cs="Times New Roman"/>
        </w:rPr>
        <w:t>Договор</w:t>
      </w:r>
      <w:r w:rsidR="004F0487" w:rsidRPr="00AD5496">
        <w:rPr>
          <w:rFonts w:ascii="Times New Roman" w:hAnsi="Times New Roman" w:cs="Times New Roman"/>
        </w:rPr>
        <w:t xml:space="preserve">а, Заказчик лишается права ссылаться на </w:t>
      </w:r>
      <w:r w:rsidR="000100FF" w:rsidRPr="00AD5496">
        <w:rPr>
          <w:rFonts w:ascii="Times New Roman" w:hAnsi="Times New Roman" w:cs="Times New Roman"/>
        </w:rPr>
        <w:t>какие-либо</w:t>
      </w:r>
      <w:r w:rsidR="004F0487" w:rsidRPr="00AD5496">
        <w:rPr>
          <w:rFonts w:ascii="Times New Roman" w:hAnsi="Times New Roman" w:cs="Times New Roman"/>
        </w:rPr>
        <w:t xml:space="preserve"> несоответствия (недостатки) условиям </w:t>
      </w:r>
      <w:r w:rsidR="00DA10CA">
        <w:rPr>
          <w:rFonts w:ascii="Times New Roman" w:hAnsi="Times New Roman" w:cs="Times New Roman"/>
        </w:rPr>
        <w:t>Договор</w:t>
      </w:r>
      <w:r w:rsidR="004F0487" w:rsidRPr="00AD5496">
        <w:rPr>
          <w:rFonts w:ascii="Times New Roman" w:hAnsi="Times New Roman" w:cs="Times New Roman"/>
        </w:rPr>
        <w:t>а и приложений к нему и соответственно права на предъявление к Исполнителю претензий/требований, в том числе о неисполнении или ненадлежащем исполнении обязательств.</w:t>
      </w:r>
    </w:p>
    <w:p w:rsidR="004F0487" w:rsidRPr="00AD5496" w:rsidRDefault="00F6686C" w:rsidP="004F0487">
      <w:pPr>
        <w:pStyle w:val="af1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4F0487" w:rsidRPr="00AD5496">
        <w:rPr>
          <w:rFonts w:ascii="Times New Roman" w:hAnsi="Times New Roman" w:cs="Times New Roman"/>
          <w:b/>
        </w:rPr>
        <w:t>.4.</w:t>
      </w:r>
      <w:r w:rsidR="004F0487" w:rsidRPr="00AD5496">
        <w:rPr>
          <w:rFonts w:ascii="Times New Roman" w:hAnsi="Times New Roman" w:cs="Times New Roman"/>
        </w:rPr>
        <w:tab/>
        <w:t xml:space="preserve">Ни одна из Сторон не вправе передавать третьим лицам свои права и обязанности по </w:t>
      </w:r>
      <w:r w:rsidR="00DA10CA">
        <w:rPr>
          <w:rFonts w:ascii="Times New Roman" w:hAnsi="Times New Roman" w:cs="Times New Roman"/>
        </w:rPr>
        <w:t>Договор</w:t>
      </w:r>
      <w:r w:rsidR="004F0487" w:rsidRPr="00AD5496">
        <w:rPr>
          <w:rFonts w:ascii="Times New Roman" w:hAnsi="Times New Roman" w:cs="Times New Roman"/>
        </w:rPr>
        <w:t>у без письменного согласия на то другой Стороны.</w:t>
      </w:r>
    </w:p>
    <w:p w:rsidR="004F0487" w:rsidRPr="00AD5496" w:rsidRDefault="00F6686C" w:rsidP="004F0487">
      <w:pPr>
        <w:pStyle w:val="af1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4F0487" w:rsidRPr="00AD5496">
        <w:rPr>
          <w:rFonts w:ascii="Times New Roman" w:hAnsi="Times New Roman" w:cs="Times New Roman"/>
          <w:b/>
        </w:rPr>
        <w:t>.5.</w:t>
      </w:r>
      <w:r w:rsidR="004F0487" w:rsidRPr="00AD5496">
        <w:rPr>
          <w:rFonts w:ascii="Times New Roman" w:hAnsi="Times New Roman" w:cs="Times New Roman"/>
        </w:rPr>
        <w:tab/>
        <w:t xml:space="preserve">Для целей удобства в </w:t>
      </w:r>
      <w:r w:rsidR="00DA10CA">
        <w:rPr>
          <w:rFonts w:ascii="Times New Roman" w:hAnsi="Times New Roman" w:cs="Times New Roman"/>
        </w:rPr>
        <w:t>Договор</w:t>
      </w:r>
      <w:r w:rsidR="004F0487" w:rsidRPr="00AD5496">
        <w:rPr>
          <w:rFonts w:ascii="Times New Roman" w:hAnsi="Times New Roman" w:cs="Times New Roman"/>
        </w:rPr>
        <w:t xml:space="preserve">е под Сторонами / Стороной, соответственно Исполнителем / Заказчиком также понимаются их уполномоченные лица, а также их возможные правопреемники. </w:t>
      </w:r>
    </w:p>
    <w:p w:rsidR="004F0487" w:rsidRPr="00AD5496" w:rsidRDefault="00F6686C" w:rsidP="004F0487">
      <w:pPr>
        <w:pStyle w:val="af1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4F0487" w:rsidRPr="00AD5496">
        <w:rPr>
          <w:rFonts w:ascii="Times New Roman" w:hAnsi="Times New Roman" w:cs="Times New Roman"/>
          <w:b/>
        </w:rPr>
        <w:t>.6.</w:t>
      </w:r>
      <w:r w:rsidR="004F0487" w:rsidRPr="00AD5496">
        <w:rPr>
          <w:rFonts w:ascii="Times New Roman" w:hAnsi="Times New Roman" w:cs="Times New Roman"/>
        </w:rPr>
        <w:tab/>
        <w:t xml:space="preserve">Все сроки, предусмотренные в настоящем </w:t>
      </w:r>
      <w:r w:rsidR="00DA10CA">
        <w:rPr>
          <w:rFonts w:ascii="Times New Roman" w:hAnsi="Times New Roman" w:cs="Times New Roman"/>
        </w:rPr>
        <w:t>Договор</w:t>
      </w:r>
      <w:r w:rsidR="004F0487" w:rsidRPr="00AD5496">
        <w:rPr>
          <w:rFonts w:ascii="Times New Roman" w:hAnsi="Times New Roman" w:cs="Times New Roman"/>
        </w:rPr>
        <w:t>е</w:t>
      </w:r>
      <w:r w:rsidR="0027456C" w:rsidRPr="00AD5496">
        <w:rPr>
          <w:rFonts w:ascii="Times New Roman" w:hAnsi="Times New Roman" w:cs="Times New Roman"/>
        </w:rPr>
        <w:t xml:space="preserve"> (за исключением п. 2.2. </w:t>
      </w:r>
      <w:r w:rsidR="00DA10CA">
        <w:rPr>
          <w:rFonts w:ascii="Times New Roman" w:hAnsi="Times New Roman" w:cs="Times New Roman"/>
        </w:rPr>
        <w:t>Договор</w:t>
      </w:r>
      <w:r w:rsidR="0027456C" w:rsidRPr="00AD5496">
        <w:rPr>
          <w:rFonts w:ascii="Times New Roman" w:hAnsi="Times New Roman" w:cs="Times New Roman"/>
        </w:rPr>
        <w:t>а) и спецификации</w:t>
      </w:r>
      <w:r w:rsidR="004F0487" w:rsidRPr="00AD5496">
        <w:rPr>
          <w:rFonts w:ascii="Times New Roman" w:hAnsi="Times New Roman" w:cs="Times New Roman"/>
        </w:rPr>
        <w:t xml:space="preserve"> исчисляются в рабочих днях. </w:t>
      </w:r>
    </w:p>
    <w:p w:rsidR="004F0487" w:rsidRPr="00AD5496" w:rsidRDefault="00F6686C" w:rsidP="004F0487">
      <w:pPr>
        <w:pStyle w:val="af1"/>
        <w:tabs>
          <w:tab w:val="left" w:pos="567"/>
        </w:tabs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4F0487" w:rsidRPr="00AD5496">
        <w:rPr>
          <w:rFonts w:ascii="Times New Roman" w:hAnsi="Times New Roman" w:cs="Times New Roman"/>
          <w:b/>
        </w:rPr>
        <w:t>.7.</w:t>
      </w:r>
      <w:r w:rsidR="004F0487" w:rsidRPr="00AD5496">
        <w:rPr>
          <w:rFonts w:ascii="Times New Roman" w:hAnsi="Times New Roman" w:cs="Times New Roman"/>
        </w:rPr>
        <w:tab/>
        <w:t xml:space="preserve">В случае изменения у Стороны </w:t>
      </w:r>
      <w:r w:rsidR="00DA10CA">
        <w:rPr>
          <w:rFonts w:ascii="Times New Roman" w:hAnsi="Times New Roman" w:cs="Times New Roman"/>
        </w:rPr>
        <w:t>Договор</w:t>
      </w:r>
      <w:r w:rsidR="004F0487" w:rsidRPr="00AD5496">
        <w:rPr>
          <w:rFonts w:ascii="Times New Roman" w:hAnsi="Times New Roman" w:cs="Times New Roman"/>
        </w:rPr>
        <w:t xml:space="preserve">а адресов и/или иных реквизитов, указанных в </w:t>
      </w:r>
      <w:r w:rsidR="00DA10CA">
        <w:rPr>
          <w:rFonts w:ascii="Times New Roman" w:hAnsi="Times New Roman" w:cs="Times New Roman"/>
        </w:rPr>
        <w:t>Договор</w:t>
      </w:r>
      <w:r w:rsidR="004F0487" w:rsidRPr="00AD5496">
        <w:rPr>
          <w:rFonts w:ascii="Times New Roman" w:hAnsi="Times New Roman" w:cs="Times New Roman"/>
        </w:rPr>
        <w:t xml:space="preserve">е, такая Сторона обязана в течение 10 (Десяти) дней со дня их официального изменения уведомить об </w:t>
      </w:r>
      <w:r w:rsidR="004F0487" w:rsidRPr="00AD5496">
        <w:rPr>
          <w:rFonts w:ascii="Times New Roman" w:hAnsi="Times New Roman" w:cs="Times New Roman"/>
        </w:rPr>
        <w:lastRenderedPageBreak/>
        <w:t xml:space="preserve">этом другую Сторону. В противном случае исполнение обязательств по прежним реквизитам будет считаться надлежащим исполнением обязательств по </w:t>
      </w:r>
      <w:r w:rsidR="00DA10CA">
        <w:rPr>
          <w:rFonts w:ascii="Times New Roman" w:hAnsi="Times New Roman" w:cs="Times New Roman"/>
        </w:rPr>
        <w:t>Договор</w:t>
      </w:r>
      <w:r w:rsidR="004F0487" w:rsidRPr="00AD5496">
        <w:rPr>
          <w:rFonts w:ascii="Times New Roman" w:hAnsi="Times New Roman" w:cs="Times New Roman"/>
        </w:rPr>
        <w:t>у.</w:t>
      </w:r>
    </w:p>
    <w:p w:rsidR="004F0487" w:rsidRPr="00AD5496" w:rsidRDefault="00F6686C" w:rsidP="004F0487">
      <w:pPr>
        <w:pStyle w:val="af1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4F0487" w:rsidRPr="00AD5496">
        <w:rPr>
          <w:rFonts w:ascii="Times New Roman" w:hAnsi="Times New Roman" w:cs="Times New Roman"/>
          <w:b/>
        </w:rPr>
        <w:t>.8.</w:t>
      </w:r>
      <w:r w:rsidR="004F0487" w:rsidRPr="00AD5496">
        <w:rPr>
          <w:rFonts w:ascii="Times New Roman" w:hAnsi="Times New Roman" w:cs="Times New Roman"/>
        </w:rPr>
        <w:tab/>
        <w:t xml:space="preserve">К отношениям Сторон, возникающим в связи исполнением, изменением или расторжением настоящего </w:t>
      </w:r>
      <w:r w:rsidR="00DA10CA">
        <w:rPr>
          <w:rFonts w:ascii="Times New Roman" w:hAnsi="Times New Roman" w:cs="Times New Roman"/>
        </w:rPr>
        <w:t>Договор</w:t>
      </w:r>
      <w:r w:rsidR="004F0487" w:rsidRPr="00AD5496">
        <w:rPr>
          <w:rFonts w:ascii="Times New Roman" w:hAnsi="Times New Roman" w:cs="Times New Roman"/>
        </w:rPr>
        <w:t>а в случаях, непосредственно им не урегулированных, применяются нормы Гражданского кодекса Российской Федерации.</w:t>
      </w:r>
    </w:p>
    <w:p w:rsidR="00CF27D7" w:rsidRDefault="00F6686C" w:rsidP="004F0487">
      <w:pPr>
        <w:pStyle w:val="af1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4F0487" w:rsidRPr="00AD5496">
        <w:rPr>
          <w:rFonts w:ascii="Times New Roman" w:hAnsi="Times New Roman" w:cs="Times New Roman"/>
          <w:b/>
        </w:rPr>
        <w:t>.9.</w:t>
      </w:r>
      <w:r w:rsidR="004F0487" w:rsidRPr="00AD5496">
        <w:rPr>
          <w:rFonts w:ascii="Times New Roman" w:hAnsi="Times New Roman" w:cs="Times New Roman"/>
        </w:rPr>
        <w:tab/>
      </w:r>
      <w:r w:rsidR="00DA10CA">
        <w:rPr>
          <w:rFonts w:ascii="Times New Roman" w:hAnsi="Times New Roman" w:cs="Times New Roman"/>
        </w:rPr>
        <w:t>Договор</w:t>
      </w:r>
      <w:r w:rsidR="004F0487" w:rsidRPr="00AD5496">
        <w:rPr>
          <w:rFonts w:ascii="Times New Roman" w:hAnsi="Times New Roman" w:cs="Times New Roman"/>
        </w:rPr>
        <w:t xml:space="preserve"> составлен на русском языке, в 2-х (Двух) подлинных идентичных экземплярах, имеющих одинаковую юридическую силу, по одному экземпляру для каждой из Сторон </w:t>
      </w:r>
      <w:r w:rsidR="00DA10CA">
        <w:rPr>
          <w:rFonts w:ascii="Times New Roman" w:hAnsi="Times New Roman" w:cs="Times New Roman"/>
        </w:rPr>
        <w:t>Договор</w:t>
      </w:r>
      <w:r w:rsidR="004F0487" w:rsidRPr="00AD5496">
        <w:rPr>
          <w:rFonts w:ascii="Times New Roman" w:hAnsi="Times New Roman" w:cs="Times New Roman"/>
        </w:rPr>
        <w:t xml:space="preserve">а. </w:t>
      </w:r>
    </w:p>
    <w:p w:rsidR="00F6686C" w:rsidRDefault="00F6686C" w:rsidP="00F6686C">
      <w:pPr>
        <w:widowControl/>
        <w:overflowPunct/>
        <w:autoSpaceDE/>
        <w:autoSpaceDN/>
        <w:adjustRightInd/>
        <w:textAlignment w:val="auto"/>
      </w:pPr>
    </w:p>
    <w:p w:rsidR="004F0487" w:rsidRPr="00AD5496" w:rsidRDefault="00F6686C" w:rsidP="00F6686C">
      <w:pPr>
        <w:widowControl/>
        <w:overflowPunct/>
        <w:autoSpaceDE/>
        <w:autoSpaceDN/>
        <w:adjustRightInd/>
        <w:jc w:val="center"/>
        <w:textAlignment w:val="auto"/>
        <w:rPr>
          <w:b/>
          <w:caps/>
        </w:rPr>
      </w:pPr>
      <w:r>
        <w:rPr>
          <w:b/>
          <w:caps/>
        </w:rPr>
        <w:t>11</w:t>
      </w:r>
      <w:r w:rsidR="004F0487" w:rsidRPr="00AD5496">
        <w:rPr>
          <w:b/>
          <w:caps/>
        </w:rPr>
        <w:t>. юридические адреса, реквизиты</w:t>
      </w:r>
      <w:r w:rsidR="00F910EA" w:rsidRPr="00AD5496">
        <w:rPr>
          <w:b/>
          <w:caps/>
        </w:rPr>
        <w:t>,</w:t>
      </w:r>
      <w:r w:rsidR="004F0487" w:rsidRPr="00AD5496">
        <w:rPr>
          <w:b/>
          <w:caps/>
        </w:rPr>
        <w:t xml:space="preserve"> подписи сторон.</w:t>
      </w:r>
    </w:p>
    <w:p w:rsidR="007A4EAE" w:rsidRPr="00AD5496" w:rsidRDefault="007A4EAE" w:rsidP="004F0487">
      <w:pPr>
        <w:pStyle w:val="af1"/>
        <w:jc w:val="center"/>
        <w:rPr>
          <w:rFonts w:ascii="Times New Roman" w:hAnsi="Times New Roman" w:cs="Times New Roman"/>
          <w:b/>
          <w:caps/>
        </w:rPr>
      </w:pPr>
    </w:p>
    <w:tbl>
      <w:tblPr>
        <w:tblW w:w="10126" w:type="dxa"/>
        <w:jc w:val="center"/>
        <w:tblLayout w:type="fixed"/>
        <w:tblLook w:val="0000"/>
      </w:tblPr>
      <w:tblGrid>
        <w:gridCol w:w="5489"/>
        <w:gridCol w:w="4637"/>
      </w:tblGrid>
      <w:tr w:rsidR="007A4EAE" w:rsidRPr="00AD5496" w:rsidTr="0058225A">
        <w:trPr>
          <w:trHeight w:val="270"/>
          <w:jc w:val="center"/>
        </w:trPr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</w:tcPr>
          <w:p w:rsidR="007A4EAE" w:rsidRPr="00AD5496" w:rsidRDefault="007A4EAE" w:rsidP="00864D9E">
            <w:pPr>
              <w:pStyle w:val="21"/>
              <w:ind w:left="0"/>
              <w:jc w:val="center"/>
              <w:rPr>
                <w:sz w:val="22"/>
                <w:szCs w:val="22"/>
                <w:u w:val="single"/>
              </w:rPr>
            </w:pPr>
            <w:r w:rsidRPr="00AD5496">
              <w:rPr>
                <w:b/>
                <w:bCs/>
                <w:sz w:val="22"/>
                <w:szCs w:val="22"/>
                <w:u w:val="single"/>
              </w:rPr>
              <w:t xml:space="preserve">ИСПОЛНИТЕЛЬ 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:rsidR="007A4EAE" w:rsidRPr="00AD5496" w:rsidRDefault="007A4EAE" w:rsidP="00864D9E">
            <w:pPr>
              <w:pStyle w:val="21"/>
              <w:ind w:left="0" w:firstLine="175"/>
              <w:jc w:val="center"/>
              <w:rPr>
                <w:sz w:val="22"/>
                <w:szCs w:val="22"/>
                <w:u w:val="single"/>
              </w:rPr>
            </w:pPr>
            <w:r w:rsidRPr="00AD5496">
              <w:rPr>
                <w:b/>
                <w:bCs/>
                <w:sz w:val="22"/>
                <w:szCs w:val="22"/>
                <w:u w:val="single"/>
              </w:rPr>
              <w:t>ЗАКАЗЧИК:</w:t>
            </w:r>
          </w:p>
        </w:tc>
      </w:tr>
      <w:tr w:rsidR="007A4EAE" w:rsidRPr="00AD5496" w:rsidTr="0058225A">
        <w:trPr>
          <w:trHeight w:val="270"/>
          <w:jc w:val="center"/>
        </w:trPr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</w:tcPr>
          <w:p w:rsidR="007A4EAE" w:rsidRPr="00AD5496" w:rsidRDefault="007A4EAE" w:rsidP="00CF27D7">
            <w:pPr>
              <w:pStyle w:val="a5"/>
              <w:tabs>
                <w:tab w:val="clear" w:pos="4677"/>
                <w:tab w:val="clear" w:pos="9355"/>
                <w:tab w:val="left" w:pos="496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:rsidR="007A4EAE" w:rsidRPr="00AD5496" w:rsidRDefault="007A4EAE" w:rsidP="00864D9E">
            <w:pPr>
              <w:pStyle w:val="1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A4EAE" w:rsidRPr="00AD5496" w:rsidRDefault="0058225A" w:rsidP="00864D9E">
            <w:pPr>
              <w:pStyle w:val="1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225A">
              <w:rPr>
                <w:rFonts w:ascii="Times New Roman" w:hAnsi="Times New Roman"/>
                <w:sz w:val="22"/>
                <w:szCs w:val="22"/>
              </w:rPr>
              <w:t>ГАУДПО ИРО РБ</w:t>
            </w:r>
          </w:p>
          <w:p w:rsidR="007A4EAE" w:rsidRPr="00AD5496" w:rsidRDefault="007A4EAE" w:rsidP="00864D9E">
            <w:pPr>
              <w:pStyle w:val="1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225A" w:rsidRPr="0058225A" w:rsidRDefault="0058225A" w:rsidP="0058225A">
            <w:pPr>
              <w:tabs>
                <w:tab w:val="right" w:pos="5029"/>
              </w:tabs>
              <w:ind w:left="179" w:right="-6"/>
              <w:rPr>
                <w:rFonts w:eastAsia="Calibri"/>
                <w:sz w:val="22"/>
                <w:szCs w:val="22"/>
                <w:lang w:eastAsia="ru-RU"/>
              </w:rPr>
            </w:pPr>
            <w:r w:rsidRPr="0058225A">
              <w:rPr>
                <w:rFonts w:eastAsia="Calibri"/>
                <w:sz w:val="22"/>
                <w:szCs w:val="22"/>
                <w:lang w:eastAsia="ru-RU"/>
              </w:rPr>
              <w:t xml:space="preserve">Юридический адрес: 450005, РБ, г. Уфа, </w:t>
            </w:r>
          </w:p>
          <w:p w:rsidR="0058225A" w:rsidRPr="0058225A" w:rsidRDefault="0058225A" w:rsidP="0058225A">
            <w:pPr>
              <w:tabs>
                <w:tab w:val="right" w:pos="5029"/>
              </w:tabs>
              <w:ind w:left="179" w:right="-6"/>
              <w:rPr>
                <w:rFonts w:eastAsia="Calibri"/>
                <w:sz w:val="22"/>
                <w:szCs w:val="22"/>
                <w:lang w:eastAsia="ru-RU"/>
              </w:rPr>
            </w:pPr>
            <w:r w:rsidRPr="0058225A">
              <w:rPr>
                <w:rFonts w:eastAsia="Calibri"/>
                <w:sz w:val="22"/>
                <w:szCs w:val="22"/>
                <w:lang w:eastAsia="ru-RU"/>
              </w:rPr>
              <w:t>ул. Мингажева, д. 120 (ГАУДПО ИРО РБ)</w:t>
            </w:r>
          </w:p>
          <w:p w:rsidR="0058225A" w:rsidRPr="0058225A" w:rsidRDefault="0058225A" w:rsidP="0058225A">
            <w:pPr>
              <w:pStyle w:val="af1"/>
              <w:ind w:left="179" w:right="-6"/>
              <w:rPr>
                <w:rFonts w:ascii="Times New Roman" w:hAnsi="Times New Roman"/>
              </w:rPr>
            </w:pPr>
            <w:r w:rsidRPr="0058225A">
              <w:rPr>
                <w:rFonts w:ascii="Times New Roman" w:hAnsi="Times New Roman"/>
              </w:rPr>
              <w:t>ИНН 0274057665 КПП 027401001</w:t>
            </w:r>
          </w:p>
          <w:p w:rsidR="0058225A" w:rsidRPr="0058225A" w:rsidRDefault="0058225A" w:rsidP="0058225A">
            <w:pPr>
              <w:pStyle w:val="af1"/>
              <w:ind w:left="179" w:right="-6"/>
              <w:rPr>
                <w:rFonts w:ascii="Times New Roman" w:hAnsi="Times New Roman"/>
              </w:rPr>
            </w:pPr>
            <w:r w:rsidRPr="0058225A">
              <w:rPr>
                <w:rFonts w:ascii="Times New Roman" w:hAnsi="Times New Roman"/>
              </w:rPr>
              <w:t xml:space="preserve">(ГАУДПО ИРО РБ Л/С 30113070380)  </w:t>
            </w:r>
          </w:p>
          <w:p w:rsidR="0058225A" w:rsidRPr="0058225A" w:rsidRDefault="0058225A" w:rsidP="0058225A">
            <w:pPr>
              <w:pStyle w:val="af1"/>
              <w:ind w:left="179" w:right="-6"/>
              <w:rPr>
                <w:rFonts w:ascii="Times New Roman" w:hAnsi="Times New Roman"/>
              </w:rPr>
            </w:pPr>
            <w:r w:rsidRPr="0058225A">
              <w:rPr>
                <w:rFonts w:ascii="Times New Roman" w:hAnsi="Times New Roman"/>
              </w:rPr>
              <w:t>В ОКЦ №6 УГУ Банка России // УФК по Республике Башкортостан г. Уфа</w:t>
            </w:r>
          </w:p>
          <w:p w:rsidR="0058225A" w:rsidRPr="0058225A" w:rsidRDefault="0058225A" w:rsidP="0058225A">
            <w:pPr>
              <w:pStyle w:val="af1"/>
              <w:ind w:left="179" w:right="-6"/>
              <w:rPr>
                <w:rFonts w:ascii="Times New Roman" w:hAnsi="Times New Roman"/>
              </w:rPr>
            </w:pPr>
            <w:r w:rsidRPr="0058225A">
              <w:rPr>
                <w:rFonts w:ascii="Times New Roman" w:hAnsi="Times New Roman"/>
              </w:rPr>
              <w:t>Казн/счет 03224643800000000100</w:t>
            </w:r>
          </w:p>
          <w:p w:rsidR="0058225A" w:rsidRPr="0058225A" w:rsidRDefault="0058225A" w:rsidP="0058225A">
            <w:pPr>
              <w:pStyle w:val="af1"/>
              <w:ind w:left="179" w:right="-6"/>
              <w:rPr>
                <w:rFonts w:ascii="Times New Roman" w:hAnsi="Times New Roman"/>
              </w:rPr>
            </w:pPr>
            <w:r w:rsidRPr="0058225A">
              <w:rPr>
                <w:rFonts w:ascii="Times New Roman" w:hAnsi="Times New Roman"/>
              </w:rPr>
              <w:t xml:space="preserve">ЕКС 40102810045370000067    </w:t>
            </w:r>
          </w:p>
          <w:p w:rsidR="0058225A" w:rsidRPr="0058225A" w:rsidRDefault="0058225A" w:rsidP="0058225A">
            <w:pPr>
              <w:pStyle w:val="af1"/>
              <w:ind w:left="179" w:right="-6"/>
              <w:rPr>
                <w:rFonts w:ascii="Times New Roman" w:hAnsi="Times New Roman"/>
              </w:rPr>
            </w:pPr>
            <w:r w:rsidRPr="0058225A">
              <w:rPr>
                <w:rFonts w:ascii="Times New Roman" w:hAnsi="Times New Roman"/>
              </w:rPr>
              <w:t>БИКТОФК 018073401</w:t>
            </w:r>
          </w:p>
          <w:p w:rsidR="0058225A" w:rsidRPr="0058225A" w:rsidRDefault="0058225A" w:rsidP="0058225A">
            <w:pPr>
              <w:pStyle w:val="af1"/>
              <w:ind w:left="179" w:right="-6"/>
              <w:rPr>
                <w:rFonts w:ascii="Times New Roman" w:hAnsi="Times New Roman"/>
              </w:rPr>
            </w:pPr>
            <w:r w:rsidRPr="0058225A">
              <w:rPr>
                <w:rFonts w:ascii="Times New Roman" w:hAnsi="Times New Roman"/>
              </w:rPr>
              <w:t>ОГРН1030203895490 ОКПО 02080210</w:t>
            </w:r>
          </w:p>
          <w:p w:rsidR="0058225A" w:rsidRPr="0058225A" w:rsidRDefault="0058225A" w:rsidP="0058225A">
            <w:pPr>
              <w:pStyle w:val="af1"/>
              <w:ind w:left="179" w:right="-6"/>
              <w:rPr>
                <w:rFonts w:ascii="Times New Roman" w:hAnsi="Times New Roman"/>
              </w:rPr>
            </w:pPr>
            <w:r w:rsidRPr="0058225A">
              <w:rPr>
                <w:rFonts w:ascii="Times New Roman" w:hAnsi="Times New Roman"/>
              </w:rPr>
              <w:t>+8 (347) 216-10-41, +8(347) 292-12-72</w:t>
            </w:r>
          </w:p>
          <w:p w:rsidR="0058225A" w:rsidRPr="0058225A" w:rsidRDefault="0058225A" w:rsidP="0058225A">
            <w:pPr>
              <w:pStyle w:val="af1"/>
              <w:ind w:left="179" w:right="-6"/>
              <w:rPr>
                <w:rFonts w:ascii="Times New Roman" w:hAnsi="Times New Roman"/>
              </w:rPr>
            </w:pPr>
            <w:r w:rsidRPr="0058225A">
              <w:rPr>
                <w:rFonts w:ascii="Times New Roman" w:hAnsi="Times New Roman"/>
              </w:rPr>
              <w:t>ОКТМО 80701000</w:t>
            </w:r>
          </w:p>
          <w:p w:rsidR="0058225A" w:rsidRPr="0058225A" w:rsidRDefault="0058225A" w:rsidP="0058225A">
            <w:pPr>
              <w:pStyle w:val="af1"/>
              <w:ind w:left="179" w:right="-6"/>
              <w:rPr>
                <w:rFonts w:ascii="Times New Roman" w:hAnsi="Times New Roman"/>
              </w:rPr>
            </w:pPr>
            <w:r w:rsidRPr="0058225A">
              <w:rPr>
                <w:rFonts w:ascii="Times New Roman" w:hAnsi="Times New Roman"/>
              </w:rPr>
              <w:t>Эл. почта: bashkortostan@irorb.ru</w:t>
            </w:r>
          </w:p>
          <w:p w:rsidR="007A4EAE" w:rsidRPr="00AD5496" w:rsidRDefault="007A4EAE" w:rsidP="0058225A">
            <w:pPr>
              <w:pStyle w:val="12"/>
              <w:rPr>
                <w:rFonts w:ascii="Times New Roman" w:hAnsi="Times New Roman"/>
                <w:sz w:val="22"/>
                <w:szCs w:val="22"/>
              </w:rPr>
            </w:pPr>
          </w:p>
          <w:p w:rsidR="007A4EAE" w:rsidRPr="00AD5496" w:rsidRDefault="007A4EAE" w:rsidP="00864D9E">
            <w:pPr>
              <w:pStyle w:val="1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A4EAE" w:rsidRPr="0058225A" w:rsidRDefault="0058225A" w:rsidP="00864D9E">
            <w:pPr>
              <w:pStyle w:val="1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225A">
              <w:rPr>
                <w:rFonts w:ascii="Times New Roman" w:hAnsi="Times New Roman"/>
                <w:b/>
                <w:bCs/>
                <w:sz w:val="22"/>
                <w:szCs w:val="22"/>
              </w:rPr>
              <w:t>Ректор</w:t>
            </w:r>
          </w:p>
        </w:tc>
      </w:tr>
      <w:tr w:rsidR="007A4EAE" w:rsidRPr="00AD5496" w:rsidTr="0058225A">
        <w:trPr>
          <w:trHeight w:val="270"/>
          <w:jc w:val="center"/>
        </w:trPr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</w:tcPr>
          <w:p w:rsidR="007A4EAE" w:rsidRPr="00AD5496" w:rsidRDefault="00CF27D7" w:rsidP="00864D9E">
            <w:pPr>
              <w:ind w:left="567" w:hanging="56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  <w:r w:rsidR="007A4EAE" w:rsidRPr="00AD5496">
              <w:rPr>
                <w:b/>
                <w:sz w:val="22"/>
                <w:szCs w:val="22"/>
              </w:rPr>
              <w:t>:</w:t>
            </w:r>
          </w:p>
          <w:p w:rsidR="007A4EAE" w:rsidRPr="00AD5496" w:rsidRDefault="007A4EAE" w:rsidP="00864D9E">
            <w:pPr>
              <w:ind w:left="567" w:hanging="567"/>
              <w:jc w:val="center"/>
              <w:rPr>
                <w:b/>
                <w:sz w:val="22"/>
                <w:szCs w:val="22"/>
              </w:rPr>
            </w:pPr>
          </w:p>
          <w:p w:rsidR="007A4EAE" w:rsidRPr="00AD5496" w:rsidRDefault="007A4EAE" w:rsidP="00864D9E">
            <w:pPr>
              <w:ind w:left="567" w:hanging="56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:rsidR="007A4EAE" w:rsidRPr="00AD5496" w:rsidRDefault="007A4EAE" w:rsidP="00864D9E">
            <w:pPr>
              <w:pStyle w:val="21"/>
              <w:ind w:left="0"/>
              <w:jc w:val="center"/>
              <w:rPr>
                <w:b/>
                <w:sz w:val="22"/>
                <w:szCs w:val="22"/>
              </w:rPr>
            </w:pPr>
          </w:p>
          <w:p w:rsidR="007A4EAE" w:rsidRPr="00AD5496" w:rsidRDefault="007A4EAE" w:rsidP="00864D9E">
            <w:pPr>
              <w:pStyle w:val="21"/>
              <w:ind w:left="0"/>
              <w:jc w:val="center"/>
              <w:rPr>
                <w:b/>
                <w:sz w:val="22"/>
                <w:szCs w:val="22"/>
              </w:rPr>
            </w:pPr>
          </w:p>
          <w:p w:rsidR="007A4EAE" w:rsidRPr="00AD5496" w:rsidRDefault="007A4EAE" w:rsidP="00864D9E">
            <w:pPr>
              <w:pStyle w:val="21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7A4EAE" w:rsidRPr="00AD5496" w:rsidTr="0058225A">
        <w:trPr>
          <w:trHeight w:val="270"/>
          <w:jc w:val="center"/>
        </w:trPr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</w:tcPr>
          <w:p w:rsidR="007A4EAE" w:rsidRPr="00AD5496" w:rsidRDefault="007A4EAE" w:rsidP="00864D9E">
            <w:pPr>
              <w:jc w:val="center"/>
              <w:rPr>
                <w:sz w:val="22"/>
                <w:szCs w:val="22"/>
              </w:rPr>
            </w:pPr>
            <w:r w:rsidRPr="00AD5496">
              <w:rPr>
                <w:sz w:val="22"/>
                <w:szCs w:val="22"/>
              </w:rPr>
              <w:t>______________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:rsidR="007A4EAE" w:rsidRPr="00AD5496" w:rsidRDefault="007A4EAE" w:rsidP="00864D9E">
            <w:pPr>
              <w:pStyle w:val="21"/>
              <w:ind w:left="0"/>
              <w:jc w:val="center"/>
              <w:rPr>
                <w:sz w:val="22"/>
                <w:szCs w:val="22"/>
              </w:rPr>
            </w:pPr>
            <w:r w:rsidRPr="00AD5496">
              <w:rPr>
                <w:sz w:val="22"/>
                <w:szCs w:val="22"/>
              </w:rPr>
              <w:t>__________________</w:t>
            </w:r>
            <w:r w:rsidR="0058225A" w:rsidRPr="0058225A">
              <w:rPr>
                <w:sz w:val="22"/>
                <w:szCs w:val="22"/>
              </w:rPr>
              <w:t>/ Т.Б. Каримов /</w:t>
            </w:r>
          </w:p>
        </w:tc>
      </w:tr>
      <w:tr w:rsidR="007A4EAE" w:rsidRPr="00AD5496" w:rsidTr="0058225A">
        <w:trPr>
          <w:trHeight w:val="270"/>
          <w:jc w:val="center"/>
        </w:trPr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</w:tcPr>
          <w:p w:rsidR="007A4EAE" w:rsidRPr="00AD5496" w:rsidRDefault="007A4EAE" w:rsidP="00864D9E">
            <w:pPr>
              <w:ind w:left="567" w:hanging="567"/>
              <w:jc w:val="center"/>
              <w:rPr>
                <w:sz w:val="22"/>
                <w:szCs w:val="22"/>
              </w:rPr>
            </w:pPr>
            <w:r w:rsidRPr="00AD5496">
              <w:rPr>
                <w:sz w:val="22"/>
                <w:szCs w:val="22"/>
              </w:rPr>
              <w:t>М.П.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:rsidR="007A4EAE" w:rsidRPr="00AD5496" w:rsidRDefault="007A4EAE" w:rsidP="0058225A">
            <w:pPr>
              <w:pStyle w:val="21"/>
              <w:ind w:left="0" w:firstLine="175"/>
              <w:rPr>
                <w:sz w:val="22"/>
                <w:szCs w:val="22"/>
              </w:rPr>
            </w:pPr>
            <w:r w:rsidRPr="00AD5496">
              <w:rPr>
                <w:sz w:val="22"/>
                <w:szCs w:val="22"/>
              </w:rPr>
              <w:t>М.П.</w:t>
            </w:r>
          </w:p>
        </w:tc>
      </w:tr>
    </w:tbl>
    <w:p w:rsidR="001A4205" w:rsidRPr="00AD5496" w:rsidRDefault="001A4205">
      <w:pPr>
        <w:widowControl/>
        <w:overflowPunct/>
        <w:autoSpaceDE/>
        <w:autoSpaceDN/>
        <w:adjustRightInd/>
        <w:textAlignment w:val="auto"/>
        <w:rPr>
          <w:b/>
          <w:sz w:val="22"/>
          <w:szCs w:val="22"/>
          <w:lang w:eastAsia="ru-RU"/>
        </w:rPr>
      </w:pPr>
    </w:p>
    <w:p w:rsidR="00CF27D7" w:rsidRDefault="00CF27D7">
      <w:pPr>
        <w:widowControl/>
        <w:overflowPunct/>
        <w:autoSpaceDE/>
        <w:autoSpaceDN/>
        <w:adjustRightInd/>
        <w:textAlignment w:val="auto"/>
        <w:rPr>
          <w:b/>
          <w:sz w:val="21"/>
          <w:szCs w:val="21"/>
          <w:lang w:eastAsia="ru-RU"/>
        </w:rPr>
        <w:sectPr w:rsidR="00CF27D7" w:rsidSect="00CF27D7">
          <w:type w:val="continuous"/>
          <w:pgSz w:w="11906" w:h="16838" w:code="9"/>
          <w:pgMar w:top="851" w:right="567" w:bottom="567" w:left="851" w:header="284" w:footer="709" w:gutter="0"/>
          <w:cols w:space="708"/>
          <w:docGrid w:linePitch="360"/>
        </w:sectPr>
      </w:pPr>
    </w:p>
    <w:p w:rsidR="00CF27D7" w:rsidRDefault="00CF27D7">
      <w:pPr>
        <w:widowControl/>
        <w:overflowPunct/>
        <w:autoSpaceDE/>
        <w:autoSpaceDN/>
        <w:adjustRightInd/>
        <w:textAlignment w:val="auto"/>
        <w:rPr>
          <w:b/>
          <w:sz w:val="21"/>
          <w:szCs w:val="21"/>
          <w:lang w:eastAsia="ru-RU"/>
        </w:rPr>
      </w:pPr>
    </w:p>
    <w:p w:rsidR="00C80A42" w:rsidRPr="006C07F0" w:rsidRDefault="00C80A42" w:rsidP="00C80A42">
      <w:pPr>
        <w:pStyle w:val="af9"/>
        <w:jc w:val="right"/>
        <w:rPr>
          <w:b/>
          <w:bCs/>
          <w:sz w:val="21"/>
          <w:szCs w:val="21"/>
        </w:rPr>
      </w:pPr>
      <w:r w:rsidRPr="006C07F0">
        <w:rPr>
          <w:b/>
          <w:sz w:val="21"/>
          <w:szCs w:val="21"/>
        </w:rPr>
        <w:t>Приложение №1</w:t>
      </w:r>
      <w:r w:rsidRPr="006C07F0">
        <w:rPr>
          <w:b/>
          <w:bCs/>
          <w:sz w:val="21"/>
          <w:szCs w:val="21"/>
        </w:rPr>
        <w:t xml:space="preserve"> к </w:t>
      </w:r>
      <w:r w:rsidR="00DA10CA">
        <w:rPr>
          <w:b/>
          <w:bCs/>
          <w:sz w:val="21"/>
          <w:szCs w:val="21"/>
        </w:rPr>
        <w:t>ДОГОВОР</w:t>
      </w:r>
      <w:r w:rsidRPr="006C07F0">
        <w:rPr>
          <w:b/>
          <w:bCs/>
          <w:sz w:val="21"/>
          <w:szCs w:val="21"/>
        </w:rPr>
        <w:t xml:space="preserve">У </w:t>
      </w:r>
      <w:sdt>
        <w:sdtPr>
          <w:rPr>
            <w:b/>
            <w:bCs/>
            <w:sz w:val="21"/>
            <w:szCs w:val="21"/>
          </w:rPr>
          <w:id w:val="410149422"/>
          <w:placeholder>
            <w:docPart w:val="4FF5C679DA7C496C8E5653A4E9E21483"/>
          </w:placeholder>
          <w:text/>
        </w:sdtPr>
        <w:sdtContent>
          <w:r w:rsidR="00CF27D7">
            <w:rPr>
              <w:b/>
              <w:bCs/>
              <w:sz w:val="21"/>
              <w:szCs w:val="21"/>
            </w:rPr>
            <w:t>№ ___________</w:t>
          </w:r>
        </w:sdtContent>
      </w:sdt>
    </w:p>
    <w:p w:rsidR="00C80A42" w:rsidRPr="006C07F0" w:rsidRDefault="00C80A42" w:rsidP="00C80A42">
      <w:pPr>
        <w:pStyle w:val="af9"/>
        <w:jc w:val="right"/>
        <w:rPr>
          <w:b/>
          <w:bCs/>
          <w:sz w:val="21"/>
          <w:szCs w:val="21"/>
        </w:rPr>
      </w:pPr>
      <w:r w:rsidRPr="006C07F0">
        <w:rPr>
          <w:b/>
          <w:bCs/>
          <w:sz w:val="21"/>
          <w:szCs w:val="21"/>
        </w:rPr>
        <w:t>от «___» ___________ 20</w:t>
      </w:r>
      <w:r w:rsidR="0058225A">
        <w:rPr>
          <w:b/>
          <w:bCs/>
          <w:sz w:val="21"/>
          <w:szCs w:val="21"/>
        </w:rPr>
        <w:t>26</w:t>
      </w:r>
      <w:r w:rsidRPr="006C07F0">
        <w:rPr>
          <w:b/>
          <w:bCs/>
          <w:sz w:val="21"/>
          <w:szCs w:val="21"/>
        </w:rPr>
        <w:t xml:space="preserve">  г.</w:t>
      </w:r>
    </w:p>
    <w:p w:rsidR="00C80A42" w:rsidRPr="006C07F0" w:rsidRDefault="00C80A42" w:rsidP="00C80A42">
      <w:pPr>
        <w:pStyle w:val="af9"/>
        <w:jc w:val="right"/>
        <w:rPr>
          <w:b/>
          <w:bCs/>
          <w:sz w:val="21"/>
          <w:szCs w:val="21"/>
        </w:rPr>
      </w:pPr>
    </w:p>
    <w:p w:rsidR="00C80A42" w:rsidRPr="006C07F0" w:rsidRDefault="00C80A42" w:rsidP="00C80A42">
      <w:pPr>
        <w:pStyle w:val="af9"/>
        <w:jc w:val="right"/>
        <w:rPr>
          <w:b/>
          <w:bCs/>
          <w:sz w:val="21"/>
          <w:szCs w:val="21"/>
        </w:rPr>
      </w:pPr>
    </w:p>
    <w:p w:rsidR="00C80A42" w:rsidRPr="006C07F0" w:rsidRDefault="00C80A42" w:rsidP="00C80A42">
      <w:pPr>
        <w:pStyle w:val="af9"/>
        <w:jc w:val="right"/>
        <w:rPr>
          <w:b/>
          <w:bCs/>
          <w:sz w:val="21"/>
          <w:szCs w:val="21"/>
        </w:rPr>
      </w:pPr>
    </w:p>
    <w:p w:rsidR="00C80A42" w:rsidRPr="006C07F0" w:rsidRDefault="00C80A42" w:rsidP="00C80A42">
      <w:pPr>
        <w:pStyle w:val="af9"/>
        <w:jc w:val="right"/>
        <w:rPr>
          <w:b/>
          <w:bCs/>
          <w:sz w:val="21"/>
          <w:szCs w:val="21"/>
        </w:rPr>
      </w:pPr>
    </w:p>
    <w:p w:rsidR="00CF27D7" w:rsidRDefault="00CF27D7" w:rsidP="00CF27D7">
      <w:pPr>
        <w:pStyle w:val="af1"/>
        <w:jc w:val="center"/>
        <w:rPr>
          <w:rFonts w:ascii="Times New Roman" w:hAnsi="Times New Roman" w:cs="Times New Roman"/>
          <w:b/>
        </w:rPr>
      </w:pPr>
      <w:r w:rsidRPr="002E0EFD">
        <w:rPr>
          <w:rFonts w:ascii="Times New Roman" w:hAnsi="Times New Roman" w:cs="Times New Roman"/>
          <w:b/>
        </w:rPr>
        <w:t>Описание объекта закупки</w:t>
      </w:r>
    </w:p>
    <w:p w:rsidR="00CF27D7" w:rsidRDefault="00CF27D7" w:rsidP="00CF27D7">
      <w:pPr>
        <w:pStyle w:val="af1"/>
        <w:jc w:val="center"/>
        <w:rPr>
          <w:rFonts w:ascii="Times New Roman" w:hAnsi="Times New Roman" w:cs="Times New Roman"/>
          <w:b/>
        </w:rPr>
      </w:pPr>
      <w:r w:rsidRPr="002E0EFD">
        <w:rPr>
          <w:rFonts w:ascii="Times New Roman" w:hAnsi="Times New Roman" w:cs="Times New Roman"/>
          <w:b/>
        </w:rPr>
        <w:t>Поставк</w:t>
      </w:r>
      <w:r>
        <w:rPr>
          <w:rFonts w:ascii="Times New Roman" w:hAnsi="Times New Roman" w:cs="Times New Roman"/>
          <w:b/>
        </w:rPr>
        <w:t>а</w:t>
      </w:r>
      <w:r w:rsidRPr="002E0EFD">
        <w:rPr>
          <w:rFonts w:ascii="Times New Roman" w:hAnsi="Times New Roman" w:cs="Times New Roman"/>
          <w:b/>
        </w:rPr>
        <w:t xml:space="preserve"> товара, предоставление права использования программного обеспечения и ок</w:t>
      </w:r>
      <w:r>
        <w:rPr>
          <w:rFonts w:ascii="Times New Roman" w:hAnsi="Times New Roman" w:cs="Times New Roman"/>
          <w:b/>
        </w:rPr>
        <w:t>а</w:t>
      </w:r>
      <w:r w:rsidRPr="002E0EFD">
        <w:rPr>
          <w:rFonts w:ascii="Times New Roman" w:hAnsi="Times New Roman" w:cs="Times New Roman"/>
          <w:b/>
        </w:rPr>
        <w:t>зани</w:t>
      </w:r>
      <w:r>
        <w:rPr>
          <w:rFonts w:ascii="Times New Roman" w:hAnsi="Times New Roman" w:cs="Times New Roman"/>
          <w:b/>
        </w:rPr>
        <w:t>е</w:t>
      </w:r>
      <w:r w:rsidRPr="002E0EFD">
        <w:rPr>
          <w:rFonts w:ascii="Times New Roman" w:hAnsi="Times New Roman" w:cs="Times New Roman"/>
          <w:b/>
        </w:rPr>
        <w:t xml:space="preserve"> услуг</w:t>
      </w:r>
    </w:p>
    <w:p w:rsidR="00CD39DB" w:rsidRDefault="00CD39DB" w:rsidP="00CF27D7">
      <w:pPr>
        <w:pStyle w:val="af1"/>
        <w:jc w:val="center"/>
        <w:rPr>
          <w:rFonts w:ascii="Times New Roman" w:hAnsi="Times New Roman" w:cs="Times New Roman"/>
          <w:b/>
        </w:rPr>
      </w:pPr>
    </w:p>
    <w:p w:rsidR="00CD39DB" w:rsidRDefault="00CD39DB" w:rsidP="00CF27D7">
      <w:pPr>
        <w:pStyle w:val="af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Спецификация средств защиты информации: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4366"/>
        <w:gridCol w:w="1134"/>
        <w:gridCol w:w="1417"/>
        <w:gridCol w:w="1418"/>
        <w:gridCol w:w="1559"/>
      </w:tblGrid>
      <w:tr w:rsidR="000100FF" w:rsidRPr="005D64ED" w:rsidTr="000100FF">
        <w:trPr>
          <w:trHeight w:val="564"/>
        </w:trPr>
        <w:tc>
          <w:tcPr>
            <w:tcW w:w="70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b/>
                <w:bCs/>
                <w:szCs w:val="22"/>
                <w:lang w:eastAsia="ru-RU"/>
              </w:rPr>
            </w:pPr>
            <w:r w:rsidRPr="005D64ED">
              <w:rPr>
                <w:b/>
                <w:bCs/>
                <w:szCs w:val="22"/>
                <w:lang w:eastAsia="ru-RU"/>
              </w:rPr>
              <w:t>№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b/>
                <w:bCs/>
                <w:szCs w:val="22"/>
                <w:lang w:eastAsia="ru-RU"/>
              </w:rPr>
            </w:pPr>
            <w:r w:rsidRPr="005D64ED">
              <w:rPr>
                <w:b/>
                <w:bCs/>
                <w:szCs w:val="22"/>
                <w:lang w:eastAsia="ru-RU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b/>
                <w:bCs/>
                <w:szCs w:val="22"/>
                <w:lang w:eastAsia="ru-RU"/>
              </w:rPr>
            </w:pPr>
            <w:r w:rsidRPr="005D64ED">
              <w:rPr>
                <w:b/>
                <w:bCs/>
                <w:szCs w:val="22"/>
                <w:lang w:eastAsia="ru-RU"/>
              </w:rPr>
              <w:t>Кол-во, (шт.)</w:t>
            </w:r>
          </w:p>
        </w:tc>
        <w:tc>
          <w:tcPr>
            <w:tcW w:w="1417" w:type="dxa"/>
            <w:vAlign w:val="center"/>
          </w:tcPr>
          <w:p w:rsidR="000100FF" w:rsidRPr="000100FF" w:rsidRDefault="000100FF" w:rsidP="000100FF">
            <w:pPr>
              <w:spacing w:before="20" w:after="20"/>
              <w:jc w:val="center"/>
              <w:rPr>
                <w:b/>
                <w:bCs/>
                <w:szCs w:val="22"/>
                <w:lang w:eastAsia="ru-RU"/>
              </w:rPr>
            </w:pPr>
            <w:r w:rsidRPr="000100FF">
              <w:rPr>
                <w:b/>
                <w:bCs/>
                <w:szCs w:val="22"/>
                <w:lang w:eastAsia="ru-RU"/>
              </w:rPr>
              <w:t xml:space="preserve">Цена </w:t>
            </w:r>
            <w:r w:rsidRPr="000100FF">
              <w:rPr>
                <w:b/>
                <w:bCs/>
                <w:szCs w:val="22"/>
                <w:lang w:val="en-US" w:eastAsia="ru-RU"/>
              </w:rPr>
              <w:t>(</w:t>
            </w:r>
            <w:r w:rsidRPr="000100FF">
              <w:rPr>
                <w:b/>
                <w:bCs/>
                <w:szCs w:val="22"/>
                <w:lang w:eastAsia="ru-RU"/>
              </w:rPr>
              <w:t>руб.)</w:t>
            </w:r>
          </w:p>
        </w:tc>
        <w:tc>
          <w:tcPr>
            <w:tcW w:w="1418" w:type="dxa"/>
            <w:vAlign w:val="center"/>
          </w:tcPr>
          <w:p w:rsidR="000100FF" w:rsidRPr="000100FF" w:rsidRDefault="000100FF" w:rsidP="000100FF">
            <w:pPr>
              <w:spacing w:before="20" w:after="20"/>
              <w:jc w:val="center"/>
              <w:rPr>
                <w:b/>
                <w:bCs/>
                <w:szCs w:val="22"/>
                <w:lang w:eastAsia="ru-RU"/>
              </w:rPr>
            </w:pPr>
            <w:r w:rsidRPr="000100FF">
              <w:rPr>
                <w:b/>
                <w:bCs/>
                <w:szCs w:val="22"/>
                <w:lang w:eastAsia="ru-RU"/>
              </w:rPr>
              <w:t>Стоимость</w:t>
            </w:r>
          </w:p>
          <w:p w:rsidR="000100FF" w:rsidRPr="000100FF" w:rsidRDefault="000100FF" w:rsidP="000100FF">
            <w:pPr>
              <w:ind w:right="180"/>
              <w:jc w:val="center"/>
              <w:rPr>
                <w:b/>
                <w:bCs/>
                <w:szCs w:val="22"/>
                <w:lang w:eastAsia="ru-RU"/>
              </w:rPr>
            </w:pPr>
            <w:r w:rsidRPr="000100FF">
              <w:rPr>
                <w:b/>
                <w:bCs/>
                <w:szCs w:val="22"/>
                <w:lang w:val="en-US" w:eastAsia="ru-RU"/>
              </w:rPr>
              <w:t>(</w:t>
            </w:r>
            <w:r w:rsidRPr="000100FF">
              <w:rPr>
                <w:b/>
                <w:bCs/>
                <w:szCs w:val="22"/>
                <w:lang w:eastAsia="ru-RU"/>
              </w:rPr>
              <w:t>руб.)</w:t>
            </w:r>
          </w:p>
        </w:tc>
        <w:tc>
          <w:tcPr>
            <w:tcW w:w="1559" w:type="dxa"/>
            <w:vAlign w:val="center"/>
          </w:tcPr>
          <w:p w:rsidR="000100FF" w:rsidRPr="000100FF" w:rsidRDefault="000100FF" w:rsidP="000100FF">
            <w:pPr>
              <w:ind w:right="180"/>
              <w:jc w:val="center"/>
              <w:rPr>
                <w:b/>
                <w:bCs/>
                <w:szCs w:val="22"/>
                <w:lang w:eastAsia="ru-RU"/>
              </w:rPr>
            </w:pPr>
            <w:r w:rsidRPr="000100FF">
              <w:rPr>
                <w:b/>
                <w:bCs/>
                <w:szCs w:val="22"/>
                <w:lang w:eastAsia="ru-RU"/>
              </w:rPr>
              <w:t>В т.ч. НДС 22% (руб.)</w:t>
            </w:r>
          </w:p>
        </w:tc>
      </w:tr>
      <w:tr w:rsidR="000100FF" w:rsidRPr="005D64ED" w:rsidTr="000100FF">
        <w:trPr>
          <w:trHeight w:val="1668"/>
        </w:trPr>
        <w:tc>
          <w:tcPr>
            <w:tcW w:w="70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1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both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Сертификат технической поддержки с включенными консультациями по использованию программы для ЭВМ на операционную систему специального назначения «Astra Linux Special Edition» для 64-х разрядной платформы на базе процессорной архитектуры x86-64, вариант лицензирования «Орел», для рабочей станции, тип "Стандарт", на 12 мес.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2</w:t>
            </w:r>
          </w:p>
        </w:tc>
        <w:tc>
          <w:tcPr>
            <w:tcW w:w="1417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</w:tr>
      <w:tr w:rsidR="000100FF" w:rsidRPr="005D64ED" w:rsidTr="000100FF">
        <w:trPr>
          <w:trHeight w:val="1944"/>
        </w:trPr>
        <w:tc>
          <w:tcPr>
            <w:tcW w:w="70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2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both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Сертификат технической поддержки с включенными консультациями по использованию программы для ЭВМ на операционную систему специального назначения «Astra Linux Special Edition» для 64-х разрядной платформы на базе процессорной архитектуры x86-64, уровень защищенности «Усиленный» («Воронеж»), для рабочей станции, тип "Стандарт", на 12 мес.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2</w:t>
            </w:r>
          </w:p>
        </w:tc>
        <w:tc>
          <w:tcPr>
            <w:tcW w:w="1417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</w:tr>
      <w:tr w:rsidR="000100FF" w:rsidRPr="005D64ED" w:rsidTr="000100FF">
        <w:trPr>
          <w:trHeight w:val="564"/>
        </w:trPr>
        <w:tc>
          <w:tcPr>
            <w:tcW w:w="70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3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both"/>
              <w:rPr>
                <w:szCs w:val="22"/>
                <w:lang w:val="en-US" w:eastAsia="ru-RU"/>
              </w:rPr>
            </w:pPr>
            <w:r w:rsidRPr="005D64ED">
              <w:rPr>
                <w:szCs w:val="22"/>
                <w:lang w:val="en-US" w:eastAsia="ru-RU"/>
              </w:rPr>
              <w:t xml:space="preserve">Kaspersky Endpoint Security </w:t>
            </w:r>
            <w:r w:rsidRPr="005D64ED">
              <w:rPr>
                <w:szCs w:val="22"/>
                <w:lang w:eastAsia="ru-RU"/>
              </w:rPr>
              <w:t>длябизнеса</w:t>
            </w:r>
            <w:r w:rsidRPr="005D64ED">
              <w:rPr>
                <w:szCs w:val="22"/>
                <w:lang w:val="en-US" w:eastAsia="ru-RU"/>
              </w:rPr>
              <w:t xml:space="preserve"> – </w:t>
            </w:r>
            <w:r w:rsidRPr="005D64ED">
              <w:rPr>
                <w:szCs w:val="22"/>
                <w:lang w:eastAsia="ru-RU"/>
              </w:rPr>
              <w:t>Стандартный</w:t>
            </w:r>
            <w:r w:rsidRPr="005D64ED">
              <w:rPr>
                <w:szCs w:val="22"/>
                <w:lang w:val="en-US" w:eastAsia="ru-RU"/>
              </w:rPr>
              <w:t xml:space="preserve"> (Renewal)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363</w:t>
            </w:r>
          </w:p>
        </w:tc>
        <w:tc>
          <w:tcPr>
            <w:tcW w:w="1417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</w:tr>
      <w:tr w:rsidR="000100FF" w:rsidRPr="005D64ED" w:rsidTr="000100FF">
        <w:trPr>
          <w:trHeight w:val="1116"/>
        </w:trPr>
        <w:tc>
          <w:tcPr>
            <w:tcW w:w="70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4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both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Программное обеспечение XSpider Pro. Лицензия перехода с Программного обеспечения Xspider на Программное обеспечение XSpider Pro (Лицензия Pentest на 300 IP), обновления в течение 1 (одного) года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1</w:t>
            </w:r>
          </w:p>
        </w:tc>
        <w:tc>
          <w:tcPr>
            <w:tcW w:w="1417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</w:tr>
      <w:tr w:rsidR="000100FF" w:rsidRPr="005D64ED" w:rsidTr="000100FF">
        <w:trPr>
          <w:trHeight w:val="300"/>
        </w:trPr>
        <w:tc>
          <w:tcPr>
            <w:tcW w:w="70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5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both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Комплект для установки Dallas Lock 8.0-К (ФСТЭК России)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2</w:t>
            </w:r>
          </w:p>
        </w:tc>
        <w:tc>
          <w:tcPr>
            <w:tcW w:w="1417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</w:tr>
      <w:tr w:rsidR="000100FF" w:rsidRPr="005D64ED" w:rsidTr="000100FF">
        <w:trPr>
          <w:trHeight w:val="300"/>
        </w:trPr>
        <w:tc>
          <w:tcPr>
            <w:tcW w:w="70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6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both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Комплект для установки Dallas Lock Linux (ФСТЭК России)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2</w:t>
            </w:r>
          </w:p>
        </w:tc>
        <w:tc>
          <w:tcPr>
            <w:tcW w:w="1417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</w:tr>
      <w:tr w:rsidR="000100FF" w:rsidRPr="005D64ED" w:rsidTr="000100FF">
        <w:trPr>
          <w:trHeight w:val="840"/>
        </w:trPr>
        <w:tc>
          <w:tcPr>
            <w:tcW w:w="70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7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both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Сертификат активации сервиса совместной технической поддержки ПО ViPNet Prime на срок 1 год, уровень - Расширенный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1</w:t>
            </w:r>
          </w:p>
        </w:tc>
        <w:tc>
          <w:tcPr>
            <w:tcW w:w="1417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</w:tr>
      <w:tr w:rsidR="000100FF" w:rsidRPr="005D64ED" w:rsidTr="000100FF">
        <w:trPr>
          <w:trHeight w:val="840"/>
        </w:trPr>
        <w:tc>
          <w:tcPr>
            <w:tcW w:w="70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8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both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Сертификат активации сервиса совместной технической поддержки ПО ViPNet Client 4Ufor Linux (KC2) на срок 1 год, уровень – Расширенный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2</w:t>
            </w:r>
          </w:p>
        </w:tc>
        <w:tc>
          <w:tcPr>
            <w:tcW w:w="1417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</w:tr>
      <w:tr w:rsidR="000100FF" w:rsidRPr="005D64ED" w:rsidTr="000100FF">
        <w:trPr>
          <w:trHeight w:val="840"/>
        </w:trPr>
        <w:tc>
          <w:tcPr>
            <w:tcW w:w="70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9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both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Сертификат активации сервиса совместной технической поддержки ПАК ViPNetCoordinatorHW10004.x на срок 1 год, уровень – Расширенный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1</w:t>
            </w:r>
          </w:p>
        </w:tc>
        <w:tc>
          <w:tcPr>
            <w:tcW w:w="1417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</w:tr>
      <w:tr w:rsidR="000100FF" w:rsidRPr="005D64ED" w:rsidTr="000100FF">
        <w:trPr>
          <w:trHeight w:val="840"/>
        </w:trPr>
        <w:tc>
          <w:tcPr>
            <w:tcW w:w="70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1</w:t>
            </w:r>
            <w:r>
              <w:rPr>
                <w:szCs w:val="22"/>
                <w:lang w:eastAsia="ru-RU"/>
              </w:rPr>
              <w:t>0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both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Сертификат активации сервиса совместной технической поддержки ПО ViPNet Client for Windows 4.x (КС2) на срок 1 год, уровень – Расширенный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299</w:t>
            </w:r>
          </w:p>
        </w:tc>
        <w:tc>
          <w:tcPr>
            <w:tcW w:w="1417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</w:tr>
      <w:tr w:rsidR="000100FF" w:rsidRPr="005D64ED" w:rsidTr="000100FF">
        <w:trPr>
          <w:trHeight w:val="564"/>
        </w:trPr>
        <w:tc>
          <w:tcPr>
            <w:tcW w:w="70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1</w:t>
            </w:r>
            <w:r>
              <w:rPr>
                <w:szCs w:val="22"/>
                <w:lang w:eastAsia="ru-RU"/>
              </w:rPr>
              <w:t>1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both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Подписка Security Updates на 1 год для UserGate до 50 пользователей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1</w:t>
            </w:r>
          </w:p>
        </w:tc>
        <w:tc>
          <w:tcPr>
            <w:tcW w:w="1417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</w:tr>
      <w:tr w:rsidR="000100FF" w:rsidRPr="005D64ED" w:rsidTr="000100FF">
        <w:trPr>
          <w:trHeight w:val="1116"/>
        </w:trPr>
        <w:tc>
          <w:tcPr>
            <w:tcW w:w="70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lastRenderedPageBreak/>
              <w:t>1</w:t>
            </w:r>
            <w:r>
              <w:rPr>
                <w:szCs w:val="22"/>
                <w:lang w:eastAsia="ru-RU"/>
              </w:rPr>
              <w:t>2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both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Программное обеспечение Система защиты приложений от несанкционированного доступа Positive Technologies Application Firewall. Основная лицензия на 1 000 RPS, продление лицензии, обновления в течение 1 (одного) года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1</w:t>
            </w:r>
          </w:p>
        </w:tc>
        <w:tc>
          <w:tcPr>
            <w:tcW w:w="1417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</w:tr>
      <w:tr w:rsidR="000100FF" w:rsidRPr="005D64ED" w:rsidTr="000100FF">
        <w:trPr>
          <w:trHeight w:val="564"/>
        </w:trPr>
        <w:tc>
          <w:tcPr>
            <w:tcW w:w="70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1</w:t>
            </w:r>
            <w:r>
              <w:rPr>
                <w:szCs w:val="22"/>
                <w:lang w:eastAsia="ru-RU"/>
              </w:rPr>
              <w:t>3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both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Неискл</w:t>
            </w:r>
            <w:r>
              <w:rPr>
                <w:szCs w:val="22"/>
                <w:lang w:eastAsia="ru-RU"/>
              </w:rPr>
              <w:t>ючительное</w:t>
            </w:r>
            <w:r w:rsidRPr="005D64ED">
              <w:rPr>
                <w:szCs w:val="22"/>
                <w:lang w:eastAsia="ru-RU"/>
              </w:rPr>
              <w:t xml:space="preserve"> право Dallas Lock ЕЦУ 3 устройства (обновление) (250-499)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1</w:t>
            </w:r>
          </w:p>
        </w:tc>
        <w:tc>
          <w:tcPr>
            <w:tcW w:w="1417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</w:tr>
      <w:tr w:rsidR="000100FF" w:rsidRPr="005D64ED" w:rsidTr="000100FF">
        <w:trPr>
          <w:trHeight w:val="564"/>
        </w:trPr>
        <w:tc>
          <w:tcPr>
            <w:tcW w:w="70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1</w:t>
            </w:r>
            <w:r>
              <w:rPr>
                <w:szCs w:val="22"/>
                <w:lang w:eastAsia="ru-RU"/>
              </w:rPr>
              <w:t>4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both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Неискл</w:t>
            </w:r>
            <w:r>
              <w:rPr>
                <w:szCs w:val="22"/>
                <w:lang w:eastAsia="ru-RU"/>
              </w:rPr>
              <w:t>ючительное</w:t>
            </w:r>
            <w:r w:rsidRPr="005D64ED">
              <w:rPr>
                <w:szCs w:val="22"/>
                <w:lang w:eastAsia="ru-RU"/>
              </w:rPr>
              <w:t xml:space="preserve"> право Dallas Lock ЕЦУ 3 устройства (обновление) (</w:t>
            </w:r>
            <w:r>
              <w:rPr>
                <w:szCs w:val="22"/>
                <w:lang w:eastAsia="ru-RU"/>
              </w:rPr>
              <w:t>5</w:t>
            </w:r>
            <w:r w:rsidRPr="005D64ED">
              <w:rPr>
                <w:szCs w:val="22"/>
                <w:lang w:eastAsia="ru-RU"/>
              </w:rPr>
              <w:t>0-</w:t>
            </w:r>
            <w:r>
              <w:rPr>
                <w:szCs w:val="22"/>
                <w:lang w:eastAsia="ru-RU"/>
              </w:rPr>
              <w:t>9</w:t>
            </w:r>
            <w:r w:rsidRPr="005D64ED">
              <w:rPr>
                <w:szCs w:val="22"/>
                <w:lang w:eastAsia="ru-RU"/>
              </w:rPr>
              <w:t>9)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1</w:t>
            </w:r>
          </w:p>
        </w:tc>
        <w:tc>
          <w:tcPr>
            <w:tcW w:w="1417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</w:tr>
      <w:tr w:rsidR="000100FF" w:rsidRPr="005D64ED" w:rsidTr="000100FF">
        <w:trPr>
          <w:trHeight w:val="564"/>
        </w:trPr>
        <w:tc>
          <w:tcPr>
            <w:tcW w:w="70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1</w:t>
            </w:r>
            <w:r>
              <w:rPr>
                <w:szCs w:val="22"/>
                <w:lang w:eastAsia="ru-RU"/>
              </w:rPr>
              <w:t>5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both"/>
              <w:rPr>
                <w:szCs w:val="22"/>
                <w:lang w:eastAsia="ru-RU"/>
              </w:rPr>
            </w:pPr>
            <w:r w:rsidRPr="00F27EFC">
              <w:rPr>
                <w:szCs w:val="22"/>
                <w:lang w:eastAsia="ru-RU"/>
              </w:rPr>
              <w:t xml:space="preserve">Неисключительное право </w:t>
            </w:r>
            <w:r w:rsidRPr="005D64ED">
              <w:rPr>
                <w:szCs w:val="22"/>
                <w:lang w:eastAsia="ru-RU"/>
              </w:rPr>
              <w:t>Dallas Lock СЗИ ВИ (ESXi, Hyper-V и KVM) (обновление) (до 10)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4</w:t>
            </w:r>
          </w:p>
        </w:tc>
        <w:tc>
          <w:tcPr>
            <w:tcW w:w="1417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</w:tr>
      <w:tr w:rsidR="000100FF" w:rsidRPr="005D64ED" w:rsidTr="000100FF">
        <w:trPr>
          <w:trHeight w:val="564"/>
        </w:trPr>
        <w:tc>
          <w:tcPr>
            <w:tcW w:w="70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1</w:t>
            </w:r>
            <w:r>
              <w:rPr>
                <w:szCs w:val="22"/>
                <w:lang w:eastAsia="ru-RU"/>
              </w:rPr>
              <w:t>6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both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Комплект для установки Dallas Lock СЗИ ВИ (ФСТЭК России)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1</w:t>
            </w:r>
          </w:p>
        </w:tc>
        <w:tc>
          <w:tcPr>
            <w:tcW w:w="1417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</w:tr>
      <w:tr w:rsidR="000100FF" w:rsidRPr="005D64ED" w:rsidTr="000100FF">
        <w:trPr>
          <w:trHeight w:val="564"/>
        </w:trPr>
        <w:tc>
          <w:tcPr>
            <w:tcW w:w="70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1</w:t>
            </w:r>
            <w:r>
              <w:rPr>
                <w:szCs w:val="22"/>
                <w:lang w:eastAsia="ru-RU"/>
              </w:rPr>
              <w:t>7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both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Серт</w:t>
            </w:r>
            <w:r>
              <w:rPr>
                <w:szCs w:val="22"/>
                <w:lang w:eastAsia="ru-RU"/>
              </w:rPr>
              <w:t>ификат</w:t>
            </w:r>
            <w:r w:rsidRPr="005D64ED">
              <w:rPr>
                <w:szCs w:val="22"/>
                <w:lang w:eastAsia="ru-RU"/>
              </w:rPr>
              <w:t xml:space="preserve"> на техподдержку Dallas Lock 8.0-К (СЗИ НСД, СКН) </w:t>
            </w:r>
            <w:r w:rsidRPr="00123D25">
              <w:rPr>
                <w:szCs w:val="22"/>
                <w:lang w:eastAsia="ru-RU"/>
              </w:rPr>
              <w:t>20129-8563-267</w:t>
            </w:r>
            <w:r w:rsidRPr="00633A66">
              <w:rPr>
                <w:szCs w:val="22"/>
                <w:lang w:eastAsia="ru-RU"/>
              </w:rPr>
              <w:t>срок действия по</w:t>
            </w:r>
            <w:r>
              <w:rPr>
                <w:szCs w:val="22"/>
                <w:lang w:eastAsia="ru-RU"/>
              </w:rPr>
              <w:t xml:space="preserve"> 31.12.27г</w:t>
            </w:r>
            <w:r w:rsidRPr="00633A66">
              <w:rPr>
                <w:szCs w:val="22"/>
                <w:lang w:eastAsia="ru-RU"/>
              </w:rPr>
              <w:t xml:space="preserve"> включительно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3</w:t>
            </w:r>
          </w:p>
        </w:tc>
        <w:tc>
          <w:tcPr>
            <w:tcW w:w="1417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</w:tr>
      <w:tr w:rsidR="000100FF" w:rsidRPr="005D64ED" w:rsidTr="000100FF">
        <w:trPr>
          <w:trHeight w:val="564"/>
        </w:trPr>
        <w:tc>
          <w:tcPr>
            <w:tcW w:w="70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1</w:t>
            </w:r>
            <w:r>
              <w:rPr>
                <w:szCs w:val="22"/>
                <w:lang w:eastAsia="ru-RU"/>
              </w:rPr>
              <w:t>8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both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Серт</w:t>
            </w:r>
            <w:r>
              <w:rPr>
                <w:szCs w:val="22"/>
                <w:lang w:eastAsia="ru-RU"/>
              </w:rPr>
              <w:t>ификат</w:t>
            </w:r>
            <w:r w:rsidRPr="005D64ED">
              <w:rPr>
                <w:szCs w:val="22"/>
                <w:lang w:eastAsia="ru-RU"/>
              </w:rPr>
              <w:t xml:space="preserve"> на техподдержку Dallas Lock 8.0-К (СЗИ НСД, СКН) </w:t>
            </w:r>
            <w:r w:rsidRPr="00123D25">
              <w:rPr>
                <w:szCs w:val="22"/>
                <w:lang w:eastAsia="ru-RU"/>
              </w:rPr>
              <w:t>97984-9119-313</w:t>
            </w:r>
            <w:r w:rsidRPr="00633A66">
              <w:rPr>
                <w:szCs w:val="22"/>
                <w:lang w:eastAsia="ru-RU"/>
              </w:rPr>
              <w:t>срок действия по</w:t>
            </w:r>
            <w:r>
              <w:rPr>
                <w:szCs w:val="22"/>
                <w:lang w:eastAsia="ru-RU"/>
              </w:rPr>
              <w:t xml:space="preserve"> 31.12.27г</w:t>
            </w:r>
            <w:r w:rsidRPr="00633A66">
              <w:rPr>
                <w:szCs w:val="22"/>
                <w:lang w:eastAsia="ru-RU"/>
              </w:rPr>
              <w:t xml:space="preserve"> включительно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7</w:t>
            </w:r>
          </w:p>
        </w:tc>
        <w:tc>
          <w:tcPr>
            <w:tcW w:w="1417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</w:tr>
      <w:tr w:rsidR="000100FF" w:rsidRPr="005D64ED" w:rsidTr="000100FF">
        <w:trPr>
          <w:trHeight w:val="564"/>
        </w:trPr>
        <w:tc>
          <w:tcPr>
            <w:tcW w:w="70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19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both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Серт</w:t>
            </w:r>
            <w:r>
              <w:rPr>
                <w:szCs w:val="22"/>
                <w:lang w:eastAsia="ru-RU"/>
              </w:rPr>
              <w:t>ификат</w:t>
            </w:r>
            <w:r w:rsidRPr="005D64ED">
              <w:rPr>
                <w:szCs w:val="22"/>
                <w:lang w:eastAsia="ru-RU"/>
              </w:rPr>
              <w:t xml:space="preserve"> на техподдержку Dallas Lock Linux (СЗИ НСД, СКН) </w:t>
            </w:r>
            <w:r w:rsidRPr="00123D25">
              <w:rPr>
                <w:szCs w:val="22"/>
                <w:lang w:eastAsia="ru-RU"/>
              </w:rPr>
              <w:t>17538-3748-34</w:t>
            </w:r>
            <w:r w:rsidRPr="00633A66">
              <w:rPr>
                <w:szCs w:val="22"/>
                <w:lang w:eastAsia="ru-RU"/>
              </w:rPr>
              <w:t>срок действия по</w:t>
            </w:r>
            <w:r>
              <w:rPr>
                <w:szCs w:val="22"/>
                <w:lang w:eastAsia="ru-RU"/>
              </w:rPr>
              <w:t xml:space="preserve"> 31.12.27г</w:t>
            </w:r>
            <w:r w:rsidRPr="00633A66">
              <w:rPr>
                <w:szCs w:val="22"/>
                <w:lang w:eastAsia="ru-RU"/>
              </w:rPr>
              <w:t xml:space="preserve"> включительно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2</w:t>
            </w:r>
          </w:p>
        </w:tc>
        <w:tc>
          <w:tcPr>
            <w:tcW w:w="1417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</w:tr>
      <w:tr w:rsidR="000100FF" w:rsidRPr="005D64ED" w:rsidTr="000100FF">
        <w:trPr>
          <w:trHeight w:val="564"/>
        </w:trPr>
        <w:tc>
          <w:tcPr>
            <w:tcW w:w="70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2</w:t>
            </w:r>
            <w:r>
              <w:rPr>
                <w:szCs w:val="22"/>
                <w:lang w:eastAsia="ru-RU"/>
              </w:rPr>
              <w:t>0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both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Серт</w:t>
            </w:r>
            <w:r>
              <w:rPr>
                <w:szCs w:val="22"/>
                <w:lang w:eastAsia="ru-RU"/>
              </w:rPr>
              <w:t>ификат</w:t>
            </w:r>
            <w:r w:rsidRPr="005D64ED">
              <w:rPr>
                <w:szCs w:val="22"/>
                <w:lang w:eastAsia="ru-RU"/>
              </w:rPr>
              <w:t xml:space="preserve"> на техподдержку Dallas Lock 8.0-К (СЗИ НСД, СКН) </w:t>
            </w:r>
            <w:r w:rsidRPr="00123D25">
              <w:rPr>
                <w:szCs w:val="22"/>
                <w:lang w:eastAsia="ru-RU"/>
              </w:rPr>
              <w:t>88534-4135-875</w:t>
            </w:r>
            <w:r w:rsidRPr="00633A66">
              <w:rPr>
                <w:szCs w:val="22"/>
                <w:lang w:eastAsia="ru-RU"/>
              </w:rPr>
              <w:t>срок действия по</w:t>
            </w:r>
            <w:r>
              <w:rPr>
                <w:szCs w:val="22"/>
                <w:lang w:eastAsia="ru-RU"/>
              </w:rPr>
              <w:t xml:space="preserve"> 31.12.27г</w:t>
            </w:r>
            <w:r w:rsidRPr="00633A66">
              <w:rPr>
                <w:szCs w:val="22"/>
                <w:lang w:eastAsia="ru-RU"/>
              </w:rPr>
              <w:t xml:space="preserve"> включительно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260</w:t>
            </w:r>
          </w:p>
        </w:tc>
        <w:tc>
          <w:tcPr>
            <w:tcW w:w="1417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</w:tr>
      <w:tr w:rsidR="000100FF" w:rsidRPr="005D64ED" w:rsidTr="000100FF">
        <w:trPr>
          <w:trHeight w:val="564"/>
        </w:trPr>
        <w:tc>
          <w:tcPr>
            <w:tcW w:w="70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2</w:t>
            </w:r>
            <w:r>
              <w:rPr>
                <w:szCs w:val="22"/>
                <w:lang w:eastAsia="ru-RU"/>
              </w:rPr>
              <w:t>1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both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Серт</w:t>
            </w:r>
            <w:r>
              <w:rPr>
                <w:szCs w:val="22"/>
                <w:lang w:eastAsia="ru-RU"/>
              </w:rPr>
              <w:t>ификат</w:t>
            </w:r>
            <w:r w:rsidRPr="005D64ED">
              <w:rPr>
                <w:szCs w:val="22"/>
                <w:lang w:eastAsia="ru-RU"/>
              </w:rPr>
              <w:t xml:space="preserve"> на техподдержку Dallas Lock 8.0-К (СЗИ НСД, СКН) </w:t>
            </w:r>
            <w:r w:rsidRPr="00123D25">
              <w:rPr>
                <w:szCs w:val="22"/>
                <w:lang w:eastAsia="ru-RU"/>
              </w:rPr>
              <w:t xml:space="preserve">88536-4553-714 </w:t>
            </w:r>
            <w:r w:rsidRPr="00633A66">
              <w:rPr>
                <w:szCs w:val="22"/>
                <w:lang w:eastAsia="ru-RU"/>
              </w:rPr>
              <w:t>срок действия по</w:t>
            </w:r>
            <w:r>
              <w:rPr>
                <w:szCs w:val="22"/>
                <w:lang w:eastAsia="ru-RU"/>
              </w:rPr>
              <w:t xml:space="preserve"> 31.12.27г</w:t>
            </w:r>
            <w:r w:rsidRPr="00633A66">
              <w:rPr>
                <w:szCs w:val="22"/>
                <w:lang w:eastAsia="ru-RU"/>
              </w:rPr>
              <w:t xml:space="preserve"> включительно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110</w:t>
            </w:r>
          </w:p>
        </w:tc>
        <w:tc>
          <w:tcPr>
            <w:tcW w:w="1417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</w:tr>
      <w:tr w:rsidR="000100FF" w:rsidRPr="005D64ED" w:rsidTr="000100FF">
        <w:trPr>
          <w:trHeight w:val="564"/>
        </w:trPr>
        <w:tc>
          <w:tcPr>
            <w:tcW w:w="70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2</w:t>
            </w:r>
            <w:r>
              <w:rPr>
                <w:szCs w:val="22"/>
                <w:lang w:eastAsia="ru-RU"/>
              </w:rPr>
              <w:t>2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both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Серт</w:t>
            </w:r>
            <w:r>
              <w:rPr>
                <w:szCs w:val="22"/>
                <w:lang w:eastAsia="ru-RU"/>
              </w:rPr>
              <w:t>ификат</w:t>
            </w:r>
            <w:r w:rsidRPr="005D64ED">
              <w:rPr>
                <w:szCs w:val="22"/>
                <w:lang w:eastAsia="ru-RU"/>
              </w:rPr>
              <w:t xml:space="preserve"> на техподдержку Dallas Lock 8.0-К (СЗИ НСД, СКН) </w:t>
            </w:r>
            <w:r w:rsidRPr="00123D25">
              <w:rPr>
                <w:szCs w:val="22"/>
                <w:lang w:eastAsia="ru-RU"/>
              </w:rPr>
              <w:t>88537-7314-243</w:t>
            </w:r>
            <w:r w:rsidRPr="00633A66">
              <w:rPr>
                <w:szCs w:val="22"/>
                <w:lang w:eastAsia="ru-RU"/>
              </w:rPr>
              <w:t>срок действия по</w:t>
            </w:r>
            <w:r>
              <w:rPr>
                <w:szCs w:val="22"/>
                <w:lang w:eastAsia="ru-RU"/>
              </w:rPr>
              <w:t xml:space="preserve"> 31.12.27г</w:t>
            </w:r>
            <w:r w:rsidRPr="00633A66">
              <w:rPr>
                <w:szCs w:val="22"/>
                <w:lang w:eastAsia="ru-RU"/>
              </w:rPr>
              <w:t xml:space="preserve"> включительно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21</w:t>
            </w:r>
          </w:p>
        </w:tc>
        <w:tc>
          <w:tcPr>
            <w:tcW w:w="1417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</w:tr>
      <w:tr w:rsidR="000100FF" w:rsidRPr="005D64ED" w:rsidTr="000100FF">
        <w:trPr>
          <w:trHeight w:val="564"/>
        </w:trPr>
        <w:tc>
          <w:tcPr>
            <w:tcW w:w="70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2</w:t>
            </w:r>
            <w:r>
              <w:rPr>
                <w:szCs w:val="22"/>
                <w:lang w:eastAsia="ru-RU"/>
              </w:rPr>
              <w:t>3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both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Серт</w:t>
            </w:r>
            <w:r>
              <w:rPr>
                <w:szCs w:val="22"/>
                <w:lang w:eastAsia="ru-RU"/>
              </w:rPr>
              <w:t>ификат</w:t>
            </w:r>
            <w:r w:rsidRPr="005D64ED">
              <w:rPr>
                <w:szCs w:val="22"/>
                <w:lang w:eastAsia="ru-RU"/>
              </w:rPr>
              <w:t xml:space="preserve"> на техподдержку Dallas Lock Linux (СЗИ НСД, СКН, МЭ, СОВ) </w:t>
            </w:r>
            <w:r w:rsidRPr="00123D25">
              <w:rPr>
                <w:szCs w:val="22"/>
                <w:lang w:eastAsia="ru-RU"/>
              </w:rPr>
              <w:t>114005-5040-348</w:t>
            </w:r>
            <w:r w:rsidRPr="00633A66">
              <w:rPr>
                <w:szCs w:val="22"/>
                <w:lang w:eastAsia="ru-RU"/>
              </w:rPr>
              <w:t>срок действия по</w:t>
            </w:r>
            <w:r>
              <w:rPr>
                <w:szCs w:val="22"/>
                <w:lang w:eastAsia="ru-RU"/>
              </w:rPr>
              <w:t xml:space="preserve"> 31.12.27г</w:t>
            </w:r>
            <w:r w:rsidRPr="00633A66">
              <w:rPr>
                <w:szCs w:val="22"/>
                <w:lang w:eastAsia="ru-RU"/>
              </w:rPr>
              <w:t xml:space="preserve"> включительно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2</w:t>
            </w:r>
          </w:p>
        </w:tc>
        <w:tc>
          <w:tcPr>
            <w:tcW w:w="1417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</w:tr>
      <w:tr w:rsidR="000100FF" w:rsidRPr="005D64ED" w:rsidTr="000100FF">
        <w:trPr>
          <w:trHeight w:val="564"/>
        </w:trPr>
        <w:tc>
          <w:tcPr>
            <w:tcW w:w="70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2</w:t>
            </w:r>
            <w:r>
              <w:rPr>
                <w:szCs w:val="22"/>
                <w:lang w:eastAsia="ru-RU"/>
              </w:rPr>
              <w:t>4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both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Серт</w:t>
            </w:r>
            <w:r>
              <w:rPr>
                <w:szCs w:val="22"/>
                <w:lang w:eastAsia="ru-RU"/>
              </w:rPr>
              <w:t>ификат</w:t>
            </w:r>
            <w:r w:rsidRPr="005D64ED">
              <w:rPr>
                <w:szCs w:val="22"/>
                <w:lang w:eastAsia="ru-RU"/>
              </w:rPr>
              <w:t xml:space="preserve"> на техподдержку Dallas Lock 8.0-К (СЗИ НСД, СКН, МЭ, СОВ) </w:t>
            </w:r>
            <w:r w:rsidRPr="00123D25">
              <w:rPr>
                <w:szCs w:val="22"/>
                <w:lang w:eastAsia="ru-RU"/>
              </w:rPr>
              <w:t>114006-5811-538</w:t>
            </w:r>
            <w:r w:rsidRPr="00633A66">
              <w:rPr>
                <w:szCs w:val="22"/>
                <w:lang w:eastAsia="ru-RU"/>
              </w:rPr>
              <w:t>срок действия по</w:t>
            </w:r>
            <w:r>
              <w:rPr>
                <w:szCs w:val="22"/>
                <w:lang w:eastAsia="ru-RU"/>
              </w:rPr>
              <w:t xml:space="preserve"> 31.12.27г</w:t>
            </w:r>
            <w:r w:rsidRPr="00633A66">
              <w:rPr>
                <w:szCs w:val="22"/>
                <w:lang w:eastAsia="ru-RU"/>
              </w:rPr>
              <w:t xml:space="preserve"> включительно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2</w:t>
            </w:r>
          </w:p>
        </w:tc>
        <w:tc>
          <w:tcPr>
            <w:tcW w:w="1417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</w:tr>
      <w:tr w:rsidR="000100FF" w:rsidRPr="005D64ED" w:rsidTr="000100FF">
        <w:trPr>
          <w:trHeight w:val="564"/>
        </w:trPr>
        <w:tc>
          <w:tcPr>
            <w:tcW w:w="70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2</w:t>
            </w:r>
            <w:r>
              <w:rPr>
                <w:szCs w:val="22"/>
                <w:lang w:eastAsia="ru-RU"/>
              </w:rPr>
              <w:t>5</w:t>
            </w:r>
          </w:p>
        </w:tc>
        <w:tc>
          <w:tcPr>
            <w:tcW w:w="4366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both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Сертификат на техническое сопровождение программных и технических средств входящих в ИС Заказчика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00FF" w:rsidRPr="005D64ED" w:rsidRDefault="000100FF" w:rsidP="00CD39DB">
            <w:pPr>
              <w:jc w:val="center"/>
              <w:rPr>
                <w:szCs w:val="22"/>
                <w:lang w:eastAsia="ru-RU"/>
              </w:rPr>
            </w:pPr>
            <w:r w:rsidRPr="005D64ED">
              <w:rPr>
                <w:szCs w:val="22"/>
                <w:lang w:eastAsia="ru-RU"/>
              </w:rPr>
              <w:t>1</w:t>
            </w:r>
          </w:p>
        </w:tc>
        <w:tc>
          <w:tcPr>
            <w:tcW w:w="1417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0100FF" w:rsidRPr="005D64ED" w:rsidRDefault="000100FF" w:rsidP="000100FF">
            <w:pPr>
              <w:ind w:right="180"/>
              <w:jc w:val="center"/>
              <w:rPr>
                <w:szCs w:val="22"/>
                <w:lang w:eastAsia="ru-RU"/>
              </w:rPr>
            </w:pPr>
          </w:p>
        </w:tc>
      </w:tr>
      <w:tr w:rsidR="000100FF" w:rsidRPr="005D64ED" w:rsidTr="00F205A7">
        <w:trPr>
          <w:trHeight w:val="564"/>
        </w:trPr>
        <w:tc>
          <w:tcPr>
            <w:tcW w:w="7621" w:type="dxa"/>
            <w:gridSpan w:val="4"/>
            <w:shd w:val="clear" w:color="auto" w:fill="auto"/>
            <w:vAlign w:val="center"/>
          </w:tcPr>
          <w:p w:rsidR="000100FF" w:rsidRPr="000100FF" w:rsidRDefault="000100FF" w:rsidP="000100FF">
            <w:pPr>
              <w:ind w:right="180"/>
              <w:jc w:val="right"/>
              <w:rPr>
                <w:b/>
                <w:bCs/>
                <w:szCs w:val="22"/>
                <w:lang w:eastAsia="ru-RU"/>
              </w:rPr>
            </w:pPr>
            <w:r w:rsidRPr="000100FF">
              <w:rPr>
                <w:b/>
                <w:bCs/>
                <w:szCs w:val="22"/>
                <w:lang w:eastAsia="ru-RU"/>
              </w:rPr>
              <w:t>Итоговая стоимость:</w:t>
            </w:r>
          </w:p>
        </w:tc>
        <w:tc>
          <w:tcPr>
            <w:tcW w:w="1418" w:type="dxa"/>
          </w:tcPr>
          <w:p w:rsidR="000100FF" w:rsidRPr="000100FF" w:rsidRDefault="000100FF" w:rsidP="000100FF">
            <w:pPr>
              <w:ind w:right="180"/>
              <w:jc w:val="center"/>
              <w:rPr>
                <w:b/>
                <w:bCs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0100FF" w:rsidRPr="000100FF" w:rsidRDefault="000100FF" w:rsidP="000100FF">
            <w:pPr>
              <w:ind w:right="180"/>
              <w:jc w:val="center"/>
              <w:rPr>
                <w:b/>
                <w:bCs/>
                <w:szCs w:val="22"/>
                <w:lang w:eastAsia="ru-RU"/>
              </w:rPr>
            </w:pPr>
          </w:p>
        </w:tc>
      </w:tr>
    </w:tbl>
    <w:p w:rsidR="00CF27D7" w:rsidRDefault="00CF27D7" w:rsidP="00CF27D7">
      <w:pPr>
        <w:pStyle w:val="BodyText21"/>
        <w:pageBreakBefore/>
        <w:ind w:left="5103" w:right="-34" w:firstLine="561"/>
        <w:jc w:val="right"/>
        <w:outlineLvl w:val="1"/>
        <w:rPr>
          <w:i/>
          <w:szCs w:val="24"/>
        </w:rPr>
      </w:pPr>
      <w:r>
        <w:rPr>
          <w:i/>
          <w:szCs w:val="24"/>
        </w:rPr>
        <w:lastRenderedPageBreak/>
        <w:t>Приложение №</w:t>
      </w:r>
      <w:r w:rsidR="000100FF">
        <w:rPr>
          <w:i/>
          <w:szCs w:val="24"/>
        </w:rPr>
        <w:t>1</w:t>
      </w:r>
    </w:p>
    <w:p w:rsidR="00CF27D7" w:rsidRDefault="00CF27D7" w:rsidP="00CF27D7">
      <w:pPr>
        <w:pStyle w:val="BodyText21"/>
        <w:ind w:left="5103" w:right="-34"/>
        <w:jc w:val="right"/>
        <w:rPr>
          <w:i/>
          <w:szCs w:val="24"/>
        </w:rPr>
      </w:pPr>
      <w:r>
        <w:rPr>
          <w:i/>
          <w:szCs w:val="24"/>
        </w:rPr>
        <w:t>к описанию объекта закупки</w:t>
      </w:r>
    </w:p>
    <w:p w:rsidR="00CF27D7" w:rsidRDefault="00CF27D7" w:rsidP="00CF27D7">
      <w:pPr>
        <w:pStyle w:val="BodyText21"/>
        <w:spacing w:before="240" w:after="240"/>
        <w:jc w:val="center"/>
        <w:rPr>
          <w:b/>
        </w:rPr>
      </w:pPr>
      <w:r>
        <w:rPr>
          <w:b/>
        </w:rPr>
        <w:t xml:space="preserve"> Обязательные требования к участникам закупки</w:t>
      </w:r>
    </w:p>
    <w:p w:rsidR="00CF27D7" w:rsidRPr="00F96321" w:rsidRDefault="00CF27D7" w:rsidP="00CF27D7">
      <w:pPr>
        <w:pStyle w:val="af3"/>
        <w:widowControl/>
        <w:overflowPunct/>
        <w:autoSpaceDE/>
        <w:autoSpaceDN/>
        <w:adjustRightInd/>
        <w:spacing w:line="276" w:lineRule="auto"/>
        <w:ind w:left="0" w:firstLine="567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F96321">
        <w:rPr>
          <w:color w:val="000000" w:themeColor="text1"/>
          <w:sz w:val="22"/>
          <w:szCs w:val="22"/>
        </w:rPr>
        <w:t xml:space="preserve">Исполнитель должен соответствовать требованиям, установленным в соответствии с статьей 12 Федерального закона от 04.05.2011 №99-ФЗ «О лицензировании отдельных видов деятельности» к лицам, осуществляющим оказание услуг, являющихся объектом закупки, а именно: </w:t>
      </w:r>
    </w:p>
    <w:p w:rsidR="00CF27D7" w:rsidRPr="00264928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b/>
          <w:caps/>
          <w:sz w:val="22"/>
          <w:szCs w:val="22"/>
        </w:rPr>
      </w:pPr>
      <w:r w:rsidRPr="00264928">
        <w:rPr>
          <w:color w:val="000000"/>
          <w:sz w:val="22"/>
          <w:szCs w:val="22"/>
        </w:rPr>
        <w:t>наличие собственной действующей лицензии ФСТЭК России на деятельность по технической защите конфиденциальной информации, при условии наличия в данной действующей лицензии работ (услуг), предусмотренных подпунктами «б», «г», «е», пункта 4 Положения о лицензировании деятельности по технической защите конфиденциальной информации, утверждённого постановлением Правительства Российской Федерации от 03 февраля 2012 г. № 79.</w:t>
      </w:r>
    </w:p>
    <w:p w:rsidR="00CF27D7" w:rsidRDefault="00CF27D7" w:rsidP="00CF27D7">
      <w:pPr>
        <w:ind w:right="-172"/>
        <w:rPr>
          <w:b/>
          <w:sz w:val="22"/>
          <w:szCs w:val="22"/>
          <w:lang w:eastAsia="ru-RU"/>
        </w:rPr>
      </w:pPr>
    </w:p>
    <w:p w:rsidR="00CF27D7" w:rsidRDefault="00CF27D7" w:rsidP="00CF27D7">
      <w:pPr>
        <w:ind w:right="-172"/>
        <w:rPr>
          <w:b/>
          <w:sz w:val="22"/>
          <w:szCs w:val="22"/>
          <w:lang w:eastAsia="ru-RU"/>
        </w:rPr>
      </w:pPr>
    </w:p>
    <w:p w:rsidR="00CF27D7" w:rsidRDefault="00CF27D7" w:rsidP="00CF27D7">
      <w:pPr>
        <w:ind w:right="-172"/>
        <w:rPr>
          <w:b/>
          <w:sz w:val="22"/>
          <w:szCs w:val="22"/>
          <w:lang w:eastAsia="ru-RU"/>
        </w:rPr>
      </w:pPr>
    </w:p>
    <w:p w:rsidR="00CF27D7" w:rsidRDefault="00CF27D7" w:rsidP="00CF27D7">
      <w:pPr>
        <w:ind w:right="-172"/>
        <w:rPr>
          <w:b/>
          <w:sz w:val="22"/>
          <w:szCs w:val="22"/>
          <w:lang w:eastAsia="ru-RU"/>
        </w:rPr>
      </w:pPr>
    </w:p>
    <w:p w:rsidR="00CF27D7" w:rsidRDefault="00CF27D7" w:rsidP="00CF27D7">
      <w:pPr>
        <w:ind w:right="-172"/>
        <w:rPr>
          <w:b/>
          <w:sz w:val="22"/>
          <w:szCs w:val="22"/>
          <w:lang w:eastAsia="ru-RU"/>
        </w:rPr>
      </w:pPr>
    </w:p>
    <w:p w:rsidR="00CF27D7" w:rsidRDefault="00CF27D7" w:rsidP="00CF27D7">
      <w:pPr>
        <w:ind w:right="-172"/>
        <w:rPr>
          <w:b/>
          <w:sz w:val="22"/>
          <w:szCs w:val="22"/>
          <w:lang w:eastAsia="ru-RU"/>
        </w:rPr>
      </w:pPr>
    </w:p>
    <w:p w:rsidR="00CF27D7" w:rsidRDefault="00CF27D7" w:rsidP="00CF27D7">
      <w:pPr>
        <w:ind w:right="-172"/>
        <w:rPr>
          <w:b/>
          <w:sz w:val="22"/>
          <w:szCs w:val="22"/>
          <w:lang w:eastAsia="ru-RU"/>
        </w:rPr>
      </w:pPr>
    </w:p>
    <w:p w:rsidR="00CF27D7" w:rsidRDefault="00CF27D7" w:rsidP="00CF27D7">
      <w:pPr>
        <w:ind w:right="-172"/>
        <w:rPr>
          <w:b/>
          <w:sz w:val="22"/>
          <w:szCs w:val="22"/>
          <w:lang w:eastAsia="ru-RU"/>
        </w:rPr>
      </w:pPr>
    </w:p>
    <w:p w:rsidR="00CF27D7" w:rsidRDefault="00CF27D7" w:rsidP="00CF27D7">
      <w:pPr>
        <w:ind w:right="-172"/>
        <w:rPr>
          <w:b/>
          <w:sz w:val="22"/>
          <w:szCs w:val="22"/>
          <w:lang w:eastAsia="ru-RU"/>
        </w:rPr>
      </w:pPr>
    </w:p>
    <w:p w:rsidR="00CF27D7" w:rsidRDefault="00CF27D7" w:rsidP="00CF27D7">
      <w:pPr>
        <w:ind w:right="-172"/>
        <w:rPr>
          <w:b/>
          <w:sz w:val="22"/>
          <w:szCs w:val="22"/>
          <w:lang w:eastAsia="ru-RU"/>
        </w:rPr>
      </w:pPr>
    </w:p>
    <w:p w:rsidR="00CF27D7" w:rsidRDefault="00CF27D7" w:rsidP="00CF27D7">
      <w:pPr>
        <w:ind w:right="-172"/>
        <w:rPr>
          <w:b/>
          <w:sz w:val="22"/>
          <w:szCs w:val="22"/>
          <w:lang w:eastAsia="ru-RU"/>
        </w:rPr>
      </w:pPr>
    </w:p>
    <w:p w:rsidR="00CF27D7" w:rsidRDefault="00CF27D7" w:rsidP="00CF27D7">
      <w:pPr>
        <w:ind w:right="-172"/>
        <w:rPr>
          <w:b/>
          <w:sz w:val="22"/>
          <w:szCs w:val="22"/>
          <w:lang w:eastAsia="ru-RU"/>
        </w:rPr>
      </w:pPr>
    </w:p>
    <w:p w:rsidR="00CF27D7" w:rsidRDefault="00CF27D7" w:rsidP="00CF27D7">
      <w:pPr>
        <w:ind w:right="-172"/>
        <w:rPr>
          <w:b/>
          <w:sz w:val="22"/>
          <w:szCs w:val="22"/>
          <w:lang w:eastAsia="ru-RU"/>
        </w:rPr>
      </w:pPr>
    </w:p>
    <w:p w:rsidR="00CF27D7" w:rsidRDefault="00CF27D7" w:rsidP="00CF27D7">
      <w:pPr>
        <w:ind w:right="-172"/>
        <w:rPr>
          <w:b/>
          <w:sz w:val="22"/>
          <w:szCs w:val="22"/>
          <w:lang w:eastAsia="ru-RU"/>
        </w:rPr>
      </w:pPr>
    </w:p>
    <w:p w:rsidR="00CF27D7" w:rsidRDefault="00CF27D7" w:rsidP="00CF27D7">
      <w:pPr>
        <w:ind w:right="-172"/>
        <w:rPr>
          <w:b/>
          <w:sz w:val="22"/>
          <w:szCs w:val="22"/>
          <w:lang w:eastAsia="ru-RU"/>
        </w:rPr>
      </w:pPr>
    </w:p>
    <w:p w:rsidR="00CF27D7" w:rsidRDefault="00CF27D7" w:rsidP="00CF27D7">
      <w:pPr>
        <w:ind w:right="-172"/>
        <w:rPr>
          <w:b/>
          <w:sz w:val="22"/>
          <w:szCs w:val="22"/>
          <w:lang w:eastAsia="ru-RU"/>
        </w:rPr>
      </w:pPr>
    </w:p>
    <w:p w:rsidR="00CF27D7" w:rsidRDefault="00CF27D7" w:rsidP="00CF27D7">
      <w:pPr>
        <w:ind w:right="-172"/>
        <w:rPr>
          <w:b/>
          <w:sz w:val="22"/>
          <w:szCs w:val="22"/>
          <w:lang w:eastAsia="ru-RU"/>
        </w:rPr>
      </w:pPr>
    </w:p>
    <w:p w:rsidR="00CF27D7" w:rsidRDefault="00CF27D7" w:rsidP="00CF27D7">
      <w:pPr>
        <w:ind w:right="-172"/>
        <w:rPr>
          <w:b/>
          <w:sz w:val="22"/>
          <w:szCs w:val="22"/>
          <w:lang w:eastAsia="ru-RU"/>
        </w:rPr>
      </w:pPr>
    </w:p>
    <w:p w:rsidR="00CF27D7" w:rsidRDefault="00CF27D7" w:rsidP="00CF27D7">
      <w:pPr>
        <w:ind w:right="-172"/>
        <w:rPr>
          <w:b/>
          <w:sz w:val="22"/>
          <w:szCs w:val="22"/>
          <w:lang w:eastAsia="ru-RU"/>
        </w:rPr>
      </w:pPr>
    </w:p>
    <w:p w:rsidR="00CF27D7" w:rsidRDefault="00CF27D7" w:rsidP="00CF27D7">
      <w:pPr>
        <w:ind w:right="-172"/>
        <w:rPr>
          <w:b/>
          <w:sz w:val="22"/>
          <w:szCs w:val="22"/>
          <w:lang w:eastAsia="ru-RU"/>
        </w:rPr>
        <w:sectPr w:rsidR="00CF27D7" w:rsidSect="00CD39DB">
          <w:pgSz w:w="11906" w:h="16838" w:code="9"/>
          <w:pgMar w:top="851" w:right="567" w:bottom="567" w:left="851" w:header="284" w:footer="709" w:gutter="0"/>
          <w:cols w:space="708"/>
          <w:docGrid w:linePitch="360"/>
        </w:sectPr>
      </w:pPr>
    </w:p>
    <w:p w:rsidR="00CF27D7" w:rsidRPr="00123E92" w:rsidRDefault="00CF27D7" w:rsidP="00CF27D7">
      <w:pPr>
        <w:spacing w:before="120" w:after="120" w:line="276" w:lineRule="auto"/>
        <w:ind w:leftChars="100" w:left="200"/>
        <w:jc w:val="right"/>
        <w:rPr>
          <w:i/>
          <w:iCs/>
          <w:color w:val="000000"/>
          <w:sz w:val="21"/>
          <w:szCs w:val="21"/>
          <w:lang w:eastAsia="ru-RU"/>
        </w:rPr>
      </w:pPr>
      <w:r w:rsidRPr="00123E92">
        <w:rPr>
          <w:i/>
          <w:iCs/>
          <w:color w:val="000000"/>
          <w:sz w:val="21"/>
          <w:szCs w:val="21"/>
          <w:lang w:eastAsia="ru-RU"/>
        </w:rPr>
        <w:lastRenderedPageBreak/>
        <w:t>Приложение №</w:t>
      </w:r>
      <w:r w:rsidR="000100FF">
        <w:rPr>
          <w:i/>
          <w:iCs/>
          <w:color w:val="000000"/>
          <w:sz w:val="21"/>
          <w:szCs w:val="21"/>
          <w:lang w:eastAsia="ru-RU"/>
        </w:rPr>
        <w:t>2</w:t>
      </w:r>
    </w:p>
    <w:p w:rsidR="00CF27D7" w:rsidRPr="00123E92" w:rsidRDefault="00CF27D7" w:rsidP="00CF27D7">
      <w:pPr>
        <w:spacing w:before="120" w:after="120" w:line="276" w:lineRule="auto"/>
        <w:ind w:leftChars="100" w:left="200"/>
        <w:jc w:val="right"/>
        <w:rPr>
          <w:i/>
          <w:iCs/>
          <w:sz w:val="22"/>
          <w:szCs w:val="22"/>
        </w:rPr>
      </w:pPr>
      <w:r w:rsidRPr="00123E92">
        <w:rPr>
          <w:i/>
          <w:iCs/>
          <w:color w:val="000000"/>
          <w:sz w:val="21"/>
          <w:szCs w:val="21"/>
          <w:lang w:eastAsia="ru-RU"/>
        </w:rPr>
        <w:t>к описанию объекта закупки</w:t>
      </w:r>
    </w:p>
    <w:p w:rsidR="00CF27D7" w:rsidRPr="00F96321" w:rsidRDefault="00CF27D7" w:rsidP="00CF27D7">
      <w:pPr>
        <w:spacing w:before="120" w:after="120" w:line="276" w:lineRule="auto"/>
        <w:ind w:leftChars="100" w:left="200"/>
        <w:jc w:val="center"/>
        <w:rPr>
          <w:b/>
          <w:sz w:val="22"/>
          <w:szCs w:val="22"/>
        </w:rPr>
      </w:pPr>
      <w:r w:rsidRPr="00F96321">
        <w:rPr>
          <w:b/>
          <w:sz w:val="22"/>
          <w:szCs w:val="22"/>
        </w:rPr>
        <w:t>ТЕХНИЧЕСКОЕ ЗАДАНИЕ</w:t>
      </w:r>
    </w:p>
    <w:p w:rsidR="00CF27D7" w:rsidRPr="00F96321" w:rsidRDefault="00CF27D7" w:rsidP="00CF27D7">
      <w:pPr>
        <w:spacing w:before="120" w:after="120" w:line="276" w:lineRule="auto"/>
        <w:ind w:leftChars="100" w:left="200"/>
        <w:jc w:val="center"/>
        <w:rPr>
          <w:sz w:val="22"/>
          <w:szCs w:val="22"/>
        </w:rPr>
      </w:pPr>
      <w:r w:rsidRPr="00F96321">
        <w:rPr>
          <w:sz w:val="22"/>
          <w:szCs w:val="22"/>
        </w:rPr>
        <w:t>на оказание услуг по</w:t>
      </w:r>
      <w:r w:rsidRPr="00F96321">
        <w:rPr>
          <w:color w:val="000000"/>
          <w:sz w:val="22"/>
          <w:szCs w:val="22"/>
        </w:rPr>
        <w:t xml:space="preserve"> защите информации </w:t>
      </w:r>
    </w:p>
    <w:p w:rsidR="00CF27D7" w:rsidRPr="00F96321" w:rsidRDefault="00CF27D7" w:rsidP="00CF27D7">
      <w:pPr>
        <w:spacing w:line="276" w:lineRule="auto"/>
        <w:contextualSpacing/>
        <w:jc w:val="center"/>
        <w:rPr>
          <w:sz w:val="22"/>
          <w:szCs w:val="22"/>
        </w:rPr>
      </w:pPr>
    </w:p>
    <w:p w:rsidR="00CF27D7" w:rsidRPr="00F96321" w:rsidRDefault="00CF27D7" w:rsidP="00CF27D7">
      <w:pPr>
        <w:pStyle w:val="af3"/>
        <w:widowControl/>
        <w:numPr>
          <w:ilvl w:val="0"/>
          <w:numId w:val="13"/>
        </w:numPr>
        <w:tabs>
          <w:tab w:val="num" w:pos="1418"/>
        </w:tabs>
        <w:overflowPunct/>
        <w:autoSpaceDE/>
        <w:autoSpaceDN/>
        <w:adjustRightInd/>
        <w:spacing w:before="120" w:after="120" w:line="276" w:lineRule="auto"/>
        <w:ind w:left="0" w:firstLine="567"/>
        <w:jc w:val="center"/>
        <w:textAlignment w:val="auto"/>
        <w:rPr>
          <w:sz w:val="22"/>
          <w:szCs w:val="22"/>
        </w:rPr>
      </w:pPr>
      <w:r w:rsidRPr="00F96321">
        <w:rPr>
          <w:sz w:val="22"/>
          <w:szCs w:val="22"/>
        </w:rPr>
        <w:t>ОБЩИЕ СВЕДЕНИЯ</w:t>
      </w:r>
    </w:p>
    <w:p w:rsidR="00CF27D7" w:rsidRPr="00F96321" w:rsidRDefault="00CF27D7" w:rsidP="00CF27D7">
      <w:pPr>
        <w:pStyle w:val="af3"/>
        <w:widowControl/>
        <w:numPr>
          <w:ilvl w:val="1"/>
          <w:numId w:val="13"/>
        </w:numPr>
        <w:tabs>
          <w:tab w:val="num" w:pos="794"/>
        </w:tabs>
        <w:overflowPunct/>
        <w:autoSpaceDE/>
        <w:autoSpaceDN/>
        <w:adjustRightInd/>
        <w:spacing w:line="276" w:lineRule="auto"/>
        <w:ind w:left="0" w:firstLine="567"/>
        <w:contextualSpacing/>
        <w:jc w:val="both"/>
        <w:textAlignment w:val="auto"/>
        <w:rPr>
          <w:sz w:val="22"/>
          <w:szCs w:val="22"/>
        </w:rPr>
      </w:pPr>
      <w:r w:rsidRPr="00F96321">
        <w:rPr>
          <w:sz w:val="22"/>
          <w:szCs w:val="22"/>
        </w:rPr>
        <w:t>Перечень сокращений:</w:t>
      </w:r>
    </w:p>
    <w:tbl>
      <w:tblPr>
        <w:tblW w:w="1031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8471"/>
      </w:tblGrid>
      <w:tr w:rsidR="00CF27D7" w:rsidRPr="00F96321" w:rsidTr="00CD39DB">
        <w:trPr>
          <w:trHeight w:val="268"/>
          <w:jc w:val="right"/>
        </w:trPr>
        <w:tc>
          <w:tcPr>
            <w:tcW w:w="10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27D7" w:rsidRPr="00F96321" w:rsidRDefault="00CF27D7" w:rsidP="00CD39DB">
            <w:pPr>
              <w:spacing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F27D7" w:rsidRPr="00F96321" w:rsidTr="00CD39DB">
        <w:trPr>
          <w:trHeight w:val="268"/>
          <w:jc w:val="righ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D7" w:rsidRPr="00F96321" w:rsidRDefault="00CF27D7" w:rsidP="00CD39DB">
            <w:pPr>
              <w:spacing w:line="276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96321">
              <w:rPr>
                <w:color w:val="000000"/>
                <w:sz w:val="22"/>
                <w:szCs w:val="22"/>
              </w:rPr>
              <w:t>Сокращение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D7" w:rsidRPr="00F96321" w:rsidRDefault="00CF27D7" w:rsidP="00CD39DB">
            <w:pPr>
              <w:spacing w:line="276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96321">
              <w:rPr>
                <w:color w:val="000000"/>
                <w:sz w:val="22"/>
                <w:szCs w:val="22"/>
              </w:rPr>
              <w:t>Расшифровка сокращения</w:t>
            </w:r>
          </w:p>
        </w:tc>
      </w:tr>
      <w:tr w:rsidR="00CF27D7" w:rsidRPr="00F96321" w:rsidTr="00CD39DB">
        <w:trPr>
          <w:trHeight w:val="268"/>
          <w:jc w:val="righ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D7" w:rsidRPr="00F96321" w:rsidRDefault="00CF27D7" w:rsidP="00CD39DB">
            <w:pPr>
              <w:spacing w:line="276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96321">
              <w:rPr>
                <w:color w:val="000000"/>
                <w:sz w:val="22"/>
                <w:szCs w:val="22"/>
              </w:rPr>
              <w:t>АРМ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D7" w:rsidRPr="00F96321" w:rsidRDefault="00CF27D7" w:rsidP="00CD39DB">
            <w:pPr>
              <w:spacing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96321">
              <w:rPr>
                <w:sz w:val="22"/>
                <w:szCs w:val="22"/>
              </w:rPr>
              <w:t>Автоматизированное рабочее место</w:t>
            </w:r>
          </w:p>
        </w:tc>
      </w:tr>
      <w:tr w:rsidR="00CF27D7" w:rsidRPr="00F96321" w:rsidTr="00CD39DB">
        <w:trPr>
          <w:trHeight w:val="268"/>
          <w:jc w:val="righ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D7" w:rsidRPr="00F96321" w:rsidRDefault="00CF27D7" w:rsidP="00CD39DB">
            <w:pPr>
              <w:spacing w:line="276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96321">
              <w:rPr>
                <w:color w:val="000000"/>
                <w:sz w:val="22"/>
                <w:szCs w:val="22"/>
              </w:rPr>
              <w:t>ИС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D7" w:rsidRPr="00F96321" w:rsidRDefault="00CF27D7" w:rsidP="00CD39DB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F96321">
              <w:rPr>
                <w:sz w:val="22"/>
                <w:szCs w:val="22"/>
              </w:rPr>
              <w:t>Информационная система</w:t>
            </w:r>
          </w:p>
        </w:tc>
      </w:tr>
      <w:tr w:rsidR="00CF27D7" w:rsidRPr="00F96321" w:rsidTr="00CD39DB">
        <w:trPr>
          <w:trHeight w:val="268"/>
          <w:jc w:val="righ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D7" w:rsidRPr="00F96321" w:rsidRDefault="00CF27D7" w:rsidP="00CD39DB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F96321">
              <w:rPr>
                <w:sz w:val="22"/>
                <w:szCs w:val="22"/>
              </w:rPr>
              <w:t>ОС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D7" w:rsidRPr="00F96321" w:rsidRDefault="00CF27D7" w:rsidP="00CD39DB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F96321">
              <w:rPr>
                <w:sz w:val="22"/>
                <w:szCs w:val="22"/>
              </w:rPr>
              <w:t>Операционная система</w:t>
            </w:r>
          </w:p>
        </w:tc>
      </w:tr>
      <w:tr w:rsidR="00CF27D7" w:rsidRPr="00F96321" w:rsidTr="00CD39DB">
        <w:trPr>
          <w:trHeight w:val="268"/>
          <w:jc w:val="righ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D7" w:rsidRPr="00F96321" w:rsidRDefault="00CF27D7" w:rsidP="00CD39DB">
            <w:pPr>
              <w:spacing w:line="276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96321">
              <w:rPr>
                <w:color w:val="000000"/>
                <w:sz w:val="22"/>
                <w:szCs w:val="22"/>
              </w:rPr>
              <w:t>ПДн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D7" w:rsidRPr="00F96321" w:rsidRDefault="00CF27D7" w:rsidP="00CD39DB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F96321">
              <w:rPr>
                <w:sz w:val="22"/>
                <w:szCs w:val="22"/>
              </w:rPr>
              <w:t>Персональные данные, обрабатываемые в информационной системе персональных данных</w:t>
            </w:r>
          </w:p>
        </w:tc>
      </w:tr>
      <w:tr w:rsidR="00CF27D7" w:rsidRPr="00F96321" w:rsidTr="00CD39DB">
        <w:trPr>
          <w:trHeight w:val="268"/>
          <w:jc w:val="righ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D7" w:rsidRPr="00F96321" w:rsidRDefault="00CF27D7" w:rsidP="00CD39DB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F96321">
              <w:rPr>
                <w:sz w:val="22"/>
                <w:szCs w:val="22"/>
              </w:rPr>
              <w:t>СЗИ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D7" w:rsidRPr="00F96321" w:rsidRDefault="00CF27D7" w:rsidP="00CD39DB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F96321">
              <w:rPr>
                <w:sz w:val="22"/>
                <w:szCs w:val="22"/>
              </w:rPr>
              <w:t>Средство защиты информации</w:t>
            </w:r>
          </w:p>
        </w:tc>
      </w:tr>
      <w:tr w:rsidR="00CF27D7" w:rsidRPr="00F96321" w:rsidTr="00CD39DB">
        <w:trPr>
          <w:trHeight w:val="268"/>
          <w:jc w:val="righ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D7" w:rsidRPr="00F96321" w:rsidRDefault="00CF27D7" w:rsidP="00CD39DB">
            <w:pPr>
              <w:spacing w:line="276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96321">
              <w:rPr>
                <w:color w:val="000000"/>
                <w:sz w:val="22"/>
                <w:szCs w:val="22"/>
              </w:rPr>
              <w:t>ТЗ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D7" w:rsidRPr="00F96321" w:rsidRDefault="00CF27D7" w:rsidP="00CD39DB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F96321">
              <w:rPr>
                <w:sz w:val="22"/>
                <w:szCs w:val="22"/>
              </w:rPr>
              <w:t>Техническое задание</w:t>
            </w:r>
          </w:p>
        </w:tc>
      </w:tr>
      <w:tr w:rsidR="00CF27D7" w:rsidRPr="00F96321" w:rsidTr="00CD39DB">
        <w:trPr>
          <w:trHeight w:val="268"/>
          <w:jc w:val="righ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D7" w:rsidRPr="00F96321" w:rsidRDefault="00CF27D7" w:rsidP="00CD39DB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F96321">
              <w:rPr>
                <w:sz w:val="22"/>
                <w:szCs w:val="22"/>
              </w:rPr>
              <w:t>ФСТЭК России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D7" w:rsidRPr="00F96321" w:rsidRDefault="00CF27D7" w:rsidP="00CD39DB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F96321">
              <w:rPr>
                <w:sz w:val="22"/>
                <w:szCs w:val="22"/>
              </w:rPr>
              <w:t>Федеральная служба по техническому и экспортному контролю</w:t>
            </w:r>
          </w:p>
        </w:tc>
      </w:tr>
      <w:tr w:rsidR="00CF27D7" w:rsidRPr="00F96321" w:rsidTr="00CD39DB">
        <w:trPr>
          <w:trHeight w:val="268"/>
          <w:jc w:val="righ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D7" w:rsidRPr="00F96321" w:rsidRDefault="00CF27D7" w:rsidP="00CD39DB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F96321">
              <w:rPr>
                <w:sz w:val="22"/>
                <w:szCs w:val="22"/>
              </w:rPr>
              <w:t>ФСБ России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D7" w:rsidRPr="00F96321" w:rsidRDefault="00CF27D7" w:rsidP="00CD39DB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F96321">
              <w:rPr>
                <w:sz w:val="22"/>
                <w:szCs w:val="22"/>
              </w:rPr>
              <w:t>Федеральная служба безопасности Российской Федерации</w:t>
            </w:r>
          </w:p>
        </w:tc>
      </w:tr>
    </w:tbl>
    <w:p w:rsidR="00CF27D7" w:rsidRPr="00F96321" w:rsidRDefault="00CF27D7" w:rsidP="00CF27D7">
      <w:pPr>
        <w:pStyle w:val="af3"/>
        <w:widowControl/>
        <w:numPr>
          <w:ilvl w:val="0"/>
          <w:numId w:val="13"/>
        </w:numPr>
        <w:tabs>
          <w:tab w:val="num" w:pos="1418"/>
        </w:tabs>
        <w:overflowPunct/>
        <w:autoSpaceDE/>
        <w:autoSpaceDN/>
        <w:adjustRightInd/>
        <w:spacing w:before="120" w:after="120" w:line="276" w:lineRule="auto"/>
        <w:ind w:left="0" w:firstLine="567"/>
        <w:jc w:val="center"/>
        <w:textAlignment w:val="auto"/>
        <w:rPr>
          <w:sz w:val="22"/>
          <w:szCs w:val="22"/>
        </w:rPr>
      </w:pPr>
      <w:r w:rsidRPr="00F96321">
        <w:rPr>
          <w:sz w:val="22"/>
          <w:szCs w:val="22"/>
        </w:rPr>
        <w:t>ОБЩИЕ ТРЕБОВАНИЯ К ОКАЗАНИЮ УСЛУГ</w:t>
      </w:r>
    </w:p>
    <w:p w:rsidR="00CF27D7" w:rsidRPr="00F96321" w:rsidRDefault="00CF27D7" w:rsidP="00CF27D7">
      <w:pPr>
        <w:pStyle w:val="af3"/>
        <w:widowControl/>
        <w:numPr>
          <w:ilvl w:val="1"/>
          <w:numId w:val="13"/>
        </w:numPr>
        <w:tabs>
          <w:tab w:val="num" w:pos="794"/>
        </w:tabs>
        <w:overflowPunct/>
        <w:autoSpaceDE/>
        <w:autoSpaceDN/>
        <w:adjustRightInd/>
        <w:spacing w:line="276" w:lineRule="auto"/>
        <w:ind w:left="0" w:firstLine="567"/>
        <w:contextualSpacing/>
        <w:jc w:val="both"/>
        <w:textAlignment w:val="auto"/>
        <w:rPr>
          <w:sz w:val="22"/>
          <w:szCs w:val="22"/>
        </w:rPr>
      </w:pPr>
      <w:r w:rsidRPr="00F96321">
        <w:rPr>
          <w:sz w:val="22"/>
          <w:szCs w:val="22"/>
        </w:rPr>
        <w:t>В рамках оказания услуг по защите информации Исполнитель, при условии выполнения Заказчиком своих обязательств, должен обеспечить аттестацию ИС Заказчика на соответствие требованиям защиты информации в соответствии со следующими этапами:</w:t>
      </w:r>
    </w:p>
    <w:p w:rsidR="00CF27D7" w:rsidRPr="00F96321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color w:val="000000"/>
          <w:sz w:val="22"/>
          <w:szCs w:val="22"/>
        </w:rPr>
      </w:pPr>
      <w:r w:rsidRPr="00F96321">
        <w:rPr>
          <w:color w:val="000000"/>
          <w:sz w:val="22"/>
          <w:szCs w:val="22"/>
        </w:rPr>
        <w:t>Этап №1 «Модернизация системы защиты информации ИС»;</w:t>
      </w:r>
    </w:p>
    <w:p w:rsidR="00CF27D7" w:rsidRPr="00F96321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color w:val="000000"/>
          <w:sz w:val="22"/>
          <w:szCs w:val="22"/>
        </w:rPr>
      </w:pPr>
      <w:r w:rsidRPr="00F96321">
        <w:rPr>
          <w:color w:val="000000"/>
          <w:sz w:val="22"/>
          <w:szCs w:val="22"/>
        </w:rPr>
        <w:t>Этап №2 «</w:t>
      </w:r>
      <w:bookmarkStart w:id="0" w:name="_Hlk221798074"/>
      <w:r w:rsidRPr="00F96321">
        <w:rPr>
          <w:color w:val="000000"/>
          <w:sz w:val="22"/>
          <w:szCs w:val="22"/>
        </w:rPr>
        <w:t>Контроль уровня защиты информации ИС</w:t>
      </w:r>
      <w:bookmarkEnd w:id="0"/>
      <w:r w:rsidRPr="00F96321">
        <w:rPr>
          <w:color w:val="000000"/>
          <w:sz w:val="22"/>
          <w:szCs w:val="22"/>
        </w:rPr>
        <w:t>».</w:t>
      </w:r>
    </w:p>
    <w:p w:rsidR="00CF27D7" w:rsidRPr="00F96321" w:rsidRDefault="00CF27D7" w:rsidP="00CF27D7">
      <w:pPr>
        <w:pStyle w:val="af3"/>
        <w:widowControl/>
        <w:numPr>
          <w:ilvl w:val="1"/>
          <w:numId w:val="13"/>
        </w:numPr>
        <w:tabs>
          <w:tab w:val="num" w:pos="794"/>
        </w:tabs>
        <w:overflowPunct/>
        <w:autoSpaceDE/>
        <w:autoSpaceDN/>
        <w:adjustRightInd/>
        <w:spacing w:line="276" w:lineRule="auto"/>
        <w:ind w:left="0" w:firstLine="567"/>
        <w:contextualSpacing/>
        <w:jc w:val="both"/>
        <w:textAlignment w:val="auto"/>
        <w:rPr>
          <w:sz w:val="22"/>
          <w:szCs w:val="22"/>
        </w:rPr>
      </w:pPr>
      <w:r w:rsidRPr="00F96321">
        <w:rPr>
          <w:sz w:val="22"/>
          <w:szCs w:val="22"/>
        </w:rPr>
        <w:t>Оказание услуг осуществляется Исполнителем применительно к ИС Заказчика, имеющей следующие характеристики:</w:t>
      </w:r>
    </w:p>
    <w:p w:rsidR="00CF27D7" w:rsidRPr="00F96321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color w:val="000000"/>
          <w:sz w:val="22"/>
          <w:szCs w:val="22"/>
        </w:rPr>
      </w:pPr>
      <w:r w:rsidRPr="00F96321">
        <w:rPr>
          <w:color w:val="000000"/>
          <w:sz w:val="22"/>
          <w:szCs w:val="22"/>
        </w:rPr>
        <w:t>инфраструктура ИС представляет собой одно или несколько АРМ/серверов, имеющих подключение к информационным сетям общего пользования «Интернет»</w:t>
      </w:r>
      <w:r>
        <w:rPr>
          <w:color w:val="000000"/>
          <w:sz w:val="22"/>
          <w:szCs w:val="22"/>
        </w:rPr>
        <w:t>.</w:t>
      </w:r>
    </w:p>
    <w:p w:rsidR="00CF27D7" w:rsidRPr="00F96321" w:rsidRDefault="00CF27D7" w:rsidP="00CF27D7">
      <w:pPr>
        <w:pStyle w:val="af3"/>
        <w:widowControl/>
        <w:numPr>
          <w:ilvl w:val="1"/>
          <w:numId w:val="13"/>
        </w:numPr>
        <w:tabs>
          <w:tab w:val="num" w:pos="794"/>
        </w:tabs>
        <w:overflowPunct/>
        <w:autoSpaceDE/>
        <w:autoSpaceDN/>
        <w:adjustRightInd/>
        <w:spacing w:line="276" w:lineRule="auto"/>
        <w:ind w:left="0" w:firstLine="567"/>
        <w:contextualSpacing/>
        <w:jc w:val="both"/>
        <w:textAlignment w:val="auto"/>
        <w:rPr>
          <w:sz w:val="22"/>
          <w:szCs w:val="22"/>
        </w:rPr>
      </w:pPr>
      <w:bookmarkStart w:id="1" w:name="_Toc501543086"/>
      <w:r w:rsidRPr="00F96321">
        <w:rPr>
          <w:sz w:val="22"/>
          <w:szCs w:val="22"/>
        </w:rPr>
        <w:t>Требования к гарантийным обязательствам.</w:t>
      </w:r>
      <w:bookmarkEnd w:id="1"/>
    </w:p>
    <w:p w:rsidR="00CF27D7" w:rsidRPr="00F96321" w:rsidRDefault="00CF27D7" w:rsidP="00CF27D7">
      <w:pPr>
        <w:pStyle w:val="af3"/>
        <w:widowControl/>
        <w:numPr>
          <w:ilvl w:val="2"/>
          <w:numId w:val="13"/>
        </w:numPr>
        <w:tabs>
          <w:tab w:val="num" w:pos="794"/>
        </w:tabs>
        <w:overflowPunct/>
        <w:autoSpaceDE/>
        <w:autoSpaceDN/>
        <w:adjustRightInd/>
        <w:spacing w:line="276" w:lineRule="auto"/>
        <w:ind w:left="0" w:firstLine="567"/>
        <w:contextualSpacing/>
        <w:jc w:val="both"/>
        <w:textAlignment w:val="auto"/>
        <w:rPr>
          <w:sz w:val="22"/>
          <w:szCs w:val="22"/>
        </w:rPr>
      </w:pPr>
      <w:r w:rsidRPr="00F96321">
        <w:rPr>
          <w:sz w:val="22"/>
          <w:szCs w:val="22"/>
        </w:rPr>
        <w:t>На все поставляемые СЗИ должны распространяться обязательства гарантийного обслуживания, предоставляемые Производителем.</w:t>
      </w:r>
    </w:p>
    <w:p w:rsidR="00CF27D7" w:rsidRPr="00F96321" w:rsidRDefault="00CF27D7" w:rsidP="00CF27D7">
      <w:pPr>
        <w:pStyle w:val="af3"/>
        <w:widowControl/>
        <w:numPr>
          <w:ilvl w:val="2"/>
          <w:numId w:val="13"/>
        </w:numPr>
        <w:tabs>
          <w:tab w:val="num" w:pos="794"/>
        </w:tabs>
        <w:overflowPunct/>
        <w:autoSpaceDE/>
        <w:autoSpaceDN/>
        <w:adjustRightInd/>
        <w:spacing w:line="276" w:lineRule="auto"/>
        <w:ind w:left="0" w:firstLine="567"/>
        <w:contextualSpacing/>
        <w:jc w:val="both"/>
        <w:textAlignment w:val="auto"/>
        <w:rPr>
          <w:sz w:val="22"/>
          <w:szCs w:val="22"/>
        </w:rPr>
      </w:pPr>
      <w:r w:rsidRPr="00F96321">
        <w:rPr>
          <w:sz w:val="22"/>
          <w:szCs w:val="22"/>
        </w:rPr>
        <w:t>На все результаты оказания услуг должны распространяться обязательства гарантийного сопровождения, предоставляемые Исполнителем.</w:t>
      </w:r>
    </w:p>
    <w:p w:rsidR="00CF27D7" w:rsidRPr="00F96321" w:rsidRDefault="00CF27D7" w:rsidP="00CF27D7">
      <w:pPr>
        <w:pStyle w:val="af3"/>
        <w:widowControl/>
        <w:numPr>
          <w:ilvl w:val="1"/>
          <w:numId w:val="13"/>
        </w:numPr>
        <w:tabs>
          <w:tab w:val="num" w:pos="794"/>
        </w:tabs>
        <w:overflowPunct/>
        <w:autoSpaceDE/>
        <w:autoSpaceDN/>
        <w:adjustRightInd/>
        <w:spacing w:line="276" w:lineRule="auto"/>
        <w:ind w:left="0" w:firstLine="567"/>
        <w:contextualSpacing/>
        <w:jc w:val="both"/>
        <w:textAlignment w:val="auto"/>
        <w:rPr>
          <w:sz w:val="22"/>
          <w:szCs w:val="22"/>
        </w:rPr>
      </w:pPr>
      <w:r w:rsidRPr="00F96321">
        <w:rPr>
          <w:sz w:val="22"/>
          <w:szCs w:val="22"/>
        </w:rPr>
        <w:t>Исполнитель должен обеспечить соблюдение правил действующего внутреннего трудового распорядка, контрольно-пропускного режима, внутренних положений и инструкций, действующих на объекте информатизации Заказчика.</w:t>
      </w:r>
    </w:p>
    <w:p w:rsidR="00CF27D7" w:rsidRPr="00F96321" w:rsidRDefault="00CF27D7" w:rsidP="00CF27D7">
      <w:pPr>
        <w:pStyle w:val="af3"/>
        <w:widowControl/>
        <w:numPr>
          <w:ilvl w:val="1"/>
          <w:numId w:val="13"/>
        </w:numPr>
        <w:tabs>
          <w:tab w:val="num" w:pos="794"/>
        </w:tabs>
        <w:overflowPunct/>
        <w:autoSpaceDE/>
        <w:autoSpaceDN/>
        <w:adjustRightInd/>
        <w:spacing w:line="276" w:lineRule="auto"/>
        <w:ind w:left="0" w:firstLine="567"/>
        <w:contextualSpacing/>
        <w:jc w:val="both"/>
        <w:textAlignment w:val="auto"/>
        <w:rPr>
          <w:sz w:val="22"/>
          <w:szCs w:val="22"/>
        </w:rPr>
      </w:pPr>
      <w:bookmarkStart w:id="2" w:name="_Ref110866882"/>
      <w:r w:rsidRPr="00F96321">
        <w:rPr>
          <w:sz w:val="22"/>
          <w:szCs w:val="22"/>
        </w:rPr>
        <w:t>С целью надлежащего исполнения Исполнителем своих обязательств Заказчик обеспечивает:</w:t>
      </w:r>
      <w:bookmarkEnd w:id="2"/>
    </w:p>
    <w:p w:rsidR="00CF27D7" w:rsidRPr="00F96321" w:rsidRDefault="00CF27D7" w:rsidP="00CF27D7">
      <w:pPr>
        <w:pStyle w:val="af3"/>
        <w:widowControl/>
        <w:numPr>
          <w:ilvl w:val="2"/>
          <w:numId w:val="13"/>
        </w:numPr>
        <w:tabs>
          <w:tab w:val="num" w:pos="794"/>
        </w:tabs>
        <w:overflowPunct/>
        <w:autoSpaceDE/>
        <w:autoSpaceDN/>
        <w:adjustRightInd/>
        <w:spacing w:line="276" w:lineRule="auto"/>
        <w:ind w:left="0" w:firstLine="567"/>
        <w:contextualSpacing/>
        <w:jc w:val="both"/>
        <w:textAlignment w:val="auto"/>
        <w:rPr>
          <w:sz w:val="22"/>
          <w:szCs w:val="22"/>
        </w:rPr>
      </w:pPr>
      <w:r w:rsidRPr="00F96321">
        <w:rPr>
          <w:sz w:val="22"/>
          <w:szCs w:val="22"/>
        </w:rPr>
        <w:t>Доступ сотрудникам Исполнителя на объекты информатизации на базе, которых развернута ИС.</w:t>
      </w:r>
    </w:p>
    <w:p w:rsidR="00CF27D7" w:rsidRPr="00F96321" w:rsidRDefault="00CF27D7" w:rsidP="00CF27D7">
      <w:pPr>
        <w:pStyle w:val="af3"/>
        <w:widowControl/>
        <w:numPr>
          <w:ilvl w:val="2"/>
          <w:numId w:val="13"/>
        </w:numPr>
        <w:tabs>
          <w:tab w:val="num" w:pos="794"/>
        </w:tabs>
        <w:overflowPunct/>
        <w:autoSpaceDE/>
        <w:autoSpaceDN/>
        <w:adjustRightInd/>
        <w:spacing w:line="276" w:lineRule="auto"/>
        <w:ind w:left="0" w:firstLine="567"/>
        <w:contextualSpacing/>
        <w:jc w:val="both"/>
        <w:textAlignment w:val="auto"/>
        <w:rPr>
          <w:sz w:val="22"/>
          <w:szCs w:val="22"/>
        </w:rPr>
      </w:pPr>
      <w:r w:rsidRPr="00F96321">
        <w:rPr>
          <w:sz w:val="22"/>
          <w:szCs w:val="22"/>
        </w:rPr>
        <w:t>Предоставление Исполнителю информации и исходных данных в объеме достаточном для разработки Исполнителем документации, являющейся результатом оказания услуг, а именно:</w:t>
      </w:r>
    </w:p>
    <w:p w:rsidR="00CF27D7" w:rsidRPr="0057330C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color w:val="000000"/>
          <w:sz w:val="22"/>
          <w:szCs w:val="22"/>
        </w:rPr>
      </w:pPr>
      <w:bookmarkStart w:id="3" w:name="_Toc503273189"/>
      <w:bookmarkStart w:id="4" w:name="_Toc501543082"/>
      <w:r w:rsidRPr="0057330C">
        <w:rPr>
          <w:color w:val="000000"/>
          <w:sz w:val="22"/>
          <w:szCs w:val="22"/>
        </w:rPr>
        <w:t>данные для связи с должностным лицом со стороны Заказчика, ответственного за взаимодействие с Исполнителем в рамках оказания услуг по настоящему Договору: ФИО, мобильный телефон, электронная почта;</w:t>
      </w:r>
    </w:p>
    <w:p w:rsidR="00CF27D7" w:rsidRPr="00F96321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color w:val="000000"/>
          <w:sz w:val="22"/>
          <w:szCs w:val="22"/>
        </w:rPr>
      </w:pPr>
      <w:r w:rsidRPr="00F96321">
        <w:rPr>
          <w:color w:val="000000"/>
          <w:sz w:val="22"/>
          <w:szCs w:val="22"/>
        </w:rPr>
        <w:t xml:space="preserve">доступ на объекты информатизации, </w:t>
      </w:r>
      <w:r>
        <w:rPr>
          <w:color w:val="000000"/>
          <w:sz w:val="22"/>
          <w:szCs w:val="22"/>
        </w:rPr>
        <w:t>на которых размещены технические средства, функционирующие в ИС</w:t>
      </w:r>
      <w:r w:rsidRPr="00F96321">
        <w:rPr>
          <w:color w:val="000000"/>
          <w:sz w:val="22"/>
          <w:szCs w:val="22"/>
        </w:rPr>
        <w:t>;</w:t>
      </w:r>
    </w:p>
    <w:p w:rsidR="00CF27D7" w:rsidRPr="00F96321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color w:val="000000"/>
          <w:sz w:val="22"/>
          <w:szCs w:val="22"/>
        </w:rPr>
      </w:pPr>
      <w:r w:rsidRPr="00F96321">
        <w:rPr>
          <w:color w:val="000000"/>
          <w:sz w:val="22"/>
          <w:szCs w:val="22"/>
        </w:rPr>
        <w:t>консультации по существу оказываемых услуг (в случае необходимости);</w:t>
      </w:r>
    </w:p>
    <w:p w:rsidR="00CF27D7" w:rsidRPr="00F96321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color w:val="000000"/>
          <w:sz w:val="22"/>
          <w:szCs w:val="22"/>
        </w:rPr>
      </w:pPr>
      <w:r w:rsidRPr="00F96321">
        <w:rPr>
          <w:color w:val="000000"/>
          <w:sz w:val="22"/>
          <w:szCs w:val="22"/>
        </w:rPr>
        <w:lastRenderedPageBreak/>
        <w:t>проектные, аттестационные, организационно-распорядительные документы на ИС на бумажных носителях;</w:t>
      </w:r>
    </w:p>
    <w:p w:rsidR="00CF27D7" w:rsidRPr="00F96321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color w:val="000000"/>
          <w:sz w:val="22"/>
          <w:szCs w:val="22"/>
        </w:rPr>
      </w:pPr>
      <w:r w:rsidRPr="00F96321">
        <w:rPr>
          <w:color w:val="000000"/>
          <w:sz w:val="22"/>
          <w:szCs w:val="22"/>
        </w:rPr>
        <w:t>доступ (включая логины\пароли) к ПО, СЗИ, оборудованию, входящему в состав системы защиты ИС;</w:t>
      </w:r>
    </w:p>
    <w:p w:rsidR="00CF27D7" w:rsidRPr="00F96321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color w:val="000000"/>
          <w:sz w:val="22"/>
          <w:szCs w:val="22"/>
        </w:rPr>
      </w:pPr>
      <w:r w:rsidRPr="00F96321">
        <w:rPr>
          <w:color w:val="000000"/>
          <w:sz w:val="22"/>
          <w:szCs w:val="22"/>
        </w:rPr>
        <w:t>установочные комплекты, формуляры, эксплуатационную документацию на ПО, СЗИ, оборудование, входящее в состав системы защиты ИС.</w:t>
      </w:r>
    </w:p>
    <w:p w:rsidR="00CF27D7" w:rsidRPr="00F96321" w:rsidRDefault="00CF27D7" w:rsidP="00CF27D7">
      <w:pPr>
        <w:pStyle w:val="af3"/>
        <w:widowControl/>
        <w:numPr>
          <w:ilvl w:val="2"/>
          <w:numId w:val="13"/>
        </w:numPr>
        <w:tabs>
          <w:tab w:val="num" w:pos="794"/>
        </w:tabs>
        <w:overflowPunct/>
        <w:autoSpaceDE/>
        <w:autoSpaceDN/>
        <w:adjustRightInd/>
        <w:spacing w:line="276" w:lineRule="auto"/>
        <w:ind w:left="0" w:firstLine="567"/>
        <w:contextualSpacing/>
        <w:jc w:val="both"/>
        <w:textAlignment w:val="auto"/>
        <w:rPr>
          <w:sz w:val="22"/>
          <w:szCs w:val="22"/>
        </w:rPr>
      </w:pPr>
      <w:r w:rsidRPr="00F96321">
        <w:rPr>
          <w:sz w:val="22"/>
          <w:szCs w:val="22"/>
        </w:rPr>
        <w:t>Предоставление Исполнителю АРМ, отвечающих следующим требованиям:</w:t>
      </w:r>
    </w:p>
    <w:p w:rsidR="00CF27D7" w:rsidRPr="00F96321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color w:val="000000"/>
          <w:sz w:val="22"/>
          <w:szCs w:val="22"/>
        </w:rPr>
      </w:pPr>
      <w:r w:rsidRPr="00F96321">
        <w:rPr>
          <w:color w:val="000000"/>
          <w:sz w:val="22"/>
          <w:szCs w:val="22"/>
        </w:rPr>
        <w:t>АРМ/сервер должны в полном объеме соответствовать системным и иным требованиям, предъявляемым Производителями поставляемых СЗИ;</w:t>
      </w:r>
    </w:p>
    <w:p w:rsidR="00CF27D7" w:rsidRPr="00F96321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color w:val="000000"/>
          <w:sz w:val="22"/>
          <w:szCs w:val="22"/>
        </w:rPr>
      </w:pPr>
      <w:r w:rsidRPr="00F96321">
        <w:rPr>
          <w:color w:val="000000"/>
          <w:sz w:val="22"/>
          <w:szCs w:val="22"/>
        </w:rPr>
        <w:t xml:space="preserve">АРМ/сервера должны быть оснащены только лицензионным программным обеспечением, драйверами, компонентами и т.п., полностью совместимыми с устанавливаемыми СЗИ и используемыми в целях обработки информации. </w:t>
      </w:r>
    </w:p>
    <w:p w:rsidR="00CF27D7" w:rsidRPr="00F96321" w:rsidRDefault="00CF27D7" w:rsidP="00CF27D7">
      <w:pPr>
        <w:pStyle w:val="af3"/>
        <w:widowControl/>
        <w:numPr>
          <w:ilvl w:val="2"/>
          <w:numId w:val="13"/>
        </w:numPr>
        <w:tabs>
          <w:tab w:val="num" w:pos="794"/>
        </w:tabs>
        <w:overflowPunct/>
        <w:autoSpaceDE/>
        <w:autoSpaceDN/>
        <w:adjustRightInd/>
        <w:spacing w:line="276" w:lineRule="auto"/>
        <w:ind w:left="0" w:firstLine="567"/>
        <w:contextualSpacing/>
        <w:jc w:val="both"/>
        <w:textAlignment w:val="auto"/>
        <w:rPr>
          <w:sz w:val="22"/>
          <w:szCs w:val="22"/>
        </w:rPr>
      </w:pPr>
      <w:r w:rsidRPr="00F96321">
        <w:rPr>
          <w:sz w:val="22"/>
          <w:szCs w:val="22"/>
        </w:rPr>
        <w:t>Предоставление Исполнителю электронной копии (скан копии) приказа</w:t>
      </w:r>
      <w:r w:rsidRPr="00F96321">
        <w:rPr>
          <w:color w:val="000000"/>
          <w:sz w:val="22"/>
          <w:szCs w:val="22"/>
        </w:rPr>
        <w:t>, содержащего положения</w:t>
      </w:r>
      <w:r w:rsidRPr="00F96321">
        <w:rPr>
          <w:sz w:val="22"/>
          <w:szCs w:val="22"/>
        </w:rPr>
        <w:t>:</w:t>
      </w:r>
    </w:p>
    <w:p w:rsidR="00CF27D7" w:rsidRPr="00F96321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color w:val="000000"/>
          <w:sz w:val="22"/>
          <w:szCs w:val="22"/>
        </w:rPr>
      </w:pPr>
      <w:r w:rsidRPr="00F96321">
        <w:rPr>
          <w:color w:val="000000"/>
          <w:sz w:val="22"/>
          <w:szCs w:val="22"/>
        </w:rPr>
        <w:t>о назначении структурного подразделения или должностного лица, ответственного за защиту информации;</w:t>
      </w:r>
    </w:p>
    <w:p w:rsidR="00CF27D7" w:rsidRPr="00F96321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color w:val="000000"/>
          <w:sz w:val="22"/>
          <w:szCs w:val="22"/>
        </w:rPr>
      </w:pPr>
      <w:r w:rsidRPr="00F96321">
        <w:rPr>
          <w:color w:val="000000"/>
          <w:sz w:val="22"/>
          <w:szCs w:val="22"/>
        </w:rPr>
        <w:t>о создании комиссии с целью определения категории значимости ИС, уровня защищенностиПДн, обрабатываемых в ИС.</w:t>
      </w:r>
    </w:p>
    <w:p w:rsidR="00CF27D7" w:rsidRPr="00F96321" w:rsidRDefault="00CF27D7" w:rsidP="00CF27D7">
      <w:pPr>
        <w:pStyle w:val="af3"/>
        <w:widowControl/>
        <w:numPr>
          <w:ilvl w:val="1"/>
          <w:numId w:val="13"/>
        </w:numPr>
        <w:tabs>
          <w:tab w:val="num" w:pos="794"/>
        </w:tabs>
        <w:overflowPunct/>
        <w:autoSpaceDE/>
        <w:autoSpaceDN/>
        <w:adjustRightInd/>
        <w:spacing w:line="276" w:lineRule="auto"/>
        <w:ind w:left="0" w:firstLine="567"/>
        <w:contextualSpacing/>
        <w:jc w:val="both"/>
        <w:textAlignment w:val="auto"/>
        <w:rPr>
          <w:sz w:val="22"/>
          <w:szCs w:val="22"/>
        </w:rPr>
      </w:pPr>
      <w:r w:rsidRPr="00F96321">
        <w:rPr>
          <w:sz w:val="22"/>
          <w:szCs w:val="22"/>
        </w:rPr>
        <w:t xml:space="preserve">Заказчик должен обеспечить выполнение требований п.п 2.5 ТЗ и уведомить об их выполнении Исполнителя в течении 10 (десяти) рабочих дней с даты подписания Договора. </w:t>
      </w:r>
    </w:p>
    <w:p w:rsidR="00CF27D7" w:rsidRPr="00F96321" w:rsidRDefault="00CF27D7" w:rsidP="00CF27D7">
      <w:pPr>
        <w:pStyle w:val="af3"/>
        <w:widowControl/>
        <w:numPr>
          <w:ilvl w:val="1"/>
          <w:numId w:val="13"/>
        </w:numPr>
        <w:tabs>
          <w:tab w:val="num" w:pos="794"/>
        </w:tabs>
        <w:overflowPunct/>
        <w:autoSpaceDE/>
        <w:autoSpaceDN/>
        <w:adjustRightInd/>
        <w:spacing w:line="276" w:lineRule="auto"/>
        <w:ind w:left="0" w:firstLine="567"/>
        <w:contextualSpacing/>
        <w:jc w:val="both"/>
        <w:textAlignment w:val="auto"/>
        <w:rPr>
          <w:sz w:val="22"/>
          <w:szCs w:val="22"/>
        </w:rPr>
      </w:pPr>
      <w:r w:rsidRPr="00F96321">
        <w:rPr>
          <w:sz w:val="22"/>
          <w:szCs w:val="22"/>
        </w:rPr>
        <w:t>Утверждение\согласование Заказчиком документов осуществляется посредством заверения подписью руководителя или уполномоченного лица и печатью организации документов, оформленных на бумажных носителях.</w:t>
      </w:r>
    </w:p>
    <w:p w:rsidR="00CF27D7" w:rsidRPr="00F96321" w:rsidRDefault="00CF27D7" w:rsidP="00CF27D7">
      <w:pPr>
        <w:pStyle w:val="af3"/>
        <w:widowControl/>
        <w:numPr>
          <w:ilvl w:val="1"/>
          <w:numId w:val="13"/>
        </w:numPr>
        <w:tabs>
          <w:tab w:val="num" w:pos="794"/>
        </w:tabs>
        <w:overflowPunct/>
        <w:autoSpaceDE/>
        <w:autoSpaceDN/>
        <w:adjustRightInd/>
        <w:spacing w:line="276" w:lineRule="auto"/>
        <w:ind w:left="0" w:firstLine="567"/>
        <w:contextualSpacing/>
        <w:jc w:val="both"/>
        <w:textAlignment w:val="auto"/>
        <w:rPr>
          <w:sz w:val="22"/>
          <w:szCs w:val="22"/>
        </w:rPr>
      </w:pPr>
      <w:r w:rsidRPr="00F96321">
        <w:rPr>
          <w:sz w:val="22"/>
          <w:szCs w:val="22"/>
        </w:rPr>
        <w:t>Исполнитель вправе поэтапно/досрочно осуществить оказание услуг.</w:t>
      </w:r>
    </w:p>
    <w:p w:rsidR="00CF27D7" w:rsidRPr="00F96321" w:rsidRDefault="00CF27D7" w:rsidP="00CF27D7">
      <w:pPr>
        <w:pStyle w:val="af3"/>
        <w:widowControl/>
        <w:numPr>
          <w:ilvl w:val="1"/>
          <w:numId w:val="13"/>
        </w:numPr>
        <w:tabs>
          <w:tab w:val="num" w:pos="794"/>
        </w:tabs>
        <w:overflowPunct/>
        <w:autoSpaceDE/>
        <w:autoSpaceDN/>
        <w:adjustRightInd/>
        <w:spacing w:line="276" w:lineRule="auto"/>
        <w:ind w:left="0" w:firstLine="567"/>
        <w:contextualSpacing/>
        <w:jc w:val="both"/>
        <w:textAlignment w:val="auto"/>
        <w:rPr>
          <w:sz w:val="22"/>
          <w:szCs w:val="22"/>
        </w:rPr>
      </w:pPr>
      <w:r w:rsidRPr="00F96321">
        <w:rPr>
          <w:sz w:val="22"/>
          <w:szCs w:val="22"/>
        </w:rPr>
        <w:t>Документы (Акт\Товарная накладная\УПД), фиксирующие сдачу-приемку оказанных услуг, по согласованию сторон могут быть оформлены либо по факту сдачи-приемки соответствующей услуги, либо по результатам полного исполнения сторонами своих обязательств.</w:t>
      </w:r>
    </w:p>
    <w:p w:rsidR="00CF27D7" w:rsidRPr="00F96321" w:rsidRDefault="00CF27D7" w:rsidP="00CF27D7">
      <w:pPr>
        <w:pStyle w:val="af3"/>
        <w:widowControl/>
        <w:numPr>
          <w:ilvl w:val="1"/>
          <w:numId w:val="13"/>
        </w:numPr>
        <w:tabs>
          <w:tab w:val="num" w:pos="794"/>
        </w:tabs>
        <w:overflowPunct/>
        <w:autoSpaceDE/>
        <w:autoSpaceDN/>
        <w:adjustRightInd/>
        <w:spacing w:line="276" w:lineRule="auto"/>
        <w:ind w:left="0" w:firstLine="567"/>
        <w:contextualSpacing/>
        <w:jc w:val="both"/>
        <w:textAlignment w:val="auto"/>
        <w:rPr>
          <w:sz w:val="22"/>
          <w:szCs w:val="22"/>
        </w:rPr>
      </w:pPr>
      <w:r w:rsidRPr="00F96321">
        <w:rPr>
          <w:sz w:val="22"/>
          <w:szCs w:val="22"/>
        </w:rPr>
        <w:t>В случае выявления противоречий в положениях Договора и/или его приложениях, положения ТЗ имеют приоритетное значение.</w:t>
      </w:r>
    </w:p>
    <w:p w:rsidR="00CF27D7" w:rsidRPr="00F96321" w:rsidRDefault="00CF27D7" w:rsidP="00CF27D7">
      <w:pPr>
        <w:pStyle w:val="af3"/>
        <w:widowControl/>
        <w:numPr>
          <w:ilvl w:val="0"/>
          <w:numId w:val="13"/>
        </w:numPr>
        <w:tabs>
          <w:tab w:val="num" w:pos="794"/>
        </w:tabs>
        <w:overflowPunct/>
        <w:autoSpaceDE/>
        <w:autoSpaceDN/>
        <w:adjustRightInd/>
        <w:spacing w:before="120" w:after="120" w:line="276" w:lineRule="auto"/>
        <w:ind w:left="567" w:firstLine="0"/>
        <w:jc w:val="center"/>
        <w:textAlignment w:val="auto"/>
        <w:rPr>
          <w:sz w:val="22"/>
          <w:szCs w:val="22"/>
        </w:rPr>
      </w:pPr>
      <w:r w:rsidRPr="00F96321">
        <w:rPr>
          <w:sz w:val="22"/>
          <w:szCs w:val="22"/>
        </w:rPr>
        <w:t xml:space="preserve">ТРЕБОВАНИЯ К КАЧЕСТВЕННЫМ ХАРАКТЕРИСТИКАМ </w:t>
      </w:r>
      <w:bookmarkEnd w:id="3"/>
      <w:r w:rsidRPr="00F96321">
        <w:rPr>
          <w:sz w:val="22"/>
          <w:szCs w:val="22"/>
        </w:rPr>
        <w:t>ОКАЗЫВАЕМЫХ УСЛУГ</w:t>
      </w:r>
    </w:p>
    <w:p w:rsidR="00CF27D7" w:rsidRPr="00F96321" w:rsidRDefault="00CF27D7" w:rsidP="00CF27D7">
      <w:pPr>
        <w:pStyle w:val="af3"/>
        <w:widowControl/>
        <w:numPr>
          <w:ilvl w:val="1"/>
          <w:numId w:val="13"/>
        </w:numPr>
        <w:tabs>
          <w:tab w:val="num" w:pos="794"/>
        </w:tabs>
        <w:overflowPunct/>
        <w:autoSpaceDE/>
        <w:autoSpaceDN/>
        <w:adjustRightInd/>
        <w:spacing w:line="276" w:lineRule="auto"/>
        <w:ind w:left="0" w:firstLine="567"/>
        <w:contextualSpacing/>
        <w:jc w:val="both"/>
        <w:textAlignment w:val="auto"/>
        <w:rPr>
          <w:sz w:val="22"/>
          <w:szCs w:val="22"/>
        </w:rPr>
      </w:pPr>
      <w:bookmarkStart w:id="5" w:name="_Ref110850871"/>
      <w:r w:rsidRPr="00F96321">
        <w:rPr>
          <w:sz w:val="22"/>
          <w:szCs w:val="22"/>
        </w:rPr>
        <w:t>Этап №1 «</w:t>
      </w:r>
      <w:bookmarkStart w:id="6" w:name="_Hlk221730271"/>
      <w:r>
        <w:rPr>
          <w:sz w:val="22"/>
          <w:szCs w:val="22"/>
        </w:rPr>
        <w:t>Модернизация системы защиты информации ИС</w:t>
      </w:r>
      <w:bookmarkEnd w:id="6"/>
      <w:r w:rsidRPr="00F96321">
        <w:rPr>
          <w:sz w:val="22"/>
          <w:szCs w:val="22"/>
        </w:rPr>
        <w:t>»</w:t>
      </w:r>
    </w:p>
    <w:p w:rsidR="00CF27D7" w:rsidRPr="00F96321" w:rsidRDefault="00CF27D7" w:rsidP="00CF27D7">
      <w:pPr>
        <w:pStyle w:val="af3"/>
        <w:spacing w:line="276" w:lineRule="auto"/>
        <w:ind w:left="0" w:firstLine="567"/>
        <w:contextualSpacing/>
        <w:jc w:val="both"/>
        <w:rPr>
          <w:sz w:val="22"/>
          <w:szCs w:val="22"/>
        </w:rPr>
      </w:pPr>
      <w:r w:rsidRPr="00F96321">
        <w:rPr>
          <w:sz w:val="22"/>
          <w:szCs w:val="22"/>
        </w:rPr>
        <w:t>Модернизация системы защиты информации ИС, должна включать следующие мероприятия:</w:t>
      </w:r>
    </w:p>
    <w:p w:rsidR="00CF27D7" w:rsidRPr="00F96321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color w:val="000000"/>
          <w:sz w:val="22"/>
          <w:szCs w:val="22"/>
        </w:rPr>
      </w:pPr>
      <w:r w:rsidRPr="00F96321">
        <w:rPr>
          <w:color w:val="000000"/>
          <w:sz w:val="22"/>
          <w:szCs w:val="22"/>
        </w:rPr>
        <w:t>поставка СЗИ;</w:t>
      </w:r>
    </w:p>
    <w:p w:rsidR="00CF27D7" w:rsidRPr="00F96321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color w:val="000000"/>
          <w:sz w:val="22"/>
          <w:szCs w:val="22"/>
        </w:rPr>
      </w:pPr>
      <w:r w:rsidRPr="00F96321">
        <w:rPr>
          <w:color w:val="000000"/>
          <w:sz w:val="22"/>
          <w:szCs w:val="22"/>
        </w:rPr>
        <w:t>доработка системы защиты информации ИС;</w:t>
      </w:r>
    </w:p>
    <w:p w:rsidR="00CF27D7" w:rsidRPr="00F96321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color w:val="000000"/>
          <w:sz w:val="22"/>
          <w:szCs w:val="22"/>
        </w:rPr>
      </w:pPr>
      <w:r w:rsidRPr="00F96321">
        <w:rPr>
          <w:color w:val="000000"/>
          <w:sz w:val="22"/>
          <w:szCs w:val="22"/>
        </w:rPr>
        <w:t>проверка технологического процесса обработки информации в ИС;</w:t>
      </w:r>
    </w:p>
    <w:p w:rsidR="00CF27D7" w:rsidRPr="00F96321" w:rsidRDefault="00CF27D7" w:rsidP="00CF27D7">
      <w:pPr>
        <w:widowControl/>
        <w:numPr>
          <w:ilvl w:val="0"/>
          <w:numId w:val="14"/>
        </w:numPr>
        <w:tabs>
          <w:tab w:val="num" w:pos="1418"/>
        </w:tabs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color w:val="000000"/>
          <w:sz w:val="22"/>
          <w:szCs w:val="22"/>
        </w:rPr>
      </w:pPr>
      <w:r w:rsidRPr="00F96321">
        <w:rPr>
          <w:color w:val="000000"/>
          <w:sz w:val="22"/>
          <w:szCs w:val="22"/>
        </w:rPr>
        <w:t>проверка проектной документации на Систему защиты ИС</w:t>
      </w:r>
    </w:p>
    <w:p w:rsidR="00CF27D7" w:rsidRPr="00F96321" w:rsidRDefault="00CF27D7" w:rsidP="00CF27D7">
      <w:pPr>
        <w:widowControl/>
        <w:numPr>
          <w:ilvl w:val="0"/>
          <w:numId w:val="14"/>
        </w:numPr>
        <w:tabs>
          <w:tab w:val="num" w:pos="1418"/>
        </w:tabs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color w:val="000000"/>
          <w:sz w:val="22"/>
          <w:szCs w:val="22"/>
        </w:rPr>
      </w:pPr>
      <w:r w:rsidRPr="00F96321">
        <w:rPr>
          <w:color w:val="000000"/>
          <w:sz w:val="22"/>
          <w:szCs w:val="22"/>
        </w:rPr>
        <w:t>анализ уязвимостей ИС;</w:t>
      </w:r>
    </w:p>
    <w:p w:rsidR="00CF27D7" w:rsidRPr="00F96321" w:rsidRDefault="00CF27D7" w:rsidP="00CF27D7">
      <w:pPr>
        <w:widowControl/>
        <w:numPr>
          <w:ilvl w:val="0"/>
          <w:numId w:val="14"/>
        </w:numPr>
        <w:tabs>
          <w:tab w:val="num" w:pos="1418"/>
        </w:tabs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color w:val="000000"/>
          <w:sz w:val="22"/>
          <w:szCs w:val="22"/>
        </w:rPr>
      </w:pPr>
      <w:r w:rsidRPr="00F96321">
        <w:rPr>
          <w:color w:val="000000"/>
          <w:sz w:val="22"/>
          <w:szCs w:val="22"/>
        </w:rPr>
        <w:t xml:space="preserve">дополнительные аттестационные испытания ИС на соответствие требованиям безопасности информации. </w:t>
      </w:r>
    </w:p>
    <w:p w:rsidR="00CF27D7" w:rsidRPr="00F96321" w:rsidRDefault="00CF27D7" w:rsidP="00CF27D7">
      <w:pPr>
        <w:pStyle w:val="af3"/>
        <w:widowControl/>
        <w:numPr>
          <w:ilvl w:val="2"/>
          <w:numId w:val="13"/>
        </w:numPr>
        <w:tabs>
          <w:tab w:val="num" w:pos="794"/>
        </w:tabs>
        <w:overflowPunct/>
        <w:autoSpaceDE/>
        <w:autoSpaceDN/>
        <w:adjustRightInd/>
        <w:spacing w:line="276" w:lineRule="auto"/>
        <w:ind w:left="0" w:firstLine="567"/>
        <w:contextualSpacing/>
        <w:jc w:val="both"/>
        <w:textAlignment w:val="auto"/>
        <w:rPr>
          <w:sz w:val="22"/>
          <w:szCs w:val="22"/>
        </w:rPr>
      </w:pPr>
      <w:r w:rsidRPr="00F96321">
        <w:rPr>
          <w:sz w:val="22"/>
          <w:szCs w:val="22"/>
        </w:rPr>
        <w:t>Поставка СЗИ</w:t>
      </w:r>
    </w:p>
    <w:p w:rsidR="00CF27D7" w:rsidRPr="00F96321" w:rsidRDefault="00CF27D7" w:rsidP="00CF27D7">
      <w:pPr>
        <w:pStyle w:val="af3"/>
        <w:spacing w:line="276" w:lineRule="auto"/>
        <w:ind w:left="0" w:firstLine="567"/>
        <w:contextualSpacing/>
        <w:jc w:val="both"/>
        <w:rPr>
          <w:sz w:val="22"/>
          <w:szCs w:val="22"/>
        </w:rPr>
      </w:pPr>
      <w:r w:rsidRPr="00F96321">
        <w:rPr>
          <w:sz w:val="22"/>
          <w:szCs w:val="22"/>
        </w:rPr>
        <w:t xml:space="preserve">Поставка СЗИ (включая транспортировку и разгрузку на площадке Заказчика) осуществляется Исполнителем в соответствии с требованиями к объёму и качественным характеристикам, указанными в </w:t>
      </w:r>
      <w:r>
        <w:rPr>
          <w:sz w:val="22"/>
          <w:szCs w:val="22"/>
        </w:rPr>
        <w:t>Описании объекта закупки (</w:t>
      </w:r>
      <w:r w:rsidRPr="00BD7071">
        <w:rPr>
          <w:sz w:val="22"/>
          <w:szCs w:val="22"/>
        </w:rPr>
        <w:t xml:space="preserve">Приложении №1 к </w:t>
      </w:r>
      <w:r w:rsidR="00F33072">
        <w:rPr>
          <w:sz w:val="22"/>
          <w:szCs w:val="22"/>
        </w:rPr>
        <w:t>Договору</w:t>
      </w:r>
      <w:r w:rsidRPr="00BD7071">
        <w:rPr>
          <w:sz w:val="22"/>
          <w:szCs w:val="22"/>
        </w:rPr>
        <w:t>),</w:t>
      </w:r>
      <w:r w:rsidRPr="00F96321">
        <w:rPr>
          <w:sz w:val="22"/>
          <w:szCs w:val="22"/>
        </w:rPr>
        <w:t xml:space="preserve"> являющемуся неотъемлемой его частью.</w:t>
      </w:r>
    </w:p>
    <w:p w:rsidR="00CF27D7" w:rsidRPr="00F96321" w:rsidRDefault="00CF27D7" w:rsidP="00CF27D7">
      <w:pPr>
        <w:pStyle w:val="af3"/>
        <w:widowControl/>
        <w:numPr>
          <w:ilvl w:val="2"/>
          <w:numId w:val="13"/>
        </w:numPr>
        <w:tabs>
          <w:tab w:val="num" w:pos="794"/>
        </w:tabs>
        <w:overflowPunct/>
        <w:autoSpaceDE/>
        <w:autoSpaceDN/>
        <w:adjustRightInd/>
        <w:spacing w:line="276" w:lineRule="auto"/>
        <w:ind w:left="0" w:firstLine="567"/>
        <w:contextualSpacing/>
        <w:jc w:val="both"/>
        <w:textAlignment w:val="auto"/>
        <w:rPr>
          <w:sz w:val="22"/>
          <w:szCs w:val="22"/>
        </w:rPr>
      </w:pPr>
      <w:r w:rsidRPr="00F96321">
        <w:rPr>
          <w:sz w:val="22"/>
          <w:szCs w:val="22"/>
        </w:rPr>
        <w:t>Доработка системы защиты информации ИС</w:t>
      </w:r>
    </w:p>
    <w:p w:rsidR="00CF27D7" w:rsidRPr="00F96321" w:rsidRDefault="00CF27D7" w:rsidP="00CF27D7">
      <w:pPr>
        <w:pStyle w:val="af3"/>
        <w:spacing w:line="276" w:lineRule="auto"/>
        <w:ind w:left="0" w:firstLine="567"/>
        <w:contextualSpacing/>
        <w:jc w:val="both"/>
        <w:rPr>
          <w:sz w:val="22"/>
          <w:szCs w:val="22"/>
        </w:rPr>
      </w:pPr>
      <w:r w:rsidRPr="00F96321">
        <w:rPr>
          <w:sz w:val="22"/>
          <w:szCs w:val="22"/>
        </w:rPr>
        <w:t>В рамках доработки Системы защиты Исполнитель должен провести:</w:t>
      </w:r>
    </w:p>
    <w:p w:rsidR="00CF27D7" w:rsidRPr="00F96321" w:rsidRDefault="00CF27D7" w:rsidP="00CF27D7">
      <w:pPr>
        <w:widowControl/>
        <w:numPr>
          <w:ilvl w:val="0"/>
          <w:numId w:val="14"/>
        </w:numPr>
        <w:tabs>
          <w:tab w:val="num" w:pos="1418"/>
        </w:tabs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sz w:val="22"/>
          <w:szCs w:val="22"/>
        </w:rPr>
      </w:pPr>
      <w:r w:rsidRPr="00F96321">
        <w:rPr>
          <w:sz w:val="22"/>
          <w:szCs w:val="22"/>
        </w:rPr>
        <w:t>установку, настройку поставляемых СЗИ в объеме, предусмотренном эксплуатационной документацией на указанные СЗИ;</w:t>
      </w:r>
    </w:p>
    <w:p w:rsidR="00CF27D7" w:rsidRPr="00F96321" w:rsidRDefault="00CF27D7" w:rsidP="00CF27D7">
      <w:pPr>
        <w:widowControl/>
        <w:numPr>
          <w:ilvl w:val="0"/>
          <w:numId w:val="14"/>
        </w:numPr>
        <w:tabs>
          <w:tab w:val="num" w:pos="1418"/>
        </w:tabs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sz w:val="22"/>
          <w:szCs w:val="22"/>
        </w:rPr>
      </w:pPr>
      <w:r w:rsidRPr="00F96321">
        <w:rPr>
          <w:sz w:val="22"/>
          <w:szCs w:val="22"/>
        </w:rPr>
        <w:t>установку, настройку, обновление (при необходимости) СЗИ (в том числе СКЗИ), перечисленных в организационно-технической документации на ИС и имеющихся у Заказчика в объеме достаточном для успешного проведения дополнительных аттестационных испытаний ИС;</w:t>
      </w:r>
    </w:p>
    <w:p w:rsidR="00CF27D7" w:rsidRPr="00F96321" w:rsidRDefault="00CF27D7" w:rsidP="00CF27D7">
      <w:pPr>
        <w:widowControl/>
        <w:numPr>
          <w:ilvl w:val="0"/>
          <w:numId w:val="14"/>
        </w:numPr>
        <w:tabs>
          <w:tab w:val="num" w:pos="1418"/>
        </w:tabs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sz w:val="22"/>
          <w:szCs w:val="22"/>
        </w:rPr>
      </w:pPr>
      <w:r w:rsidRPr="00F96321">
        <w:rPr>
          <w:sz w:val="22"/>
          <w:szCs w:val="22"/>
        </w:rPr>
        <w:lastRenderedPageBreak/>
        <w:t>документальная фиксация в Техническом паспорте ИС изменений в инфраструктуре ИС, выявленных в ходе реализации Исполнителем мероприятий, предусмотренных настоящим ТЗ.</w:t>
      </w:r>
    </w:p>
    <w:p w:rsidR="00CF27D7" w:rsidRPr="00F96321" w:rsidRDefault="00CF27D7" w:rsidP="00CF27D7">
      <w:pPr>
        <w:spacing w:line="276" w:lineRule="auto"/>
        <w:ind w:firstLine="567"/>
        <w:jc w:val="both"/>
        <w:rPr>
          <w:sz w:val="22"/>
          <w:szCs w:val="22"/>
        </w:rPr>
      </w:pPr>
      <w:r w:rsidRPr="00F96321">
        <w:rPr>
          <w:sz w:val="22"/>
          <w:szCs w:val="22"/>
        </w:rPr>
        <w:t>Места установки поставляемых СЗИ определяются по согласованию с Заказчиком после подписания Договора в рамках мероприятий, предусмотренных п.п. 2.2.</w:t>
      </w:r>
    </w:p>
    <w:p w:rsidR="00CF27D7" w:rsidRPr="00F96321" w:rsidRDefault="00CF27D7" w:rsidP="00CF27D7">
      <w:pPr>
        <w:pStyle w:val="af3"/>
        <w:widowControl/>
        <w:numPr>
          <w:ilvl w:val="2"/>
          <w:numId w:val="13"/>
        </w:numPr>
        <w:tabs>
          <w:tab w:val="num" w:pos="794"/>
        </w:tabs>
        <w:overflowPunct/>
        <w:autoSpaceDE/>
        <w:autoSpaceDN/>
        <w:adjustRightInd/>
        <w:spacing w:line="276" w:lineRule="auto"/>
        <w:ind w:left="0" w:firstLine="567"/>
        <w:contextualSpacing/>
        <w:jc w:val="both"/>
        <w:textAlignment w:val="auto"/>
        <w:rPr>
          <w:sz w:val="22"/>
          <w:szCs w:val="22"/>
        </w:rPr>
      </w:pPr>
      <w:r w:rsidRPr="00F96321">
        <w:rPr>
          <w:sz w:val="22"/>
          <w:szCs w:val="22"/>
        </w:rPr>
        <w:t>Анализ уязвимостей ИС</w:t>
      </w:r>
    </w:p>
    <w:p w:rsidR="00CF27D7" w:rsidRPr="00F96321" w:rsidRDefault="00CF27D7" w:rsidP="00CF27D7">
      <w:pPr>
        <w:pStyle w:val="af3"/>
        <w:spacing w:line="276" w:lineRule="auto"/>
        <w:ind w:left="0" w:firstLine="567"/>
        <w:contextualSpacing/>
        <w:jc w:val="both"/>
        <w:rPr>
          <w:sz w:val="22"/>
          <w:szCs w:val="22"/>
        </w:rPr>
      </w:pPr>
      <w:r w:rsidRPr="00F96321">
        <w:rPr>
          <w:sz w:val="22"/>
          <w:szCs w:val="22"/>
        </w:rPr>
        <w:t>Для достижения требуемого результата анализа уязвимостей ИС Исполнитель должен выполнить анализ уязвимостей системного ПО, включая документальное оформление полученных результатов.</w:t>
      </w:r>
    </w:p>
    <w:p w:rsidR="00CF27D7" w:rsidRPr="00F96321" w:rsidRDefault="00CF27D7" w:rsidP="00CF27D7">
      <w:pPr>
        <w:pStyle w:val="af3"/>
        <w:widowControl/>
        <w:numPr>
          <w:ilvl w:val="2"/>
          <w:numId w:val="13"/>
        </w:numPr>
        <w:tabs>
          <w:tab w:val="num" w:pos="794"/>
        </w:tabs>
        <w:overflowPunct/>
        <w:autoSpaceDE/>
        <w:autoSpaceDN/>
        <w:adjustRightInd/>
        <w:spacing w:line="276" w:lineRule="auto"/>
        <w:ind w:left="0" w:firstLine="567"/>
        <w:contextualSpacing/>
        <w:jc w:val="both"/>
        <w:textAlignment w:val="auto"/>
        <w:rPr>
          <w:sz w:val="22"/>
          <w:szCs w:val="22"/>
        </w:rPr>
      </w:pPr>
      <w:r w:rsidRPr="00F96321">
        <w:rPr>
          <w:sz w:val="22"/>
          <w:szCs w:val="22"/>
        </w:rPr>
        <w:t>Дополнительные аттестационные испытания ИС на соответствие требованиям безопасности информации</w:t>
      </w:r>
    </w:p>
    <w:p w:rsidR="00CF27D7" w:rsidRPr="00F96321" w:rsidRDefault="00CF27D7" w:rsidP="00CF27D7">
      <w:pPr>
        <w:pStyle w:val="af3"/>
        <w:spacing w:line="276" w:lineRule="auto"/>
        <w:ind w:left="0" w:firstLine="567"/>
        <w:contextualSpacing/>
        <w:jc w:val="both"/>
        <w:rPr>
          <w:sz w:val="22"/>
          <w:szCs w:val="22"/>
        </w:rPr>
      </w:pPr>
      <w:r w:rsidRPr="00F96321">
        <w:rPr>
          <w:sz w:val="22"/>
          <w:szCs w:val="22"/>
        </w:rPr>
        <w:t>Для достижения требуемого результата Исполнитель должен:</w:t>
      </w:r>
    </w:p>
    <w:p w:rsidR="00CF27D7" w:rsidRPr="00F96321" w:rsidRDefault="00CF27D7" w:rsidP="00CF27D7">
      <w:pPr>
        <w:widowControl/>
        <w:numPr>
          <w:ilvl w:val="0"/>
          <w:numId w:val="14"/>
        </w:numPr>
        <w:tabs>
          <w:tab w:val="num" w:pos="1418"/>
        </w:tabs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color w:val="000000"/>
          <w:sz w:val="22"/>
          <w:szCs w:val="22"/>
        </w:rPr>
      </w:pPr>
      <w:r w:rsidRPr="00F96321">
        <w:rPr>
          <w:color w:val="000000"/>
          <w:sz w:val="22"/>
          <w:szCs w:val="22"/>
        </w:rPr>
        <w:t>провести дополнительные аттестационные испытания ИС с доработанной системой защиты информации в реальных условиях эксплуатации путём проверки фактического выполнения установленных требований на различных этапах технологического процесса обработки информации.</w:t>
      </w:r>
    </w:p>
    <w:p w:rsidR="00CF27D7" w:rsidRPr="00F96321" w:rsidRDefault="00CF27D7" w:rsidP="00CF27D7">
      <w:pPr>
        <w:pStyle w:val="af3"/>
        <w:spacing w:line="276" w:lineRule="auto"/>
        <w:ind w:left="0" w:firstLine="567"/>
        <w:contextualSpacing/>
        <w:jc w:val="both"/>
        <w:rPr>
          <w:sz w:val="22"/>
          <w:szCs w:val="22"/>
        </w:rPr>
      </w:pPr>
      <w:r w:rsidRPr="00F96321">
        <w:rPr>
          <w:sz w:val="22"/>
          <w:szCs w:val="22"/>
        </w:rPr>
        <w:t>Дополнительные аттестационные испытания проводятся в соответствии Программой и методикой аттестационных испытаний ИС в рамках действующего аттестата соответствия ИС требованиям безопасности информации.</w:t>
      </w:r>
    </w:p>
    <w:p w:rsidR="00CF27D7" w:rsidRPr="00F96321" w:rsidRDefault="00CF27D7" w:rsidP="00CF27D7">
      <w:pPr>
        <w:pStyle w:val="af3"/>
        <w:spacing w:line="276" w:lineRule="auto"/>
        <w:ind w:left="0" w:firstLine="567"/>
        <w:contextualSpacing/>
        <w:jc w:val="both"/>
        <w:rPr>
          <w:sz w:val="22"/>
          <w:szCs w:val="22"/>
        </w:rPr>
      </w:pPr>
      <w:r w:rsidRPr="00F96321">
        <w:rPr>
          <w:sz w:val="22"/>
          <w:szCs w:val="22"/>
        </w:rPr>
        <w:t>Дополнительные аттестационные испытания проводятся комиссией, назначенной приказом руководителя Исполнителя.</w:t>
      </w:r>
    </w:p>
    <w:p w:rsidR="00CF27D7" w:rsidRPr="00F96321" w:rsidRDefault="00CF27D7" w:rsidP="00CF27D7">
      <w:pPr>
        <w:pStyle w:val="af3"/>
        <w:spacing w:line="276" w:lineRule="auto"/>
        <w:ind w:left="0" w:firstLine="567"/>
        <w:contextualSpacing/>
        <w:jc w:val="both"/>
        <w:rPr>
          <w:sz w:val="22"/>
          <w:szCs w:val="22"/>
        </w:rPr>
      </w:pPr>
      <w:r w:rsidRPr="00F96321">
        <w:rPr>
          <w:sz w:val="22"/>
          <w:szCs w:val="22"/>
        </w:rPr>
        <w:t xml:space="preserve">Результатом дополнительных аттестационных испытаний является: </w:t>
      </w:r>
    </w:p>
    <w:p w:rsidR="00CF27D7" w:rsidRPr="00F96321" w:rsidRDefault="00CF27D7" w:rsidP="00CF27D7">
      <w:pPr>
        <w:widowControl/>
        <w:numPr>
          <w:ilvl w:val="0"/>
          <w:numId w:val="14"/>
        </w:numPr>
        <w:tabs>
          <w:tab w:val="num" w:pos="1418"/>
        </w:tabs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color w:val="000000"/>
          <w:sz w:val="22"/>
          <w:szCs w:val="22"/>
        </w:rPr>
      </w:pPr>
      <w:r w:rsidRPr="00F96321">
        <w:rPr>
          <w:color w:val="000000"/>
          <w:sz w:val="22"/>
          <w:szCs w:val="22"/>
        </w:rPr>
        <w:t>Протоколы (протокол) дополнительных аттестационных испытаний;</w:t>
      </w:r>
    </w:p>
    <w:p w:rsidR="00CF27D7" w:rsidRPr="00F96321" w:rsidRDefault="00CF27D7" w:rsidP="00CF27D7">
      <w:pPr>
        <w:widowControl/>
        <w:numPr>
          <w:ilvl w:val="0"/>
          <w:numId w:val="14"/>
        </w:numPr>
        <w:tabs>
          <w:tab w:val="num" w:pos="1418"/>
        </w:tabs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color w:val="000000"/>
          <w:sz w:val="22"/>
          <w:szCs w:val="22"/>
        </w:rPr>
      </w:pPr>
      <w:r w:rsidRPr="00F96321">
        <w:rPr>
          <w:color w:val="000000"/>
          <w:sz w:val="22"/>
          <w:szCs w:val="22"/>
        </w:rPr>
        <w:t>Заключение по результатам дополнительных аттестационных испытаний.</w:t>
      </w:r>
    </w:p>
    <w:p w:rsidR="00CF27D7" w:rsidRPr="00F96321" w:rsidRDefault="00CF27D7" w:rsidP="00CF27D7">
      <w:pPr>
        <w:pStyle w:val="af3"/>
        <w:widowControl/>
        <w:numPr>
          <w:ilvl w:val="1"/>
          <w:numId w:val="13"/>
        </w:numPr>
        <w:tabs>
          <w:tab w:val="num" w:pos="794"/>
        </w:tabs>
        <w:overflowPunct/>
        <w:autoSpaceDE/>
        <w:autoSpaceDN/>
        <w:adjustRightInd/>
        <w:spacing w:line="276" w:lineRule="auto"/>
        <w:ind w:left="0" w:firstLine="567"/>
        <w:contextualSpacing/>
        <w:jc w:val="both"/>
        <w:textAlignment w:val="auto"/>
        <w:rPr>
          <w:sz w:val="22"/>
          <w:szCs w:val="22"/>
        </w:rPr>
      </w:pPr>
      <w:r w:rsidRPr="00F96321">
        <w:rPr>
          <w:sz w:val="22"/>
          <w:szCs w:val="22"/>
        </w:rPr>
        <w:t>Этап №2 «</w:t>
      </w:r>
      <w:r w:rsidRPr="00264928">
        <w:rPr>
          <w:color w:val="000000"/>
          <w:sz w:val="22"/>
          <w:szCs w:val="22"/>
        </w:rPr>
        <w:t>Контроль уровня защиты информации ИС</w:t>
      </w:r>
      <w:r w:rsidRPr="00F96321">
        <w:rPr>
          <w:sz w:val="22"/>
          <w:szCs w:val="22"/>
        </w:rPr>
        <w:t>»</w:t>
      </w:r>
    </w:p>
    <w:p w:rsidR="00CF27D7" w:rsidRPr="00F96321" w:rsidRDefault="00CF27D7" w:rsidP="00CF27D7">
      <w:pPr>
        <w:pStyle w:val="af3"/>
        <w:spacing w:line="276" w:lineRule="auto"/>
        <w:ind w:left="0" w:firstLine="567"/>
        <w:contextualSpacing/>
        <w:jc w:val="both"/>
        <w:rPr>
          <w:sz w:val="22"/>
          <w:szCs w:val="22"/>
        </w:rPr>
      </w:pPr>
      <w:r w:rsidRPr="00F96321">
        <w:rPr>
          <w:sz w:val="22"/>
          <w:szCs w:val="22"/>
        </w:rPr>
        <w:t>В рамках Этапа №2 «</w:t>
      </w:r>
      <w:r w:rsidRPr="00264928">
        <w:rPr>
          <w:sz w:val="22"/>
          <w:szCs w:val="22"/>
        </w:rPr>
        <w:t>Контроль уровня защиты информации ИС</w:t>
      </w:r>
      <w:r w:rsidRPr="00F96321">
        <w:rPr>
          <w:sz w:val="22"/>
          <w:szCs w:val="22"/>
        </w:rPr>
        <w:t>» Исполнитель обеспечивает:</w:t>
      </w:r>
    </w:p>
    <w:p w:rsidR="00CF27D7" w:rsidRPr="00F96321" w:rsidRDefault="00CF27D7" w:rsidP="00CF27D7">
      <w:pPr>
        <w:widowControl/>
        <w:numPr>
          <w:ilvl w:val="0"/>
          <w:numId w:val="14"/>
        </w:numPr>
        <w:tabs>
          <w:tab w:val="num" w:pos="1418"/>
        </w:tabs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F96321">
        <w:rPr>
          <w:color w:val="000000"/>
          <w:sz w:val="22"/>
          <w:szCs w:val="22"/>
        </w:rPr>
        <w:t>контроль</w:t>
      </w:r>
      <w:r w:rsidRPr="00F96321">
        <w:rPr>
          <w:color w:val="000000" w:themeColor="text1"/>
          <w:sz w:val="22"/>
          <w:szCs w:val="22"/>
        </w:rPr>
        <w:t xml:space="preserve"> (анализ) защищённости информации;</w:t>
      </w:r>
    </w:p>
    <w:p w:rsidR="00CF27D7" w:rsidRPr="00F96321" w:rsidRDefault="00CF27D7" w:rsidP="00CF27D7">
      <w:pPr>
        <w:widowControl/>
        <w:numPr>
          <w:ilvl w:val="0"/>
          <w:numId w:val="14"/>
        </w:numPr>
        <w:tabs>
          <w:tab w:val="num" w:pos="1418"/>
        </w:tabs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F96321">
        <w:rPr>
          <w:color w:val="000000" w:themeColor="text1"/>
          <w:sz w:val="22"/>
          <w:szCs w:val="22"/>
        </w:rPr>
        <w:t xml:space="preserve">анализ и оценка функционирования </w:t>
      </w:r>
      <w:r w:rsidRPr="00F96321">
        <w:rPr>
          <w:rFonts w:eastAsia="Calibri"/>
          <w:color w:val="000000" w:themeColor="text1"/>
          <w:sz w:val="22"/>
          <w:szCs w:val="22"/>
        </w:rPr>
        <w:t>информационной системы</w:t>
      </w:r>
      <w:r w:rsidRPr="00F96321">
        <w:rPr>
          <w:color w:val="000000" w:themeColor="text1"/>
          <w:sz w:val="22"/>
          <w:szCs w:val="22"/>
        </w:rPr>
        <w:t xml:space="preserve"> и её системы защиты информации;</w:t>
      </w:r>
    </w:p>
    <w:p w:rsidR="00CF27D7" w:rsidRPr="00F96321" w:rsidRDefault="00CF27D7" w:rsidP="00CF27D7">
      <w:pPr>
        <w:widowControl/>
        <w:numPr>
          <w:ilvl w:val="0"/>
          <w:numId w:val="14"/>
        </w:numPr>
        <w:tabs>
          <w:tab w:val="num" w:pos="1418"/>
        </w:tabs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F96321">
        <w:rPr>
          <w:color w:val="000000"/>
          <w:sz w:val="22"/>
          <w:szCs w:val="22"/>
        </w:rPr>
        <w:t>документирование</w:t>
      </w:r>
      <w:r w:rsidRPr="00F96321">
        <w:rPr>
          <w:color w:val="000000" w:themeColor="text1"/>
          <w:sz w:val="22"/>
          <w:szCs w:val="22"/>
        </w:rPr>
        <w:t xml:space="preserve"> процедур и результатов контроля;</w:t>
      </w:r>
    </w:p>
    <w:p w:rsidR="00CF27D7" w:rsidRPr="00F96321" w:rsidRDefault="00CF27D7" w:rsidP="00CF27D7">
      <w:pPr>
        <w:widowControl/>
        <w:numPr>
          <w:ilvl w:val="0"/>
          <w:numId w:val="14"/>
        </w:numPr>
        <w:tabs>
          <w:tab w:val="num" w:pos="1418"/>
        </w:tabs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F96321">
        <w:rPr>
          <w:color w:val="000000"/>
          <w:sz w:val="22"/>
          <w:szCs w:val="22"/>
        </w:rPr>
        <w:t>принятие</w:t>
      </w:r>
      <w:r w:rsidRPr="00F96321">
        <w:rPr>
          <w:color w:val="000000" w:themeColor="text1"/>
          <w:sz w:val="22"/>
          <w:szCs w:val="22"/>
        </w:rPr>
        <w:t xml:space="preserve"> решения по результатам контроля.</w:t>
      </w:r>
    </w:p>
    <w:p w:rsidR="00CF27D7" w:rsidRPr="00F96321" w:rsidRDefault="00CF27D7" w:rsidP="00CF27D7">
      <w:pPr>
        <w:pStyle w:val="af3"/>
        <w:keepNext/>
        <w:widowControl/>
        <w:numPr>
          <w:ilvl w:val="2"/>
          <w:numId w:val="13"/>
        </w:numPr>
        <w:tabs>
          <w:tab w:val="num" w:pos="1418"/>
        </w:tabs>
        <w:overflowPunct/>
        <w:autoSpaceDE/>
        <w:autoSpaceDN/>
        <w:adjustRightInd/>
        <w:spacing w:line="276" w:lineRule="auto"/>
        <w:ind w:left="0" w:firstLine="709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F96321">
        <w:rPr>
          <w:color w:val="000000" w:themeColor="text1"/>
          <w:sz w:val="22"/>
          <w:szCs w:val="22"/>
        </w:rPr>
        <w:t>Контроль (анализ) защищённости информации</w:t>
      </w:r>
    </w:p>
    <w:p w:rsidR="00CF27D7" w:rsidRPr="00F96321" w:rsidRDefault="00CF27D7" w:rsidP="00CF27D7">
      <w:pPr>
        <w:pStyle w:val="af3"/>
        <w:spacing w:line="276" w:lineRule="auto"/>
        <w:ind w:left="0" w:firstLine="567"/>
        <w:contextualSpacing/>
        <w:jc w:val="both"/>
        <w:rPr>
          <w:rFonts w:eastAsia="Calibri"/>
          <w:color w:val="000000" w:themeColor="text1"/>
          <w:sz w:val="22"/>
          <w:szCs w:val="22"/>
        </w:rPr>
      </w:pPr>
      <w:r w:rsidRPr="00F96321">
        <w:rPr>
          <w:sz w:val="22"/>
          <w:szCs w:val="22"/>
        </w:rPr>
        <w:t>Исполнителем</w:t>
      </w:r>
      <w:r w:rsidRPr="00F96321">
        <w:rPr>
          <w:color w:val="000000" w:themeColor="text1"/>
          <w:sz w:val="22"/>
          <w:szCs w:val="22"/>
        </w:rPr>
        <w:t xml:space="preserve"> проводится контроль (анализ) защищённости информации с учётом особенностей </w:t>
      </w:r>
      <w:r w:rsidRPr="00F96321">
        <w:rPr>
          <w:sz w:val="22"/>
          <w:szCs w:val="22"/>
        </w:rPr>
        <w:t>функционирования</w:t>
      </w:r>
      <w:r w:rsidRPr="00F96321">
        <w:rPr>
          <w:rFonts w:eastAsia="Calibri"/>
          <w:color w:val="000000" w:themeColor="text1"/>
          <w:sz w:val="22"/>
          <w:szCs w:val="22"/>
        </w:rPr>
        <w:t>ИС.</w:t>
      </w:r>
    </w:p>
    <w:p w:rsidR="00CF27D7" w:rsidRPr="00F96321" w:rsidRDefault="00CF27D7" w:rsidP="00CF27D7">
      <w:pPr>
        <w:pStyle w:val="af3"/>
        <w:spacing w:line="276" w:lineRule="auto"/>
        <w:ind w:left="0" w:firstLine="567"/>
        <w:contextualSpacing/>
        <w:jc w:val="both"/>
        <w:rPr>
          <w:rFonts w:eastAsia="Calibri"/>
          <w:color w:val="000000" w:themeColor="text1"/>
          <w:sz w:val="22"/>
          <w:szCs w:val="22"/>
        </w:rPr>
      </w:pPr>
      <w:r w:rsidRPr="00F96321">
        <w:rPr>
          <w:color w:val="000000" w:themeColor="text1"/>
          <w:sz w:val="22"/>
          <w:szCs w:val="22"/>
        </w:rPr>
        <w:t xml:space="preserve">В </w:t>
      </w:r>
      <w:r w:rsidRPr="00F96321">
        <w:rPr>
          <w:sz w:val="22"/>
          <w:szCs w:val="22"/>
        </w:rPr>
        <w:t>ходе</w:t>
      </w:r>
      <w:r w:rsidRPr="00F96321">
        <w:rPr>
          <w:color w:val="000000" w:themeColor="text1"/>
          <w:sz w:val="22"/>
          <w:szCs w:val="22"/>
        </w:rPr>
        <w:t xml:space="preserve"> проведения контроля осуществляются следующие мероприятия:</w:t>
      </w:r>
    </w:p>
    <w:p w:rsidR="00CF27D7" w:rsidRPr="00F96321" w:rsidRDefault="00CF27D7" w:rsidP="00CF27D7">
      <w:pPr>
        <w:widowControl/>
        <w:numPr>
          <w:ilvl w:val="0"/>
          <w:numId w:val="14"/>
        </w:numPr>
        <w:tabs>
          <w:tab w:val="num" w:pos="1418"/>
        </w:tabs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F96321">
        <w:rPr>
          <w:color w:val="000000" w:themeColor="text1"/>
          <w:sz w:val="22"/>
          <w:szCs w:val="22"/>
        </w:rPr>
        <w:t xml:space="preserve">на </w:t>
      </w:r>
      <w:r w:rsidRPr="00F96321">
        <w:rPr>
          <w:color w:val="000000"/>
          <w:sz w:val="22"/>
          <w:szCs w:val="22"/>
        </w:rPr>
        <w:t>основе</w:t>
      </w:r>
      <w:r w:rsidRPr="00F96321">
        <w:rPr>
          <w:color w:val="000000" w:themeColor="text1"/>
          <w:sz w:val="22"/>
          <w:szCs w:val="22"/>
        </w:rPr>
        <w:t xml:space="preserve"> анализа материалов аттестационных испытаний проверяется неизменность условий эксплуатации </w:t>
      </w:r>
      <w:r w:rsidRPr="00F96321">
        <w:rPr>
          <w:rFonts w:eastAsia="Calibri"/>
          <w:color w:val="000000" w:themeColor="text1"/>
          <w:sz w:val="22"/>
          <w:szCs w:val="22"/>
        </w:rPr>
        <w:t>ИС</w:t>
      </w:r>
      <w:r w:rsidRPr="00F96321">
        <w:rPr>
          <w:color w:val="000000" w:themeColor="text1"/>
          <w:sz w:val="22"/>
          <w:szCs w:val="22"/>
        </w:rPr>
        <w:t xml:space="preserve"> и правильность ведения документации на </w:t>
      </w:r>
      <w:r w:rsidRPr="00F96321">
        <w:rPr>
          <w:rFonts w:eastAsia="Calibri"/>
          <w:color w:val="000000" w:themeColor="text1"/>
          <w:sz w:val="22"/>
          <w:szCs w:val="22"/>
        </w:rPr>
        <w:t>ИС</w:t>
      </w:r>
      <w:r w:rsidRPr="00F96321">
        <w:rPr>
          <w:color w:val="000000" w:themeColor="text1"/>
          <w:sz w:val="22"/>
          <w:szCs w:val="22"/>
        </w:rPr>
        <w:t>;</w:t>
      </w:r>
    </w:p>
    <w:p w:rsidR="00CF27D7" w:rsidRPr="00F96321" w:rsidRDefault="00CF27D7" w:rsidP="00CF27D7">
      <w:pPr>
        <w:widowControl/>
        <w:numPr>
          <w:ilvl w:val="0"/>
          <w:numId w:val="14"/>
        </w:numPr>
        <w:tabs>
          <w:tab w:val="num" w:pos="1418"/>
        </w:tabs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F96321">
        <w:rPr>
          <w:color w:val="000000"/>
          <w:sz w:val="22"/>
          <w:szCs w:val="22"/>
        </w:rPr>
        <w:t>проводится</w:t>
      </w:r>
      <w:r w:rsidRPr="00F96321">
        <w:rPr>
          <w:color w:val="000000" w:themeColor="text1"/>
          <w:sz w:val="22"/>
          <w:szCs w:val="22"/>
        </w:rPr>
        <w:t xml:space="preserve"> оценка соответствия реализованных в </w:t>
      </w:r>
      <w:r w:rsidRPr="00F96321">
        <w:rPr>
          <w:rFonts w:eastAsia="Calibri"/>
          <w:color w:val="000000" w:themeColor="text1"/>
          <w:sz w:val="22"/>
          <w:szCs w:val="22"/>
        </w:rPr>
        <w:t>ИС</w:t>
      </w:r>
      <w:r w:rsidRPr="00F96321">
        <w:rPr>
          <w:color w:val="000000" w:themeColor="text1"/>
          <w:sz w:val="22"/>
          <w:szCs w:val="22"/>
        </w:rPr>
        <w:t xml:space="preserve"> организационных и технических мер требованиям по защите информации и их достаточности для защиты от актуальных для объекта информатизации угроз безопасности информации.</w:t>
      </w:r>
    </w:p>
    <w:p w:rsidR="00CF27D7" w:rsidRPr="00F96321" w:rsidRDefault="00CF27D7" w:rsidP="00CF27D7">
      <w:pPr>
        <w:pStyle w:val="af3"/>
        <w:keepNext/>
        <w:widowControl/>
        <w:numPr>
          <w:ilvl w:val="2"/>
          <w:numId w:val="13"/>
        </w:numPr>
        <w:tabs>
          <w:tab w:val="num" w:pos="1418"/>
        </w:tabs>
        <w:overflowPunct/>
        <w:autoSpaceDE/>
        <w:autoSpaceDN/>
        <w:adjustRightInd/>
        <w:spacing w:line="276" w:lineRule="auto"/>
        <w:ind w:left="0" w:firstLine="709"/>
        <w:contextualSpacing/>
        <w:jc w:val="both"/>
        <w:textAlignment w:val="auto"/>
        <w:rPr>
          <w:b/>
          <w:color w:val="000000" w:themeColor="text1"/>
          <w:sz w:val="22"/>
          <w:szCs w:val="22"/>
        </w:rPr>
      </w:pPr>
      <w:r w:rsidRPr="00F96321">
        <w:rPr>
          <w:color w:val="000000" w:themeColor="text1"/>
          <w:sz w:val="22"/>
          <w:szCs w:val="22"/>
        </w:rPr>
        <w:t xml:space="preserve">Анализ и оценка функционирования </w:t>
      </w:r>
      <w:r w:rsidRPr="00F96321">
        <w:rPr>
          <w:rFonts w:eastAsia="Calibri"/>
          <w:color w:val="000000" w:themeColor="text1"/>
          <w:sz w:val="22"/>
          <w:szCs w:val="22"/>
        </w:rPr>
        <w:t>информационной системы</w:t>
      </w:r>
      <w:r w:rsidRPr="00F96321">
        <w:rPr>
          <w:color w:val="000000" w:themeColor="text1"/>
          <w:sz w:val="22"/>
          <w:szCs w:val="22"/>
        </w:rPr>
        <w:t xml:space="preserve"> и её системы защиты информации</w:t>
      </w:r>
    </w:p>
    <w:p w:rsidR="00CF27D7" w:rsidRPr="00F96321" w:rsidRDefault="00CF27D7" w:rsidP="00CF27D7">
      <w:pPr>
        <w:pStyle w:val="af3"/>
        <w:spacing w:line="276" w:lineRule="auto"/>
        <w:ind w:left="0" w:firstLine="709"/>
        <w:jc w:val="both"/>
        <w:rPr>
          <w:color w:val="000000" w:themeColor="text1"/>
          <w:sz w:val="22"/>
          <w:szCs w:val="22"/>
        </w:rPr>
      </w:pPr>
      <w:r w:rsidRPr="00F96321">
        <w:rPr>
          <w:color w:val="000000" w:themeColor="text1"/>
          <w:sz w:val="22"/>
          <w:szCs w:val="22"/>
        </w:rPr>
        <w:t xml:space="preserve">Исполнителем проводится анализ и оценка функционирования </w:t>
      </w:r>
      <w:r w:rsidRPr="00F96321">
        <w:rPr>
          <w:rFonts w:eastAsia="Calibri"/>
          <w:color w:val="000000" w:themeColor="text1"/>
          <w:sz w:val="22"/>
          <w:szCs w:val="22"/>
        </w:rPr>
        <w:t>ИС</w:t>
      </w:r>
      <w:r w:rsidRPr="00F96321">
        <w:rPr>
          <w:color w:val="000000" w:themeColor="text1"/>
          <w:sz w:val="22"/>
          <w:szCs w:val="22"/>
        </w:rPr>
        <w:t xml:space="preserve"> и её системы защиты информации, включая анализ и устранение уязвимостей и иных недостатков в функционировании системы защиты информации </w:t>
      </w:r>
      <w:r w:rsidRPr="00F96321">
        <w:rPr>
          <w:rFonts w:eastAsia="Calibri"/>
          <w:color w:val="000000" w:themeColor="text1"/>
          <w:sz w:val="22"/>
          <w:szCs w:val="22"/>
        </w:rPr>
        <w:t>ИС.</w:t>
      </w:r>
    </w:p>
    <w:p w:rsidR="00CF27D7" w:rsidRPr="00F96321" w:rsidRDefault="00CF27D7" w:rsidP="00CF27D7">
      <w:pPr>
        <w:pStyle w:val="af3"/>
        <w:keepNext/>
        <w:widowControl/>
        <w:numPr>
          <w:ilvl w:val="2"/>
          <w:numId w:val="13"/>
        </w:numPr>
        <w:tabs>
          <w:tab w:val="num" w:pos="1418"/>
        </w:tabs>
        <w:overflowPunct/>
        <w:autoSpaceDE/>
        <w:autoSpaceDN/>
        <w:adjustRightInd/>
        <w:spacing w:line="276" w:lineRule="auto"/>
        <w:ind w:left="0" w:firstLine="709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F96321">
        <w:rPr>
          <w:color w:val="000000" w:themeColor="text1"/>
          <w:sz w:val="22"/>
          <w:szCs w:val="22"/>
        </w:rPr>
        <w:t>Документирование процедур и результатов контроля</w:t>
      </w:r>
    </w:p>
    <w:p w:rsidR="00CF27D7" w:rsidRPr="00F96321" w:rsidRDefault="00CF27D7" w:rsidP="00CF27D7">
      <w:pPr>
        <w:pStyle w:val="af3"/>
        <w:spacing w:line="276" w:lineRule="auto"/>
        <w:ind w:left="0" w:firstLine="709"/>
        <w:jc w:val="both"/>
        <w:rPr>
          <w:color w:val="000000" w:themeColor="text1"/>
          <w:sz w:val="22"/>
          <w:szCs w:val="22"/>
        </w:rPr>
      </w:pPr>
      <w:r w:rsidRPr="00F96321">
        <w:rPr>
          <w:color w:val="000000" w:themeColor="text1"/>
          <w:sz w:val="22"/>
          <w:szCs w:val="22"/>
        </w:rPr>
        <w:t xml:space="preserve">Исполнителем осуществляется документирование процедур и результатов контроля за обеспечением уровня защищённости информации, содержащейся в </w:t>
      </w:r>
      <w:r w:rsidRPr="00F96321">
        <w:rPr>
          <w:rFonts w:eastAsia="Calibri"/>
          <w:color w:val="000000" w:themeColor="text1"/>
          <w:sz w:val="22"/>
          <w:szCs w:val="22"/>
        </w:rPr>
        <w:t>ИС.</w:t>
      </w:r>
    </w:p>
    <w:p w:rsidR="00CF27D7" w:rsidRPr="00F96321" w:rsidRDefault="00CF27D7" w:rsidP="00CF27D7">
      <w:pPr>
        <w:pStyle w:val="af3"/>
        <w:keepNext/>
        <w:widowControl/>
        <w:numPr>
          <w:ilvl w:val="2"/>
          <w:numId w:val="13"/>
        </w:numPr>
        <w:tabs>
          <w:tab w:val="num" w:pos="1418"/>
        </w:tabs>
        <w:overflowPunct/>
        <w:autoSpaceDE/>
        <w:autoSpaceDN/>
        <w:adjustRightInd/>
        <w:spacing w:line="276" w:lineRule="auto"/>
        <w:ind w:left="0" w:firstLine="709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F96321">
        <w:rPr>
          <w:color w:val="000000" w:themeColor="text1"/>
          <w:sz w:val="22"/>
          <w:szCs w:val="22"/>
        </w:rPr>
        <w:t>Принятие решения по результатам контроля</w:t>
      </w:r>
    </w:p>
    <w:p w:rsidR="00CF27D7" w:rsidRPr="00F96321" w:rsidRDefault="00CF27D7" w:rsidP="00CF27D7">
      <w:pPr>
        <w:pStyle w:val="af3"/>
        <w:spacing w:line="276" w:lineRule="auto"/>
        <w:ind w:left="0" w:firstLine="709"/>
        <w:jc w:val="both"/>
        <w:rPr>
          <w:color w:val="000000" w:themeColor="text1"/>
          <w:sz w:val="22"/>
          <w:szCs w:val="22"/>
        </w:rPr>
      </w:pPr>
      <w:r w:rsidRPr="00F96321">
        <w:rPr>
          <w:color w:val="000000" w:themeColor="text1"/>
          <w:sz w:val="22"/>
          <w:szCs w:val="22"/>
        </w:rPr>
        <w:t xml:space="preserve">По результатам контроля за обеспечением уровня защищённости информации, содержащейся в </w:t>
      </w:r>
      <w:r w:rsidRPr="00F96321">
        <w:rPr>
          <w:rFonts w:eastAsia="Calibri"/>
          <w:color w:val="000000" w:themeColor="text1"/>
          <w:sz w:val="22"/>
          <w:szCs w:val="22"/>
        </w:rPr>
        <w:t>ИС</w:t>
      </w:r>
      <w:r w:rsidRPr="00F96321">
        <w:rPr>
          <w:color w:val="000000" w:themeColor="text1"/>
          <w:sz w:val="22"/>
          <w:szCs w:val="22"/>
        </w:rPr>
        <w:t xml:space="preserve">, Исполнителем принимается решение о необходимости (или об отсутствии необходимости) доработки (модернизации) </w:t>
      </w:r>
      <w:r w:rsidRPr="00F96321">
        <w:rPr>
          <w:rFonts w:eastAsia="Calibri"/>
          <w:color w:val="000000" w:themeColor="text1"/>
          <w:sz w:val="22"/>
          <w:szCs w:val="22"/>
        </w:rPr>
        <w:t>ИС</w:t>
      </w:r>
      <w:r w:rsidRPr="00F96321">
        <w:rPr>
          <w:color w:val="000000" w:themeColor="text1"/>
          <w:sz w:val="22"/>
          <w:szCs w:val="22"/>
        </w:rPr>
        <w:t xml:space="preserve"> её системы защиты информации.</w:t>
      </w:r>
    </w:p>
    <w:p w:rsidR="00CF27D7" w:rsidRPr="00F96321" w:rsidRDefault="00CF27D7" w:rsidP="00CF27D7">
      <w:pPr>
        <w:pStyle w:val="af3"/>
        <w:widowControl/>
        <w:numPr>
          <w:ilvl w:val="2"/>
          <w:numId w:val="13"/>
        </w:numPr>
        <w:tabs>
          <w:tab w:val="num" w:pos="794"/>
        </w:tabs>
        <w:overflowPunct/>
        <w:autoSpaceDE/>
        <w:autoSpaceDN/>
        <w:adjustRightInd/>
        <w:spacing w:line="276" w:lineRule="auto"/>
        <w:ind w:left="0" w:firstLine="567"/>
        <w:contextualSpacing/>
        <w:jc w:val="both"/>
        <w:textAlignment w:val="auto"/>
        <w:rPr>
          <w:sz w:val="22"/>
          <w:szCs w:val="22"/>
        </w:rPr>
      </w:pPr>
      <w:r w:rsidRPr="00F96321">
        <w:rPr>
          <w:color w:val="000000" w:themeColor="text1"/>
          <w:sz w:val="22"/>
          <w:szCs w:val="22"/>
        </w:rPr>
        <w:t>Решение Исполнителя документируется в Протоколе контроля защиты информации.</w:t>
      </w:r>
    </w:p>
    <w:p w:rsidR="00CF27D7" w:rsidRPr="00F96321" w:rsidRDefault="00CF27D7" w:rsidP="00CF27D7">
      <w:pPr>
        <w:pStyle w:val="af3"/>
        <w:widowControl/>
        <w:numPr>
          <w:ilvl w:val="0"/>
          <w:numId w:val="13"/>
        </w:numPr>
        <w:tabs>
          <w:tab w:val="num" w:pos="794"/>
        </w:tabs>
        <w:overflowPunct/>
        <w:autoSpaceDE/>
        <w:autoSpaceDN/>
        <w:adjustRightInd/>
        <w:spacing w:before="120" w:after="120" w:line="276" w:lineRule="auto"/>
        <w:ind w:left="567" w:firstLine="0"/>
        <w:jc w:val="center"/>
        <w:textAlignment w:val="auto"/>
        <w:rPr>
          <w:sz w:val="22"/>
          <w:szCs w:val="22"/>
        </w:rPr>
      </w:pPr>
      <w:bookmarkStart w:id="7" w:name="_Toc501543084"/>
      <w:bookmarkEnd w:id="4"/>
      <w:bookmarkEnd w:id="5"/>
      <w:r w:rsidRPr="00F96321">
        <w:rPr>
          <w:sz w:val="22"/>
          <w:szCs w:val="22"/>
        </w:rPr>
        <w:lastRenderedPageBreak/>
        <w:t>ПОРЯДОК, УСЛОВИЯ И СРОКИ ОКАЗАНИЯ УСЛУГ</w:t>
      </w:r>
    </w:p>
    <w:p w:rsidR="00CF27D7" w:rsidRPr="00F96321" w:rsidRDefault="00CF27D7" w:rsidP="00CF27D7">
      <w:pPr>
        <w:suppressAutoHyphens/>
        <w:snapToGrid w:val="0"/>
        <w:spacing w:line="276" w:lineRule="auto"/>
        <w:ind w:firstLine="567"/>
        <w:contextualSpacing/>
        <w:jc w:val="both"/>
        <w:rPr>
          <w:sz w:val="22"/>
          <w:szCs w:val="22"/>
        </w:rPr>
      </w:pPr>
      <w:r w:rsidRPr="00F96321">
        <w:rPr>
          <w:sz w:val="22"/>
          <w:szCs w:val="22"/>
        </w:rPr>
        <w:t xml:space="preserve">Срок оказания Исполнителем услуг: не более </w:t>
      </w:r>
      <w:r w:rsidRPr="001754E8">
        <w:rPr>
          <w:sz w:val="22"/>
          <w:szCs w:val="22"/>
        </w:rPr>
        <w:t>60 (шестидесяти) рабочих дней</w:t>
      </w:r>
      <w:r w:rsidRPr="00F96321">
        <w:rPr>
          <w:sz w:val="22"/>
          <w:szCs w:val="22"/>
        </w:rPr>
        <w:t xml:space="preserve"> с момента выполнения условий:</w:t>
      </w:r>
    </w:p>
    <w:p w:rsidR="00CF27D7" w:rsidRPr="00F96321" w:rsidRDefault="00CF27D7" w:rsidP="00CF27D7">
      <w:pPr>
        <w:widowControl/>
        <w:numPr>
          <w:ilvl w:val="0"/>
          <w:numId w:val="14"/>
        </w:numPr>
        <w:tabs>
          <w:tab w:val="num" w:pos="1418"/>
        </w:tabs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color w:val="000000"/>
          <w:sz w:val="22"/>
          <w:szCs w:val="22"/>
        </w:rPr>
      </w:pPr>
      <w:r w:rsidRPr="00F96321">
        <w:rPr>
          <w:color w:val="000000"/>
          <w:sz w:val="22"/>
          <w:szCs w:val="22"/>
        </w:rPr>
        <w:t>выполнения Заказчиком обязательств, перечисленных в п.п. 2.6 настоящего ТЗ.</w:t>
      </w:r>
    </w:p>
    <w:p w:rsidR="00CF27D7" w:rsidRPr="00F96321" w:rsidRDefault="00CF27D7" w:rsidP="00CF27D7">
      <w:pPr>
        <w:pStyle w:val="af3"/>
        <w:widowControl/>
        <w:numPr>
          <w:ilvl w:val="0"/>
          <w:numId w:val="13"/>
        </w:numPr>
        <w:tabs>
          <w:tab w:val="num" w:pos="794"/>
        </w:tabs>
        <w:overflowPunct/>
        <w:autoSpaceDE/>
        <w:autoSpaceDN/>
        <w:adjustRightInd/>
        <w:spacing w:before="120" w:after="120" w:line="276" w:lineRule="auto"/>
        <w:ind w:left="567" w:firstLine="0"/>
        <w:jc w:val="center"/>
        <w:textAlignment w:val="auto"/>
        <w:rPr>
          <w:sz w:val="22"/>
          <w:szCs w:val="22"/>
        </w:rPr>
      </w:pPr>
      <w:r w:rsidRPr="00F96321">
        <w:rPr>
          <w:sz w:val="22"/>
          <w:szCs w:val="22"/>
        </w:rPr>
        <w:t>ТРЕБОВАНИЯ К ДОКУМЕНТИРОВАНИЮ</w:t>
      </w:r>
    </w:p>
    <w:p w:rsidR="00CF27D7" w:rsidRPr="00F96321" w:rsidRDefault="00CF27D7" w:rsidP="00CF27D7">
      <w:pPr>
        <w:suppressAutoHyphens/>
        <w:snapToGrid w:val="0"/>
        <w:spacing w:line="276" w:lineRule="auto"/>
        <w:ind w:firstLine="567"/>
        <w:contextualSpacing/>
        <w:jc w:val="both"/>
        <w:rPr>
          <w:sz w:val="22"/>
          <w:szCs w:val="22"/>
        </w:rPr>
      </w:pPr>
      <w:r w:rsidRPr="00F96321">
        <w:rPr>
          <w:sz w:val="22"/>
          <w:szCs w:val="22"/>
        </w:rPr>
        <w:t>Язык оформления документации – русский, за исключением общепринятых названий и оригинальных наименований программно-аппаратных средств импортного производства.</w:t>
      </w:r>
    </w:p>
    <w:p w:rsidR="00CF27D7" w:rsidRPr="00F96321" w:rsidRDefault="00CF27D7" w:rsidP="00CF27D7">
      <w:pPr>
        <w:suppressAutoHyphens/>
        <w:snapToGrid w:val="0"/>
        <w:spacing w:line="276" w:lineRule="auto"/>
        <w:ind w:firstLine="567"/>
        <w:contextualSpacing/>
        <w:jc w:val="both"/>
        <w:rPr>
          <w:sz w:val="22"/>
          <w:szCs w:val="22"/>
        </w:rPr>
      </w:pPr>
      <w:r w:rsidRPr="00F96321">
        <w:rPr>
          <w:sz w:val="22"/>
          <w:szCs w:val="22"/>
        </w:rPr>
        <w:t>Документы должны быть оформлены Исполнителем в соответствии с требованиями оформленный в соответствии с требованиями ГОСТ Р 2.105–2019 «Общие требования к текстовым документам».</w:t>
      </w:r>
    </w:p>
    <w:p w:rsidR="00CF27D7" w:rsidRPr="00F96321" w:rsidRDefault="00CF27D7" w:rsidP="00CF27D7">
      <w:pPr>
        <w:suppressAutoHyphens/>
        <w:snapToGrid w:val="0"/>
        <w:spacing w:line="276" w:lineRule="auto"/>
        <w:ind w:firstLine="567"/>
        <w:contextualSpacing/>
        <w:jc w:val="both"/>
        <w:rPr>
          <w:sz w:val="22"/>
          <w:szCs w:val="22"/>
        </w:rPr>
      </w:pPr>
      <w:r w:rsidRPr="00F96321">
        <w:rPr>
          <w:sz w:val="22"/>
          <w:szCs w:val="22"/>
        </w:rPr>
        <w:t>С целью надлежащего исполнения Сторонами своих обязательств, состав, объем, наименования, требования к содержанию документации могут быть скорректированы Сторонами в ходе оказания услуг.</w:t>
      </w:r>
    </w:p>
    <w:p w:rsidR="00CF27D7" w:rsidRPr="00F96321" w:rsidRDefault="00CF27D7" w:rsidP="00CF27D7">
      <w:pPr>
        <w:suppressAutoHyphens/>
        <w:snapToGrid w:val="0"/>
        <w:spacing w:line="276" w:lineRule="auto"/>
        <w:ind w:firstLine="567"/>
        <w:contextualSpacing/>
        <w:jc w:val="both"/>
        <w:rPr>
          <w:sz w:val="22"/>
          <w:szCs w:val="22"/>
        </w:rPr>
      </w:pPr>
      <w:r w:rsidRPr="00F96321">
        <w:rPr>
          <w:sz w:val="22"/>
          <w:szCs w:val="22"/>
        </w:rPr>
        <w:t xml:space="preserve">Комплект документации, разрабатываемой Исполнителем, оформляется в электронном виде в формате *.docx. или *.pdf. и направляется Заказчику в одном экземпляре, </w:t>
      </w:r>
      <w:r w:rsidRPr="00F96321">
        <w:rPr>
          <w:color w:val="000000"/>
          <w:sz w:val="22"/>
          <w:szCs w:val="22"/>
        </w:rPr>
        <w:t>посредством отправки на электронную почту</w:t>
      </w:r>
      <w:r w:rsidRPr="00F96321">
        <w:rPr>
          <w:sz w:val="22"/>
          <w:szCs w:val="22"/>
        </w:rPr>
        <w:t xml:space="preserve"> уполномоченного (ответственного) лица со стороны Заказчика: </w:t>
      </w:r>
      <w:r w:rsidR="0058225A" w:rsidRPr="0058225A">
        <w:rPr>
          <w:b/>
          <w:bCs/>
          <w:sz w:val="22"/>
          <w:szCs w:val="22"/>
          <w:lang w:val="en-US"/>
        </w:rPr>
        <w:t>giairorb</w:t>
      </w:r>
      <w:r w:rsidR="0058225A" w:rsidRPr="0058225A">
        <w:rPr>
          <w:b/>
          <w:bCs/>
          <w:sz w:val="22"/>
          <w:szCs w:val="22"/>
        </w:rPr>
        <w:t>@</w:t>
      </w:r>
      <w:r w:rsidR="0058225A" w:rsidRPr="0058225A">
        <w:rPr>
          <w:b/>
          <w:bCs/>
          <w:sz w:val="22"/>
          <w:szCs w:val="22"/>
          <w:lang w:val="en-US"/>
        </w:rPr>
        <w:t>mail</w:t>
      </w:r>
      <w:r w:rsidR="0058225A" w:rsidRPr="0058225A">
        <w:rPr>
          <w:b/>
          <w:bCs/>
          <w:sz w:val="22"/>
          <w:szCs w:val="22"/>
        </w:rPr>
        <w:t>.</w:t>
      </w:r>
      <w:r w:rsidR="0058225A" w:rsidRPr="0058225A">
        <w:rPr>
          <w:b/>
          <w:bCs/>
          <w:sz w:val="22"/>
          <w:szCs w:val="22"/>
          <w:lang w:val="en-US"/>
        </w:rPr>
        <w:t>ru</w:t>
      </w:r>
      <w:r w:rsidRPr="00F96321">
        <w:rPr>
          <w:sz w:val="22"/>
          <w:szCs w:val="22"/>
        </w:rPr>
        <w:t>.</w:t>
      </w:r>
    </w:p>
    <w:p w:rsidR="00CF27D7" w:rsidRPr="00F96321" w:rsidRDefault="00CF27D7" w:rsidP="00CF27D7">
      <w:pPr>
        <w:suppressAutoHyphens/>
        <w:snapToGrid w:val="0"/>
        <w:spacing w:line="276" w:lineRule="auto"/>
        <w:ind w:firstLine="567"/>
        <w:contextualSpacing/>
        <w:jc w:val="both"/>
        <w:rPr>
          <w:sz w:val="22"/>
          <w:szCs w:val="22"/>
        </w:rPr>
      </w:pPr>
      <w:r w:rsidRPr="00F96321">
        <w:rPr>
          <w:sz w:val="22"/>
          <w:szCs w:val="22"/>
        </w:rPr>
        <w:t>Документы, подлежащие оформлению Заказчиком, оформляются на бумажных носителях и утверждаются/согласовываются Заказчиком (в случае необходимости).</w:t>
      </w:r>
    </w:p>
    <w:p w:rsidR="00CF27D7" w:rsidRPr="00F96321" w:rsidRDefault="00CF27D7" w:rsidP="00CF27D7">
      <w:pPr>
        <w:pStyle w:val="25"/>
        <w:shd w:val="clear" w:color="auto" w:fill="auto"/>
        <w:spacing w:before="0" w:line="276" w:lineRule="auto"/>
        <w:ind w:firstLine="567"/>
        <w:rPr>
          <w:sz w:val="22"/>
          <w:szCs w:val="22"/>
        </w:rPr>
      </w:pPr>
      <w:r w:rsidRPr="00F96321">
        <w:rPr>
          <w:sz w:val="22"/>
          <w:szCs w:val="22"/>
        </w:rPr>
        <w:t>По факту завершения оказания услуг Исполнитель обеспечивает оформление документов, разработанных им на всех этапах оказания услуг, за исключением организационно-распорядительных документов, на бумажных носителях. Комплект документации на бумажных носителях</w:t>
      </w:r>
      <w:r w:rsidRPr="00F96321">
        <w:rPr>
          <w:color w:val="000000"/>
          <w:sz w:val="22"/>
          <w:szCs w:val="22"/>
          <w:lang w:bidi="ru-RU"/>
        </w:rPr>
        <w:t xml:space="preserve"> передается Заказчику нарочно или направляется заказным почтовым отправлением с уведомлением о вручении.</w:t>
      </w:r>
    </w:p>
    <w:p w:rsidR="00CF27D7" w:rsidRPr="00F96321" w:rsidRDefault="00CF27D7" w:rsidP="00CF27D7">
      <w:pPr>
        <w:pStyle w:val="af3"/>
        <w:widowControl/>
        <w:numPr>
          <w:ilvl w:val="0"/>
          <w:numId w:val="13"/>
        </w:numPr>
        <w:tabs>
          <w:tab w:val="num" w:pos="794"/>
        </w:tabs>
        <w:overflowPunct/>
        <w:autoSpaceDE/>
        <w:autoSpaceDN/>
        <w:adjustRightInd/>
        <w:spacing w:before="120" w:after="120" w:line="276" w:lineRule="auto"/>
        <w:ind w:left="567" w:firstLine="0"/>
        <w:jc w:val="center"/>
        <w:textAlignment w:val="auto"/>
        <w:rPr>
          <w:sz w:val="22"/>
          <w:szCs w:val="22"/>
        </w:rPr>
      </w:pPr>
      <w:r w:rsidRPr="00F96321">
        <w:rPr>
          <w:sz w:val="22"/>
          <w:szCs w:val="22"/>
        </w:rPr>
        <w:t>ТРЕБОВАНИЕ К БЕЗОПАСНОСТИ ОКАЗЫВАЕМЫХ УСЛУГ</w:t>
      </w:r>
    </w:p>
    <w:p w:rsidR="00CF27D7" w:rsidRPr="00F96321" w:rsidRDefault="00CF27D7" w:rsidP="00CF27D7">
      <w:pPr>
        <w:pStyle w:val="af3"/>
        <w:widowControl/>
        <w:numPr>
          <w:ilvl w:val="1"/>
          <w:numId w:val="13"/>
        </w:numPr>
        <w:tabs>
          <w:tab w:val="num" w:pos="794"/>
        </w:tabs>
        <w:overflowPunct/>
        <w:autoSpaceDE/>
        <w:autoSpaceDN/>
        <w:adjustRightInd/>
        <w:spacing w:line="276" w:lineRule="auto"/>
        <w:ind w:left="0" w:firstLine="567"/>
        <w:contextualSpacing/>
        <w:jc w:val="both"/>
        <w:textAlignment w:val="auto"/>
        <w:rPr>
          <w:sz w:val="22"/>
          <w:szCs w:val="22"/>
        </w:rPr>
      </w:pPr>
      <w:r w:rsidRPr="00F96321">
        <w:rPr>
          <w:sz w:val="22"/>
          <w:szCs w:val="22"/>
        </w:rPr>
        <w:t>Все сведения о составе и характеристиках объектов информатизации Конечных пользователей и Заказчика являются конфиденциальной информацией.</w:t>
      </w:r>
    </w:p>
    <w:p w:rsidR="00CF27D7" w:rsidRPr="00F96321" w:rsidRDefault="00CF27D7" w:rsidP="00CF27D7">
      <w:pPr>
        <w:pStyle w:val="af3"/>
        <w:widowControl/>
        <w:numPr>
          <w:ilvl w:val="1"/>
          <w:numId w:val="13"/>
        </w:numPr>
        <w:tabs>
          <w:tab w:val="num" w:pos="794"/>
        </w:tabs>
        <w:overflowPunct/>
        <w:autoSpaceDE/>
        <w:autoSpaceDN/>
        <w:adjustRightInd/>
        <w:spacing w:line="276" w:lineRule="auto"/>
        <w:ind w:left="0" w:firstLine="567"/>
        <w:contextualSpacing/>
        <w:jc w:val="both"/>
        <w:textAlignment w:val="auto"/>
        <w:rPr>
          <w:sz w:val="22"/>
          <w:szCs w:val="22"/>
        </w:rPr>
      </w:pPr>
      <w:r w:rsidRPr="00F96321">
        <w:rPr>
          <w:sz w:val="22"/>
          <w:szCs w:val="22"/>
        </w:rPr>
        <w:t>Исполнитель обязуется:</w:t>
      </w:r>
    </w:p>
    <w:p w:rsidR="00CF27D7" w:rsidRPr="00F96321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color w:val="000000"/>
          <w:sz w:val="22"/>
          <w:szCs w:val="22"/>
        </w:rPr>
      </w:pPr>
      <w:r w:rsidRPr="00F96321">
        <w:rPr>
          <w:color w:val="000000"/>
          <w:sz w:val="22"/>
          <w:szCs w:val="22"/>
        </w:rPr>
        <w:t>не проводить противозаконные действия по сбору, использованию и передаче третьей стороне информации, циркулирующей и хранящейся на объектах информатизации Заказчика;</w:t>
      </w:r>
    </w:p>
    <w:p w:rsidR="00CF27D7" w:rsidRPr="00F96321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color w:val="000000"/>
          <w:sz w:val="22"/>
          <w:szCs w:val="22"/>
        </w:rPr>
      </w:pPr>
      <w:r w:rsidRPr="00F96321">
        <w:rPr>
          <w:color w:val="000000"/>
          <w:sz w:val="22"/>
          <w:szCs w:val="22"/>
        </w:rPr>
        <w:t>не осуществлять несанкционированный доступ к информационным ресурсам объектов информатизации Заказчика;</w:t>
      </w:r>
    </w:p>
    <w:p w:rsidR="00CF27D7" w:rsidRPr="00F96321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color w:val="000000"/>
          <w:sz w:val="22"/>
          <w:szCs w:val="22"/>
        </w:rPr>
      </w:pPr>
      <w:r w:rsidRPr="00F96321">
        <w:rPr>
          <w:color w:val="000000"/>
          <w:sz w:val="22"/>
          <w:szCs w:val="22"/>
        </w:rPr>
        <w:t>не проводить незаконное копирование информации, циркулирующей или хранящейся на объектах информатизации Заказчика;</w:t>
      </w:r>
    </w:p>
    <w:p w:rsidR="00CF27D7" w:rsidRPr="00F96321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color w:val="000000"/>
          <w:sz w:val="22"/>
          <w:szCs w:val="22"/>
        </w:rPr>
      </w:pPr>
      <w:r w:rsidRPr="00F96321">
        <w:rPr>
          <w:color w:val="000000"/>
          <w:sz w:val="22"/>
          <w:szCs w:val="22"/>
        </w:rPr>
        <w:t>не предпринимать манипулирование информацией, циркулирующей или хранящейся на объектах информатизации (фальсифицировать, модифицировать, подделывать, блокировать, уничтожать или искажать информацию);</w:t>
      </w:r>
    </w:p>
    <w:p w:rsidR="00CF27D7" w:rsidRPr="00F96321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color w:val="000000"/>
          <w:sz w:val="22"/>
          <w:szCs w:val="22"/>
        </w:rPr>
      </w:pPr>
      <w:r w:rsidRPr="00F96321">
        <w:rPr>
          <w:color w:val="000000"/>
          <w:sz w:val="22"/>
          <w:szCs w:val="22"/>
        </w:rPr>
        <w:t>не нарушать технологию сбора, накопления, хранения, обработки, преобразования, отображения и передачи информации, в результате чего может быть осуществлено искажение, потеря или незаконное использование информации;</w:t>
      </w:r>
    </w:p>
    <w:p w:rsidR="00CF27D7" w:rsidRPr="00F96321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color w:val="000000"/>
          <w:sz w:val="22"/>
          <w:szCs w:val="22"/>
        </w:rPr>
      </w:pPr>
      <w:r w:rsidRPr="00F96321">
        <w:rPr>
          <w:color w:val="000000"/>
          <w:sz w:val="22"/>
          <w:szCs w:val="22"/>
        </w:rPr>
        <w:t>не внедрять на объектах информатизации программы-вирусы (загрузочные, файловые и др.);</w:t>
      </w:r>
    </w:p>
    <w:p w:rsidR="00CF27D7" w:rsidRPr="00F96321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color w:val="000000"/>
          <w:sz w:val="22"/>
          <w:szCs w:val="22"/>
        </w:rPr>
      </w:pPr>
      <w:r w:rsidRPr="00F96321">
        <w:rPr>
          <w:color w:val="000000"/>
          <w:sz w:val="22"/>
          <w:szCs w:val="22"/>
        </w:rPr>
        <w:t>не устанавливать программные и аппаратные закладные устройства в технические средства объектов информатизации Заказчика;</w:t>
      </w:r>
    </w:p>
    <w:p w:rsidR="00CF27D7" w:rsidRPr="00F96321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color w:val="000000"/>
          <w:sz w:val="22"/>
          <w:szCs w:val="22"/>
        </w:rPr>
      </w:pPr>
      <w:r w:rsidRPr="00F96321">
        <w:rPr>
          <w:color w:val="000000"/>
          <w:sz w:val="22"/>
          <w:szCs w:val="22"/>
        </w:rPr>
        <w:t xml:space="preserve">не устанавливать в технические средства объектов информатизации программное обеспечение, зараженное вирусами. </w:t>
      </w:r>
    </w:p>
    <w:p w:rsidR="00CF27D7" w:rsidRPr="00F96321" w:rsidRDefault="00CF27D7" w:rsidP="00CF27D7">
      <w:pPr>
        <w:pStyle w:val="af3"/>
        <w:widowControl/>
        <w:numPr>
          <w:ilvl w:val="1"/>
          <w:numId w:val="13"/>
        </w:numPr>
        <w:tabs>
          <w:tab w:val="num" w:pos="794"/>
        </w:tabs>
        <w:overflowPunct/>
        <w:autoSpaceDE/>
        <w:autoSpaceDN/>
        <w:adjustRightInd/>
        <w:spacing w:line="276" w:lineRule="auto"/>
        <w:ind w:left="0" w:firstLine="567"/>
        <w:contextualSpacing/>
        <w:jc w:val="both"/>
        <w:textAlignment w:val="auto"/>
        <w:rPr>
          <w:sz w:val="22"/>
          <w:szCs w:val="22"/>
        </w:rPr>
      </w:pPr>
      <w:r w:rsidRPr="00F96321">
        <w:rPr>
          <w:sz w:val="22"/>
          <w:szCs w:val="22"/>
        </w:rPr>
        <w:t>Нарушение настоящих требований влечёт за собою гражданско-правовую, административную или уголовную ответственность в соответствии с законом Российской Федерации.</w:t>
      </w:r>
    </w:p>
    <w:bookmarkEnd w:id="7"/>
    <w:p w:rsidR="00CF27D7" w:rsidRPr="00F96321" w:rsidRDefault="00CF27D7" w:rsidP="00CF27D7">
      <w:pPr>
        <w:pStyle w:val="af3"/>
        <w:widowControl/>
        <w:numPr>
          <w:ilvl w:val="0"/>
          <w:numId w:val="13"/>
        </w:numPr>
        <w:tabs>
          <w:tab w:val="num" w:pos="794"/>
        </w:tabs>
        <w:overflowPunct/>
        <w:autoSpaceDE/>
        <w:autoSpaceDN/>
        <w:adjustRightInd/>
        <w:spacing w:before="120" w:after="120" w:line="276" w:lineRule="auto"/>
        <w:ind w:left="567" w:firstLine="0"/>
        <w:jc w:val="center"/>
        <w:textAlignment w:val="auto"/>
        <w:rPr>
          <w:b/>
          <w:sz w:val="22"/>
          <w:szCs w:val="22"/>
        </w:rPr>
      </w:pPr>
      <w:r w:rsidRPr="00F96321">
        <w:rPr>
          <w:sz w:val="22"/>
          <w:szCs w:val="22"/>
        </w:rPr>
        <w:t>ТРЕБОВАНИЯ СООТВЕТСТВИЯ НОРМАТИВНЫМ ДОКУМЕНТАМ</w:t>
      </w:r>
    </w:p>
    <w:p w:rsidR="00CF27D7" w:rsidRPr="00F96321" w:rsidRDefault="00CF27D7" w:rsidP="00CF27D7">
      <w:pPr>
        <w:pStyle w:val="af3"/>
        <w:widowControl/>
        <w:numPr>
          <w:ilvl w:val="1"/>
          <w:numId w:val="13"/>
        </w:numPr>
        <w:tabs>
          <w:tab w:val="num" w:pos="794"/>
        </w:tabs>
        <w:overflowPunct/>
        <w:autoSpaceDE/>
        <w:autoSpaceDN/>
        <w:adjustRightInd/>
        <w:spacing w:line="276" w:lineRule="auto"/>
        <w:ind w:left="0" w:firstLine="567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F96321">
        <w:rPr>
          <w:color w:val="000000" w:themeColor="text1"/>
          <w:sz w:val="22"/>
          <w:szCs w:val="22"/>
        </w:rPr>
        <w:t>Услуги должны быть оказаны в соответствии с требованиями следующих нормативных и правовых актов Российской Федерации в области обеспечения информационной безопасности:</w:t>
      </w:r>
    </w:p>
    <w:p w:rsidR="00CF27D7" w:rsidRPr="00BD2AF5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color w:val="000000"/>
          <w:sz w:val="22"/>
          <w:szCs w:val="22"/>
        </w:rPr>
      </w:pPr>
      <w:r w:rsidRPr="00BD2AF5">
        <w:rPr>
          <w:color w:val="000000"/>
          <w:sz w:val="22"/>
          <w:szCs w:val="22"/>
        </w:rPr>
        <w:t>Федеральный закон от 27 июля 2006 № 152-ФЗ «О персональных данных»;</w:t>
      </w:r>
    </w:p>
    <w:p w:rsidR="00CF27D7" w:rsidRPr="00BD2AF5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color w:val="000000"/>
          <w:sz w:val="22"/>
          <w:szCs w:val="22"/>
        </w:rPr>
      </w:pPr>
      <w:r w:rsidRPr="00BD2AF5">
        <w:rPr>
          <w:color w:val="000000"/>
          <w:sz w:val="22"/>
          <w:szCs w:val="22"/>
        </w:rPr>
        <w:lastRenderedPageBreak/>
        <w:t>Федеральный закон от 27.07.2006 года №149-ФЗ «Об информации, информационных технологиях и о защите информации»;</w:t>
      </w:r>
    </w:p>
    <w:p w:rsidR="00CF27D7" w:rsidRPr="00BD2AF5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color w:val="000000"/>
          <w:sz w:val="22"/>
          <w:szCs w:val="22"/>
        </w:rPr>
      </w:pPr>
      <w:r w:rsidRPr="00BD2AF5">
        <w:rPr>
          <w:color w:val="000000"/>
          <w:sz w:val="22"/>
          <w:szCs w:val="22"/>
        </w:rPr>
        <w:t>Постановление Правительства РФ от 6 июля 2015 № 676 «О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информации»;</w:t>
      </w:r>
    </w:p>
    <w:p w:rsidR="00CF27D7" w:rsidRPr="00BD2AF5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color w:val="000000"/>
          <w:sz w:val="22"/>
          <w:szCs w:val="22"/>
        </w:rPr>
      </w:pPr>
      <w:r w:rsidRPr="00BD2AF5">
        <w:rPr>
          <w:color w:val="000000"/>
          <w:sz w:val="22"/>
          <w:szCs w:val="22"/>
        </w:rPr>
        <w:t>Федеральный закон от 04.05.2011 №99-ФЗ «О лицензировании отдельных видов деятельности»;</w:t>
      </w:r>
    </w:p>
    <w:p w:rsidR="00CF27D7" w:rsidRPr="00BD2AF5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color w:val="000000"/>
          <w:sz w:val="22"/>
          <w:szCs w:val="22"/>
        </w:rPr>
      </w:pPr>
      <w:r w:rsidRPr="00BD2AF5">
        <w:rPr>
          <w:color w:val="000000"/>
          <w:sz w:val="22"/>
          <w:szCs w:val="22"/>
        </w:rPr>
        <w:t>постановление Правительства РФ от 03.02.2012 N 79 «О лицензировании деятельности по технической защите конфиденциальной информации»;</w:t>
      </w:r>
    </w:p>
    <w:p w:rsidR="00CF27D7" w:rsidRPr="00BD2AF5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color w:val="000000"/>
          <w:sz w:val="22"/>
          <w:szCs w:val="22"/>
        </w:rPr>
      </w:pPr>
      <w:r w:rsidRPr="00BD2AF5">
        <w:rPr>
          <w:color w:val="000000"/>
          <w:sz w:val="22"/>
          <w:szCs w:val="22"/>
        </w:rPr>
        <w:t>Постановление Правительства Российской Федерации от 16.04.2012 № 313 «Об утверждении Положения о лицензировании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предпринимателя)»;</w:t>
      </w:r>
    </w:p>
    <w:p w:rsidR="00CF27D7" w:rsidRPr="00BD2AF5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color w:val="000000"/>
          <w:sz w:val="22"/>
          <w:szCs w:val="22"/>
        </w:rPr>
      </w:pPr>
      <w:r w:rsidRPr="00BD2AF5">
        <w:rPr>
          <w:color w:val="000000"/>
          <w:sz w:val="22"/>
          <w:szCs w:val="22"/>
        </w:rPr>
        <w:t>Постановление Правительства РФ от 03.02.2012 N 79 «О лицензировании деятельности по технической защите конфиденциальной информации»;</w:t>
      </w:r>
    </w:p>
    <w:p w:rsidR="00CF27D7" w:rsidRPr="00BD2AF5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color w:val="000000"/>
          <w:sz w:val="22"/>
          <w:szCs w:val="22"/>
        </w:rPr>
      </w:pPr>
      <w:r w:rsidRPr="00BD2AF5">
        <w:rPr>
          <w:color w:val="000000"/>
          <w:sz w:val="22"/>
          <w:szCs w:val="22"/>
        </w:rPr>
        <w:t>Постановление Правительства Российской Федерации от 01 ноября 2012 №1119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CF27D7" w:rsidRPr="00BD2AF5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color w:val="000000"/>
          <w:sz w:val="22"/>
          <w:szCs w:val="22"/>
        </w:rPr>
      </w:pPr>
      <w:r w:rsidRPr="00BD2AF5">
        <w:rPr>
          <w:color w:val="000000"/>
          <w:sz w:val="22"/>
          <w:szCs w:val="22"/>
        </w:rPr>
        <w:t>Приказ ФСБ России от 10 июня 2014 г.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защищённости»;</w:t>
      </w:r>
    </w:p>
    <w:p w:rsidR="00CF27D7" w:rsidRPr="00BD2AF5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color w:val="000000"/>
          <w:sz w:val="22"/>
          <w:szCs w:val="22"/>
        </w:rPr>
      </w:pPr>
      <w:r w:rsidRPr="00BD2AF5">
        <w:rPr>
          <w:color w:val="000000"/>
          <w:sz w:val="22"/>
          <w:szCs w:val="22"/>
        </w:rPr>
        <w:t>Приказ ФСБ России от 18 марта 2022 № 117 «Об утверждении Требований о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учреждений, с использованием шифровальных (криптографических) средств»;</w:t>
      </w:r>
    </w:p>
    <w:p w:rsidR="00CF27D7" w:rsidRPr="00BD2AF5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color w:val="000000"/>
          <w:sz w:val="22"/>
          <w:szCs w:val="22"/>
        </w:rPr>
      </w:pPr>
      <w:r w:rsidRPr="00BD2AF5">
        <w:rPr>
          <w:color w:val="000000"/>
          <w:sz w:val="22"/>
          <w:szCs w:val="22"/>
        </w:rPr>
        <w:t>Приказ ФСТЭК России от 29 апреля 2021 г. № 77 «Об утверждении порядка организации и проведения работ по аттестации работ по аттестации объектов информатизации на соответствие требованиям о защите информации ограниченного доступа, не составляющей государственную тайну»;</w:t>
      </w:r>
    </w:p>
    <w:p w:rsidR="00CF27D7" w:rsidRPr="00BD2AF5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color w:val="000000"/>
          <w:sz w:val="22"/>
          <w:szCs w:val="22"/>
        </w:rPr>
      </w:pPr>
      <w:r w:rsidRPr="00BD2AF5">
        <w:rPr>
          <w:color w:val="000000"/>
          <w:sz w:val="22"/>
          <w:szCs w:val="22"/>
        </w:rPr>
        <w:t xml:space="preserve">Приказ Федеральной службы по техническому и экспортному контролю от 18 февраля 2013 № 21 «Об утверждении Состава и содержания организационных и технических мер </w:t>
      </w:r>
    </w:p>
    <w:p w:rsidR="00CF27D7" w:rsidRPr="00BD2AF5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color w:val="000000"/>
          <w:sz w:val="22"/>
          <w:szCs w:val="22"/>
        </w:rPr>
      </w:pPr>
      <w:r w:rsidRPr="00BD2AF5">
        <w:rPr>
          <w:color w:val="000000"/>
          <w:sz w:val="22"/>
          <w:szCs w:val="22"/>
        </w:rPr>
        <w:t>по обеспечению безопасности персональных данных при их обработке в информационных системах персональных данных»;</w:t>
      </w:r>
    </w:p>
    <w:p w:rsidR="00CF27D7" w:rsidRPr="00BD2AF5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color w:val="000000"/>
          <w:sz w:val="22"/>
          <w:szCs w:val="22"/>
        </w:rPr>
      </w:pPr>
      <w:r w:rsidRPr="00BD2AF5">
        <w:rPr>
          <w:color w:val="000000"/>
          <w:sz w:val="22"/>
          <w:szCs w:val="22"/>
        </w:rPr>
        <w:t>«Методический документ. Методика оценки угроз безопасности информации», утвержденный ФСТЭК России 05 февраля 2021;</w:t>
      </w:r>
    </w:p>
    <w:p w:rsidR="00CF27D7" w:rsidRPr="00BD2AF5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color w:val="000000"/>
          <w:sz w:val="22"/>
          <w:szCs w:val="22"/>
        </w:rPr>
      </w:pPr>
      <w:r w:rsidRPr="00BD2AF5">
        <w:rPr>
          <w:color w:val="000000"/>
          <w:sz w:val="22"/>
          <w:szCs w:val="22"/>
        </w:rPr>
        <w:t>ГОСТ Р 59793–2021 «Информационные технологии. Комплекс стандартов на автоматизированные системы. Автоматизированные системы. Стадии создания»;</w:t>
      </w:r>
    </w:p>
    <w:p w:rsidR="00CF27D7" w:rsidRPr="00BD2AF5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color w:val="000000"/>
          <w:sz w:val="22"/>
          <w:szCs w:val="22"/>
        </w:rPr>
      </w:pPr>
      <w:r w:rsidRPr="00BD2AF5">
        <w:rPr>
          <w:color w:val="000000"/>
          <w:sz w:val="22"/>
          <w:szCs w:val="22"/>
        </w:rPr>
        <w:t>ГОСТ 34.602-2020 Информационная технология. Комплекс стандартов на автоматизированные системы. Техническое задание на создание автоматизированной системы;</w:t>
      </w:r>
    </w:p>
    <w:p w:rsidR="00CF27D7" w:rsidRPr="00BD2AF5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color w:val="000000"/>
          <w:sz w:val="22"/>
          <w:szCs w:val="22"/>
        </w:rPr>
      </w:pPr>
      <w:r w:rsidRPr="00BD2AF5">
        <w:rPr>
          <w:color w:val="000000"/>
          <w:sz w:val="22"/>
          <w:szCs w:val="22"/>
        </w:rPr>
        <w:t>ГОСТ 34.603-92 Информационная технология (ИТ). Виды испытаний автоматизированных систем;</w:t>
      </w:r>
    </w:p>
    <w:p w:rsidR="00CF27D7" w:rsidRPr="00BD2AF5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color w:val="000000"/>
          <w:sz w:val="22"/>
          <w:szCs w:val="22"/>
        </w:rPr>
      </w:pPr>
      <w:r w:rsidRPr="00BD2AF5">
        <w:rPr>
          <w:color w:val="000000"/>
          <w:sz w:val="22"/>
          <w:szCs w:val="22"/>
        </w:rPr>
        <w:lastRenderedPageBreak/>
        <w:t>ГОСТ 34.201-2020 Информационная технология (ИТ). Комплекс стандартов на автоматизированные системы. Виды, комплектность и обозначение документов при создании автоматизированных систем;</w:t>
      </w:r>
    </w:p>
    <w:p w:rsidR="00CF27D7" w:rsidRPr="00BD2AF5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color w:val="000000"/>
          <w:sz w:val="22"/>
          <w:szCs w:val="22"/>
        </w:rPr>
      </w:pPr>
      <w:r w:rsidRPr="00BD2AF5">
        <w:rPr>
          <w:color w:val="000000"/>
          <w:sz w:val="22"/>
          <w:szCs w:val="22"/>
        </w:rPr>
        <w:t>ГОСТ 59795-2021 Информационная технология (ИТ). Комплекс стандартов на автоматизированные системы. Автоматизированные системы. Требования к содержанию документов;</w:t>
      </w:r>
    </w:p>
    <w:p w:rsidR="00CF27D7" w:rsidRPr="00BD2AF5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color w:val="000000"/>
          <w:sz w:val="22"/>
          <w:szCs w:val="22"/>
        </w:rPr>
      </w:pPr>
      <w:r w:rsidRPr="00BD2AF5">
        <w:rPr>
          <w:color w:val="000000"/>
          <w:sz w:val="22"/>
          <w:szCs w:val="22"/>
        </w:rPr>
        <w:t>ГОСТ Р 51624 Защита информации. Автоматизированные системы в защищенном исполнении. Общие требования;</w:t>
      </w:r>
    </w:p>
    <w:p w:rsidR="00CF27D7" w:rsidRPr="00BD2AF5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color w:val="000000"/>
          <w:sz w:val="22"/>
          <w:szCs w:val="22"/>
        </w:rPr>
      </w:pPr>
      <w:r w:rsidRPr="00BD2AF5">
        <w:rPr>
          <w:color w:val="000000"/>
          <w:sz w:val="22"/>
          <w:szCs w:val="22"/>
        </w:rPr>
        <w:t>ГОСТ Р 51583 Защита информации. Порядок создания автоматизированных систем в защищенном исполнении. Общие положения.</w:t>
      </w:r>
    </w:p>
    <w:p w:rsidR="00CF27D7" w:rsidRPr="00F96321" w:rsidRDefault="00CF27D7" w:rsidP="00CF27D7">
      <w:pPr>
        <w:pStyle w:val="af3"/>
        <w:widowControl/>
        <w:numPr>
          <w:ilvl w:val="1"/>
          <w:numId w:val="13"/>
        </w:numPr>
        <w:tabs>
          <w:tab w:val="num" w:pos="794"/>
        </w:tabs>
        <w:overflowPunct/>
        <w:autoSpaceDE/>
        <w:autoSpaceDN/>
        <w:adjustRightInd/>
        <w:spacing w:line="276" w:lineRule="auto"/>
        <w:ind w:left="0" w:firstLine="567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F96321">
        <w:rPr>
          <w:color w:val="000000" w:themeColor="text1"/>
          <w:sz w:val="22"/>
          <w:szCs w:val="22"/>
        </w:rPr>
        <w:t xml:space="preserve">Исполнитель должен соответствовать требованиям, установленным в соответствии с статьей 12 Федерального закона от 04.05.2011 №99-ФЗ «О лицензировании отдельных видов деятельности» к лицам, осуществляющим оказание услуг, являющихся объектом закупки, а именно: </w:t>
      </w:r>
    </w:p>
    <w:p w:rsidR="00CF27D7" w:rsidRPr="00264928" w:rsidRDefault="00CF27D7" w:rsidP="00CF27D7">
      <w:pPr>
        <w:widowControl/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1418" w:hanging="181"/>
        <w:contextualSpacing/>
        <w:jc w:val="both"/>
        <w:textAlignment w:val="auto"/>
        <w:rPr>
          <w:b/>
          <w:caps/>
          <w:sz w:val="22"/>
          <w:szCs w:val="22"/>
        </w:rPr>
      </w:pPr>
      <w:r w:rsidRPr="00264928">
        <w:rPr>
          <w:color w:val="000000"/>
          <w:sz w:val="22"/>
          <w:szCs w:val="22"/>
        </w:rPr>
        <w:t>наличие собственной действующей лицензии ФСТЭК России на деятельность по технической защите конфиденциальной информации, при условии наличия в данной действующей лицензии работ (услуг), предусмотренных подпунктами «б», «г», «д», «е», пункта 4 Положения о лицензировании деятельности по технической защите конфиденциальной информации, утверждённого постановлением Правительства Российской Федерации от 03 февраля 2012 г. № 79.</w:t>
      </w:r>
    </w:p>
    <w:p w:rsidR="00CF27D7" w:rsidRPr="003502EB" w:rsidRDefault="00CF27D7" w:rsidP="00CF27D7">
      <w:pPr>
        <w:ind w:right="-172"/>
        <w:rPr>
          <w:b/>
          <w:sz w:val="22"/>
          <w:szCs w:val="22"/>
          <w:lang w:eastAsia="ru-RU"/>
        </w:rPr>
      </w:pPr>
    </w:p>
    <w:p w:rsidR="00572066" w:rsidRPr="006C07F0" w:rsidRDefault="00572066" w:rsidP="00C80A42">
      <w:pPr>
        <w:pStyle w:val="af9"/>
        <w:jc w:val="right"/>
        <w:rPr>
          <w:b/>
          <w:sz w:val="21"/>
          <w:szCs w:val="21"/>
        </w:rPr>
      </w:pPr>
    </w:p>
    <w:sectPr w:rsidR="00572066" w:rsidRPr="006C07F0" w:rsidSect="002D1B59">
      <w:footerReference w:type="default" r:id="rId8"/>
      <w:pgSz w:w="11906" w:h="16838"/>
      <w:pgMar w:top="567" w:right="567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CBB" w:rsidRDefault="00896CBB" w:rsidP="00475946">
      <w:r>
        <w:separator/>
      </w:r>
    </w:p>
  </w:endnote>
  <w:endnote w:type="continuationSeparator" w:id="1">
    <w:p w:rsidR="00896CBB" w:rsidRDefault="00896CBB" w:rsidP="00475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0821919"/>
      <w:docPartObj>
        <w:docPartGallery w:val="Page Numbers (Bottom of Page)"/>
        <w:docPartUnique/>
      </w:docPartObj>
    </w:sdtPr>
    <w:sdtContent>
      <w:p w:rsidR="00CD39DB" w:rsidRDefault="003B0E35">
        <w:pPr>
          <w:pStyle w:val="a5"/>
          <w:jc w:val="right"/>
        </w:pPr>
        <w:r>
          <w:fldChar w:fldCharType="begin"/>
        </w:r>
        <w:r w:rsidR="00CD39DB">
          <w:instrText xml:space="preserve"> PAGE   \* MERGEFORMAT </w:instrText>
        </w:r>
        <w:r>
          <w:fldChar w:fldCharType="separate"/>
        </w:r>
        <w:r w:rsidR="00DF7A2B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CBB" w:rsidRDefault="00896CBB" w:rsidP="00475946">
      <w:r>
        <w:separator/>
      </w:r>
    </w:p>
  </w:footnote>
  <w:footnote w:type="continuationSeparator" w:id="1">
    <w:p w:rsidR="00896CBB" w:rsidRDefault="00896CBB" w:rsidP="004759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1C81"/>
    <w:multiLevelType w:val="hybridMultilevel"/>
    <w:tmpl w:val="007039E4"/>
    <w:lvl w:ilvl="0" w:tplc="70AE3A40">
      <w:start w:val="1"/>
      <w:numFmt w:val="bullet"/>
      <w:suff w:val="space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953A2C"/>
    <w:multiLevelType w:val="hybridMultilevel"/>
    <w:tmpl w:val="46708532"/>
    <w:lvl w:ilvl="0" w:tplc="63B8EE4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BC0CE9"/>
    <w:multiLevelType w:val="hybridMultilevel"/>
    <w:tmpl w:val="49EAF1F0"/>
    <w:lvl w:ilvl="0" w:tplc="3724BF3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F110EC"/>
    <w:multiLevelType w:val="multilevel"/>
    <w:tmpl w:val="9F2846F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  <w:color w:val="FF0000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  <w:b w:val="0"/>
        <w:color w:val="FF000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b w:val="0"/>
        <w:color w:val="FF000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 w:val="0"/>
        <w:color w:val="FF0000"/>
      </w:rPr>
    </w:lvl>
  </w:abstractNum>
  <w:abstractNum w:abstractNumId="4">
    <w:nsid w:val="116A3689"/>
    <w:multiLevelType w:val="hybridMultilevel"/>
    <w:tmpl w:val="967A6C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6C9446E"/>
    <w:multiLevelType w:val="multilevel"/>
    <w:tmpl w:val="2FDC6F8C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111" w:hanging="432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1779" w:hanging="504"/>
      </w:pPr>
      <w:rPr>
        <w:rFonts w:hint="default"/>
        <w:i w:val="0"/>
        <w:color w:val="000000" w:themeColor="text1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95E4E31"/>
    <w:multiLevelType w:val="multilevel"/>
    <w:tmpl w:val="07246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hint="default"/>
        <w:b w:val="0"/>
        <w:bCs/>
        <w:color w:val="000000" w:themeColor="text1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AC411C5"/>
    <w:multiLevelType w:val="hybridMultilevel"/>
    <w:tmpl w:val="C4128E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BA838BD"/>
    <w:multiLevelType w:val="hybridMultilevel"/>
    <w:tmpl w:val="DD767902"/>
    <w:lvl w:ilvl="0" w:tplc="B0986BFC">
      <w:start w:val="1"/>
      <w:numFmt w:val="decimal"/>
      <w:lvlText w:val="%1...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pStyle w:val="6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2F602302"/>
    <w:multiLevelType w:val="hybridMultilevel"/>
    <w:tmpl w:val="76A63366"/>
    <w:lvl w:ilvl="0" w:tplc="490CE9DE">
      <w:start w:val="1"/>
      <w:numFmt w:val="decimal"/>
      <w:lvlText w:val="%1"/>
      <w:lvlJc w:val="center"/>
      <w:pPr>
        <w:ind w:left="644" w:hanging="360"/>
      </w:pPr>
      <w:rPr>
        <w:rFonts w:hint="default"/>
        <w:strike w:val="0"/>
        <w:sz w:val="20"/>
      </w:rPr>
    </w:lvl>
    <w:lvl w:ilvl="1" w:tplc="8D3CC430">
      <w:start w:val="1"/>
      <w:numFmt w:val="lowerLetter"/>
      <w:lvlText w:val="%2."/>
      <w:lvlJc w:val="left"/>
      <w:pPr>
        <w:ind w:left="1440" w:hanging="360"/>
      </w:pPr>
    </w:lvl>
    <w:lvl w:ilvl="2" w:tplc="FF5AA804">
      <w:start w:val="1"/>
      <w:numFmt w:val="lowerRoman"/>
      <w:lvlText w:val="%3."/>
      <w:lvlJc w:val="right"/>
      <w:pPr>
        <w:ind w:left="2160" w:hanging="180"/>
      </w:pPr>
    </w:lvl>
    <w:lvl w:ilvl="3" w:tplc="3CFAC252">
      <w:start w:val="1"/>
      <w:numFmt w:val="decimal"/>
      <w:lvlText w:val="%4."/>
      <w:lvlJc w:val="left"/>
      <w:pPr>
        <w:ind w:left="2880" w:hanging="360"/>
      </w:pPr>
    </w:lvl>
    <w:lvl w:ilvl="4" w:tplc="73E6D5DC">
      <w:start w:val="1"/>
      <w:numFmt w:val="lowerLetter"/>
      <w:lvlText w:val="%5."/>
      <w:lvlJc w:val="left"/>
      <w:pPr>
        <w:ind w:left="3600" w:hanging="360"/>
      </w:pPr>
    </w:lvl>
    <w:lvl w:ilvl="5" w:tplc="19AC3AA4">
      <w:start w:val="1"/>
      <w:numFmt w:val="lowerRoman"/>
      <w:lvlText w:val="%6."/>
      <w:lvlJc w:val="right"/>
      <w:pPr>
        <w:ind w:left="4320" w:hanging="180"/>
      </w:pPr>
    </w:lvl>
    <w:lvl w:ilvl="6" w:tplc="FE4071B0">
      <w:start w:val="1"/>
      <w:numFmt w:val="decimal"/>
      <w:lvlText w:val="%7."/>
      <w:lvlJc w:val="left"/>
      <w:pPr>
        <w:ind w:left="5040" w:hanging="360"/>
      </w:pPr>
    </w:lvl>
    <w:lvl w:ilvl="7" w:tplc="F6607154">
      <w:start w:val="1"/>
      <w:numFmt w:val="lowerLetter"/>
      <w:lvlText w:val="%8."/>
      <w:lvlJc w:val="left"/>
      <w:pPr>
        <w:ind w:left="5760" w:hanging="360"/>
      </w:pPr>
    </w:lvl>
    <w:lvl w:ilvl="8" w:tplc="466E57D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DA3D06"/>
    <w:multiLevelType w:val="hybridMultilevel"/>
    <w:tmpl w:val="7B5E62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69E6CAF"/>
    <w:multiLevelType w:val="multilevel"/>
    <w:tmpl w:val="798EAEB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12">
    <w:nsid w:val="5C5E45A9"/>
    <w:multiLevelType w:val="multilevel"/>
    <w:tmpl w:val="0EE6CF1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5" w:hanging="49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8" w:hanging="1440"/>
      </w:pPr>
      <w:rPr>
        <w:rFonts w:hint="default"/>
      </w:rPr>
    </w:lvl>
  </w:abstractNum>
  <w:abstractNum w:abstractNumId="13">
    <w:nsid w:val="5D142569"/>
    <w:multiLevelType w:val="hybridMultilevel"/>
    <w:tmpl w:val="C960E058"/>
    <w:lvl w:ilvl="0" w:tplc="22E62028">
      <w:start w:val="1"/>
      <w:numFmt w:val="decimal"/>
      <w:lvlText w:val="%1"/>
      <w:lvlJc w:val="center"/>
      <w:pPr>
        <w:ind w:left="1288" w:hanging="360"/>
      </w:pPr>
      <w:rPr>
        <w:rFonts w:hint="default"/>
        <w:strike w:val="0"/>
        <w:sz w:val="20"/>
      </w:rPr>
    </w:lvl>
    <w:lvl w:ilvl="1" w:tplc="24148AE8">
      <w:start w:val="1"/>
      <w:numFmt w:val="lowerLetter"/>
      <w:lvlText w:val="%2."/>
      <w:lvlJc w:val="left"/>
      <w:pPr>
        <w:ind w:left="2008" w:hanging="360"/>
      </w:pPr>
    </w:lvl>
    <w:lvl w:ilvl="2" w:tplc="5EE632EC">
      <w:start w:val="1"/>
      <w:numFmt w:val="lowerRoman"/>
      <w:lvlText w:val="%3."/>
      <w:lvlJc w:val="right"/>
      <w:pPr>
        <w:ind w:left="2728" w:hanging="180"/>
      </w:pPr>
    </w:lvl>
    <w:lvl w:ilvl="3" w:tplc="E1F04B3E">
      <w:start w:val="1"/>
      <w:numFmt w:val="decimal"/>
      <w:lvlText w:val="%4."/>
      <w:lvlJc w:val="left"/>
      <w:pPr>
        <w:ind w:left="3448" w:hanging="360"/>
      </w:pPr>
    </w:lvl>
    <w:lvl w:ilvl="4" w:tplc="E4A2AB60">
      <w:start w:val="1"/>
      <w:numFmt w:val="lowerLetter"/>
      <w:lvlText w:val="%5."/>
      <w:lvlJc w:val="left"/>
      <w:pPr>
        <w:ind w:left="4168" w:hanging="360"/>
      </w:pPr>
    </w:lvl>
    <w:lvl w:ilvl="5" w:tplc="07AEE974">
      <w:start w:val="1"/>
      <w:numFmt w:val="lowerRoman"/>
      <w:lvlText w:val="%6."/>
      <w:lvlJc w:val="right"/>
      <w:pPr>
        <w:ind w:left="4888" w:hanging="180"/>
      </w:pPr>
    </w:lvl>
    <w:lvl w:ilvl="6" w:tplc="B2D88F0A">
      <w:start w:val="1"/>
      <w:numFmt w:val="decimal"/>
      <w:lvlText w:val="%7."/>
      <w:lvlJc w:val="left"/>
      <w:pPr>
        <w:ind w:left="5608" w:hanging="360"/>
      </w:pPr>
    </w:lvl>
    <w:lvl w:ilvl="7" w:tplc="009CA112">
      <w:start w:val="1"/>
      <w:numFmt w:val="lowerLetter"/>
      <w:lvlText w:val="%8."/>
      <w:lvlJc w:val="left"/>
      <w:pPr>
        <w:ind w:left="6328" w:hanging="360"/>
      </w:pPr>
    </w:lvl>
    <w:lvl w:ilvl="8" w:tplc="C65C665E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5D670690"/>
    <w:multiLevelType w:val="hybridMultilevel"/>
    <w:tmpl w:val="FB3CEA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A20592"/>
    <w:multiLevelType w:val="hybridMultilevel"/>
    <w:tmpl w:val="BAE692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8A63DBB"/>
    <w:multiLevelType w:val="hybridMultilevel"/>
    <w:tmpl w:val="F6C8E7E2"/>
    <w:lvl w:ilvl="0" w:tplc="5EC4E236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color w:val="auto"/>
        <w:sz w:val="2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15"/>
  </w:num>
  <w:num w:numId="4">
    <w:abstractNumId w:val="10"/>
  </w:num>
  <w:num w:numId="5">
    <w:abstractNumId w:val="14"/>
  </w:num>
  <w:num w:numId="6">
    <w:abstractNumId w:val="7"/>
  </w:num>
  <w:num w:numId="7">
    <w:abstractNumId w:val="1"/>
  </w:num>
  <w:num w:numId="8">
    <w:abstractNumId w:val="16"/>
  </w:num>
  <w:num w:numId="9">
    <w:abstractNumId w:val="2"/>
  </w:num>
  <w:num w:numId="10">
    <w:abstractNumId w:val="11"/>
  </w:num>
  <w:num w:numId="11">
    <w:abstractNumId w:val="3"/>
  </w:num>
  <w:num w:numId="12">
    <w:abstractNumId w:val="12"/>
  </w:num>
  <w:num w:numId="13">
    <w:abstractNumId w:val="5"/>
  </w:num>
  <w:num w:numId="14">
    <w:abstractNumId w:val="0"/>
  </w:num>
  <w:num w:numId="15">
    <w:abstractNumId w:val="13"/>
  </w:num>
  <w:num w:numId="16">
    <w:abstractNumId w:val="9"/>
  </w:num>
  <w:num w:numId="17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edit="forms" w:enforcement="0"/>
  <w:defaultTabStop w:val="708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475946"/>
    <w:rsid w:val="000053A6"/>
    <w:rsid w:val="000071B2"/>
    <w:rsid w:val="000100FF"/>
    <w:rsid w:val="000113DD"/>
    <w:rsid w:val="0001207C"/>
    <w:rsid w:val="00012A99"/>
    <w:rsid w:val="000173C3"/>
    <w:rsid w:val="00020B93"/>
    <w:rsid w:val="00022BC8"/>
    <w:rsid w:val="0002662F"/>
    <w:rsid w:val="000344B4"/>
    <w:rsid w:val="000347AC"/>
    <w:rsid w:val="00042FD7"/>
    <w:rsid w:val="000454A0"/>
    <w:rsid w:val="0005156A"/>
    <w:rsid w:val="00052B02"/>
    <w:rsid w:val="00053B6B"/>
    <w:rsid w:val="00064278"/>
    <w:rsid w:val="00064512"/>
    <w:rsid w:val="00067A2B"/>
    <w:rsid w:val="00067AD5"/>
    <w:rsid w:val="00070AC8"/>
    <w:rsid w:val="00072912"/>
    <w:rsid w:val="00073DD3"/>
    <w:rsid w:val="000832F0"/>
    <w:rsid w:val="00083389"/>
    <w:rsid w:val="000836AC"/>
    <w:rsid w:val="000841C0"/>
    <w:rsid w:val="00084682"/>
    <w:rsid w:val="00087668"/>
    <w:rsid w:val="000908BA"/>
    <w:rsid w:val="000919BE"/>
    <w:rsid w:val="000924EA"/>
    <w:rsid w:val="00096BA3"/>
    <w:rsid w:val="000A0E14"/>
    <w:rsid w:val="000A51D7"/>
    <w:rsid w:val="000A60B4"/>
    <w:rsid w:val="000A6CBC"/>
    <w:rsid w:val="000C0586"/>
    <w:rsid w:val="000C404C"/>
    <w:rsid w:val="000C5CA6"/>
    <w:rsid w:val="000E1037"/>
    <w:rsid w:val="000E6AE3"/>
    <w:rsid w:val="000E7263"/>
    <w:rsid w:val="000F1C41"/>
    <w:rsid w:val="000F2A0D"/>
    <w:rsid w:val="000F51A5"/>
    <w:rsid w:val="000F69B5"/>
    <w:rsid w:val="001036CE"/>
    <w:rsid w:val="00113571"/>
    <w:rsid w:val="00114929"/>
    <w:rsid w:val="00116CB3"/>
    <w:rsid w:val="0012089D"/>
    <w:rsid w:val="00120CB5"/>
    <w:rsid w:val="001217CB"/>
    <w:rsid w:val="0012493E"/>
    <w:rsid w:val="0012530E"/>
    <w:rsid w:val="001273F0"/>
    <w:rsid w:val="001307A1"/>
    <w:rsid w:val="001338C6"/>
    <w:rsid w:val="00133BE1"/>
    <w:rsid w:val="00134AF2"/>
    <w:rsid w:val="00135DE9"/>
    <w:rsid w:val="00136485"/>
    <w:rsid w:val="00136804"/>
    <w:rsid w:val="00141FAA"/>
    <w:rsid w:val="00141FB1"/>
    <w:rsid w:val="00143780"/>
    <w:rsid w:val="001466A8"/>
    <w:rsid w:val="001506D6"/>
    <w:rsid w:val="00152311"/>
    <w:rsid w:val="001527BC"/>
    <w:rsid w:val="001528E8"/>
    <w:rsid w:val="00154D6A"/>
    <w:rsid w:val="00160492"/>
    <w:rsid w:val="00162D28"/>
    <w:rsid w:val="00163409"/>
    <w:rsid w:val="001639A5"/>
    <w:rsid w:val="00166425"/>
    <w:rsid w:val="0017047A"/>
    <w:rsid w:val="001705CA"/>
    <w:rsid w:val="0017090A"/>
    <w:rsid w:val="00171118"/>
    <w:rsid w:val="00171EBF"/>
    <w:rsid w:val="00183F71"/>
    <w:rsid w:val="0018504E"/>
    <w:rsid w:val="00190A8D"/>
    <w:rsid w:val="00190C8C"/>
    <w:rsid w:val="00196EAB"/>
    <w:rsid w:val="001A1BC8"/>
    <w:rsid w:val="001A3EDC"/>
    <w:rsid w:val="001A4205"/>
    <w:rsid w:val="001A506F"/>
    <w:rsid w:val="001A666A"/>
    <w:rsid w:val="001A7A46"/>
    <w:rsid w:val="001C0C03"/>
    <w:rsid w:val="001C18E6"/>
    <w:rsid w:val="001C4F48"/>
    <w:rsid w:val="001D4144"/>
    <w:rsid w:val="001E0545"/>
    <w:rsid w:val="001E5A06"/>
    <w:rsid w:val="001E721F"/>
    <w:rsid w:val="001F320E"/>
    <w:rsid w:val="001F5E7E"/>
    <w:rsid w:val="001F6B79"/>
    <w:rsid w:val="00200EB8"/>
    <w:rsid w:val="00201C90"/>
    <w:rsid w:val="00205395"/>
    <w:rsid w:val="00207A9D"/>
    <w:rsid w:val="0021245D"/>
    <w:rsid w:val="00214688"/>
    <w:rsid w:val="00215C9D"/>
    <w:rsid w:val="00217431"/>
    <w:rsid w:val="002213A9"/>
    <w:rsid w:val="002348ED"/>
    <w:rsid w:val="00235A7F"/>
    <w:rsid w:val="00236EA9"/>
    <w:rsid w:val="0024612B"/>
    <w:rsid w:val="00247393"/>
    <w:rsid w:val="002532AF"/>
    <w:rsid w:val="002544D9"/>
    <w:rsid w:val="00262067"/>
    <w:rsid w:val="00266798"/>
    <w:rsid w:val="002679A0"/>
    <w:rsid w:val="0027456C"/>
    <w:rsid w:val="0027502B"/>
    <w:rsid w:val="00276503"/>
    <w:rsid w:val="002921A8"/>
    <w:rsid w:val="002928DA"/>
    <w:rsid w:val="00293699"/>
    <w:rsid w:val="00293C0E"/>
    <w:rsid w:val="00296E3F"/>
    <w:rsid w:val="002A03C8"/>
    <w:rsid w:val="002A6995"/>
    <w:rsid w:val="002B1AF9"/>
    <w:rsid w:val="002B310C"/>
    <w:rsid w:val="002B49B4"/>
    <w:rsid w:val="002B5124"/>
    <w:rsid w:val="002C4B7B"/>
    <w:rsid w:val="002D1B59"/>
    <w:rsid w:val="002D2188"/>
    <w:rsid w:val="002D36A4"/>
    <w:rsid w:val="002D403B"/>
    <w:rsid w:val="002D7A45"/>
    <w:rsid w:val="002E0521"/>
    <w:rsid w:val="002E2A5A"/>
    <w:rsid w:val="002E3424"/>
    <w:rsid w:val="002E3910"/>
    <w:rsid w:val="002E4368"/>
    <w:rsid w:val="002E55AE"/>
    <w:rsid w:val="002E6EB9"/>
    <w:rsid w:val="002F45B3"/>
    <w:rsid w:val="00305E4F"/>
    <w:rsid w:val="003128D9"/>
    <w:rsid w:val="003148B1"/>
    <w:rsid w:val="00314C7B"/>
    <w:rsid w:val="00316AC7"/>
    <w:rsid w:val="003171F8"/>
    <w:rsid w:val="0031777E"/>
    <w:rsid w:val="00321F23"/>
    <w:rsid w:val="00324902"/>
    <w:rsid w:val="00324B8B"/>
    <w:rsid w:val="00331283"/>
    <w:rsid w:val="003318E8"/>
    <w:rsid w:val="003324F1"/>
    <w:rsid w:val="003338CD"/>
    <w:rsid w:val="003358DF"/>
    <w:rsid w:val="00354439"/>
    <w:rsid w:val="00357201"/>
    <w:rsid w:val="003577E3"/>
    <w:rsid w:val="00360324"/>
    <w:rsid w:val="00362B47"/>
    <w:rsid w:val="0036330D"/>
    <w:rsid w:val="00364E8E"/>
    <w:rsid w:val="0036609B"/>
    <w:rsid w:val="00367A17"/>
    <w:rsid w:val="00383191"/>
    <w:rsid w:val="00387B01"/>
    <w:rsid w:val="00392358"/>
    <w:rsid w:val="00394B16"/>
    <w:rsid w:val="00395B38"/>
    <w:rsid w:val="00395ED1"/>
    <w:rsid w:val="00396080"/>
    <w:rsid w:val="003A79A2"/>
    <w:rsid w:val="003B05BA"/>
    <w:rsid w:val="003B0E35"/>
    <w:rsid w:val="003B706F"/>
    <w:rsid w:val="003C3E93"/>
    <w:rsid w:val="003C6ACF"/>
    <w:rsid w:val="003C7AB8"/>
    <w:rsid w:val="003D3AE4"/>
    <w:rsid w:val="003D4271"/>
    <w:rsid w:val="003D442F"/>
    <w:rsid w:val="003D6CB3"/>
    <w:rsid w:val="003E6DCE"/>
    <w:rsid w:val="003F057C"/>
    <w:rsid w:val="003F10FF"/>
    <w:rsid w:val="003F32ED"/>
    <w:rsid w:val="003F3995"/>
    <w:rsid w:val="003F54ED"/>
    <w:rsid w:val="003F5A9A"/>
    <w:rsid w:val="003F7883"/>
    <w:rsid w:val="0040345F"/>
    <w:rsid w:val="00404316"/>
    <w:rsid w:val="00404D95"/>
    <w:rsid w:val="00405ADF"/>
    <w:rsid w:val="004115E1"/>
    <w:rsid w:val="00411A36"/>
    <w:rsid w:val="00411EA5"/>
    <w:rsid w:val="0041405C"/>
    <w:rsid w:val="00415F3A"/>
    <w:rsid w:val="004206A3"/>
    <w:rsid w:val="00421660"/>
    <w:rsid w:val="00421C7B"/>
    <w:rsid w:val="00432048"/>
    <w:rsid w:val="004344C9"/>
    <w:rsid w:val="00437DEA"/>
    <w:rsid w:val="00450A7D"/>
    <w:rsid w:val="00450D5B"/>
    <w:rsid w:val="0045612A"/>
    <w:rsid w:val="00472E5A"/>
    <w:rsid w:val="004741E6"/>
    <w:rsid w:val="00475946"/>
    <w:rsid w:val="0048186F"/>
    <w:rsid w:val="00486117"/>
    <w:rsid w:val="004868E9"/>
    <w:rsid w:val="00497471"/>
    <w:rsid w:val="004A6069"/>
    <w:rsid w:val="004A6630"/>
    <w:rsid w:val="004B08C3"/>
    <w:rsid w:val="004B3E5A"/>
    <w:rsid w:val="004B3F9B"/>
    <w:rsid w:val="004C29CF"/>
    <w:rsid w:val="004C300A"/>
    <w:rsid w:val="004C7B8F"/>
    <w:rsid w:val="004D0933"/>
    <w:rsid w:val="004D0F01"/>
    <w:rsid w:val="004D325A"/>
    <w:rsid w:val="004D58EC"/>
    <w:rsid w:val="004E1907"/>
    <w:rsid w:val="004E5250"/>
    <w:rsid w:val="004F0487"/>
    <w:rsid w:val="004F14A1"/>
    <w:rsid w:val="004F34A7"/>
    <w:rsid w:val="004F480B"/>
    <w:rsid w:val="00500290"/>
    <w:rsid w:val="00500C2A"/>
    <w:rsid w:val="00501CBE"/>
    <w:rsid w:val="0050351F"/>
    <w:rsid w:val="005043A2"/>
    <w:rsid w:val="00504C9A"/>
    <w:rsid w:val="0050545C"/>
    <w:rsid w:val="005078FD"/>
    <w:rsid w:val="00516B3B"/>
    <w:rsid w:val="00535A61"/>
    <w:rsid w:val="00537B36"/>
    <w:rsid w:val="005408FD"/>
    <w:rsid w:val="00543475"/>
    <w:rsid w:val="005458A6"/>
    <w:rsid w:val="00545C55"/>
    <w:rsid w:val="00545DED"/>
    <w:rsid w:val="00547E8E"/>
    <w:rsid w:val="0055424E"/>
    <w:rsid w:val="0056452B"/>
    <w:rsid w:val="005652ED"/>
    <w:rsid w:val="00565667"/>
    <w:rsid w:val="005667FD"/>
    <w:rsid w:val="00572066"/>
    <w:rsid w:val="0057228D"/>
    <w:rsid w:val="0057330C"/>
    <w:rsid w:val="00573F73"/>
    <w:rsid w:val="00574EDD"/>
    <w:rsid w:val="0058225A"/>
    <w:rsid w:val="00583357"/>
    <w:rsid w:val="00594352"/>
    <w:rsid w:val="00594828"/>
    <w:rsid w:val="00596E62"/>
    <w:rsid w:val="005A1A62"/>
    <w:rsid w:val="005A5BA3"/>
    <w:rsid w:val="005B10DD"/>
    <w:rsid w:val="005B1922"/>
    <w:rsid w:val="005B50D4"/>
    <w:rsid w:val="005B53FA"/>
    <w:rsid w:val="005B5507"/>
    <w:rsid w:val="005C43CA"/>
    <w:rsid w:val="005C7505"/>
    <w:rsid w:val="005C7A0E"/>
    <w:rsid w:val="005D4C7C"/>
    <w:rsid w:val="005D646C"/>
    <w:rsid w:val="005E59D8"/>
    <w:rsid w:val="005E73D0"/>
    <w:rsid w:val="005E7E7C"/>
    <w:rsid w:val="005F1D4B"/>
    <w:rsid w:val="005F2CFB"/>
    <w:rsid w:val="005F51C5"/>
    <w:rsid w:val="005F6BBB"/>
    <w:rsid w:val="005F73A9"/>
    <w:rsid w:val="006001A6"/>
    <w:rsid w:val="00603949"/>
    <w:rsid w:val="00612A4E"/>
    <w:rsid w:val="00612A87"/>
    <w:rsid w:val="00615AE6"/>
    <w:rsid w:val="00617043"/>
    <w:rsid w:val="00620D5F"/>
    <w:rsid w:val="006224FE"/>
    <w:rsid w:val="0062351D"/>
    <w:rsid w:val="00630172"/>
    <w:rsid w:val="006307F8"/>
    <w:rsid w:val="0063723A"/>
    <w:rsid w:val="00641599"/>
    <w:rsid w:val="006428B4"/>
    <w:rsid w:val="00645482"/>
    <w:rsid w:val="00646549"/>
    <w:rsid w:val="00654E39"/>
    <w:rsid w:val="006577E0"/>
    <w:rsid w:val="00663FC3"/>
    <w:rsid w:val="00664F9D"/>
    <w:rsid w:val="0066576F"/>
    <w:rsid w:val="006670B7"/>
    <w:rsid w:val="00671004"/>
    <w:rsid w:val="006730A5"/>
    <w:rsid w:val="00673AE5"/>
    <w:rsid w:val="00675556"/>
    <w:rsid w:val="0068593C"/>
    <w:rsid w:val="00686279"/>
    <w:rsid w:val="006916F0"/>
    <w:rsid w:val="00694B11"/>
    <w:rsid w:val="006967EB"/>
    <w:rsid w:val="00697C32"/>
    <w:rsid w:val="006A0F9B"/>
    <w:rsid w:val="006B150A"/>
    <w:rsid w:val="006C07F0"/>
    <w:rsid w:val="006C13E8"/>
    <w:rsid w:val="006C30BC"/>
    <w:rsid w:val="006C3B08"/>
    <w:rsid w:val="006C48EB"/>
    <w:rsid w:val="006C51F9"/>
    <w:rsid w:val="006C552A"/>
    <w:rsid w:val="006D1C92"/>
    <w:rsid w:val="006D2634"/>
    <w:rsid w:val="006D6DD4"/>
    <w:rsid w:val="006D79ED"/>
    <w:rsid w:val="006E0300"/>
    <w:rsid w:val="006E5EA5"/>
    <w:rsid w:val="006E6ABC"/>
    <w:rsid w:val="006F0E71"/>
    <w:rsid w:val="006F1413"/>
    <w:rsid w:val="006F7B3E"/>
    <w:rsid w:val="006F7BF6"/>
    <w:rsid w:val="007002A4"/>
    <w:rsid w:val="0070098A"/>
    <w:rsid w:val="00713E06"/>
    <w:rsid w:val="00717881"/>
    <w:rsid w:val="0072578D"/>
    <w:rsid w:val="00726C91"/>
    <w:rsid w:val="00734CF0"/>
    <w:rsid w:val="00735F48"/>
    <w:rsid w:val="00736CE8"/>
    <w:rsid w:val="0073753B"/>
    <w:rsid w:val="007407AE"/>
    <w:rsid w:val="007468F9"/>
    <w:rsid w:val="00747307"/>
    <w:rsid w:val="00751CA9"/>
    <w:rsid w:val="00752783"/>
    <w:rsid w:val="007527DE"/>
    <w:rsid w:val="007532F2"/>
    <w:rsid w:val="007536D8"/>
    <w:rsid w:val="00755EF3"/>
    <w:rsid w:val="0076133C"/>
    <w:rsid w:val="00763CB7"/>
    <w:rsid w:val="00767CE5"/>
    <w:rsid w:val="00767DA5"/>
    <w:rsid w:val="0077098A"/>
    <w:rsid w:val="00777B90"/>
    <w:rsid w:val="00777D28"/>
    <w:rsid w:val="00784767"/>
    <w:rsid w:val="00794DB4"/>
    <w:rsid w:val="00796128"/>
    <w:rsid w:val="007A065B"/>
    <w:rsid w:val="007A27E3"/>
    <w:rsid w:val="007A3FB8"/>
    <w:rsid w:val="007A4CF0"/>
    <w:rsid w:val="007A4EAE"/>
    <w:rsid w:val="007A5595"/>
    <w:rsid w:val="007B64CA"/>
    <w:rsid w:val="007B7065"/>
    <w:rsid w:val="007C3A05"/>
    <w:rsid w:val="007D1DC3"/>
    <w:rsid w:val="007D34C9"/>
    <w:rsid w:val="007D4D47"/>
    <w:rsid w:val="007E1F06"/>
    <w:rsid w:val="007E463F"/>
    <w:rsid w:val="007E58E5"/>
    <w:rsid w:val="007E6922"/>
    <w:rsid w:val="007F0585"/>
    <w:rsid w:val="007F0D21"/>
    <w:rsid w:val="007F245F"/>
    <w:rsid w:val="008020B6"/>
    <w:rsid w:val="00803D22"/>
    <w:rsid w:val="008061F0"/>
    <w:rsid w:val="00806AEB"/>
    <w:rsid w:val="00817869"/>
    <w:rsid w:val="0082458A"/>
    <w:rsid w:val="00827485"/>
    <w:rsid w:val="008421C5"/>
    <w:rsid w:val="0084389E"/>
    <w:rsid w:val="008473E0"/>
    <w:rsid w:val="0084765A"/>
    <w:rsid w:val="00856012"/>
    <w:rsid w:val="0085700B"/>
    <w:rsid w:val="00864D9E"/>
    <w:rsid w:val="00871E15"/>
    <w:rsid w:val="00872EA7"/>
    <w:rsid w:val="008805BE"/>
    <w:rsid w:val="00880DC3"/>
    <w:rsid w:val="0088127B"/>
    <w:rsid w:val="00883DA2"/>
    <w:rsid w:val="00884DA4"/>
    <w:rsid w:val="00885DED"/>
    <w:rsid w:val="008916C8"/>
    <w:rsid w:val="00893E8A"/>
    <w:rsid w:val="00894105"/>
    <w:rsid w:val="00896CBB"/>
    <w:rsid w:val="008A2666"/>
    <w:rsid w:val="008B1349"/>
    <w:rsid w:val="008B29FE"/>
    <w:rsid w:val="008B2E80"/>
    <w:rsid w:val="008C0893"/>
    <w:rsid w:val="008C513F"/>
    <w:rsid w:val="008C6888"/>
    <w:rsid w:val="008D106F"/>
    <w:rsid w:val="008E7809"/>
    <w:rsid w:val="008F09B1"/>
    <w:rsid w:val="008F2C89"/>
    <w:rsid w:val="008F483E"/>
    <w:rsid w:val="00900D29"/>
    <w:rsid w:val="00902E59"/>
    <w:rsid w:val="009036B4"/>
    <w:rsid w:val="00904D85"/>
    <w:rsid w:val="00916B43"/>
    <w:rsid w:val="00917E4B"/>
    <w:rsid w:val="00922868"/>
    <w:rsid w:val="00924648"/>
    <w:rsid w:val="009265F6"/>
    <w:rsid w:val="00936283"/>
    <w:rsid w:val="009450DF"/>
    <w:rsid w:val="00945D00"/>
    <w:rsid w:val="00955BEC"/>
    <w:rsid w:val="00961A28"/>
    <w:rsid w:val="00966198"/>
    <w:rsid w:val="00967651"/>
    <w:rsid w:val="00967EE4"/>
    <w:rsid w:val="009712E2"/>
    <w:rsid w:val="00974070"/>
    <w:rsid w:val="00974B2B"/>
    <w:rsid w:val="009769A8"/>
    <w:rsid w:val="00980911"/>
    <w:rsid w:val="00980D0D"/>
    <w:rsid w:val="00981BB0"/>
    <w:rsid w:val="0098473C"/>
    <w:rsid w:val="00985969"/>
    <w:rsid w:val="00987908"/>
    <w:rsid w:val="009914D5"/>
    <w:rsid w:val="009942B4"/>
    <w:rsid w:val="00996A43"/>
    <w:rsid w:val="009978A5"/>
    <w:rsid w:val="009A1417"/>
    <w:rsid w:val="009A2FB7"/>
    <w:rsid w:val="009A6C6D"/>
    <w:rsid w:val="009A6EE5"/>
    <w:rsid w:val="009B02B7"/>
    <w:rsid w:val="009B2000"/>
    <w:rsid w:val="009B54BF"/>
    <w:rsid w:val="009B5927"/>
    <w:rsid w:val="009B6FAC"/>
    <w:rsid w:val="009C3678"/>
    <w:rsid w:val="009C4A36"/>
    <w:rsid w:val="009C4E5C"/>
    <w:rsid w:val="009C6CB4"/>
    <w:rsid w:val="009D00D7"/>
    <w:rsid w:val="009D27C4"/>
    <w:rsid w:val="009D68BB"/>
    <w:rsid w:val="009E035E"/>
    <w:rsid w:val="009E42B0"/>
    <w:rsid w:val="009E7DF4"/>
    <w:rsid w:val="00A00ED8"/>
    <w:rsid w:val="00A00EE9"/>
    <w:rsid w:val="00A046B6"/>
    <w:rsid w:val="00A05FF1"/>
    <w:rsid w:val="00A12673"/>
    <w:rsid w:val="00A14FE8"/>
    <w:rsid w:val="00A1649E"/>
    <w:rsid w:val="00A2043F"/>
    <w:rsid w:val="00A2636B"/>
    <w:rsid w:val="00A41E58"/>
    <w:rsid w:val="00A43E29"/>
    <w:rsid w:val="00A46763"/>
    <w:rsid w:val="00A53668"/>
    <w:rsid w:val="00A54BD1"/>
    <w:rsid w:val="00A557E1"/>
    <w:rsid w:val="00A6345B"/>
    <w:rsid w:val="00A6421D"/>
    <w:rsid w:val="00A64766"/>
    <w:rsid w:val="00A661DB"/>
    <w:rsid w:val="00A663A5"/>
    <w:rsid w:val="00A70B08"/>
    <w:rsid w:val="00A733F8"/>
    <w:rsid w:val="00A7770F"/>
    <w:rsid w:val="00A83A1E"/>
    <w:rsid w:val="00A84314"/>
    <w:rsid w:val="00A843D4"/>
    <w:rsid w:val="00A968E9"/>
    <w:rsid w:val="00AA2EF0"/>
    <w:rsid w:val="00AA491F"/>
    <w:rsid w:val="00AA5D24"/>
    <w:rsid w:val="00AB20C6"/>
    <w:rsid w:val="00AB21F0"/>
    <w:rsid w:val="00AB2279"/>
    <w:rsid w:val="00AB70D1"/>
    <w:rsid w:val="00AB7436"/>
    <w:rsid w:val="00AC03AC"/>
    <w:rsid w:val="00AC2923"/>
    <w:rsid w:val="00AC3FAE"/>
    <w:rsid w:val="00AC47E2"/>
    <w:rsid w:val="00AC49CF"/>
    <w:rsid w:val="00AD34C5"/>
    <w:rsid w:val="00AD5496"/>
    <w:rsid w:val="00AD6041"/>
    <w:rsid w:val="00AD6642"/>
    <w:rsid w:val="00AD6FAB"/>
    <w:rsid w:val="00AD73A0"/>
    <w:rsid w:val="00AE023D"/>
    <w:rsid w:val="00AE077A"/>
    <w:rsid w:val="00AE5CBC"/>
    <w:rsid w:val="00AE5D4B"/>
    <w:rsid w:val="00AE746A"/>
    <w:rsid w:val="00AF073E"/>
    <w:rsid w:val="00AF2A0A"/>
    <w:rsid w:val="00B00772"/>
    <w:rsid w:val="00B01E2B"/>
    <w:rsid w:val="00B05894"/>
    <w:rsid w:val="00B07FFD"/>
    <w:rsid w:val="00B10074"/>
    <w:rsid w:val="00B14AEE"/>
    <w:rsid w:val="00B1575C"/>
    <w:rsid w:val="00B21634"/>
    <w:rsid w:val="00B27FE3"/>
    <w:rsid w:val="00B302A5"/>
    <w:rsid w:val="00B326FC"/>
    <w:rsid w:val="00B32D29"/>
    <w:rsid w:val="00B34127"/>
    <w:rsid w:val="00B372C1"/>
    <w:rsid w:val="00B37862"/>
    <w:rsid w:val="00B43CD1"/>
    <w:rsid w:val="00B447EB"/>
    <w:rsid w:val="00B46554"/>
    <w:rsid w:val="00B479E6"/>
    <w:rsid w:val="00B52DC8"/>
    <w:rsid w:val="00B543CF"/>
    <w:rsid w:val="00B5644A"/>
    <w:rsid w:val="00B631C7"/>
    <w:rsid w:val="00B66DC9"/>
    <w:rsid w:val="00B673E5"/>
    <w:rsid w:val="00B700E9"/>
    <w:rsid w:val="00B703AD"/>
    <w:rsid w:val="00B70FF9"/>
    <w:rsid w:val="00B80D4E"/>
    <w:rsid w:val="00B846D5"/>
    <w:rsid w:val="00B85F79"/>
    <w:rsid w:val="00B87271"/>
    <w:rsid w:val="00B9434E"/>
    <w:rsid w:val="00B96875"/>
    <w:rsid w:val="00B96B29"/>
    <w:rsid w:val="00B96BE9"/>
    <w:rsid w:val="00B96C61"/>
    <w:rsid w:val="00BA108F"/>
    <w:rsid w:val="00BA4691"/>
    <w:rsid w:val="00BB03DE"/>
    <w:rsid w:val="00BB1C3E"/>
    <w:rsid w:val="00BB3CB6"/>
    <w:rsid w:val="00BB500B"/>
    <w:rsid w:val="00BB6681"/>
    <w:rsid w:val="00BB7152"/>
    <w:rsid w:val="00BC4F4E"/>
    <w:rsid w:val="00BD71D1"/>
    <w:rsid w:val="00BE1163"/>
    <w:rsid w:val="00BE4B75"/>
    <w:rsid w:val="00BF24A8"/>
    <w:rsid w:val="00BF6D9F"/>
    <w:rsid w:val="00C0025F"/>
    <w:rsid w:val="00C03A56"/>
    <w:rsid w:val="00C13F42"/>
    <w:rsid w:val="00C15DD7"/>
    <w:rsid w:val="00C21FAE"/>
    <w:rsid w:val="00C22447"/>
    <w:rsid w:val="00C24A0B"/>
    <w:rsid w:val="00C33022"/>
    <w:rsid w:val="00C372E6"/>
    <w:rsid w:val="00C37415"/>
    <w:rsid w:val="00C406AE"/>
    <w:rsid w:val="00C40FB2"/>
    <w:rsid w:val="00C4158C"/>
    <w:rsid w:val="00C43822"/>
    <w:rsid w:val="00C471A9"/>
    <w:rsid w:val="00C4739A"/>
    <w:rsid w:val="00C47791"/>
    <w:rsid w:val="00C5183E"/>
    <w:rsid w:val="00C554D2"/>
    <w:rsid w:val="00C61D51"/>
    <w:rsid w:val="00C624D4"/>
    <w:rsid w:val="00C62749"/>
    <w:rsid w:val="00C649C5"/>
    <w:rsid w:val="00C65256"/>
    <w:rsid w:val="00C66218"/>
    <w:rsid w:val="00C66CE5"/>
    <w:rsid w:val="00C678FD"/>
    <w:rsid w:val="00C80A42"/>
    <w:rsid w:val="00C80F42"/>
    <w:rsid w:val="00C9092D"/>
    <w:rsid w:val="00C91081"/>
    <w:rsid w:val="00C92627"/>
    <w:rsid w:val="00CA2FBB"/>
    <w:rsid w:val="00CB1B3A"/>
    <w:rsid w:val="00CB4D57"/>
    <w:rsid w:val="00CB5271"/>
    <w:rsid w:val="00CD14B2"/>
    <w:rsid w:val="00CD2256"/>
    <w:rsid w:val="00CD39DB"/>
    <w:rsid w:val="00CD3BFD"/>
    <w:rsid w:val="00CE3720"/>
    <w:rsid w:val="00CE4002"/>
    <w:rsid w:val="00CF2141"/>
    <w:rsid w:val="00CF27D7"/>
    <w:rsid w:val="00CF70BD"/>
    <w:rsid w:val="00CF7605"/>
    <w:rsid w:val="00D015D4"/>
    <w:rsid w:val="00D02D86"/>
    <w:rsid w:val="00D031AF"/>
    <w:rsid w:val="00D063F7"/>
    <w:rsid w:val="00D10CD9"/>
    <w:rsid w:val="00D12B5D"/>
    <w:rsid w:val="00D15470"/>
    <w:rsid w:val="00D20146"/>
    <w:rsid w:val="00D26AF8"/>
    <w:rsid w:val="00D300D8"/>
    <w:rsid w:val="00D32C05"/>
    <w:rsid w:val="00D341B3"/>
    <w:rsid w:val="00D34AAA"/>
    <w:rsid w:val="00D40BDB"/>
    <w:rsid w:val="00D42518"/>
    <w:rsid w:val="00D4601A"/>
    <w:rsid w:val="00D46748"/>
    <w:rsid w:val="00D521CE"/>
    <w:rsid w:val="00D55575"/>
    <w:rsid w:val="00D62446"/>
    <w:rsid w:val="00D72D0C"/>
    <w:rsid w:val="00D771E2"/>
    <w:rsid w:val="00D82088"/>
    <w:rsid w:val="00D83A05"/>
    <w:rsid w:val="00D84D2C"/>
    <w:rsid w:val="00D92996"/>
    <w:rsid w:val="00D96C07"/>
    <w:rsid w:val="00DA0949"/>
    <w:rsid w:val="00DA10CA"/>
    <w:rsid w:val="00DA2853"/>
    <w:rsid w:val="00DA622D"/>
    <w:rsid w:val="00DC2819"/>
    <w:rsid w:val="00DC3A91"/>
    <w:rsid w:val="00DD122B"/>
    <w:rsid w:val="00DD3642"/>
    <w:rsid w:val="00DF3369"/>
    <w:rsid w:val="00DF4451"/>
    <w:rsid w:val="00DF7A2B"/>
    <w:rsid w:val="00E01BA7"/>
    <w:rsid w:val="00E02045"/>
    <w:rsid w:val="00E02D4C"/>
    <w:rsid w:val="00E03581"/>
    <w:rsid w:val="00E073EF"/>
    <w:rsid w:val="00E1272D"/>
    <w:rsid w:val="00E14E89"/>
    <w:rsid w:val="00E16811"/>
    <w:rsid w:val="00E17617"/>
    <w:rsid w:val="00E20696"/>
    <w:rsid w:val="00E22755"/>
    <w:rsid w:val="00E231CF"/>
    <w:rsid w:val="00E27B96"/>
    <w:rsid w:val="00E27D2C"/>
    <w:rsid w:val="00E27F51"/>
    <w:rsid w:val="00E3145B"/>
    <w:rsid w:val="00E42DAC"/>
    <w:rsid w:val="00E43CC8"/>
    <w:rsid w:val="00E44B10"/>
    <w:rsid w:val="00E45813"/>
    <w:rsid w:val="00E5597D"/>
    <w:rsid w:val="00E559E8"/>
    <w:rsid w:val="00E625C1"/>
    <w:rsid w:val="00E63202"/>
    <w:rsid w:val="00E7002D"/>
    <w:rsid w:val="00E714E8"/>
    <w:rsid w:val="00E72031"/>
    <w:rsid w:val="00E729DC"/>
    <w:rsid w:val="00E81853"/>
    <w:rsid w:val="00E82854"/>
    <w:rsid w:val="00E829FE"/>
    <w:rsid w:val="00E92F26"/>
    <w:rsid w:val="00E9484F"/>
    <w:rsid w:val="00E95BA4"/>
    <w:rsid w:val="00EA2859"/>
    <w:rsid w:val="00EA363D"/>
    <w:rsid w:val="00EA47C1"/>
    <w:rsid w:val="00EA712D"/>
    <w:rsid w:val="00EB0BC7"/>
    <w:rsid w:val="00EB23AF"/>
    <w:rsid w:val="00EB2713"/>
    <w:rsid w:val="00EB33D8"/>
    <w:rsid w:val="00EB4327"/>
    <w:rsid w:val="00EB4B5F"/>
    <w:rsid w:val="00EC1D01"/>
    <w:rsid w:val="00ED0FE8"/>
    <w:rsid w:val="00ED2F48"/>
    <w:rsid w:val="00EE22B6"/>
    <w:rsid w:val="00EE620D"/>
    <w:rsid w:val="00EF077E"/>
    <w:rsid w:val="00EF2274"/>
    <w:rsid w:val="00EF64E8"/>
    <w:rsid w:val="00EF7B61"/>
    <w:rsid w:val="00F00BAE"/>
    <w:rsid w:val="00F037B2"/>
    <w:rsid w:val="00F04D5D"/>
    <w:rsid w:val="00F10557"/>
    <w:rsid w:val="00F10A4B"/>
    <w:rsid w:val="00F140F0"/>
    <w:rsid w:val="00F14D10"/>
    <w:rsid w:val="00F22D85"/>
    <w:rsid w:val="00F26134"/>
    <w:rsid w:val="00F27646"/>
    <w:rsid w:val="00F33072"/>
    <w:rsid w:val="00F35997"/>
    <w:rsid w:val="00F3777B"/>
    <w:rsid w:val="00F418D1"/>
    <w:rsid w:val="00F43DAB"/>
    <w:rsid w:val="00F43F2D"/>
    <w:rsid w:val="00F47823"/>
    <w:rsid w:val="00F54DC3"/>
    <w:rsid w:val="00F61FE5"/>
    <w:rsid w:val="00F65FB9"/>
    <w:rsid w:val="00F6686C"/>
    <w:rsid w:val="00F679E7"/>
    <w:rsid w:val="00F67E70"/>
    <w:rsid w:val="00F7308A"/>
    <w:rsid w:val="00F730A6"/>
    <w:rsid w:val="00F830F9"/>
    <w:rsid w:val="00F8670C"/>
    <w:rsid w:val="00F910EA"/>
    <w:rsid w:val="00F91354"/>
    <w:rsid w:val="00F91B5A"/>
    <w:rsid w:val="00F939D2"/>
    <w:rsid w:val="00FA1929"/>
    <w:rsid w:val="00FA1C16"/>
    <w:rsid w:val="00FA3ED0"/>
    <w:rsid w:val="00FA4F78"/>
    <w:rsid w:val="00FA7A53"/>
    <w:rsid w:val="00FB086F"/>
    <w:rsid w:val="00FB1249"/>
    <w:rsid w:val="00FB191E"/>
    <w:rsid w:val="00FB27EB"/>
    <w:rsid w:val="00FB7070"/>
    <w:rsid w:val="00FB7A0D"/>
    <w:rsid w:val="00FC3FB6"/>
    <w:rsid w:val="00FC4101"/>
    <w:rsid w:val="00FC43CF"/>
    <w:rsid w:val="00FD4365"/>
    <w:rsid w:val="00FD7DAE"/>
    <w:rsid w:val="00FE091F"/>
    <w:rsid w:val="00FE1960"/>
    <w:rsid w:val="00FE19CC"/>
    <w:rsid w:val="00FE3186"/>
    <w:rsid w:val="00FF1252"/>
    <w:rsid w:val="00FF6C2B"/>
    <w:rsid w:val="00FF7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nhideWhenUsed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4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475946"/>
    <w:pPr>
      <w:keepNext/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475946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404D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9"/>
    <w:qFormat/>
    <w:locked/>
    <w:rsid w:val="00FC43CF"/>
    <w:pPr>
      <w:keepNext/>
      <w:widowControl/>
      <w:numPr>
        <w:ilvl w:val="5"/>
        <w:numId w:val="1"/>
      </w:numPr>
      <w:overflowPunct/>
      <w:autoSpaceDE/>
      <w:autoSpaceDN/>
      <w:adjustRightInd/>
      <w:jc w:val="center"/>
      <w:textAlignment w:val="auto"/>
      <w:outlineLvl w:val="5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75946"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9"/>
    <w:locked/>
    <w:rsid w:val="00475946"/>
    <w:rPr>
      <w:rFonts w:ascii="Arial" w:hAnsi="Arial" w:cs="Arial"/>
      <w:b/>
      <w:bCs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semiHidden/>
    <w:rsid w:val="00404D95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FC43CF"/>
    <w:rPr>
      <w:rFonts w:ascii="Times New Roman" w:eastAsia="Times New Roman" w:hAnsi="Times New Roman"/>
      <w:b/>
      <w:bCs/>
      <w:sz w:val="28"/>
      <w:lang w:eastAsia="ar-SA"/>
    </w:rPr>
  </w:style>
  <w:style w:type="paragraph" w:styleId="a3">
    <w:name w:val="header"/>
    <w:basedOn w:val="a"/>
    <w:link w:val="a4"/>
    <w:uiPriority w:val="99"/>
    <w:rsid w:val="004759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75946"/>
  </w:style>
  <w:style w:type="paragraph" w:styleId="a5">
    <w:name w:val="footer"/>
    <w:basedOn w:val="a"/>
    <w:link w:val="a6"/>
    <w:uiPriority w:val="99"/>
    <w:rsid w:val="004759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75946"/>
  </w:style>
  <w:style w:type="paragraph" w:styleId="a7">
    <w:name w:val="Balloon Text"/>
    <w:basedOn w:val="a"/>
    <w:link w:val="a8"/>
    <w:uiPriority w:val="99"/>
    <w:semiHidden/>
    <w:rsid w:val="004759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7594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47594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uiPriority w:val="99"/>
    <w:rsid w:val="00475946"/>
  </w:style>
  <w:style w:type="paragraph" w:customStyle="1" w:styleId="21">
    <w:name w:val="Основной текст 21"/>
    <w:basedOn w:val="a"/>
    <w:uiPriority w:val="99"/>
    <w:rsid w:val="00475946"/>
    <w:pPr>
      <w:ind w:left="284"/>
    </w:pPr>
  </w:style>
  <w:style w:type="paragraph" w:styleId="ab">
    <w:name w:val="Title"/>
    <w:basedOn w:val="a"/>
    <w:link w:val="ac"/>
    <w:uiPriority w:val="99"/>
    <w:qFormat/>
    <w:rsid w:val="00475946"/>
    <w:pPr>
      <w:jc w:val="center"/>
    </w:pPr>
    <w:rPr>
      <w:b/>
      <w:bCs/>
      <w:sz w:val="28"/>
      <w:szCs w:val="28"/>
      <w:u w:val="single"/>
    </w:rPr>
  </w:style>
  <w:style w:type="character" w:customStyle="1" w:styleId="ac">
    <w:name w:val="Название Знак"/>
    <w:basedOn w:val="a0"/>
    <w:link w:val="ab"/>
    <w:uiPriority w:val="99"/>
    <w:locked/>
    <w:rsid w:val="00475946"/>
    <w:rPr>
      <w:rFonts w:ascii="Times New Roman" w:hAnsi="Times New Roman" w:cs="Times New Roman"/>
      <w:b/>
      <w:bCs/>
      <w:sz w:val="28"/>
      <w:szCs w:val="28"/>
      <w:u w:val="single"/>
      <w:lang w:eastAsia="zh-CN"/>
    </w:rPr>
  </w:style>
  <w:style w:type="paragraph" w:styleId="ad">
    <w:name w:val="Body Text"/>
    <w:basedOn w:val="a"/>
    <w:link w:val="ae"/>
    <w:uiPriority w:val="99"/>
    <w:rsid w:val="00475946"/>
    <w:pPr>
      <w:widowControl/>
      <w:tabs>
        <w:tab w:val="left" w:pos="567"/>
        <w:tab w:val="left" w:pos="720"/>
      </w:tabs>
      <w:jc w:val="both"/>
    </w:pPr>
    <w:rPr>
      <w:sz w:val="19"/>
      <w:szCs w:val="19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475946"/>
    <w:rPr>
      <w:rFonts w:ascii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uiPriority w:val="99"/>
    <w:rsid w:val="00475946"/>
    <w:pPr>
      <w:widowControl/>
      <w:tabs>
        <w:tab w:val="left" w:pos="720"/>
        <w:tab w:val="left" w:pos="1080"/>
      </w:tabs>
      <w:jc w:val="both"/>
    </w:pPr>
    <w:rPr>
      <w:lang w:eastAsia="ru-RU"/>
    </w:rPr>
  </w:style>
  <w:style w:type="character" w:customStyle="1" w:styleId="23">
    <w:name w:val="Основной текст 2 Знак"/>
    <w:basedOn w:val="a0"/>
    <w:link w:val="22"/>
    <w:uiPriority w:val="99"/>
    <w:locked/>
    <w:rsid w:val="0047594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">
    <w:name w:val="ìàðê"/>
    <w:basedOn w:val="af0"/>
    <w:uiPriority w:val="99"/>
    <w:rsid w:val="00475946"/>
    <w:pPr>
      <w:widowControl/>
      <w:tabs>
        <w:tab w:val="left" w:pos="360"/>
        <w:tab w:val="right" w:pos="567"/>
      </w:tabs>
      <w:ind w:left="720"/>
      <w:jc w:val="both"/>
    </w:pPr>
    <w:rPr>
      <w:sz w:val="24"/>
      <w:szCs w:val="24"/>
      <w:lang w:eastAsia="ru-RU"/>
    </w:rPr>
  </w:style>
  <w:style w:type="paragraph" w:styleId="af0">
    <w:name w:val="List Bullet"/>
    <w:basedOn w:val="a"/>
    <w:uiPriority w:val="99"/>
    <w:semiHidden/>
    <w:rsid w:val="00475946"/>
  </w:style>
  <w:style w:type="paragraph" w:customStyle="1" w:styleId="ConsPlusNormal">
    <w:name w:val="ConsPlusNormal"/>
    <w:rsid w:val="00AB7436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styleId="af1">
    <w:name w:val="No Spacing"/>
    <w:link w:val="af2"/>
    <w:uiPriority w:val="1"/>
    <w:qFormat/>
    <w:rsid w:val="003171F8"/>
    <w:rPr>
      <w:rFonts w:cs="Calibri"/>
      <w:sz w:val="22"/>
      <w:szCs w:val="22"/>
      <w:lang w:eastAsia="en-US"/>
    </w:rPr>
  </w:style>
  <w:style w:type="character" w:customStyle="1" w:styleId="af2">
    <w:name w:val="Без интервала Знак"/>
    <w:basedOn w:val="a0"/>
    <w:link w:val="af1"/>
    <w:uiPriority w:val="1"/>
    <w:rsid w:val="00E559E8"/>
    <w:rPr>
      <w:rFonts w:cs="Calibri"/>
      <w:sz w:val="22"/>
      <w:szCs w:val="22"/>
      <w:lang w:val="ru-RU" w:eastAsia="en-US" w:bidi="ar-SA"/>
    </w:rPr>
  </w:style>
  <w:style w:type="paragraph" w:styleId="af3">
    <w:name w:val="List Paragraph"/>
    <w:aliases w:val="Bullet List,FooterText,numbered,Bullet_IRAO,Мой Список,название,SL_Абзац списка,f_Абзац 1,Bullet Number,Нумерованый список,lp1,Paragraphe de liste1,Список дефисный,ТЗ список,Абзац списка литеральный,Bullet 1,Use Case List Paragraph,UL,1"/>
    <w:basedOn w:val="a"/>
    <w:link w:val="af4"/>
    <w:uiPriority w:val="34"/>
    <w:qFormat/>
    <w:rsid w:val="003171F8"/>
    <w:pPr>
      <w:ind w:left="720"/>
    </w:pPr>
  </w:style>
  <w:style w:type="paragraph" w:styleId="af5">
    <w:name w:val="Normal (Web)"/>
    <w:basedOn w:val="a"/>
    <w:uiPriority w:val="99"/>
    <w:rsid w:val="003C6ACF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7E58E5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C649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onsplusnormal0">
    <w:name w:val="consplusnormal"/>
    <w:basedOn w:val="a"/>
    <w:rsid w:val="008061F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61F0"/>
  </w:style>
  <w:style w:type="character" w:styleId="af6">
    <w:name w:val="Hyperlink"/>
    <w:basedOn w:val="a0"/>
    <w:unhideWhenUsed/>
    <w:rsid w:val="008061F0"/>
    <w:rPr>
      <w:color w:val="0000FF"/>
      <w:u w:val="single"/>
    </w:rPr>
  </w:style>
  <w:style w:type="paragraph" w:styleId="af7">
    <w:name w:val="annotation text"/>
    <w:basedOn w:val="a"/>
    <w:link w:val="af8"/>
    <w:uiPriority w:val="99"/>
    <w:rsid w:val="004A6630"/>
    <w:pPr>
      <w:widowControl/>
      <w:overflowPunct/>
      <w:autoSpaceDE/>
      <w:autoSpaceDN/>
      <w:adjustRightInd/>
      <w:textAlignment w:val="auto"/>
    </w:pPr>
    <w:rPr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rsid w:val="004A6630"/>
    <w:rPr>
      <w:rFonts w:ascii="Times New Roman" w:eastAsia="Times New Roman" w:hAnsi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134A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4AF2"/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82458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Нормальный"/>
    <w:uiPriority w:val="99"/>
    <w:rsid w:val="0036330D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Normal1">
    <w:name w:val="Normal1"/>
    <w:uiPriority w:val="99"/>
    <w:rsid w:val="00671004"/>
    <w:pPr>
      <w:spacing w:after="120"/>
      <w:ind w:firstLine="567"/>
      <w:jc w:val="both"/>
    </w:pPr>
    <w:rPr>
      <w:rFonts w:ascii="Times New Roman" w:eastAsia="Times New Roman" w:hAnsi="Times New Roman"/>
      <w:sz w:val="22"/>
      <w:szCs w:val="22"/>
    </w:rPr>
  </w:style>
  <w:style w:type="paragraph" w:customStyle="1" w:styleId="11">
    <w:name w:val="çàãîëîâîê 1"/>
    <w:basedOn w:val="a"/>
    <w:next w:val="a"/>
    <w:uiPriority w:val="99"/>
    <w:rsid w:val="00FC43CF"/>
    <w:pPr>
      <w:keepNext/>
      <w:keepLines/>
      <w:widowControl/>
      <w:overflowPunct/>
      <w:autoSpaceDE/>
      <w:autoSpaceDN/>
      <w:adjustRightInd/>
      <w:spacing w:before="120" w:after="120"/>
      <w:jc w:val="both"/>
      <w:textAlignment w:val="auto"/>
    </w:pPr>
    <w:rPr>
      <w:b/>
      <w:bCs/>
      <w:sz w:val="22"/>
      <w:szCs w:val="22"/>
      <w:lang w:eastAsia="ru-RU"/>
    </w:rPr>
  </w:style>
  <w:style w:type="paragraph" w:styleId="31">
    <w:name w:val="Body Text Indent 3"/>
    <w:basedOn w:val="a"/>
    <w:link w:val="32"/>
    <w:uiPriority w:val="99"/>
    <w:rsid w:val="00FC43CF"/>
    <w:pPr>
      <w:widowControl/>
      <w:overflowPunct/>
      <w:autoSpaceDE/>
      <w:autoSpaceDN/>
      <w:adjustRightInd/>
      <w:ind w:firstLine="709"/>
      <w:jc w:val="both"/>
      <w:textAlignment w:val="auto"/>
    </w:pPr>
    <w:rPr>
      <w:sz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C43CF"/>
    <w:rPr>
      <w:rFonts w:ascii="Times New Roman" w:eastAsia="Times New Roman" w:hAnsi="Times New Roman"/>
      <w:sz w:val="28"/>
    </w:rPr>
  </w:style>
  <w:style w:type="paragraph" w:customStyle="1" w:styleId="12">
    <w:name w:val="Текст1"/>
    <w:basedOn w:val="a"/>
    <w:uiPriority w:val="99"/>
    <w:rsid w:val="00FC43CF"/>
    <w:pPr>
      <w:widowControl/>
      <w:suppressAutoHyphens/>
      <w:overflowPunct/>
      <w:autoSpaceDE/>
      <w:autoSpaceDN/>
      <w:adjustRightInd/>
      <w:textAlignment w:val="auto"/>
    </w:pPr>
    <w:rPr>
      <w:rFonts w:ascii="Courier New" w:hAnsi="Courier New"/>
      <w:lang w:eastAsia="ar-SA"/>
    </w:rPr>
  </w:style>
  <w:style w:type="paragraph" w:styleId="afa">
    <w:name w:val="Body Text Indent"/>
    <w:basedOn w:val="a"/>
    <w:link w:val="afb"/>
    <w:uiPriority w:val="99"/>
    <w:rsid w:val="00FC43CF"/>
    <w:pPr>
      <w:widowControl/>
      <w:overflowPunct/>
      <w:autoSpaceDE/>
      <w:autoSpaceDN/>
      <w:adjustRightInd/>
      <w:spacing w:after="120"/>
      <w:ind w:left="283"/>
      <w:textAlignment w:val="auto"/>
    </w:pPr>
    <w:rPr>
      <w:lang w:eastAsia="ru-RU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FC43CF"/>
    <w:rPr>
      <w:rFonts w:ascii="Times New Roman" w:eastAsia="Times New Roman" w:hAnsi="Times New Roman"/>
    </w:rPr>
  </w:style>
  <w:style w:type="paragraph" w:customStyle="1" w:styleId="ConsNonformat">
    <w:name w:val="ConsNonformat"/>
    <w:uiPriority w:val="99"/>
    <w:rsid w:val="00FC43CF"/>
    <w:pPr>
      <w:widowControl w:val="0"/>
      <w:suppressAutoHyphens/>
      <w:autoSpaceDE w:val="0"/>
      <w:ind w:right="19772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13">
    <w:name w:val="Название1"/>
    <w:basedOn w:val="a"/>
    <w:uiPriority w:val="99"/>
    <w:rsid w:val="00FC43CF"/>
    <w:pPr>
      <w:widowControl/>
      <w:overflowPunct/>
      <w:autoSpaceDE/>
      <w:autoSpaceDN/>
      <w:adjustRightInd/>
      <w:jc w:val="center"/>
      <w:textAlignment w:val="auto"/>
    </w:pPr>
    <w:rPr>
      <w:b/>
      <w:sz w:val="28"/>
      <w:lang w:eastAsia="ru-RU"/>
    </w:rPr>
  </w:style>
  <w:style w:type="character" w:customStyle="1" w:styleId="afc">
    <w:name w:val="Тема примечания Знак"/>
    <w:basedOn w:val="af8"/>
    <w:link w:val="afd"/>
    <w:uiPriority w:val="99"/>
    <w:rsid w:val="00FC43CF"/>
    <w:rPr>
      <w:rFonts w:ascii="Times New Roman" w:eastAsia="Times New Roman" w:hAnsi="Times New Roman"/>
      <w:b/>
      <w:bCs/>
    </w:rPr>
  </w:style>
  <w:style w:type="paragraph" w:styleId="afd">
    <w:name w:val="annotation subject"/>
    <w:basedOn w:val="af7"/>
    <w:next w:val="af7"/>
    <w:link w:val="afc"/>
    <w:uiPriority w:val="99"/>
    <w:unhideWhenUsed/>
    <w:rsid w:val="00FC43CF"/>
    <w:rPr>
      <w:b/>
      <w:bCs/>
    </w:rPr>
  </w:style>
  <w:style w:type="character" w:styleId="afe">
    <w:name w:val="Placeholder Text"/>
    <w:basedOn w:val="a0"/>
    <w:uiPriority w:val="99"/>
    <w:semiHidden/>
    <w:rsid w:val="002928DA"/>
    <w:rPr>
      <w:color w:val="808080"/>
    </w:rPr>
  </w:style>
  <w:style w:type="character" w:customStyle="1" w:styleId="af4">
    <w:name w:val="Абзац списка Знак"/>
    <w:aliases w:val="Bullet List Знак,FooterText Знак,numbered Знак,Bullet_IRAO Знак,Мой Список Знак,название Знак,SL_Абзац списка Знак,f_Абзац 1 Знак,Bullet Number Знак,Нумерованый список Знак,lp1 Знак,Paragraphe de liste1 Знак,Список дефисный Знак,1 Знак"/>
    <w:link w:val="af3"/>
    <w:uiPriority w:val="34"/>
    <w:qFormat/>
    <w:locked/>
    <w:rsid w:val="00545DED"/>
    <w:rPr>
      <w:rFonts w:ascii="Times New Roman" w:eastAsia="Times New Roman" w:hAnsi="Times New Roman"/>
      <w:lang w:eastAsia="zh-CN"/>
    </w:rPr>
  </w:style>
  <w:style w:type="paragraph" w:customStyle="1" w:styleId="Standard">
    <w:name w:val="Standard"/>
    <w:rsid w:val="00070AC8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18"/>
      <w:szCs w:val="18"/>
      <w:lang w:eastAsia="ar-SA"/>
    </w:rPr>
  </w:style>
  <w:style w:type="character" w:styleId="aff">
    <w:name w:val="annotation reference"/>
    <w:basedOn w:val="a0"/>
    <w:uiPriority w:val="99"/>
    <w:semiHidden/>
    <w:unhideWhenUsed/>
    <w:rsid w:val="006C07F0"/>
    <w:rPr>
      <w:sz w:val="16"/>
      <w:szCs w:val="16"/>
    </w:rPr>
  </w:style>
  <w:style w:type="paragraph" w:styleId="aff0">
    <w:name w:val="endnote text"/>
    <w:basedOn w:val="a"/>
    <w:link w:val="aff1"/>
    <w:unhideWhenUsed/>
    <w:rsid w:val="00CF27D7"/>
    <w:pPr>
      <w:widowControl/>
      <w:overflowPunct/>
      <w:autoSpaceDE/>
      <w:autoSpaceDN/>
      <w:adjustRightInd/>
      <w:spacing w:after="120" w:line="276" w:lineRule="auto"/>
      <w:ind w:firstLine="709"/>
      <w:contextualSpacing/>
      <w:jc w:val="both"/>
      <w:textAlignment w:val="auto"/>
    </w:pPr>
    <w:rPr>
      <w:lang w:eastAsia="ru-RU"/>
    </w:rPr>
  </w:style>
  <w:style w:type="character" w:customStyle="1" w:styleId="aff1">
    <w:name w:val="Текст концевой сноски Знак"/>
    <w:basedOn w:val="a0"/>
    <w:link w:val="aff0"/>
    <w:rsid w:val="00CF27D7"/>
    <w:rPr>
      <w:rFonts w:ascii="Times New Roman" w:eastAsia="Times New Roman" w:hAnsi="Times New Roman"/>
    </w:rPr>
  </w:style>
  <w:style w:type="paragraph" w:customStyle="1" w:styleId="BodyText21">
    <w:name w:val="Body Text 21"/>
    <w:basedOn w:val="a"/>
    <w:rsid w:val="00CF27D7"/>
    <w:pPr>
      <w:widowControl/>
      <w:overflowPunct/>
      <w:autoSpaceDE/>
      <w:autoSpaceDN/>
      <w:adjustRightInd/>
      <w:jc w:val="both"/>
      <w:textAlignment w:val="auto"/>
    </w:pPr>
    <w:rPr>
      <w:sz w:val="24"/>
      <w:lang w:eastAsia="ru-RU"/>
    </w:rPr>
  </w:style>
  <w:style w:type="character" w:customStyle="1" w:styleId="24">
    <w:name w:val="Основной текст (2)_"/>
    <w:basedOn w:val="a0"/>
    <w:link w:val="25"/>
    <w:rsid w:val="00CF27D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CF27D7"/>
    <w:pPr>
      <w:shd w:val="clear" w:color="auto" w:fill="FFFFFF"/>
      <w:overflowPunct/>
      <w:autoSpaceDE/>
      <w:autoSpaceDN/>
      <w:adjustRightInd/>
      <w:spacing w:before="540" w:line="374" w:lineRule="exact"/>
      <w:jc w:val="both"/>
      <w:textAlignment w:val="auto"/>
    </w:pPr>
    <w:rPr>
      <w:sz w:val="28"/>
      <w:szCs w:val="28"/>
      <w:lang w:eastAsia="ru-RU"/>
    </w:rPr>
  </w:style>
  <w:style w:type="character" w:customStyle="1" w:styleId="WW8Num2z2">
    <w:name w:val="WW8Num2z2"/>
    <w:rsid w:val="0058225A"/>
    <w:rPr>
      <w:b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FF5C679DA7C496C8E5653A4E9E214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A40F5-3341-4452-B2A1-36A70D92C765}"/>
      </w:docPartPr>
      <w:docPartBody>
        <w:p w:rsidR="00507C45" w:rsidRDefault="00EE21F6" w:rsidP="00EE21F6">
          <w:pPr>
            <w:pStyle w:val="4FF5C679DA7C496C8E5653A4E9E21483"/>
          </w:pPr>
          <w:r w:rsidRPr="0002192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46831"/>
    <w:rsid w:val="000265A7"/>
    <w:rsid w:val="000537E2"/>
    <w:rsid w:val="00074A88"/>
    <w:rsid w:val="00075245"/>
    <w:rsid w:val="000921EF"/>
    <w:rsid w:val="000B5901"/>
    <w:rsid w:val="000B5DB5"/>
    <w:rsid w:val="000C73AC"/>
    <w:rsid w:val="000D7B24"/>
    <w:rsid w:val="00143B7D"/>
    <w:rsid w:val="00174765"/>
    <w:rsid w:val="00191D6E"/>
    <w:rsid w:val="001F75BA"/>
    <w:rsid w:val="002039AF"/>
    <w:rsid w:val="00211371"/>
    <w:rsid w:val="00217C66"/>
    <w:rsid w:val="002516D5"/>
    <w:rsid w:val="00261C86"/>
    <w:rsid w:val="002C7AF5"/>
    <w:rsid w:val="002D07AE"/>
    <w:rsid w:val="002E0769"/>
    <w:rsid w:val="00322E25"/>
    <w:rsid w:val="00324ED6"/>
    <w:rsid w:val="003337B4"/>
    <w:rsid w:val="00340F85"/>
    <w:rsid w:val="00357F92"/>
    <w:rsid w:val="003629E9"/>
    <w:rsid w:val="00372B9F"/>
    <w:rsid w:val="003C5346"/>
    <w:rsid w:val="00410E74"/>
    <w:rsid w:val="00487DAB"/>
    <w:rsid w:val="004A2DAB"/>
    <w:rsid w:val="004A3E54"/>
    <w:rsid w:val="004C5B3D"/>
    <w:rsid w:val="004D6F79"/>
    <w:rsid w:val="00507C45"/>
    <w:rsid w:val="00514E72"/>
    <w:rsid w:val="005203A1"/>
    <w:rsid w:val="00586AA8"/>
    <w:rsid w:val="00591896"/>
    <w:rsid w:val="00603DB6"/>
    <w:rsid w:val="00615DB4"/>
    <w:rsid w:val="0065427F"/>
    <w:rsid w:val="006660EA"/>
    <w:rsid w:val="006B51E6"/>
    <w:rsid w:val="006F40C6"/>
    <w:rsid w:val="00701630"/>
    <w:rsid w:val="00730354"/>
    <w:rsid w:val="0074762A"/>
    <w:rsid w:val="0075373B"/>
    <w:rsid w:val="00754730"/>
    <w:rsid w:val="0077631E"/>
    <w:rsid w:val="00776FD9"/>
    <w:rsid w:val="007814D6"/>
    <w:rsid w:val="007A7F6A"/>
    <w:rsid w:val="007C24D3"/>
    <w:rsid w:val="00803E6A"/>
    <w:rsid w:val="00865961"/>
    <w:rsid w:val="00903D5E"/>
    <w:rsid w:val="00946831"/>
    <w:rsid w:val="00987393"/>
    <w:rsid w:val="009A2A8A"/>
    <w:rsid w:val="00A546D6"/>
    <w:rsid w:val="00A57A27"/>
    <w:rsid w:val="00A66B17"/>
    <w:rsid w:val="00A74248"/>
    <w:rsid w:val="00A87F72"/>
    <w:rsid w:val="00A973F6"/>
    <w:rsid w:val="00AB70A3"/>
    <w:rsid w:val="00AD3377"/>
    <w:rsid w:val="00B05255"/>
    <w:rsid w:val="00B1106F"/>
    <w:rsid w:val="00B36E63"/>
    <w:rsid w:val="00B535B5"/>
    <w:rsid w:val="00B80189"/>
    <w:rsid w:val="00B80880"/>
    <w:rsid w:val="00BA2AB4"/>
    <w:rsid w:val="00BA6566"/>
    <w:rsid w:val="00BE00C3"/>
    <w:rsid w:val="00BF51B3"/>
    <w:rsid w:val="00C86C8E"/>
    <w:rsid w:val="00CA60D2"/>
    <w:rsid w:val="00CB43EF"/>
    <w:rsid w:val="00CC76A3"/>
    <w:rsid w:val="00D70E6E"/>
    <w:rsid w:val="00EA7F18"/>
    <w:rsid w:val="00EC128E"/>
    <w:rsid w:val="00ED7481"/>
    <w:rsid w:val="00EE21F6"/>
    <w:rsid w:val="00EE5860"/>
    <w:rsid w:val="00EF7DE1"/>
    <w:rsid w:val="00F2344B"/>
    <w:rsid w:val="00F44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3E6A"/>
  </w:style>
  <w:style w:type="paragraph" w:customStyle="1" w:styleId="4FF5C679DA7C496C8E5653A4E9E21483">
    <w:name w:val="4FF5C679DA7C496C8E5653A4E9E21483"/>
    <w:rsid w:val="00EE21F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B61D9-0486-4322-A5A7-6429CDA9E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6879</Words>
  <Characters>39211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Селин</cp:lastModifiedBy>
  <cp:revision>2</cp:revision>
  <cp:lastPrinted>2017-03-29T08:34:00Z</cp:lastPrinted>
  <dcterms:created xsi:type="dcterms:W3CDTF">2026-04-22T20:29:00Z</dcterms:created>
  <dcterms:modified xsi:type="dcterms:W3CDTF">2026-04-22T20:29:00Z</dcterms:modified>
</cp:coreProperties>
</file>