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11244" w14:textId="5A6FE765" w:rsidR="002F2808" w:rsidRPr="007C2813" w:rsidRDefault="00625087" w:rsidP="004C354F">
      <w:pPr>
        <w:shd w:val="clear" w:color="auto" w:fill="FFFFFF"/>
        <w:jc w:val="center"/>
        <w:rPr>
          <w:b/>
          <w:bCs/>
          <w:color w:val="282828"/>
          <w:sz w:val="22"/>
          <w:szCs w:val="22"/>
        </w:rPr>
      </w:pPr>
      <w:r w:rsidRPr="007C2813">
        <w:rPr>
          <w:b/>
          <w:bCs/>
          <w:color w:val="282828"/>
          <w:sz w:val="22"/>
          <w:szCs w:val="22"/>
        </w:rPr>
        <w:t>Техническое задание</w:t>
      </w:r>
    </w:p>
    <w:p w14:paraId="120CEC54" w14:textId="1EBFD96E" w:rsidR="00625087" w:rsidRPr="007C2813" w:rsidRDefault="00625087" w:rsidP="004C354F">
      <w:pPr>
        <w:shd w:val="clear" w:color="auto" w:fill="FFFFFF"/>
        <w:jc w:val="center"/>
        <w:rPr>
          <w:b/>
          <w:bCs/>
          <w:color w:val="282828"/>
          <w:sz w:val="22"/>
          <w:szCs w:val="22"/>
        </w:rPr>
      </w:pPr>
      <w:r w:rsidRPr="007C2813">
        <w:rPr>
          <w:b/>
          <w:bCs/>
          <w:color w:val="282828"/>
          <w:sz w:val="22"/>
          <w:szCs w:val="22"/>
        </w:rPr>
        <w:t xml:space="preserve">на поставку </w:t>
      </w:r>
      <w:r w:rsidR="004C354F" w:rsidRPr="007C2813">
        <w:rPr>
          <w:b/>
          <w:bCs/>
          <w:color w:val="282828"/>
          <w:sz w:val="22"/>
          <w:szCs w:val="22"/>
        </w:rPr>
        <w:t xml:space="preserve">и монтаж </w:t>
      </w:r>
      <w:r w:rsidRPr="007C2813">
        <w:rPr>
          <w:b/>
          <w:bCs/>
          <w:color w:val="282828"/>
          <w:sz w:val="22"/>
          <w:szCs w:val="22"/>
        </w:rPr>
        <w:t>теневых навесов</w:t>
      </w:r>
    </w:p>
    <w:p w14:paraId="0F5C4286" w14:textId="1617FD33" w:rsidR="00625087" w:rsidRPr="007C2813" w:rsidRDefault="00625087" w:rsidP="004C354F">
      <w:pPr>
        <w:shd w:val="clear" w:color="auto" w:fill="FFFFFF"/>
        <w:rPr>
          <w:b/>
          <w:bCs/>
          <w:color w:val="282828"/>
          <w:sz w:val="22"/>
          <w:szCs w:val="22"/>
        </w:rPr>
      </w:pPr>
    </w:p>
    <w:tbl>
      <w:tblPr>
        <w:tblStyle w:val="a3"/>
        <w:tblW w:w="0" w:type="auto"/>
        <w:tblLook w:val="04A0" w:firstRow="1" w:lastRow="0" w:firstColumn="1" w:lastColumn="0" w:noHBand="0" w:noVBand="1"/>
      </w:tblPr>
      <w:tblGrid>
        <w:gridCol w:w="728"/>
        <w:gridCol w:w="1961"/>
        <w:gridCol w:w="2254"/>
        <w:gridCol w:w="1348"/>
        <w:gridCol w:w="1693"/>
        <w:gridCol w:w="1859"/>
        <w:gridCol w:w="10"/>
      </w:tblGrid>
      <w:tr w:rsidR="007C2813" w:rsidRPr="007C2813" w14:paraId="1147CB76" w14:textId="77777777" w:rsidTr="007C2813">
        <w:trPr>
          <w:trHeight w:val="345"/>
        </w:trPr>
        <w:tc>
          <w:tcPr>
            <w:tcW w:w="728" w:type="dxa"/>
            <w:vMerge w:val="restart"/>
            <w:hideMark/>
          </w:tcPr>
          <w:p w14:paraId="3177C6F3" w14:textId="7CDF07EA" w:rsidR="007C2813" w:rsidRPr="007C2813" w:rsidRDefault="007C2813" w:rsidP="007C2813">
            <w:pPr>
              <w:shd w:val="clear" w:color="auto" w:fill="FFFFFF"/>
              <w:rPr>
                <w:b/>
                <w:bCs/>
                <w:color w:val="282828"/>
                <w:sz w:val="22"/>
                <w:szCs w:val="22"/>
              </w:rPr>
            </w:pPr>
            <w:r w:rsidRPr="007C2813">
              <w:rPr>
                <w:b/>
                <w:bCs/>
                <w:color w:val="282828"/>
                <w:sz w:val="22"/>
                <w:szCs w:val="22"/>
              </w:rPr>
              <w:t>№ п/п</w:t>
            </w:r>
          </w:p>
        </w:tc>
        <w:tc>
          <w:tcPr>
            <w:tcW w:w="1961" w:type="dxa"/>
            <w:vMerge w:val="restart"/>
            <w:hideMark/>
          </w:tcPr>
          <w:p w14:paraId="5B183410" w14:textId="77777777" w:rsidR="007C2813" w:rsidRPr="007C2813" w:rsidRDefault="007C2813" w:rsidP="007C2813">
            <w:pPr>
              <w:shd w:val="clear" w:color="auto" w:fill="FFFFFF"/>
              <w:rPr>
                <w:b/>
                <w:bCs/>
                <w:color w:val="282828"/>
                <w:sz w:val="22"/>
                <w:szCs w:val="22"/>
              </w:rPr>
            </w:pPr>
            <w:r w:rsidRPr="007C2813">
              <w:rPr>
                <w:b/>
                <w:bCs/>
                <w:color w:val="282828"/>
                <w:sz w:val="22"/>
                <w:szCs w:val="22"/>
              </w:rPr>
              <w:t>Код</w:t>
            </w:r>
          </w:p>
        </w:tc>
        <w:tc>
          <w:tcPr>
            <w:tcW w:w="2254" w:type="dxa"/>
            <w:vMerge w:val="restart"/>
            <w:hideMark/>
          </w:tcPr>
          <w:p w14:paraId="4A923735" w14:textId="77777777" w:rsidR="007C2813" w:rsidRPr="007C2813" w:rsidRDefault="007C2813" w:rsidP="007C2813">
            <w:pPr>
              <w:shd w:val="clear" w:color="auto" w:fill="FFFFFF"/>
              <w:rPr>
                <w:b/>
                <w:bCs/>
                <w:color w:val="282828"/>
                <w:sz w:val="22"/>
                <w:szCs w:val="22"/>
              </w:rPr>
            </w:pPr>
            <w:r w:rsidRPr="007C2813">
              <w:rPr>
                <w:b/>
                <w:bCs/>
                <w:color w:val="282828"/>
                <w:sz w:val="22"/>
                <w:szCs w:val="22"/>
              </w:rPr>
              <w:t>Наименование</w:t>
            </w:r>
          </w:p>
        </w:tc>
        <w:tc>
          <w:tcPr>
            <w:tcW w:w="4910" w:type="dxa"/>
            <w:gridSpan w:val="4"/>
            <w:hideMark/>
          </w:tcPr>
          <w:p w14:paraId="665CCD95" w14:textId="77777777" w:rsidR="007C2813" w:rsidRPr="007C2813" w:rsidRDefault="007C2813" w:rsidP="007C2813">
            <w:pPr>
              <w:shd w:val="clear" w:color="auto" w:fill="FFFFFF"/>
              <w:rPr>
                <w:b/>
                <w:bCs/>
                <w:color w:val="282828"/>
                <w:sz w:val="22"/>
                <w:szCs w:val="22"/>
              </w:rPr>
            </w:pPr>
            <w:r w:rsidRPr="007C2813">
              <w:rPr>
                <w:b/>
                <w:bCs/>
                <w:color w:val="282828"/>
                <w:sz w:val="22"/>
                <w:szCs w:val="22"/>
              </w:rPr>
              <w:t>Национальный режим</w:t>
            </w:r>
          </w:p>
        </w:tc>
      </w:tr>
      <w:tr w:rsidR="007C2813" w:rsidRPr="007C2813" w14:paraId="14F8C850" w14:textId="77777777" w:rsidTr="007C2813">
        <w:trPr>
          <w:gridAfter w:val="1"/>
          <w:wAfter w:w="10" w:type="dxa"/>
          <w:trHeight w:val="345"/>
        </w:trPr>
        <w:tc>
          <w:tcPr>
            <w:tcW w:w="728" w:type="dxa"/>
            <w:vMerge/>
            <w:hideMark/>
          </w:tcPr>
          <w:p w14:paraId="0A552ACA" w14:textId="77777777" w:rsidR="007C2813" w:rsidRPr="007C2813" w:rsidRDefault="007C2813" w:rsidP="007C2813">
            <w:pPr>
              <w:shd w:val="clear" w:color="auto" w:fill="FFFFFF"/>
              <w:rPr>
                <w:b/>
                <w:bCs/>
                <w:color w:val="282828"/>
                <w:sz w:val="22"/>
                <w:szCs w:val="22"/>
              </w:rPr>
            </w:pPr>
          </w:p>
        </w:tc>
        <w:tc>
          <w:tcPr>
            <w:tcW w:w="1961" w:type="dxa"/>
            <w:vMerge/>
            <w:hideMark/>
          </w:tcPr>
          <w:p w14:paraId="00572E5A" w14:textId="77777777" w:rsidR="007C2813" w:rsidRPr="007C2813" w:rsidRDefault="007C2813" w:rsidP="007C2813">
            <w:pPr>
              <w:shd w:val="clear" w:color="auto" w:fill="FFFFFF"/>
              <w:rPr>
                <w:b/>
                <w:bCs/>
                <w:color w:val="282828"/>
                <w:sz w:val="22"/>
                <w:szCs w:val="22"/>
              </w:rPr>
            </w:pPr>
          </w:p>
        </w:tc>
        <w:tc>
          <w:tcPr>
            <w:tcW w:w="2254" w:type="dxa"/>
            <w:vMerge/>
            <w:hideMark/>
          </w:tcPr>
          <w:p w14:paraId="2B99D131" w14:textId="77777777" w:rsidR="007C2813" w:rsidRPr="007C2813" w:rsidRDefault="007C2813" w:rsidP="007C2813">
            <w:pPr>
              <w:shd w:val="clear" w:color="auto" w:fill="FFFFFF"/>
              <w:rPr>
                <w:b/>
                <w:bCs/>
                <w:color w:val="282828"/>
                <w:sz w:val="22"/>
                <w:szCs w:val="22"/>
              </w:rPr>
            </w:pPr>
          </w:p>
        </w:tc>
        <w:tc>
          <w:tcPr>
            <w:tcW w:w="1348" w:type="dxa"/>
            <w:hideMark/>
          </w:tcPr>
          <w:p w14:paraId="46FB1BDE" w14:textId="77777777" w:rsidR="007C2813" w:rsidRPr="007C2813" w:rsidRDefault="007C2813" w:rsidP="007C2813">
            <w:pPr>
              <w:shd w:val="clear" w:color="auto" w:fill="FFFFFF"/>
              <w:rPr>
                <w:b/>
                <w:bCs/>
                <w:color w:val="282828"/>
                <w:sz w:val="22"/>
                <w:szCs w:val="22"/>
              </w:rPr>
            </w:pPr>
            <w:r w:rsidRPr="007C2813">
              <w:rPr>
                <w:b/>
                <w:bCs/>
                <w:color w:val="282828"/>
                <w:sz w:val="22"/>
                <w:szCs w:val="22"/>
              </w:rPr>
              <w:t>1875 (Запрет)</w:t>
            </w:r>
          </w:p>
        </w:tc>
        <w:tc>
          <w:tcPr>
            <w:tcW w:w="1693" w:type="dxa"/>
            <w:hideMark/>
          </w:tcPr>
          <w:p w14:paraId="2A68FE6C" w14:textId="77777777" w:rsidR="007C2813" w:rsidRPr="007C2813" w:rsidRDefault="007C2813" w:rsidP="007C2813">
            <w:pPr>
              <w:shd w:val="clear" w:color="auto" w:fill="FFFFFF"/>
              <w:rPr>
                <w:b/>
                <w:bCs/>
                <w:color w:val="282828"/>
                <w:sz w:val="22"/>
                <w:szCs w:val="22"/>
              </w:rPr>
            </w:pPr>
            <w:r w:rsidRPr="007C2813">
              <w:rPr>
                <w:b/>
                <w:bCs/>
                <w:color w:val="282828"/>
                <w:sz w:val="22"/>
                <w:szCs w:val="22"/>
              </w:rPr>
              <w:t>1875 (Ограничение)</w:t>
            </w:r>
          </w:p>
        </w:tc>
        <w:tc>
          <w:tcPr>
            <w:tcW w:w="1859" w:type="dxa"/>
            <w:hideMark/>
          </w:tcPr>
          <w:p w14:paraId="18F548DB" w14:textId="77777777" w:rsidR="007C2813" w:rsidRPr="007C2813" w:rsidRDefault="007C2813" w:rsidP="007C2813">
            <w:pPr>
              <w:shd w:val="clear" w:color="auto" w:fill="FFFFFF"/>
              <w:rPr>
                <w:b/>
                <w:bCs/>
                <w:color w:val="282828"/>
                <w:sz w:val="22"/>
                <w:szCs w:val="22"/>
              </w:rPr>
            </w:pPr>
            <w:r w:rsidRPr="007C2813">
              <w:rPr>
                <w:b/>
                <w:bCs/>
                <w:color w:val="282828"/>
                <w:sz w:val="22"/>
                <w:szCs w:val="22"/>
              </w:rPr>
              <w:t>1875 (Преимущество)</w:t>
            </w:r>
          </w:p>
        </w:tc>
      </w:tr>
      <w:tr w:rsidR="007C2813" w:rsidRPr="007C2813" w14:paraId="7F860626" w14:textId="77777777" w:rsidTr="007C2813">
        <w:trPr>
          <w:gridAfter w:val="1"/>
          <w:wAfter w:w="10" w:type="dxa"/>
          <w:trHeight w:val="315"/>
        </w:trPr>
        <w:tc>
          <w:tcPr>
            <w:tcW w:w="728" w:type="dxa"/>
            <w:hideMark/>
          </w:tcPr>
          <w:p w14:paraId="272954DE" w14:textId="77777777" w:rsidR="007C2813" w:rsidRPr="007C2813" w:rsidRDefault="007C2813" w:rsidP="007C2813">
            <w:pPr>
              <w:shd w:val="clear" w:color="auto" w:fill="FFFFFF"/>
              <w:jc w:val="center"/>
              <w:rPr>
                <w:color w:val="282828"/>
                <w:sz w:val="22"/>
                <w:szCs w:val="22"/>
              </w:rPr>
            </w:pPr>
            <w:r w:rsidRPr="007C2813">
              <w:rPr>
                <w:color w:val="282828"/>
                <w:sz w:val="22"/>
                <w:szCs w:val="22"/>
              </w:rPr>
              <w:t>1</w:t>
            </w:r>
          </w:p>
        </w:tc>
        <w:tc>
          <w:tcPr>
            <w:tcW w:w="1961" w:type="dxa"/>
            <w:hideMark/>
          </w:tcPr>
          <w:p w14:paraId="77A99E23" w14:textId="77777777" w:rsidR="007C2813" w:rsidRPr="007C2813" w:rsidRDefault="007C2813" w:rsidP="007C2813">
            <w:pPr>
              <w:shd w:val="clear" w:color="auto" w:fill="FFFFFF"/>
              <w:jc w:val="center"/>
              <w:rPr>
                <w:color w:val="282828"/>
                <w:sz w:val="22"/>
                <w:szCs w:val="22"/>
              </w:rPr>
            </w:pPr>
            <w:r w:rsidRPr="007C2813">
              <w:rPr>
                <w:color w:val="282828"/>
                <w:sz w:val="22"/>
                <w:szCs w:val="22"/>
              </w:rPr>
              <w:t>16.23.20.140</w:t>
            </w:r>
          </w:p>
        </w:tc>
        <w:tc>
          <w:tcPr>
            <w:tcW w:w="2254" w:type="dxa"/>
            <w:hideMark/>
          </w:tcPr>
          <w:p w14:paraId="4124AE95" w14:textId="77777777" w:rsidR="007C2813" w:rsidRPr="007C2813" w:rsidRDefault="007C2813" w:rsidP="007C2813">
            <w:pPr>
              <w:shd w:val="clear" w:color="auto" w:fill="FFFFFF"/>
              <w:jc w:val="center"/>
              <w:rPr>
                <w:color w:val="282828"/>
                <w:sz w:val="22"/>
                <w:szCs w:val="22"/>
              </w:rPr>
            </w:pPr>
            <w:r w:rsidRPr="007C2813">
              <w:rPr>
                <w:color w:val="282828"/>
                <w:sz w:val="22"/>
                <w:szCs w:val="22"/>
              </w:rPr>
              <w:t>Теневой навес</w:t>
            </w:r>
          </w:p>
        </w:tc>
        <w:tc>
          <w:tcPr>
            <w:tcW w:w="1348" w:type="dxa"/>
            <w:hideMark/>
          </w:tcPr>
          <w:p w14:paraId="374A6C5C" w14:textId="77777777" w:rsidR="007C2813" w:rsidRPr="007C2813" w:rsidRDefault="007C2813" w:rsidP="007C2813">
            <w:pPr>
              <w:shd w:val="clear" w:color="auto" w:fill="FFFFFF"/>
              <w:jc w:val="center"/>
              <w:rPr>
                <w:color w:val="282828"/>
                <w:sz w:val="22"/>
                <w:szCs w:val="22"/>
              </w:rPr>
            </w:pPr>
          </w:p>
        </w:tc>
        <w:tc>
          <w:tcPr>
            <w:tcW w:w="1693" w:type="dxa"/>
            <w:hideMark/>
          </w:tcPr>
          <w:p w14:paraId="3D2BE448" w14:textId="77777777" w:rsidR="007C2813" w:rsidRPr="007C2813" w:rsidRDefault="007C2813" w:rsidP="007C2813">
            <w:pPr>
              <w:shd w:val="clear" w:color="auto" w:fill="FFFFFF"/>
              <w:jc w:val="center"/>
              <w:rPr>
                <w:color w:val="282828"/>
                <w:sz w:val="22"/>
                <w:szCs w:val="22"/>
              </w:rPr>
            </w:pPr>
          </w:p>
        </w:tc>
        <w:tc>
          <w:tcPr>
            <w:tcW w:w="1859" w:type="dxa"/>
            <w:hideMark/>
          </w:tcPr>
          <w:p w14:paraId="57E17659" w14:textId="77777777" w:rsidR="007C2813" w:rsidRPr="007C2813" w:rsidRDefault="007C2813" w:rsidP="007C2813">
            <w:pPr>
              <w:shd w:val="clear" w:color="auto" w:fill="FFFFFF"/>
              <w:jc w:val="center"/>
              <w:rPr>
                <w:color w:val="282828"/>
                <w:sz w:val="22"/>
                <w:szCs w:val="22"/>
              </w:rPr>
            </w:pPr>
            <w:r w:rsidRPr="007C2813">
              <w:rPr>
                <w:rFonts w:ascii="Segoe UI Symbol" w:hAnsi="Segoe UI Symbol" w:cs="Segoe UI Symbol"/>
                <w:color w:val="282828"/>
                <w:sz w:val="22"/>
                <w:szCs w:val="22"/>
              </w:rPr>
              <w:t>✓</w:t>
            </w:r>
          </w:p>
        </w:tc>
      </w:tr>
    </w:tbl>
    <w:p w14:paraId="62E4EC45" w14:textId="77777777" w:rsidR="007C2813" w:rsidRPr="007C2813" w:rsidRDefault="007C2813" w:rsidP="004C354F">
      <w:pPr>
        <w:shd w:val="clear" w:color="auto" w:fill="FFFFFF"/>
        <w:rPr>
          <w:b/>
          <w:bCs/>
          <w:color w:val="282828"/>
          <w:sz w:val="22"/>
          <w:szCs w:val="22"/>
        </w:rPr>
      </w:pPr>
    </w:p>
    <w:p w14:paraId="70A0D2A2" w14:textId="64F7EBA5" w:rsidR="007C2813" w:rsidRPr="007C2813" w:rsidRDefault="007C2813" w:rsidP="007C2813">
      <w:pPr>
        <w:shd w:val="clear" w:color="auto" w:fill="FFFFFF"/>
        <w:jc w:val="both"/>
        <w:rPr>
          <w:i/>
          <w:iCs/>
          <w:color w:val="282828"/>
          <w:sz w:val="22"/>
          <w:szCs w:val="22"/>
        </w:rPr>
      </w:pPr>
      <w:r w:rsidRPr="007C2813">
        <w:rPr>
          <w:i/>
          <w:iCs/>
          <w:color w:val="282828"/>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3118A45" w14:textId="77777777" w:rsidR="007C2813" w:rsidRPr="007C2813" w:rsidRDefault="007C2813" w:rsidP="004C354F">
      <w:pPr>
        <w:shd w:val="clear" w:color="auto" w:fill="FFFFFF"/>
        <w:rPr>
          <w:b/>
          <w:bCs/>
          <w:color w:val="282828"/>
          <w:sz w:val="22"/>
          <w:szCs w:val="22"/>
        </w:rPr>
      </w:pPr>
    </w:p>
    <w:p w14:paraId="18204D23" w14:textId="76264136" w:rsidR="00625087" w:rsidRPr="007C2813" w:rsidRDefault="00625087" w:rsidP="004C354F">
      <w:pPr>
        <w:pStyle w:val="ad"/>
        <w:numPr>
          <w:ilvl w:val="0"/>
          <w:numId w:val="44"/>
        </w:numPr>
        <w:shd w:val="clear" w:color="auto" w:fill="FFFFFF"/>
        <w:spacing w:after="0" w:line="240" w:lineRule="auto"/>
        <w:ind w:left="0" w:firstLine="0"/>
        <w:rPr>
          <w:rFonts w:ascii="Times New Roman" w:eastAsia="Times New Roman" w:hAnsi="Times New Roman" w:cs="Times New Roman"/>
          <w:b/>
          <w:bCs/>
          <w:color w:val="282828"/>
        </w:rPr>
      </w:pPr>
      <w:r w:rsidRPr="007C2813">
        <w:rPr>
          <w:rFonts w:ascii="Times New Roman" w:eastAsia="Times New Roman" w:hAnsi="Times New Roman" w:cs="Times New Roman"/>
          <w:b/>
          <w:bCs/>
          <w:color w:val="282828"/>
        </w:rPr>
        <w:t xml:space="preserve">Объект закупки: </w:t>
      </w:r>
    </w:p>
    <w:tbl>
      <w:tblPr>
        <w:tblStyle w:val="a3"/>
        <w:tblW w:w="5217" w:type="pct"/>
        <w:tblLayout w:type="fixed"/>
        <w:tblLook w:val="04A0" w:firstRow="1" w:lastRow="0" w:firstColumn="1" w:lastColumn="0" w:noHBand="0" w:noVBand="1"/>
      </w:tblPr>
      <w:tblGrid>
        <w:gridCol w:w="539"/>
        <w:gridCol w:w="2648"/>
        <w:gridCol w:w="5455"/>
        <w:gridCol w:w="708"/>
        <w:gridCol w:w="992"/>
      </w:tblGrid>
      <w:tr w:rsidR="00625087" w:rsidRPr="007C2813" w14:paraId="528DDC8A" w14:textId="4AFEB681" w:rsidTr="00625087">
        <w:trPr>
          <w:trHeight w:val="20"/>
        </w:trPr>
        <w:tc>
          <w:tcPr>
            <w:tcW w:w="539" w:type="dxa"/>
          </w:tcPr>
          <w:p w14:paraId="40C77470" w14:textId="77777777" w:rsidR="00625087" w:rsidRPr="007C2813" w:rsidRDefault="00625087" w:rsidP="004C354F">
            <w:pPr>
              <w:suppressAutoHyphens/>
              <w:jc w:val="center"/>
              <w:rPr>
                <w:rFonts w:eastAsia="Calibri"/>
                <w:sz w:val="22"/>
                <w:szCs w:val="22"/>
              </w:rPr>
            </w:pPr>
            <w:r w:rsidRPr="007C2813">
              <w:rPr>
                <w:rFonts w:eastAsia="Calibri"/>
                <w:sz w:val="22"/>
                <w:szCs w:val="22"/>
              </w:rPr>
              <w:t>№ п/п</w:t>
            </w:r>
          </w:p>
        </w:tc>
        <w:tc>
          <w:tcPr>
            <w:tcW w:w="2648" w:type="dxa"/>
          </w:tcPr>
          <w:p w14:paraId="6FC86B83" w14:textId="77777777" w:rsidR="00625087" w:rsidRPr="007C2813" w:rsidRDefault="00625087" w:rsidP="004C354F">
            <w:pPr>
              <w:tabs>
                <w:tab w:val="right" w:pos="4370"/>
              </w:tabs>
              <w:suppressAutoHyphens/>
              <w:jc w:val="center"/>
              <w:rPr>
                <w:rFonts w:eastAsia="Calibri"/>
                <w:b/>
                <w:sz w:val="22"/>
                <w:szCs w:val="22"/>
              </w:rPr>
            </w:pPr>
            <w:r w:rsidRPr="007C2813">
              <w:rPr>
                <w:rFonts w:eastAsia="Calibri"/>
                <w:b/>
                <w:sz w:val="22"/>
                <w:szCs w:val="22"/>
              </w:rPr>
              <w:t>Наименование показателей,</w:t>
            </w:r>
          </w:p>
          <w:p w14:paraId="3ECAC1F5" w14:textId="2F02C774" w:rsidR="00625087" w:rsidRPr="007C2813" w:rsidRDefault="00625087" w:rsidP="004C354F">
            <w:pPr>
              <w:tabs>
                <w:tab w:val="right" w:pos="4370"/>
              </w:tabs>
              <w:suppressAutoHyphens/>
              <w:jc w:val="center"/>
              <w:rPr>
                <w:rFonts w:eastAsia="Calibri"/>
                <w:bCs/>
                <w:i/>
                <w:iCs/>
                <w:sz w:val="18"/>
                <w:szCs w:val="18"/>
              </w:rPr>
            </w:pPr>
            <w:r w:rsidRPr="007C2813">
              <w:rPr>
                <w:rFonts w:eastAsia="Calibri"/>
                <w:bCs/>
                <w:i/>
                <w:iCs/>
                <w:sz w:val="18"/>
                <w:szCs w:val="18"/>
              </w:rPr>
              <w:t>Фотография, макет, эскиз (носят информативный характер – допускается изменение внешнего вида по согласованию с Заказчиком)</w:t>
            </w:r>
          </w:p>
        </w:tc>
        <w:tc>
          <w:tcPr>
            <w:tcW w:w="5455" w:type="dxa"/>
          </w:tcPr>
          <w:p w14:paraId="037FA29C" w14:textId="145381B8" w:rsidR="00625087" w:rsidRPr="007C2813" w:rsidRDefault="004C354F" w:rsidP="004C354F">
            <w:pPr>
              <w:suppressAutoHyphens/>
              <w:jc w:val="center"/>
              <w:rPr>
                <w:rFonts w:eastAsia="Calibri"/>
                <w:b/>
                <w:sz w:val="22"/>
                <w:szCs w:val="22"/>
              </w:rPr>
            </w:pPr>
            <w:r w:rsidRPr="007C2813">
              <w:rPr>
                <w:rFonts w:eastAsia="Calibri"/>
                <w:b/>
                <w:sz w:val="22"/>
                <w:szCs w:val="22"/>
              </w:rPr>
              <w:t>Характеристика</w:t>
            </w:r>
          </w:p>
        </w:tc>
        <w:tc>
          <w:tcPr>
            <w:tcW w:w="708" w:type="dxa"/>
          </w:tcPr>
          <w:p w14:paraId="58E1AD1E" w14:textId="7A55B0AC" w:rsidR="00625087" w:rsidRPr="007C2813" w:rsidRDefault="00625087" w:rsidP="004C354F">
            <w:pPr>
              <w:suppressAutoHyphens/>
              <w:jc w:val="center"/>
              <w:rPr>
                <w:rFonts w:eastAsia="Calibri"/>
                <w:b/>
                <w:sz w:val="22"/>
                <w:szCs w:val="22"/>
              </w:rPr>
            </w:pPr>
            <w:r w:rsidRPr="007C2813">
              <w:rPr>
                <w:rFonts w:eastAsia="Calibri"/>
                <w:b/>
                <w:sz w:val="22"/>
                <w:szCs w:val="22"/>
              </w:rPr>
              <w:t>Ед. изм.</w:t>
            </w:r>
          </w:p>
        </w:tc>
        <w:tc>
          <w:tcPr>
            <w:tcW w:w="992" w:type="dxa"/>
          </w:tcPr>
          <w:p w14:paraId="28AC4D01" w14:textId="568D436F" w:rsidR="00625087" w:rsidRPr="007C2813" w:rsidRDefault="00625087" w:rsidP="004C354F">
            <w:pPr>
              <w:suppressAutoHyphens/>
              <w:jc w:val="center"/>
              <w:rPr>
                <w:rFonts w:eastAsia="Calibri"/>
                <w:b/>
                <w:sz w:val="22"/>
                <w:szCs w:val="22"/>
              </w:rPr>
            </w:pPr>
            <w:r w:rsidRPr="007C2813">
              <w:rPr>
                <w:rFonts w:eastAsia="Calibri"/>
                <w:b/>
                <w:sz w:val="22"/>
                <w:szCs w:val="22"/>
              </w:rPr>
              <w:t>Коли-чество</w:t>
            </w:r>
          </w:p>
        </w:tc>
      </w:tr>
      <w:tr w:rsidR="00625087" w:rsidRPr="007C2813" w14:paraId="16A71748" w14:textId="7512E68B" w:rsidTr="00625087">
        <w:trPr>
          <w:trHeight w:val="20"/>
        </w:trPr>
        <w:tc>
          <w:tcPr>
            <w:tcW w:w="539" w:type="dxa"/>
          </w:tcPr>
          <w:p w14:paraId="275277DF" w14:textId="77777777" w:rsidR="00625087" w:rsidRPr="007C2813" w:rsidRDefault="00625087" w:rsidP="004C354F">
            <w:pPr>
              <w:suppressAutoHyphens/>
              <w:jc w:val="right"/>
              <w:rPr>
                <w:rFonts w:eastAsia="Calibri"/>
                <w:sz w:val="22"/>
                <w:szCs w:val="22"/>
              </w:rPr>
            </w:pPr>
          </w:p>
          <w:p w14:paraId="21CD6268" w14:textId="77777777" w:rsidR="00625087" w:rsidRPr="007C2813" w:rsidRDefault="00625087" w:rsidP="004C354F">
            <w:pPr>
              <w:suppressAutoHyphens/>
              <w:jc w:val="right"/>
              <w:rPr>
                <w:rFonts w:eastAsia="Calibri"/>
                <w:sz w:val="22"/>
                <w:szCs w:val="22"/>
              </w:rPr>
            </w:pPr>
            <w:r w:rsidRPr="007C2813">
              <w:rPr>
                <w:rFonts w:eastAsia="Calibri"/>
                <w:sz w:val="22"/>
                <w:szCs w:val="22"/>
              </w:rPr>
              <w:t>1</w:t>
            </w:r>
          </w:p>
        </w:tc>
        <w:tc>
          <w:tcPr>
            <w:tcW w:w="2648" w:type="dxa"/>
          </w:tcPr>
          <w:p w14:paraId="731F5201" w14:textId="6AD4E7ED" w:rsidR="00625087" w:rsidRPr="007C2813" w:rsidRDefault="00625087" w:rsidP="004C354F">
            <w:pPr>
              <w:shd w:val="clear" w:color="auto" w:fill="FFFFFF"/>
              <w:outlineLvl w:val="0"/>
              <w:rPr>
                <w:b/>
                <w:bCs/>
                <w:color w:val="282828"/>
                <w:kern w:val="36"/>
                <w:sz w:val="22"/>
                <w:szCs w:val="22"/>
              </w:rPr>
            </w:pPr>
            <w:r w:rsidRPr="007C2813">
              <w:rPr>
                <w:b/>
                <w:bCs/>
                <w:color w:val="282828"/>
                <w:kern w:val="36"/>
                <w:sz w:val="22"/>
                <w:szCs w:val="22"/>
              </w:rPr>
              <w:t xml:space="preserve">Теневой </w:t>
            </w:r>
            <w:r w:rsidR="00357014" w:rsidRPr="007C2813">
              <w:rPr>
                <w:b/>
                <w:bCs/>
                <w:color w:val="282828"/>
                <w:kern w:val="36"/>
                <w:sz w:val="22"/>
                <w:szCs w:val="22"/>
              </w:rPr>
              <w:t>навес</w:t>
            </w:r>
            <w:r w:rsidR="00357014">
              <w:rPr>
                <w:b/>
                <w:bCs/>
                <w:color w:val="282828"/>
                <w:kern w:val="36"/>
                <w:sz w:val="22"/>
                <w:szCs w:val="22"/>
              </w:rPr>
              <w:t xml:space="preserve"> (</w:t>
            </w:r>
            <w:r w:rsidR="00357014" w:rsidRPr="00357014">
              <w:rPr>
                <w:b/>
                <w:bCs/>
                <w:color w:val="282828"/>
                <w:kern w:val="36"/>
                <w:sz w:val="22"/>
                <w:szCs w:val="22"/>
              </w:rPr>
              <w:t>далее – Товар)</w:t>
            </w:r>
          </w:p>
          <w:p w14:paraId="1399EB2C" w14:textId="77777777" w:rsidR="00625087" w:rsidRPr="007C2813" w:rsidRDefault="00625087" w:rsidP="004C354F">
            <w:pPr>
              <w:shd w:val="clear" w:color="auto" w:fill="FFFFFF"/>
              <w:outlineLvl w:val="0"/>
              <w:rPr>
                <w:color w:val="282828"/>
                <w:kern w:val="36"/>
                <w:sz w:val="22"/>
                <w:szCs w:val="22"/>
              </w:rPr>
            </w:pPr>
          </w:p>
          <w:p w14:paraId="12DFC5BD" w14:textId="77777777" w:rsidR="00625087" w:rsidRPr="007C2813" w:rsidRDefault="00625087" w:rsidP="004C354F">
            <w:pPr>
              <w:rPr>
                <w:b/>
                <w:sz w:val="22"/>
                <w:szCs w:val="22"/>
              </w:rPr>
            </w:pPr>
          </w:p>
          <w:p w14:paraId="2DB19377" w14:textId="77777777" w:rsidR="00625087" w:rsidRPr="007C2813" w:rsidRDefault="00625087" w:rsidP="004C354F">
            <w:pPr>
              <w:rPr>
                <w:b/>
                <w:sz w:val="22"/>
                <w:szCs w:val="22"/>
              </w:rPr>
            </w:pPr>
          </w:p>
          <w:p w14:paraId="107311BA" w14:textId="77777777" w:rsidR="00625087" w:rsidRPr="007C2813" w:rsidRDefault="00625087" w:rsidP="004C354F">
            <w:pPr>
              <w:rPr>
                <w:b/>
                <w:sz w:val="22"/>
                <w:szCs w:val="22"/>
              </w:rPr>
            </w:pPr>
          </w:p>
          <w:p w14:paraId="297BC9B7" w14:textId="77777777" w:rsidR="00625087" w:rsidRPr="007C2813" w:rsidRDefault="00625087" w:rsidP="004C354F">
            <w:pPr>
              <w:rPr>
                <w:sz w:val="22"/>
                <w:szCs w:val="22"/>
              </w:rPr>
            </w:pPr>
          </w:p>
          <w:p w14:paraId="0CF62D5A" w14:textId="77777777" w:rsidR="00625087" w:rsidRPr="007C2813" w:rsidRDefault="00625087" w:rsidP="004C354F">
            <w:pPr>
              <w:rPr>
                <w:sz w:val="22"/>
                <w:szCs w:val="22"/>
              </w:rPr>
            </w:pPr>
            <w:r w:rsidRPr="007C2813">
              <w:rPr>
                <w:noProof/>
                <w:sz w:val="22"/>
                <w:szCs w:val="22"/>
              </w:rPr>
              <w:drawing>
                <wp:inline distT="0" distB="0" distL="0" distR="0" wp14:anchorId="2334E752" wp14:editId="4C583303">
                  <wp:extent cx="1543050" cy="1276350"/>
                  <wp:effectExtent l="0" t="0" r="0" b="0"/>
                  <wp:docPr id="3" name="Рисунок 1" descr="004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4385"/>
                          <pic:cNvPicPr>
                            <a:picLocks noChangeAspect="1" noChangeArrowheads="1"/>
                          </pic:cNvPicPr>
                        </pic:nvPicPr>
                        <pic:blipFill rotWithShape="1">
                          <a:blip r:embed="rId8" cstate="print"/>
                          <a:srcRect l="9628" r="8277" b="982"/>
                          <a:stretch/>
                        </pic:blipFill>
                        <pic:spPr bwMode="auto">
                          <a:xfrm>
                            <a:off x="0" y="0"/>
                            <a:ext cx="1548956" cy="12812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55" w:type="dxa"/>
          </w:tcPr>
          <w:p w14:paraId="5B368E31" w14:textId="77777777" w:rsidR="00625087" w:rsidRPr="007C2813" w:rsidRDefault="00625087" w:rsidP="004C354F">
            <w:pPr>
              <w:shd w:val="clear" w:color="auto" w:fill="FFFFFF"/>
              <w:rPr>
                <w:color w:val="282828"/>
                <w:sz w:val="22"/>
                <w:szCs w:val="22"/>
                <w:shd w:val="clear" w:color="auto" w:fill="FFFFFF"/>
              </w:rPr>
            </w:pPr>
            <w:r w:rsidRPr="007C2813">
              <w:rPr>
                <w:b/>
                <w:color w:val="282828"/>
                <w:sz w:val="22"/>
                <w:szCs w:val="22"/>
                <w:shd w:val="clear" w:color="auto" w:fill="FFFFFF"/>
              </w:rPr>
              <w:t xml:space="preserve">Навес </w:t>
            </w:r>
            <w:r w:rsidRPr="007C2813">
              <w:rPr>
                <w:color w:val="282828"/>
                <w:sz w:val="22"/>
                <w:szCs w:val="22"/>
                <w:shd w:val="clear" w:color="auto" w:fill="FFFFFF"/>
              </w:rPr>
              <w:t xml:space="preserve">должен представлять собой устойчивую конструкцию обеспечивающую защиту от воздействия солнечных лучей и атмосферных осадков. </w:t>
            </w:r>
          </w:p>
          <w:p w14:paraId="472D7318" w14:textId="77777777" w:rsidR="00625087" w:rsidRPr="007C2813" w:rsidRDefault="00625087" w:rsidP="004C354F">
            <w:pPr>
              <w:shd w:val="clear" w:color="auto" w:fill="FFFFFF"/>
              <w:spacing w:before="240" w:after="240"/>
              <w:contextualSpacing/>
              <w:rPr>
                <w:rFonts w:eastAsia="Calibri"/>
                <w:sz w:val="22"/>
                <w:szCs w:val="22"/>
                <w:shd w:val="clear" w:color="auto" w:fill="FFFFFF"/>
                <w:lang w:eastAsia="en-US"/>
              </w:rPr>
            </w:pPr>
            <w:r w:rsidRPr="007C2813">
              <w:rPr>
                <w:rFonts w:eastAsia="Calibri"/>
                <w:b/>
                <w:sz w:val="22"/>
                <w:szCs w:val="22"/>
                <w:shd w:val="clear" w:color="auto" w:fill="FFFFFF"/>
                <w:lang w:eastAsia="en-US"/>
              </w:rPr>
              <w:t>Цветовая гамма</w:t>
            </w:r>
            <w:r w:rsidRPr="007C2813">
              <w:rPr>
                <w:rFonts w:eastAsia="Calibri"/>
                <w:sz w:val="22"/>
                <w:szCs w:val="22"/>
                <w:shd w:val="clear" w:color="auto" w:fill="FFFFFF"/>
                <w:lang w:eastAsia="en-US"/>
              </w:rPr>
              <w:t>: сине-зелено-желто-красная</w:t>
            </w:r>
          </w:p>
          <w:p w14:paraId="328CF897" w14:textId="3D4F62A4" w:rsidR="00625087" w:rsidRPr="007C2813" w:rsidRDefault="00625087" w:rsidP="004C354F">
            <w:pPr>
              <w:shd w:val="clear" w:color="auto" w:fill="FFFFFF"/>
              <w:rPr>
                <w:color w:val="282828"/>
                <w:sz w:val="22"/>
                <w:szCs w:val="22"/>
                <w:shd w:val="clear" w:color="auto" w:fill="FFFFFF"/>
              </w:rPr>
            </w:pPr>
            <w:r w:rsidRPr="007C2813">
              <w:rPr>
                <w:b/>
                <w:color w:val="282828"/>
                <w:sz w:val="22"/>
                <w:szCs w:val="22"/>
                <w:shd w:val="clear" w:color="auto" w:fill="FFFFFF"/>
              </w:rPr>
              <w:t>Навес должен состоять из</w:t>
            </w:r>
            <w:r w:rsidR="009A7B29">
              <w:rPr>
                <w:b/>
                <w:color w:val="282828"/>
                <w:sz w:val="22"/>
                <w:szCs w:val="22"/>
                <w:shd w:val="clear" w:color="auto" w:fill="FFFFFF"/>
              </w:rPr>
              <w:t>:</w:t>
            </w:r>
            <w:r w:rsidRPr="007C2813">
              <w:rPr>
                <w:b/>
                <w:color w:val="282828"/>
                <w:sz w:val="22"/>
                <w:szCs w:val="22"/>
                <w:shd w:val="clear" w:color="auto" w:fill="FFFFFF"/>
              </w:rPr>
              <w:t xml:space="preserve"> </w:t>
            </w:r>
            <w:r w:rsidRPr="009A7B29">
              <w:rPr>
                <w:color w:val="282828"/>
                <w:sz w:val="22"/>
                <w:szCs w:val="22"/>
                <w:shd w:val="clear" w:color="auto" w:fill="FFFFFF"/>
              </w:rPr>
              <w:t>крыши</w:t>
            </w:r>
            <w:r w:rsidRPr="007C2813">
              <w:rPr>
                <w:color w:val="282828"/>
                <w:sz w:val="22"/>
                <w:szCs w:val="22"/>
                <w:shd w:val="clear" w:color="auto" w:fill="FFFFFF"/>
              </w:rPr>
              <w:t>, покатую на од</w:t>
            </w:r>
            <w:r w:rsidR="009A7B29">
              <w:rPr>
                <w:color w:val="282828"/>
                <w:sz w:val="22"/>
                <w:szCs w:val="22"/>
                <w:shd w:val="clear" w:color="auto" w:fill="FFFFFF"/>
              </w:rPr>
              <w:t xml:space="preserve">ну сторону материал кровли профилированный лист (покрытие профилированного листа </w:t>
            </w:r>
            <w:r w:rsidR="003021AF">
              <w:rPr>
                <w:color w:val="282828"/>
                <w:sz w:val="22"/>
                <w:szCs w:val="22"/>
                <w:shd w:val="clear" w:color="auto" w:fill="FFFFFF"/>
              </w:rPr>
              <w:t>кровли покраска</w:t>
            </w:r>
            <w:r w:rsidR="009A7B29">
              <w:rPr>
                <w:color w:val="282828"/>
                <w:sz w:val="22"/>
                <w:szCs w:val="22"/>
                <w:shd w:val="clear" w:color="auto" w:fill="FFFFFF"/>
              </w:rPr>
              <w:t xml:space="preserve"> порошковая)</w:t>
            </w:r>
            <w:r w:rsidR="009A7B29" w:rsidRPr="007C2813">
              <w:rPr>
                <w:color w:val="282828"/>
                <w:sz w:val="22"/>
                <w:szCs w:val="22"/>
                <w:shd w:val="clear" w:color="auto" w:fill="FFFFFF"/>
              </w:rPr>
              <w:t xml:space="preserve"> несущих</w:t>
            </w:r>
            <w:r w:rsidRPr="007C2813">
              <w:rPr>
                <w:color w:val="282828"/>
                <w:sz w:val="22"/>
                <w:szCs w:val="22"/>
                <w:shd w:val="clear" w:color="auto" w:fill="FFFFFF"/>
              </w:rPr>
              <w:t xml:space="preserve"> столбов, пола и боковых стен. </w:t>
            </w:r>
          </w:p>
          <w:p w14:paraId="7738FD54" w14:textId="605B8868" w:rsidR="00625087"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t xml:space="preserve">Под кровлей должны быть установлены скамейки, расположенные вдоль боковых стенок. </w:t>
            </w:r>
          </w:p>
          <w:p w14:paraId="7ABC99ED" w14:textId="77777777" w:rsidR="004C354F"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t xml:space="preserve">К главному входу должен крепиться порог. </w:t>
            </w:r>
          </w:p>
          <w:p w14:paraId="1069C378" w14:textId="680AA082" w:rsidR="00625087"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t xml:space="preserve">Несущие столбы должны быть выполнены из клееного деревянного бруса сечением не менее 100х100 мм и иметь скругленный профиль с канавкой посередине. </w:t>
            </w:r>
          </w:p>
          <w:p w14:paraId="3E05223D" w14:textId="65FF5B98" w:rsidR="00625087"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t xml:space="preserve">Снизу столб должен заканчиваться металлическим оцинкованным подпятником диаметром не менее 42 мм, который бетонируется в землю. </w:t>
            </w:r>
          </w:p>
          <w:p w14:paraId="34392E41" w14:textId="77777777" w:rsidR="007C2813"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t xml:space="preserve">Пол и настил порога должен быть выполнен из </w:t>
            </w:r>
            <w:r w:rsidRPr="007C2813">
              <w:rPr>
                <w:b/>
                <w:color w:val="282828"/>
                <w:sz w:val="22"/>
                <w:szCs w:val="22"/>
                <w:shd w:val="clear" w:color="auto" w:fill="FFFFFF"/>
              </w:rPr>
              <w:t>противоскользящей влагостойкой фанеры</w:t>
            </w:r>
            <w:r w:rsidRPr="007C2813">
              <w:rPr>
                <w:color w:val="282828"/>
                <w:sz w:val="22"/>
                <w:szCs w:val="22"/>
                <w:shd w:val="clear" w:color="auto" w:fill="FFFFFF"/>
              </w:rPr>
              <w:t xml:space="preserve"> толщиной не менее 21 мм. </w:t>
            </w:r>
          </w:p>
          <w:p w14:paraId="20A35D58" w14:textId="2AA5C311" w:rsidR="00625087"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t>Стенки, скамейки, накладные элементы должны быть изготовлены из влагостойкой фанеры толщиной не менее 21 мм.</w:t>
            </w:r>
          </w:p>
          <w:p w14:paraId="05413B9C" w14:textId="77777777" w:rsidR="00625087" w:rsidRPr="007C2813" w:rsidRDefault="00625087" w:rsidP="004C354F">
            <w:pPr>
              <w:shd w:val="clear" w:color="auto" w:fill="FFFFFF"/>
              <w:rPr>
                <w:color w:val="282828"/>
                <w:sz w:val="22"/>
                <w:szCs w:val="22"/>
                <w:shd w:val="clear" w:color="auto" w:fill="FFFFFF"/>
              </w:rPr>
            </w:pPr>
          </w:p>
          <w:p w14:paraId="6DE477E3" w14:textId="77777777" w:rsidR="00625087" w:rsidRPr="007C2813" w:rsidRDefault="00625087" w:rsidP="004C354F">
            <w:pPr>
              <w:shd w:val="clear" w:color="auto" w:fill="FFFFFF"/>
              <w:rPr>
                <w:b/>
                <w:color w:val="282828"/>
                <w:sz w:val="22"/>
                <w:szCs w:val="22"/>
                <w:shd w:val="clear" w:color="auto" w:fill="FFFFFF"/>
              </w:rPr>
            </w:pPr>
            <w:r w:rsidRPr="007C2813">
              <w:rPr>
                <w:b/>
                <w:color w:val="282828"/>
                <w:sz w:val="22"/>
                <w:szCs w:val="22"/>
                <w:shd w:val="clear" w:color="auto" w:fill="FFFFFF"/>
              </w:rPr>
              <w:t>Характеристики.</w:t>
            </w:r>
          </w:p>
          <w:p w14:paraId="70D843DC" w14:textId="2E465302" w:rsidR="00625087" w:rsidRPr="007C2813" w:rsidRDefault="00625087" w:rsidP="004C354F">
            <w:pPr>
              <w:shd w:val="clear" w:color="auto" w:fill="FFFFFF"/>
              <w:rPr>
                <w:color w:val="282828"/>
                <w:sz w:val="22"/>
                <w:szCs w:val="22"/>
              </w:rPr>
            </w:pPr>
            <w:r w:rsidRPr="007C2813">
              <w:rPr>
                <w:color w:val="282828"/>
                <w:sz w:val="22"/>
                <w:szCs w:val="22"/>
              </w:rPr>
              <w:t xml:space="preserve">Габаритные размеры: </w:t>
            </w:r>
            <w:r w:rsidR="007C2813" w:rsidRPr="007C2813">
              <w:rPr>
                <w:color w:val="282828"/>
                <w:sz w:val="22"/>
                <w:szCs w:val="22"/>
                <w:shd w:val="clear" w:color="auto" w:fill="FFFFFF"/>
              </w:rPr>
              <w:t xml:space="preserve">не менее </w:t>
            </w:r>
            <w:r w:rsidRPr="007C2813">
              <w:rPr>
                <w:color w:val="282828"/>
                <w:sz w:val="22"/>
                <w:szCs w:val="22"/>
              </w:rPr>
              <w:t>3470x3200x2855 мм</w:t>
            </w:r>
          </w:p>
          <w:p w14:paraId="33B04DA0" w14:textId="25A90B4F" w:rsidR="00625087" w:rsidRPr="007C2813" w:rsidRDefault="00625087" w:rsidP="004C354F">
            <w:pPr>
              <w:shd w:val="clear" w:color="auto" w:fill="FFFFFF"/>
              <w:rPr>
                <w:color w:val="282828"/>
                <w:sz w:val="22"/>
                <w:szCs w:val="22"/>
              </w:rPr>
            </w:pPr>
            <w:r w:rsidRPr="007C2813">
              <w:rPr>
                <w:color w:val="282828"/>
                <w:sz w:val="22"/>
                <w:szCs w:val="22"/>
              </w:rPr>
              <w:t xml:space="preserve">Ширина Зоны Безопасности (мм): </w:t>
            </w:r>
            <w:r w:rsidR="007C2813" w:rsidRPr="007C2813">
              <w:rPr>
                <w:color w:val="282828"/>
                <w:sz w:val="22"/>
                <w:szCs w:val="22"/>
                <w:shd w:val="clear" w:color="auto" w:fill="FFFFFF"/>
              </w:rPr>
              <w:t xml:space="preserve">не менее </w:t>
            </w:r>
            <w:r w:rsidRPr="007C2813">
              <w:rPr>
                <w:color w:val="282828"/>
                <w:sz w:val="22"/>
                <w:szCs w:val="22"/>
              </w:rPr>
              <w:t>4470</w:t>
            </w:r>
          </w:p>
          <w:p w14:paraId="0D9ED2F6" w14:textId="61239CE1" w:rsidR="00625087" w:rsidRPr="007C2813" w:rsidRDefault="00625087" w:rsidP="004C354F">
            <w:pPr>
              <w:shd w:val="clear" w:color="auto" w:fill="FFFFFF"/>
              <w:rPr>
                <w:color w:val="282828"/>
                <w:sz w:val="22"/>
                <w:szCs w:val="22"/>
              </w:rPr>
            </w:pPr>
            <w:r w:rsidRPr="007C2813">
              <w:rPr>
                <w:color w:val="282828"/>
                <w:sz w:val="22"/>
                <w:szCs w:val="22"/>
              </w:rPr>
              <w:t xml:space="preserve">Длина Зоны Безопасности (мм): </w:t>
            </w:r>
            <w:r w:rsidR="007C2813" w:rsidRPr="007C2813">
              <w:rPr>
                <w:color w:val="282828"/>
                <w:sz w:val="22"/>
                <w:szCs w:val="22"/>
                <w:shd w:val="clear" w:color="auto" w:fill="FFFFFF"/>
              </w:rPr>
              <w:t xml:space="preserve">не менее </w:t>
            </w:r>
            <w:r w:rsidRPr="007C2813">
              <w:rPr>
                <w:color w:val="282828"/>
                <w:sz w:val="22"/>
                <w:szCs w:val="22"/>
              </w:rPr>
              <w:t>4200</w:t>
            </w:r>
          </w:p>
          <w:p w14:paraId="35D644A6" w14:textId="77777777" w:rsidR="00625087" w:rsidRPr="007C2813" w:rsidRDefault="00625087" w:rsidP="004C354F">
            <w:pPr>
              <w:shd w:val="clear" w:color="auto" w:fill="FFFFFF"/>
              <w:rPr>
                <w:color w:val="282828"/>
                <w:sz w:val="22"/>
                <w:szCs w:val="22"/>
              </w:rPr>
            </w:pPr>
          </w:p>
          <w:p w14:paraId="781452DE" w14:textId="77777777" w:rsidR="00625087" w:rsidRPr="007C2813" w:rsidRDefault="00625087" w:rsidP="004C354F">
            <w:pPr>
              <w:shd w:val="clear" w:color="auto" w:fill="FFFFFF"/>
              <w:rPr>
                <w:b/>
                <w:color w:val="282828"/>
                <w:sz w:val="22"/>
                <w:szCs w:val="22"/>
              </w:rPr>
            </w:pPr>
            <w:r w:rsidRPr="007C2813">
              <w:rPr>
                <w:b/>
                <w:color w:val="282828"/>
                <w:sz w:val="22"/>
                <w:szCs w:val="22"/>
              </w:rPr>
              <w:t>Материалы.</w:t>
            </w:r>
          </w:p>
          <w:p w14:paraId="56DCD5A1" w14:textId="77777777" w:rsidR="00625087"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lastRenderedPageBreak/>
              <w:t xml:space="preserve">Сварные швы должны быть гладкими и исключать возможность травмирования пользователей при контакте. Весь крепеж должен быть оцинкован, все углы закруглены радиусом не менее 3 мм. </w:t>
            </w:r>
          </w:p>
          <w:p w14:paraId="1F7312B8" w14:textId="77777777" w:rsidR="00625087"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t xml:space="preserve">Деревянный брус должен быть склеен под прессом из нескольких отборных сосновых досок, подвергнутых специальной обработке и сушке до мебельной влажности 7-10% для придания особой прочности несущим конструкциям. </w:t>
            </w:r>
          </w:p>
          <w:p w14:paraId="0AC0FD6D" w14:textId="77777777" w:rsidR="00625087"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t xml:space="preserve">Фанера влагостойкая не ниже I сорта изготовленная из шлифованного березового шпона повышенной водостойкости, склеенного клеем класса эмиссии Е1 с предварительной заделкой (замазкой или вставками) естественных дефектов древесины. </w:t>
            </w:r>
          </w:p>
          <w:p w14:paraId="71CBE562" w14:textId="77777777" w:rsidR="00625087"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t xml:space="preserve">Материалы из древесины не должны иметь на поверхности дефектов обработки. </w:t>
            </w:r>
          </w:p>
          <w:p w14:paraId="5E2261B1" w14:textId="77777777" w:rsidR="004C354F"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t xml:space="preserve">Концы труб должны быть закрыты. </w:t>
            </w:r>
          </w:p>
          <w:p w14:paraId="223D745C" w14:textId="77777777" w:rsidR="007C2813"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t xml:space="preserve">Промежутки и стыки между элементами оборудования не должны допускать застревания частей тела и одежды пользователей. </w:t>
            </w:r>
          </w:p>
          <w:p w14:paraId="4EFAC728" w14:textId="0C7C93C4" w:rsidR="004C354F"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t xml:space="preserve">В конструкции должна быть предусмотрена возможность доступа взрослого при обстоятельствах, требующих посторонней помощи пользователю. </w:t>
            </w:r>
          </w:p>
          <w:p w14:paraId="3EBC0230" w14:textId="1E0C0A7B" w:rsidR="00625087" w:rsidRPr="007C2813" w:rsidRDefault="00625087" w:rsidP="004C354F">
            <w:pPr>
              <w:shd w:val="clear" w:color="auto" w:fill="FFFFFF"/>
              <w:rPr>
                <w:color w:val="282828"/>
                <w:sz w:val="22"/>
                <w:szCs w:val="22"/>
                <w:shd w:val="clear" w:color="auto" w:fill="FFFFFF"/>
              </w:rPr>
            </w:pPr>
            <w:r w:rsidRPr="007C2813">
              <w:rPr>
                <w:color w:val="282828"/>
                <w:sz w:val="22"/>
                <w:szCs w:val="22"/>
                <w:shd w:val="clear" w:color="auto" w:fill="FFFFFF"/>
              </w:rPr>
              <w:t>C целью повышения качества и безопасности продукции, в документацию на изделие могут вноситься изменения по согласованию с Заказчиком (изображение, размеры, и т.п.)</w:t>
            </w:r>
          </w:p>
          <w:p w14:paraId="4DACC8DF" w14:textId="77777777" w:rsidR="00625087" w:rsidRPr="007C2813" w:rsidRDefault="00625087" w:rsidP="004C354F">
            <w:pPr>
              <w:shd w:val="clear" w:color="auto" w:fill="FFFFFF"/>
              <w:rPr>
                <w:color w:val="282828"/>
                <w:sz w:val="22"/>
                <w:szCs w:val="22"/>
                <w:shd w:val="clear" w:color="auto" w:fill="FFFFFF"/>
              </w:rPr>
            </w:pPr>
          </w:p>
          <w:p w14:paraId="260E88E9" w14:textId="748E9C38" w:rsidR="00625087" w:rsidRPr="007C2813" w:rsidRDefault="00625087" w:rsidP="004C354F">
            <w:pPr>
              <w:shd w:val="clear" w:color="auto" w:fill="FFFFFF"/>
              <w:rPr>
                <w:rFonts w:eastAsiaTheme="minorEastAsia"/>
                <w:color w:val="282828"/>
                <w:sz w:val="22"/>
                <w:szCs w:val="22"/>
                <w:shd w:val="clear" w:color="auto" w:fill="FFFFFF"/>
              </w:rPr>
            </w:pPr>
            <w:r w:rsidRPr="007C2813">
              <w:rPr>
                <w:color w:val="282828"/>
                <w:sz w:val="22"/>
                <w:szCs w:val="22"/>
                <w:shd w:val="clear" w:color="auto" w:fill="FFFFFF"/>
              </w:rPr>
              <w:t xml:space="preserve">Страна производитель: Россия </w:t>
            </w:r>
          </w:p>
        </w:tc>
        <w:tc>
          <w:tcPr>
            <w:tcW w:w="708" w:type="dxa"/>
          </w:tcPr>
          <w:p w14:paraId="7C4D72E1" w14:textId="79612AB2" w:rsidR="00625087" w:rsidRPr="007C2813" w:rsidRDefault="00625087" w:rsidP="004C354F">
            <w:pPr>
              <w:shd w:val="clear" w:color="auto" w:fill="FFFFFF"/>
              <w:jc w:val="center"/>
              <w:rPr>
                <w:b/>
                <w:color w:val="282828"/>
                <w:sz w:val="22"/>
                <w:szCs w:val="22"/>
                <w:shd w:val="clear" w:color="auto" w:fill="FFFFFF"/>
              </w:rPr>
            </w:pPr>
            <w:r w:rsidRPr="007C2813">
              <w:rPr>
                <w:b/>
                <w:color w:val="282828"/>
                <w:sz w:val="22"/>
                <w:szCs w:val="22"/>
                <w:shd w:val="clear" w:color="auto" w:fill="FFFFFF"/>
              </w:rPr>
              <w:lastRenderedPageBreak/>
              <w:t>шт</w:t>
            </w:r>
          </w:p>
        </w:tc>
        <w:tc>
          <w:tcPr>
            <w:tcW w:w="992" w:type="dxa"/>
          </w:tcPr>
          <w:p w14:paraId="712351C3" w14:textId="1FAFF1A4" w:rsidR="00625087" w:rsidRPr="007C2813" w:rsidRDefault="00625087" w:rsidP="004C354F">
            <w:pPr>
              <w:shd w:val="clear" w:color="auto" w:fill="FFFFFF"/>
              <w:jc w:val="center"/>
              <w:rPr>
                <w:b/>
                <w:color w:val="282828"/>
                <w:sz w:val="22"/>
                <w:szCs w:val="22"/>
                <w:shd w:val="clear" w:color="auto" w:fill="FFFFFF"/>
              </w:rPr>
            </w:pPr>
            <w:r w:rsidRPr="007C2813">
              <w:rPr>
                <w:b/>
                <w:color w:val="282828"/>
                <w:sz w:val="22"/>
                <w:szCs w:val="22"/>
                <w:shd w:val="clear" w:color="auto" w:fill="FFFFFF"/>
              </w:rPr>
              <w:t>9</w:t>
            </w:r>
          </w:p>
        </w:tc>
      </w:tr>
    </w:tbl>
    <w:p w14:paraId="657EF313" w14:textId="77777777" w:rsidR="00D00622" w:rsidRDefault="00D00622" w:rsidP="004C354F">
      <w:pPr>
        <w:shd w:val="clear" w:color="auto" w:fill="FFFFFF"/>
        <w:rPr>
          <w:b/>
          <w:bCs/>
          <w:i/>
          <w:iCs/>
          <w:color w:val="282828"/>
          <w:sz w:val="22"/>
          <w:szCs w:val="22"/>
        </w:rPr>
      </w:pPr>
    </w:p>
    <w:p w14:paraId="42EA97B3" w14:textId="77777777" w:rsidR="00625087" w:rsidRPr="007C2813" w:rsidRDefault="00625087" w:rsidP="004C354F">
      <w:pPr>
        <w:shd w:val="clear" w:color="auto" w:fill="FFFFFF"/>
        <w:rPr>
          <w:b/>
          <w:bCs/>
          <w:i/>
          <w:iCs/>
          <w:color w:val="282828"/>
          <w:sz w:val="22"/>
          <w:szCs w:val="22"/>
        </w:rPr>
      </w:pPr>
      <w:r w:rsidRPr="007C2813">
        <w:rPr>
          <w:b/>
          <w:bCs/>
          <w:i/>
          <w:iCs/>
          <w:color w:val="282828"/>
          <w:sz w:val="22"/>
          <w:szCs w:val="22"/>
        </w:rPr>
        <w:t xml:space="preserve">В стоимость поставки Товара входит: </w:t>
      </w:r>
      <w:r w:rsidRPr="007C2813">
        <w:rPr>
          <w:b/>
          <w:bCs/>
          <w:i/>
          <w:iCs/>
          <w:color w:val="282828"/>
          <w:sz w:val="22"/>
          <w:szCs w:val="22"/>
          <w:u w:val="single"/>
        </w:rPr>
        <w:t xml:space="preserve">демонтаж и утилизация демонтированных старых </w:t>
      </w:r>
      <w:r w:rsidRPr="007C2813">
        <w:rPr>
          <w:b/>
          <w:bCs/>
          <w:i/>
          <w:iCs/>
          <w:color w:val="282828"/>
          <w:sz w:val="22"/>
          <w:szCs w:val="22"/>
        </w:rPr>
        <w:t>теневых навесов, монтаж установка и иные расходы, связанные с поставкой Товара.</w:t>
      </w:r>
    </w:p>
    <w:p w14:paraId="56E8313E" w14:textId="77777777" w:rsidR="004C354F" w:rsidRPr="007C2813" w:rsidRDefault="004C354F" w:rsidP="004C354F">
      <w:pPr>
        <w:widowControl w:val="0"/>
        <w:tabs>
          <w:tab w:val="left" w:pos="708"/>
        </w:tabs>
        <w:contextualSpacing/>
        <w:jc w:val="both"/>
        <w:rPr>
          <w:rFonts w:eastAsia="NSimSun"/>
          <w:i/>
          <w:iCs/>
          <w:sz w:val="22"/>
          <w:szCs w:val="22"/>
          <w:lang w:eastAsia="zh-CN" w:bidi="hi-IN"/>
        </w:rPr>
      </w:pPr>
    </w:p>
    <w:p w14:paraId="44EEAF12" w14:textId="30DAD9F4" w:rsidR="00625087" w:rsidRPr="007C2813" w:rsidRDefault="00625087" w:rsidP="004C354F">
      <w:pPr>
        <w:widowControl w:val="0"/>
        <w:tabs>
          <w:tab w:val="left" w:pos="708"/>
        </w:tabs>
        <w:contextualSpacing/>
        <w:jc w:val="both"/>
        <w:rPr>
          <w:rFonts w:eastAsia="NSimSun"/>
          <w:i/>
          <w:iCs/>
          <w:sz w:val="22"/>
          <w:szCs w:val="22"/>
          <w:lang w:eastAsia="zh-CN" w:bidi="hi-IN"/>
        </w:rPr>
      </w:pPr>
      <w:r w:rsidRPr="007C2813">
        <w:rPr>
          <w:rFonts w:eastAsia="NSimSun"/>
          <w:i/>
          <w:iCs/>
          <w:sz w:val="22"/>
          <w:szCs w:val="22"/>
          <w:lang w:eastAsia="zh-CN" w:bidi="hi-IN"/>
        </w:rPr>
        <w:t xml:space="preserve">После подписания договора Поставщику необходимо произвести контрольные замеры подготовленного места, на которое планируется установка </w:t>
      </w:r>
      <w:r w:rsidR="004C354F" w:rsidRPr="007C2813">
        <w:rPr>
          <w:rFonts w:eastAsia="NSimSun"/>
          <w:i/>
          <w:iCs/>
          <w:sz w:val="22"/>
          <w:szCs w:val="22"/>
          <w:lang w:eastAsia="zh-CN" w:bidi="hi-IN"/>
        </w:rPr>
        <w:t>навеса</w:t>
      </w:r>
      <w:r w:rsidRPr="007C2813">
        <w:rPr>
          <w:rFonts w:eastAsia="NSimSun"/>
          <w:i/>
          <w:iCs/>
          <w:sz w:val="22"/>
          <w:szCs w:val="22"/>
          <w:lang w:eastAsia="zh-CN" w:bidi="hi-IN"/>
        </w:rPr>
        <w:t>.</w:t>
      </w:r>
    </w:p>
    <w:p w14:paraId="407BABAF" w14:textId="6376247A" w:rsidR="00625087" w:rsidRPr="007C2813" w:rsidRDefault="00625087" w:rsidP="004C354F">
      <w:pPr>
        <w:shd w:val="clear" w:color="auto" w:fill="FFFFFF"/>
        <w:rPr>
          <w:color w:val="282828"/>
          <w:sz w:val="22"/>
          <w:szCs w:val="22"/>
        </w:rPr>
      </w:pPr>
    </w:p>
    <w:p w14:paraId="4755577D" w14:textId="756368C5" w:rsidR="00D84DDB" w:rsidRPr="007C2813" w:rsidRDefault="0003658B" w:rsidP="004C354F">
      <w:pPr>
        <w:pStyle w:val="ad"/>
        <w:numPr>
          <w:ilvl w:val="0"/>
          <w:numId w:val="44"/>
        </w:numPr>
        <w:shd w:val="clear" w:color="auto" w:fill="FFFFFF"/>
        <w:tabs>
          <w:tab w:val="left" w:pos="284"/>
        </w:tabs>
        <w:spacing w:after="0" w:line="240" w:lineRule="auto"/>
        <w:ind w:left="0" w:firstLine="0"/>
        <w:rPr>
          <w:rFonts w:ascii="Times New Roman" w:eastAsia="Times New Roman" w:hAnsi="Times New Roman" w:cs="Times New Roman"/>
          <w:color w:val="282828"/>
        </w:rPr>
      </w:pPr>
      <w:bookmarkStart w:id="0" w:name="_Hlk227320644"/>
      <w:r w:rsidRPr="007C2813">
        <w:rPr>
          <w:rFonts w:ascii="Times New Roman" w:eastAsia="Times New Roman" w:hAnsi="Times New Roman" w:cs="Times New Roman"/>
          <w:b/>
          <w:bCs/>
          <w:color w:val="282828"/>
        </w:rPr>
        <w:t>Сроки поставки</w:t>
      </w:r>
      <w:r w:rsidR="00625087" w:rsidRPr="007C2813">
        <w:rPr>
          <w:rFonts w:ascii="Times New Roman" w:eastAsia="Times New Roman" w:hAnsi="Times New Roman" w:cs="Times New Roman"/>
          <w:b/>
          <w:bCs/>
          <w:color w:val="282828"/>
        </w:rPr>
        <w:t xml:space="preserve"> и монтажа Товара:</w:t>
      </w:r>
      <w:r w:rsidRPr="007C2813">
        <w:rPr>
          <w:rFonts w:ascii="Times New Roman" w:eastAsia="Times New Roman" w:hAnsi="Times New Roman" w:cs="Times New Roman"/>
          <w:color w:val="282828"/>
        </w:rPr>
        <w:t xml:space="preserve"> </w:t>
      </w:r>
      <w:bookmarkStart w:id="1" w:name="_Hlk227320466"/>
      <w:r w:rsidRPr="007C2813">
        <w:rPr>
          <w:rFonts w:ascii="Times New Roman" w:eastAsia="Times New Roman" w:hAnsi="Times New Roman" w:cs="Times New Roman"/>
          <w:color w:val="282828"/>
        </w:rPr>
        <w:t xml:space="preserve">45 рабочих дней с даты </w:t>
      </w:r>
      <w:r w:rsidR="00934B3B">
        <w:rPr>
          <w:rFonts w:ascii="Times New Roman" w:eastAsia="Times New Roman" w:hAnsi="Times New Roman" w:cs="Times New Roman"/>
          <w:color w:val="282828"/>
        </w:rPr>
        <w:t>заключения</w:t>
      </w:r>
      <w:r w:rsidRPr="007C2813">
        <w:rPr>
          <w:rFonts w:ascii="Times New Roman" w:eastAsia="Times New Roman" w:hAnsi="Times New Roman" w:cs="Times New Roman"/>
          <w:color w:val="282828"/>
        </w:rPr>
        <w:t xml:space="preserve"> договора</w:t>
      </w:r>
      <w:r w:rsidR="00625087" w:rsidRPr="007C2813">
        <w:rPr>
          <w:rFonts w:ascii="Times New Roman" w:eastAsia="Times New Roman" w:hAnsi="Times New Roman" w:cs="Times New Roman"/>
          <w:color w:val="282828"/>
        </w:rPr>
        <w:t>.</w:t>
      </w:r>
      <w:r w:rsidRPr="007C2813">
        <w:rPr>
          <w:rFonts w:ascii="Times New Roman" w:eastAsia="Times New Roman" w:hAnsi="Times New Roman" w:cs="Times New Roman"/>
          <w:color w:val="282828"/>
        </w:rPr>
        <w:t xml:space="preserve"> </w:t>
      </w:r>
      <w:bookmarkEnd w:id="1"/>
    </w:p>
    <w:p w14:paraId="300A3246" w14:textId="74D1F133" w:rsidR="0003658B" w:rsidRPr="007C2813" w:rsidRDefault="00625087" w:rsidP="004C354F">
      <w:pPr>
        <w:pStyle w:val="ad"/>
        <w:numPr>
          <w:ilvl w:val="0"/>
          <w:numId w:val="44"/>
        </w:numPr>
        <w:shd w:val="clear" w:color="auto" w:fill="FFFFFF"/>
        <w:tabs>
          <w:tab w:val="left" w:pos="284"/>
        </w:tabs>
        <w:spacing w:after="0" w:line="240" w:lineRule="auto"/>
        <w:ind w:left="0" w:firstLine="0"/>
        <w:rPr>
          <w:rFonts w:ascii="Times New Roman" w:eastAsia="Times New Roman" w:hAnsi="Times New Roman" w:cs="Times New Roman"/>
          <w:color w:val="282828"/>
        </w:rPr>
      </w:pPr>
      <w:r w:rsidRPr="007C2813">
        <w:rPr>
          <w:rFonts w:ascii="Times New Roman" w:eastAsia="Times New Roman" w:hAnsi="Times New Roman" w:cs="Times New Roman"/>
          <w:b/>
          <w:bCs/>
          <w:color w:val="282828"/>
        </w:rPr>
        <w:t>Адрес поставки и монтажа Товара:</w:t>
      </w:r>
      <w:r w:rsidRPr="007C2813">
        <w:rPr>
          <w:rFonts w:ascii="Times New Roman" w:eastAsia="Times New Roman" w:hAnsi="Times New Roman" w:cs="Times New Roman"/>
          <w:color w:val="282828"/>
        </w:rPr>
        <w:t xml:space="preserve"> 628311, Россия, Ханты-Мансийский Автономный округ - Югра АО, г. Нефтеюганск, 14-й мкр., 43</w:t>
      </w:r>
    </w:p>
    <w:p w14:paraId="37EAE29B" w14:textId="0B90849F" w:rsidR="00625087" w:rsidRPr="007C2813" w:rsidRDefault="00625087" w:rsidP="004C354F">
      <w:pPr>
        <w:jc w:val="both"/>
        <w:rPr>
          <w:rFonts w:eastAsia="NSimSun"/>
          <w:sz w:val="22"/>
          <w:szCs w:val="22"/>
          <w:lang w:eastAsia="zh-CN" w:bidi="hi-IN"/>
        </w:rPr>
      </w:pPr>
      <w:r w:rsidRPr="007C2813">
        <w:rPr>
          <w:rFonts w:eastAsia="Calibri"/>
          <w:b/>
          <w:sz w:val="22"/>
          <w:szCs w:val="22"/>
          <w:lang w:eastAsia="en-US" w:bidi="hi-IN"/>
        </w:rPr>
        <w:t>4. Условия поставки товара:</w:t>
      </w:r>
      <w:r w:rsidRPr="007C2813">
        <w:rPr>
          <w:rFonts w:eastAsia="Calibri"/>
          <w:sz w:val="22"/>
          <w:szCs w:val="22"/>
          <w:lang w:eastAsia="en-US" w:bidi="hi-IN"/>
        </w:rPr>
        <w:t xml:space="preserve"> Погрузка, доставка, разгрузка, сборка и установка товара (</w:t>
      </w:r>
      <w:r w:rsidR="004C354F" w:rsidRPr="007C2813">
        <w:rPr>
          <w:rFonts w:eastAsia="Calibri"/>
          <w:sz w:val="22"/>
          <w:szCs w:val="22"/>
          <w:lang w:eastAsia="en-US" w:bidi="hi-IN"/>
        </w:rPr>
        <w:t>навес</w:t>
      </w:r>
      <w:r w:rsidRPr="007C2813">
        <w:rPr>
          <w:rFonts w:eastAsia="Calibri"/>
          <w:sz w:val="22"/>
          <w:szCs w:val="22"/>
          <w:lang w:eastAsia="en-US" w:bidi="hi-IN"/>
        </w:rPr>
        <w:t xml:space="preserve">) на территории Заказчика осуществляется силами и средствами </w:t>
      </w:r>
      <w:r w:rsidRPr="007C2813">
        <w:rPr>
          <w:iCs/>
          <w:sz w:val="22"/>
          <w:szCs w:val="22"/>
          <w:lang w:eastAsia="ar-SA"/>
        </w:rPr>
        <w:t>Поставщик</w:t>
      </w:r>
      <w:r w:rsidRPr="007C2813">
        <w:rPr>
          <w:rFonts w:eastAsia="Calibri"/>
          <w:sz w:val="22"/>
          <w:szCs w:val="22"/>
          <w:lang w:eastAsia="en-US" w:bidi="hi-IN"/>
        </w:rPr>
        <w:t>а.</w:t>
      </w:r>
      <w:r w:rsidR="003021AF">
        <w:rPr>
          <w:rFonts w:eastAsia="Calibri"/>
          <w:sz w:val="22"/>
          <w:szCs w:val="22"/>
          <w:lang w:eastAsia="en-US" w:bidi="hi-IN"/>
        </w:rPr>
        <w:t xml:space="preserve"> </w:t>
      </w:r>
      <w:r w:rsidR="00C702E3">
        <w:rPr>
          <w:rFonts w:eastAsia="Calibri"/>
          <w:sz w:val="22"/>
          <w:szCs w:val="22"/>
          <w:lang w:eastAsia="en-US" w:bidi="hi-IN"/>
        </w:rPr>
        <w:t>Расходы,</w:t>
      </w:r>
      <w:r w:rsidR="003021AF">
        <w:rPr>
          <w:rFonts w:eastAsia="Calibri"/>
          <w:sz w:val="22"/>
          <w:szCs w:val="22"/>
          <w:lang w:eastAsia="en-US" w:bidi="hi-IN"/>
        </w:rPr>
        <w:t xml:space="preserve"> связанные с демонтажем и утилизацией старых теневых навесов.</w:t>
      </w:r>
    </w:p>
    <w:p w14:paraId="490438CA" w14:textId="77777777" w:rsidR="00625087" w:rsidRPr="007C2813" w:rsidRDefault="00625087" w:rsidP="004C354F">
      <w:pPr>
        <w:tabs>
          <w:tab w:val="left" w:pos="4256"/>
        </w:tabs>
        <w:jc w:val="both"/>
        <w:rPr>
          <w:rFonts w:eastAsia="NSimSun"/>
          <w:b/>
          <w:sz w:val="22"/>
          <w:szCs w:val="22"/>
          <w:lang w:eastAsia="ar-SA" w:bidi="hi-IN"/>
        </w:rPr>
      </w:pPr>
      <w:r w:rsidRPr="007C2813">
        <w:rPr>
          <w:rFonts w:eastAsia="NSimSun"/>
          <w:b/>
          <w:sz w:val="22"/>
          <w:szCs w:val="22"/>
          <w:lang w:eastAsia="ar-SA" w:bidi="hi-IN"/>
        </w:rPr>
        <w:t xml:space="preserve">5. Требования к безопасности, качеству, надежности, сертификации: </w:t>
      </w:r>
    </w:p>
    <w:p w14:paraId="4203671D" w14:textId="77777777" w:rsidR="00625087" w:rsidRPr="007C2813" w:rsidRDefault="00625087" w:rsidP="004C354F">
      <w:pPr>
        <w:tabs>
          <w:tab w:val="left" w:pos="4256"/>
        </w:tabs>
        <w:jc w:val="both"/>
        <w:rPr>
          <w:bCs/>
          <w:iCs/>
          <w:sz w:val="22"/>
          <w:szCs w:val="22"/>
        </w:rPr>
      </w:pPr>
      <w:r w:rsidRPr="007C2813">
        <w:rPr>
          <w:rFonts w:eastAsia="NSimSun"/>
          <w:sz w:val="22"/>
          <w:szCs w:val="22"/>
          <w:lang w:eastAsia="ar-SA" w:bidi="hi-IN"/>
        </w:rPr>
        <w:t>5.1.</w:t>
      </w:r>
      <w:r w:rsidRPr="007C2813">
        <w:rPr>
          <w:rFonts w:eastAsia="NSimSun"/>
          <w:b/>
          <w:sz w:val="22"/>
          <w:szCs w:val="22"/>
          <w:lang w:eastAsia="ar-SA" w:bidi="hi-IN"/>
        </w:rPr>
        <w:t xml:space="preserve"> </w:t>
      </w:r>
      <w:r w:rsidRPr="007C2813">
        <w:rPr>
          <w:rFonts w:eastAsia="NSimSun"/>
          <w:sz w:val="22"/>
          <w:szCs w:val="22"/>
          <w:lang w:eastAsia="ar-SA" w:bidi="hi-IN"/>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17979330" w14:textId="77777777" w:rsidR="00625087" w:rsidRPr="007C2813" w:rsidRDefault="00625087" w:rsidP="004C354F">
      <w:pPr>
        <w:widowControl w:val="0"/>
        <w:tabs>
          <w:tab w:val="left" w:pos="1560"/>
        </w:tabs>
        <w:jc w:val="both"/>
        <w:rPr>
          <w:rFonts w:eastAsia="Calibri"/>
          <w:bCs/>
          <w:sz w:val="22"/>
          <w:szCs w:val="22"/>
          <w:lang w:eastAsia="ar-SA" w:bidi="hi-IN"/>
        </w:rPr>
      </w:pPr>
      <w:r w:rsidRPr="007C2813">
        <w:rPr>
          <w:rFonts w:eastAsia="Calibri"/>
          <w:sz w:val="22"/>
          <w:szCs w:val="22"/>
          <w:lang w:eastAsia="ar-SA" w:bidi="hi-IN"/>
        </w:rPr>
        <w:t>5.2.</w:t>
      </w:r>
      <w:r w:rsidRPr="007C2813">
        <w:rPr>
          <w:rFonts w:eastAsia="Calibri"/>
          <w:b/>
          <w:sz w:val="22"/>
          <w:szCs w:val="22"/>
          <w:lang w:eastAsia="ar-SA" w:bidi="hi-IN"/>
        </w:rPr>
        <w:t xml:space="preserve"> </w:t>
      </w:r>
      <w:r w:rsidRPr="007C2813">
        <w:rPr>
          <w:rFonts w:eastAsia="Calibri"/>
          <w:bCs/>
          <w:sz w:val="22"/>
          <w:szCs w:val="22"/>
          <w:lang w:eastAsia="ar-SA" w:bidi="hi-IN"/>
        </w:rPr>
        <w:t xml:space="preserve">Поставляемый товар должен быть новым товаром (товаром, который не был в употреблении, в ремонте, в том числе который не был восстановлен, </w:t>
      </w:r>
      <w:r w:rsidRPr="007C2813">
        <w:rPr>
          <w:rFonts w:eastAsia="Calibri"/>
          <w:bCs/>
          <w:i/>
          <w:sz w:val="22"/>
          <w:szCs w:val="22"/>
          <w:lang w:eastAsia="ar-SA" w:bidi="hi-IN"/>
        </w:rPr>
        <w:t>у которого не была осуществлена замена составных частей</w:t>
      </w:r>
      <w:r w:rsidRPr="007C2813">
        <w:rPr>
          <w:rFonts w:eastAsia="Calibri"/>
          <w:bCs/>
          <w:sz w:val="22"/>
          <w:szCs w:val="22"/>
          <w:lang w:eastAsia="ar-SA" w:bidi="hi-IN"/>
        </w:rPr>
        <w:t>, не были восстановлены потребительские свойства).</w:t>
      </w:r>
    </w:p>
    <w:p w14:paraId="2CF64F23" w14:textId="77777777" w:rsidR="00625087" w:rsidRPr="007C2813" w:rsidRDefault="00625087" w:rsidP="004C354F">
      <w:pPr>
        <w:widowControl w:val="0"/>
        <w:tabs>
          <w:tab w:val="left" w:pos="1560"/>
        </w:tabs>
        <w:jc w:val="both"/>
        <w:rPr>
          <w:rFonts w:eastAsia="NSimSun"/>
          <w:sz w:val="22"/>
          <w:szCs w:val="22"/>
        </w:rPr>
      </w:pPr>
      <w:r w:rsidRPr="007C2813">
        <w:rPr>
          <w:rFonts w:eastAsia="Calibri"/>
          <w:bCs/>
          <w:sz w:val="22"/>
          <w:szCs w:val="22"/>
          <w:lang w:eastAsia="ar-SA" w:bidi="hi-IN"/>
        </w:rPr>
        <w:t xml:space="preserve">5.3. </w:t>
      </w:r>
      <w:r w:rsidRPr="007C2813">
        <w:rPr>
          <w:rFonts w:eastAsia="NSimSun"/>
          <w:sz w:val="22"/>
          <w:szCs w:val="22"/>
        </w:rPr>
        <w:t>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046BC1F" w14:textId="77777777" w:rsidR="00625087" w:rsidRPr="007C2813" w:rsidRDefault="00625087" w:rsidP="004C354F">
      <w:pPr>
        <w:widowControl w:val="0"/>
        <w:tabs>
          <w:tab w:val="left" w:pos="1560"/>
        </w:tabs>
        <w:jc w:val="both"/>
        <w:rPr>
          <w:rFonts w:eastAsia="NSimSun"/>
          <w:sz w:val="22"/>
          <w:szCs w:val="22"/>
          <w:lang w:eastAsia="zh-CN" w:bidi="hi-IN"/>
        </w:rPr>
      </w:pPr>
      <w:r w:rsidRPr="007C2813">
        <w:rPr>
          <w:rFonts w:eastAsia="NSimSun"/>
          <w:sz w:val="22"/>
          <w:szCs w:val="22"/>
        </w:rPr>
        <w:t>5.4.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4ABB2E6" w14:textId="77777777" w:rsidR="00625087" w:rsidRPr="007C2813" w:rsidRDefault="00625087" w:rsidP="004C354F">
      <w:pPr>
        <w:jc w:val="both"/>
        <w:rPr>
          <w:rFonts w:eastAsia="Calibri"/>
          <w:b/>
          <w:bCs/>
          <w:sz w:val="22"/>
          <w:szCs w:val="22"/>
          <w:lang w:eastAsia="ar-SA" w:bidi="hi-IN"/>
        </w:rPr>
      </w:pPr>
      <w:r w:rsidRPr="007C2813">
        <w:rPr>
          <w:rFonts w:eastAsia="Calibri"/>
          <w:b/>
          <w:bCs/>
          <w:sz w:val="22"/>
          <w:szCs w:val="22"/>
          <w:lang w:eastAsia="ar-SA" w:bidi="hi-IN"/>
        </w:rPr>
        <w:t>6. Требования к гарантийному сроку товара и (или) объему предоставления гарантий качества товара:</w:t>
      </w:r>
    </w:p>
    <w:p w14:paraId="39FAFFE4" w14:textId="1ABDF6AA" w:rsidR="00625087" w:rsidRPr="007C2813" w:rsidRDefault="00625087" w:rsidP="004C354F">
      <w:pPr>
        <w:widowControl w:val="0"/>
        <w:tabs>
          <w:tab w:val="left" w:pos="1560"/>
        </w:tabs>
        <w:jc w:val="both"/>
        <w:rPr>
          <w:rFonts w:eastAsia="NSimSun"/>
          <w:sz w:val="22"/>
          <w:szCs w:val="22"/>
        </w:rPr>
      </w:pPr>
      <w:r w:rsidRPr="007C2813">
        <w:rPr>
          <w:rFonts w:eastAsia="NSimSun"/>
          <w:sz w:val="22"/>
          <w:szCs w:val="22"/>
        </w:rPr>
        <w:lastRenderedPageBreak/>
        <w:t xml:space="preserve">6.1. </w:t>
      </w:r>
      <w:r w:rsidR="00E9657A">
        <w:rPr>
          <w:rFonts w:eastAsia="NSimSun"/>
          <w:sz w:val="22"/>
          <w:szCs w:val="22"/>
        </w:rPr>
        <w:t xml:space="preserve">Гарантийный срок на поставляемый товар должен быть не менее 2 лет с даты подписания заказчиком документа приемки. Предоставление данной гарантии осуществляется вместе с товаром. Срок гарантии на поставляемый товар указывается на гарантийном </w:t>
      </w:r>
      <w:r w:rsidR="00143C82">
        <w:rPr>
          <w:rFonts w:eastAsia="NSimSun"/>
          <w:sz w:val="22"/>
          <w:szCs w:val="22"/>
        </w:rPr>
        <w:t>талоне</w:t>
      </w:r>
      <w:bookmarkStart w:id="2" w:name="_GoBack"/>
      <w:bookmarkEnd w:id="2"/>
      <w:r w:rsidR="00E9657A">
        <w:rPr>
          <w:rFonts w:eastAsia="NSimSun"/>
          <w:sz w:val="22"/>
          <w:szCs w:val="22"/>
        </w:rPr>
        <w:t>.</w:t>
      </w:r>
    </w:p>
    <w:p w14:paraId="4008F7AB" w14:textId="6A6F045E" w:rsidR="00683F14" w:rsidRDefault="00625087" w:rsidP="004C354F">
      <w:pPr>
        <w:widowControl w:val="0"/>
        <w:tabs>
          <w:tab w:val="left" w:pos="1560"/>
        </w:tabs>
        <w:jc w:val="both"/>
        <w:rPr>
          <w:rFonts w:eastAsia="NSimSun"/>
          <w:sz w:val="22"/>
          <w:szCs w:val="22"/>
        </w:rPr>
      </w:pPr>
      <w:r w:rsidRPr="007C2813">
        <w:rPr>
          <w:rFonts w:eastAsia="NSimSun"/>
          <w:sz w:val="22"/>
          <w:szCs w:val="22"/>
        </w:rPr>
        <w:t xml:space="preserve">6.2. </w:t>
      </w:r>
      <w:r w:rsidR="009D414B" w:rsidRPr="007C2813">
        <w:rPr>
          <w:rFonts w:eastAsia="NSimSun"/>
          <w:sz w:val="22"/>
          <w:szCs w:val="22"/>
        </w:rPr>
        <w:t xml:space="preserve">Гарантийные </w:t>
      </w:r>
      <w:r w:rsidR="009D414B">
        <w:rPr>
          <w:rFonts w:eastAsia="NSimSun"/>
          <w:sz w:val="22"/>
          <w:szCs w:val="22"/>
        </w:rPr>
        <w:t>срок</w:t>
      </w:r>
      <w:r w:rsidR="00E9657A">
        <w:rPr>
          <w:rFonts w:eastAsia="NSimSun"/>
          <w:sz w:val="22"/>
          <w:szCs w:val="22"/>
        </w:rPr>
        <w:t xml:space="preserve"> </w:t>
      </w:r>
      <w:r w:rsidR="009D414B">
        <w:rPr>
          <w:rFonts w:eastAsia="NSimSun"/>
          <w:sz w:val="22"/>
          <w:szCs w:val="22"/>
        </w:rPr>
        <w:t xml:space="preserve">результата сборки монтажа составляет 2 года </w:t>
      </w:r>
      <w:r w:rsidR="009D414B" w:rsidRPr="009D414B">
        <w:rPr>
          <w:rFonts w:eastAsia="NSimSun"/>
          <w:sz w:val="22"/>
          <w:szCs w:val="22"/>
        </w:rPr>
        <w:t>с даты подписания заказчиком документа приемки</w:t>
      </w:r>
      <w:r w:rsidR="009D414B">
        <w:rPr>
          <w:rFonts w:eastAsia="NSimSun"/>
          <w:sz w:val="22"/>
          <w:szCs w:val="22"/>
        </w:rPr>
        <w:t xml:space="preserve">. Подрядчик приводит ремонт и /или замену неисправного товара в период гарантийного срока за свой счет. В период гарантийного срока Поставщик несет ответственность за скрытые и явные дефекты. </w:t>
      </w:r>
      <w:r w:rsidR="009D414B" w:rsidRPr="009D414B">
        <w:rPr>
          <w:rFonts w:eastAsia="NSimSun"/>
          <w:sz w:val="22"/>
          <w:szCs w:val="22"/>
        </w:rPr>
        <w:t>Поставщик</w:t>
      </w:r>
      <w:r w:rsidR="009D414B">
        <w:rPr>
          <w:rFonts w:eastAsia="NSimSun"/>
          <w:sz w:val="22"/>
          <w:szCs w:val="22"/>
        </w:rPr>
        <w:t xml:space="preserve"> по требованию Заказчика обязан безвозмездно </w:t>
      </w:r>
      <w:r w:rsidR="00683F14">
        <w:rPr>
          <w:rFonts w:eastAsia="NSimSun"/>
          <w:sz w:val="22"/>
          <w:szCs w:val="22"/>
        </w:rPr>
        <w:t>устранить</w:t>
      </w:r>
      <w:r w:rsidR="009D414B">
        <w:rPr>
          <w:rFonts w:eastAsia="NSimSun"/>
          <w:sz w:val="22"/>
          <w:szCs w:val="22"/>
        </w:rPr>
        <w:t xml:space="preserve"> и, если не докажет, что дефект является следствием </w:t>
      </w:r>
      <w:r w:rsidR="00683F14">
        <w:rPr>
          <w:rFonts w:eastAsia="NSimSun"/>
          <w:sz w:val="22"/>
          <w:szCs w:val="22"/>
        </w:rPr>
        <w:t>обстоятельств, за наступление которых Поставщик ответственность не несет.</w:t>
      </w:r>
    </w:p>
    <w:p w14:paraId="0318D34E" w14:textId="1F1E00EF" w:rsidR="00683F14" w:rsidRDefault="00683F14" w:rsidP="004C354F">
      <w:pPr>
        <w:widowControl w:val="0"/>
        <w:tabs>
          <w:tab w:val="left" w:pos="1560"/>
        </w:tabs>
        <w:jc w:val="both"/>
        <w:rPr>
          <w:rFonts w:eastAsia="NSimSun"/>
          <w:sz w:val="22"/>
          <w:szCs w:val="22"/>
        </w:rPr>
      </w:pPr>
      <w:r>
        <w:rPr>
          <w:rFonts w:eastAsia="NSimSun"/>
          <w:sz w:val="22"/>
          <w:szCs w:val="22"/>
        </w:rPr>
        <w:t xml:space="preserve">Если в течение срока гарантии выявится неполнота или некомплектность технической, эксплуатационной документации то независимо от того, могли ли они быть выявлены при приемке, Поставщик обязуется по требованию </w:t>
      </w:r>
      <w:r>
        <w:rPr>
          <w:rFonts w:eastAsia="NSimSun"/>
          <w:sz w:val="22"/>
          <w:szCs w:val="22"/>
        </w:rPr>
        <w:br/>
        <w:t xml:space="preserve">Заказчика незамедлительно и без какой-либо дополнительной оплаты со стороны Заказчика устранить неполноту или некомплектность этой документации. </w:t>
      </w:r>
    </w:p>
    <w:p w14:paraId="2503FBEC" w14:textId="59C96476" w:rsidR="00683F14" w:rsidRDefault="00683F14" w:rsidP="004C354F">
      <w:pPr>
        <w:widowControl w:val="0"/>
        <w:tabs>
          <w:tab w:val="left" w:pos="1560"/>
        </w:tabs>
        <w:jc w:val="both"/>
        <w:rPr>
          <w:rFonts w:eastAsia="NSimSun"/>
          <w:sz w:val="22"/>
          <w:szCs w:val="22"/>
        </w:rPr>
      </w:pPr>
      <w:r>
        <w:rPr>
          <w:rFonts w:eastAsia="NSimSun"/>
          <w:sz w:val="22"/>
          <w:szCs w:val="22"/>
        </w:rPr>
        <w:t xml:space="preserve">Поставщик обязуется предоставить Заказчику контактный телефон, по которому пользователи товара могли бы связываться с квалифицированным персоналом </w:t>
      </w:r>
      <w:r w:rsidR="008E695E">
        <w:rPr>
          <w:rFonts w:eastAsia="NSimSun"/>
          <w:sz w:val="22"/>
          <w:szCs w:val="22"/>
        </w:rPr>
        <w:t>Поставщика для</w:t>
      </w:r>
      <w:r>
        <w:rPr>
          <w:rFonts w:eastAsia="NSimSun"/>
          <w:sz w:val="22"/>
          <w:szCs w:val="22"/>
        </w:rPr>
        <w:t xml:space="preserve"> решения вопр</w:t>
      </w:r>
      <w:r w:rsidR="008E695E">
        <w:rPr>
          <w:rFonts w:eastAsia="NSimSun"/>
          <w:sz w:val="22"/>
          <w:szCs w:val="22"/>
        </w:rPr>
        <w:t>осов о выявленных неисправностях товара.</w:t>
      </w:r>
      <w:r>
        <w:rPr>
          <w:rFonts w:eastAsia="NSimSun"/>
          <w:sz w:val="22"/>
          <w:szCs w:val="22"/>
        </w:rPr>
        <w:t xml:space="preserve"> </w:t>
      </w:r>
    </w:p>
    <w:p w14:paraId="2B11D807" w14:textId="3437C055" w:rsidR="008E695E" w:rsidRPr="007C2813" w:rsidRDefault="008E695E" w:rsidP="004C354F">
      <w:pPr>
        <w:widowControl w:val="0"/>
        <w:tabs>
          <w:tab w:val="left" w:pos="1560"/>
        </w:tabs>
        <w:jc w:val="both"/>
        <w:rPr>
          <w:rFonts w:eastAsia="NSimSun"/>
          <w:sz w:val="22"/>
          <w:szCs w:val="22"/>
        </w:rPr>
      </w:pPr>
      <w:r>
        <w:rPr>
          <w:rFonts w:eastAsia="NSimSun"/>
          <w:sz w:val="22"/>
          <w:szCs w:val="22"/>
        </w:rPr>
        <w:t xml:space="preserve">Такой </w:t>
      </w:r>
      <w:r w:rsidR="00A04C75">
        <w:rPr>
          <w:rFonts w:eastAsia="NSimSun"/>
          <w:sz w:val="22"/>
          <w:szCs w:val="22"/>
        </w:rPr>
        <w:t>контактный телефон</w:t>
      </w:r>
      <w:r>
        <w:rPr>
          <w:rFonts w:eastAsia="NSimSun"/>
          <w:sz w:val="22"/>
          <w:szCs w:val="22"/>
        </w:rPr>
        <w:t xml:space="preserve"> должен функционировать по рабочим дням с 09-00 до 17-00часов местного времени.</w:t>
      </w:r>
    </w:p>
    <w:p w14:paraId="776C43D1" w14:textId="77777777" w:rsidR="00625087" w:rsidRPr="007C2813" w:rsidRDefault="00625087" w:rsidP="004C354F">
      <w:pPr>
        <w:jc w:val="both"/>
        <w:rPr>
          <w:b/>
          <w:bCs/>
          <w:sz w:val="22"/>
          <w:szCs w:val="22"/>
        </w:rPr>
      </w:pPr>
      <w:r w:rsidRPr="007C2813">
        <w:rPr>
          <w:b/>
          <w:bCs/>
          <w:sz w:val="22"/>
          <w:szCs w:val="22"/>
        </w:rPr>
        <w:t>7.Требования к наименованию и количеству Товара (услуг):</w:t>
      </w:r>
    </w:p>
    <w:p w14:paraId="0F72B01A" w14:textId="77777777" w:rsidR="00625087" w:rsidRPr="007C2813" w:rsidRDefault="00625087" w:rsidP="004C354F">
      <w:pPr>
        <w:jc w:val="both"/>
        <w:rPr>
          <w:iCs/>
          <w:sz w:val="22"/>
          <w:szCs w:val="22"/>
          <w:lang w:eastAsia="ar-SA"/>
        </w:rPr>
      </w:pPr>
      <w:r w:rsidRPr="007C2813">
        <w:rPr>
          <w:iCs/>
          <w:sz w:val="22"/>
          <w:szCs w:val="22"/>
          <w:lang w:eastAsia="ar-SA"/>
        </w:rPr>
        <w:t>7.1. Поставка Товара не должна препятствовать или создавать неудобства в работе Заказчика или представлять угрозу для работников и посетителей. Поставщик обязан обеспечить соблюдение своими работниками правил внутреннего трудового распорядка, контрольно-пропускного режима, внутренних положений и инструкций Заказчика.</w:t>
      </w:r>
    </w:p>
    <w:p w14:paraId="3DDA7CA2" w14:textId="77777777" w:rsidR="00625087" w:rsidRPr="007C2813" w:rsidRDefault="00625087" w:rsidP="004C354F">
      <w:pPr>
        <w:jc w:val="both"/>
        <w:rPr>
          <w:iCs/>
          <w:sz w:val="22"/>
          <w:szCs w:val="22"/>
          <w:lang w:eastAsia="ar-SA"/>
        </w:rPr>
      </w:pPr>
      <w:r w:rsidRPr="007C2813">
        <w:rPr>
          <w:iCs/>
          <w:sz w:val="22"/>
          <w:szCs w:val="22"/>
          <w:lang w:eastAsia="ar-SA"/>
        </w:rPr>
        <w:t>7.2. Работы должны выполняться квалифицированными работниками.</w:t>
      </w:r>
    </w:p>
    <w:p w14:paraId="01EC2C9F" w14:textId="77777777" w:rsidR="00625087" w:rsidRPr="007C2813" w:rsidRDefault="00625087" w:rsidP="004C354F">
      <w:pPr>
        <w:jc w:val="both"/>
        <w:rPr>
          <w:iCs/>
          <w:sz w:val="22"/>
          <w:szCs w:val="22"/>
          <w:lang w:eastAsia="ar-SA"/>
        </w:rPr>
      </w:pPr>
      <w:r w:rsidRPr="007C2813">
        <w:rPr>
          <w:iCs/>
          <w:sz w:val="22"/>
          <w:szCs w:val="22"/>
          <w:lang w:eastAsia="ar-SA"/>
        </w:rPr>
        <w:t>7.3. Все работы проводятся Поставщиком с использованием собственных ресурсов (инструменты, оборудование).</w:t>
      </w:r>
    </w:p>
    <w:p w14:paraId="5C78741A" w14:textId="77777777" w:rsidR="00625087" w:rsidRPr="007C2813" w:rsidRDefault="00625087" w:rsidP="004C354F">
      <w:pPr>
        <w:jc w:val="both"/>
        <w:rPr>
          <w:iCs/>
          <w:sz w:val="22"/>
          <w:szCs w:val="22"/>
          <w:lang w:eastAsia="ar-SA"/>
        </w:rPr>
      </w:pPr>
      <w:r w:rsidRPr="007C2813">
        <w:rPr>
          <w:iCs/>
          <w:sz w:val="22"/>
          <w:szCs w:val="22"/>
          <w:lang w:eastAsia="ar-SA"/>
        </w:rPr>
        <w:t>7.4. Поставщик должен обеспечить в ходе работ выполнение необходимых мероприятий по технике безопасности и пожарной безопасности, в том числе организовать безопасную работу механизмов и прочего оборудования.</w:t>
      </w:r>
    </w:p>
    <w:p w14:paraId="140AE6F6" w14:textId="77777777" w:rsidR="00625087" w:rsidRPr="007C2813" w:rsidRDefault="00625087" w:rsidP="004C354F">
      <w:pPr>
        <w:jc w:val="both"/>
        <w:rPr>
          <w:iCs/>
          <w:sz w:val="22"/>
          <w:szCs w:val="22"/>
          <w:lang w:eastAsia="ar-SA"/>
        </w:rPr>
      </w:pPr>
      <w:r w:rsidRPr="007C2813">
        <w:rPr>
          <w:iCs/>
          <w:sz w:val="22"/>
          <w:szCs w:val="22"/>
          <w:lang w:eastAsia="ar-SA"/>
        </w:rPr>
        <w:t>7.5. При приемке товара для проверки достоверности данных, указанных в спецификации договора, Заказчик будет руководствоваться сведениями, содержащимися в сопроводительной документации, поставляемой с товаром. В случае несоответствия характеристик поставленного товара требуемым Поставщик обязан заменить поставленный товар товаром, соответствующим всем требованиям договора в сроки, согласованные с Заказчиком. При этом все расходы, связанные с заменой товара, Поставщик берет на себя. В случае непредставления требуемого товара в указанный срок к Поставщику будут применены штрафные санкции. Товар считается поставленным после фактической поставки товара в срок, подписания товарной накладной и Акта сдачи-приемки товара, при отсутствии претензий со стороны Заказчика.</w:t>
      </w:r>
    </w:p>
    <w:p w14:paraId="014B29DD" w14:textId="77777777" w:rsidR="00625087" w:rsidRPr="00357014" w:rsidRDefault="00625087" w:rsidP="004C354F">
      <w:pPr>
        <w:jc w:val="both"/>
        <w:rPr>
          <w:rFonts w:eastAsia="SimSun"/>
          <w:bCs/>
          <w:sz w:val="22"/>
          <w:szCs w:val="22"/>
          <w:lang w:eastAsia="hi-IN" w:bidi="hi-IN"/>
        </w:rPr>
      </w:pPr>
      <w:r w:rsidRPr="00357014">
        <w:rPr>
          <w:iCs/>
          <w:sz w:val="22"/>
          <w:szCs w:val="22"/>
          <w:lang w:eastAsia="ar-SA"/>
        </w:rPr>
        <w:t xml:space="preserve">7.6. </w:t>
      </w:r>
      <w:r w:rsidRPr="00357014">
        <w:rPr>
          <w:rFonts w:eastAsia="SimSun"/>
          <w:bCs/>
          <w:sz w:val="22"/>
          <w:szCs w:val="22"/>
          <w:lang w:eastAsia="hi-IN" w:bidi="hi-IN"/>
        </w:rPr>
        <w:t>Работы должны быть выполнены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3B91A321" w14:textId="77777777" w:rsidR="00625087" w:rsidRPr="00357014" w:rsidRDefault="00625087" w:rsidP="004C354F">
      <w:pPr>
        <w:pStyle w:val="1"/>
        <w:shd w:val="clear" w:color="auto" w:fill="FFFFFF"/>
        <w:spacing w:before="0" w:beforeAutospacing="0" w:after="0" w:afterAutospacing="0" w:line="276" w:lineRule="auto"/>
        <w:jc w:val="both"/>
        <w:rPr>
          <w:b w:val="0"/>
          <w:spacing w:val="2"/>
          <w:sz w:val="22"/>
          <w:szCs w:val="22"/>
        </w:rPr>
      </w:pPr>
      <w:r w:rsidRPr="00357014">
        <w:rPr>
          <w:rFonts w:eastAsia="SimSun"/>
          <w:b w:val="0"/>
          <w:sz w:val="22"/>
          <w:szCs w:val="22"/>
          <w:lang w:eastAsia="hi-IN" w:bidi="hi-IN"/>
        </w:rPr>
        <w:t>- Федерального закона №52-ФЗ от 30.03.99г. «</w:t>
      </w:r>
      <w:r w:rsidRPr="00357014">
        <w:rPr>
          <w:b w:val="0"/>
          <w:spacing w:val="2"/>
          <w:sz w:val="22"/>
          <w:szCs w:val="22"/>
        </w:rPr>
        <w:t>О санитарно-эпидемиологическом благополучии населения</w:t>
      </w:r>
      <w:r w:rsidRPr="00357014">
        <w:rPr>
          <w:sz w:val="22"/>
          <w:szCs w:val="22"/>
          <w:shd w:val="clear" w:color="auto" w:fill="FFFFFF"/>
        </w:rPr>
        <w:t xml:space="preserve"> </w:t>
      </w:r>
      <w:r w:rsidRPr="00357014">
        <w:rPr>
          <w:b w:val="0"/>
          <w:sz w:val="22"/>
          <w:szCs w:val="22"/>
          <w:shd w:val="clear" w:color="auto" w:fill="FFFFFF"/>
        </w:rPr>
        <w:t>(с изменениями)</w:t>
      </w:r>
      <w:r w:rsidRPr="00357014">
        <w:rPr>
          <w:b w:val="0"/>
          <w:spacing w:val="2"/>
          <w:sz w:val="22"/>
          <w:szCs w:val="22"/>
        </w:rPr>
        <w:t>»;</w:t>
      </w:r>
    </w:p>
    <w:p w14:paraId="5D2C0A65" w14:textId="77777777" w:rsidR="00625087" w:rsidRPr="00357014" w:rsidRDefault="00625087" w:rsidP="004C354F">
      <w:pPr>
        <w:jc w:val="both"/>
        <w:rPr>
          <w:rFonts w:eastAsia="SimSun"/>
          <w:bCs/>
          <w:sz w:val="22"/>
          <w:szCs w:val="22"/>
          <w:lang w:eastAsia="hi-IN" w:bidi="hi-IN"/>
        </w:rPr>
      </w:pPr>
      <w:r w:rsidRPr="00357014">
        <w:rPr>
          <w:rFonts w:eastAsia="SimSu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7D97AF16" w14:textId="77777777" w:rsidR="00625087" w:rsidRPr="00357014" w:rsidRDefault="00625087" w:rsidP="004C354F">
      <w:pPr>
        <w:jc w:val="both"/>
        <w:rPr>
          <w:rFonts w:eastAsia="SimSun"/>
          <w:bCs/>
          <w:sz w:val="22"/>
          <w:szCs w:val="22"/>
          <w:lang w:eastAsia="hi-IN" w:bidi="hi-IN"/>
        </w:rPr>
      </w:pPr>
      <w:r w:rsidRPr="00357014">
        <w:rPr>
          <w:rFonts w:eastAsia="SimSun"/>
          <w:bCs/>
          <w:sz w:val="22"/>
          <w:szCs w:val="22"/>
          <w:lang w:eastAsia="hi-IN" w:bidi="hi-IN"/>
        </w:rPr>
        <w:t>- Федеральном законе от 22.07.2008 № 123-ФЗ «Технический регламент о требованиях пожарной безопасности (последняя редакция)»;</w:t>
      </w:r>
    </w:p>
    <w:p w14:paraId="3F24DC7F" w14:textId="77777777" w:rsidR="00625087" w:rsidRPr="00357014" w:rsidRDefault="00625087" w:rsidP="004C354F">
      <w:pPr>
        <w:jc w:val="both"/>
        <w:rPr>
          <w:rFonts w:eastAsia="SimSun"/>
          <w:bCs/>
          <w:sz w:val="22"/>
          <w:szCs w:val="22"/>
          <w:lang w:eastAsia="hi-IN" w:bidi="hi-IN"/>
        </w:rPr>
      </w:pPr>
      <w:r w:rsidRPr="00357014">
        <w:rPr>
          <w:rFonts w:eastAsia="SimSun"/>
          <w:bCs/>
          <w:sz w:val="22"/>
          <w:szCs w:val="22"/>
          <w:lang w:eastAsia="hi-IN" w:bidi="hi-IN"/>
        </w:rPr>
        <w:t>- СНиП 12-03-2001 «Безопасность труда в строительстве Часть 1. Общие требования»;</w:t>
      </w:r>
    </w:p>
    <w:p w14:paraId="042BD792" w14:textId="77777777" w:rsidR="00625087" w:rsidRPr="00357014" w:rsidRDefault="00625087" w:rsidP="004C354F">
      <w:pPr>
        <w:jc w:val="both"/>
        <w:rPr>
          <w:rFonts w:eastAsia="SimSun"/>
          <w:bCs/>
          <w:sz w:val="22"/>
          <w:szCs w:val="22"/>
          <w:lang w:eastAsia="hi-IN" w:bidi="hi-IN"/>
        </w:rPr>
      </w:pPr>
      <w:r w:rsidRPr="00357014">
        <w:rPr>
          <w:rFonts w:eastAsia="SimSun"/>
          <w:bCs/>
          <w:sz w:val="22"/>
          <w:szCs w:val="22"/>
          <w:lang w:eastAsia="hi-IN" w:bidi="hi-IN"/>
        </w:rPr>
        <w:t>- СНиП 12-04-2002 «Безопасность труда в строительстве Часть 2. Строительное производство»;</w:t>
      </w:r>
    </w:p>
    <w:p w14:paraId="20F9B0F1" w14:textId="77777777" w:rsidR="00625087" w:rsidRPr="00357014" w:rsidRDefault="00625087" w:rsidP="004C354F">
      <w:pPr>
        <w:jc w:val="both"/>
        <w:rPr>
          <w:rFonts w:eastAsia="SimSun"/>
          <w:bCs/>
          <w:sz w:val="22"/>
          <w:szCs w:val="22"/>
          <w:lang w:eastAsia="hi-IN" w:bidi="hi-IN"/>
        </w:rPr>
      </w:pPr>
      <w:r w:rsidRPr="00357014">
        <w:rPr>
          <w:rFonts w:eastAsia="SimSun"/>
          <w:bCs/>
          <w:sz w:val="22"/>
          <w:szCs w:val="22"/>
          <w:lang w:eastAsia="hi-IN" w:bidi="hi-IN"/>
        </w:rPr>
        <w:t>- Федеральный закон от 21.12.1994 № 69-ФЗ «О пожарной безопасности» (с Изменениями);</w:t>
      </w:r>
    </w:p>
    <w:p w14:paraId="2605CA2B" w14:textId="77777777" w:rsidR="00625087" w:rsidRPr="00357014" w:rsidRDefault="00625087" w:rsidP="004C354F">
      <w:pPr>
        <w:jc w:val="both"/>
        <w:rPr>
          <w:rFonts w:eastAsia="SimSun"/>
          <w:bCs/>
          <w:sz w:val="22"/>
          <w:szCs w:val="22"/>
          <w:lang w:eastAsia="hi-IN" w:bidi="hi-IN"/>
        </w:rPr>
      </w:pPr>
      <w:r w:rsidRPr="00357014">
        <w:rPr>
          <w:rFonts w:eastAsia="SimSun"/>
          <w:bCs/>
          <w:sz w:val="22"/>
          <w:szCs w:val="22"/>
          <w:lang w:eastAsia="hi-IN" w:bidi="hi-IN"/>
        </w:rPr>
        <w:t>- Федеральный закон от 27.12.2002 № 184-ФЗ «О техническом регулировании» (с Изменениями);</w:t>
      </w:r>
    </w:p>
    <w:p w14:paraId="4729AB70" w14:textId="77777777" w:rsidR="00625087" w:rsidRDefault="00625087" w:rsidP="004C354F">
      <w:pPr>
        <w:jc w:val="both"/>
        <w:rPr>
          <w:sz w:val="22"/>
          <w:szCs w:val="22"/>
        </w:rPr>
      </w:pPr>
      <w:r w:rsidRPr="00357014">
        <w:rPr>
          <w:sz w:val="22"/>
          <w:szCs w:val="22"/>
        </w:rPr>
        <w:t>- ГОСТ 12.1.004-91 «Система стандартов безопасности труда. Пожарная безопасность. Общие требования».</w:t>
      </w:r>
    </w:p>
    <w:p w14:paraId="59DA3F0A" w14:textId="7FA535AD" w:rsidR="00A04C75" w:rsidRPr="007C2813" w:rsidRDefault="00A04C75" w:rsidP="004C354F">
      <w:pPr>
        <w:jc w:val="both"/>
        <w:rPr>
          <w:sz w:val="22"/>
          <w:szCs w:val="22"/>
        </w:rPr>
      </w:pPr>
      <w:r>
        <w:rPr>
          <w:sz w:val="22"/>
          <w:szCs w:val="22"/>
        </w:rPr>
        <w:t>7.7. График и время работ по демонтажу и монтажу</w:t>
      </w:r>
      <w:r w:rsidRPr="00A04C75">
        <w:t xml:space="preserve"> </w:t>
      </w:r>
      <w:r w:rsidRPr="00A04C75">
        <w:rPr>
          <w:sz w:val="22"/>
          <w:szCs w:val="22"/>
        </w:rPr>
        <w:t>Товара</w:t>
      </w:r>
      <w:r>
        <w:rPr>
          <w:sz w:val="22"/>
          <w:szCs w:val="22"/>
        </w:rPr>
        <w:t xml:space="preserve"> письменно согласуется с заказчиком за 3 рабочих дня. </w:t>
      </w:r>
    </w:p>
    <w:p w14:paraId="10F2E3A6" w14:textId="77777777" w:rsidR="00625087" w:rsidRPr="007C2813" w:rsidRDefault="00625087" w:rsidP="004C354F">
      <w:pPr>
        <w:shd w:val="clear" w:color="auto" w:fill="FFFFFF"/>
        <w:rPr>
          <w:color w:val="282828"/>
          <w:sz w:val="22"/>
          <w:szCs w:val="22"/>
        </w:rPr>
      </w:pPr>
    </w:p>
    <w:bookmarkEnd w:id="0"/>
    <w:p w14:paraId="6468DB79" w14:textId="77777777" w:rsidR="00625087" w:rsidRPr="007C2813" w:rsidRDefault="00625087" w:rsidP="004C354F">
      <w:pPr>
        <w:shd w:val="clear" w:color="auto" w:fill="FFFFFF"/>
        <w:rPr>
          <w:color w:val="282828"/>
          <w:sz w:val="22"/>
          <w:szCs w:val="22"/>
        </w:rPr>
      </w:pPr>
    </w:p>
    <w:sectPr w:rsidR="00625087" w:rsidRPr="007C2813" w:rsidSect="0062508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D9C96" w14:textId="77777777" w:rsidR="00DD0312" w:rsidRDefault="00DD0312" w:rsidP="00381480">
      <w:r>
        <w:separator/>
      </w:r>
    </w:p>
  </w:endnote>
  <w:endnote w:type="continuationSeparator" w:id="0">
    <w:p w14:paraId="62BC165D" w14:textId="77777777" w:rsidR="00DD0312" w:rsidRDefault="00DD0312" w:rsidP="0038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635D9" w14:textId="77777777" w:rsidR="00DD0312" w:rsidRDefault="00DD0312" w:rsidP="00381480">
      <w:r>
        <w:separator/>
      </w:r>
    </w:p>
  </w:footnote>
  <w:footnote w:type="continuationSeparator" w:id="0">
    <w:p w14:paraId="594F30FA" w14:textId="77777777" w:rsidR="00DD0312" w:rsidRDefault="00DD0312" w:rsidP="003814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50D68"/>
    <w:multiLevelType w:val="multilevel"/>
    <w:tmpl w:val="0E8C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95172"/>
    <w:multiLevelType w:val="multilevel"/>
    <w:tmpl w:val="9370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15C67"/>
    <w:multiLevelType w:val="multilevel"/>
    <w:tmpl w:val="5192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C68C4"/>
    <w:multiLevelType w:val="multilevel"/>
    <w:tmpl w:val="050A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94C15"/>
    <w:multiLevelType w:val="multilevel"/>
    <w:tmpl w:val="0A9E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93FD6"/>
    <w:multiLevelType w:val="hybridMultilevel"/>
    <w:tmpl w:val="DF8C9B8E"/>
    <w:lvl w:ilvl="0" w:tplc="FDDC7B7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F37997"/>
    <w:multiLevelType w:val="multilevel"/>
    <w:tmpl w:val="EB94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4182C"/>
    <w:multiLevelType w:val="multilevel"/>
    <w:tmpl w:val="25A0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F3066"/>
    <w:multiLevelType w:val="multilevel"/>
    <w:tmpl w:val="F01C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21363"/>
    <w:multiLevelType w:val="multilevel"/>
    <w:tmpl w:val="019C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02801"/>
    <w:multiLevelType w:val="multilevel"/>
    <w:tmpl w:val="B13E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D6BEF"/>
    <w:multiLevelType w:val="multilevel"/>
    <w:tmpl w:val="14D6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B3225"/>
    <w:multiLevelType w:val="multilevel"/>
    <w:tmpl w:val="C862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0439E"/>
    <w:multiLevelType w:val="multilevel"/>
    <w:tmpl w:val="7F86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232CF"/>
    <w:multiLevelType w:val="multilevel"/>
    <w:tmpl w:val="CFA8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645FD"/>
    <w:multiLevelType w:val="multilevel"/>
    <w:tmpl w:val="94A6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A7D2F"/>
    <w:multiLevelType w:val="multilevel"/>
    <w:tmpl w:val="B18E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960FB"/>
    <w:multiLevelType w:val="multilevel"/>
    <w:tmpl w:val="7904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732B8"/>
    <w:multiLevelType w:val="multilevel"/>
    <w:tmpl w:val="F3F6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B49A3"/>
    <w:multiLevelType w:val="multilevel"/>
    <w:tmpl w:val="7520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056B1"/>
    <w:multiLevelType w:val="multilevel"/>
    <w:tmpl w:val="3044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F31EDD"/>
    <w:multiLevelType w:val="multilevel"/>
    <w:tmpl w:val="9C50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8704F"/>
    <w:multiLevelType w:val="multilevel"/>
    <w:tmpl w:val="A8C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C1179F"/>
    <w:multiLevelType w:val="multilevel"/>
    <w:tmpl w:val="BFFA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C4D09"/>
    <w:multiLevelType w:val="multilevel"/>
    <w:tmpl w:val="28B6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464387"/>
    <w:multiLevelType w:val="multilevel"/>
    <w:tmpl w:val="A298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7A1397"/>
    <w:multiLevelType w:val="multilevel"/>
    <w:tmpl w:val="79A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E51AB8"/>
    <w:multiLevelType w:val="multilevel"/>
    <w:tmpl w:val="5E00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E8353D"/>
    <w:multiLevelType w:val="multilevel"/>
    <w:tmpl w:val="56B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0D3247"/>
    <w:multiLevelType w:val="multilevel"/>
    <w:tmpl w:val="F6AE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86752"/>
    <w:multiLevelType w:val="multilevel"/>
    <w:tmpl w:val="F518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F70B3"/>
    <w:multiLevelType w:val="multilevel"/>
    <w:tmpl w:val="C0B8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4349D"/>
    <w:multiLevelType w:val="multilevel"/>
    <w:tmpl w:val="630E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1607A5"/>
    <w:multiLevelType w:val="multilevel"/>
    <w:tmpl w:val="ECCC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F701F"/>
    <w:multiLevelType w:val="multilevel"/>
    <w:tmpl w:val="3AF2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6C298C"/>
    <w:multiLevelType w:val="multilevel"/>
    <w:tmpl w:val="1704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2D1E7C"/>
    <w:multiLevelType w:val="multilevel"/>
    <w:tmpl w:val="62E6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DC7EE7"/>
    <w:multiLevelType w:val="multilevel"/>
    <w:tmpl w:val="5558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D58A7"/>
    <w:multiLevelType w:val="multilevel"/>
    <w:tmpl w:val="9D10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B9059B"/>
    <w:multiLevelType w:val="multilevel"/>
    <w:tmpl w:val="7B30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BB2DCA"/>
    <w:multiLevelType w:val="multilevel"/>
    <w:tmpl w:val="9AF6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A90107"/>
    <w:multiLevelType w:val="multilevel"/>
    <w:tmpl w:val="29A4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3D32FD"/>
    <w:multiLevelType w:val="multilevel"/>
    <w:tmpl w:val="A5F6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CD394A"/>
    <w:multiLevelType w:val="multilevel"/>
    <w:tmpl w:val="359C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4"/>
  </w:num>
  <w:num w:numId="3">
    <w:abstractNumId w:val="26"/>
  </w:num>
  <w:num w:numId="4">
    <w:abstractNumId w:val="27"/>
  </w:num>
  <w:num w:numId="5">
    <w:abstractNumId w:val="39"/>
  </w:num>
  <w:num w:numId="6">
    <w:abstractNumId w:val="29"/>
  </w:num>
  <w:num w:numId="7">
    <w:abstractNumId w:val="21"/>
  </w:num>
  <w:num w:numId="8">
    <w:abstractNumId w:val="11"/>
  </w:num>
  <w:num w:numId="9">
    <w:abstractNumId w:val="19"/>
  </w:num>
  <w:num w:numId="10">
    <w:abstractNumId w:val="25"/>
  </w:num>
  <w:num w:numId="11">
    <w:abstractNumId w:val="28"/>
  </w:num>
  <w:num w:numId="12">
    <w:abstractNumId w:val="41"/>
  </w:num>
  <w:num w:numId="13">
    <w:abstractNumId w:val="12"/>
  </w:num>
  <w:num w:numId="14">
    <w:abstractNumId w:val="31"/>
  </w:num>
  <w:num w:numId="15">
    <w:abstractNumId w:val="0"/>
  </w:num>
  <w:num w:numId="16">
    <w:abstractNumId w:val="13"/>
  </w:num>
  <w:num w:numId="17">
    <w:abstractNumId w:val="9"/>
  </w:num>
  <w:num w:numId="18">
    <w:abstractNumId w:val="14"/>
  </w:num>
  <w:num w:numId="19">
    <w:abstractNumId w:val="17"/>
  </w:num>
  <w:num w:numId="20">
    <w:abstractNumId w:val="33"/>
  </w:num>
  <w:num w:numId="21">
    <w:abstractNumId w:val="18"/>
  </w:num>
  <w:num w:numId="22">
    <w:abstractNumId w:val="35"/>
  </w:num>
  <w:num w:numId="23">
    <w:abstractNumId w:val="8"/>
  </w:num>
  <w:num w:numId="24">
    <w:abstractNumId w:val="40"/>
  </w:num>
  <w:num w:numId="25">
    <w:abstractNumId w:val="22"/>
  </w:num>
  <w:num w:numId="26">
    <w:abstractNumId w:val="42"/>
  </w:num>
  <w:num w:numId="27">
    <w:abstractNumId w:val="3"/>
  </w:num>
  <w:num w:numId="28">
    <w:abstractNumId w:val="20"/>
  </w:num>
  <w:num w:numId="29">
    <w:abstractNumId w:val="38"/>
  </w:num>
  <w:num w:numId="30">
    <w:abstractNumId w:val="30"/>
  </w:num>
  <w:num w:numId="31">
    <w:abstractNumId w:val="43"/>
  </w:num>
  <w:num w:numId="32">
    <w:abstractNumId w:val="7"/>
  </w:num>
  <w:num w:numId="33">
    <w:abstractNumId w:val="32"/>
  </w:num>
  <w:num w:numId="34">
    <w:abstractNumId w:val="2"/>
  </w:num>
  <w:num w:numId="35">
    <w:abstractNumId w:val="15"/>
  </w:num>
  <w:num w:numId="36">
    <w:abstractNumId w:val="6"/>
  </w:num>
  <w:num w:numId="37">
    <w:abstractNumId w:val="23"/>
  </w:num>
  <w:num w:numId="38">
    <w:abstractNumId w:val="4"/>
  </w:num>
  <w:num w:numId="39">
    <w:abstractNumId w:val="37"/>
  </w:num>
  <w:num w:numId="40">
    <w:abstractNumId w:val="16"/>
  </w:num>
  <w:num w:numId="41">
    <w:abstractNumId w:val="1"/>
  </w:num>
  <w:num w:numId="42">
    <w:abstractNumId w:val="24"/>
  </w:num>
  <w:num w:numId="43">
    <w:abstractNumId w:val="36"/>
  </w:num>
  <w:num w:numId="4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80"/>
    <w:rsid w:val="000348AA"/>
    <w:rsid w:val="0003658B"/>
    <w:rsid w:val="00044543"/>
    <w:rsid w:val="0005388C"/>
    <w:rsid w:val="000655C7"/>
    <w:rsid w:val="00075BA0"/>
    <w:rsid w:val="000D2F28"/>
    <w:rsid w:val="00112C94"/>
    <w:rsid w:val="00143C82"/>
    <w:rsid w:val="00166C06"/>
    <w:rsid w:val="0018052F"/>
    <w:rsid w:val="00193471"/>
    <w:rsid w:val="001A43AF"/>
    <w:rsid w:val="001B0290"/>
    <w:rsid w:val="001D1606"/>
    <w:rsid w:val="00215840"/>
    <w:rsid w:val="00226073"/>
    <w:rsid w:val="00235386"/>
    <w:rsid w:val="00236391"/>
    <w:rsid w:val="00240D8E"/>
    <w:rsid w:val="00253F33"/>
    <w:rsid w:val="002D6250"/>
    <w:rsid w:val="002E42D6"/>
    <w:rsid w:val="002F2808"/>
    <w:rsid w:val="003021AF"/>
    <w:rsid w:val="003436D7"/>
    <w:rsid w:val="00347508"/>
    <w:rsid w:val="003534AB"/>
    <w:rsid w:val="00357014"/>
    <w:rsid w:val="00381480"/>
    <w:rsid w:val="003B15FB"/>
    <w:rsid w:val="003E2D46"/>
    <w:rsid w:val="00407531"/>
    <w:rsid w:val="00417B5C"/>
    <w:rsid w:val="00422AC0"/>
    <w:rsid w:val="004230FB"/>
    <w:rsid w:val="00431DDD"/>
    <w:rsid w:val="00446E28"/>
    <w:rsid w:val="00471B07"/>
    <w:rsid w:val="00481932"/>
    <w:rsid w:val="004C354F"/>
    <w:rsid w:val="004C6360"/>
    <w:rsid w:val="004D0234"/>
    <w:rsid w:val="004E24FC"/>
    <w:rsid w:val="00502711"/>
    <w:rsid w:val="005701D5"/>
    <w:rsid w:val="005737A9"/>
    <w:rsid w:val="00580ADA"/>
    <w:rsid w:val="005B0640"/>
    <w:rsid w:val="005B2AE6"/>
    <w:rsid w:val="00625087"/>
    <w:rsid w:val="00656AED"/>
    <w:rsid w:val="00675AF3"/>
    <w:rsid w:val="0067649B"/>
    <w:rsid w:val="00683F14"/>
    <w:rsid w:val="006B08B1"/>
    <w:rsid w:val="006E328F"/>
    <w:rsid w:val="006E366E"/>
    <w:rsid w:val="00702BD7"/>
    <w:rsid w:val="007231CC"/>
    <w:rsid w:val="00731196"/>
    <w:rsid w:val="007A2E8C"/>
    <w:rsid w:val="007C2813"/>
    <w:rsid w:val="007E31AE"/>
    <w:rsid w:val="00810855"/>
    <w:rsid w:val="0082082B"/>
    <w:rsid w:val="00856141"/>
    <w:rsid w:val="008673E5"/>
    <w:rsid w:val="008731B1"/>
    <w:rsid w:val="008D6518"/>
    <w:rsid w:val="008E4953"/>
    <w:rsid w:val="008E695E"/>
    <w:rsid w:val="00911527"/>
    <w:rsid w:val="00913BD6"/>
    <w:rsid w:val="00913E98"/>
    <w:rsid w:val="00934B3B"/>
    <w:rsid w:val="009A7B29"/>
    <w:rsid w:val="009D414B"/>
    <w:rsid w:val="009E50D3"/>
    <w:rsid w:val="009E5127"/>
    <w:rsid w:val="00A04C75"/>
    <w:rsid w:val="00A37CB7"/>
    <w:rsid w:val="00A6315F"/>
    <w:rsid w:val="00A64CA2"/>
    <w:rsid w:val="00A8050C"/>
    <w:rsid w:val="00A91AFC"/>
    <w:rsid w:val="00AF04B5"/>
    <w:rsid w:val="00B06C7A"/>
    <w:rsid w:val="00B67B8E"/>
    <w:rsid w:val="00B70E96"/>
    <w:rsid w:val="00B71E80"/>
    <w:rsid w:val="00B76841"/>
    <w:rsid w:val="00BB20EC"/>
    <w:rsid w:val="00BB2D67"/>
    <w:rsid w:val="00C62B0A"/>
    <w:rsid w:val="00C702E3"/>
    <w:rsid w:val="00C97C23"/>
    <w:rsid w:val="00CA23E7"/>
    <w:rsid w:val="00CB1D7B"/>
    <w:rsid w:val="00CB6CFD"/>
    <w:rsid w:val="00CC21C3"/>
    <w:rsid w:val="00D00622"/>
    <w:rsid w:val="00D013BA"/>
    <w:rsid w:val="00D06571"/>
    <w:rsid w:val="00D33A5B"/>
    <w:rsid w:val="00D445DE"/>
    <w:rsid w:val="00D56F04"/>
    <w:rsid w:val="00D61EC9"/>
    <w:rsid w:val="00D84DDB"/>
    <w:rsid w:val="00DD0312"/>
    <w:rsid w:val="00DD04C0"/>
    <w:rsid w:val="00DD250D"/>
    <w:rsid w:val="00DD4251"/>
    <w:rsid w:val="00E779DC"/>
    <w:rsid w:val="00E916A7"/>
    <w:rsid w:val="00E9657A"/>
    <w:rsid w:val="00EA55D3"/>
    <w:rsid w:val="00EB51FE"/>
    <w:rsid w:val="00EC1317"/>
    <w:rsid w:val="00ED18EF"/>
    <w:rsid w:val="00ED5DEF"/>
    <w:rsid w:val="00F0724F"/>
    <w:rsid w:val="00F079BD"/>
    <w:rsid w:val="00F421D4"/>
    <w:rsid w:val="00F430DB"/>
    <w:rsid w:val="00FA4CC4"/>
    <w:rsid w:val="00FB122A"/>
    <w:rsid w:val="00FC610B"/>
    <w:rsid w:val="00FD6B5F"/>
    <w:rsid w:val="00FE5D59"/>
    <w:rsid w:val="00FF6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51AB"/>
  <w15:docId w15:val="{752B59E0-BBCD-40F3-8A81-8E3109E0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13"/>
    <w:pPr>
      <w:spacing w:after="0" w:line="240" w:lineRule="auto"/>
    </w:pPr>
    <w:rPr>
      <w:rFonts w:ascii="Times New Roman" w:eastAsia="Times New Roman" w:hAnsi="Times New Roman" w:cs="Times New Roman"/>
      <w:sz w:val="24"/>
      <w:szCs w:val="24"/>
    </w:rPr>
  </w:style>
  <w:style w:type="paragraph" w:styleId="1">
    <w:name w:val="heading 1"/>
    <w:basedOn w:val="a"/>
    <w:link w:val="10"/>
    <w:uiPriority w:val="9"/>
    <w:qFormat/>
    <w:rsid w:val="00446E28"/>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3534AB"/>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534AB"/>
    <w:pPr>
      <w:keepNext/>
      <w:keepLines/>
      <w:spacing w:before="40" w:line="276" w:lineRule="auto"/>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14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381480"/>
    <w:pPr>
      <w:tabs>
        <w:tab w:val="center" w:pos="4677"/>
        <w:tab w:val="right" w:pos="9355"/>
      </w:tabs>
    </w:pPr>
    <w:rPr>
      <w:rFonts w:asciiTheme="minorHAnsi" w:eastAsiaTheme="minorEastAsia" w:hAnsiTheme="minorHAnsi" w:cstheme="minorBidi"/>
      <w:sz w:val="22"/>
      <w:szCs w:val="22"/>
    </w:rPr>
  </w:style>
  <w:style w:type="character" w:customStyle="1" w:styleId="a5">
    <w:name w:val="Верхний колонтитул Знак"/>
    <w:basedOn w:val="a0"/>
    <w:link w:val="a4"/>
    <w:uiPriority w:val="99"/>
    <w:semiHidden/>
    <w:rsid w:val="00381480"/>
  </w:style>
  <w:style w:type="paragraph" w:styleId="a6">
    <w:name w:val="footer"/>
    <w:basedOn w:val="a"/>
    <w:link w:val="a7"/>
    <w:uiPriority w:val="99"/>
    <w:semiHidden/>
    <w:unhideWhenUsed/>
    <w:rsid w:val="00381480"/>
    <w:pPr>
      <w:tabs>
        <w:tab w:val="center" w:pos="4677"/>
        <w:tab w:val="right" w:pos="9355"/>
      </w:tabs>
    </w:pPr>
    <w:rPr>
      <w:rFonts w:asciiTheme="minorHAnsi" w:eastAsiaTheme="minorEastAsia" w:hAnsiTheme="minorHAnsi" w:cstheme="minorBidi"/>
      <w:sz w:val="22"/>
      <w:szCs w:val="22"/>
    </w:rPr>
  </w:style>
  <w:style w:type="character" w:customStyle="1" w:styleId="a7">
    <w:name w:val="Нижний колонтитул Знак"/>
    <w:basedOn w:val="a0"/>
    <w:link w:val="a6"/>
    <w:uiPriority w:val="99"/>
    <w:semiHidden/>
    <w:rsid w:val="00381480"/>
  </w:style>
  <w:style w:type="paragraph" w:styleId="a8">
    <w:name w:val="Title"/>
    <w:basedOn w:val="a"/>
    <w:link w:val="a9"/>
    <w:uiPriority w:val="99"/>
    <w:qFormat/>
    <w:rsid w:val="00381480"/>
    <w:pPr>
      <w:keepNext/>
      <w:suppressAutoHyphens/>
      <w:spacing w:before="240" w:after="120"/>
    </w:pPr>
    <w:rPr>
      <w:b/>
      <w:sz w:val="20"/>
      <w:szCs w:val="20"/>
    </w:rPr>
  </w:style>
  <w:style w:type="character" w:customStyle="1" w:styleId="a9">
    <w:name w:val="Название Знак"/>
    <w:basedOn w:val="a0"/>
    <w:link w:val="a8"/>
    <w:uiPriority w:val="99"/>
    <w:rsid w:val="00381480"/>
    <w:rPr>
      <w:rFonts w:ascii="Times New Roman" w:eastAsia="Times New Roman" w:hAnsi="Times New Roman" w:cs="Times New Roman"/>
      <w:b/>
      <w:sz w:val="20"/>
      <w:szCs w:val="20"/>
    </w:rPr>
  </w:style>
  <w:style w:type="paragraph" w:styleId="aa">
    <w:name w:val="Balloon Text"/>
    <w:basedOn w:val="a"/>
    <w:link w:val="ab"/>
    <w:uiPriority w:val="99"/>
    <w:semiHidden/>
    <w:unhideWhenUsed/>
    <w:rsid w:val="00381480"/>
    <w:rPr>
      <w:rFonts w:ascii="Tahoma" w:eastAsiaTheme="minorEastAsia" w:hAnsi="Tahoma" w:cs="Tahoma"/>
      <w:sz w:val="16"/>
      <w:szCs w:val="16"/>
    </w:rPr>
  </w:style>
  <w:style w:type="character" w:customStyle="1" w:styleId="ab">
    <w:name w:val="Текст выноски Знак"/>
    <w:basedOn w:val="a0"/>
    <w:link w:val="aa"/>
    <w:uiPriority w:val="99"/>
    <w:semiHidden/>
    <w:rsid w:val="00381480"/>
    <w:rPr>
      <w:rFonts w:ascii="Tahoma" w:hAnsi="Tahoma" w:cs="Tahoma"/>
      <w:sz w:val="16"/>
      <w:szCs w:val="16"/>
    </w:rPr>
  </w:style>
  <w:style w:type="paragraph" w:styleId="ac">
    <w:name w:val="Normal (Web)"/>
    <w:basedOn w:val="a"/>
    <w:uiPriority w:val="99"/>
    <w:unhideWhenUsed/>
    <w:rsid w:val="00381480"/>
    <w:pPr>
      <w:spacing w:before="100" w:beforeAutospacing="1" w:after="100" w:afterAutospacing="1"/>
    </w:pPr>
  </w:style>
  <w:style w:type="character" w:customStyle="1" w:styleId="techname">
    <w:name w:val="techname"/>
    <w:basedOn w:val="a0"/>
    <w:rsid w:val="00381480"/>
  </w:style>
  <w:style w:type="character" w:customStyle="1" w:styleId="10">
    <w:name w:val="Заголовок 1 Знак"/>
    <w:basedOn w:val="a0"/>
    <w:link w:val="1"/>
    <w:uiPriority w:val="9"/>
    <w:rsid w:val="00446E28"/>
    <w:rPr>
      <w:rFonts w:ascii="Times New Roman" w:eastAsia="Times New Roman" w:hAnsi="Times New Roman" w:cs="Times New Roman"/>
      <w:b/>
      <w:bCs/>
      <w:kern w:val="36"/>
      <w:sz w:val="48"/>
      <w:szCs w:val="48"/>
    </w:rPr>
  </w:style>
  <w:style w:type="character" w:customStyle="1" w:styleId="detail-item-prop-value">
    <w:name w:val="detail-item-prop-value"/>
    <w:basedOn w:val="a0"/>
    <w:rsid w:val="00EC1317"/>
  </w:style>
  <w:style w:type="character" w:customStyle="1" w:styleId="20">
    <w:name w:val="Заголовок 2 Знак"/>
    <w:basedOn w:val="a0"/>
    <w:link w:val="2"/>
    <w:uiPriority w:val="9"/>
    <w:semiHidden/>
    <w:rsid w:val="003534A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3534AB"/>
    <w:rPr>
      <w:rFonts w:asciiTheme="majorHAnsi" w:eastAsiaTheme="majorEastAsia" w:hAnsiTheme="majorHAnsi" w:cstheme="majorBidi"/>
      <w:color w:val="243F60" w:themeColor="accent1" w:themeShade="7F"/>
      <w:sz w:val="24"/>
      <w:szCs w:val="24"/>
    </w:rPr>
  </w:style>
  <w:style w:type="paragraph" w:styleId="ad">
    <w:name w:val="List Paragraph"/>
    <w:basedOn w:val="a"/>
    <w:uiPriority w:val="34"/>
    <w:qFormat/>
    <w:rsid w:val="0062508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348">
      <w:bodyDiv w:val="1"/>
      <w:marLeft w:val="0"/>
      <w:marRight w:val="0"/>
      <w:marTop w:val="0"/>
      <w:marBottom w:val="0"/>
      <w:divBdr>
        <w:top w:val="none" w:sz="0" w:space="0" w:color="auto"/>
        <w:left w:val="none" w:sz="0" w:space="0" w:color="auto"/>
        <w:bottom w:val="none" w:sz="0" w:space="0" w:color="auto"/>
        <w:right w:val="none" w:sz="0" w:space="0" w:color="auto"/>
      </w:divBdr>
    </w:div>
    <w:div w:id="13388753">
      <w:bodyDiv w:val="1"/>
      <w:marLeft w:val="0"/>
      <w:marRight w:val="0"/>
      <w:marTop w:val="0"/>
      <w:marBottom w:val="0"/>
      <w:divBdr>
        <w:top w:val="none" w:sz="0" w:space="0" w:color="auto"/>
        <w:left w:val="none" w:sz="0" w:space="0" w:color="auto"/>
        <w:bottom w:val="none" w:sz="0" w:space="0" w:color="auto"/>
        <w:right w:val="none" w:sz="0" w:space="0" w:color="auto"/>
      </w:divBdr>
    </w:div>
    <w:div w:id="14770419">
      <w:bodyDiv w:val="1"/>
      <w:marLeft w:val="0"/>
      <w:marRight w:val="0"/>
      <w:marTop w:val="0"/>
      <w:marBottom w:val="0"/>
      <w:divBdr>
        <w:top w:val="none" w:sz="0" w:space="0" w:color="auto"/>
        <w:left w:val="none" w:sz="0" w:space="0" w:color="auto"/>
        <w:bottom w:val="none" w:sz="0" w:space="0" w:color="auto"/>
        <w:right w:val="none" w:sz="0" w:space="0" w:color="auto"/>
      </w:divBdr>
    </w:div>
    <w:div w:id="39868021">
      <w:bodyDiv w:val="1"/>
      <w:marLeft w:val="0"/>
      <w:marRight w:val="0"/>
      <w:marTop w:val="0"/>
      <w:marBottom w:val="0"/>
      <w:divBdr>
        <w:top w:val="none" w:sz="0" w:space="0" w:color="auto"/>
        <w:left w:val="none" w:sz="0" w:space="0" w:color="auto"/>
        <w:bottom w:val="none" w:sz="0" w:space="0" w:color="auto"/>
        <w:right w:val="none" w:sz="0" w:space="0" w:color="auto"/>
      </w:divBdr>
    </w:div>
    <w:div w:id="49159262">
      <w:bodyDiv w:val="1"/>
      <w:marLeft w:val="0"/>
      <w:marRight w:val="0"/>
      <w:marTop w:val="0"/>
      <w:marBottom w:val="0"/>
      <w:divBdr>
        <w:top w:val="none" w:sz="0" w:space="0" w:color="auto"/>
        <w:left w:val="none" w:sz="0" w:space="0" w:color="auto"/>
        <w:bottom w:val="none" w:sz="0" w:space="0" w:color="auto"/>
        <w:right w:val="none" w:sz="0" w:space="0" w:color="auto"/>
      </w:divBdr>
    </w:div>
    <w:div w:id="60911065">
      <w:bodyDiv w:val="1"/>
      <w:marLeft w:val="0"/>
      <w:marRight w:val="0"/>
      <w:marTop w:val="0"/>
      <w:marBottom w:val="0"/>
      <w:divBdr>
        <w:top w:val="none" w:sz="0" w:space="0" w:color="auto"/>
        <w:left w:val="none" w:sz="0" w:space="0" w:color="auto"/>
        <w:bottom w:val="none" w:sz="0" w:space="0" w:color="auto"/>
        <w:right w:val="none" w:sz="0" w:space="0" w:color="auto"/>
      </w:divBdr>
      <w:divsChild>
        <w:div w:id="778716724">
          <w:marLeft w:val="0"/>
          <w:marRight w:val="0"/>
          <w:marTop w:val="0"/>
          <w:marBottom w:val="0"/>
          <w:divBdr>
            <w:top w:val="none" w:sz="0" w:space="0" w:color="auto"/>
            <w:left w:val="none" w:sz="0" w:space="0" w:color="auto"/>
            <w:bottom w:val="none" w:sz="0" w:space="0" w:color="auto"/>
            <w:right w:val="none" w:sz="0" w:space="0" w:color="auto"/>
          </w:divBdr>
        </w:div>
        <w:div w:id="1261720365">
          <w:marLeft w:val="0"/>
          <w:marRight w:val="0"/>
          <w:marTop w:val="0"/>
          <w:marBottom w:val="0"/>
          <w:divBdr>
            <w:top w:val="none" w:sz="0" w:space="0" w:color="auto"/>
            <w:left w:val="none" w:sz="0" w:space="0" w:color="auto"/>
            <w:bottom w:val="none" w:sz="0" w:space="0" w:color="auto"/>
            <w:right w:val="none" w:sz="0" w:space="0" w:color="auto"/>
          </w:divBdr>
        </w:div>
      </w:divsChild>
    </w:div>
    <w:div w:id="62609950">
      <w:bodyDiv w:val="1"/>
      <w:marLeft w:val="0"/>
      <w:marRight w:val="0"/>
      <w:marTop w:val="0"/>
      <w:marBottom w:val="0"/>
      <w:divBdr>
        <w:top w:val="none" w:sz="0" w:space="0" w:color="auto"/>
        <w:left w:val="none" w:sz="0" w:space="0" w:color="auto"/>
        <w:bottom w:val="none" w:sz="0" w:space="0" w:color="auto"/>
        <w:right w:val="none" w:sz="0" w:space="0" w:color="auto"/>
      </w:divBdr>
    </w:div>
    <w:div w:id="84695787">
      <w:bodyDiv w:val="1"/>
      <w:marLeft w:val="0"/>
      <w:marRight w:val="0"/>
      <w:marTop w:val="0"/>
      <w:marBottom w:val="0"/>
      <w:divBdr>
        <w:top w:val="none" w:sz="0" w:space="0" w:color="auto"/>
        <w:left w:val="none" w:sz="0" w:space="0" w:color="auto"/>
        <w:bottom w:val="none" w:sz="0" w:space="0" w:color="auto"/>
        <w:right w:val="none" w:sz="0" w:space="0" w:color="auto"/>
      </w:divBdr>
      <w:divsChild>
        <w:div w:id="1617518674">
          <w:marLeft w:val="0"/>
          <w:marRight w:val="0"/>
          <w:marTop w:val="0"/>
          <w:marBottom w:val="0"/>
          <w:divBdr>
            <w:top w:val="none" w:sz="0" w:space="0" w:color="auto"/>
            <w:left w:val="none" w:sz="0" w:space="0" w:color="auto"/>
            <w:bottom w:val="none" w:sz="0" w:space="0" w:color="auto"/>
            <w:right w:val="none" w:sz="0" w:space="0" w:color="auto"/>
          </w:divBdr>
        </w:div>
        <w:div w:id="1107047348">
          <w:marLeft w:val="0"/>
          <w:marRight w:val="0"/>
          <w:marTop w:val="0"/>
          <w:marBottom w:val="0"/>
          <w:divBdr>
            <w:top w:val="none" w:sz="0" w:space="0" w:color="auto"/>
            <w:left w:val="none" w:sz="0" w:space="0" w:color="auto"/>
            <w:bottom w:val="none" w:sz="0" w:space="0" w:color="auto"/>
            <w:right w:val="none" w:sz="0" w:space="0" w:color="auto"/>
          </w:divBdr>
        </w:div>
      </w:divsChild>
    </w:div>
    <w:div w:id="104348533">
      <w:bodyDiv w:val="1"/>
      <w:marLeft w:val="0"/>
      <w:marRight w:val="0"/>
      <w:marTop w:val="0"/>
      <w:marBottom w:val="0"/>
      <w:divBdr>
        <w:top w:val="none" w:sz="0" w:space="0" w:color="auto"/>
        <w:left w:val="none" w:sz="0" w:space="0" w:color="auto"/>
        <w:bottom w:val="none" w:sz="0" w:space="0" w:color="auto"/>
        <w:right w:val="none" w:sz="0" w:space="0" w:color="auto"/>
      </w:divBdr>
    </w:div>
    <w:div w:id="141165855">
      <w:bodyDiv w:val="1"/>
      <w:marLeft w:val="0"/>
      <w:marRight w:val="0"/>
      <w:marTop w:val="0"/>
      <w:marBottom w:val="0"/>
      <w:divBdr>
        <w:top w:val="none" w:sz="0" w:space="0" w:color="auto"/>
        <w:left w:val="none" w:sz="0" w:space="0" w:color="auto"/>
        <w:bottom w:val="none" w:sz="0" w:space="0" w:color="auto"/>
        <w:right w:val="none" w:sz="0" w:space="0" w:color="auto"/>
      </w:divBdr>
      <w:divsChild>
        <w:div w:id="1677540111">
          <w:marLeft w:val="0"/>
          <w:marRight w:val="0"/>
          <w:marTop w:val="0"/>
          <w:marBottom w:val="0"/>
          <w:divBdr>
            <w:top w:val="none" w:sz="0" w:space="0" w:color="auto"/>
            <w:left w:val="none" w:sz="0" w:space="0" w:color="auto"/>
            <w:bottom w:val="none" w:sz="0" w:space="0" w:color="auto"/>
            <w:right w:val="none" w:sz="0" w:space="0" w:color="auto"/>
          </w:divBdr>
        </w:div>
        <w:div w:id="1366325050">
          <w:marLeft w:val="0"/>
          <w:marRight w:val="0"/>
          <w:marTop w:val="0"/>
          <w:marBottom w:val="0"/>
          <w:divBdr>
            <w:top w:val="none" w:sz="0" w:space="0" w:color="auto"/>
            <w:left w:val="none" w:sz="0" w:space="0" w:color="auto"/>
            <w:bottom w:val="none" w:sz="0" w:space="0" w:color="auto"/>
            <w:right w:val="none" w:sz="0" w:space="0" w:color="auto"/>
          </w:divBdr>
        </w:div>
      </w:divsChild>
    </w:div>
    <w:div w:id="146559715">
      <w:bodyDiv w:val="1"/>
      <w:marLeft w:val="0"/>
      <w:marRight w:val="0"/>
      <w:marTop w:val="0"/>
      <w:marBottom w:val="0"/>
      <w:divBdr>
        <w:top w:val="none" w:sz="0" w:space="0" w:color="auto"/>
        <w:left w:val="none" w:sz="0" w:space="0" w:color="auto"/>
        <w:bottom w:val="none" w:sz="0" w:space="0" w:color="auto"/>
        <w:right w:val="none" w:sz="0" w:space="0" w:color="auto"/>
      </w:divBdr>
    </w:div>
    <w:div w:id="148333332">
      <w:bodyDiv w:val="1"/>
      <w:marLeft w:val="0"/>
      <w:marRight w:val="0"/>
      <w:marTop w:val="0"/>
      <w:marBottom w:val="0"/>
      <w:divBdr>
        <w:top w:val="none" w:sz="0" w:space="0" w:color="auto"/>
        <w:left w:val="none" w:sz="0" w:space="0" w:color="auto"/>
        <w:bottom w:val="none" w:sz="0" w:space="0" w:color="auto"/>
        <w:right w:val="none" w:sz="0" w:space="0" w:color="auto"/>
      </w:divBdr>
    </w:div>
    <w:div w:id="167525930">
      <w:bodyDiv w:val="1"/>
      <w:marLeft w:val="0"/>
      <w:marRight w:val="0"/>
      <w:marTop w:val="0"/>
      <w:marBottom w:val="0"/>
      <w:divBdr>
        <w:top w:val="none" w:sz="0" w:space="0" w:color="auto"/>
        <w:left w:val="none" w:sz="0" w:space="0" w:color="auto"/>
        <w:bottom w:val="none" w:sz="0" w:space="0" w:color="auto"/>
        <w:right w:val="none" w:sz="0" w:space="0" w:color="auto"/>
      </w:divBdr>
    </w:div>
    <w:div w:id="180435362">
      <w:bodyDiv w:val="1"/>
      <w:marLeft w:val="0"/>
      <w:marRight w:val="0"/>
      <w:marTop w:val="0"/>
      <w:marBottom w:val="0"/>
      <w:divBdr>
        <w:top w:val="none" w:sz="0" w:space="0" w:color="auto"/>
        <w:left w:val="none" w:sz="0" w:space="0" w:color="auto"/>
        <w:bottom w:val="none" w:sz="0" w:space="0" w:color="auto"/>
        <w:right w:val="none" w:sz="0" w:space="0" w:color="auto"/>
      </w:divBdr>
      <w:divsChild>
        <w:div w:id="1602639601">
          <w:marLeft w:val="0"/>
          <w:marRight w:val="0"/>
          <w:marTop w:val="0"/>
          <w:marBottom w:val="0"/>
          <w:divBdr>
            <w:top w:val="none" w:sz="0" w:space="0" w:color="auto"/>
            <w:left w:val="none" w:sz="0" w:space="0" w:color="auto"/>
            <w:bottom w:val="none" w:sz="0" w:space="0" w:color="auto"/>
            <w:right w:val="none" w:sz="0" w:space="0" w:color="auto"/>
          </w:divBdr>
        </w:div>
        <w:div w:id="1921985115">
          <w:marLeft w:val="0"/>
          <w:marRight w:val="0"/>
          <w:marTop w:val="0"/>
          <w:marBottom w:val="0"/>
          <w:divBdr>
            <w:top w:val="none" w:sz="0" w:space="0" w:color="auto"/>
            <w:left w:val="none" w:sz="0" w:space="0" w:color="auto"/>
            <w:bottom w:val="none" w:sz="0" w:space="0" w:color="auto"/>
            <w:right w:val="none" w:sz="0" w:space="0" w:color="auto"/>
          </w:divBdr>
        </w:div>
      </w:divsChild>
    </w:div>
    <w:div w:id="192228733">
      <w:bodyDiv w:val="1"/>
      <w:marLeft w:val="0"/>
      <w:marRight w:val="0"/>
      <w:marTop w:val="0"/>
      <w:marBottom w:val="0"/>
      <w:divBdr>
        <w:top w:val="none" w:sz="0" w:space="0" w:color="auto"/>
        <w:left w:val="none" w:sz="0" w:space="0" w:color="auto"/>
        <w:bottom w:val="none" w:sz="0" w:space="0" w:color="auto"/>
        <w:right w:val="none" w:sz="0" w:space="0" w:color="auto"/>
      </w:divBdr>
    </w:div>
    <w:div w:id="198783886">
      <w:bodyDiv w:val="1"/>
      <w:marLeft w:val="0"/>
      <w:marRight w:val="0"/>
      <w:marTop w:val="0"/>
      <w:marBottom w:val="0"/>
      <w:divBdr>
        <w:top w:val="none" w:sz="0" w:space="0" w:color="auto"/>
        <w:left w:val="none" w:sz="0" w:space="0" w:color="auto"/>
        <w:bottom w:val="none" w:sz="0" w:space="0" w:color="auto"/>
        <w:right w:val="none" w:sz="0" w:space="0" w:color="auto"/>
      </w:divBdr>
    </w:div>
    <w:div w:id="207184569">
      <w:bodyDiv w:val="1"/>
      <w:marLeft w:val="0"/>
      <w:marRight w:val="0"/>
      <w:marTop w:val="0"/>
      <w:marBottom w:val="0"/>
      <w:divBdr>
        <w:top w:val="none" w:sz="0" w:space="0" w:color="auto"/>
        <w:left w:val="none" w:sz="0" w:space="0" w:color="auto"/>
        <w:bottom w:val="none" w:sz="0" w:space="0" w:color="auto"/>
        <w:right w:val="none" w:sz="0" w:space="0" w:color="auto"/>
      </w:divBdr>
    </w:div>
    <w:div w:id="212666573">
      <w:bodyDiv w:val="1"/>
      <w:marLeft w:val="0"/>
      <w:marRight w:val="0"/>
      <w:marTop w:val="0"/>
      <w:marBottom w:val="0"/>
      <w:divBdr>
        <w:top w:val="none" w:sz="0" w:space="0" w:color="auto"/>
        <w:left w:val="none" w:sz="0" w:space="0" w:color="auto"/>
        <w:bottom w:val="none" w:sz="0" w:space="0" w:color="auto"/>
        <w:right w:val="none" w:sz="0" w:space="0" w:color="auto"/>
      </w:divBdr>
    </w:div>
    <w:div w:id="246617079">
      <w:bodyDiv w:val="1"/>
      <w:marLeft w:val="0"/>
      <w:marRight w:val="0"/>
      <w:marTop w:val="0"/>
      <w:marBottom w:val="0"/>
      <w:divBdr>
        <w:top w:val="none" w:sz="0" w:space="0" w:color="auto"/>
        <w:left w:val="none" w:sz="0" w:space="0" w:color="auto"/>
        <w:bottom w:val="none" w:sz="0" w:space="0" w:color="auto"/>
        <w:right w:val="none" w:sz="0" w:space="0" w:color="auto"/>
      </w:divBdr>
    </w:div>
    <w:div w:id="247233589">
      <w:bodyDiv w:val="1"/>
      <w:marLeft w:val="0"/>
      <w:marRight w:val="0"/>
      <w:marTop w:val="0"/>
      <w:marBottom w:val="0"/>
      <w:divBdr>
        <w:top w:val="none" w:sz="0" w:space="0" w:color="auto"/>
        <w:left w:val="none" w:sz="0" w:space="0" w:color="auto"/>
        <w:bottom w:val="none" w:sz="0" w:space="0" w:color="auto"/>
        <w:right w:val="none" w:sz="0" w:space="0" w:color="auto"/>
      </w:divBdr>
    </w:div>
    <w:div w:id="251084358">
      <w:bodyDiv w:val="1"/>
      <w:marLeft w:val="0"/>
      <w:marRight w:val="0"/>
      <w:marTop w:val="0"/>
      <w:marBottom w:val="0"/>
      <w:divBdr>
        <w:top w:val="none" w:sz="0" w:space="0" w:color="auto"/>
        <w:left w:val="none" w:sz="0" w:space="0" w:color="auto"/>
        <w:bottom w:val="none" w:sz="0" w:space="0" w:color="auto"/>
        <w:right w:val="none" w:sz="0" w:space="0" w:color="auto"/>
      </w:divBdr>
    </w:div>
    <w:div w:id="266618594">
      <w:bodyDiv w:val="1"/>
      <w:marLeft w:val="0"/>
      <w:marRight w:val="0"/>
      <w:marTop w:val="0"/>
      <w:marBottom w:val="0"/>
      <w:divBdr>
        <w:top w:val="none" w:sz="0" w:space="0" w:color="auto"/>
        <w:left w:val="none" w:sz="0" w:space="0" w:color="auto"/>
        <w:bottom w:val="none" w:sz="0" w:space="0" w:color="auto"/>
        <w:right w:val="none" w:sz="0" w:space="0" w:color="auto"/>
      </w:divBdr>
      <w:divsChild>
        <w:div w:id="1610771149">
          <w:marLeft w:val="0"/>
          <w:marRight w:val="0"/>
          <w:marTop w:val="0"/>
          <w:marBottom w:val="0"/>
          <w:divBdr>
            <w:top w:val="none" w:sz="0" w:space="0" w:color="auto"/>
            <w:left w:val="none" w:sz="0" w:space="0" w:color="auto"/>
            <w:bottom w:val="none" w:sz="0" w:space="0" w:color="auto"/>
            <w:right w:val="none" w:sz="0" w:space="0" w:color="auto"/>
          </w:divBdr>
        </w:div>
        <w:div w:id="1971280359">
          <w:marLeft w:val="0"/>
          <w:marRight w:val="0"/>
          <w:marTop w:val="0"/>
          <w:marBottom w:val="0"/>
          <w:divBdr>
            <w:top w:val="none" w:sz="0" w:space="0" w:color="auto"/>
            <w:left w:val="none" w:sz="0" w:space="0" w:color="auto"/>
            <w:bottom w:val="none" w:sz="0" w:space="0" w:color="auto"/>
            <w:right w:val="none" w:sz="0" w:space="0" w:color="auto"/>
          </w:divBdr>
        </w:div>
      </w:divsChild>
    </w:div>
    <w:div w:id="268976361">
      <w:bodyDiv w:val="1"/>
      <w:marLeft w:val="0"/>
      <w:marRight w:val="0"/>
      <w:marTop w:val="0"/>
      <w:marBottom w:val="0"/>
      <w:divBdr>
        <w:top w:val="none" w:sz="0" w:space="0" w:color="auto"/>
        <w:left w:val="none" w:sz="0" w:space="0" w:color="auto"/>
        <w:bottom w:val="none" w:sz="0" w:space="0" w:color="auto"/>
        <w:right w:val="none" w:sz="0" w:space="0" w:color="auto"/>
      </w:divBdr>
    </w:div>
    <w:div w:id="270627629">
      <w:bodyDiv w:val="1"/>
      <w:marLeft w:val="0"/>
      <w:marRight w:val="0"/>
      <w:marTop w:val="0"/>
      <w:marBottom w:val="0"/>
      <w:divBdr>
        <w:top w:val="none" w:sz="0" w:space="0" w:color="auto"/>
        <w:left w:val="none" w:sz="0" w:space="0" w:color="auto"/>
        <w:bottom w:val="none" w:sz="0" w:space="0" w:color="auto"/>
        <w:right w:val="none" w:sz="0" w:space="0" w:color="auto"/>
      </w:divBdr>
    </w:div>
    <w:div w:id="313459766">
      <w:bodyDiv w:val="1"/>
      <w:marLeft w:val="0"/>
      <w:marRight w:val="0"/>
      <w:marTop w:val="0"/>
      <w:marBottom w:val="0"/>
      <w:divBdr>
        <w:top w:val="none" w:sz="0" w:space="0" w:color="auto"/>
        <w:left w:val="none" w:sz="0" w:space="0" w:color="auto"/>
        <w:bottom w:val="none" w:sz="0" w:space="0" w:color="auto"/>
        <w:right w:val="none" w:sz="0" w:space="0" w:color="auto"/>
      </w:divBdr>
    </w:div>
    <w:div w:id="318120693">
      <w:bodyDiv w:val="1"/>
      <w:marLeft w:val="0"/>
      <w:marRight w:val="0"/>
      <w:marTop w:val="0"/>
      <w:marBottom w:val="0"/>
      <w:divBdr>
        <w:top w:val="none" w:sz="0" w:space="0" w:color="auto"/>
        <w:left w:val="none" w:sz="0" w:space="0" w:color="auto"/>
        <w:bottom w:val="none" w:sz="0" w:space="0" w:color="auto"/>
        <w:right w:val="none" w:sz="0" w:space="0" w:color="auto"/>
      </w:divBdr>
    </w:div>
    <w:div w:id="328218419">
      <w:bodyDiv w:val="1"/>
      <w:marLeft w:val="0"/>
      <w:marRight w:val="0"/>
      <w:marTop w:val="0"/>
      <w:marBottom w:val="0"/>
      <w:divBdr>
        <w:top w:val="none" w:sz="0" w:space="0" w:color="auto"/>
        <w:left w:val="none" w:sz="0" w:space="0" w:color="auto"/>
        <w:bottom w:val="none" w:sz="0" w:space="0" w:color="auto"/>
        <w:right w:val="none" w:sz="0" w:space="0" w:color="auto"/>
      </w:divBdr>
    </w:div>
    <w:div w:id="346565896">
      <w:bodyDiv w:val="1"/>
      <w:marLeft w:val="0"/>
      <w:marRight w:val="0"/>
      <w:marTop w:val="0"/>
      <w:marBottom w:val="0"/>
      <w:divBdr>
        <w:top w:val="none" w:sz="0" w:space="0" w:color="auto"/>
        <w:left w:val="none" w:sz="0" w:space="0" w:color="auto"/>
        <w:bottom w:val="none" w:sz="0" w:space="0" w:color="auto"/>
        <w:right w:val="none" w:sz="0" w:space="0" w:color="auto"/>
      </w:divBdr>
      <w:divsChild>
        <w:div w:id="2000453196">
          <w:marLeft w:val="0"/>
          <w:marRight w:val="0"/>
          <w:marTop w:val="0"/>
          <w:marBottom w:val="0"/>
          <w:divBdr>
            <w:top w:val="none" w:sz="0" w:space="0" w:color="auto"/>
            <w:left w:val="none" w:sz="0" w:space="0" w:color="auto"/>
            <w:bottom w:val="none" w:sz="0" w:space="0" w:color="auto"/>
            <w:right w:val="none" w:sz="0" w:space="0" w:color="auto"/>
          </w:divBdr>
        </w:div>
        <w:div w:id="1197040080">
          <w:marLeft w:val="0"/>
          <w:marRight w:val="0"/>
          <w:marTop w:val="0"/>
          <w:marBottom w:val="0"/>
          <w:divBdr>
            <w:top w:val="none" w:sz="0" w:space="0" w:color="auto"/>
            <w:left w:val="none" w:sz="0" w:space="0" w:color="auto"/>
            <w:bottom w:val="none" w:sz="0" w:space="0" w:color="auto"/>
            <w:right w:val="none" w:sz="0" w:space="0" w:color="auto"/>
          </w:divBdr>
        </w:div>
      </w:divsChild>
    </w:div>
    <w:div w:id="361055405">
      <w:bodyDiv w:val="1"/>
      <w:marLeft w:val="0"/>
      <w:marRight w:val="0"/>
      <w:marTop w:val="0"/>
      <w:marBottom w:val="0"/>
      <w:divBdr>
        <w:top w:val="none" w:sz="0" w:space="0" w:color="auto"/>
        <w:left w:val="none" w:sz="0" w:space="0" w:color="auto"/>
        <w:bottom w:val="none" w:sz="0" w:space="0" w:color="auto"/>
        <w:right w:val="none" w:sz="0" w:space="0" w:color="auto"/>
      </w:divBdr>
    </w:div>
    <w:div w:id="408428082">
      <w:bodyDiv w:val="1"/>
      <w:marLeft w:val="0"/>
      <w:marRight w:val="0"/>
      <w:marTop w:val="0"/>
      <w:marBottom w:val="0"/>
      <w:divBdr>
        <w:top w:val="none" w:sz="0" w:space="0" w:color="auto"/>
        <w:left w:val="none" w:sz="0" w:space="0" w:color="auto"/>
        <w:bottom w:val="none" w:sz="0" w:space="0" w:color="auto"/>
        <w:right w:val="none" w:sz="0" w:space="0" w:color="auto"/>
      </w:divBdr>
    </w:div>
    <w:div w:id="417478931">
      <w:bodyDiv w:val="1"/>
      <w:marLeft w:val="0"/>
      <w:marRight w:val="0"/>
      <w:marTop w:val="0"/>
      <w:marBottom w:val="0"/>
      <w:divBdr>
        <w:top w:val="none" w:sz="0" w:space="0" w:color="auto"/>
        <w:left w:val="none" w:sz="0" w:space="0" w:color="auto"/>
        <w:bottom w:val="none" w:sz="0" w:space="0" w:color="auto"/>
        <w:right w:val="none" w:sz="0" w:space="0" w:color="auto"/>
      </w:divBdr>
    </w:div>
    <w:div w:id="434129404">
      <w:bodyDiv w:val="1"/>
      <w:marLeft w:val="0"/>
      <w:marRight w:val="0"/>
      <w:marTop w:val="0"/>
      <w:marBottom w:val="0"/>
      <w:divBdr>
        <w:top w:val="none" w:sz="0" w:space="0" w:color="auto"/>
        <w:left w:val="none" w:sz="0" w:space="0" w:color="auto"/>
        <w:bottom w:val="none" w:sz="0" w:space="0" w:color="auto"/>
        <w:right w:val="none" w:sz="0" w:space="0" w:color="auto"/>
      </w:divBdr>
    </w:div>
    <w:div w:id="443381264">
      <w:bodyDiv w:val="1"/>
      <w:marLeft w:val="0"/>
      <w:marRight w:val="0"/>
      <w:marTop w:val="0"/>
      <w:marBottom w:val="0"/>
      <w:divBdr>
        <w:top w:val="none" w:sz="0" w:space="0" w:color="auto"/>
        <w:left w:val="none" w:sz="0" w:space="0" w:color="auto"/>
        <w:bottom w:val="none" w:sz="0" w:space="0" w:color="auto"/>
        <w:right w:val="none" w:sz="0" w:space="0" w:color="auto"/>
      </w:divBdr>
    </w:div>
    <w:div w:id="443383424">
      <w:bodyDiv w:val="1"/>
      <w:marLeft w:val="0"/>
      <w:marRight w:val="0"/>
      <w:marTop w:val="0"/>
      <w:marBottom w:val="0"/>
      <w:divBdr>
        <w:top w:val="none" w:sz="0" w:space="0" w:color="auto"/>
        <w:left w:val="none" w:sz="0" w:space="0" w:color="auto"/>
        <w:bottom w:val="none" w:sz="0" w:space="0" w:color="auto"/>
        <w:right w:val="none" w:sz="0" w:space="0" w:color="auto"/>
      </w:divBdr>
    </w:div>
    <w:div w:id="477495362">
      <w:bodyDiv w:val="1"/>
      <w:marLeft w:val="0"/>
      <w:marRight w:val="0"/>
      <w:marTop w:val="0"/>
      <w:marBottom w:val="0"/>
      <w:divBdr>
        <w:top w:val="none" w:sz="0" w:space="0" w:color="auto"/>
        <w:left w:val="none" w:sz="0" w:space="0" w:color="auto"/>
        <w:bottom w:val="none" w:sz="0" w:space="0" w:color="auto"/>
        <w:right w:val="none" w:sz="0" w:space="0" w:color="auto"/>
      </w:divBdr>
    </w:div>
    <w:div w:id="4902177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468">
          <w:marLeft w:val="0"/>
          <w:marRight w:val="0"/>
          <w:marTop w:val="0"/>
          <w:marBottom w:val="0"/>
          <w:divBdr>
            <w:top w:val="none" w:sz="0" w:space="0" w:color="auto"/>
            <w:left w:val="none" w:sz="0" w:space="0" w:color="auto"/>
            <w:bottom w:val="none" w:sz="0" w:space="0" w:color="auto"/>
            <w:right w:val="none" w:sz="0" w:space="0" w:color="auto"/>
          </w:divBdr>
        </w:div>
        <w:div w:id="292949440">
          <w:marLeft w:val="0"/>
          <w:marRight w:val="0"/>
          <w:marTop w:val="0"/>
          <w:marBottom w:val="0"/>
          <w:divBdr>
            <w:top w:val="none" w:sz="0" w:space="0" w:color="auto"/>
            <w:left w:val="none" w:sz="0" w:space="0" w:color="auto"/>
            <w:bottom w:val="none" w:sz="0" w:space="0" w:color="auto"/>
            <w:right w:val="none" w:sz="0" w:space="0" w:color="auto"/>
          </w:divBdr>
        </w:div>
      </w:divsChild>
    </w:div>
    <w:div w:id="550966368">
      <w:bodyDiv w:val="1"/>
      <w:marLeft w:val="0"/>
      <w:marRight w:val="0"/>
      <w:marTop w:val="0"/>
      <w:marBottom w:val="0"/>
      <w:divBdr>
        <w:top w:val="none" w:sz="0" w:space="0" w:color="auto"/>
        <w:left w:val="none" w:sz="0" w:space="0" w:color="auto"/>
        <w:bottom w:val="none" w:sz="0" w:space="0" w:color="auto"/>
        <w:right w:val="none" w:sz="0" w:space="0" w:color="auto"/>
      </w:divBdr>
    </w:div>
    <w:div w:id="589510405">
      <w:bodyDiv w:val="1"/>
      <w:marLeft w:val="0"/>
      <w:marRight w:val="0"/>
      <w:marTop w:val="0"/>
      <w:marBottom w:val="0"/>
      <w:divBdr>
        <w:top w:val="none" w:sz="0" w:space="0" w:color="auto"/>
        <w:left w:val="none" w:sz="0" w:space="0" w:color="auto"/>
        <w:bottom w:val="none" w:sz="0" w:space="0" w:color="auto"/>
        <w:right w:val="none" w:sz="0" w:space="0" w:color="auto"/>
      </w:divBdr>
    </w:div>
    <w:div w:id="703754228">
      <w:bodyDiv w:val="1"/>
      <w:marLeft w:val="0"/>
      <w:marRight w:val="0"/>
      <w:marTop w:val="0"/>
      <w:marBottom w:val="0"/>
      <w:divBdr>
        <w:top w:val="none" w:sz="0" w:space="0" w:color="auto"/>
        <w:left w:val="none" w:sz="0" w:space="0" w:color="auto"/>
        <w:bottom w:val="none" w:sz="0" w:space="0" w:color="auto"/>
        <w:right w:val="none" w:sz="0" w:space="0" w:color="auto"/>
      </w:divBdr>
    </w:div>
    <w:div w:id="721514753">
      <w:bodyDiv w:val="1"/>
      <w:marLeft w:val="0"/>
      <w:marRight w:val="0"/>
      <w:marTop w:val="0"/>
      <w:marBottom w:val="0"/>
      <w:divBdr>
        <w:top w:val="none" w:sz="0" w:space="0" w:color="auto"/>
        <w:left w:val="none" w:sz="0" w:space="0" w:color="auto"/>
        <w:bottom w:val="none" w:sz="0" w:space="0" w:color="auto"/>
        <w:right w:val="none" w:sz="0" w:space="0" w:color="auto"/>
      </w:divBdr>
    </w:div>
    <w:div w:id="731392188">
      <w:bodyDiv w:val="1"/>
      <w:marLeft w:val="0"/>
      <w:marRight w:val="0"/>
      <w:marTop w:val="0"/>
      <w:marBottom w:val="0"/>
      <w:divBdr>
        <w:top w:val="none" w:sz="0" w:space="0" w:color="auto"/>
        <w:left w:val="none" w:sz="0" w:space="0" w:color="auto"/>
        <w:bottom w:val="none" w:sz="0" w:space="0" w:color="auto"/>
        <w:right w:val="none" w:sz="0" w:space="0" w:color="auto"/>
      </w:divBdr>
    </w:div>
    <w:div w:id="757556507">
      <w:bodyDiv w:val="1"/>
      <w:marLeft w:val="0"/>
      <w:marRight w:val="0"/>
      <w:marTop w:val="0"/>
      <w:marBottom w:val="0"/>
      <w:divBdr>
        <w:top w:val="none" w:sz="0" w:space="0" w:color="auto"/>
        <w:left w:val="none" w:sz="0" w:space="0" w:color="auto"/>
        <w:bottom w:val="none" w:sz="0" w:space="0" w:color="auto"/>
        <w:right w:val="none" w:sz="0" w:space="0" w:color="auto"/>
      </w:divBdr>
    </w:div>
    <w:div w:id="767695465">
      <w:bodyDiv w:val="1"/>
      <w:marLeft w:val="0"/>
      <w:marRight w:val="0"/>
      <w:marTop w:val="0"/>
      <w:marBottom w:val="0"/>
      <w:divBdr>
        <w:top w:val="none" w:sz="0" w:space="0" w:color="auto"/>
        <w:left w:val="none" w:sz="0" w:space="0" w:color="auto"/>
        <w:bottom w:val="none" w:sz="0" w:space="0" w:color="auto"/>
        <w:right w:val="none" w:sz="0" w:space="0" w:color="auto"/>
      </w:divBdr>
    </w:div>
    <w:div w:id="778791028">
      <w:bodyDiv w:val="1"/>
      <w:marLeft w:val="0"/>
      <w:marRight w:val="0"/>
      <w:marTop w:val="0"/>
      <w:marBottom w:val="0"/>
      <w:divBdr>
        <w:top w:val="none" w:sz="0" w:space="0" w:color="auto"/>
        <w:left w:val="none" w:sz="0" w:space="0" w:color="auto"/>
        <w:bottom w:val="none" w:sz="0" w:space="0" w:color="auto"/>
        <w:right w:val="none" w:sz="0" w:space="0" w:color="auto"/>
      </w:divBdr>
      <w:divsChild>
        <w:div w:id="1396004935">
          <w:marLeft w:val="0"/>
          <w:marRight w:val="0"/>
          <w:marTop w:val="0"/>
          <w:marBottom w:val="0"/>
          <w:divBdr>
            <w:top w:val="none" w:sz="0" w:space="0" w:color="auto"/>
            <w:left w:val="none" w:sz="0" w:space="0" w:color="auto"/>
            <w:bottom w:val="none" w:sz="0" w:space="0" w:color="auto"/>
            <w:right w:val="none" w:sz="0" w:space="0" w:color="auto"/>
          </w:divBdr>
        </w:div>
        <w:div w:id="838037640">
          <w:marLeft w:val="0"/>
          <w:marRight w:val="0"/>
          <w:marTop w:val="0"/>
          <w:marBottom w:val="0"/>
          <w:divBdr>
            <w:top w:val="none" w:sz="0" w:space="0" w:color="auto"/>
            <w:left w:val="none" w:sz="0" w:space="0" w:color="auto"/>
            <w:bottom w:val="none" w:sz="0" w:space="0" w:color="auto"/>
            <w:right w:val="none" w:sz="0" w:space="0" w:color="auto"/>
          </w:divBdr>
        </w:div>
      </w:divsChild>
    </w:div>
    <w:div w:id="781387714">
      <w:bodyDiv w:val="1"/>
      <w:marLeft w:val="0"/>
      <w:marRight w:val="0"/>
      <w:marTop w:val="0"/>
      <w:marBottom w:val="0"/>
      <w:divBdr>
        <w:top w:val="none" w:sz="0" w:space="0" w:color="auto"/>
        <w:left w:val="none" w:sz="0" w:space="0" w:color="auto"/>
        <w:bottom w:val="none" w:sz="0" w:space="0" w:color="auto"/>
        <w:right w:val="none" w:sz="0" w:space="0" w:color="auto"/>
      </w:divBdr>
    </w:div>
    <w:div w:id="796532939">
      <w:bodyDiv w:val="1"/>
      <w:marLeft w:val="0"/>
      <w:marRight w:val="0"/>
      <w:marTop w:val="0"/>
      <w:marBottom w:val="0"/>
      <w:divBdr>
        <w:top w:val="none" w:sz="0" w:space="0" w:color="auto"/>
        <w:left w:val="none" w:sz="0" w:space="0" w:color="auto"/>
        <w:bottom w:val="none" w:sz="0" w:space="0" w:color="auto"/>
        <w:right w:val="none" w:sz="0" w:space="0" w:color="auto"/>
      </w:divBdr>
    </w:div>
    <w:div w:id="854998277">
      <w:bodyDiv w:val="1"/>
      <w:marLeft w:val="0"/>
      <w:marRight w:val="0"/>
      <w:marTop w:val="0"/>
      <w:marBottom w:val="0"/>
      <w:divBdr>
        <w:top w:val="none" w:sz="0" w:space="0" w:color="auto"/>
        <w:left w:val="none" w:sz="0" w:space="0" w:color="auto"/>
        <w:bottom w:val="none" w:sz="0" w:space="0" w:color="auto"/>
        <w:right w:val="none" w:sz="0" w:space="0" w:color="auto"/>
      </w:divBdr>
    </w:div>
    <w:div w:id="867833994">
      <w:bodyDiv w:val="1"/>
      <w:marLeft w:val="0"/>
      <w:marRight w:val="0"/>
      <w:marTop w:val="0"/>
      <w:marBottom w:val="0"/>
      <w:divBdr>
        <w:top w:val="none" w:sz="0" w:space="0" w:color="auto"/>
        <w:left w:val="none" w:sz="0" w:space="0" w:color="auto"/>
        <w:bottom w:val="none" w:sz="0" w:space="0" w:color="auto"/>
        <w:right w:val="none" w:sz="0" w:space="0" w:color="auto"/>
      </w:divBdr>
    </w:div>
    <w:div w:id="876621808">
      <w:bodyDiv w:val="1"/>
      <w:marLeft w:val="0"/>
      <w:marRight w:val="0"/>
      <w:marTop w:val="0"/>
      <w:marBottom w:val="0"/>
      <w:divBdr>
        <w:top w:val="none" w:sz="0" w:space="0" w:color="auto"/>
        <w:left w:val="none" w:sz="0" w:space="0" w:color="auto"/>
        <w:bottom w:val="none" w:sz="0" w:space="0" w:color="auto"/>
        <w:right w:val="none" w:sz="0" w:space="0" w:color="auto"/>
      </w:divBdr>
    </w:div>
    <w:div w:id="890649295">
      <w:bodyDiv w:val="1"/>
      <w:marLeft w:val="0"/>
      <w:marRight w:val="0"/>
      <w:marTop w:val="0"/>
      <w:marBottom w:val="0"/>
      <w:divBdr>
        <w:top w:val="none" w:sz="0" w:space="0" w:color="auto"/>
        <w:left w:val="none" w:sz="0" w:space="0" w:color="auto"/>
        <w:bottom w:val="none" w:sz="0" w:space="0" w:color="auto"/>
        <w:right w:val="none" w:sz="0" w:space="0" w:color="auto"/>
      </w:divBdr>
    </w:div>
    <w:div w:id="901601025">
      <w:bodyDiv w:val="1"/>
      <w:marLeft w:val="0"/>
      <w:marRight w:val="0"/>
      <w:marTop w:val="0"/>
      <w:marBottom w:val="0"/>
      <w:divBdr>
        <w:top w:val="none" w:sz="0" w:space="0" w:color="auto"/>
        <w:left w:val="none" w:sz="0" w:space="0" w:color="auto"/>
        <w:bottom w:val="none" w:sz="0" w:space="0" w:color="auto"/>
        <w:right w:val="none" w:sz="0" w:space="0" w:color="auto"/>
      </w:divBdr>
    </w:div>
    <w:div w:id="911501506">
      <w:bodyDiv w:val="1"/>
      <w:marLeft w:val="0"/>
      <w:marRight w:val="0"/>
      <w:marTop w:val="0"/>
      <w:marBottom w:val="0"/>
      <w:divBdr>
        <w:top w:val="none" w:sz="0" w:space="0" w:color="auto"/>
        <w:left w:val="none" w:sz="0" w:space="0" w:color="auto"/>
        <w:bottom w:val="none" w:sz="0" w:space="0" w:color="auto"/>
        <w:right w:val="none" w:sz="0" w:space="0" w:color="auto"/>
      </w:divBdr>
    </w:div>
    <w:div w:id="921262323">
      <w:bodyDiv w:val="1"/>
      <w:marLeft w:val="0"/>
      <w:marRight w:val="0"/>
      <w:marTop w:val="0"/>
      <w:marBottom w:val="0"/>
      <w:divBdr>
        <w:top w:val="none" w:sz="0" w:space="0" w:color="auto"/>
        <w:left w:val="none" w:sz="0" w:space="0" w:color="auto"/>
        <w:bottom w:val="none" w:sz="0" w:space="0" w:color="auto"/>
        <w:right w:val="none" w:sz="0" w:space="0" w:color="auto"/>
      </w:divBdr>
    </w:div>
    <w:div w:id="997150100">
      <w:bodyDiv w:val="1"/>
      <w:marLeft w:val="0"/>
      <w:marRight w:val="0"/>
      <w:marTop w:val="0"/>
      <w:marBottom w:val="0"/>
      <w:divBdr>
        <w:top w:val="none" w:sz="0" w:space="0" w:color="auto"/>
        <w:left w:val="none" w:sz="0" w:space="0" w:color="auto"/>
        <w:bottom w:val="none" w:sz="0" w:space="0" w:color="auto"/>
        <w:right w:val="none" w:sz="0" w:space="0" w:color="auto"/>
      </w:divBdr>
      <w:divsChild>
        <w:div w:id="751467022">
          <w:marLeft w:val="0"/>
          <w:marRight w:val="0"/>
          <w:marTop w:val="0"/>
          <w:marBottom w:val="0"/>
          <w:divBdr>
            <w:top w:val="none" w:sz="0" w:space="0" w:color="auto"/>
            <w:left w:val="none" w:sz="0" w:space="0" w:color="auto"/>
            <w:bottom w:val="none" w:sz="0" w:space="0" w:color="auto"/>
            <w:right w:val="none" w:sz="0" w:space="0" w:color="auto"/>
          </w:divBdr>
        </w:div>
        <w:div w:id="364063118">
          <w:marLeft w:val="0"/>
          <w:marRight w:val="0"/>
          <w:marTop w:val="0"/>
          <w:marBottom w:val="0"/>
          <w:divBdr>
            <w:top w:val="none" w:sz="0" w:space="0" w:color="auto"/>
            <w:left w:val="none" w:sz="0" w:space="0" w:color="auto"/>
            <w:bottom w:val="none" w:sz="0" w:space="0" w:color="auto"/>
            <w:right w:val="none" w:sz="0" w:space="0" w:color="auto"/>
          </w:divBdr>
        </w:div>
      </w:divsChild>
    </w:div>
    <w:div w:id="998774949">
      <w:bodyDiv w:val="1"/>
      <w:marLeft w:val="0"/>
      <w:marRight w:val="0"/>
      <w:marTop w:val="0"/>
      <w:marBottom w:val="0"/>
      <w:divBdr>
        <w:top w:val="none" w:sz="0" w:space="0" w:color="auto"/>
        <w:left w:val="none" w:sz="0" w:space="0" w:color="auto"/>
        <w:bottom w:val="none" w:sz="0" w:space="0" w:color="auto"/>
        <w:right w:val="none" w:sz="0" w:space="0" w:color="auto"/>
      </w:divBdr>
      <w:divsChild>
        <w:div w:id="1751342339">
          <w:marLeft w:val="0"/>
          <w:marRight w:val="0"/>
          <w:marTop w:val="0"/>
          <w:marBottom w:val="0"/>
          <w:divBdr>
            <w:top w:val="none" w:sz="0" w:space="0" w:color="auto"/>
            <w:left w:val="none" w:sz="0" w:space="0" w:color="auto"/>
            <w:bottom w:val="none" w:sz="0" w:space="0" w:color="auto"/>
            <w:right w:val="none" w:sz="0" w:space="0" w:color="auto"/>
          </w:divBdr>
        </w:div>
        <w:div w:id="1919974467">
          <w:marLeft w:val="0"/>
          <w:marRight w:val="0"/>
          <w:marTop w:val="0"/>
          <w:marBottom w:val="0"/>
          <w:divBdr>
            <w:top w:val="none" w:sz="0" w:space="0" w:color="auto"/>
            <w:left w:val="none" w:sz="0" w:space="0" w:color="auto"/>
            <w:bottom w:val="none" w:sz="0" w:space="0" w:color="auto"/>
            <w:right w:val="none" w:sz="0" w:space="0" w:color="auto"/>
          </w:divBdr>
        </w:div>
      </w:divsChild>
    </w:div>
    <w:div w:id="1001005441">
      <w:bodyDiv w:val="1"/>
      <w:marLeft w:val="0"/>
      <w:marRight w:val="0"/>
      <w:marTop w:val="0"/>
      <w:marBottom w:val="0"/>
      <w:divBdr>
        <w:top w:val="none" w:sz="0" w:space="0" w:color="auto"/>
        <w:left w:val="none" w:sz="0" w:space="0" w:color="auto"/>
        <w:bottom w:val="none" w:sz="0" w:space="0" w:color="auto"/>
        <w:right w:val="none" w:sz="0" w:space="0" w:color="auto"/>
      </w:divBdr>
      <w:divsChild>
        <w:div w:id="6911689">
          <w:marLeft w:val="0"/>
          <w:marRight w:val="0"/>
          <w:marTop w:val="0"/>
          <w:marBottom w:val="0"/>
          <w:divBdr>
            <w:top w:val="none" w:sz="0" w:space="0" w:color="auto"/>
            <w:left w:val="none" w:sz="0" w:space="0" w:color="auto"/>
            <w:bottom w:val="none" w:sz="0" w:space="0" w:color="auto"/>
            <w:right w:val="none" w:sz="0" w:space="0" w:color="auto"/>
          </w:divBdr>
        </w:div>
        <w:div w:id="706100803">
          <w:marLeft w:val="0"/>
          <w:marRight w:val="0"/>
          <w:marTop w:val="0"/>
          <w:marBottom w:val="0"/>
          <w:divBdr>
            <w:top w:val="none" w:sz="0" w:space="0" w:color="auto"/>
            <w:left w:val="none" w:sz="0" w:space="0" w:color="auto"/>
            <w:bottom w:val="none" w:sz="0" w:space="0" w:color="auto"/>
            <w:right w:val="none" w:sz="0" w:space="0" w:color="auto"/>
          </w:divBdr>
        </w:div>
      </w:divsChild>
    </w:div>
    <w:div w:id="1016689573">
      <w:bodyDiv w:val="1"/>
      <w:marLeft w:val="0"/>
      <w:marRight w:val="0"/>
      <w:marTop w:val="0"/>
      <w:marBottom w:val="0"/>
      <w:divBdr>
        <w:top w:val="none" w:sz="0" w:space="0" w:color="auto"/>
        <w:left w:val="none" w:sz="0" w:space="0" w:color="auto"/>
        <w:bottom w:val="none" w:sz="0" w:space="0" w:color="auto"/>
        <w:right w:val="none" w:sz="0" w:space="0" w:color="auto"/>
      </w:divBdr>
    </w:div>
    <w:div w:id="1072049620">
      <w:bodyDiv w:val="1"/>
      <w:marLeft w:val="0"/>
      <w:marRight w:val="0"/>
      <w:marTop w:val="0"/>
      <w:marBottom w:val="0"/>
      <w:divBdr>
        <w:top w:val="none" w:sz="0" w:space="0" w:color="auto"/>
        <w:left w:val="none" w:sz="0" w:space="0" w:color="auto"/>
        <w:bottom w:val="none" w:sz="0" w:space="0" w:color="auto"/>
        <w:right w:val="none" w:sz="0" w:space="0" w:color="auto"/>
      </w:divBdr>
      <w:divsChild>
        <w:div w:id="1624774720">
          <w:marLeft w:val="0"/>
          <w:marRight w:val="0"/>
          <w:marTop w:val="0"/>
          <w:marBottom w:val="0"/>
          <w:divBdr>
            <w:top w:val="none" w:sz="0" w:space="0" w:color="auto"/>
            <w:left w:val="none" w:sz="0" w:space="0" w:color="auto"/>
            <w:bottom w:val="none" w:sz="0" w:space="0" w:color="auto"/>
            <w:right w:val="none" w:sz="0" w:space="0" w:color="auto"/>
          </w:divBdr>
        </w:div>
        <w:div w:id="1401094292">
          <w:marLeft w:val="0"/>
          <w:marRight w:val="0"/>
          <w:marTop w:val="0"/>
          <w:marBottom w:val="0"/>
          <w:divBdr>
            <w:top w:val="none" w:sz="0" w:space="0" w:color="auto"/>
            <w:left w:val="none" w:sz="0" w:space="0" w:color="auto"/>
            <w:bottom w:val="none" w:sz="0" w:space="0" w:color="auto"/>
            <w:right w:val="none" w:sz="0" w:space="0" w:color="auto"/>
          </w:divBdr>
        </w:div>
      </w:divsChild>
    </w:div>
    <w:div w:id="1072895509">
      <w:bodyDiv w:val="1"/>
      <w:marLeft w:val="0"/>
      <w:marRight w:val="0"/>
      <w:marTop w:val="0"/>
      <w:marBottom w:val="0"/>
      <w:divBdr>
        <w:top w:val="none" w:sz="0" w:space="0" w:color="auto"/>
        <w:left w:val="none" w:sz="0" w:space="0" w:color="auto"/>
        <w:bottom w:val="none" w:sz="0" w:space="0" w:color="auto"/>
        <w:right w:val="none" w:sz="0" w:space="0" w:color="auto"/>
      </w:divBdr>
    </w:div>
    <w:div w:id="1081221809">
      <w:bodyDiv w:val="1"/>
      <w:marLeft w:val="0"/>
      <w:marRight w:val="0"/>
      <w:marTop w:val="0"/>
      <w:marBottom w:val="0"/>
      <w:divBdr>
        <w:top w:val="none" w:sz="0" w:space="0" w:color="auto"/>
        <w:left w:val="none" w:sz="0" w:space="0" w:color="auto"/>
        <w:bottom w:val="none" w:sz="0" w:space="0" w:color="auto"/>
        <w:right w:val="none" w:sz="0" w:space="0" w:color="auto"/>
      </w:divBdr>
    </w:div>
    <w:div w:id="1082065347">
      <w:bodyDiv w:val="1"/>
      <w:marLeft w:val="0"/>
      <w:marRight w:val="0"/>
      <w:marTop w:val="0"/>
      <w:marBottom w:val="0"/>
      <w:divBdr>
        <w:top w:val="none" w:sz="0" w:space="0" w:color="auto"/>
        <w:left w:val="none" w:sz="0" w:space="0" w:color="auto"/>
        <w:bottom w:val="none" w:sz="0" w:space="0" w:color="auto"/>
        <w:right w:val="none" w:sz="0" w:space="0" w:color="auto"/>
      </w:divBdr>
      <w:divsChild>
        <w:div w:id="1671062158">
          <w:marLeft w:val="0"/>
          <w:marRight w:val="0"/>
          <w:marTop w:val="0"/>
          <w:marBottom w:val="0"/>
          <w:divBdr>
            <w:top w:val="none" w:sz="0" w:space="0" w:color="auto"/>
            <w:left w:val="none" w:sz="0" w:space="0" w:color="auto"/>
            <w:bottom w:val="none" w:sz="0" w:space="0" w:color="auto"/>
            <w:right w:val="none" w:sz="0" w:space="0" w:color="auto"/>
          </w:divBdr>
        </w:div>
        <w:div w:id="350885878">
          <w:marLeft w:val="0"/>
          <w:marRight w:val="0"/>
          <w:marTop w:val="0"/>
          <w:marBottom w:val="0"/>
          <w:divBdr>
            <w:top w:val="none" w:sz="0" w:space="0" w:color="auto"/>
            <w:left w:val="none" w:sz="0" w:space="0" w:color="auto"/>
            <w:bottom w:val="none" w:sz="0" w:space="0" w:color="auto"/>
            <w:right w:val="none" w:sz="0" w:space="0" w:color="auto"/>
          </w:divBdr>
        </w:div>
      </w:divsChild>
    </w:div>
    <w:div w:id="1105685899">
      <w:bodyDiv w:val="1"/>
      <w:marLeft w:val="0"/>
      <w:marRight w:val="0"/>
      <w:marTop w:val="0"/>
      <w:marBottom w:val="0"/>
      <w:divBdr>
        <w:top w:val="none" w:sz="0" w:space="0" w:color="auto"/>
        <w:left w:val="none" w:sz="0" w:space="0" w:color="auto"/>
        <w:bottom w:val="none" w:sz="0" w:space="0" w:color="auto"/>
        <w:right w:val="none" w:sz="0" w:space="0" w:color="auto"/>
      </w:divBdr>
    </w:div>
    <w:div w:id="1105735415">
      <w:bodyDiv w:val="1"/>
      <w:marLeft w:val="0"/>
      <w:marRight w:val="0"/>
      <w:marTop w:val="0"/>
      <w:marBottom w:val="0"/>
      <w:divBdr>
        <w:top w:val="none" w:sz="0" w:space="0" w:color="auto"/>
        <w:left w:val="none" w:sz="0" w:space="0" w:color="auto"/>
        <w:bottom w:val="none" w:sz="0" w:space="0" w:color="auto"/>
        <w:right w:val="none" w:sz="0" w:space="0" w:color="auto"/>
      </w:divBdr>
    </w:div>
    <w:div w:id="1135096742">
      <w:bodyDiv w:val="1"/>
      <w:marLeft w:val="0"/>
      <w:marRight w:val="0"/>
      <w:marTop w:val="0"/>
      <w:marBottom w:val="0"/>
      <w:divBdr>
        <w:top w:val="none" w:sz="0" w:space="0" w:color="auto"/>
        <w:left w:val="none" w:sz="0" w:space="0" w:color="auto"/>
        <w:bottom w:val="none" w:sz="0" w:space="0" w:color="auto"/>
        <w:right w:val="none" w:sz="0" w:space="0" w:color="auto"/>
      </w:divBdr>
    </w:div>
    <w:div w:id="1144587147">
      <w:bodyDiv w:val="1"/>
      <w:marLeft w:val="0"/>
      <w:marRight w:val="0"/>
      <w:marTop w:val="0"/>
      <w:marBottom w:val="0"/>
      <w:divBdr>
        <w:top w:val="none" w:sz="0" w:space="0" w:color="auto"/>
        <w:left w:val="none" w:sz="0" w:space="0" w:color="auto"/>
        <w:bottom w:val="none" w:sz="0" w:space="0" w:color="auto"/>
        <w:right w:val="none" w:sz="0" w:space="0" w:color="auto"/>
      </w:divBdr>
      <w:divsChild>
        <w:div w:id="42683352">
          <w:marLeft w:val="0"/>
          <w:marRight w:val="0"/>
          <w:marTop w:val="0"/>
          <w:marBottom w:val="0"/>
          <w:divBdr>
            <w:top w:val="none" w:sz="0" w:space="0" w:color="auto"/>
            <w:left w:val="none" w:sz="0" w:space="0" w:color="auto"/>
            <w:bottom w:val="none" w:sz="0" w:space="0" w:color="auto"/>
            <w:right w:val="none" w:sz="0" w:space="0" w:color="auto"/>
          </w:divBdr>
        </w:div>
        <w:div w:id="1002006744">
          <w:marLeft w:val="0"/>
          <w:marRight w:val="0"/>
          <w:marTop w:val="0"/>
          <w:marBottom w:val="0"/>
          <w:divBdr>
            <w:top w:val="none" w:sz="0" w:space="0" w:color="auto"/>
            <w:left w:val="none" w:sz="0" w:space="0" w:color="auto"/>
            <w:bottom w:val="none" w:sz="0" w:space="0" w:color="auto"/>
            <w:right w:val="none" w:sz="0" w:space="0" w:color="auto"/>
          </w:divBdr>
        </w:div>
      </w:divsChild>
    </w:div>
    <w:div w:id="1151020885">
      <w:bodyDiv w:val="1"/>
      <w:marLeft w:val="0"/>
      <w:marRight w:val="0"/>
      <w:marTop w:val="0"/>
      <w:marBottom w:val="0"/>
      <w:divBdr>
        <w:top w:val="none" w:sz="0" w:space="0" w:color="auto"/>
        <w:left w:val="none" w:sz="0" w:space="0" w:color="auto"/>
        <w:bottom w:val="none" w:sz="0" w:space="0" w:color="auto"/>
        <w:right w:val="none" w:sz="0" w:space="0" w:color="auto"/>
      </w:divBdr>
      <w:divsChild>
        <w:div w:id="1940873390">
          <w:marLeft w:val="0"/>
          <w:marRight w:val="0"/>
          <w:marTop w:val="0"/>
          <w:marBottom w:val="0"/>
          <w:divBdr>
            <w:top w:val="none" w:sz="0" w:space="0" w:color="auto"/>
            <w:left w:val="none" w:sz="0" w:space="0" w:color="auto"/>
            <w:bottom w:val="none" w:sz="0" w:space="0" w:color="auto"/>
            <w:right w:val="none" w:sz="0" w:space="0" w:color="auto"/>
          </w:divBdr>
        </w:div>
        <w:div w:id="465241974">
          <w:marLeft w:val="0"/>
          <w:marRight w:val="0"/>
          <w:marTop w:val="0"/>
          <w:marBottom w:val="0"/>
          <w:divBdr>
            <w:top w:val="none" w:sz="0" w:space="0" w:color="auto"/>
            <w:left w:val="none" w:sz="0" w:space="0" w:color="auto"/>
            <w:bottom w:val="none" w:sz="0" w:space="0" w:color="auto"/>
            <w:right w:val="none" w:sz="0" w:space="0" w:color="auto"/>
          </w:divBdr>
        </w:div>
      </w:divsChild>
    </w:div>
    <w:div w:id="1159539216">
      <w:bodyDiv w:val="1"/>
      <w:marLeft w:val="0"/>
      <w:marRight w:val="0"/>
      <w:marTop w:val="0"/>
      <w:marBottom w:val="0"/>
      <w:divBdr>
        <w:top w:val="none" w:sz="0" w:space="0" w:color="auto"/>
        <w:left w:val="none" w:sz="0" w:space="0" w:color="auto"/>
        <w:bottom w:val="none" w:sz="0" w:space="0" w:color="auto"/>
        <w:right w:val="none" w:sz="0" w:space="0" w:color="auto"/>
      </w:divBdr>
      <w:divsChild>
        <w:div w:id="1032221070">
          <w:marLeft w:val="0"/>
          <w:marRight w:val="0"/>
          <w:marTop w:val="0"/>
          <w:marBottom w:val="0"/>
          <w:divBdr>
            <w:top w:val="none" w:sz="0" w:space="0" w:color="auto"/>
            <w:left w:val="none" w:sz="0" w:space="0" w:color="auto"/>
            <w:bottom w:val="none" w:sz="0" w:space="0" w:color="auto"/>
            <w:right w:val="none" w:sz="0" w:space="0" w:color="auto"/>
          </w:divBdr>
        </w:div>
        <w:div w:id="239414016">
          <w:marLeft w:val="0"/>
          <w:marRight w:val="0"/>
          <w:marTop w:val="0"/>
          <w:marBottom w:val="0"/>
          <w:divBdr>
            <w:top w:val="none" w:sz="0" w:space="0" w:color="auto"/>
            <w:left w:val="none" w:sz="0" w:space="0" w:color="auto"/>
            <w:bottom w:val="none" w:sz="0" w:space="0" w:color="auto"/>
            <w:right w:val="none" w:sz="0" w:space="0" w:color="auto"/>
          </w:divBdr>
        </w:div>
      </w:divsChild>
    </w:div>
    <w:div w:id="1167018924">
      <w:bodyDiv w:val="1"/>
      <w:marLeft w:val="0"/>
      <w:marRight w:val="0"/>
      <w:marTop w:val="0"/>
      <w:marBottom w:val="0"/>
      <w:divBdr>
        <w:top w:val="none" w:sz="0" w:space="0" w:color="auto"/>
        <w:left w:val="none" w:sz="0" w:space="0" w:color="auto"/>
        <w:bottom w:val="none" w:sz="0" w:space="0" w:color="auto"/>
        <w:right w:val="none" w:sz="0" w:space="0" w:color="auto"/>
      </w:divBdr>
    </w:div>
    <w:div w:id="1195382181">
      <w:bodyDiv w:val="1"/>
      <w:marLeft w:val="0"/>
      <w:marRight w:val="0"/>
      <w:marTop w:val="0"/>
      <w:marBottom w:val="0"/>
      <w:divBdr>
        <w:top w:val="none" w:sz="0" w:space="0" w:color="auto"/>
        <w:left w:val="none" w:sz="0" w:space="0" w:color="auto"/>
        <w:bottom w:val="none" w:sz="0" w:space="0" w:color="auto"/>
        <w:right w:val="none" w:sz="0" w:space="0" w:color="auto"/>
      </w:divBdr>
    </w:div>
    <w:div w:id="1220165841">
      <w:bodyDiv w:val="1"/>
      <w:marLeft w:val="0"/>
      <w:marRight w:val="0"/>
      <w:marTop w:val="0"/>
      <w:marBottom w:val="0"/>
      <w:divBdr>
        <w:top w:val="none" w:sz="0" w:space="0" w:color="auto"/>
        <w:left w:val="none" w:sz="0" w:space="0" w:color="auto"/>
        <w:bottom w:val="none" w:sz="0" w:space="0" w:color="auto"/>
        <w:right w:val="none" w:sz="0" w:space="0" w:color="auto"/>
      </w:divBdr>
    </w:div>
    <w:div w:id="1223098792">
      <w:bodyDiv w:val="1"/>
      <w:marLeft w:val="0"/>
      <w:marRight w:val="0"/>
      <w:marTop w:val="0"/>
      <w:marBottom w:val="0"/>
      <w:divBdr>
        <w:top w:val="none" w:sz="0" w:space="0" w:color="auto"/>
        <w:left w:val="none" w:sz="0" w:space="0" w:color="auto"/>
        <w:bottom w:val="none" w:sz="0" w:space="0" w:color="auto"/>
        <w:right w:val="none" w:sz="0" w:space="0" w:color="auto"/>
      </w:divBdr>
    </w:div>
    <w:div w:id="1242325817">
      <w:bodyDiv w:val="1"/>
      <w:marLeft w:val="0"/>
      <w:marRight w:val="0"/>
      <w:marTop w:val="0"/>
      <w:marBottom w:val="0"/>
      <w:divBdr>
        <w:top w:val="none" w:sz="0" w:space="0" w:color="auto"/>
        <w:left w:val="none" w:sz="0" w:space="0" w:color="auto"/>
        <w:bottom w:val="none" w:sz="0" w:space="0" w:color="auto"/>
        <w:right w:val="none" w:sz="0" w:space="0" w:color="auto"/>
      </w:divBdr>
    </w:div>
    <w:div w:id="1249656266">
      <w:bodyDiv w:val="1"/>
      <w:marLeft w:val="0"/>
      <w:marRight w:val="0"/>
      <w:marTop w:val="0"/>
      <w:marBottom w:val="0"/>
      <w:divBdr>
        <w:top w:val="none" w:sz="0" w:space="0" w:color="auto"/>
        <w:left w:val="none" w:sz="0" w:space="0" w:color="auto"/>
        <w:bottom w:val="none" w:sz="0" w:space="0" w:color="auto"/>
        <w:right w:val="none" w:sz="0" w:space="0" w:color="auto"/>
      </w:divBdr>
    </w:div>
    <w:div w:id="1252810837">
      <w:bodyDiv w:val="1"/>
      <w:marLeft w:val="0"/>
      <w:marRight w:val="0"/>
      <w:marTop w:val="0"/>
      <w:marBottom w:val="0"/>
      <w:divBdr>
        <w:top w:val="none" w:sz="0" w:space="0" w:color="auto"/>
        <w:left w:val="none" w:sz="0" w:space="0" w:color="auto"/>
        <w:bottom w:val="none" w:sz="0" w:space="0" w:color="auto"/>
        <w:right w:val="none" w:sz="0" w:space="0" w:color="auto"/>
      </w:divBdr>
      <w:divsChild>
        <w:div w:id="1042899339">
          <w:marLeft w:val="0"/>
          <w:marRight w:val="0"/>
          <w:marTop w:val="0"/>
          <w:marBottom w:val="0"/>
          <w:divBdr>
            <w:top w:val="none" w:sz="0" w:space="0" w:color="auto"/>
            <w:left w:val="none" w:sz="0" w:space="0" w:color="auto"/>
            <w:bottom w:val="none" w:sz="0" w:space="0" w:color="auto"/>
            <w:right w:val="none" w:sz="0" w:space="0" w:color="auto"/>
          </w:divBdr>
        </w:div>
        <w:div w:id="1181360619">
          <w:marLeft w:val="0"/>
          <w:marRight w:val="0"/>
          <w:marTop w:val="0"/>
          <w:marBottom w:val="0"/>
          <w:divBdr>
            <w:top w:val="none" w:sz="0" w:space="0" w:color="auto"/>
            <w:left w:val="none" w:sz="0" w:space="0" w:color="auto"/>
            <w:bottom w:val="none" w:sz="0" w:space="0" w:color="auto"/>
            <w:right w:val="none" w:sz="0" w:space="0" w:color="auto"/>
          </w:divBdr>
        </w:div>
      </w:divsChild>
    </w:div>
    <w:div w:id="1261062932">
      <w:bodyDiv w:val="1"/>
      <w:marLeft w:val="0"/>
      <w:marRight w:val="0"/>
      <w:marTop w:val="0"/>
      <w:marBottom w:val="0"/>
      <w:divBdr>
        <w:top w:val="none" w:sz="0" w:space="0" w:color="auto"/>
        <w:left w:val="none" w:sz="0" w:space="0" w:color="auto"/>
        <w:bottom w:val="none" w:sz="0" w:space="0" w:color="auto"/>
        <w:right w:val="none" w:sz="0" w:space="0" w:color="auto"/>
      </w:divBdr>
    </w:div>
    <w:div w:id="1293168388">
      <w:bodyDiv w:val="1"/>
      <w:marLeft w:val="0"/>
      <w:marRight w:val="0"/>
      <w:marTop w:val="0"/>
      <w:marBottom w:val="0"/>
      <w:divBdr>
        <w:top w:val="none" w:sz="0" w:space="0" w:color="auto"/>
        <w:left w:val="none" w:sz="0" w:space="0" w:color="auto"/>
        <w:bottom w:val="none" w:sz="0" w:space="0" w:color="auto"/>
        <w:right w:val="none" w:sz="0" w:space="0" w:color="auto"/>
      </w:divBdr>
    </w:div>
    <w:div w:id="1306083516">
      <w:bodyDiv w:val="1"/>
      <w:marLeft w:val="0"/>
      <w:marRight w:val="0"/>
      <w:marTop w:val="0"/>
      <w:marBottom w:val="0"/>
      <w:divBdr>
        <w:top w:val="none" w:sz="0" w:space="0" w:color="auto"/>
        <w:left w:val="none" w:sz="0" w:space="0" w:color="auto"/>
        <w:bottom w:val="none" w:sz="0" w:space="0" w:color="auto"/>
        <w:right w:val="none" w:sz="0" w:space="0" w:color="auto"/>
      </w:divBdr>
    </w:div>
    <w:div w:id="1328901291">
      <w:bodyDiv w:val="1"/>
      <w:marLeft w:val="0"/>
      <w:marRight w:val="0"/>
      <w:marTop w:val="0"/>
      <w:marBottom w:val="0"/>
      <w:divBdr>
        <w:top w:val="none" w:sz="0" w:space="0" w:color="auto"/>
        <w:left w:val="none" w:sz="0" w:space="0" w:color="auto"/>
        <w:bottom w:val="none" w:sz="0" w:space="0" w:color="auto"/>
        <w:right w:val="none" w:sz="0" w:space="0" w:color="auto"/>
      </w:divBdr>
    </w:div>
    <w:div w:id="1361007510">
      <w:bodyDiv w:val="1"/>
      <w:marLeft w:val="0"/>
      <w:marRight w:val="0"/>
      <w:marTop w:val="0"/>
      <w:marBottom w:val="0"/>
      <w:divBdr>
        <w:top w:val="none" w:sz="0" w:space="0" w:color="auto"/>
        <w:left w:val="none" w:sz="0" w:space="0" w:color="auto"/>
        <w:bottom w:val="none" w:sz="0" w:space="0" w:color="auto"/>
        <w:right w:val="none" w:sz="0" w:space="0" w:color="auto"/>
      </w:divBdr>
    </w:div>
    <w:div w:id="1394622439">
      <w:bodyDiv w:val="1"/>
      <w:marLeft w:val="0"/>
      <w:marRight w:val="0"/>
      <w:marTop w:val="0"/>
      <w:marBottom w:val="0"/>
      <w:divBdr>
        <w:top w:val="none" w:sz="0" w:space="0" w:color="auto"/>
        <w:left w:val="none" w:sz="0" w:space="0" w:color="auto"/>
        <w:bottom w:val="none" w:sz="0" w:space="0" w:color="auto"/>
        <w:right w:val="none" w:sz="0" w:space="0" w:color="auto"/>
      </w:divBdr>
    </w:div>
    <w:div w:id="1430155651">
      <w:bodyDiv w:val="1"/>
      <w:marLeft w:val="0"/>
      <w:marRight w:val="0"/>
      <w:marTop w:val="0"/>
      <w:marBottom w:val="0"/>
      <w:divBdr>
        <w:top w:val="none" w:sz="0" w:space="0" w:color="auto"/>
        <w:left w:val="none" w:sz="0" w:space="0" w:color="auto"/>
        <w:bottom w:val="none" w:sz="0" w:space="0" w:color="auto"/>
        <w:right w:val="none" w:sz="0" w:space="0" w:color="auto"/>
      </w:divBdr>
    </w:div>
    <w:div w:id="1441073357">
      <w:bodyDiv w:val="1"/>
      <w:marLeft w:val="0"/>
      <w:marRight w:val="0"/>
      <w:marTop w:val="0"/>
      <w:marBottom w:val="0"/>
      <w:divBdr>
        <w:top w:val="none" w:sz="0" w:space="0" w:color="auto"/>
        <w:left w:val="none" w:sz="0" w:space="0" w:color="auto"/>
        <w:bottom w:val="none" w:sz="0" w:space="0" w:color="auto"/>
        <w:right w:val="none" w:sz="0" w:space="0" w:color="auto"/>
      </w:divBdr>
    </w:div>
    <w:div w:id="1442530573">
      <w:bodyDiv w:val="1"/>
      <w:marLeft w:val="0"/>
      <w:marRight w:val="0"/>
      <w:marTop w:val="0"/>
      <w:marBottom w:val="0"/>
      <w:divBdr>
        <w:top w:val="none" w:sz="0" w:space="0" w:color="auto"/>
        <w:left w:val="none" w:sz="0" w:space="0" w:color="auto"/>
        <w:bottom w:val="none" w:sz="0" w:space="0" w:color="auto"/>
        <w:right w:val="none" w:sz="0" w:space="0" w:color="auto"/>
      </w:divBdr>
    </w:div>
    <w:div w:id="1455782298">
      <w:bodyDiv w:val="1"/>
      <w:marLeft w:val="0"/>
      <w:marRight w:val="0"/>
      <w:marTop w:val="0"/>
      <w:marBottom w:val="0"/>
      <w:divBdr>
        <w:top w:val="none" w:sz="0" w:space="0" w:color="auto"/>
        <w:left w:val="none" w:sz="0" w:space="0" w:color="auto"/>
        <w:bottom w:val="none" w:sz="0" w:space="0" w:color="auto"/>
        <w:right w:val="none" w:sz="0" w:space="0" w:color="auto"/>
      </w:divBdr>
    </w:div>
    <w:div w:id="1462724304">
      <w:bodyDiv w:val="1"/>
      <w:marLeft w:val="0"/>
      <w:marRight w:val="0"/>
      <w:marTop w:val="0"/>
      <w:marBottom w:val="0"/>
      <w:divBdr>
        <w:top w:val="none" w:sz="0" w:space="0" w:color="auto"/>
        <w:left w:val="none" w:sz="0" w:space="0" w:color="auto"/>
        <w:bottom w:val="none" w:sz="0" w:space="0" w:color="auto"/>
        <w:right w:val="none" w:sz="0" w:space="0" w:color="auto"/>
      </w:divBdr>
    </w:div>
    <w:div w:id="1466848090">
      <w:bodyDiv w:val="1"/>
      <w:marLeft w:val="0"/>
      <w:marRight w:val="0"/>
      <w:marTop w:val="0"/>
      <w:marBottom w:val="0"/>
      <w:divBdr>
        <w:top w:val="none" w:sz="0" w:space="0" w:color="auto"/>
        <w:left w:val="none" w:sz="0" w:space="0" w:color="auto"/>
        <w:bottom w:val="none" w:sz="0" w:space="0" w:color="auto"/>
        <w:right w:val="none" w:sz="0" w:space="0" w:color="auto"/>
      </w:divBdr>
    </w:div>
    <w:div w:id="1487552589">
      <w:bodyDiv w:val="1"/>
      <w:marLeft w:val="0"/>
      <w:marRight w:val="0"/>
      <w:marTop w:val="0"/>
      <w:marBottom w:val="0"/>
      <w:divBdr>
        <w:top w:val="none" w:sz="0" w:space="0" w:color="auto"/>
        <w:left w:val="none" w:sz="0" w:space="0" w:color="auto"/>
        <w:bottom w:val="none" w:sz="0" w:space="0" w:color="auto"/>
        <w:right w:val="none" w:sz="0" w:space="0" w:color="auto"/>
      </w:divBdr>
    </w:div>
    <w:div w:id="1496648048">
      <w:bodyDiv w:val="1"/>
      <w:marLeft w:val="0"/>
      <w:marRight w:val="0"/>
      <w:marTop w:val="0"/>
      <w:marBottom w:val="0"/>
      <w:divBdr>
        <w:top w:val="none" w:sz="0" w:space="0" w:color="auto"/>
        <w:left w:val="none" w:sz="0" w:space="0" w:color="auto"/>
        <w:bottom w:val="none" w:sz="0" w:space="0" w:color="auto"/>
        <w:right w:val="none" w:sz="0" w:space="0" w:color="auto"/>
      </w:divBdr>
    </w:div>
    <w:div w:id="1501308962">
      <w:bodyDiv w:val="1"/>
      <w:marLeft w:val="0"/>
      <w:marRight w:val="0"/>
      <w:marTop w:val="0"/>
      <w:marBottom w:val="0"/>
      <w:divBdr>
        <w:top w:val="none" w:sz="0" w:space="0" w:color="auto"/>
        <w:left w:val="none" w:sz="0" w:space="0" w:color="auto"/>
        <w:bottom w:val="none" w:sz="0" w:space="0" w:color="auto"/>
        <w:right w:val="none" w:sz="0" w:space="0" w:color="auto"/>
      </w:divBdr>
    </w:div>
    <w:div w:id="1515656444">
      <w:bodyDiv w:val="1"/>
      <w:marLeft w:val="0"/>
      <w:marRight w:val="0"/>
      <w:marTop w:val="0"/>
      <w:marBottom w:val="0"/>
      <w:divBdr>
        <w:top w:val="none" w:sz="0" w:space="0" w:color="auto"/>
        <w:left w:val="none" w:sz="0" w:space="0" w:color="auto"/>
        <w:bottom w:val="none" w:sz="0" w:space="0" w:color="auto"/>
        <w:right w:val="none" w:sz="0" w:space="0" w:color="auto"/>
      </w:divBdr>
    </w:div>
    <w:div w:id="1526677407">
      <w:bodyDiv w:val="1"/>
      <w:marLeft w:val="0"/>
      <w:marRight w:val="0"/>
      <w:marTop w:val="0"/>
      <w:marBottom w:val="0"/>
      <w:divBdr>
        <w:top w:val="none" w:sz="0" w:space="0" w:color="auto"/>
        <w:left w:val="none" w:sz="0" w:space="0" w:color="auto"/>
        <w:bottom w:val="none" w:sz="0" w:space="0" w:color="auto"/>
        <w:right w:val="none" w:sz="0" w:space="0" w:color="auto"/>
      </w:divBdr>
    </w:div>
    <w:div w:id="1591817010">
      <w:bodyDiv w:val="1"/>
      <w:marLeft w:val="0"/>
      <w:marRight w:val="0"/>
      <w:marTop w:val="0"/>
      <w:marBottom w:val="0"/>
      <w:divBdr>
        <w:top w:val="none" w:sz="0" w:space="0" w:color="auto"/>
        <w:left w:val="none" w:sz="0" w:space="0" w:color="auto"/>
        <w:bottom w:val="none" w:sz="0" w:space="0" w:color="auto"/>
        <w:right w:val="none" w:sz="0" w:space="0" w:color="auto"/>
      </w:divBdr>
    </w:div>
    <w:div w:id="1592661282">
      <w:bodyDiv w:val="1"/>
      <w:marLeft w:val="0"/>
      <w:marRight w:val="0"/>
      <w:marTop w:val="0"/>
      <w:marBottom w:val="0"/>
      <w:divBdr>
        <w:top w:val="none" w:sz="0" w:space="0" w:color="auto"/>
        <w:left w:val="none" w:sz="0" w:space="0" w:color="auto"/>
        <w:bottom w:val="none" w:sz="0" w:space="0" w:color="auto"/>
        <w:right w:val="none" w:sz="0" w:space="0" w:color="auto"/>
      </w:divBdr>
      <w:divsChild>
        <w:div w:id="1126659219">
          <w:marLeft w:val="0"/>
          <w:marRight w:val="0"/>
          <w:marTop w:val="0"/>
          <w:marBottom w:val="0"/>
          <w:divBdr>
            <w:top w:val="none" w:sz="0" w:space="0" w:color="auto"/>
            <w:left w:val="none" w:sz="0" w:space="0" w:color="auto"/>
            <w:bottom w:val="none" w:sz="0" w:space="0" w:color="auto"/>
            <w:right w:val="none" w:sz="0" w:space="0" w:color="auto"/>
          </w:divBdr>
        </w:div>
        <w:div w:id="1580402000">
          <w:marLeft w:val="0"/>
          <w:marRight w:val="0"/>
          <w:marTop w:val="0"/>
          <w:marBottom w:val="0"/>
          <w:divBdr>
            <w:top w:val="none" w:sz="0" w:space="0" w:color="auto"/>
            <w:left w:val="none" w:sz="0" w:space="0" w:color="auto"/>
            <w:bottom w:val="none" w:sz="0" w:space="0" w:color="auto"/>
            <w:right w:val="none" w:sz="0" w:space="0" w:color="auto"/>
          </w:divBdr>
        </w:div>
      </w:divsChild>
    </w:div>
    <w:div w:id="1606496462">
      <w:bodyDiv w:val="1"/>
      <w:marLeft w:val="0"/>
      <w:marRight w:val="0"/>
      <w:marTop w:val="0"/>
      <w:marBottom w:val="0"/>
      <w:divBdr>
        <w:top w:val="none" w:sz="0" w:space="0" w:color="auto"/>
        <w:left w:val="none" w:sz="0" w:space="0" w:color="auto"/>
        <w:bottom w:val="none" w:sz="0" w:space="0" w:color="auto"/>
        <w:right w:val="none" w:sz="0" w:space="0" w:color="auto"/>
      </w:divBdr>
    </w:div>
    <w:div w:id="1615401996">
      <w:bodyDiv w:val="1"/>
      <w:marLeft w:val="0"/>
      <w:marRight w:val="0"/>
      <w:marTop w:val="0"/>
      <w:marBottom w:val="0"/>
      <w:divBdr>
        <w:top w:val="none" w:sz="0" w:space="0" w:color="auto"/>
        <w:left w:val="none" w:sz="0" w:space="0" w:color="auto"/>
        <w:bottom w:val="none" w:sz="0" w:space="0" w:color="auto"/>
        <w:right w:val="none" w:sz="0" w:space="0" w:color="auto"/>
      </w:divBdr>
      <w:divsChild>
        <w:div w:id="1705523001">
          <w:marLeft w:val="0"/>
          <w:marRight w:val="0"/>
          <w:marTop w:val="0"/>
          <w:marBottom w:val="0"/>
          <w:divBdr>
            <w:top w:val="none" w:sz="0" w:space="0" w:color="auto"/>
            <w:left w:val="none" w:sz="0" w:space="0" w:color="auto"/>
            <w:bottom w:val="none" w:sz="0" w:space="0" w:color="auto"/>
            <w:right w:val="none" w:sz="0" w:space="0" w:color="auto"/>
          </w:divBdr>
        </w:div>
        <w:div w:id="679619810">
          <w:marLeft w:val="0"/>
          <w:marRight w:val="0"/>
          <w:marTop w:val="0"/>
          <w:marBottom w:val="0"/>
          <w:divBdr>
            <w:top w:val="none" w:sz="0" w:space="0" w:color="auto"/>
            <w:left w:val="none" w:sz="0" w:space="0" w:color="auto"/>
            <w:bottom w:val="none" w:sz="0" w:space="0" w:color="auto"/>
            <w:right w:val="none" w:sz="0" w:space="0" w:color="auto"/>
          </w:divBdr>
        </w:div>
      </w:divsChild>
    </w:div>
    <w:div w:id="1622344007">
      <w:bodyDiv w:val="1"/>
      <w:marLeft w:val="0"/>
      <w:marRight w:val="0"/>
      <w:marTop w:val="0"/>
      <w:marBottom w:val="0"/>
      <w:divBdr>
        <w:top w:val="none" w:sz="0" w:space="0" w:color="auto"/>
        <w:left w:val="none" w:sz="0" w:space="0" w:color="auto"/>
        <w:bottom w:val="none" w:sz="0" w:space="0" w:color="auto"/>
        <w:right w:val="none" w:sz="0" w:space="0" w:color="auto"/>
      </w:divBdr>
    </w:div>
    <w:div w:id="1630088141">
      <w:bodyDiv w:val="1"/>
      <w:marLeft w:val="0"/>
      <w:marRight w:val="0"/>
      <w:marTop w:val="0"/>
      <w:marBottom w:val="0"/>
      <w:divBdr>
        <w:top w:val="none" w:sz="0" w:space="0" w:color="auto"/>
        <w:left w:val="none" w:sz="0" w:space="0" w:color="auto"/>
        <w:bottom w:val="none" w:sz="0" w:space="0" w:color="auto"/>
        <w:right w:val="none" w:sz="0" w:space="0" w:color="auto"/>
      </w:divBdr>
    </w:div>
    <w:div w:id="1673874597">
      <w:bodyDiv w:val="1"/>
      <w:marLeft w:val="0"/>
      <w:marRight w:val="0"/>
      <w:marTop w:val="0"/>
      <w:marBottom w:val="0"/>
      <w:divBdr>
        <w:top w:val="none" w:sz="0" w:space="0" w:color="auto"/>
        <w:left w:val="none" w:sz="0" w:space="0" w:color="auto"/>
        <w:bottom w:val="none" w:sz="0" w:space="0" w:color="auto"/>
        <w:right w:val="none" w:sz="0" w:space="0" w:color="auto"/>
      </w:divBdr>
    </w:div>
    <w:div w:id="1683358760">
      <w:bodyDiv w:val="1"/>
      <w:marLeft w:val="0"/>
      <w:marRight w:val="0"/>
      <w:marTop w:val="0"/>
      <w:marBottom w:val="0"/>
      <w:divBdr>
        <w:top w:val="none" w:sz="0" w:space="0" w:color="auto"/>
        <w:left w:val="none" w:sz="0" w:space="0" w:color="auto"/>
        <w:bottom w:val="none" w:sz="0" w:space="0" w:color="auto"/>
        <w:right w:val="none" w:sz="0" w:space="0" w:color="auto"/>
      </w:divBdr>
      <w:divsChild>
        <w:div w:id="1861043483">
          <w:marLeft w:val="0"/>
          <w:marRight w:val="0"/>
          <w:marTop w:val="0"/>
          <w:marBottom w:val="0"/>
          <w:divBdr>
            <w:top w:val="none" w:sz="0" w:space="0" w:color="auto"/>
            <w:left w:val="none" w:sz="0" w:space="0" w:color="auto"/>
            <w:bottom w:val="none" w:sz="0" w:space="0" w:color="auto"/>
            <w:right w:val="none" w:sz="0" w:space="0" w:color="auto"/>
          </w:divBdr>
        </w:div>
        <w:div w:id="1090663927">
          <w:marLeft w:val="0"/>
          <w:marRight w:val="0"/>
          <w:marTop w:val="0"/>
          <w:marBottom w:val="0"/>
          <w:divBdr>
            <w:top w:val="none" w:sz="0" w:space="0" w:color="auto"/>
            <w:left w:val="none" w:sz="0" w:space="0" w:color="auto"/>
            <w:bottom w:val="none" w:sz="0" w:space="0" w:color="auto"/>
            <w:right w:val="none" w:sz="0" w:space="0" w:color="auto"/>
          </w:divBdr>
        </w:div>
      </w:divsChild>
    </w:div>
    <w:div w:id="1712804046">
      <w:bodyDiv w:val="1"/>
      <w:marLeft w:val="0"/>
      <w:marRight w:val="0"/>
      <w:marTop w:val="0"/>
      <w:marBottom w:val="0"/>
      <w:divBdr>
        <w:top w:val="none" w:sz="0" w:space="0" w:color="auto"/>
        <w:left w:val="none" w:sz="0" w:space="0" w:color="auto"/>
        <w:bottom w:val="none" w:sz="0" w:space="0" w:color="auto"/>
        <w:right w:val="none" w:sz="0" w:space="0" w:color="auto"/>
      </w:divBdr>
    </w:div>
    <w:div w:id="1718779100">
      <w:bodyDiv w:val="1"/>
      <w:marLeft w:val="0"/>
      <w:marRight w:val="0"/>
      <w:marTop w:val="0"/>
      <w:marBottom w:val="0"/>
      <w:divBdr>
        <w:top w:val="none" w:sz="0" w:space="0" w:color="auto"/>
        <w:left w:val="none" w:sz="0" w:space="0" w:color="auto"/>
        <w:bottom w:val="none" w:sz="0" w:space="0" w:color="auto"/>
        <w:right w:val="none" w:sz="0" w:space="0" w:color="auto"/>
      </w:divBdr>
    </w:div>
    <w:div w:id="1721980282">
      <w:bodyDiv w:val="1"/>
      <w:marLeft w:val="0"/>
      <w:marRight w:val="0"/>
      <w:marTop w:val="0"/>
      <w:marBottom w:val="0"/>
      <w:divBdr>
        <w:top w:val="none" w:sz="0" w:space="0" w:color="auto"/>
        <w:left w:val="none" w:sz="0" w:space="0" w:color="auto"/>
        <w:bottom w:val="none" w:sz="0" w:space="0" w:color="auto"/>
        <w:right w:val="none" w:sz="0" w:space="0" w:color="auto"/>
      </w:divBdr>
    </w:div>
    <w:div w:id="1736854534">
      <w:bodyDiv w:val="1"/>
      <w:marLeft w:val="0"/>
      <w:marRight w:val="0"/>
      <w:marTop w:val="0"/>
      <w:marBottom w:val="0"/>
      <w:divBdr>
        <w:top w:val="none" w:sz="0" w:space="0" w:color="auto"/>
        <w:left w:val="none" w:sz="0" w:space="0" w:color="auto"/>
        <w:bottom w:val="none" w:sz="0" w:space="0" w:color="auto"/>
        <w:right w:val="none" w:sz="0" w:space="0" w:color="auto"/>
      </w:divBdr>
    </w:div>
    <w:div w:id="1738089539">
      <w:bodyDiv w:val="1"/>
      <w:marLeft w:val="0"/>
      <w:marRight w:val="0"/>
      <w:marTop w:val="0"/>
      <w:marBottom w:val="0"/>
      <w:divBdr>
        <w:top w:val="none" w:sz="0" w:space="0" w:color="auto"/>
        <w:left w:val="none" w:sz="0" w:space="0" w:color="auto"/>
        <w:bottom w:val="none" w:sz="0" w:space="0" w:color="auto"/>
        <w:right w:val="none" w:sz="0" w:space="0" w:color="auto"/>
      </w:divBdr>
    </w:div>
    <w:div w:id="1762800246">
      <w:bodyDiv w:val="1"/>
      <w:marLeft w:val="0"/>
      <w:marRight w:val="0"/>
      <w:marTop w:val="0"/>
      <w:marBottom w:val="0"/>
      <w:divBdr>
        <w:top w:val="none" w:sz="0" w:space="0" w:color="auto"/>
        <w:left w:val="none" w:sz="0" w:space="0" w:color="auto"/>
        <w:bottom w:val="none" w:sz="0" w:space="0" w:color="auto"/>
        <w:right w:val="none" w:sz="0" w:space="0" w:color="auto"/>
      </w:divBdr>
    </w:div>
    <w:div w:id="1763451012">
      <w:bodyDiv w:val="1"/>
      <w:marLeft w:val="0"/>
      <w:marRight w:val="0"/>
      <w:marTop w:val="0"/>
      <w:marBottom w:val="0"/>
      <w:divBdr>
        <w:top w:val="none" w:sz="0" w:space="0" w:color="auto"/>
        <w:left w:val="none" w:sz="0" w:space="0" w:color="auto"/>
        <w:bottom w:val="none" w:sz="0" w:space="0" w:color="auto"/>
        <w:right w:val="none" w:sz="0" w:space="0" w:color="auto"/>
      </w:divBdr>
    </w:div>
    <w:div w:id="1778021350">
      <w:bodyDiv w:val="1"/>
      <w:marLeft w:val="0"/>
      <w:marRight w:val="0"/>
      <w:marTop w:val="0"/>
      <w:marBottom w:val="0"/>
      <w:divBdr>
        <w:top w:val="none" w:sz="0" w:space="0" w:color="auto"/>
        <w:left w:val="none" w:sz="0" w:space="0" w:color="auto"/>
        <w:bottom w:val="none" w:sz="0" w:space="0" w:color="auto"/>
        <w:right w:val="none" w:sz="0" w:space="0" w:color="auto"/>
      </w:divBdr>
    </w:div>
    <w:div w:id="1779789886">
      <w:bodyDiv w:val="1"/>
      <w:marLeft w:val="0"/>
      <w:marRight w:val="0"/>
      <w:marTop w:val="0"/>
      <w:marBottom w:val="0"/>
      <w:divBdr>
        <w:top w:val="none" w:sz="0" w:space="0" w:color="auto"/>
        <w:left w:val="none" w:sz="0" w:space="0" w:color="auto"/>
        <w:bottom w:val="none" w:sz="0" w:space="0" w:color="auto"/>
        <w:right w:val="none" w:sz="0" w:space="0" w:color="auto"/>
      </w:divBdr>
    </w:div>
    <w:div w:id="1893691517">
      <w:bodyDiv w:val="1"/>
      <w:marLeft w:val="0"/>
      <w:marRight w:val="0"/>
      <w:marTop w:val="0"/>
      <w:marBottom w:val="0"/>
      <w:divBdr>
        <w:top w:val="none" w:sz="0" w:space="0" w:color="auto"/>
        <w:left w:val="none" w:sz="0" w:space="0" w:color="auto"/>
        <w:bottom w:val="none" w:sz="0" w:space="0" w:color="auto"/>
        <w:right w:val="none" w:sz="0" w:space="0" w:color="auto"/>
      </w:divBdr>
    </w:div>
    <w:div w:id="1916090404">
      <w:bodyDiv w:val="1"/>
      <w:marLeft w:val="0"/>
      <w:marRight w:val="0"/>
      <w:marTop w:val="0"/>
      <w:marBottom w:val="0"/>
      <w:divBdr>
        <w:top w:val="none" w:sz="0" w:space="0" w:color="auto"/>
        <w:left w:val="none" w:sz="0" w:space="0" w:color="auto"/>
        <w:bottom w:val="none" w:sz="0" w:space="0" w:color="auto"/>
        <w:right w:val="none" w:sz="0" w:space="0" w:color="auto"/>
      </w:divBdr>
    </w:div>
    <w:div w:id="1918787349">
      <w:bodyDiv w:val="1"/>
      <w:marLeft w:val="0"/>
      <w:marRight w:val="0"/>
      <w:marTop w:val="0"/>
      <w:marBottom w:val="0"/>
      <w:divBdr>
        <w:top w:val="none" w:sz="0" w:space="0" w:color="auto"/>
        <w:left w:val="none" w:sz="0" w:space="0" w:color="auto"/>
        <w:bottom w:val="none" w:sz="0" w:space="0" w:color="auto"/>
        <w:right w:val="none" w:sz="0" w:space="0" w:color="auto"/>
      </w:divBdr>
    </w:div>
    <w:div w:id="1938128828">
      <w:bodyDiv w:val="1"/>
      <w:marLeft w:val="0"/>
      <w:marRight w:val="0"/>
      <w:marTop w:val="0"/>
      <w:marBottom w:val="0"/>
      <w:divBdr>
        <w:top w:val="none" w:sz="0" w:space="0" w:color="auto"/>
        <w:left w:val="none" w:sz="0" w:space="0" w:color="auto"/>
        <w:bottom w:val="none" w:sz="0" w:space="0" w:color="auto"/>
        <w:right w:val="none" w:sz="0" w:space="0" w:color="auto"/>
      </w:divBdr>
    </w:div>
    <w:div w:id="1945728608">
      <w:bodyDiv w:val="1"/>
      <w:marLeft w:val="0"/>
      <w:marRight w:val="0"/>
      <w:marTop w:val="0"/>
      <w:marBottom w:val="0"/>
      <w:divBdr>
        <w:top w:val="none" w:sz="0" w:space="0" w:color="auto"/>
        <w:left w:val="none" w:sz="0" w:space="0" w:color="auto"/>
        <w:bottom w:val="none" w:sz="0" w:space="0" w:color="auto"/>
        <w:right w:val="none" w:sz="0" w:space="0" w:color="auto"/>
      </w:divBdr>
    </w:div>
    <w:div w:id="1954902818">
      <w:bodyDiv w:val="1"/>
      <w:marLeft w:val="0"/>
      <w:marRight w:val="0"/>
      <w:marTop w:val="0"/>
      <w:marBottom w:val="0"/>
      <w:divBdr>
        <w:top w:val="none" w:sz="0" w:space="0" w:color="auto"/>
        <w:left w:val="none" w:sz="0" w:space="0" w:color="auto"/>
        <w:bottom w:val="none" w:sz="0" w:space="0" w:color="auto"/>
        <w:right w:val="none" w:sz="0" w:space="0" w:color="auto"/>
      </w:divBdr>
    </w:div>
    <w:div w:id="1955358782">
      <w:bodyDiv w:val="1"/>
      <w:marLeft w:val="0"/>
      <w:marRight w:val="0"/>
      <w:marTop w:val="0"/>
      <w:marBottom w:val="0"/>
      <w:divBdr>
        <w:top w:val="none" w:sz="0" w:space="0" w:color="auto"/>
        <w:left w:val="none" w:sz="0" w:space="0" w:color="auto"/>
        <w:bottom w:val="none" w:sz="0" w:space="0" w:color="auto"/>
        <w:right w:val="none" w:sz="0" w:space="0" w:color="auto"/>
      </w:divBdr>
    </w:div>
    <w:div w:id="1968076991">
      <w:bodyDiv w:val="1"/>
      <w:marLeft w:val="0"/>
      <w:marRight w:val="0"/>
      <w:marTop w:val="0"/>
      <w:marBottom w:val="0"/>
      <w:divBdr>
        <w:top w:val="none" w:sz="0" w:space="0" w:color="auto"/>
        <w:left w:val="none" w:sz="0" w:space="0" w:color="auto"/>
        <w:bottom w:val="none" w:sz="0" w:space="0" w:color="auto"/>
        <w:right w:val="none" w:sz="0" w:space="0" w:color="auto"/>
      </w:divBdr>
    </w:div>
    <w:div w:id="1981643401">
      <w:bodyDiv w:val="1"/>
      <w:marLeft w:val="0"/>
      <w:marRight w:val="0"/>
      <w:marTop w:val="0"/>
      <w:marBottom w:val="0"/>
      <w:divBdr>
        <w:top w:val="none" w:sz="0" w:space="0" w:color="auto"/>
        <w:left w:val="none" w:sz="0" w:space="0" w:color="auto"/>
        <w:bottom w:val="none" w:sz="0" w:space="0" w:color="auto"/>
        <w:right w:val="none" w:sz="0" w:space="0" w:color="auto"/>
      </w:divBdr>
    </w:div>
    <w:div w:id="1996713418">
      <w:bodyDiv w:val="1"/>
      <w:marLeft w:val="0"/>
      <w:marRight w:val="0"/>
      <w:marTop w:val="0"/>
      <w:marBottom w:val="0"/>
      <w:divBdr>
        <w:top w:val="none" w:sz="0" w:space="0" w:color="auto"/>
        <w:left w:val="none" w:sz="0" w:space="0" w:color="auto"/>
        <w:bottom w:val="none" w:sz="0" w:space="0" w:color="auto"/>
        <w:right w:val="none" w:sz="0" w:space="0" w:color="auto"/>
      </w:divBdr>
    </w:div>
    <w:div w:id="2026325988">
      <w:bodyDiv w:val="1"/>
      <w:marLeft w:val="0"/>
      <w:marRight w:val="0"/>
      <w:marTop w:val="0"/>
      <w:marBottom w:val="0"/>
      <w:divBdr>
        <w:top w:val="none" w:sz="0" w:space="0" w:color="auto"/>
        <w:left w:val="none" w:sz="0" w:space="0" w:color="auto"/>
        <w:bottom w:val="none" w:sz="0" w:space="0" w:color="auto"/>
        <w:right w:val="none" w:sz="0" w:space="0" w:color="auto"/>
      </w:divBdr>
      <w:divsChild>
        <w:div w:id="1729650457">
          <w:marLeft w:val="0"/>
          <w:marRight w:val="0"/>
          <w:marTop w:val="0"/>
          <w:marBottom w:val="0"/>
          <w:divBdr>
            <w:top w:val="none" w:sz="0" w:space="0" w:color="auto"/>
            <w:left w:val="none" w:sz="0" w:space="0" w:color="auto"/>
            <w:bottom w:val="none" w:sz="0" w:space="0" w:color="auto"/>
            <w:right w:val="none" w:sz="0" w:space="0" w:color="auto"/>
          </w:divBdr>
        </w:div>
        <w:div w:id="1809275113">
          <w:marLeft w:val="0"/>
          <w:marRight w:val="0"/>
          <w:marTop w:val="0"/>
          <w:marBottom w:val="0"/>
          <w:divBdr>
            <w:top w:val="none" w:sz="0" w:space="0" w:color="auto"/>
            <w:left w:val="none" w:sz="0" w:space="0" w:color="auto"/>
            <w:bottom w:val="none" w:sz="0" w:space="0" w:color="auto"/>
            <w:right w:val="none" w:sz="0" w:space="0" w:color="auto"/>
          </w:divBdr>
        </w:div>
      </w:divsChild>
    </w:div>
    <w:div w:id="2071540875">
      <w:bodyDiv w:val="1"/>
      <w:marLeft w:val="0"/>
      <w:marRight w:val="0"/>
      <w:marTop w:val="0"/>
      <w:marBottom w:val="0"/>
      <w:divBdr>
        <w:top w:val="none" w:sz="0" w:space="0" w:color="auto"/>
        <w:left w:val="none" w:sz="0" w:space="0" w:color="auto"/>
        <w:bottom w:val="none" w:sz="0" w:space="0" w:color="auto"/>
        <w:right w:val="none" w:sz="0" w:space="0" w:color="auto"/>
      </w:divBdr>
    </w:div>
    <w:div w:id="2134518608">
      <w:bodyDiv w:val="1"/>
      <w:marLeft w:val="0"/>
      <w:marRight w:val="0"/>
      <w:marTop w:val="0"/>
      <w:marBottom w:val="0"/>
      <w:divBdr>
        <w:top w:val="none" w:sz="0" w:space="0" w:color="auto"/>
        <w:left w:val="none" w:sz="0" w:space="0" w:color="auto"/>
        <w:bottom w:val="none" w:sz="0" w:space="0" w:color="auto"/>
        <w:right w:val="none" w:sz="0" w:space="0" w:color="auto"/>
      </w:divBdr>
      <w:divsChild>
        <w:div w:id="813908060">
          <w:marLeft w:val="0"/>
          <w:marRight w:val="0"/>
          <w:marTop w:val="0"/>
          <w:marBottom w:val="0"/>
          <w:divBdr>
            <w:top w:val="none" w:sz="0" w:space="0" w:color="auto"/>
            <w:left w:val="none" w:sz="0" w:space="0" w:color="auto"/>
            <w:bottom w:val="none" w:sz="0" w:space="0" w:color="auto"/>
            <w:right w:val="none" w:sz="0" w:space="0" w:color="auto"/>
          </w:divBdr>
        </w:div>
        <w:div w:id="832456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DEC3BD-4C20-4895-9D03-89220498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1403</Words>
  <Characters>8000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од</cp:lastModifiedBy>
  <cp:revision>7</cp:revision>
  <cp:lastPrinted>2026-04-24T10:47:00Z</cp:lastPrinted>
  <dcterms:created xsi:type="dcterms:W3CDTF">2026-04-24T06:26:00Z</dcterms:created>
  <dcterms:modified xsi:type="dcterms:W3CDTF">2026-04-24T11:58:00Z</dcterms:modified>
</cp:coreProperties>
</file>