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2176230C" w14:textId="77777777" w:rsidR="00102132" w:rsidRPr="00102132" w:rsidRDefault="00102132" w:rsidP="00102132">
      <w:pPr>
        <w:keepNext/>
        <w:keepLines/>
        <w:widowControl w:val="0"/>
        <w:suppressLineNumbers/>
        <w:spacing w:after="0" w:line="240" w:lineRule="auto"/>
        <w:jc w:val="right"/>
        <w:rPr>
          <w:rFonts w:ascii="Times New Roman" w:eastAsia="Times New Roman" w:hAnsi="Times New Roman" w:cs="Times New Roman"/>
          <w:b/>
          <w:lang w:eastAsia="ru-RU"/>
        </w:rPr>
      </w:pPr>
      <w:r w:rsidRPr="00102132">
        <w:rPr>
          <w:rFonts w:ascii="Times New Roman" w:eastAsia="Times New Roman" w:hAnsi="Times New Roman" w:cs="Times New Roman"/>
          <w:b/>
          <w:lang w:eastAsia="ru-RU"/>
        </w:rPr>
        <w:t>УТВЕ﻿﻿⁠‌​﻿⁠﻿‌‌﻿​‍﻿‍﻿⁠﻿​​‌⁠﻿‌‍﻿‍‌​⁠​‍‍﻿‌​‍﻿‍‌⁠⁠‍‌РЖДАЮ</w:t>
      </w:r>
    </w:p>
    <w:p w14:paraId="4C2B461F" w14:textId="77777777" w:rsidR="00102132" w:rsidRPr="00102132" w:rsidRDefault="00102132" w:rsidP="00102132">
      <w:pPr>
        <w:keepNext/>
        <w:keepLines/>
        <w:widowControl w:val="0"/>
        <w:suppressLineNumbers/>
        <w:spacing w:after="0" w:line="240" w:lineRule="auto"/>
        <w:jc w:val="right"/>
        <w:rPr>
          <w:rFonts w:ascii="Times New Roman" w:eastAsia="Times New Roman" w:hAnsi="Times New Roman" w:cs="Times New Roman"/>
          <w:b/>
          <w:lang w:eastAsia="ru-RU"/>
        </w:rPr>
      </w:pPr>
      <w:r w:rsidRPr="00102132">
        <w:rPr>
          <w:rFonts w:ascii="Times New Roman" w:eastAsia="Times New Roman" w:hAnsi="Times New Roman" w:cs="Times New Roman"/>
          <w:b/>
          <w:lang w:eastAsia="ru-RU"/>
        </w:rPr>
        <w:t xml:space="preserve">Главный врач </w:t>
      </w:r>
    </w:p>
    <w:p w14:paraId="332DE708" w14:textId="77777777" w:rsidR="00102132" w:rsidRPr="00102132" w:rsidRDefault="00102132" w:rsidP="00102132">
      <w:pPr>
        <w:keepNext/>
        <w:keepLines/>
        <w:widowControl w:val="0"/>
        <w:suppressLineNumbers/>
        <w:spacing w:after="0" w:line="240" w:lineRule="auto"/>
        <w:jc w:val="right"/>
        <w:rPr>
          <w:rFonts w:ascii="Times New Roman" w:eastAsia="Times New Roman" w:hAnsi="Times New Roman" w:cs="Times New Roman"/>
          <w:b/>
          <w:lang w:eastAsia="ru-RU"/>
        </w:rPr>
      </w:pPr>
      <w:r w:rsidRPr="00102132">
        <w:rPr>
          <w:rFonts w:ascii="Times New Roman" w:eastAsia="Times New Roman" w:hAnsi="Times New Roman" w:cs="Times New Roman"/>
          <w:b/>
          <w:lang w:eastAsia="ru-RU"/>
        </w:rPr>
        <w:t xml:space="preserve">ГБУЗ АО «Областная   клиническая                                                     </w:t>
      </w:r>
    </w:p>
    <w:p w14:paraId="0304FA99" w14:textId="77777777" w:rsidR="00102132" w:rsidRPr="00102132" w:rsidRDefault="00102132" w:rsidP="00102132">
      <w:pPr>
        <w:keepNext/>
        <w:keepLines/>
        <w:widowControl w:val="0"/>
        <w:suppressLineNumbers/>
        <w:spacing w:after="0" w:line="240" w:lineRule="auto"/>
        <w:jc w:val="right"/>
        <w:rPr>
          <w:rFonts w:ascii="Times New Roman" w:eastAsia="Times New Roman" w:hAnsi="Times New Roman" w:cs="Times New Roman"/>
          <w:b/>
          <w:lang w:eastAsia="ru-RU"/>
        </w:rPr>
      </w:pPr>
      <w:r w:rsidRPr="00102132">
        <w:rPr>
          <w:rFonts w:ascii="Times New Roman" w:eastAsia="Times New Roman" w:hAnsi="Times New Roman" w:cs="Times New Roman"/>
          <w:b/>
          <w:lang w:eastAsia="ru-RU"/>
        </w:rPr>
        <w:t>психиатрическая больница»</w:t>
      </w:r>
    </w:p>
    <w:p w14:paraId="710E6724" w14:textId="77777777" w:rsidR="00102132" w:rsidRPr="00102132" w:rsidRDefault="00102132" w:rsidP="00102132">
      <w:pPr>
        <w:keepNext/>
        <w:keepLines/>
        <w:widowControl w:val="0"/>
        <w:suppressLineNumbers/>
        <w:spacing w:after="0" w:line="240" w:lineRule="auto"/>
        <w:jc w:val="right"/>
        <w:rPr>
          <w:rFonts w:ascii="Times New Roman" w:eastAsia="Times New Roman" w:hAnsi="Times New Roman" w:cs="Times New Roman"/>
          <w:b/>
          <w:lang w:eastAsia="ru-RU"/>
        </w:rPr>
      </w:pPr>
    </w:p>
    <w:p w14:paraId="7AF7AD9D" w14:textId="5097CCAF" w:rsidR="00E30583" w:rsidRPr="000C40DF" w:rsidRDefault="00102132" w:rsidP="00102132">
      <w:pPr>
        <w:widowControl w:val="0"/>
        <w:spacing w:after="0" w:line="240" w:lineRule="auto"/>
        <w:jc w:val="right"/>
        <w:rPr>
          <w:rFonts w:ascii="Times New Roman" w:eastAsia="Times New Roman" w:hAnsi="Times New Roman" w:cs="Times New Roman"/>
          <w:b/>
          <w:bCs/>
          <w:lang w:eastAsia="ru-RU"/>
        </w:rPr>
      </w:pPr>
      <w:r w:rsidRPr="00102132">
        <w:rPr>
          <w:rFonts w:ascii="Times New Roman" w:eastAsia="Times New Roman" w:hAnsi="Times New Roman" w:cs="Times New Roman"/>
          <w:b/>
          <w:lang w:eastAsia="ru-RU"/>
        </w:rPr>
        <w:t>_________________ В.С. Тарханов</w:t>
      </w:r>
      <w:r w:rsidR="00E30583" w:rsidRPr="000C40DF">
        <w:rPr>
          <w:rFonts w:ascii="Times New Roman" w:eastAsia="Times New Roman" w:hAnsi="Times New Roman" w:cs="Times New Roman"/>
          <w:b/>
          <w:bCs/>
          <w:lang w:eastAsia="ru-RU"/>
        </w:rPr>
        <w:t xml:space="preserve"> </w:t>
      </w:r>
    </w:p>
    <w:p w14:paraId="0ACC518E" w14:textId="77777777" w:rsidR="00E30583" w:rsidRPr="000C40DF" w:rsidRDefault="00E30583" w:rsidP="00E30583">
      <w:pPr>
        <w:widowControl w:val="0"/>
        <w:spacing w:after="0" w:line="240" w:lineRule="auto"/>
        <w:jc w:val="right"/>
        <w:rPr>
          <w:rFonts w:ascii="Times New Roman" w:eastAsia="Times New Roman" w:hAnsi="Times New Roman" w:cs="Times New Roman"/>
          <w:b/>
          <w:bCs/>
          <w:lang w:eastAsia="ru-RU"/>
        </w:rPr>
      </w:pPr>
    </w:p>
    <w:p w14:paraId="5B616F41" w14:textId="0879961E" w:rsidR="00E30583" w:rsidRPr="000C40DF" w:rsidRDefault="00E30583" w:rsidP="00E30583">
      <w:pPr>
        <w:widowControl w:val="0"/>
        <w:spacing w:after="0" w:line="240" w:lineRule="auto"/>
        <w:jc w:val="right"/>
        <w:rPr>
          <w:rFonts w:ascii="Times New Roman" w:eastAsia="Times New Roman" w:hAnsi="Times New Roman" w:cs="Times New Roman"/>
          <w:b/>
          <w:bCs/>
          <w:lang w:eastAsia="ru-RU"/>
        </w:rPr>
      </w:pPr>
      <w:r w:rsidRPr="000C40DF">
        <w:rPr>
          <w:rFonts w:ascii="Times New Roman" w:eastAsia="Times New Roman" w:hAnsi="Times New Roman" w:cs="Times New Roman"/>
          <w:b/>
          <w:bCs/>
          <w:lang w:eastAsia="ru-RU"/>
        </w:rPr>
        <w:t>«</w:t>
      </w:r>
      <w:r w:rsidR="00784BB2">
        <w:rPr>
          <w:rFonts w:ascii="Times New Roman" w:eastAsia="Times New Roman" w:hAnsi="Times New Roman" w:cs="Times New Roman"/>
          <w:b/>
          <w:bCs/>
          <w:lang w:eastAsia="ru-RU"/>
        </w:rPr>
        <w:t>04</w:t>
      </w:r>
      <w:r w:rsidRPr="000C40DF">
        <w:rPr>
          <w:rFonts w:ascii="Times New Roman" w:eastAsia="Times New Roman" w:hAnsi="Times New Roman" w:cs="Times New Roman"/>
          <w:b/>
          <w:bCs/>
          <w:lang w:eastAsia="ru-RU"/>
        </w:rPr>
        <w:t xml:space="preserve">» </w:t>
      </w:r>
      <w:r w:rsidR="00784BB2">
        <w:rPr>
          <w:rFonts w:ascii="Times New Roman" w:eastAsia="Times New Roman" w:hAnsi="Times New Roman" w:cs="Times New Roman"/>
          <w:b/>
          <w:bCs/>
          <w:lang w:eastAsia="ru-RU"/>
        </w:rPr>
        <w:t>мая</w:t>
      </w:r>
      <w:r>
        <w:rPr>
          <w:rFonts w:ascii="Times New Roman" w:eastAsia="Times New Roman" w:hAnsi="Times New Roman" w:cs="Times New Roman"/>
          <w:b/>
          <w:bCs/>
          <w:lang w:eastAsia="ru-RU"/>
        </w:rPr>
        <w:t xml:space="preserve"> </w:t>
      </w:r>
      <w:r w:rsidRPr="000C40DF">
        <w:rPr>
          <w:rFonts w:ascii="Times New Roman" w:eastAsia="Times New Roman" w:hAnsi="Times New Roman" w:cs="Times New Roman"/>
          <w:b/>
          <w:bCs/>
          <w:lang w:eastAsia="ru-RU"/>
        </w:rPr>
        <w:t>202</w:t>
      </w:r>
      <w:r w:rsidR="00580312">
        <w:rPr>
          <w:rFonts w:ascii="Times New Roman" w:eastAsia="Times New Roman" w:hAnsi="Times New Roman" w:cs="Times New Roman"/>
          <w:b/>
          <w:bCs/>
          <w:lang w:eastAsia="ru-RU"/>
        </w:rPr>
        <w:t>6</w:t>
      </w:r>
      <w:r w:rsidRPr="000C40DF">
        <w:rPr>
          <w:rFonts w:ascii="Times New Roman" w:eastAsia="Times New Roman" w:hAnsi="Times New Roman" w:cs="Times New Roman"/>
          <w:b/>
          <w:bCs/>
          <w:lang w:eastAsia="ru-RU"/>
        </w:rPr>
        <w:t xml:space="preserve"> ﻿﻿﻿﻿﻿﻿⁠⁠​​⁠‌‌‍﻿﻿⁠‍‌﻿​﻿⁠﻿﻿﻿‌‌​​‌​‍‍‍﻿‍﻿⁠‍‌﻿‍‌ года</w:t>
      </w: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BF138F">
      <w:pPr>
        <w:widowControl w:val="0"/>
        <w:spacing w:after="0" w:line="240" w:lineRule="auto"/>
        <w:rPr>
          <w:rFonts w:ascii="Times New Roman" w:eastAsia="Times New Roman" w:hAnsi="Times New Roman" w:cs="Times New Roman"/>
          <w:b/>
          <w:bCs/>
          <w:lang w:eastAsia="ru-RU"/>
        </w:rPr>
      </w:pPr>
    </w:p>
    <w:p w14:paraId="7B24DA7E" w14:textId="77777777" w:rsidR="00BF138F"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ДОКУМЕНТАЦИЯ</w:t>
      </w:r>
    </w:p>
    <w:p w14:paraId="79499A2D" w14:textId="4256130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6F7E4545" w14:textId="414EFF3A" w:rsidR="00B935D1" w:rsidRDefault="00E30583" w:rsidP="00BF138F">
      <w:pPr>
        <w:spacing w:after="0"/>
        <w:jc w:val="center"/>
        <w:rPr>
          <w:rFonts w:ascii="Times New Roman" w:eastAsia="Calibri" w:hAnsi="Times New Roman" w:cs="Times New Roman"/>
          <w:b/>
          <w:color w:val="000000"/>
        </w:rPr>
      </w:pPr>
      <w:r w:rsidRPr="00E30583">
        <w:rPr>
          <w:rFonts w:ascii="Times New Roman" w:eastAsia="Calibri" w:hAnsi="Times New Roman" w:cs="Times New Roman"/>
          <w:b/>
          <w:color w:val="000000"/>
        </w:rPr>
        <w:t xml:space="preserve">на право заключения договора </w:t>
      </w:r>
    </w:p>
    <w:p w14:paraId="0EA22FB6" w14:textId="1BA38807" w:rsidR="00BF138F" w:rsidRPr="00BF138F" w:rsidRDefault="00BF138F" w:rsidP="00102132">
      <w:pPr>
        <w:spacing w:after="0"/>
        <w:jc w:val="center"/>
        <w:rPr>
          <w:rFonts w:ascii="Times New Roman" w:eastAsia="Times New Roman" w:hAnsi="Times New Roman" w:cs="Times New Roman"/>
          <w:b/>
          <w:bCs/>
          <w:lang w:eastAsia="ru-RU"/>
        </w:rPr>
      </w:pPr>
      <w:r w:rsidRPr="00BF138F">
        <w:rPr>
          <w:rFonts w:ascii="Times New Roman" w:eastAsia="Times New Roman" w:hAnsi="Times New Roman" w:cs="Times New Roman"/>
          <w:b/>
          <w:bCs/>
          <w:lang w:eastAsia="ru-RU"/>
        </w:rPr>
        <w:t xml:space="preserve">на поставку </w:t>
      </w:r>
      <w:r w:rsidR="00102132" w:rsidRPr="00102132">
        <w:rPr>
          <w:rFonts w:ascii="Times New Roman" w:eastAsia="Times New Roman" w:hAnsi="Times New Roman" w:cs="Times New Roman"/>
          <w:b/>
          <w:bCs/>
          <w:lang w:eastAsia="ru-RU"/>
        </w:rPr>
        <w:t>котлов пищеварочных электрических</w:t>
      </w:r>
    </w:p>
    <w:p w14:paraId="5A3451B7" w14:textId="77777777" w:rsidR="00B935D1" w:rsidRPr="00BF138F" w:rsidRDefault="00B935D1" w:rsidP="001064ED">
      <w:pPr>
        <w:widowControl w:val="0"/>
        <w:spacing w:after="0" w:line="240" w:lineRule="auto"/>
        <w:jc w:val="both"/>
        <w:rPr>
          <w:rFonts w:ascii="Times New Roman" w:eastAsia="Times New Roman" w:hAnsi="Times New Roman" w:cs="Times New Roman"/>
          <w:b/>
          <w:bCs/>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B5867DD"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BF1533">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478C3696" w14:textId="77777777"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7D4955E3"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BF1533">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C06744B"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BBCEADD"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E30583" w:rsidRPr="00BF138F" w14:paraId="42B307C6" w14:textId="77777777" w:rsidTr="00E30583">
        <w:tc>
          <w:tcPr>
            <w:tcW w:w="4280" w:type="dxa"/>
            <w:shd w:val="clear" w:color="auto" w:fill="D9E2F3" w:themeFill="accent1" w:themeFillTint="33"/>
          </w:tcPr>
          <w:p w14:paraId="2495CDDD" w14:textId="77777777" w:rsidR="00E30583" w:rsidRDefault="00E30583" w:rsidP="00E30583">
            <w:pPr>
              <w:widowControl w:val="0"/>
              <w:contextualSpacing/>
              <w:jc w:val="both"/>
              <w:rPr>
                <w:rFonts w:ascii="Times New Roman" w:eastAsia="Times New Roman" w:hAnsi="Times New Roman"/>
                <w:b/>
                <w:bCs/>
                <w:iCs/>
                <w:sz w:val="22"/>
                <w:szCs w:val="22"/>
              </w:rPr>
            </w:pPr>
            <w:r w:rsidRPr="00ED7345">
              <w:rPr>
                <w:rFonts w:ascii="Times New Roman" w:eastAsia="Times New Roman" w:hAnsi="Times New Roman"/>
                <w:b/>
                <w:bCs/>
                <w:iCs/>
                <w:sz w:val="22"/>
                <w:szCs w:val="22"/>
              </w:rPr>
              <w:t>Наименование Заказчика:</w:t>
            </w:r>
          </w:p>
          <w:p w14:paraId="0D4786F4" w14:textId="77777777" w:rsidR="001F301E" w:rsidRDefault="001F301E" w:rsidP="00E30583">
            <w:pPr>
              <w:widowControl w:val="0"/>
              <w:contextualSpacing/>
              <w:jc w:val="both"/>
              <w:rPr>
                <w:rFonts w:ascii="Times New Roman" w:eastAsia="Times New Roman" w:hAnsi="Times New Roman"/>
                <w:b/>
                <w:bCs/>
                <w:iCs/>
                <w:sz w:val="22"/>
                <w:szCs w:val="22"/>
              </w:rPr>
            </w:pPr>
          </w:p>
          <w:p w14:paraId="50050B78" w14:textId="22074DFC" w:rsidR="001F301E" w:rsidRPr="00ED7345" w:rsidRDefault="001F301E" w:rsidP="00E30583">
            <w:pPr>
              <w:widowControl w:val="0"/>
              <w:contextualSpacing/>
              <w:jc w:val="both"/>
              <w:rPr>
                <w:rFonts w:ascii="Times New Roman" w:eastAsia="Times New Roman" w:hAnsi="Times New Roman"/>
                <w:b/>
                <w:bCs/>
                <w:iCs/>
                <w:sz w:val="22"/>
                <w:szCs w:val="22"/>
              </w:rPr>
            </w:pPr>
          </w:p>
        </w:tc>
        <w:tc>
          <w:tcPr>
            <w:tcW w:w="5575" w:type="dxa"/>
            <w:vMerge w:val="restart"/>
          </w:tcPr>
          <w:p w14:paraId="35BA9C83" w14:textId="77777777" w:rsidR="00BF138F" w:rsidRDefault="001F301E" w:rsidP="001F301E">
            <w:pPr>
              <w:widowControl w:val="0"/>
              <w:contextualSpacing/>
              <w:jc w:val="both"/>
              <w:rPr>
                <w:rFonts w:ascii="Times New Roman" w:eastAsia="Times New Roman" w:hAnsi="Times New Roman"/>
                <w:iCs/>
                <w:sz w:val="22"/>
                <w:szCs w:val="22"/>
              </w:rPr>
            </w:pPr>
            <w:r w:rsidRPr="001F301E">
              <w:rPr>
                <w:rFonts w:ascii="Times New Roman" w:eastAsia="Times New Roman" w:hAnsi="Times New Roman"/>
                <w:iCs/>
                <w:sz w:val="22"/>
                <w:szCs w:val="22"/>
              </w:rPr>
              <w:t>Государственное бюджетное учреждение здравоохранения Астраханской области «Областная клиническая психиатрическая больница»</w:t>
            </w:r>
          </w:p>
          <w:p w14:paraId="23A24A9D" w14:textId="59275CEF" w:rsidR="001F301E" w:rsidRDefault="001F301E" w:rsidP="001F301E">
            <w:pPr>
              <w:widowControl w:val="0"/>
              <w:contextualSpacing/>
              <w:jc w:val="both"/>
              <w:rPr>
                <w:rFonts w:ascii="Times New Roman" w:eastAsia="Times New Roman" w:hAnsi="Times New Roman"/>
                <w:iCs/>
                <w:sz w:val="22"/>
                <w:szCs w:val="22"/>
              </w:rPr>
            </w:pPr>
            <w:r w:rsidRPr="001F301E">
              <w:rPr>
                <w:rFonts w:ascii="Times New Roman" w:eastAsia="Times New Roman" w:hAnsi="Times New Roman"/>
                <w:iCs/>
                <w:sz w:val="22"/>
                <w:szCs w:val="22"/>
              </w:rPr>
              <w:t xml:space="preserve">ГБУЗ АО «Областная   клиническая                                                     </w:t>
            </w:r>
            <w:r>
              <w:rPr>
                <w:rFonts w:ascii="Times New Roman" w:eastAsia="Times New Roman" w:hAnsi="Times New Roman"/>
                <w:iCs/>
                <w:sz w:val="22"/>
                <w:szCs w:val="22"/>
              </w:rPr>
              <w:t xml:space="preserve"> </w:t>
            </w:r>
            <w:r w:rsidRPr="001F301E">
              <w:rPr>
                <w:rFonts w:ascii="Times New Roman" w:eastAsia="Times New Roman" w:hAnsi="Times New Roman"/>
                <w:iCs/>
                <w:sz w:val="22"/>
                <w:szCs w:val="22"/>
              </w:rPr>
              <w:t>психиатрическая больница»</w:t>
            </w:r>
          </w:p>
          <w:p w14:paraId="73ECFF10" w14:textId="77777777" w:rsidR="001F301E" w:rsidRDefault="001F301E" w:rsidP="001F301E">
            <w:pPr>
              <w:widowControl w:val="0"/>
              <w:contextualSpacing/>
              <w:jc w:val="both"/>
              <w:rPr>
                <w:rFonts w:ascii="Times New Roman" w:eastAsia="Times New Roman" w:hAnsi="Times New Roman"/>
                <w:iCs/>
                <w:sz w:val="22"/>
                <w:szCs w:val="22"/>
              </w:rPr>
            </w:pPr>
            <w:r w:rsidRPr="001F301E">
              <w:rPr>
                <w:rFonts w:ascii="Times New Roman" w:eastAsia="Times New Roman" w:hAnsi="Times New Roman"/>
                <w:iCs/>
                <w:sz w:val="22"/>
                <w:szCs w:val="22"/>
              </w:rPr>
              <w:t>414004, г. Астрахань, Началовское шоссе, 15</w:t>
            </w:r>
          </w:p>
          <w:p w14:paraId="05D094AA" w14:textId="77777777" w:rsidR="001F301E" w:rsidRDefault="001F301E" w:rsidP="001F301E">
            <w:pPr>
              <w:widowControl w:val="0"/>
              <w:contextualSpacing/>
              <w:jc w:val="both"/>
              <w:rPr>
                <w:rFonts w:ascii="Times New Roman" w:eastAsia="Times New Roman" w:hAnsi="Times New Roman"/>
                <w:iCs/>
                <w:sz w:val="22"/>
                <w:szCs w:val="22"/>
              </w:rPr>
            </w:pPr>
            <w:r w:rsidRPr="001F301E">
              <w:rPr>
                <w:rFonts w:ascii="Times New Roman" w:eastAsia="Times New Roman" w:hAnsi="Times New Roman"/>
                <w:iCs/>
                <w:sz w:val="22"/>
                <w:szCs w:val="22"/>
              </w:rPr>
              <w:t>414004, г. Астрахань, Началовское шоссе, 15</w:t>
            </w:r>
          </w:p>
          <w:p w14:paraId="72F1F3D5" w14:textId="77777777" w:rsidR="001F301E" w:rsidRDefault="00AE309E" w:rsidP="001F301E">
            <w:pPr>
              <w:widowControl w:val="0"/>
              <w:contextualSpacing/>
              <w:jc w:val="both"/>
              <w:rPr>
                <w:rFonts w:ascii="Times New Roman" w:eastAsia="Times New Roman" w:hAnsi="Times New Roman"/>
                <w:iCs/>
                <w:sz w:val="22"/>
                <w:szCs w:val="22"/>
              </w:rPr>
            </w:pPr>
            <w:hyperlink r:id="rId8" w:history="1">
              <w:r w:rsidR="001F301E" w:rsidRPr="000C2DEF">
                <w:rPr>
                  <w:rStyle w:val="a6"/>
                  <w:rFonts w:ascii="Times New Roman" w:eastAsia="Times New Roman" w:hAnsi="Times New Roman"/>
                  <w:iCs/>
                </w:rPr>
                <w:t>okpb@bk.ru</w:t>
              </w:r>
            </w:hyperlink>
            <w:r w:rsidR="001F301E">
              <w:rPr>
                <w:rFonts w:ascii="Times New Roman" w:eastAsia="Times New Roman" w:hAnsi="Times New Roman"/>
                <w:iCs/>
                <w:sz w:val="22"/>
                <w:szCs w:val="22"/>
              </w:rPr>
              <w:t xml:space="preserve"> </w:t>
            </w:r>
          </w:p>
          <w:p w14:paraId="2B1831E6" w14:textId="77777777" w:rsidR="001F301E" w:rsidRDefault="001F301E" w:rsidP="001F301E">
            <w:pPr>
              <w:widowControl w:val="0"/>
              <w:contextualSpacing/>
              <w:jc w:val="both"/>
              <w:rPr>
                <w:rFonts w:ascii="Times New Roman" w:eastAsia="Times New Roman" w:hAnsi="Times New Roman"/>
                <w:iCs/>
                <w:sz w:val="22"/>
                <w:szCs w:val="22"/>
              </w:rPr>
            </w:pPr>
            <w:r w:rsidRPr="001F301E">
              <w:rPr>
                <w:rFonts w:ascii="Times New Roman" w:eastAsia="Times New Roman" w:hAnsi="Times New Roman"/>
                <w:iCs/>
                <w:sz w:val="22"/>
                <w:szCs w:val="22"/>
              </w:rPr>
              <w:t>(8512) 49-03-79</w:t>
            </w:r>
          </w:p>
          <w:p w14:paraId="0FDD953D" w14:textId="6E4013CE" w:rsidR="001F301E" w:rsidRPr="001F301E" w:rsidRDefault="001F301E" w:rsidP="001F301E">
            <w:pPr>
              <w:widowControl w:val="0"/>
              <w:contextualSpacing/>
              <w:jc w:val="both"/>
              <w:rPr>
                <w:rFonts w:ascii="Times New Roman" w:eastAsia="Times New Roman" w:hAnsi="Times New Roman"/>
                <w:iCs/>
                <w:sz w:val="22"/>
                <w:szCs w:val="22"/>
              </w:rPr>
            </w:pPr>
            <w:r w:rsidRPr="001F301E">
              <w:rPr>
                <w:rFonts w:ascii="Times New Roman" w:eastAsia="Times New Roman" w:hAnsi="Times New Roman"/>
                <w:iCs/>
                <w:sz w:val="22"/>
                <w:szCs w:val="22"/>
              </w:rPr>
              <w:t>Старичкова Наталья Владимировна</w:t>
            </w:r>
          </w:p>
        </w:tc>
      </w:tr>
      <w:tr w:rsidR="00E30583" w14:paraId="227BB7BF" w14:textId="77777777" w:rsidTr="00E30583">
        <w:tc>
          <w:tcPr>
            <w:tcW w:w="4280" w:type="dxa"/>
            <w:shd w:val="clear" w:color="auto" w:fill="D9E2F3" w:themeFill="accent1" w:themeFillTint="33"/>
          </w:tcPr>
          <w:p w14:paraId="693DFCC3" w14:textId="705313AE" w:rsidR="001F301E" w:rsidRPr="00ED7345" w:rsidRDefault="00E30583" w:rsidP="00E30583">
            <w:pPr>
              <w:widowControl w:val="0"/>
              <w:contextualSpacing/>
              <w:jc w:val="both"/>
              <w:rPr>
                <w:rFonts w:ascii="Times New Roman" w:eastAsia="Times New Roman" w:hAnsi="Times New Roman"/>
                <w:b/>
                <w:bCs/>
                <w:iCs/>
                <w:sz w:val="22"/>
                <w:szCs w:val="22"/>
              </w:rPr>
            </w:pPr>
            <w:r w:rsidRPr="00ED7345">
              <w:rPr>
                <w:rFonts w:ascii="Times New Roman" w:eastAsia="Times New Roman" w:hAnsi="Times New Roman"/>
                <w:b/>
                <w:bCs/>
                <w:iCs/>
                <w:sz w:val="22"/>
                <w:szCs w:val="22"/>
              </w:rPr>
              <w:t>Сокращенное наименование Заказчика:</w:t>
            </w:r>
          </w:p>
        </w:tc>
        <w:tc>
          <w:tcPr>
            <w:tcW w:w="5575" w:type="dxa"/>
            <w:vMerge/>
          </w:tcPr>
          <w:p w14:paraId="0A16A9C6" w14:textId="77777777" w:rsidR="00E30583" w:rsidRPr="00ED7345" w:rsidRDefault="00E30583" w:rsidP="00E30583">
            <w:pPr>
              <w:widowControl w:val="0"/>
              <w:contextualSpacing/>
              <w:jc w:val="both"/>
              <w:rPr>
                <w:rFonts w:ascii="Times New Roman" w:eastAsia="Times New Roman" w:hAnsi="Times New Roman"/>
                <w:bCs/>
                <w:sz w:val="22"/>
                <w:szCs w:val="22"/>
                <w:highlight w:val="yellow"/>
              </w:rPr>
            </w:pPr>
          </w:p>
        </w:tc>
      </w:tr>
      <w:tr w:rsidR="00E30583" w14:paraId="48605F5D" w14:textId="77777777" w:rsidTr="00E30583">
        <w:tc>
          <w:tcPr>
            <w:tcW w:w="4280" w:type="dxa"/>
            <w:shd w:val="clear" w:color="auto" w:fill="D9E2F3" w:themeFill="accent1" w:themeFillTint="33"/>
          </w:tcPr>
          <w:p w14:paraId="7F44D14E" w14:textId="77777777" w:rsidR="00E30583" w:rsidRPr="000C40DF" w:rsidRDefault="00E30583" w:rsidP="00E30583">
            <w:pPr>
              <w:widowControl w:val="0"/>
              <w:contextualSpacing/>
              <w:jc w:val="both"/>
              <w:rPr>
                <w:rFonts w:ascii="Times New Roman" w:eastAsia="Times New Roman" w:hAnsi="Times New Roman"/>
                <w:b/>
                <w:bCs/>
                <w:iCs/>
                <w:sz w:val="22"/>
                <w:szCs w:val="22"/>
              </w:rPr>
            </w:pPr>
            <w:r w:rsidRPr="000C40DF">
              <w:rPr>
                <w:rFonts w:ascii="Times New Roman" w:eastAsia="Times New Roman" w:hAnsi="Times New Roman"/>
                <w:b/>
                <w:bCs/>
                <w:iCs/>
                <w:sz w:val="22"/>
                <w:szCs w:val="22"/>
              </w:rPr>
              <w:t>Место нахождения Заказчика:</w:t>
            </w:r>
          </w:p>
        </w:tc>
        <w:tc>
          <w:tcPr>
            <w:tcW w:w="5575" w:type="dxa"/>
            <w:vMerge/>
          </w:tcPr>
          <w:p w14:paraId="0E1EA303" w14:textId="77777777" w:rsidR="00E30583" w:rsidRPr="000C40DF" w:rsidRDefault="00E30583" w:rsidP="00E30583">
            <w:pPr>
              <w:widowControl w:val="0"/>
              <w:contextualSpacing/>
              <w:jc w:val="both"/>
              <w:rPr>
                <w:rFonts w:ascii="Times New Roman" w:eastAsia="Times New Roman" w:hAnsi="Times New Roman"/>
                <w:iCs/>
                <w:sz w:val="22"/>
                <w:szCs w:val="22"/>
                <w:highlight w:val="yellow"/>
              </w:rPr>
            </w:pPr>
          </w:p>
        </w:tc>
      </w:tr>
      <w:tr w:rsidR="00E30583" w14:paraId="42D2DC4C" w14:textId="77777777" w:rsidTr="00E30583">
        <w:tc>
          <w:tcPr>
            <w:tcW w:w="4280" w:type="dxa"/>
            <w:shd w:val="clear" w:color="auto" w:fill="D9E2F3" w:themeFill="accent1" w:themeFillTint="33"/>
          </w:tcPr>
          <w:p w14:paraId="3437523F" w14:textId="77777777" w:rsidR="00E30583" w:rsidRPr="000C40DF" w:rsidRDefault="00E30583" w:rsidP="00E30583">
            <w:pPr>
              <w:widowControl w:val="0"/>
              <w:contextualSpacing/>
              <w:jc w:val="both"/>
              <w:rPr>
                <w:rFonts w:ascii="Times New Roman" w:eastAsia="Times New Roman" w:hAnsi="Times New Roman"/>
                <w:b/>
                <w:bCs/>
                <w:iCs/>
                <w:sz w:val="22"/>
                <w:szCs w:val="22"/>
              </w:rPr>
            </w:pPr>
            <w:r w:rsidRPr="000C40DF">
              <w:rPr>
                <w:rFonts w:ascii="Times New Roman" w:eastAsia="Times New Roman" w:hAnsi="Times New Roman"/>
                <w:b/>
                <w:bCs/>
                <w:iCs/>
                <w:sz w:val="22"/>
                <w:szCs w:val="22"/>
              </w:rPr>
              <w:t xml:space="preserve">Почтовый </w:t>
            </w:r>
            <w:r w:rsidRPr="000C40DF">
              <w:rPr>
                <w:rFonts w:ascii="Times New Roman" w:eastAsia="Times New Roman" w:hAnsi="Times New Roman"/>
                <w:b/>
                <w:bCs/>
                <w:sz w:val="22"/>
                <w:szCs w:val="22"/>
              </w:rPr>
              <w:t>адрес</w:t>
            </w:r>
            <w:r w:rsidRPr="000C40DF">
              <w:rPr>
                <w:rFonts w:ascii="Times New Roman" w:eastAsia="Times New Roman" w:hAnsi="Times New Roman"/>
                <w:b/>
                <w:bCs/>
                <w:iCs/>
                <w:sz w:val="22"/>
                <w:szCs w:val="22"/>
              </w:rPr>
              <w:t xml:space="preserve"> Заказчика</w:t>
            </w:r>
            <w:r w:rsidRPr="000C40DF">
              <w:rPr>
                <w:rFonts w:ascii="Times New Roman" w:eastAsia="Times New Roman" w:hAnsi="Times New Roman"/>
                <w:b/>
                <w:bCs/>
                <w:sz w:val="22"/>
                <w:szCs w:val="22"/>
              </w:rPr>
              <w:t>:</w:t>
            </w:r>
          </w:p>
        </w:tc>
        <w:tc>
          <w:tcPr>
            <w:tcW w:w="5575" w:type="dxa"/>
            <w:vMerge/>
          </w:tcPr>
          <w:p w14:paraId="495AFE19" w14:textId="77777777" w:rsidR="00E30583" w:rsidRPr="000C40DF" w:rsidRDefault="00E30583" w:rsidP="00E30583">
            <w:pPr>
              <w:widowControl w:val="0"/>
              <w:contextualSpacing/>
              <w:jc w:val="both"/>
              <w:rPr>
                <w:rFonts w:ascii="Times New Roman" w:eastAsia="Times New Roman" w:hAnsi="Times New Roman"/>
                <w:iCs/>
                <w:sz w:val="22"/>
                <w:szCs w:val="22"/>
                <w:highlight w:val="yellow"/>
              </w:rPr>
            </w:pPr>
          </w:p>
        </w:tc>
      </w:tr>
      <w:tr w:rsidR="00E30583" w14:paraId="3B88FF1D" w14:textId="77777777" w:rsidTr="00E30583">
        <w:tc>
          <w:tcPr>
            <w:tcW w:w="4280" w:type="dxa"/>
            <w:shd w:val="clear" w:color="auto" w:fill="D9E2F3" w:themeFill="accent1" w:themeFillTint="33"/>
          </w:tcPr>
          <w:p w14:paraId="2E5A39EF" w14:textId="77777777" w:rsidR="00E30583" w:rsidRPr="000C40DF" w:rsidRDefault="00E30583" w:rsidP="00E30583">
            <w:pPr>
              <w:widowControl w:val="0"/>
              <w:contextualSpacing/>
              <w:jc w:val="both"/>
              <w:rPr>
                <w:rFonts w:ascii="Times New Roman" w:eastAsia="Times New Roman" w:hAnsi="Times New Roman"/>
                <w:b/>
                <w:bCs/>
                <w:iCs/>
                <w:sz w:val="22"/>
                <w:szCs w:val="22"/>
              </w:rPr>
            </w:pPr>
            <w:r w:rsidRPr="000C40DF">
              <w:rPr>
                <w:rFonts w:ascii="Times New Roman" w:eastAsia="Times New Roman" w:hAnsi="Times New Roman"/>
                <w:b/>
                <w:bCs/>
                <w:iCs/>
                <w:sz w:val="22"/>
                <w:szCs w:val="22"/>
              </w:rPr>
              <w:t>Адрес электронной почты Заказчика:</w:t>
            </w:r>
          </w:p>
        </w:tc>
        <w:tc>
          <w:tcPr>
            <w:tcW w:w="5575" w:type="dxa"/>
            <w:vMerge/>
          </w:tcPr>
          <w:p w14:paraId="566D55FF" w14:textId="77777777" w:rsidR="00E30583" w:rsidRPr="000C40DF" w:rsidRDefault="00E30583" w:rsidP="00E30583">
            <w:pPr>
              <w:widowControl w:val="0"/>
              <w:contextualSpacing/>
              <w:jc w:val="both"/>
              <w:rPr>
                <w:rFonts w:ascii="Times New Roman" w:eastAsia="Times New Roman" w:hAnsi="Times New Roman"/>
                <w:iCs/>
                <w:sz w:val="22"/>
                <w:szCs w:val="22"/>
                <w:highlight w:val="yellow"/>
              </w:rPr>
            </w:pPr>
          </w:p>
        </w:tc>
      </w:tr>
      <w:tr w:rsidR="00E30583" w14:paraId="145047E4" w14:textId="77777777" w:rsidTr="00E30583">
        <w:tc>
          <w:tcPr>
            <w:tcW w:w="4280" w:type="dxa"/>
            <w:shd w:val="clear" w:color="auto" w:fill="D9E2F3" w:themeFill="accent1" w:themeFillTint="33"/>
          </w:tcPr>
          <w:p w14:paraId="11AFCF75" w14:textId="77777777" w:rsidR="00E30583" w:rsidRPr="000C40DF" w:rsidRDefault="00E30583" w:rsidP="00E30583">
            <w:pPr>
              <w:widowControl w:val="0"/>
              <w:contextualSpacing/>
              <w:jc w:val="both"/>
              <w:rPr>
                <w:rFonts w:ascii="Times New Roman" w:eastAsia="Times New Roman" w:hAnsi="Times New Roman"/>
                <w:b/>
                <w:bCs/>
                <w:iCs/>
                <w:sz w:val="22"/>
                <w:szCs w:val="22"/>
              </w:rPr>
            </w:pPr>
            <w:r w:rsidRPr="000C40DF">
              <w:rPr>
                <w:rFonts w:ascii="Times New Roman" w:eastAsia="Times New Roman" w:hAnsi="Times New Roman"/>
                <w:b/>
                <w:bCs/>
                <w:iCs/>
                <w:sz w:val="22"/>
                <w:szCs w:val="22"/>
              </w:rPr>
              <w:t>Контактный телефон Заказчика:</w:t>
            </w:r>
          </w:p>
        </w:tc>
        <w:tc>
          <w:tcPr>
            <w:tcW w:w="5575" w:type="dxa"/>
            <w:vMerge/>
          </w:tcPr>
          <w:p w14:paraId="20B67FC4" w14:textId="77777777" w:rsidR="00E30583" w:rsidRPr="000C40DF" w:rsidRDefault="00E30583" w:rsidP="00E30583">
            <w:pPr>
              <w:widowControl w:val="0"/>
              <w:contextualSpacing/>
              <w:jc w:val="both"/>
              <w:rPr>
                <w:rFonts w:ascii="Times New Roman" w:eastAsia="Times New Roman" w:hAnsi="Times New Roman"/>
                <w:iCs/>
                <w:sz w:val="22"/>
                <w:szCs w:val="22"/>
                <w:highlight w:val="yellow"/>
              </w:rPr>
            </w:pPr>
          </w:p>
        </w:tc>
      </w:tr>
      <w:tr w:rsidR="00E30583" w14:paraId="6D885945" w14:textId="77777777" w:rsidTr="00E30583">
        <w:tc>
          <w:tcPr>
            <w:tcW w:w="4280" w:type="dxa"/>
            <w:shd w:val="clear" w:color="auto" w:fill="D9E2F3" w:themeFill="accent1" w:themeFillTint="33"/>
          </w:tcPr>
          <w:p w14:paraId="66E2A674" w14:textId="77777777" w:rsidR="00E30583" w:rsidRPr="000C40DF" w:rsidRDefault="00E30583" w:rsidP="00E30583">
            <w:pPr>
              <w:widowControl w:val="0"/>
              <w:contextualSpacing/>
              <w:jc w:val="both"/>
              <w:rPr>
                <w:rFonts w:ascii="Times New Roman" w:eastAsia="Times New Roman" w:hAnsi="Times New Roman"/>
                <w:b/>
                <w:bCs/>
                <w:iCs/>
                <w:sz w:val="22"/>
                <w:szCs w:val="22"/>
              </w:rPr>
            </w:pPr>
            <w:r w:rsidRPr="000C40DF">
              <w:rPr>
                <w:rFonts w:ascii="Times New Roman" w:eastAsia="Times New Roman" w:hAnsi="Times New Roman"/>
                <w:b/>
                <w:bCs/>
                <w:iCs/>
                <w:sz w:val="22"/>
                <w:szCs w:val="22"/>
              </w:rPr>
              <w:t>Контактное лицо Заказчика по процедуре:</w:t>
            </w:r>
          </w:p>
        </w:tc>
        <w:tc>
          <w:tcPr>
            <w:tcW w:w="5575" w:type="dxa"/>
            <w:vMerge/>
          </w:tcPr>
          <w:p w14:paraId="2018ABED" w14:textId="77777777" w:rsidR="00E30583" w:rsidRPr="000C40DF" w:rsidRDefault="00E30583" w:rsidP="00E30583">
            <w:pPr>
              <w:widowControl w:val="0"/>
              <w:contextualSpacing/>
              <w:jc w:val="both"/>
              <w:rPr>
                <w:rFonts w:ascii="Times New Roman" w:eastAsia="Times New Roman" w:hAnsi="Times New Roman"/>
                <w:iCs/>
                <w:sz w:val="22"/>
                <w:szCs w:val="22"/>
                <w:highlight w:val="yellow"/>
              </w:rPr>
            </w:pPr>
          </w:p>
        </w:tc>
      </w:tr>
    </w:tbl>
    <w:p w14:paraId="198B1ED7" w14:textId="092AF001" w:rsidR="00E30583" w:rsidRDefault="00E30583"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4F461E4B" w14:textId="77777777" w:rsidR="00E30583" w:rsidRDefault="00E30583"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3228C67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7012B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6E7FF5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7012B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93FE142"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17116175" w:rsidR="001064ED" w:rsidRPr="00814193" w:rsidRDefault="00784BB2" w:rsidP="00D407F7">
            <w:pPr>
              <w:widowControl w:val="0"/>
              <w:jc w:val="both"/>
              <w:rPr>
                <w:rStyle w:val="1f4"/>
                <w:b/>
                <w:bCs/>
              </w:rPr>
            </w:pPr>
            <w:r>
              <w:rPr>
                <w:rStyle w:val="a6"/>
                <w:rFonts w:ascii="Times New Roman" w:eastAsia="Times New Roman" w:hAnsi="Times New Roman"/>
                <w:b/>
                <w:bCs/>
                <w:iCs/>
                <w:color w:val="auto"/>
                <w:u w:val="none"/>
              </w:rPr>
              <w:t>04.05</w:t>
            </w:r>
            <w:r w:rsidR="001064ED" w:rsidRPr="00814193">
              <w:rPr>
                <w:rStyle w:val="a6"/>
                <w:rFonts w:ascii="Times New Roman" w:eastAsia="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5D24BBF2" w:rsidR="00D407F7" w:rsidRPr="00814193" w:rsidRDefault="00AE309E" w:rsidP="00814193">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5-20T00:00:00Z">
                  <w:dateFormat w:val="dd.MM.yyyy"/>
                  <w:lid w:val="ru-RU"/>
                  <w:storeMappedDataAs w:val="dateTime"/>
                  <w:calendar w:val="gregorian"/>
                </w:date>
              </w:sdtPr>
              <w:sdtEndPr>
                <w:rPr>
                  <w:rStyle w:val="a0"/>
                  <w:rFonts w:ascii="Calibri" w:eastAsia="Times New Roman" w:hAnsi="Calibri"/>
                </w:rPr>
              </w:sdtEndPr>
              <w:sdtContent>
                <w:r w:rsidR="00784BB2">
                  <w:rPr>
                    <w:rStyle w:val="1f4"/>
                    <w:b/>
                    <w:bCs/>
                  </w:rPr>
                  <w:t>20.05.2026</w:t>
                </w:r>
              </w:sdtContent>
            </w:sdt>
            <w:r w:rsidR="00814193" w:rsidRPr="00814193">
              <w:rPr>
                <w:b/>
                <w:bCs/>
              </w:rPr>
              <w:t xml:space="preserve">г. </w:t>
            </w:r>
            <w:r w:rsidR="00D407F7" w:rsidRPr="00814193">
              <w:rPr>
                <w:rFonts w:ascii="Times New Roman" w:eastAsia="Times New Roman" w:hAnsi="Times New Roman"/>
                <w:b/>
                <w:bCs/>
                <w:iCs/>
              </w:rPr>
              <w:t xml:space="preserve">в </w:t>
            </w:r>
            <w:r w:rsidR="00BC12C9" w:rsidRPr="00814193">
              <w:rPr>
                <w:rFonts w:ascii="Times New Roman" w:eastAsia="Times New Roman" w:hAnsi="Times New Roman"/>
                <w:b/>
                <w:bCs/>
                <w:iCs/>
              </w:rPr>
              <w:t>10</w:t>
            </w:r>
            <w:r w:rsidR="00D407F7" w:rsidRPr="00814193">
              <w:rPr>
                <w:rFonts w:ascii="Times New Roman" w:eastAsia="Times New Roman" w:hAnsi="Times New Roman"/>
                <w:b/>
                <w:bCs/>
                <w:iCs/>
              </w:rPr>
              <w:t>:</w:t>
            </w:r>
            <w:r w:rsidR="00BC12C9" w:rsidRPr="00814193">
              <w:rPr>
                <w:rFonts w:ascii="Times New Roman" w:eastAsia="Times New Roman" w:hAnsi="Times New Roman"/>
                <w:b/>
                <w:bCs/>
                <w:iCs/>
              </w:rPr>
              <w:t>00</w:t>
            </w:r>
            <w:r w:rsidR="00D407F7" w:rsidRPr="00814193">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2E00F1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371DA">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sdt>
            <w:sdtPr>
              <w:rPr>
                <w:rStyle w:val="1f4"/>
                <w:b/>
                <w:bCs/>
              </w:rPr>
              <w:id w:val="372498348"/>
              <w:placeholder>
                <w:docPart w:val="37BAFFABC3724EF4ACC76CE533E02295"/>
              </w:placeholder>
              <w:date w:fullDate="2026-05-20T00:00:00Z">
                <w:dateFormat w:val="dd.MM.yyyy"/>
                <w:lid w:val="ru-RU"/>
                <w:storeMappedDataAs w:val="dateTime"/>
                <w:calendar w:val="gregorian"/>
              </w:date>
            </w:sdtPr>
            <w:sdtEndPr>
              <w:rPr>
                <w:rStyle w:val="a0"/>
                <w:rFonts w:ascii="Calibri" w:eastAsia="Times New Roman" w:hAnsi="Calibri"/>
              </w:rPr>
            </w:sdtEndPr>
            <w:sdtContent>
              <w:p w14:paraId="15E900F8" w14:textId="123A630E" w:rsidR="00D407F7" w:rsidRPr="00BF5CF1" w:rsidRDefault="00784BB2" w:rsidP="00D407F7">
                <w:pPr>
                  <w:widowControl w:val="0"/>
                  <w:tabs>
                    <w:tab w:val="left" w:pos="247"/>
                    <w:tab w:val="left" w:pos="1130"/>
                  </w:tabs>
                  <w:ind w:left="33"/>
                  <w:contextualSpacing/>
                  <w:jc w:val="both"/>
                  <w:rPr>
                    <w:rStyle w:val="1f4"/>
                  </w:rPr>
                </w:pPr>
                <w:r>
                  <w:rPr>
                    <w:rStyle w:val="1f4"/>
                    <w:b/>
                    <w:bCs/>
                  </w:rPr>
                  <w:t>20.05.2026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p w14:paraId="531C280B" w14:textId="7A3F5CE1" w:rsidR="00D407F7" w:rsidRPr="00814193" w:rsidRDefault="00AE309E" w:rsidP="00814193">
            <w:pPr>
              <w:widowControl w:val="0"/>
              <w:tabs>
                <w:tab w:val="left" w:pos="247"/>
                <w:tab w:val="left" w:pos="1130"/>
              </w:tabs>
              <w:ind w:left="33"/>
              <w:contextualSpacing/>
              <w:jc w:val="both"/>
              <w:rPr>
                <w:rFonts w:ascii="Times New Roman" w:hAnsi="Times New Roman"/>
                <w:b/>
                <w:bCs/>
              </w:rPr>
            </w:pPr>
            <w:sdt>
              <w:sdtPr>
                <w:rPr>
                  <w:rStyle w:val="1f4"/>
                  <w:b/>
                  <w:bCs/>
                </w:rPr>
                <w:id w:val="1354758268"/>
                <w:placeholder>
                  <w:docPart w:val="E01A5F9CE53E4E6EA21CB6DF61B3D58F"/>
                </w:placeholder>
                <w:date w:fullDate="2026-05-25T00:00:00Z">
                  <w:dateFormat w:val="dd.MM.yyyy"/>
                  <w:lid w:val="ru-RU"/>
                  <w:storeMappedDataAs w:val="dateTime"/>
                  <w:calendar w:val="gregorian"/>
                </w:date>
              </w:sdtPr>
              <w:sdtEndPr>
                <w:rPr>
                  <w:rStyle w:val="a0"/>
                  <w:rFonts w:ascii="Calibri" w:eastAsia="Times New Roman" w:hAnsi="Calibri"/>
                </w:rPr>
              </w:sdtEndPr>
              <w:sdtContent>
                <w:r w:rsidR="00784BB2">
                  <w:rPr>
                    <w:rStyle w:val="1f4"/>
                    <w:b/>
                    <w:bCs/>
                  </w:rPr>
                  <w:t>25.05.2026</w:t>
                </w:r>
              </w:sdtContent>
            </w:sdt>
            <w:r w:rsidR="00814193" w:rsidRPr="00814193">
              <w:rPr>
                <w:b/>
                <w:bCs/>
              </w:rPr>
              <w:t xml:space="preserve">г. </w:t>
            </w:r>
            <w:r w:rsidR="00D407F7" w:rsidRPr="00814193">
              <w:rPr>
                <w:rFonts w:ascii="Times New Roman" w:eastAsia="Times New Roman" w:hAnsi="Times New Roman"/>
                <w:b/>
                <w:bCs/>
                <w:iCs/>
              </w:rPr>
              <w:t xml:space="preserve">в </w:t>
            </w:r>
            <w:r w:rsidR="00BC12C9" w:rsidRPr="00814193">
              <w:rPr>
                <w:rFonts w:ascii="Times New Roman" w:eastAsia="Times New Roman" w:hAnsi="Times New Roman"/>
                <w:b/>
                <w:bCs/>
                <w:iCs/>
              </w:rPr>
              <w:t>1</w:t>
            </w:r>
            <w:r w:rsidR="002476B4" w:rsidRPr="00814193">
              <w:rPr>
                <w:rFonts w:ascii="Times New Roman" w:eastAsia="Times New Roman" w:hAnsi="Times New Roman"/>
                <w:b/>
                <w:bCs/>
                <w:iCs/>
              </w:rPr>
              <w:t>2</w:t>
            </w:r>
            <w:r w:rsidR="00D407F7" w:rsidRPr="00814193">
              <w:rPr>
                <w:rFonts w:ascii="Times New Roman" w:eastAsia="Times New Roman" w:hAnsi="Times New Roman"/>
                <w:b/>
                <w:bCs/>
                <w:iCs/>
              </w:rPr>
              <w:t>:</w:t>
            </w:r>
            <w:r w:rsidR="00BC12C9" w:rsidRPr="00814193">
              <w:rPr>
                <w:rFonts w:ascii="Times New Roman" w:eastAsia="Times New Roman" w:hAnsi="Times New Roman"/>
                <w:b/>
                <w:bCs/>
                <w:iCs/>
              </w:rPr>
              <w:t>00</w:t>
            </w:r>
            <w:r w:rsidR="00D407F7" w:rsidRPr="00814193">
              <w:rPr>
                <w:rFonts w:ascii="Times New Roman" w:eastAsia="Times New Roman" w:hAnsi="Times New Roman"/>
                <w:b/>
                <w:bCs/>
                <w:iCs/>
              </w:rPr>
              <w:t xml:space="preserve"> (местное время Заказчика)</w:t>
            </w:r>
          </w:p>
          <w:p w14:paraId="45DC14ED" w14:textId="08C4DE00" w:rsidR="00851318" w:rsidRPr="00851318" w:rsidRDefault="00851318" w:rsidP="00D407F7">
            <w:pPr>
              <w:widowControl w:val="0"/>
              <w:jc w:val="both"/>
              <w:rPr>
                <w:rFonts w:ascii="Times New Roman" w:eastAsia="Times New Roman" w:hAnsi="Times New Roman"/>
                <w:i/>
              </w:rPr>
            </w:pPr>
          </w:p>
        </w:tc>
      </w:tr>
      <w:tr w:rsidR="00D407F7" w:rsidRPr="00BF5CF1" w14:paraId="6DAD89DC" w14:textId="77777777" w:rsidTr="000306BD">
        <w:tc>
          <w:tcPr>
            <w:tcW w:w="2022" w:type="pct"/>
            <w:shd w:val="clear" w:color="auto" w:fill="D9E2F3" w:themeFill="accent1" w:themeFillTint="33"/>
            <w:vAlign w:val="center"/>
          </w:tcPr>
          <w:p w14:paraId="6B035BA4" w14:textId="490C640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sidR="008371DA">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sidR="007012B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b/>
                <w:bCs/>
              </w:rPr>
              <w:id w:val="1850608829"/>
              <w:placeholder>
                <w:docPart w:val="A4BA31426E814AFBB56AD7896D4E4C5D"/>
              </w:placeholder>
              <w:date w:fullDate="2026-05-05T00:00:00Z">
                <w:dateFormat w:val="dd.MM.yyyy"/>
                <w:lid w:val="ru-RU"/>
                <w:storeMappedDataAs w:val="dateTime"/>
                <w:calendar w:val="gregorian"/>
              </w:date>
            </w:sdtPr>
            <w:sdtEndPr>
              <w:rPr>
                <w:rStyle w:val="a0"/>
                <w:rFonts w:ascii="Calibri" w:eastAsia="Times New Roman" w:hAnsi="Calibri"/>
              </w:rPr>
            </w:sdtEndPr>
            <w:sdtContent>
              <w:p w14:paraId="7ADF8FAC" w14:textId="334EFDDC" w:rsidR="00D407F7" w:rsidRPr="00814193" w:rsidRDefault="00784BB2" w:rsidP="00D407F7">
                <w:pPr>
                  <w:widowControl w:val="0"/>
                  <w:tabs>
                    <w:tab w:val="left" w:pos="247"/>
                    <w:tab w:val="left" w:pos="1130"/>
                  </w:tabs>
                  <w:ind w:left="33"/>
                  <w:contextualSpacing/>
                  <w:jc w:val="both"/>
                  <w:rPr>
                    <w:rStyle w:val="1f4"/>
                    <w:b/>
                    <w:bCs/>
                  </w:rPr>
                </w:pPr>
                <w:r>
                  <w:rPr>
                    <w:rStyle w:val="1f4"/>
                    <w:b/>
                    <w:bCs/>
                  </w:rPr>
                  <w:t>05.05.2026</w:t>
                </w:r>
              </w:p>
            </w:sdtContent>
          </w:sdt>
          <w:p w14:paraId="6D97A54E" w14:textId="08FE1A23" w:rsidR="00D407F7" w:rsidRPr="00BF5CF1" w:rsidRDefault="00D407F7" w:rsidP="00D407F7">
            <w:pPr>
              <w:widowControl w:val="0"/>
              <w:jc w:val="both"/>
              <w:rPr>
                <w:rFonts w:ascii="Times New Roman" w:eastAsia="Times New Roman" w:hAnsi="Times New Roman"/>
                <w:iCs/>
              </w:rPr>
            </w:pP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814193"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3B23D831" w14:textId="293F3B88" w:rsidR="00D407F7" w:rsidRPr="00814193" w:rsidRDefault="00AE309E" w:rsidP="00814193">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5-20T00:00:00Z">
                  <w:dateFormat w:val="dd.MM.yyyy"/>
                  <w:lid w:val="ru-RU"/>
                  <w:storeMappedDataAs w:val="dateTime"/>
                  <w:calendar w:val="gregorian"/>
                </w:date>
              </w:sdtPr>
              <w:sdtEndPr>
                <w:rPr>
                  <w:rStyle w:val="a0"/>
                  <w:rFonts w:ascii="Calibri" w:eastAsia="Times New Roman" w:hAnsi="Calibri"/>
                </w:rPr>
              </w:sdtEndPr>
              <w:sdtContent>
                <w:r w:rsidR="00784BB2">
                  <w:rPr>
                    <w:rStyle w:val="1f4"/>
                    <w:b/>
                    <w:bCs/>
                  </w:rPr>
                  <w:t>20.05.2026</w:t>
                </w:r>
              </w:sdtContent>
            </w:sdt>
            <w:r w:rsidR="00814193" w:rsidRPr="00814193">
              <w:rPr>
                <w:b/>
                <w:bCs/>
              </w:rPr>
              <w:t xml:space="preserve"> </w:t>
            </w:r>
            <w:r w:rsidR="00D407F7" w:rsidRPr="00814193">
              <w:rPr>
                <w:rFonts w:ascii="Times New Roman" w:eastAsia="Times New Roman" w:hAnsi="Times New Roman"/>
                <w:b/>
                <w:bCs/>
                <w:iCs/>
              </w:rPr>
              <w:t xml:space="preserve">в </w:t>
            </w:r>
            <w:r w:rsidR="00BC12C9" w:rsidRPr="00814193">
              <w:rPr>
                <w:rFonts w:ascii="Times New Roman" w:eastAsia="Times New Roman" w:hAnsi="Times New Roman"/>
                <w:b/>
                <w:bCs/>
                <w:iCs/>
              </w:rPr>
              <w:t>09</w:t>
            </w:r>
            <w:r w:rsidR="00D407F7" w:rsidRPr="00814193">
              <w:rPr>
                <w:rFonts w:ascii="Times New Roman" w:eastAsia="Times New Roman" w:hAnsi="Times New Roman"/>
                <w:b/>
                <w:bCs/>
                <w:iCs/>
              </w:rPr>
              <w:t>:</w:t>
            </w:r>
            <w:r w:rsidR="00BC12C9" w:rsidRPr="00814193">
              <w:rPr>
                <w:rFonts w:ascii="Times New Roman" w:eastAsia="Times New Roman" w:hAnsi="Times New Roman"/>
                <w:b/>
                <w:bCs/>
                <w:iCs/>
              </w:rPr>
              <w:t xml:space="preserve">59 </w:t>
            </w:r>
            <w:r w:rsidR="00D407F7" w:rsidRPr="00814193">
              <w:rPr>
                <w:rFonts w:ascii="Times New Roman" w:eastAsia="Times New Roman" w:hAnsi="Times New Roman"/>
                <w:b/>
                <w:bCs/>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5567720" w:rsidR="00D407F7" w:rsidRPr="00D75F14" w:rsidRDefault="00BC12C9" w:rsidP="00D407F7">
            <w:pPr>
              <w:widowControl w:val="0"/>
              <w:jc w:val="both"/>
              <w:rPr>
                <w:rFonts w:ascii="Times New Roman" w:eastAsia="Times New Roman" w:hAnsi="Times New Roman"/>
                <w:iCs/>
              </w:rPr>
            </w:pPr>
            <w:r w:rsidRPr="00D75F14">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997C7A8" w:rsidR="00D407F7" w:rsidRPr="00D75F14" w:rsidRDefault="00D407F7" w:rsidP="00D407F7">
            <w:pPr>
              <w:widowControl w:val="0"/>
              <w:jc w:val="both"/>
              <w:rPr>
                <w:rFonts w:ascii="Times New Roman" w:eastAsia="Times New Roman" w:hAnsi="Times New Roman"/>
                <w:iCs/>
              </w:rPr>
            </w:pPr>
            <w:r w:rsidRPr="00D75F14">
              <w:rPr>
                <w:rFonts w:ascii="Times New Roman" w:eastAsia="Times New Roman" w:hAnsi="Times New Roman"/>
                <w:iCs/>
              </w:rPr>
              <w:t>В соответствии с пунктом 1</w:t>
            </w:r>
            <w:r w:rsidR="00E30583">
              <w:rPr>
                <w:rFonts w:ascii="Times New Roman" w:eastAsia="Times New Roman" w:hAnsi="Times New Roman"/>
                <w:iCs/>
              </w:rPr>
              <w:t>5</w:t>
            </w:r>
            <w:r w:rsidRPr="00D75F14">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F5E8C45" w:rsidR="00D407F7" w:rsidRPr="00D75F14" w:rsidRDefault="00467ED0" w:rsidP="00D407F7">
            <w:pPr>
              <w:widowControl w:val="0"/>
              <w:jc w:val="both"/>
              <w:rPr>
                <w:rFonts w:ascii="Times New Roman" w:eastAsia="Times New Roman" w:hAnsi="Times New Roman"/>
                <w:iCs/>
              </w:rPr>
            </w:pPr>
            <w:r w:rsidRPr="00D75F14">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D96970F" w:rsidR="00D407F7" w:rsidRPr="00D75F14" w:rsidRDefault="00D407F7" w:rsidP="00D407F7">
            <w:pPr>
              <w:widowControl w:val="0"/>
              <w:jc w:val="both"/>
              <w:rPr>
                <w:rFonts w:ascii="Times New Roman" w:eastAsia="Times New Roman" w:hAnsi="Times New Roman"/>
                <w:iCs/>
              </w:rPr>
            </w:pPr>
            <w:r w:rsidRPr="00D75F14">
              <w:rPr>
                <w:rFonts w:ascii="Times New Roman" w:eastAsia="Times New Roman" w:hAnsi="Times New Roman"/>
                <w:iCs/>
              </w:rPr>
              <w:t>В соответствии с пунктом 1</w:t>
            </w:r>
            <w:r w:rsidR="00E30583">
              <w:rPr>
                <w:rFonts w:ascii="Times New Roman" w:eastAsia="Times New Roman" w:hAnsi="Times New Roman"/>
                <w:iCs/>
              </w:rPr>
              <w:t>6</w:t>
            </w:r>
            <w:r w:rsidRPr="00D75F14">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400CEFC" w:rsidR="00D407F7" w:rsidRPr="00D75F14" w:rsidRDefault="001064ED" w:rsidP="00D407F7">
            <w:pPr>
              <w:widowControl w:val="0"/>
              <w:jc w:val="both"/>
              <w:rPr>
                <w:rFonts w:ascii="Times New Roman" w:eastAsia="Times New Roman" w:hAnsi="Times New Roman"/>
                <w:iCs/>
              </w:rPr>
            </w:pPr>
            <w:r w:rsidRPr="00D75F14">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1FE2A3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E30583">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626B5B" w:rsidRPr="00BF5CF1" w14:paraId="167454D5" w14:textId="77777777" w:rsidTr="00626B5B">
        <w:tc>
          <w:tcPr>
            <w:tcW w:w="2022" w:type="pct"/>
            <w:shd w:val="clear" w:color="auto" w:fill="D9E2F3" w:themeFill="accent1" w:themeFillTint="33"/>
          </w:tcPr>
          <w:p w14:paraId="04203CB9" w14:textId="77777777" w:rsidR="00626B5B" w:rsidRPr="00BF5CF1" w:rsidRDefault="00626B5B" w:rsidP="00E30583">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63C62919" w14:textId="77777777" w:rsidR="00626B5B" w:rsidRPr="00924333" w:rsidRDefault="00626B5B" w:rsidP="00E3058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44237E25" w14:textId="77777777" w:rsidR="00626B5B" w:rsidRPr="00924333" w:rsidRDefault="00626B5B" w:rsidP="00E3058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924333" w:rsidRDefault="00626B5B" w:rsidP="00E3058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390E4D7" w14:textId="77777777" w:rsidR="00626B5B" w:rsidRPr="00924333" w:rsidRDefault="00626B5B" w:rsidP="00E3058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924333" w:rsidRDefault="00626B5B" w:rsidP="00E3058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924333" w:rsidRDefault="00626B5B" w:rsidP="00E3058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BF5CF1" w:rsidRDefault="00626B5B" w:rsidP="00E3058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E30583">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E30583">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2B1FF545" w14:textId="77777777" w:rsidR="00444CDA" w:rsidRDefault="00444CDA" w:rsidP="00444CDA">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p>
          <w:p w14:paraId="149587FC" w14:textId="79A0DBDF" w:rsidR="00444CDA" w:rsidRPr="00444CDA" w:rsidRDefault="00444CDA" w:rsidP="00444CDA">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sidRPr="00444CDA">
              <w:rPr>
                <w:rFonts w:ascii="Times New Roman" w:eastAsia="Times New Roman" w:hAnsi="Times New Roman" w:cs="Times New Roman"/>
                <w:b/>
                <w:bCs/>
                <w:lang w:eastAsia="ru-RU"/>
              </w:rPr>
              <w:t>НЕ УСТАНОВЛЕНО</w:t>
            </w:r>
          </w:p>
          <w:p w14:paraId="478E9BF3" w14:textId="77777777" w:rsidR="00444CDA" w:rsidRPr="00444CDA" w:rsidRDefault="00444CDA" w:rsidP="00444CDA">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sidRPr="00444CDA">
              <w:rPr>
                <w:rFonts w:ascii="Times New Roman" w:eastAsia="Times New Roman" w:hAnsi="Times New Roman" w:cs="Times New Roman"/>
                <w:b/>
                <w:bCs/>
                <w:lang w:eastAsia="ru-RU"/>
              </w:rPr>
              <w:t>на основании подп. "и" п. 5 Постановления Правительства РФ от 23.12.2024 N 1875</w:t>
            </w:r>
          </w:p>
          <w:p w14:paraId="08F4BDB9" w14:textId="570AF55A" w:rsidR="00364BED" w:rsidRPr="00BF5CF1" w:rsidRDefault="00364BED" w:rsidP="00444CDA">
            <w:pPr>
              <w:widowControl w:val="0"/>
              <w:spacing w:after="0" w:line="240" w:lineRule="auto"/>
              <w:rPr>
                <w:rFonts w:ascii="Times New Roman" w:hAnsi="Times New Roman" w:cs="Times New Roman"/>
                <w:b/>
                <w:bCs/>
                <w:sz w:val="20"/>
                <w:szCs w:val="20"/>
              </w:rPr>
            </w:pPr>
          </w:p>
        </w:tc>
      </w:tr>
      <w:tr w:rsidR="00364BED" w:rsidRPr="00BF5CF1" w14:paraId="45D229C5" w14:textId="77777777" w:rsidTr="00E30583">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18950954"/>
            <w:placeholder>
              <w:docPart w:val="C94B1E35EB9F4AC4AAA76FF0010BDCD3"/>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05A42277" w:rsidR="00364BED" w:rsidRPr="007B743C" w:rsidRDefault="00444CDA" w:rsidP="007B743C">
                <w:pPr>
                  <w:widowControl w:val="0"/>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E30583">
        <w:tc>
          <w:tcPr>
            <w:tcW w:w="2816" w:type="pct"/>
            <w:vAlign w:val="center"/>
          </w:tcPr>
          <w:p w14:paraId="2A99436F" w14:textId="77777777" w:rsidR="00364BED" w:rsidRPr="001064ED" w:rsidRDefault="00364BED" w:rsidP="00F73068">
            <w:pPr>
              <w:widowControl w:val="0"/>
              <w:spacing w:after="0" w:line="240" w:lineRule="auto"/>
              <w:ind w:firstLine="396"/>
              <w:jc w:val="both"/>
              <w:rPr>
                <w:rFonts w:ascii="Times New Roman" w:hAnsi="Times New Roman" w:cs="Times New Roman"/>
                <w:sz w:val="20"/>
                <w:szCs w:val="20"/>
              </w:rPr>
            </w:pPr>
            <w:r w:rsidRPr="001064ED">
              <w:rPr>
                <w:rFonts w:ascii="Times New Roman" w:hAnsi="Times New Roman" w:cs="Times New Roman"/>
                <w:sz w:val="20"/>
                <w:szCs w:val="20"/>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7AF537A1" w:rsidR="00364BED" w:rsidRPr="001064ED" w:rsidRDefault="001064ED" w:rsidP="007B743C">
                <w:pPr>
                  <w:widowControl w:val="0"/>
                  <w:spacing w:after="0" w:line="240" w:lineRule="auto"/>
                  <w:ind w:left="112"/>
                  <w:jc w:val="center"/>
                  <w:rPr>
                    <w:rFonts w:ascii="Times New Roman" w:hAnsi="Times New Roman" w:cs="Times New Roman"/>
                    <w:sz w:val="20"/>
                    <w:szCs w:val="20"/>
                  </w:rPr>
                </w:pPr>
                <w:r w:rsidRPr="001064ED">
                  <w:rPr>
                    <w:rFonts w:ascii="Times New Roman" w:hAnsi="Times New Roman" w:cs="Times New Roman"/>
                    <w:sz w:val="20"/>
                    <w:szCs w:val="20"/>
                  </w:rPr>
                  <w:t>НЕ предоставляется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D6720D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500484" w14:paraId="5B03D177" w14:textId="77777777" w:rsidTr="0024495D">
        <w:trPr>
          <w:trHeight w:val="92"/>
        </w:trPr>
        <w:tc>
          <w:tcPr>
            <w:tcW w:w="540" w:type="pct"/>
            <w:vMerge w:val="restart"/>
            <w:vAlign w:val="center"/>
          </w:tcPr>
          <w:p w14:paraId="6311BAD8" w14:textId="2C7C50FB" w:rsidR="0024495D" w:rsidRPr="00500484"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500484">
              <w:rPr>
                <w:rFonts w:ascii="Times New Roman" w:eastAsia="Times New Roman" w:hAnsi="Times New Roman" w:cs="Times New Roman"/>
                <w:b/>
                <w:sz w:val="20"/>
                <w:szCs w:val="20"/>
                <w:lang w:eastAsia="ru-RU"/>
              </w:rPr>
              <w:t>Предмет договора</w:t>
            </w:r>
          </w:p>
        </w:tc>
      </w:tr>
      <w:tr w:rsidR="0024495D" w:rsidRPr="00500484" w14:paraId="6A8D3DEB" w14:textId="77777777" w:rsidTr="005660A5">
        <w:trPr>
          <w:trHeight w:val="91"/>
        </w:trPr>
        <w:tc>
          <w:tcPr>
            <w:tcW w:w="540" w:type="pct"/>
            <w:vMerge/>
            <w:vAlign w:val="center"/>
          </w:tcPr>
          <w:p w14:paraId="27BA6C8E"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CE91D16" w14:textId="77777777" w:rsidR="0024495D" w:rsidRDefault="007B743C" w:rsidP="00A61E9D">
            <w:pPr>
              <w:spacing w:after="0"/>
              <w:jc w:val="center"/>
              <w:rPr>
                <w:rFonts w:ascii="Times New Roman" w:eastAsia="Times New Roman" w:hAnsi="Times New Roman" w:cs="Times New Roman"/>
                <w:b/>
                <w:sz w:val="20"/>
                <w:szCs w:val="20"/>
                <w:lang w:eastAsia="ru-RU"/>
              </w:rPr>
            </w:pPr>
            <w:r w:rsidRPr="007B743C">
              <w:rPr>
                <w:rFonts w:ascii="Times New Roman" w:eastAsia="Times New Roman" w:hAnsi="Times New Roman" w:cs="Times New Roman"/>
                <w:b/>
                <w:sz w:val="20"/>
                <w:szCs w:val="20"/>
                <w:lang w:eastAsia="ru-RU"/>
              </w:rPr>
              <w:t xml:space="preserve"> Поставка </w:t>
            </w:r>
            <w:r w:rsidR="00A61E9D" w:rsidRPr="00A61E9D">
              <w:rPr>
                <w:rFonts w:ascii="Times New Roman" w:eastAsia="Times New Roman" w:hAnsi="Times New Roman" w:cs="Times New Roman"/>
                <w:b/>
                <w:sz w:val="20"/>
                <w:szCs w:val="20"/>
                <w:lang w:eastAsia="ru-RU"/>
              </w:rPr>
              <w:t>котлов пищеварочных электрических</w:t>
            </w:r>
          </w:p>
          <w:p w14:paraId="35E342FA" w14:textId="50B3CDC0" w:rsidR="00A61E9D" w:rsidRPr="00A61E9D" w:rsidRDefault="00A61E9D" w:rsidP="00A61E9D">
            <w:pPr>
              <w:spacing w:after="0"/>
              <w:jc w:val="center"/>
              <w:rPr>
                <w:rFonts w:ascii="Times New Roman" w:eastAsia="Times New Roman" w:hAnsi="Times New Roman" w:cs="Times New Roman"/>
                <w:bCs/>
                <w:sz w:val="20"/>
                <w:szCs w:val="20"/>
                <w:lang w:eastAsia="ru-RU"/>
              </w:rPr>
            </w:pPr>
          </w:p>
        </w:tc>
      </w:tr>
      <w:tr w:rsidR="0024495D" w:rsidRPr="00500484" w14:paraId="5C9AFA0F" w14:textId="77777777" w:rsidTr="005660A5">
        <w:tc>
          <w:tcPr>
            <w:tcW w:w="540" w:type="pct"/>
            <w:vMerge w:val="restart"/>
            <w:vAlign w:val="center"/>
          </w:tcPr>
          <w:p w14:paraId="0F92827B"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Описание предмета договора</w:t>
            </w:r>
          </w:p>
          <w:p w14:paraId="71D03C02" w14:textId="41E7AD9D"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00484">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500484" w14:paraId="5AB08479" w14:textId="77777777" w:rsidTr="005660A5">
        <w:tc>
          <w:tcPr>
            <w:tcW w:w="540" w:type="pct"/>
            <w:vMerge/>
            <w:vAlign w:val="center"/>
          </w:tcPr>
          <w:p w14:paraId="29ED4E36"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500484"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500484">
              <w:rPr>
                <w:rFonts w:ascii="Times New Roman" w:eastAsia="Times New Roman" w:hAnsi="Times New Roman" w:cs="Times New Roman"/>
                <w:bCs/>
                <w:sz w:val="20"/>
                <w:szCs w:val="20"/>
                <w:lang w:eastAsia="ru-RU"/>
              </w:rPr>
              <w:t>прилагается отдельным файлом</w:t>
            </w:r>
            <w:r w:rsidRPr="00500484">
              <w:rPr>
                <w:rFonts w:ascii="Times New Roman" w:eastAsia="Times New Roman" w:hAnsi="Times New Roman" w:cs="Times New Roman"/>
                <w:bCs/>
                <w:sz w:val="20"/>
                <w:szCs w:val="20"/>
                <w:lang w:eastAsia="ru-RU"/>
              </w:rPr>
              <w:t>).</w:t>
            </w:r>
          </w:p>
          <w:p w14:paraId="0FDE3554" w14:textId="4EA6C1AF" w:rsidR="0024495D" w:rsidRPr="00500484"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500484">
              <w:rPr>
                <w:rFonts w:ascii="Times New Roman" w:eastAsia="Times New Roman" w:hAnsi="Times New Roman" w:cs="Times New Roman"/>
                <w:bCs/>
                <w:sz w:val="20"/>
                <w:szCs w:val="20"/>
                <w:lang w:eastAsia="ru-RU"/>
              </w:rPr>
              <w:t>прилагается отдельным файлом</w:t>
            </w:r>
            <w:r w:rsidRPr="00500484">
              <w:rPr>
                <w:rFonts w:ascii="Times New Roman" w:eastAsia="Times New Roman" w:hAnsi="Times New Roman" w:cs="Times New Roman"/>
                <w:bCs/>
                <w:sz w:val="20"/>
                <w:szCs w:val="20"/>
                <w:lang w:eastAsia="ru-RU"/>
              </w:rPr>
              <w:t>).</w:t>
            </w:r>
          </w:p>
        </w:tc>
      </w:tr>
      <w:tr w:rsidR="0024495D" w:rsidRPr="00500484" w14:paraId="1AEA1A53" w14:textId="77777777" w:rsidTr="005660A5">
        <w:tc>
          <w:tcPr>
            <w:tcW w:w="540" w:type="pct"/>
            <w:vMerge w:val="restart"/>
            <w:vAlign w:val="center"/>
          </w:tcPr>
          <w:p w14:paraId="6111FB41" w14:textId="6E16966B" w:rsidR="0024495D" w:rsidRPr="00500484"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500484"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00484">
              <w:rPr>
                <w:rFonts w:ascii="Times New Roman" w:eastAsia="Times New Roman" w:hAnsi="Times New Roman" w:cs="Times New Roman"/>
                <w:b/>
                <w:sz w:val="20"/>
                <w:szCs w:val="20"/>
                <w:lang w:eastAsia="ru-RU"/>
              </w:rPr>
              <w:t>Количество (о</w:t>
            </w:r>
            <w:r w:rsidR="0024495D" w:rsidRPr="00500484">
              <w:rPr>
                <w:rFonts w:ascii="Times New Roman" w:eastAsia="Times New Roman" w:hAnsi="Times New Roman" w:cs="Times New Roman"/>
                <w:b/>
                <w:sz w:val="20"/>
                <w:szCs w:val="20"/>
                <w:lang w:eastAsia="ru-RU"/>
              </w:rPr>
              <w:t>бъем</w:t>
            </w:r>
            <w:r w:rsidRPr="00500484">
              <w:rPr>
                <w:rFonts w:ascii="Times New Roman" w:eastAsia="Times New Roman" w:hAnsi="Times New Roman" w:cs="Times New Roman"/>
                <w:b/>
                <w:sz w:val="20"/>
                <w:szCs w:val="20"/>
                <w:lang w:eastAsia="ru-RU"/>
              </w:rPr>
              <w:t>)</w:t>
            </w:r>
            <w:r w:rsidR="0024495D" w:rsidRPr="00500484">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500484" w14:paraId="4AFBCF99" w14:textId="77777777" w:rsidTr="005660A5">
        <w:tc>
          <w:tcPr>
            <w:tcW w:w="540" w:type="pct"/>
            <w:vMerge/>
            <w:vAlign w:val="center"/>
          </w:tcPr>
          <w:p w14:paraId="26B07ABE"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500484">
              <w:rPr>
                <w:rFonts w:ascii="Times New Roman" w:eastAsia="Times New Roman" w:hAnsi="Times New Roman" w:cs="Times New Roman"/>
                <w:bCs/>
                <w:sz w:val="20"/>
                <w:szCs w:val="20"/>
                <w:lang w:eastAsia="ru-RU"/>
              </w:rPr>
              <w:t xml:space="preserve"> – прилагается отдельным файлом</w:t>
            </w:r>
            <w:r w:rsidRPr="00500484">
              <w:rPr>
                <w:rFonts w:ascii="Times New Roman" w:eastAsia="Times New Roman" w:hAnsi="Times New Roman" w:cs="Times New Roman"/>
                <w:bCs/>
                <w:sz w:val="20"/>
                <w:szCs w:val="20"/>
                <w:lang w:eastAsia="ru-RU"/>
              </w:rPr>
              <w:t>)</w:t>
            </w:r>
          </w:p>
        </w:tc>
      </w:tr>
      <w:tr w:rsidR="0024495D" w:rsidRPr="00500484" w14:paraId="1940136F" w14:textId="77777777" w:rsidTr="00252418">
        <w:trPr>
          <w:trHeight w:val="183"/>
        </w:trPr>
        <w:tc>
          <w:tcPr>
            <w:tcW w:w="540" w:type="pct"/>
            <w:vMerge w:val="restart"/>
            <w:vAlign w:val="center"/>
          </w:tcPr>
          <w:p w14:paraId="2200A2D1" w14:textId="47947671" w:rsidR="0024495D" w:rsidRPr="00500484"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500484" w14:paraId="2A3BF8A8" w14:textId="77777777" w:rsidTr="005660A5">
        <w:trPr>
          <w:trHeight w:val="182"/>
        </w:trPr>
        <w:tc>
          <w:tcPr>
            <w:tcW w:w="540" w:type="pct"/>
            <w:vMerge/>
            <w:vAlign w:val="center"/>
          </w:tcPr>
          <w:p w14:paraId="7C811E68"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1C30090E" w:rsidR="0024495D" w:rsidRPr="00500484" w:rsidRDefault="001064ED" w:rsidP="00BD11DF">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w:t>
            </w:r>
          </w:p>
        </w:tc>
      </w:tr>
      <w:tr w:rsidR="0024495D" w:rsidRPr="00500484" w14:paraId="127FB319" w14:textId="77777777" w:rsidTr="00252418">
        <w:tc>
          <w:tcPr>
            <w:tcW w:w="540" w:type="pct"/>
            <w:vMerge w:val="restart"/>
            <w:vAlign w:val="center"/>
          </w:tcPr>
          <w:p w14:paraId="4A364F15" w14:textId="3C6D2753" w:rsidR="0024495D" w:rsidRPr="00500484"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00484">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500484" w14:paraId="3671093B" w14:textId="77777777" w:rsidTr="005660A5">
        <w:tc>
          <w:tcPr>
            <w:tcW w:w="540" w:type="pct"/>
            <w:vMerge/>
            <w:vAlign w:val="center"/>
          </w:tcPr>
          <w:p w14:paraId="5F2D3C2B"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CF6F7BD" w14:textId="77777777" w:rsidR="007B743C" w:rsidRDefault="007B743C" w:rsidP="005A7585">
            <w:pPr>
              <w:spacing w:after="0" w:line="240" w:lineRule="auto"/>
              <w:jc w:val="center"/>
              <w:rPr>
                <w:rFonts w:ascii="Times New Roman" w:hAnsi="Times New Roman" w:cs="Times New Roman"/>
                <w:b/>
                <w:bCs/>
                <w:sz w:val="20"/>
                <w:szCs w:val="20"/>
              </w:rPr>
            </w:pPr>
          </w:p>
          <w:p w14:paraId="353A9094" w14:textId="50963DB2" w:rsidR="000752BC" w:rsidRDefault="00B96719" w:rsidP="00C47676">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558 160</w:t>
            </w:r>
            <w:r w:rsidR="007B743C">
              <w:rPr>
                <w:rFonts w:ascii="Times New Roman" w:hAnsi="Times New Roman" w:cs="Times New Roman"/>
                <w:b/>
                <w:bCs/>
                <w:sz w:val="20"/>
                <w:szCs w:val="20"/>
              </w:rPr>
              <w:t xml:space="preserve"> (</w:t>
            </w:r>
            <w:r>
              <w:rPr>
                <w:rFonts w:ascii="Times New Roman" w:hAnsi="Times New Roman" w:cs="Times New Roman"/>
                <w:b/>
                <w:bCs/>
                <w:sz w:val="20"/>
                <w:szCs w:val="20"/>
              </w:rPr>
              <w:t xml:space="preserve">Пятьсот пятьдесят восемь тысяч сто </w:t>
            </w:r>
            <w:r w:rsidR="00444CDA">
              <w:rPr>
                <w:rFonts w:ascii="Times New Roman" w:hAnsi="Times New Roman" w:cs="Times New Roman"/>
                <w:b/>
                <w:bCs/>
                <w:sz w:val="20"/>
                <w:szCs w:val="20"/>
              </w:rPr>
              <w:t>шестьдесят рублей</w:t>
            </w:r>
            <w:r w:rsidR="007B743C">
              <w:rPr>
                <w:rFonts w:ascii="Times New Roman" w:hAnsi="Times New Roman" w:cs="Times New Roman"/>
                <w:b/>
                <w:bCs/>
                <w:sz w:val="20"/>
                <w:szCs w:val="20"/>
              </w:rPr>
              <w:t>) 00 коп.</w:t>
            </w:r>
          </w:p>
          <w:p w14:paraId="656A349B" w14:textId="17B5D1B3" w:rsidR="007B743C" w:rsidRPr="00500484" w:rsidRDefault="007B743C" w:rsidP="005A7585">
            <w:pPr>
              <w:spacing w:after="0" w:line="240" w:lineRule="auto"/>
              <w:jc w:val="center"/>
              <w:rPr>
                <w:rFonts w:ascii="Times New Roman" w:hAnsi="Times New Roman" w:cs="Times New Roman"/>
                <w:b/>
                <w:bCs/>
                <w:sz w:val="20"/>
                <w:szCs w:val="20"/>
              </w:rPr>
            </w:pPr>
          </w:p>
        </w:tc>
      </w:tr>
      <w:tr w:rsidR="0024495D" w:rsidRPr="00500484" w14:paraId="0C440006" w14:textId="77777777" w:rsidTr="00252418">
        <w:trPr>
          <w:trHeight w:val="183"/>
        </w:trPr>
        <w:tc>
          <w:tcPr>
            <w:tcW w:w="540" w:type="pct"/>
            <w:vMerge w:val="restart"/>
            <w:vAlign w:val="center"/>
          </w:tcPr>
          <w:p w14:paraId="48068FF6" w14:textId="5363D534" w:rsidR="0024495D" w:rsidRPr="00500484"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00484">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500484">
              <w:rPr>
                <w:rFonts w:ascii="Times New Roman" w:eastAsia="Times New Roman" w:hAnsi="Times New Roman" w:cs="Times New Roman"/>
                <w:b/>
                <w:bCs/>
                <w:sz w:val="20"/>
                <w:szCs w:val="20"/>
                <w:lang w:eastAsia="ru-RU"/>
              </w:rPr>
              <w:t xml:space="preserve"> (прилагается отдельным файлом)</w:t>
            </w:r>
          </w:p>
        </w:tc>
      </w:tr>
      <w:tr w:rsidR="0024495D" w:rsidRPr="00500484" w14:paraId="02A84FE4" w14:textId="77777777" w:rsidTr="005660A5">
        <w:trPr>
          <w:trHeight w:val="182"/>
        </w:trPr>
        <w:tc>
          <w:tcPr>
            <w:tcW w:w="540" w:type="pct"/>
            <w:vMerge/>
            <w:vAlign w:val="center"/>
          </w:tcPr>
          <w:p w14:paraId="708F4CA8"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96245E2" w14:textId="5BB259CA" w:rsidR="00E65F76" w:rsidRPr="00C47676" w:rsidRDefault="00C47676" w:rsidP="00E65F76">
            <w:pPr>
              <w:widowControl w:val="0"/>
              <w:autoSpaceDE w:val="0"/>
              <w:autoSpaceDN w:val="0"/>
              <w:adjustRightInd w:val="0"/>
              <w:spacing w:after="0" w:line="240" w:lineRule="auto"/>
              <w:contextualSpacing/>
              <w:jc w:val="both"/>
              <w:rPr>
                <w:rStyle w:val="2f0"/>
                <w:rFonts w:ascii="Times New Roman" w:eastAsia="Calibri" w:hAnsi="Times New Roman" w:cs="Times New Roman"/>
                <w:color w:val="000000"/>
                <w:sz w:val="20"/>
                <w:szCs w:val="20"/>
                <w:lang w:eastAsia="ru-RU"/>
              </w:rPr>
            </w:pPr>
            <w:r w:rsidRPr="00C47676">
              <w:rPr>
                <w:rStyle w:val="2f0"/>
                <w:rFonts w:ascii="Times New Roman" w:eastAsia="Calibri" w:hAnsi="Times New Roman" w:cs="Times New Roman"/>
                <w:color w:val="000000"/>
                <w:sz w:val="20"/>
                <w:szCs w:val="20"/>
                <w:lang w:eastAsia="ru-RU"/>
              </w:rPr>
              <w:t xml:space="preserve"> </w:t>
            </w:r>
            <w:r w:rsidRPr="00C47676">
              <w:rPr>
                <w:rStyle w:val="2f0"/>
                <w:rFonts w:eastAsia="Calibri" w:cs="Times New Roman"/>
                <w:color w:val="000000"/>
                <w:sz w:val="20"/>
                <w:szCs w:val="20"/>
                <w:lang w:eastAsia="ru-RU"/>
              </w:rPr>
              <w:t xml:space="preserve">          </w:t>
            </w:r>
            <w:r w:rsidRPr="00C47676">
              <w:rPr>
                <w:rStyle w:val="2f0"/>
                <w:rFonts w:ascii="Times New Roman" w:eastAsia="Calibri" w:hAnsi="Times New Roman" w:cs="Times New Roman"/>
                <w:color w:val="000000"/>
                <w:sz w:val="20"/>
                <w:szCs w:val="20"/>
                <w:lang w:eastAsia="ru-RU"/>
              </w:rPr>
              <w:t>Цена Договора включает в себя стоимость Оборудования и услуг по доставке, разгрузке, сборке, монтажу, вводу в эксплуатацию Оборудования,  а также все расходы на уборку и вывоз упаковочного материала на страхование, на уплату налогов, НДС,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w:t>
            </w:r>
          </w:p>
          <w:p w14:paraId="78E49EE6" w14:textId="77777777" w:rsidR="00C47676" w:rsidRPr="00C47676" w:rsidRDefault="00C47676" w:rsidP="00E65F76">
            <w:pPr>
              <w:widowControl w:val="0"/>
              <w:autoSpaceDE w:val="0"/>
              <w:autoSpaceDN w:val="0"/>
              <w:adjustRightInd w:val="0"/>
              <w:spacing w:after="0" w:line="240" w:lineRule="auto"/>
              <w:contextualSpacing/>
              <w:jc w:val="both"/>
              <w:rPr>
                <w:rStyle w:val="2f0"/>
                <w:rFonts w:ascii="Times New Roman" w:eastAsia="Calibri" w:hAnsi="Times New Roman" w:cs="Times New Roman"/>
                <w:color w:val="000000"/>
                <w:sz w:val="20"/>
                <w:szCs w:val="20"/>
                <w:lang w:eastAsia="ru-RU"/>
              </w:rPr>
            </w:pPr>
          </w:p>
          <w:p w14:paraId="447CCBEE" w14:textId="5BF7B832" w:rsidR="0024495D" w:rsidRPr="00500484"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500484">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500484">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500484" w14:paraId="1F168F59" w14:textId="77777777" w:rsidTr="00914A56">
        <w:trPr>
          <w:trHeight w:val="183"/>
        </w:trPr>
        <w:tc>
          <w:tcPr>
            <w:tcW w:w="540" w:type="pct"/>
            <w:vMerge w:val="restart"/>
            <w:vAlign w:val="center"/>
          </w:tcPr>
          <w:p w14:paraId="27C1A0DA" w14:textId="1E74FCA3" w:rsidR="0024495D" w:rsidRPr="00500484"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00484">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500484" w14:paraId="228383AD" w14:textId="77777777" w:rsidTr="005660A5">
        <w:trPr>
          <w:trHeight w:val="182"/>
        </w:trPr>
        <w:tc>
          <w:tcPr>
            <w:tcW w:w="540" w:type="pct"/>
            <w:vMerge/>
            <w:vAlign w:val="center"/>
          </w:tcPr>
          <w:p w14:paraId="7CEF65B6"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64A8E900" w:rsidR="0024495D" w:rsidRPr="00E65F76" w:rsidRDefault="00C47676" w:rsidP="00E65F76">
            <w:pPr>
              <w:pStyle w:val="a3"/>
              <w:widowControl w:val="0"/>
              <w:autoSpaceDE w:val="0"/>
              <w:autoSpaceDN w:val="0"/>
              <w:adjustRightInd w:val="0"/>
              <w:spacing w:after="0" w:line="240" w:lineRule="auto"/>
              <w:ind w:left="0"/>
              <w:jc w:val="both"/>
              <w:rPr>
                <w:rFonts w:ascii="Times New Roman" w:hAnsi="Times New Roman"/>
                <w:sz w:val="20"/>
                <w:szCs w:val="20"/>
              </w:rPr>
            </w:pPr>
            <w:r w:rsidRPr="00C47676">
              <w:rPr>
                <w:rFonts w:ascii="Times New Roman" w:hAnsi="Times New Roman"/>
                <w:sz w:val="20"/>
                <w:szCs w:val="20"/>
              </w:rPr>
              <w:t xml:space="preserve">Оплата поставленного товара производится Заказчиком путем перечисления денежных средств по безналичному расчету платежными поручениями через казначейскую систему на расчетный счет Поставщика </w:t>
            </w:r>
            <w:r w:rsidRPr="00B96719">
              <w:rPr>
                <w:rFonts w:ascii="Times New Roman" w:hAnsi="Times New Roman"/>
                <w:b/>
                <w:bCs/>
                <w:sz w:val="20"/>
                <w:szCs w:val="20"/>
              </w:rPr>
              <w:t>в срок не более 7 (семи) рабочих дней</w:t>
            </w:r>
            <w:r w:rsidRPr="00C47676">
              <w:rPr>
                <w:rFonts w:ascii="Times New Roman" w:hAnsi="Times New Roman"/>
                <w:sz w:val="20"/>
                <w:szCs w:val="20"/>
              </w:rPr>
              <w:t xml:space="preserve"> со </w:t>
            </w:r>
            <w:r w:rsidR="00B96719" w:rsidRPr="00C47676">
              <w:rPr>
                <w:rFonts w:ascii="Times New Roman" w:hAnsi="Times New Roman"/>
                <w:sz w:val="20"/>
                <w:szCs w:val="20"/>
              </w:rPr>
              <w:t>дня подписания</w:t>
            </w:r>
            <w:r w:rsidRPr="00C47676">
              <w:rPr>
                <w:rFonts w:ascii="Times New Roman" w:hAnsi="Times New Roman"/>
                <w:sz w:val="20"/>
                <w:szCs w:val="20"/>
              </w:rPr>
              <w:t xml:space="preserve"> Заказчиком акта ввода Оборудования в эксплуатацию.</w:t>
            </w:r>
          </w:p>
        </w:tc>
      </w:tr>
      <w:tr w:rsidR="0024495D" w:rsidRPr="00500484" w14:paraId="1A55B0CB" w14:textId="77777777" w:rsidTr="00F73068">
        <w:trPr>
          <w:trHeight w:val="182"/>
        </w:trPr>
        <w:tc>
          <w:tcPr>
            <w:tcW w:w="540" w:type="pct"/>
            <w:vMerge w:val="restart"/>
            <w:vAlign w:val="center"/>
          </w:tcPr>
          <w:p w14:paraId="645A6A05" w14:textId="48F5F531" w:rsidR="0024495D" w:rsidRPr="00500484"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500484" w14:paraId="7200238A" w14:textId="77777777" w:rsidTr="005660A5">
        <w:trPr>
          <w:trHeight w:val="182"/>
        </w:trPr>
        <w:tc>
          <w:tcPr>
            <w:tcW w:w="540" w:type="pct"/>
            <w:vMerge/>
            <w:vAlign w:val="center"/>
          </w:tcPr>
          <w:p w14:paraId="646C1E5B"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Не применяется</w:t>
            </w:r>
          </w:p>
        </w:tc>
      </w:tr>
      <w:tr w:rsidR="0024495D" w:rsidRPr="00500484" w14:paraId="745B4EF2" w14:textId="77777777" w:rsidTr="00894AA9">
        <w:trPr>
          <w:trHeight w:val="182"/>
        </w:trPr>
        <w:tc>
          <w:tcPr>
            <w:tcW w:w="540" w:type="pct"/>
            <w:vMerge w:val="restart"/>
            <w:vAlign w:val="center"/>
          </w:tcPr>
          <w:p w14:paraId="5C333C48" w14:textId="1D2C7351" w:rsidR="0024495D" w:rsidRPr="00500484"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500484" w14:paraId="4DFBE685" w14:textId="77777777" w:rsidTr="005660A5">
        <w:trPr>
          <w:trHeight w:val="182"/>
        </w:trPr>
        <w:tc>
          <w:tcPr>
            <w:tcW w:w="540" w:type="pct"/>
            <w:vMerge/>
            <w:vAlign w:val="center"/>
          </w:tcPr>
          <w:p w14:paraId="6DF09F95"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500484"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500484">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500484" w14:paraId="38B2D258" w14:textId="77777777" w:rsidTr="00F73068">
        <w:trPr>
          <w:trHeight w:val="182"/>
        </w:trPr>
        <w:tc>
          <w:tcPr>
            <w:tcW w:w="540" w:type="pct"/>
            <w:vMerge w:val="restart"/>
            <w:vAlign w:val="center"/>
          </w:tcPr>
          <w:p w14:paraId="6C82918A" w14:textId="2D4A049A"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lastRenderedPageBreak/>
              <w:t>1</w:t>
            </w:r>
            <w:r w:rsidR="00AC6EF3" w:rsidRPr="00500484">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500484" w14:paraId="73867470" w14:textId="77777777" w:rsidTr="005660A5">
        <w:trPr>
          <w:trHeight w:val="182"/>
        </w:trPr>
        <w:tc>
          <w:tcPr>
            <w:tcW w:w="540" w:type="pct"/>
            <w:vMerge/>
            <w:vAlign w:val="center"/>
          </w:tcPr>
          <w:p w14:paraId="3F3C42A6"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500484"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500484" w14:paraId="16A15C74" w14:textId="77777777" w:rsidTr="00F73068">
        <w:trPr>
          <w:trHeight w:val="182"/>
        </w:trPr>
        <w:tc>
          <w:tcPr>
            <w:tcW w:w="540" w:type="pct"/>
            <w:vMerge w:val="restart"/>
            <w:vAlign w:val="center"/>
          </w:tcPr>
          <w:p w14:paraId="706C4D03" w14:textId="7B57BA9F"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1</w:t>
            </w:r>
            <w:r w:rsidR="00AC6EF3" w:rsidRPr="00500484">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500484" w14:paraId="3EBFAE9A" w14:textId="77777777" w:rsidTr="005660A5">
        <w:trPr>
          <w:trHeight w:val="182"/>
        </w:trPr>
        <w:tc>
          <w:tcPr>
            <w:tcW w:w="540" w:type="pct"/>
            <w:vMerge/>
            <w:vAlign w:val="center"/>
          </w:tcPr>
          <w:p w14:paraId="476486A3"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500484"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500484" w14:paraId="0D9FDB37" w14:textId="77777777" w:rsidTr="00F73068">
        <w:trPr>
          <w:trHeight w:val="182"/>
        </w:trPr>
        <w:tc>
          <w:tcPr>
            <w:tcW w:w="540" w:type="pct"/>
            <w:vMerge w:val="restart"/>
            <w:vAlign w:val="center"/>
          </w:tcPr>
          <w:p w14:paraId="6CC424B8" w14:textId="4F8AD853"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1</w:t>
            </w:r>
            <w:r w:rsidR="00AC6EF3" w:rsidRPr="00500484">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50048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500484" w14:paraId="3E7A0C0A" w14:textId="77777777" w:rsidTr="005660A5">
        <w:trPr>
          <w:trHeight w:val="182"/>
        </w:trPr>
        <w:tc>
          <w:tcPr>
            <w:tcW w:w="540" w:type="pct"/>
            <w:vMerge/>
            <w:vAlign w:val="center"/>
          </w:tcPr>
          <w:p w14:paraId="48A98879"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50048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Не предусмотрена</w:t>
            </w:r>
          </w:p>
        </w:tc>
      </w:tr>
      <w:tr w:rsidR="0024495D" w:rsidRPr="00500484" w14:paraId="73561BC1" w14:textId="77777777" w:rsidTr="00F73068">
        <w:trPr>
          <w:trHeight w:val="182"/>
        </w:trPr>
        <w:tc>
          <w:tcPr>
            <w:tcW w:w="540" w:type="pct"/>
            <w:vMerge w:val="restart"/>
            <w:vAlign w:val="center"/>
          </w:tcPr>
          <w:p w14:paraId="05A22C8C" w14:textId="51AE3F34"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1</w:t>
            </w:r>
            <w:r w:rsidR="00AC6EF3" w:rsidRPr="00500484">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50048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500484" w14:paraId="011E8446" w14:textId="77777777" w:rsidTr="005660A5">
        <w:trPr>
          <w:trHeight w:val="182"/>
        </w:trPr>
        <w:tc>
          <w:tcPr>
            <w:tcW w:w="540" w:type="pct"/>
            <w:vMerge/>
            <w:vAlign w:val="center"/>
          </w:tcPr>
          <w:p w14:paraId="4973A570"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500484" w14:paraId="0FC6DD8B" w14:textId="77777777" w:rsidTr="00F73068">
        <w:trPr>
          <w:trHeight w:val="182"/>
        </w:trPr>
        <w:tc>
          <w:tcPr>
            <w:tcW w:w="540" w:type="pct"/>
            <w:vMerge w:val="restart"/>
            <w:vAlign w:val="center"/>
          </w:tcPr>
          <w:p w14:paraId="00E0E94A" w14:textId="4A7DD528"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1</w:t>
            </w:r>
            <w:r w:rsidR="00AC6EF3" w:rsidRPr="00500484">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50048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Предоставление закупочной документации</w:t>
            </w:r>
          </w:p>
        </w:tc>
      </w:tr>
      <w:tr w:rsidR="0024495D" w:rsidRPr="00500484" w14:paraId="7C80354F" w14:textId="77777777" w:rsidTr="005660A5">
        <w:trPr>
          <w:trHeight w:val="182"/>
        </w:trPr>
        <w:tc>
          <w:tcPr>
            <w:tcW w:w="540" w:type="pct"/>
            <w:vMerge/>
            <w:vAlign w:val="center"/>
          </w:tcPr>
          <w:p w14:paraId="5B2DE593"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500484"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500484" w14:paraId="230E624B" w14:textId="77777777" w:rsidTr="00894AA9">
        <w:trPr>
          <w:trHeight w:val="182"/>
        </w:trPr>
        <w:tc>
          <w:tcPr>
            <w:tcW w:w="540" w:type="pct"/>
            <w:vMerge w:val="restart"/>
            <w:vAlign w:val="center"/>
          </w:tcPr>
          <w:p w14:paraId="41D6A0BE" w14:textId="0A028F58"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1</w:t>
            </w:r>
            <w:r w:rsidR="00AC6EF3" w:rsidRPr="00500484">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50048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500484" w14:paraId="7DB3F4B9" w14:textId="77777777" w:rsidTr="005660A5">
        <w:trPr>
          <w:trHeight w:val="182"/>
        </w:trPr>
        <w:tc>
          <w:tcPr>
            <w:tcW w:w="540" w:type="pct"/>
            <w:vMerge/>
            <w:vAlign w:val="center"/>
          </w:tcPr>
          <w:p w14:paraId="79DD9762"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96B7CE7" w:rsidR="0024495D" w:rsidRPr="00500484" w:rsidRDefault="00BC12C9" w:rsidP="000752B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НЕ УСТАНОВЛЕНО</w:t>
            </w:r>
          </w:p>
        </w:tc>
      </w:tr>
      <w:tr w:rsidR="0024495D" w:rsidRPr="00500484" w14:paraId="7F0A1AEF" w14:textId="77777777" w:rsidTr="00894AA9">
        <w:trPr>
          <w:trHeight w:val="182"/>
        </w:trPr>
        <w:tc>
          <w:tcPr>
            <w:tcW w:w="540" w:type="pct"/>
            <w:vMerge w:val="restart"/>
            <w:vAlign w:val="center"/>
          </w:tcPr>
          <w:p w14:paraId="72E7797B" w14:textId="3C4B1F65"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1</w:t>
            </w:r>
            <w:r w:rsidR="00AC6EF3" w:rsidRPr="00500484">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500484" w:rsidRDefault="0024495D" w:rsidP="000752B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500484" w14:paraId="7E7796E9" w14:textId="77777777" w:rsidTr="005660A5">
        <w:trPr>
          <w:trHeight w:val="182"/>
        </w:trPr>
        <w:tc>
          <w:tcPr>
            <w:tcW w:w="540" w:type="pct"/>
            <w:vMerge/>
            <w:vAlign w:val="center"/>
          </w:tcPr>
          <w:p w14:paraId="41B84D71"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1B9B874" w:rsidR="000B26BB" w:rsidRPr="00500484" w:rsidRDefault="00726437" w:rsidP="000752B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НЕ УСТАНОВЛЕНО</w:t>
            </w:r>
          </w:p>
        </w:tc>
      </w:tr>
      <w:tr w:rsidR="0024495D" w:rsidRPr="00500484" w14:paraId="78358ACD" w14:textId="77777777" w:rsidTr="00894AA9">
        <w:trPr>
          <w:trHeight w:val="182"/>
        </w:trPr>
        <w:tc>
          <w:tcPr>
            <w:tcW w:w="540" w:type="pct"/>
            <w:vMerge w:val="restart"/>
            <w:vAlign w:val="center"/>
          </w:tcPr>
          <w:p w14:paraId="38B80917" w14:textId="0B1344C1"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1</w:t>
            </w:r>
            <w:r w:rsidR="00AC6EF3" w:rsidRPr="00500484">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500484" w:rsidRDefault="0024495D" w:rsidP="000752B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500484" w14:paraId="11AEFA8A" w14:textId="77777777" w:rsidTr="005660A5">
        <w:trPr>
          <w:trHeight w:val="182"/>
        </w:trPr>
        <w:tc>
          <w:tcPr>
            <w:tcW w:w="540" w:type="pct"/>
            <w:vMerge/>
            <w:vAlign w:val="center"/>
          </w:tcPr>
          <w:p w14:paraId="391ACAF1"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F9A526A" w:rsidR="003811F1" w:rsidRPr="00726437" w:rsidRDefault="000752BC" w:rsidP="000752B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500484" w14:paraId="76299862" w14:textId="77777777" w:rsidTr="00894AA9">
        <w:tc>
          <w:tcPr>
            <w:tcW w:w="540" w:type="pct"/>
            <w:vMerge w:val="restart"/>
            <w:vAlign w:val="center"/>
          </w:tcPr>
          <w:p w14:paraId="1863B273" w14:textId="4BDAB46D"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1</w:t>
            </w:r>
            <w:r w:rsidR="00AC6EF3" w:rsidRPr="00500484">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BAA4B2D"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00484">
              <w:rPr>
                <w:rFonts w:ascii="Times New Roman" w:eastAsia="Times New Roman" w:hAnsi="Times New Roman" w:cs="Times New Roman"/>
                <w:b/>
                <w:sz w:val="20"/>
                <w:szCs w:val="20"/>
                <w:lang w:eastAsia="ru-RU"/>
              </w:rPr>
              <w:t>Требования к участникам закупки</w:t>
            </w:r>
            <w:r w:rsidR="0073387B" w:rsidRPr="00500484">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500484">
              <w:rPr>
                <w:rFonts w:ascii="Times New Roman" w:eastAsia="Times New Roman" w:hAnsi="Times New Roman" w:cs="Times New Roman"/>
                <w:b/>
                <w:sz w:val="20"/>
                <w:szCs w:val="20"/>
                <w:lang w:eastAsia="ru-RU"/>
              </w:rPr>
              <w:t>:</w:t>
            </w:r>
          </w:p>
        </w:tc>
      </w:tr>
      <w:tr w:rsidR="0024495D" w:rsidRPr="00500484" w14:paraId="625864F3" w14:textId="77777777" w:rsidTr="005660A5">
        <w:trPr>
          <w:trHeight w:val="775"/>
        </w:trPr>
        <w:tc>
          <w:tcPr>
            <w:tcW w:w="540" w:type="pct"/>
            <w:vMerge/>
            <w:vAlign w:val="center"/>
          </w:tcPr>
          <w:p w14:paraId="12529102"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21E6ACCD"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w:t>
            </w:r>
            <w:r w:rsidRPr="00500484">
              <w:rPr>
                <w:rFonts w:ascii="Times New Roman" w:eastAsia="Times New Roman" w:hAnsi="Times New Roman" w:cs="Times New Roman"/>
                <w:sz w:val="20"/>
                <w:szCs w:val="20"/>
                <w:lang w:eastAsia="ru-RU"/>
              </w:rPr>
              <w:lastRenderedPageBreak/>
              <w:t xml:space="preserve">влиянием», либо любое физическое лицо или несколько физических лиц, выступающих на стороне </w:t>
            </w:r>
          </w:p>
        </w:tc>
      </w:tr>
      <w:tr w:rsidR="0024495D" w:rsidRPr="00500484" w14:paraId="03AE8552" w14:textId="77777777" w:rsidTr="00894AA9">
        <w:tc>
          <w:tcPr>
            <w:tcW w:w="540" w:type="pct"/>
            <w:vMerge/>
            <w:vAlign w:val="center"/>
          </w:tcPr>
          <w:p w14:paraId="7425B5B6"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50048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Единые (обязательные) требования к участникам закупки:</w:t>
            </w:r>
          </w:p>
          <w:p w14:paraId="39D45B47" w14:textId="77777777" w:rsidR="00444CDA" w:rsidRPr="00444CDA" w:rsidRDefault="00444CDA" w:rsidP="00444CD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444CDA">
              <w:rPr>
                <w:rFonts w:ascii="Times New Roman" w:eastAsia="Times New Roman" w:hAnsi="Times New Roman" w:cs="Times New Roman"/>
                <w:sz w:val="20"/>
                <w:szCs w:val="20"/>
                <w:lang w:eastAsia="ru-RU"/>
              </w:rPr>
              <w:t>а) соответствие участника конкурентной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2BE8225" w14:textId="77777777" w:rsidR="00444CDA" w:rsidRPr="00444CDA" w:rsidRDefault="00444CDA" w:rsidP="00444CD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444CDA">
              <w:rPr>
                <w:rFonts w:ascii="Times New Roman" w:eastAsia="Times New Roman" w:hAnsi="Times New Roman" w:cs="Times New Roman"/>
                <w:sz w:val="20"/>
                <w:szCs w:val="20"/>
                <w:lang w:eastAsia="ru-RU"/>
              </w:rPr>
              <w:t>б) непроведение ликвидации участника конкурентной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01939219" w14:textId="77777777" w:rsidR="00444CDA" w:rsidRPr="00444CDA" w:rsidRDefault="00444CDA" w:rsidP="00444CD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444CDA">
              <w:rPr>
                <w:rFonts w:ascii="Times New Roman" w:eastAsia="Times New Roman" w:hAnsi="Times New Roman" w:cs="Times New Roman"/>
                <w:sz w:val="20"/>
                <w:szCs w:val="20"/>
                <w:lang w:eastAsia="ru-RU"/>
              </w:rPr>
              <w:t>в) неприостановление деятельности участника конкурентной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15587598" w14:textId="77777777" w:rsidR="00444CDA" w:rsidRPr="00444CDA" w:rsidRDefault="00444CDA" w:rsidP="00444CD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444CDA">
              <w:rPr>
                <w:rFonts w:ascii="Times New Roman" w:eastAsia="Times New Roman" w:hAnsi="Times New Roman" w:cs="Times New Roman"/>
                <w:sz w:val="20"/>
                <w:szCs w:val="20"/>
                <w:lang w:eastAsia="ru-RU"/>
              </w:rPr>
              <w:t>г)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7DA3F7A5" w14:textId="77777777" w:rsidR="00444CDA" w:rsidRPr="00444CDA" w:rsidRDefault="00444CDA" w:rsidP="00444CD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444CDA">
              <w:rPr>
                <w:rFonts w:ascii="Times New Roman" w:eastAsia="Times New Roman" w:hAnsi="Times New Roman" w:cs="Times New Roman"/>
                <w:sz w:val="20"/>
                <w:szCs w:val="20"/>
                <w:lang w:eastAsia="ru-RU"/>
              </w:rPr>
              <w:t>д)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6607FD3" w14:textId="77777777" w:rsidR="00444CDA" w:rsidRPr="00444CDA" w:rsidRDefault="00444CDA" w:rsidP="00444CD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444CDA">
              <w:rPr>
                <w:rFonts w:ascii="Times New Roman" w:eastAsia="Times New Roman" w:hAnsi="Times New Roman" w:cs="Times New Roman"/>
                <w:sz w:val="20"/>
                <w:szCs w:val="20"/>
                <w:lang w:eastAsia="ru-RU"/>
              </w:rPr>
              <w:t>е)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F147BBA" w14:textId="77777777" w:rsidR="00444CDA" w:rsidRPr="00444CDA" w:rsidRDefault="00444CDA" w:rsidP="00444CD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444CDA">
              <w:rPr>
                <w:rFonts w:ascii="Times New Roman" w:eastAsia="Times New Roman" w:hAnsi="Times New Roman" w:cs="Times New Roman"/>
                <w:sz w:val="20"/>
                <w:szCs w:val="20"/>
                <w:lang w:eastAsia="ru-RU"/>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FDB3948" w14:textId="77777777" w:rsidR="00444CDA" w:rsidRPr="00444CDA" w:rsidRDefault="00444CDA" w:rsidP="00444CD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444CDA">
              <w:rPr>
                <w:rFonts w:ascii="Times New Roman" w:eastAsia="Times New Roman" w:hAnsi="Times New Roman" w:cs="Times New Roman"/>
                <w:sz w:val="20"/>
                <w:szCs w:val="20"/>
                <w:lang w:eastAsia="ru-RU"/>
              </w:rPr>
              <w:t>и)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3831472A" w14:textId="77777777" w:rsidR="00444CDA" w:rsidRPr="00444CDA" w:rsidRDefault="00444CDA" w:rsidP="00444CD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444CDA">
              <w:rPr>
                <w:rFonts w:ascii="Times New Roman" w:eastAsia="Times New Roman" w:hAnsi="Times New Roman" w:cs="Times New Roman"/>
                <w:sz w:val="20"/>
                <w:szCs w:val="20"/>
                <w:lang w:eastAsia="ru-RU"/>
              </w:rPr>
              <w:t>к) отсутствие сведений об участнике конкурентной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5583DF16" w14:textId="77777777" w:rsidR="00444CDA" w:rsidRPr="00444CDA" w:rsidRDefault="00444CDA" w:rsidP="00444CD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444CDA">
              <w:rPr>
                <w:rFonts w:ascii="Times New Roman" w:eastAsia="Times New Roman" w:hAnsi="Times New Roman" w:cs="Times New Roman"/>
                <w:sz w:val="20"/>
                <w:szCs w:val="20"/>
                <w:lang w:eastAsia="ru-RU"/>
              </w:rPr>
              <w:t>л) отсутствие сведений об участнике конкурентной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w:t>
            </w:r>
          </w:p>
          <w:p w14:paraId="65B8F57C" w14:textId="39445610" w:rsidR="00851318" w:rsidRPr="00500484" w:rsidRDefault="00444CDA" w:rsidP="00444CD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444CDA">
              <w:rPr>
                <w:rFonts w:ascii="Times New Roman" w:eastAsia="Times New Roman" w:hAnsi="Times New Roman" w:cs="Times New Roman"/>
                <w:sz w:val="20"/>
                <w:szCs w:val="20"/>
                <w:lang w:eastAsia="ru-RU"/>
              </w:rPr>
              <w:t>м) отсутствие сведений об участнике конкурентной закупки в Перечне, утверждённом постановлением Правительства Российской Федерации от 11.05.2022 № 851, в соответствии с которым запрещено заключать сделки с юридическими лицами, физическими лицами и находящимися под их контролем организациями, в отношении которых применяются специальные экономические меры.</w:t>
            </w:r>
          </w:p>
        </w:tc>
      </w:tr>
      <w:tr w:rsidR="0024495D" w:rsidRPr="00500484" w14:paraId="42557882" w14:textId="77777777" w:rsidTr="004F40AA">
        <w:tc>
          <w:tcPr>
            <w:tcW w:w="540" w:type="pct"/>
            <w:vMerge w:val="restart"/>
            <w:vAlign w:val="center"/>
          </w:tcPr>
          <w:p w14:paraId="680DCFCC" w14:textId="0B892502" w:rsidR="0024495D" w:rsidRPr="00500484"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3F56888D" w:rsidR="0024495D" w:rsidRPr="0050048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Дополнительные требования к участникам закупки</w:t>
            </w:r>
            <w:r w:rsidR="0073387B" w:rsidRPr="00500484">
              <w:rPr>
                <w:rFonts w:ascii="Times New Roman" w:eastAsia="Times New Roman" w:hAnsi="Times New Roman" w:cs="Times New Roman"/>
                <w:b/>
                <w:sz w:val="20"/>
                <w:szCs w:val="20"/>
                <w:lang w:eastAsia="ru-RU"/>
              </w:rPr>
              <w:t xml:space="preserve"> (указанные в настоящем разделе </w:t>
            </w:r>
            <w:r w:rsidR="0073387B" w:rsidRPr="00500484">
              <w:rPr>
                <w:rFonts w:ascii="Times New Roman" w:eastAsia="Times New Roman" w:hAnsi="Times New Roman" w:cs="Times New Roman"/>
                <w:b/>
                <w:sz w:val="20"/>
                <w:szCs w:val="20"/>
                <w:lang w:eastAsia="ru-RU"/>
              </w:rPr>
              <w:lastRenderedPageBreak/>
              <w:t>требования предъявляются в равной мере ко всем участникам закупок)</w:t>
            </w:r>
            <w:r w:rsidRPr="00500484">
              <w:rPr>
                <w:rFonts w:ascii="Times New Roman" w:eastAsia="Times New Roman" w:hAnsi="Times New Roman" w:cs="Times New Roman"/>
                <w:b/>
                <w:sz w:val="20"/>
                <w:szCs w:val="20"/>
                <w:lang w:eastAsia="ru-RU"/>
              </w:rPr>
              <w:t>:</w:t>
            </w:r>
          </w:p>
        </w:tc>
      </w:tr>
      <w:tr w:rsidR="0024495D" w:rsidRPr="00500484" w14:paraId="0406ABEA" w14:textId="77777777" w:rsidTr="004F40AA">
        <w:tc>
          <w:tcPr>
            <w:tcW w:w="540" w:type="pct"/>
            <w:vMerge/>
            <w:vAlign w:val="center"/>
          </w:tcPr>
          <w:p w14:paraId="63FCF2C2"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0BDF8970" w:rsidR="0024495D" w:rsidRPr="00500484" w:rsidRDefault="00851318" w:rsidP="00671B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Cs/>
                <w:sz w:val="20"/>
                <w:szCs w:val="20"/>
                <w:lang w:eastAsia="ru-RU"/>
              </w:rPr>
              <w:t>НЕ УСТАНОВЛЕНО</w:t>
            </w:r>
          </w:p>
        </w:tc>
      </w:tr>
      <w:tr w:rsidR="0024495D" w:rsidRPr="00500484" w14:paraId="5045E956" w14:textId="77777777" w:rsidTr="000900AC">
        <w:tc>
          <w:tcPr>
            <w:tcW w:w="540" w:type="pct"/>
            <w:vMerge w:val="restart"/>
            <w:vAlign w:val="center"/>
          </w:tcPr>
          <w:p w14:paraId="7178CC9B" w14:textId="48F7709A"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2</w:t>
            </w:r>
            <w:r w:rsidR="00AC6EF3" w:rsidRPr="00500484">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50048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500484">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500484" w14:paraId="5D54A1C9" w14:textId="77777777" w:rsidTr="004F40AA">
        <w:tc>
          <w:tcPr>
            <w:tcW w:w="540" w:type="pct"/>
            <w:vMerge/>
            <w:vAlign w:val="center"/>
          </w:tcPr>
          <w:p w14:paraId="25156AB3"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50048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Не устанавливаются</w:t>
            </w:r>
          </w:p>
        </w:tc>
      </w:tr>
      <w:tr w:rsidR="008371DA" w:rsidRPr="00500484" w14:paraId="55C8B684" w14:textId="77777777" w:rsidTr="008371DA">
        <w:tc>
          <w:tcPr>
            <w:tcW w:w="540" w:type="pct"/>
            <w:vAlign w:val="center"/>
          </w:tcPr>
          <w:p w14:paraId="6938BEA6" w14:textId="55D588C0" w:rsidR="008371DA" w:rsidRPr="00500484"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2</w:t>
            </w:r>
            <w:r w:rsidR="00AC6EF3" w:rsidRPr="00500484">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29EEC263" w:rsidR="008371DA" w:rsidRPr="00500484"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0" w:name="OLE_LINK2"/>
            <w:r w:rsidR="006943EF" w:rsidRPr="00500484">
              <w:rPr>
                <w:rFonts w:ascii="Times New Roman" w:eastAsia="Times New Roman" w:hAnsi="Times New Roman" w:cs="Times New Roman"/>
                <w:b/>
                <w:sz w:val="20"/>
                <w:szCs w:val="20"/>
                <w:lang w:eastAsia="ru-RU"/>
              </w:rPr>
              <w:t xml:space="preserve">закупке </w:t>
            </w:r>
            <w:bookmarkEnd w:id="0"/>
            <w:r w:rsidRPr="00500484">
              <w:rPr>
                <w:rFonts w:ascii="Times New Roman" w:eastAsia="Times New Roman" w:hAnsi="Times New Roman" w:cs="Times New Roman"/>
                <w:b/>
                <w:sz w:val="20"/>
                <w:szCs w:val="20"/>
                <w:lang w:eastAsia="ru-RU"/>
              </w:rPr>
              <w:t>в электронной форме</w:t>
            </w:r>
            <w:r w:rsidR="0073387B" w:rsidRPr="00500484">
              <w:rPr>
                <w:rStyle w:val="aff0"/>
                <w:rFonts w:ascii="Times New Roman" w:eastAsia="Times New Roman" w:hAnsi="Times New Roman" w:cs="Times New Roman"/>
                <w:b/>
                <w:sz w:val="20"/>
                <w:szCs w:val="20"/>
                <w:lang w:eastAsia="ru-RU"/>
              </w:rPr>
              <w:footnoteReference w:id="2"/>
            </w:r>
          </w:p>
        </w:tc>
      </w:tr>
      <w:tr w:rsidR="008371DA" w:rsidRPr="00500484" w14:paraId="02722E63" w14:textId="77777777" w:rsidTr="008371DA">
        <w:tc>
          <w:tcPr>
            <w:tcW w:w="540" w:type="pct"/>
            <w:vMerge w:val="restart"/>
            <w:vAlign w:val="center"/>
          </w:tcPr>
          <w:p w14:paraId="0E354EDE" w14:textId="28706317" w:rsidR="008371DA" w:rsidRPr="00500484"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2</w:t>
            </w:r>
            <w:r w:rsidR="00AC6EF3" w:rsidRPr="00500484">
              <w:rPr>
                <w:rFonts w:ascii="Times New Roman" w:eastAsia="Times New Roman" w:hAnsi="Times New Roman" w:cs="Times New Roman"/>
                <w:b/>
                <w:sz w:val="20"/>
                <w:szCs w:val="20"/>
                <w:lang w:eastAsia="ru-RU"/>
              </w:rPr>
              <w:t>1</w:t>
            </w:r>
            <w:r w:rsidRPr="00500484">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2E1F50F9" w14:textId="0513659D" w:rsidR="008371DA" w:rsidRPr="00500484"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500484">
              <w:rPr>
                <w:rFonts w:ascii="Times New Roman" w:eastAsia="Times New Roman" w:hAnsi="Times New Roman" w:cs="Times New Roman"/>
                <w:b/>
                <w:sz w:val="20"/>
                <w:szCs w:val="20"/>
                <w:lang w:eastAsia="ru-RU"/>
              </w:rPr>
              <w:t xml:space="preserve">закупке </w:t>
            </w:r>
            <w:r w:rsidRPr="00500484">
              <w:rPr>
                <w:rFonts w:ascii="Times New Roman" w:eastAsia="Times New Roman" w:hAnsi="Times New Roman" w:cs="Times New Roman"/>
                <w:b/>
                <w:sz w:val="20"/>
                <w:szCs w:val="20"/>
                <w:lang w:eastAsia="ru-RU"/>
              </w:rPr>
              <w:t>в электронной форме</w:t>
            </w:r>
          </w:p>
        </w:tc>
      </w:tr>
      <w:tr w:rsidR="008371DA" w:rsidRPr="00500484" w14:paraId="303205ED" w14:textId="77777777" w:rsidTr="00894AA9">
        <w:tc>
          <w:tcPr>
            <w:tcW w:w="540" w:type="pct"/>
            <w:vMerge/>
            <w:vAlign w:val="center"/>
          </w:tcPr>
          <w:p w14:paraId="716A3BD7" w14:textId="77777777" w:rsidR="008371DA" w:rsidRPr="00500484"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A693D5B" w14:textId="77777777" w:rsidR="005409DE" w:rsidRPr="005409DE" w:rsidRDefault="005409DE" w:rsidP="005409D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409DE">
              <w:rPr>
                <w:rFonts w:ascii="Times New Roman" w:eastAsia="Times New Roman" w:hAnsi="Times New Roman" w:cs="Times New Roman"/>
                <w:bCs/>
                <w:sz w:val="20"/>
                <w:szCs w:val="20"/>
                <w:lang w:eastAsia="ru-RU"/>
              </w:rPr>
              <w:t>1) согласие участника электронного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электронного аукциона;</w:t>
            </w:r>
          </w:p>
          <w:p w14:paraId="2263968A" w14:textId="77777777" w:rsidR="005409DE" w:rsidRPr="005409DE" w:rsidRDefault="005409DE" w:rsidP="005409D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409DE">
              <w:rPr>
                <w:rFonts w:ascii="Times New Roman" w:eastAsia="Times New Roman" w:hAnsi="Times New Roman" w:cs="Times New Roman"/>
                <w:bCs/>
                <w:sz w:val="20"/>
                <w:szCs w:val="20"/>
                <w:lang w:eastAsia="ru-RU"/>
              </w:rPr>
              <w:t>2) при осуществлении закупки товара, в том числе поставляемого заказчику при выполнении работ, оказании услуг:</w:t>
            </w:r>
          </w:p>
          <w:p w14:paraId="6192F4BD" w14:textId="77777777" w:rsidR="005409DE" w:rsidRPr="005409DE" w:rsidRDefault="005409DE" w:rsidP="005409D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409DE">
              <w:rPr>
                <w:rFonts w:ascii="Times New Roman" w:eastAsia="Times New Roman" w:hAnsi="Times New Roman" w:cs="Times New Roman"/>
                <w:bCs/>
                <w:sz w:val="20"/>
                <w:szCs w:val="20"/>
                <w:lang w:eastAsia="ru-RU"/>
              </w:rPr>
              <w:t xml:space="preserve">а) наименование страны происхождения товара (в случае установления заказчиком в извещении о проведении электронного аукциона, аукционной документации условия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
          <w:p w14:paraId="5DC3D0DF" w14:textId="77777777" w:rsidR="005409DE" w:rsidRPr="005409DE" w:rsidRDefault="005409DE" w:rsidP="005409D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409DE">
              <w:rPr>
                <w:rFonts w:ascii="Times New Roman" w:eastAsia="Times New Roman" w:hAnsi="Times New Roman" w:cs="Times New Roman"/>
                <w:bCs/>
                <w:sz w:val="20"/>
                <w:szCs w:val="20"/>
                <w:lang w:eastAsia="ru-RU"/>
              </w:rPr>
              <w:t>б) конкретные показатели товара, соответствующие значениям, установленным в аукционной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аукционной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14:paraId="1386A9F0" w14:textId="6FE155D0" w:rsidR="008371DA" w:rsidRPr="00500484" w:rsidRDefault="005409DE" w:rsidP="005409D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green"/>
                <w:lang w:eastAsia="ru-RU"/>
              </w:rPr>
            </w:pPr>
            <w:r w:rsidRPr="005409DE">
              <w:rPr>
                <w:rFonts w:ascii="Times New Roman" w:eastAsia="Times New Roman" w:hAnsi="Times New Roman" w:cs="Times New Roman"/>
                <w:bCs/>
                <w:sz w:val="20"/>
                <w:szCs w:val="20"/>
                <w:lang w:eastAsia="ru-RU"/>
              </w:rPr>
              <w:t xml:space="preserve"> Первая часть заявки на участие в электронном аукционе, предусмотренная п. 8.12.3 Положения, может содержать эскиз, рисунок, чертеж, фотографию, иное изображение товара, на поставку которого заключается договор.</w:t>
            </w:r>
          </w:p>
        </w:tc>
      </w:tr>
      <w:tr w:rsidR="008371DA" w:rsidRPr="00500484" w14:paraId="5C0ED9EA" w14:textId="77777777" w:rsidTr="008371DA">
        <w:tc>
          <w:tcPr>
            <w:tcW w:w="540" w:type="pct"/>
            <w:vMerge w:val="restart"/>
            <w:vAlign w:val="center"/>
          </w:tcPr>
          <w:p w14:paraId="396C2C0B" w14:textId="6F5DC0B3" w:rsidR="008371DA" w:rsidRPr="00500484"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2</w:t>
            </w:r>
            <w:r w:rsidR="00AC6EF3" w:rsidRPr="00500484">
              <w:rPr>
                <w:rFonts w:ascii="Times New Roman" w:eastAsia="Times New Roman" w:hAnsi="Times New Roman" w:cs="Times New Roman"/>
                <w:b/>
                <w:sz w:val="20"/>
                <w:szCs w:val="20"/>
                <w:lang w:eastAsia="ru-RU"/>
              </w:rPr>
              <w:t>1</w:t>
            </w:r>
            <w:r w:rsidRPr="00500484">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5E2777E" w14:textId="33955DD3" w:rsidR="008371DA" w:rsidRPr="00500484"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500484">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500484">
              <w:rPr>
                <w:rFonts w:ascii="Times New Roman" w:eastAsia="Times New Roman" w:hAnsi="Times New Roman" w:cs="Times New Roman"/>
                <w:b/>
                <w:sz w:val="20"/>
                <w:szCs w:val="20"/>
                <w:lang w:eastAsia="ru-RU"/>
              </w:rPr>
              <w:t xml:space="preserve">закупке </w:t>
            </w:r>
            <w:r w:rsidRPr="00500484">
              <w:rPr>
                <w:rFonts w:ascii="Times New Roman" w:eastAsia="Times New Roman" w:hAnsi="Times New Roman" w:cs="Times New Roman"/>
                <w:b/>
                <w:sz w:val="20"/>
                <w:szCs w:val="20"/>
                <w:lang w:eastAsia="ru-RU"/>
              </w:rPr>
              <w:t>в электронной форме</w:t>
            </w:r>
          </w:p>
        </w:tc>
      </w:tr>
      <w:tr w:rsidR="008371DA" w:rsidRPr="00500484" w14:paraId="035DB703" w14:textId="77777777" w:rsidTr="00894AA9">
        <w:tc>
          <w:tcPr>
            <w:tcW w:w="540" w:type="pct"/>
            <w:vMerge/>
            <w:vAlign w:val="center"/>
          </w:tcPr>
          <w:p w14:paraId="40CAC83D" w14:textId="77777777" w:rsidR="008371DA" w:rsidRPr="00500484"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CD17474" w14:textId="77777777" w:rsidR="00440B2C" w:rsidRPr="00440B2C" w:rsidRDefault="00440B2C" w:rsidP="00440B2C">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40B2C">
              <w:rPr>
                <w:rFonts w:ascii="Times New Roman" w:eastAsia="Times New Roman" w:hAnsi="Times New Roman" w:cs="Times New Roman"/>
                <w:bCs/>
                <w:sz w:val="20"/>
                <w:szCs w:val="20"/>
                <w:lang w:eastAsia="ru-RU"/>
              </w:rPr>
              <w:t>1) наименование, фирменное наименование (при наличии), место нахождения (для юридического лица), почтовый адрес участника такого электронного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электронного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электронного аукциона;</w:t>
            </w:r>
          </w:p>
          <w:p w14:paraId="1678D4DA" w14:textId="77777777" w:rsidR="00440B2C" w:rsidRDefault="00440B2C" w:rsidP="00440B2C">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40B2C">
              <w:rPr>
                <w:rFonts w:ascii="Times New Roman" w:eastAsia="Times New Roman" w:hAnsi="Times New Roman" w:cs="Times New Roman"/>
                <w:bCs/>
                <w:sz w:val="20"/>
                <w:szCs w:val="20"/>
                <w:lang w:eastAsia="ru-RU"/>
              </w:rPr>
              <w:t>2) документы, подтверждающие соответствие участника такого электронного аукциона требованиям, установленным пп. а) п. 6.3.1 Положения</w:t>
            </w:r>
            <w:r>
              <w:rPr>
                <w:rFonts w:ascii="Times New Roman" w:eastAsia="Times New Roman" w:hAnsi="Times New Roman" w:cs="Times New Roman"/>
                <w:bCs/>
                <w:sz w:val="20"/>
                <w:szCs w:val="20"/>
                <w:lang w:eastAsia="ru-RU"/>
              </w:rPr>
              <w:t xml:space="preserve"> о закупках</w:t>
            </w:r>
            <w:r w:rsidRPr="00440B2C">
              <w:rPr>
                <w:rFonts w:ascii="Times New Roman" w:eastAsia="Times New Roman" w:hAnsi="Times New Roman" w:cs="Times New Roman"/>
                <w:bCs/>
                <w:sz w:val="20"/>
                <w:szCs w:val="20"/>
                <w:lang w:eastAsia="ru-RU"/>
              </w:rPr>
              <w:t xml:space="preserve"> (при наличии таких требований), или копии этих документов,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2A6D4801" w14:textId="48CC74CD" w:rsidR="00440B2C" w:rsidRPr="00440B2C" w:rsidRDefault="00440B2C" w:rsidP="00440B2C">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3) </w:t>
            </w:r>
            <w:r w:rsidRPr="00440B2C">
              <w:rPr>
                <w:rFonts w:ascii="Times New Roman" w:eastAsia="Times New Roman" w:hAnsi="Times New Roman" w:cs="Times New Roman"/>
                <w:bCs/>
                <w:sz w:val="20"/>
                <w:szCs w:val="20"/>
                <w:lang w:eastAsia="ru-RU"/>
              </w:rPr>
              <w:t>декларация о соответствии участника такого электронного аукциона требованиям, установленным пп. б) – и) п. 6.3.1 Положения</w:t>
            </w:r>
            <w:r>
              <w:rPr>
                <w:rFonts w:ascii="Times New Roman" w:eastAsia="Times New Roman" w:hAnsi="Times New Roman" w:cs="Times New Roman"/>
                <w:bCs/>
                <w:sz w:val="20"/>
                <w:szCs w:val="20"/>
                <w:lang w:eastAsia="ru-RU"/>
              </w:rPr>
              <w:t xml:space="preserve"> о закупках или раздела 18 настоящей документации (извещения)</w:t>
            </w:r>
            <w:r w:rsidRPr="00440B2C">
              <w:rPr>
                <w:rFonts w:ascii="Times New Roman" w:eastAsia="Times New Roman" w:hAnsi="Times New Roman" w:cs="Times New Roman"/>
                <w:bCs/>
                <w:sz w:val="20"/>
                <w:szCs w:val="20"/>
                <w:lang w:eastAsia="ru-RU"/>
              </w:rPr>
              <w:t>;</w:t>
            </w:r>
          </w:p>
          <w:p w14:paraId="3D701B3D" w14:textId="17B86D41" w:rsidR="00440B2C" w:rsidRPr="00440B2C" w:rsidRDefault="00440B2C" w:rsidP="00440B2C">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sidRPr="00440B2C">
              <w:rPr>
                <w:rFonts w:ascii="Times New Roman" w:eastAsia="Times New Roman" w:hAnsi="Times New Roman" w:cs="Times New Roman"/>
                <w:bCs/>
                <w:sz w:val="20"/>
                <w:szCs w:val="20"/>
                <w:lang w:eastAsia="ru-RU"/>
              </w:rPr>
              <w:t xml:space="preserve">) </w:t>
            </w:r>
            <w:r w:rsidRPr="00440B2C">
              <w:rPr>
                <w:rFonts w:ascii="Times New Roman" w:eastAsia="Times New Roman" w:hAnsi="Times New Roman" w:cs="Times New Roman"/>
                <w:b/>
                <w:sz w:val="20"/>
                <w:szCs w:val="20"/>
                <w:lang w:eastAsia="ru-RU"/>
              </w:rPr>
              <w:t>полученную не ранее чем за один месяц до дня размещения</w:t>
            </w:r>
            <w:r w:rsidRPr="00440B2C">
              <w:rPr>
                <w:rFonts w:ascii="Times New Roman" w:eastAsia="Times New Roman" w:hAnsi="Times New Roman" w:cs="Times New Roman"/>
                <w:bCs/>
                <w:sz w:val="20"/>
                <w:szCs w:val="20"/>
                <w:lang w:eastAsia="ru-RU"/>
              </w:rPr>
              <w:t xml:space="preserve"> в ЕИС извещения о проведении электронного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w:t>
            </w:r>
            <w:r w:rsidRPr="00440B2C">
              <w:rPr>
                <w:rFonts w:ascii="Times New Roman" w:eastAsia="Times New Roman" w:hAnsi="Times New Roman" w:cs="Times New Roman"/>
                <w:bCs/>
                <w:sz w:val="20"/>
                <w:szCs w:val="20"/>
                <w:lang w:eastAsia="ru-RU"/>
              </w:rPr>
              <w:lastRenderedPageBreak/>
              <w:t>за один месяц до дня размещения на официальном сайте извещения о проведении электронного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один месяц до дня размещения в ЕИС извещения о проведении электронного аукциона;</w:t>
            </w:r>
          </w:p>
          <w:p w14:paraId="10D1DAF0" w14:textId="64AB0A5A" w:rsidR="00440B2C" w:rsidRPr="00440B2C" w:rsidRDefault="00440B2C" w:rsidP="00440B2C">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r w:rsidRPr="00440B2C">
              <w:rPr>
                <w:rFonts w:ascii="Times New Roman" w:eastAsia="Times New Roman" w:hAnsi="Times New Roman" w:cs="Times New Roman"/>
                <w:bCs/>
                <w:sz w:val="20"/>
                <w:szCs w:val="20"/>
                <w:lang w:eastAsia="ru-RU"/>
              </w:rPr>
              <w:t>) документ, подтверждающий полномочия лица на осуществление действий от имени участника электронного аукциона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открытого аукциона без доверенности (далее для целей настоящей пункта – руководитель). В случае если от имени участника электронного аукциона действует иное лицо, заявка на участие в электронном аукционе должна содержать также доверенность на осуществление действий от имени участника электронного аукциона, заверенную печатью участника электронного аукциона (для юридических лиц) и подписанную руководителем участника электронного аукциона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электронного аукциона, заявка на участие в электронном аукционе должна содержать также документ, подтверждающий полномочия такого лица;</w:t>
            </w:r>
          </w:p>
          <w:p w14:paraId="5DC8F29E" w14:textId="23237172" w:rsidR="00440B2C" w:rsidRPr="00440B2C" w:rsidRDefault="00440B2C" w:rsidP="00440B2C">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r w:rsidRPr="00440B2C">
              <w:rPr>
                <w:rFonts w:ascii="Times New Roman" w:eastAsia="Times New Roman" w:hAnsi="Times New Roman" w:cs="Times New Roman"/>
                <w:bCs/>
                <w:sz w:val="20"/>
                <w:szCs w:val="20"/>
                <w:lang w:eastAsia="ru-RU"/>
              </w:rPr>
              <w:t>) копии учредительных документов участника электронного аукциона (для юридических лиц);</w:t>
            </w:r>
          </w:p>
          <w:p w14:paraId="0110718B" w14:textId="70E01E46" w:rsidR="00440B2C" w:rsidRPr="00440B2C" w:rsidRDefault="00440B2C" w:rsidP="00440B2C">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w:t>
            </w:r>
            <w:r w:rsidRPr="00440B2C">
              <w:rPr>
                <w:rFonts w:ascii="Times New Roman" w:eastAsia="Times New Roman" w:hAnsi="Times New Roman" w:cs="Times New Roman"/>
                <w:bCs/>
                <w:sz w:val="20"/>
                <w:szCs w:val="20"/>
                <w:lang w:eastAsia="ru-RU"/>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электронного аукциона заключаемый договор или предоставление обеспечения заявки на участие в таком электронном аукционе, обеспечения исполнения договора является крупной сделкой;</w:t>
            </w:r>
          </w:p>
          <w:p w14:paraId="6EE08250" w14:textId="653CA7E9" w:rsidR="00440B2C" w:rsidRPr="00440B2C" w:rsidRDefault="00440B2C" w:rsidP="00440B2C">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r w:rsidRPr="00440B2C">
              <w:rPr>
                <w:rFonts w:ascii="Times New Roman" w:eastAsia="Times New Roman" w:hAnsi="Times New Roman" w:cs="Times New Roman"/>
                <w:bCs/>
                <w:sz w:val="20"/>
                <w:szCs w:val="20"/>
                <w:lang w:eastAsia="ru-RU"/>
              </w:rPr>
              <w:t>)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аукционной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2EA4185E" w14:textId="6C29FD68" w:rsidR="00440B2C" w:rsidRPr="00500484" w:rsidRDefault="00440B2C" w:rsidP="00440B2C">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40B2C">
              <w:rPr>
                <w:rFonts w:ascii="Times New Roman" w:eastAsia="Times New Roman" w:hAnsi="Times New Roman" w:cs="Times New Roman"/>
                <w:bCs/>
                <w:sz w:val="20"/>
                <w:szCs w:val="20"/>
                <w:lang w:eastAsia="ru-RU"/>
              </w:rPr>
              <w:t>8) информацию о месте регистрации;</w:t>
            </w:r>
          </w:p>
          <w:p w14:paraId="3A97BAC0" w14:textId="62849A84" w:rsidR="00BD11DF" w:rsidRPr="00500484" w:rsidRDefault="00CD15A6" w:rsidP="00CD15A6">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9</w:t>
            </w:r>
            <w:r w:rsidR="00BD11DF" w:rsidRPr="00500484">
              <w:rPr>
                <w:rFonts w:ascii="Times New Roman" w:eastAsia="Times New Roman" w:hAnsi="Times New Roman" w:cs="Times New Roman"/>
                <w:bCs/>
                <w:sz w:val="20"/>
                <w:szCs w:val="20"/>
                <w:lang w:eastAsia="ru-RU"/>
              </w:rPr>
              <w:t>)  участники закупок, являющиеся физическими лицами, предоставляют заказчику письменное согласие субъекта на обработку персональных данных в соответствии с частью 1 статьи 8 Федерального закона от 27.07.2006 N 152-ФЗ «О персональных данных»;</w:t>
            </w:r>
          </w:p>
          <w:p w14:paraId="3E70AB05" w14:textId="6910712F" w:rsidR="00E30583" w:rsidRPr="00500484" w:rsidRDefault="00BD11DF" w:rsidP="00BD11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green"/>
                <w:lang w:eastAsia="ru-RU"/>
              </w:rPr>
            </w:pPr>
            <w:r w:rsidRPr="00500484">
              <w:rPr>
                <w:rFonts w:ascii="Times New Roman" w:eastAsia="Times New Roman" w:hAnsi="Times New Roman" w:cs="Times New Roman"/>
                <w:bCs/>
                <w:sz w:val="20"/>
                <w:szCs w:val="20"/>
                <w:lang w:eastAsia="ru-RU"/>
              </w:rPr>
              <w:t>Заявка на участие в конкурентной закупке может содержать эскиз, рисунок, чертеж, фотографию, иное изображение, образец товара, закупка которого осуществляется.</w:t>
            </w:r>
          </w:p>
        </w:tc>
      </w:tr>
      <w:tr w:rsidR="0024495D" w:rsidRPr="00500484" w14:paraId="615018AB" w14:textId="77777777" w:rsidTr="004F40AA">
        <w:tc>
          <w:tcPr>
            <w:tcW w:w="540" w:type="pct"/>
            <w:vMerge w:val="restart"/>
            <w:vAlign w:val="center"/>
          </w:tcPr>
          <w:p w14:paraId="0AE169A8" w14:textId="4638B2D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lastRenderedPageBreak/>
              <w:t>2</w:t>
            </w:r>
            <w:r w:rsidR="00AC6EF3" w:rsidRPr="00500484">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49EF600" w14:textId="4F4CA64D" w:rsidR="0024495D" w:rsidRPr="00500484" w:rsidRDefault="00507FAA"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500484">
              <w:rPr>
                <w:rFonts w:ascii="Times New Roman" w:eastAsia="Times New Roman" w:hAnsi="Times New Roman" w:cs="Times New Roman"/>
                <w:b/>
                <w:sz w:val="20"/>
                <w:szCs w:val="20"/>
                <w:lang w:eastAsia="ru-RU"/>
              </w:rPr>
              <w:t xml:space="preserve">Информация и документы, подтверждающие страну происхождения товара в части применяемых мер национального режима, т.ч в целях учета объема закупок товаров российского происхождения </w:t>
            </w:r>
            <w:r w:rsidR="0024495D" w:rsidRPr="00500484">
              <w:rPr>
                <w:rFonts w:ascii="Times New Roman" w:eastAsia="Times New Roman" w:hAnsi="Times New Roman" w:cs="Times New Roman"/>
                <w:b/>
                <w:sz w:val="20"/>
                <w:szCs w:val="20"/>
                <w:lang w:eastAsia="ru-RU"/>
              </w:rPr>
              <w:t>(отражаются в</w:t>
            </w:r>
            <w:r w:rsidR="009C6964" w:rsidRPr="00500484">
              <w:rPr>
                <w:rFonts w:ascii="Times New Roman" w:eastAsia="Times New Roman" w:hAnsi="Times New Roman" w:cs="Times New Roman"/>
                <w:b/>
                <w:sz w:val="20"/>
                <w:szCs w:val="20"/>
                <w:lang w:eastAsia="ru-RU"/>
              </w:rPr>
              <w:t xml:space="preserve">о ВТОРОЙ </w:t>
            </w:r>
            <w:r w:rsidR="0024495D" w:rsidRPr="00500484">
              <w:rPr>
                <w:rFonts w:ascii="Times New Roman" w:eastAsia="Times New Roman" w:hAnsi="Times New Roman" w:cs="Times New Roman"/>
                <w:b/>
                <w:sz w:val="20"/>
                <w:szCs w:val="20"/>
                <w:lang w:eastAsia="ru-RU"/>
              </w:rPr>
              <w:t>части заявки на участие в закупке):</w:t>
            </w:r>
          </w:p>
        </w:tc>
      </w:tr>
      <w:tr w:rsidR="0024495D" w:rsidRPr="00500484" w14:paraId="2690F673" w14:textId="77777777" w:rsidTr="00894AA9">
        <w:tc>
          <w:tcPr>
            <w:tcW w:w="540" w:type="pct"/>
            <w:vMerge/>
            <w:vAlign w:val="center"/>
          </w:tcPr>
          <w:p w14:paraId="58CF3A93"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2ACEAB0B" w:rsidR="00EE7B39" w:rsidRPr="00DE634C" w:rsidRDefault="00CD15A6" w:rsidP="00CD15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CC2ED0" w:rsidRPr="00500484" w14:paraId="765EFFB7" w14:textId="77777777" w:rsidTr="004F40AA">
        <w:tc>
          <w:tcPr>
            <w:tcW w:w="540" w:type="pct"/>
            <w:vMerge w:val="restart"/>
            <w:vAlign w:val="center"/>
          </w:tcPr>
          <w:p w14:paraId="00C03C3D" w14:textId="31C7795D" w:rsidR="00CC2ED0" w:rsidRPr="00500484"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14:paraId="69D39DF0" w14:textId="150CDBA9" w:rsidR="00CC2ED0" w:rsidRPr="00500484"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Порядок проведения аукциона</w:t>
            </w:r>
          </w:p>
        </w:tc>
      </w:tr>
      <w:tr w:rsidR="00CC2ED0" w:rsidRPr="00500484" w14:paraId="2B2E94BE" w14:textId="77777777" w:rsidTr="00CC2ED0">
        <w:tc>
          <w:tcPr>
            <w:tcW w:w="540" w:type="pct"/>
            <w:vMerge/>
            <w:vAlign w:val="center"/>
          </w:tcPr>
          <w:p w14:paraId="3584FAA1" w14:textId="77777777" w:rsidR="00CC2ED0" w:rsidRPr="00500484"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CB9E1C6" w14:textId="77777777" w:rsidR="00CC2ED0" w:rsidRPr="00500484"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CC2ED0" w:rsidRPr="00500484"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CC2ED0" w:rsidRPr="00500484"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CC2ED0" w:rsidRPr="00500484"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CC2ED0" w:rsidRPr="00500484"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77777777" w:rsidR="00CC2ED0" w:rsidRPr="00500484"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98FC2BC" w14:textId="25E390B7" w:rsidR="00CC2ED0" w:rsidRPr="00500484"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Cs/>
                <w:sz w:val="20"/>
                <w:szCs w:val="20"/>
                <w:lang w:eastAsia="ru-RU"/>
              </w:rPr>
              <w:lastRenderedPageBreak/>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500484" w14:paraId="2342B38F" w14:textId="77777777" w:rsidTr="004F40AA">
        <w:tc>
          <w:tcPr>
            <w:tcW w:w="540" w:type="pct"/>
            <w:vMerge w:val="restart"/>
            <w:vAlign w:val="center"/>
          </w:tcPr>
          <w:p w14:paraId="7C0E325D" w14:textId="0E03893D"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lastRenderedPageBreak/>
              <w:t>2</w:t>
            </w:r>
            <w:r w:rsidR="00CC2ED0" w:rsidRPr="00500484">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50048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Антидемпинговые меры</w:t>
            </w:r>
          </w:p>
        </w:tc>
      </w:tr>
      <w:tr w:rsidR="0024495D" w:rsidRPr="00500484" w14:paraId="7769F7C2" w14:textId="77777777" w:rsidTr="00894AA9">
        <w:tc>
          <w:tcPr>
            <w:tcW w:w="540" w:type="pct"/>
            <w:vMerge/>
            <w:vAlign w:val="center"/>
          </w:tcPr>
          <w:p w14:paraId="50EF3A08"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17AEC6F" w:rsidR="0024495D" w:rsidRPr="00500484" w:rsidRDefault="00DE634C" w:rsidP="00DE634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Не установлено</w:t>
            </w:r>
          </w:p>
        </w:tc>
      </w:tr>
      <w:tr w:rsidR="0024495D" w:rsidRPr="00500484" w14:paraId="3C165D9F" w14:textId="77777777" w:rsidTr="004F40AA">
        <w:tc>
          <w:tcPr>
            <w:tcW w:w="540" w:type="pct"/>
            <w:vMerge w:val="restart"/>
            <w:vAlign w:val="center"/>
          </w:tcPr>
          <w:p w14:paraId="056DC714" w14:textId="01FE6101"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2</w:t>
            </w:r>
            <w:r w:rsidR="00CC2ED0" w:rsidRPr="00500484">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089409B3" w:rsidR="0024495D" w:rsidRPr="0050048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500484">
              <w:rPr>
                <w:rFonts w:ascii="Times New Roman" w:eastAsia="Times New Roman" w:hAnsi="Times New Roman" w:cs="Times New Roman"/>
                <w:b/>
                <w:bCs/>
                <w:sz w:val="20"/>
                <w:szCs w:val="20"/>
                <w:lang w:eastAsia="ru-RU"/>
              </w:rPr>
              <w:t xml:space="preserve">Порядок, место, срок подачи заявок на участие в </w:t>
            </w:r>
            <w:r w:rsidR="006943EF" w:rsidRPr="00500484">
              <w:rPr>
                <w:rFonts w:ascii="Times New Roman" w:eastAsia="Times New Roman" w:hAnsi="Times New Roman" w:cs="Times New Roman"/>
                <w:b/>
                <w:bCs/>
                <w:sz w:val="20"/>
                <w:szCs w:val="20"/>
                <w:lang w:eastAsia="ru-RU"/>
              </w:rPr>
              <w:t>закупке</w:t>
            </w:r>
          </w:p>
        </w:tc>
      </w:tr>
      <w:tr w:rsidR="0024495D" w:rsidRPr="00500484" w14:paraId="3B4814CA" w14:textId="77777777" w:rsidTr="00E30583">
        <w:trPr>
          <w:trHeight w:val="272"/>
        </w:trPr>
        <w:tc>
          <w:tcPr>
            <w:tcW w:w="540" w:type="pct"/>
            <w:vMerge/>
            <w:vAlign w:val="center"/>
          </w:tcPr>
          <w:p w14:paraId="2E8E9798"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6AEA26E"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 xml:space="preserve">Порядок подачи заявки на участие в </w:t>
            </w:r>
            <w:r w:rsidR="006943EF" w:rsidRPr="00500484">
              <w:rPr>
                <w:rFonts w:ascii="Times New Roman" w:eastAsia="Times New Roman" w:hAnsi="Times New Roman" w:cs="Times New Roman"/>
                <w:sz w:val="20"/>
                <w:szCs w:val="20"/>
                <w:lang w:eastAsia="ru-RU"/>
              </w:rPr>
              <w:t xml:space="preserve">закупке </w:t>
            </w:r>
            <w:r w:rsidRPr="00500484">
              <w:rPr>
                <w:rFonts w:ascii="Times New Roman" w:eastAsia="Times New Roman" w:hAnsi="Times New Roman" w:cs="Times New Roman"/>
                <w:sz w:val="20"/>
                <w:szCs w:val="20"/>
                <w:lang w:eastAsia="ru-RU"/>
              </w:rPr>
              <w:t>в электронной форме:</w:t>
            </w:r>
          </w:p>
          <w:p w14:paraId="2B1A125F" w14:textId="6020DB8D"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1)</w:t>
            </w:r>
            <w:r w:rsidRPr="00500484">
              <w:rPr>
                <w:rFonts w:ascii="Times New Roman" w:eastAsia="Times New Roman" w:hAnsi="Times New Roman" w:cs="Times New Roman"/>
                <w:sz w:val="20"/>
                <w:szCs w:val="20"/>
                <w:lang w:eastAsia="ru-RU"/>
              </w:rPr>
              <w:tab/>
              <w:t xml:space="preserve">подать заявку на участие в </w:t>
            </w:r>
            <w:r w:rsidR="006943EF" w:rsidRPr="00500484">
              <w:rPr>
                <w:rFonts w:ascii="Times New Roman" w:eastAsia="Times New Roman" w:hAnsi="Times New Roman" w:cs="Times New Roman"/>
                <w:sz w:val="20"/>
                <w:szCs w:val="20"/>
                <w:lang w:eastAsia="ru-RU"/>
              </w:rPr>
              <w:t xml:space="preserve">закупке </w:t>
            </w:r>
            <w:r w:rsidRPr="00500484">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sidR="006943EF" w:rsidRPr="00500484">
              <w:rPr>
                <w:rFonts w:ascii="Times New Roman" w:eastAsia="Times New Roman" w:hAnsi="Times New Roman" w:cs="Times New Roman"/>
                <w:sz w:val="20"/>
                <w:szCs w:val="20"/>
                <w:lang w:eastAsia="ru-RU"/>
              </w:rPr>
              <w:t>закупка</w:t>
            </w:r>
            <w:r w:rsidRPr="00500484">
              <w:rPr>
                <w:rFonts w:ascii="Times New Roman" w:eastAsia="Times New Roman" w:hAnsi="Times New Roman" w:cs="Times New Roman"/>
                <w:sz w:val="20"/>
                <w:szCs w:val="20"/>
                <w:lang w:eastAsia="ru-RU"/>
              </w:rPr>
              <w:t xml:space="preserve"> в электронной форме;</w:t>
            </w:r>
          </w:p>
          <w:p w14:paraId="223F96FD" w14:textId="413AF619"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2)</w:t>
            </w:r>
            <w:r w:rsidRPr="00500484">
              <w:rPr>
                <w:rFonts w:ascii="Times New Roman" w:eastAsia="Times New Roman" w:hAnsi="Times New Roman" w:cs="Times New Roman"/>
                <w:sz w:val="20"/>
                <w:szCs w:val="20"/>
                <w:lang w:eastAsia="ru-RU"/>
              </w:rPr>
              <w:tab/>
              <w:t xml:space="preserve">участник </w:t>
            </w:r>
            <w:r w:rsidR="006943EF" w:rsidRPr="00500484">
              <w:rPr>
                <w:rFonts w:ascii="Times New Roman" w:eastAsia="Times New Roman" w:hAnsi="Times New Roman" w:cs="Times New Roman"/>
                <w:sz w:val="20"/>
                <w:szCs w:val="20"/>
                <w:lang w:eastAsia="ru-RU"/>
              </w:rPr>
              <w:t xml:space="preserve">закупки </w:t>
            </w:r>
            <w:r w:rsidRPr="00500484">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3)</w:t>
            </w:r>
            <w:r w:rsidRPr="00500484">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6943EF" w:rsidRPr="00500484">
              <w:rPr>
                <w:rFonts w:ascii="Times New Roman" w:eastAsia="Times New Roman" w:hAnsi="Times New Roman" w:cs="Times New Roman"/>
                <w:sz w:val="20"/>
                <w:szCs w:val="20"/>
                <w:lang w:eastAsia="ru-RU"/>
              </w:rPr>
              <w:t xml:space="preserve">закупки </w:t>
            </w:r>
            <w:r w:rsidRPr="00500484">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4)</w:t>
            </w:r>
            <w:r w:rsidRPr="00500484">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E2D9681"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5)</w:t>
            </w:r>
            <w:r w:rsidRPr="00500484">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sidR="006943EF" w:rsidRPr="00500484">
              <w:rPr>
                <w:rFonts w:ascii="Times New Roman" w:eastAsia="Times New Roman" w:hAnsi="Times New Roman" w:cs="Times New Roman"/>
                <w:sz w:val="20"/>
                <w:szCs w:val="20"/>
                <w:lang w:eastAsia="ru-RU"/>
              </w:rPr>
              <w:t>ной</w:t>
            </w:r>
            <w:r w:rsidRPr="00500484">
              <w:rPr>
                <w:rFonts w:ascii="Times New Roman" w:eastAsia="Times New Roman" w:hAnsi="Times New Roman" w:cs="Times New Roman"/>
                <w:sz w:val="20"/>
                <w:szCs w:val="20"/>
                <w:lang w:eastAsia="ru-RU"/>
              </w:rPr>
              <w:t xml:space="preserve"> </w:t>
            </w:r>
            <w:r w:rsidR="006943EF" w:rsidRPr="00500484">
              <w:rPr>
                <w:rFonts w:ascii="Times New Roman" w:eastAsia="Times New Roman" w:hAnsi="Times New Roman" w:cs="Times New Roman"/>
                <w:sz w:val="20"/>
                <w:szCs w:val="20"/>
                <w:lang w:eastAsia="ru-RU"/>
              </w:rPr>
              <w:t xml:space="preserve">закупки </w:t>
            </w:r>
            <w:r w:rsidRPr="00500484">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500484">
              <w:rPr>
                <w:rFonts w:ascii="Times New Roman" w:eastAsia="Times New Roman" w:hAnsi="Times New Roman" w:cs="Times New Roman"/>
                <w:sz w:val="20"/>
                <w:szCs w:val="20"/>
                <w:lang w:eastAsia="ru-RU"/>
              </w:rPr>
              <w:t>6)</w:t>
            </w:r>
            <w:r w:rsidRPr="00500484">
              <w:rPr>
                <w:rFonts w:ascii="Times New Roman" w:eastAsia="Times New Roman" w:hAnsi="Times New Roman" w:cs="Times New Roman"/>
                <w:sz w:val="20"/>
                <w:szCs w:val="20"/>
                <w:lang w:eastAsia="ru-RU"/>
              </w:rPr>
              <w:tab/>
              <w:t xml:space="preserve">участник </w:t>
            </w:r>
            <w:r w:rsidR="006943EF" w:rsidRPr="00500484">
              <w:rPr>
                <w:rFonts w:ascii="Times New Roman" w:eastAsia="Times New Roman" w:hAnsi="Times New Roman" w:cs="Times New Roman"/>
                <w:sz w:val="20"/>
                <w:szCs w:val="20"/>
                <w:lang w:eastAsia="ru-RU"/>
              </w:rPr>
              <w:t xml:space="preserve">закупки </w:t>
            </w:r>
            <w:r w:rsidRPr="00500484">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3387B" w:rsidRPr="00500484" w14:paraId="67B4CD42" w14:textId="77777777" w:rsidTr="0073387B">
        <w:tc>
          <w:tcPr>
            <w:tcW w:w="540" w:type="pct"/>
            <w:vMerge w:val="restart"/>
            <w:vAlign w:val="center"/>
          </w:tcPr>
          <w:p w14:paraId="18BDEC3D" w14:textId="1673101E" w:rsidR="0073387B" w:rsidRPr="00500484"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2</w:t>
            </w:r>
            <w:r w:rsidR="00CC2ED0" w:rsidRPr="00500484">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491C8F5D" w14:textId="34A2D407" w:rsidR="0073387B" w:rsidRPr="00500484"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500484">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9031CA" w:rsidRPr="00500484" w14:paraId="641F77BD" w14:textId="77777777" w:rsidTr="00281B93">
        <w:trPr>
          <w:trHeight w:val="4052"/>
        </w:trPr>
        <w:tc>
          <w:tcPr>
            <w:tcW w:w="540" w:type="pct"/>
            <w:vMerge/>
            <w:vAlign w:val="center"/>
          </w:tcPr>
          <w:p w14:paraId="1E333B17" w14:textId="77777777" w:rsidR="009031CA" w:rsidRPr="00500484" w:rsidRDefault="009031CA"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0E6E4B0" w14:textId="30D68330" w:rsidR="002D7359" w:rsidRPr="002D7359" w:rsidRDefault="002D7359" w:rsidP="002D735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2D7359">
              <w:rPr>
                <w:rFonts w:ascii="Times New Roman" w:eastAsia="Times New Roman" w:hAnsi="Times New Roman" w:cs="Times New Roman"/>
                <w:sz w:val="20"/>
                <w:szCs w:val="20"/>
                <w:lang w:eastAsia="ru-RU"/>
              </w:rPr>
              <w:t xml:space="preserve"> Заявка на участие в электронном аукционе признается не соответствующей требованиям, установленным аукционной документацией о таком электронном аукционе, в случае:</w:t>
            </w:r>
          </w:p>
          <w:p w14:paraId="24E01160" w14:textId="77777777" w:rsidR="002D7359" w:rsidRPr="002D7359" w:rsidRDefault="002D7359" w:rsidP="002D735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2D7359">
              <w:rPr>
                <w:rFonts w:ascii="Times New Roman" w:eastAsia="Times New Roman" w:hAnsi="Times New Roman" w:cs="Times New Roman"/>
                <w:sz w:val="20"/>
                <w:szCs w:val="20"/>
                <w:lang w:eastAsia="ru-RU"/>
              </w:rPr>
              <w:t>1) непредставления документов и информации, которые предусмотрены п. 8.12.3. Положения и п. 8.12.5. Положения, несоответствия указанных документов и информации требованиям, установленным аукционной документацией о таком электронном аукционе, наличия в указанных документах недостоверной информации об участнике такого электронного аукциона на дату и время окончания срока подачи заявок на участие в таком электронном аукционе;</w:t>
            </w:r>
          </w:p>
          <w:p w14:paraId="430756C2" w14:textId="77777777" w:rsidR="002D7359" w:rsidRPr="002D7359" w:rsidRDefault="002D7359" w:rsidP="002D735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2D7359">
              <w:rPr>
                <w:rFonts w:ascii="Times New Roman" w:eastAsia="Times New Roman" w:hAnsi="Times New Roman" w:cs="Times New Roman"/>
                <w:sz w:val="20"/>
                <w:szCs w:val="20"/>
                <w:lang w:eastAsia="ru-RU"/>
              </w:rPr>
              <w:t xml:space="preserve">2) несоответствия участника такого аукциона требованиям, установленным в соответствии с п. 6.3.1. Положения. </w:t>
            </w:r>
          </w:p>
          <w:p w14:paraId="0B9823E0" w14:textId="01F772E9" w:rsidR="002D7359" w:rsidRPr="002D7359" w:rsidRDefault="002D7359" w:rsidP="002D735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2D7359">
              <w:rPr>
                <w:rFonts w:ascii="Times New Roman" w:eastAsia="Times New Roman" w:hAnsi="Times New Roman" w:cs="Times New Roman"/>
                <w:sz w:val="20"/>
                <w:szCs w:val="20"/>
                <w:lang w:eastAsia="ru-RU"/>
              </w:rPr>
              <w:t xml:space="preserve"> Принятие решения о несоответствии заявки на участие в электронном аукционе требованиям, установленным аукционной документацией о таком электронном аукционе, по основаниям, не предусмотренным п. 8.15.5. Положения не допускается.</w:t>
            </w:r>
          </w:p>
          <w:p w14:paraId="2E6E9A3A" w14:textId="43F94280" w:rsidR="00BD11DF" w:rsidRPr="00500484" w:rsidRDefault="002D7359" w:rsidP="002D735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2D7359">
              <w:rPr>
                <w:rFonts w:ascii="Times New Roman" w:eastAsia="Times New Roman" w:hAnsi="Times New Roman" w:cs="Times New Roman"/>
                <w:sz w:val="20"/>
                <w:szCs w:val="20"/>
                <w:lang w:eastAsia="ru-RU"/>
              </w:rPr>
              <w:t xml:space="preserve"> Результаты рассмотрения заявок на участие в электронном аукционе фиксируются в протоколе подведения итогов такого электронного аукциона, который подписывается всеми участвовавшими в рассмотрении этих заявок членами закупочной комиссии, и не позднее чем через три дня со дня подписания протокола размещается заказчиком на электронной площадке и в ЕИС. Указанный протокол должен содержать информацию в соответствии с п. 6.9.2. Положения.</w:t>
            </w:r>
          </w:p>
        </w:tc>
      </w:tr>
      <w:tr w:rsidR="00AE4F7E" w:rsidRPr="00500484" w14:paraId="38E69AA0" w14:textId="77777777" w:rsidTr="00AE4F7E">
        <w:trPr>
          <w:trHeight w:val="102"/>
        </w:trPr>
        <w:tc>
          <w:tcPr>
            <w:tcW w:w="540" w:type="pct"/>
            <w:vMerge w:val="restart"/>
            <w:shd w:val="clear" w:color="auto" w:fill="FFFFFF"/>
            <w:vAlign w:val="center"/>
          </w:tcPr>
          <w:p w14:paraId="7F98EAFE" w14:textId="4EDDCBF3" w:rsidR="00AE4F7E" w:rsidRPr="00500484" w:rsidRDefault="00AE4F7E"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2</w:t>
            </w:r>
            <w:r w:rsidR="006A21C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287C055D" w14:textId="69ED096D" w:rsidR="00AE4F7E" w:rsidRPr="00500484" w:rsidRDefault="00281B93" w:rsidP="00851318">
            <w:pPr>
              <w:widowControl w:val="0"/>
              <w:autoSpaceDE w:val="0"/>
              <w:autoSpaceDN w:val="0"/>
              <w:adjustRightInd w:val="0"/>
              <w:spacing w:after="0" w:line="240" w:lineRule="auto"/>
              <w:ind w:left="2"/>
              <w:contextualSpacing/>
              <w:jc w:val="both"/>
              <w:rPr>
                <w:rFonts w:ascii="Times New Roman" w:eastAsia="Times New Roman" w:hAnsi="Times New Roman" w:cs="Times New Roman"/>
                <w:b/>
                <w:sz w:val="20"/>
                <w:szCs w:val="20"/>
                <w:lang w:eastAsia="ru-RU"/>
              </w:rPr>
            </w:pPr>
            <w:r w:rsidRPr="00281B93">
              <w:rPr>
                <w:rFonts w:ascii="Times New Roman" w:eastAsia="Times New Roman" w:hAnsi="Times New Roman" w:cs="Times New Roman"/>
                <w:b/>
                <w:sz w:val="20"/>
                <w:szCs w:val="20"/>
                <w:lang w:eastAsia="ru-RU"/>
              </w:rPr>
              <w:t>Последствия признания электронного аукциона несостоявшимся</w:t>
            </w:r>
          </w:p>
        </w:tc>
      </w:tr>
      <w:tr w:rsidR="00AE4F7E" w:rsidRPr="00500484" w14:paraId="13167649" w14:textId="77777777" w:rsidTr="005660A5">
        <w:trPr>
          <w:trHeight w:val="102"/>
        </w:trPr>
        <w:tc>
          <w:tcPr>
            <w:tcW w:w="540" w:type="pct"/>
            <w:vMerge/>
            <w:shd w:val="clear" w:color="auto" w:fill="FFFFFF"/>
            <w:vAlign w:val="center"/>
          </w:tcPr>
          <w:p w14:paraId="2099136E" w14:textId="77777777" w:rsidR="00AE4F7E" w:rsidRPr="00500484" w:rsidRDefault="00AE4F7E"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EC1EC5A" w14:textId="26B8CD62" w:rsidR="00281B93" w:rsidRPr="00281B93" w:rsidRDefault="00281B93" w:rsidP="00281B9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81B93">
              <w:rPr>
                <w:rFonts w:ascii="Times New Roman" w:eastAsia="Times New Roman" w:hAnsi="Times New Roman" w:cs="Times New Roman"/>
                <w:bCs/>
                <w:sz w:val="20"/>
                <w:szCs w:val="20"/>
                <w:lang w:eastAsia="ru-RU"/>
              </w:rPr>
              <w:t>1. В случае, если электронный аукцион признан не состоявшимся по основанию, предусмотренному п. 8.12.10. Положения в связи с тем, что по окончании срока подачи заявок на участие в таком электронном аукционе подана только одна заявка на участие в нем:</w:t>
            </w:r>
          </w:p>
          <w:p w14:paraId="4094E1FB" w14:textId="77777777" w:rsidR="00281B93" w:rsidRPr="00281B93" w:rsidRDefault="00281B93" w:rsidP="00281B9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81B93">
              <w:rPr>
                <w:rFonts w:ascii="Times New Roman" w:eastAsia="Times New Roman" w:hAnsi="Times New Roman" w:cs="Times New Roman"/>
                <w:bCs/>
                <w:sz w:val="20"/>
                <w:szCs w:val="20"/>
                <w:lang w:eastAsia="ru-RU"/>
              </w:rPr>
              <w:t>1) закупочная комиссия в течение трех рабочих дней с даты получения единственной заявки на участие в таком электронном аукционе рассматривает эту заявку на предмет соответствия требованиям Положения и документации об электронном аукционе и размещает на сайте оператора электронной площадки протокол рассмотрения единственной заявки на участие в электронном аукционе, подписанный членами закупочной комиссии. Указанный протокол должен содержать информацию в соответствии с п. 6.9.2 Положения.</w:t>
            </w:r>
          </w:p>
          <w:p w14:paraId="2AAE373F" w14:textId="77777777" w:rsidR="00281B93" w:rsidRPr="00281B93" w:rsidRDefault="00281B93" w:rsidP="00281B9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81B93">
              <w:rPr>
                <w:rFonts w:ascii="Times New Roman" w:eastAsia="Times New Roman" w:hAnsi="Times New Roman" w:cs="Times New Roman"/>
                <w:bCs/>
                <w:sz w:val="20"/>
                <w:szCs w:val="20"/>
                <w:lang w:eastAsia="ru-RU"/>
              </w:rPr>
              <w:t>2) договор заключается с участником такого электронного аукциона, подавшим единственную заявку на участие в нем, если этот участник и поданная им заявка признаны соответствующими требованиям Положения и аукционной документации о таком электронном аукционе, в соответствии с             пп. 5.3.2.10 п. 5.3.2 Положения.</w:t>
            </w:r>
          </w:p>
          <w:p w14:paraId="788A364A" w14:textId="64F075F0" w:rsidR="00281B93" w:rsidRPr="00281B93" w:rsidRDefault="00281B93" w:rsidP="00281B9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81B93">
              <w:rPr>
                <w:rFonts w:ascii="Times New Roman" w:eastAsia="Times New Roman" w:hAnsi="Times New Roman" w:cs="Times New Roman"/>
                <w:bCs/>
                <w:sz w:val="20"/>
                <w:szCs w:val="20"/>
                <w:lang w:eastAsia="ru-RU"/>
              </w:rPr>
              <w:t>2. В случае, если электронный аукцион признан не состоявшимся по основанию, предусмотренному в п 8.13.8 Положения в связи с тем, что аукционной комиссией принято решение о признании только одного участника закупки, подавшего заявку на участие в таком электронном аукционе, его участником:</w:t>
            </w:r>
          </w:p>
          <w:p w14:paraId="69519CE2" w14:textId="77777777" w:rsidR="00281B93" w:rsidRPr="00281B93" w:rsidRDefault="00281B93" w:rsidP="00281B9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81B93">
              <w:rPr>
                <w:rFonts w:ascii="Times New Roman" w:eastAsia="Times New Roman" w:hAnsi="Times New Roman" w:cs="Times New Roman"/>
                <w:bCs/>
                <w:sz w:val="20"/>
                <w:szCs w:val="20"/>
                <w:lang w:eastAsia="ru-RU"/>
              </w:rPr>
              <w:t xml:space="preserve">1) закупочная комиссия в течение трех рабочих дней с даты получения заказчиком второй части этой </w:t>
            </w:r>
            <w:r w:rsidRPr="00281B93">
              <w:rPr>
                <w:rFonts w:ascii="Times New Roman" w:eastAsia="Times New Roman" w:hAnsi="Times New Roman" w:cs="Times New Roman"/>
                <w:bCs/>
                <w:sz w:val="20"/>
                <w:szCs w:val="20"/>
                <w:lang w:eastAsia="ru-RU"/>
              </w:rPr>
              <w:lastRenderedPageBreak/>
              <w:t>заявки единственного участника такого электронного аукциона рассматривает данную заявку на предмет соответствия требованиям Положения и аукционной документации о таком электронном аукционе и размещает на сайте оператора электронной площадки протокол рассмотрения заявки единственного участника такого электронном аукциона, подписанный членами закупочной комиссии. Указанный протокол должен содержать информацию в соответствии с п. 6.9.2 Положения.</w:t>
            </w:r>
          </w:p>
          <w:p w14:paraId="7AFC686F" w14:textId="77777777" w:rsidR="00281B93" w:rsidRPr="00281B93" w:rsidRDefault="00281B93" w:rsidP="00281B9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81B93">
              <w:rPr>
                <w:rFonts w:ascii="Times New Roman" w:eastAsia="Times New Roman" w:hAnsi="Times New Roman" w:cs="Times New Roman"/>
                <w:bCs/>
                <w:sz w:val="20"/>
                <w:szCs w:val="20"/>
                <w:lang w:eastAsia="ru-RU"/>
              </w:rPr>
              <w:t>2) договор с единственным участником такого электронного аукциона, если этот участник и поданная им заявка на участие в таком электронном аукционе признаны соответствующими требованиям Положения и аукционной документации о таком электронном аукционе, заключается в соответствии с  пп. 5.3.2.10  п. 5.3.2 Положения.</w:t>
            </w:r>
          </w:p>
          <w:p w14:paraId="403F5E77" w14:textId="01917DD0" w:rsidR="00281B93" w:rsidRPr="00281B93" w:rsidRDefault="00281B93" w:rsidP="00281B9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81B93">
              <w:rPr>
                <w:rFonts w:ascii="Times New Roman" w:eastAsia="Times New Roman" w:hAnsi="Times New Roman" w:cs="Times New Roman"/>
                <w:bCs/>
                <w:sz w:val="20"/>
                <w:szCs w:val="20"/>
                <w:lang w:eastAsia="ru-RU"/>
              </w:rPr>
              <w:t>3. В случае, если электронный аукцион признан не состоявшимся по основанию, предусмотренному в п. 8.14.10. Положения в связи с тем, что в течение десяти минут после начала проведения такого электронного аукциона ни один из его участников не подал предложение о цене договора:</w:t>
            </w:r>
          </w:p>
          <w:p w14:paraId="5A17C3AF" w14:textId="77777777" w:rsidR="00281B93" w:rsidRPr="00281B93" w:rsidRDefault="00281B93" w:rsidP="00281B9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81B93">
              <w:rPr>
                <w:rFonts w:ascii="Times New Roman" w:eastAsia="Times New Roman" w:hAnsi="Times New Roman" w:cs="Times New Roman"/>
                <w:bCs/>
                <w:sz w:val="20"/>
                <w:szCs w:val="20"/>
                <w:lang w:eastAsia="ru-RU"/>
              </w:rPr>
              <w:t>1) закупочная комиссия в течение трех рабочих дней с даты получения заказчиком вторых частей заявок на участие в таком электронном аукционе его участников, рассматривает вторые части этих заявок на предмет соответствия требованиям Положения и документации об электронном аукционе и размещает на сайте оператора электронной площадки протокол подведения итогов такого аукциона, подписанный членами закупочной комиссии. Указанный протокол должен содержать информацию в соответствии с п. 6.9.2 Положения.</w:t>
            </w:r>
          </w:p>
          <w:p w14:paraId="5CBB0337" w14:textId="77777777" w:rsidR="00281B93" w:rsidRPr="00281B93" w:rsidRDefault="00281B93" w:rsidP="00281B9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81B93">
              <w:rPr>
                <w:rFonts w:ascii="Times New Roman" w:eastAsia="Times New Roman" w:hAnsi="Times New Roman" w:cs="Times New Roman"/>
                <w:bCs/>
                <w:sz w:val="20"/>
                <w:szCs w:val="20"/>
                <w:lang w:eastAsia="ru-RU"/>
              </w:rPr>
              <w:t>2) договор заключается в соответствии с пп. 5.3.2.10 п. 5.3.2 Положения, с участником такого электронного аукциона, заявка на участие, в котором подана:</w:t>
            </w:r>
          </w:p>
          <w:p w14:paraId="0D772B60" w14:textId="77777777" w:rsidR="00281B93" w:rsidRPr="00281B93" w:rsidRDefault="00281B93" w:rsidP="00281B9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81B93">
              <w:rPr>
                <w:rFonts w:ascii="Times New Roman" w:eastAsia="Times New Roman" w:hAnsi="Times New Roman" w:cs="Times New Roman"/>
                <w:bCs/>
                <w:sz w:val="20"/>
                <w:szCs w:val="20"/>
                <w:lang w:eastAsia="ru-RU"/>
              </w:rPr>
              <w:t>а) ранее других заявок на участие в таком электронном аукционе, если несколько участников такого электронного аукциона и поданные ими заявки признаны соответствующими требованиям Положения и аукционной документации о таком электронном аукционе;</w:t>
            </w:r>
          </w:p>
          <w:p w14:paraId="2FC7C5E9" w14:textId="77777777" w:rsidR="00281B93" w:rsidRPr="00281B93" w:rsidRDefault="00281B93" w:rsidP="00281B9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81B93">
              <w:rPr>
                <w:rFonts w:ascii="Times New Roman" w:eastAsia="Times New Roman" w:hAnsi="Times New Roman" w:cs="Times New Roman"/>
                <w:bCs/>
                <w:sz w:val="20"/>
                <w:szCs w:val="20"/>
                <w:lang w:eastAsia="ru-RU"/>
              </w:rPr>
              <w:t>б) единственным участником такого электронного аукциона, если только один участник такого электронного аукциона и поданная им заявка признаны соответствующими требованиям Положения и аукционной документации о таком электронном аукционе.</w:t>
            </w:r>
          </w:p>
          <w:p w14:paraId="1E0052CA" w14:textId="60F05139" w:rsidR="00281B93" w:rsidRPr="00281B93" w:rsidRDefault="00281B93" w:rsidP="00281B9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81B93">
              <w:rPr>
                <w:rFonts w:ascii="Times New Roman" w:eastAsia="Times New Roman" w:hAnsi="Times New Roman" w:cs="Times New Roman"/>
                <w:bCs/>
                <w:sz w:val="20"/>
                <w:szCs w:val="20"/>
                <w:lang w:eastAsia="ru-RU"/>
              </w:rPr>
              <w:t>4. В случае, если электронный аукцион признан не состоявшимся в связи с тем, что в течение десяти минут после начала проведения такого электронного аукциона только один из его участников подал предложение о цене договора:</w:t>
            </w:r>
          </w:p>
          <w:p w14:paraId="0D74CC61" w14:textId="77777777" w:rsidR="00281B93" w:rsidRPr="00281B93" w:rsidRDefault="00281B93" w:rsidP="00281B9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81B93">
              <w:rPr>
                <w:rFonts w:ascii="Times New Roman" w:eastAsia="Times New Roman" w:hAnsi="Times New Roman" w:cs="Times New Roman"/>
                <w:bCs/>
                <w:sz w:val="20"/>
                <w:szCs w:val="20"/>
                <w:lang w:eastAsia="ru-RU"/>
              </w:rPr>
              <w:t>1) закупочная комиссия в течение 3 (трех) рабочих дней с даты получения заказчиком второй части этой заявки единственного участника такого электронного аукциона рассматривает данную заявку на предмет соответствия требованиям Положения и аукционной документации о таком электронном аукционе и размещает на сайте оператора электронной площадки протокол рассмотрения заявки единственного участника такого электронном аукциона, подписанный членами закупочной комиссии. Указанный протокол должен содержать информацию в соответствии с п. 6.9.2 Положения.</w:t>
            </w:r>
          </w:p>
          <w:p w14:paraId="54D1532B" w14:textId="77777777" w:rsidR="00281B93" w:rsidRPr="00281B93" w:rsidRDefault="00281B93" w:rsidP="00281B9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81B93">
              <w:rPr>
                <w:rFonts w:ascii="Times New Roman" w:eastAsia="Times New Roman" w:hAnsi="Times New Roman" w:cs="Times New Roman"/>
                <w:bCs/>
                <w:sz w:val="20"/>
                <w:szCs w:val="20"/>
                <w:lang w:eastAsia="ru-RU"/>
              </w:rPr>
              <w:t>2) договор с единственным участником такого электронного аукциона, если этот участник и поданная им заявка на участие в таком электронном аукционе признаны соответствующими требованиям Положения и аукционной документации о таком электронном аукционе, заключается в соответствии с     пп. 5.3.2.10 п. 5.3.2 Положения.</w:t>
            </w:r>
          </w:p>
          <w:p w14:paraId="7D707FB8" w14:textId="27B4DA26" w:rsidR="00281B93" w:rsidRPr="00281B93" w:rsidRDefault="00281B93" w:rsidP="00281B9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r w:rsidRPr="00281B93">
              <w:rPr>
                <w:rFonts w:ascii="Times New Roman" w:eastAsia="Times New Roman" w:hAnsi="Times New Roman" w:cs="Times New Roman"/>
                <w:bCs/>
                <w:sz w:val="20"/>
                <w:szCs w:val="20"/>
                <w:lang w:eastAsia="ru-RU"/>
              </w:rPr>
              <w:t>. В случае, если электронный аукцион признан не состоявшимся по основанию, предусмотренному в п. 8.15.10. Положения в связи с тем, что аукционной комиссией принято решение о соответствии требованиям, установленным аукционной документацией об электронном аукционе, только одной второй части заявки на участие в нем, договор с участником такого электронного аукциона, подавшим указанную заявку, заключается в соответствии с пп. 5.3.2.10 п. 5.3.2 Положения.</w:t>
            </w:r>
          </w:p>
          <w:p w14:paraId="2B8B1E4F" w14:textId="368D955D" w:rsidR="00281B93" w:rsidRPr="00500484" w:rsidRDefault="00281B93" w:rsidP="00281B9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81B93">
              <w:rPr>
                <w:rFonts w:ascii="Times New Roman" w:eastAsia="Times New Roman" w:hAnsi="Times New Roman" w:cs="Times New Roman"/>
                <w:bCs/>
                <w:sz w:val="20"/>
                <w:szCs w:val="20"/>
                <w:lang w:eastAsia="ru-RU"/>
              </w:rPr>
              <w:t>6. В случае, если электронный аукцион признан не состоявшимся по основаниям, предусмотренным п. 8.12.10, п. 8.13.8, п. 8.15.10 Положения в связи с тем, что по окончании срока подачи заявок на участие в таком электронном аукционе не подано ни одной заявки на участие в нем или по результатам рассмотрения первых частей заявок на участие в таком электронном аукционе закупочная комиссия приняла решение об отказе в допуске к участию в нем всех его участников, подавших заявки на участие в таком электронном аукционе, а также в связи с тем, что аукционной комиссией принято решение о несоответствии требованиям, установленным аукционной документацией об электронном аукционе, всех вторых частей заявок на участие в нем, заказчик вносит изменения в план закупки и вправе осуществить новую закупку в соответствии с Положением.</w:t>
            </w:r>
          </w:p>
        </w:tc>
      </w:tr>
      <w:tr w:rsidR="009031CA" w:rsidRPr="00500484" w14:paraId="1B6A61CA" w14:textId="77777777" w:rsidTr="009031CA">
        <w:trPr>
          <w:trHeight w:val="102"/>
        </w:trPr>
        <w:tc>
          <w:tcPr>
            <w:tcW w:w="540" w:type="pct"/>
            <w:vMerge w:val="restart"/>
            <w:shd w:val="clear" w:color="auto" w:fill="FFFFFF"/>
            <w:vAlign w:val="center"/>
          </w:tcPr>
          <w:p w14:paraId="1A88A062" w14:textId="6DD5B343" w:rsidR="009031CA" w:rsidRPr="00500484" w:rsidRDefault="009031CA" w:rsidP="009031C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lastRenderedPageBreak/>
              <w:t>2</w:t>
            </w:r>
            <w:r w:rsidR="006A21C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067D992F" w14:textId="38A53DAF" w:rsidR="009031CA" w:rsidRPr="00500484" w:rsidRDefault="009031CA" w:rsidP="009031CA">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
                <w:sz w:val="20"/>
                <w:szCs w:val="20"/>
                <w:lang w:eastAsia="ru-RU"/>
              </w:rPr>
              <w:t>Отдельными файлами прилагаются:</w:t>
            </w:r>
          </w:p>
        </w:tc>
      </w:tr>
      <w:tr w:rsidR="009031CA" w:rsidRPr="00500484" w14:paraId="5BCF87E0" w14:textId="77777777" w:rsidTr="005660A5">
        <w:trPr>
          <w:trHeight w:val="102"/>
        </w:trPr>
        <w:tc>
          <w:tcPr>
            <w:tcW w:w="540" w:type="pct"/>
            <w:vMerge/>
            <w:shd w:val="clear" w:color="auto" w:fill="FFFFFF"/>
            <w:vAlign w:val="center"/>
          </w:tcPr>
          <w:p w14:paraId="7F2EACAC" w14:textId="77777777" w:rsidR="009031CA" w:rsidRPr="00500484" w:rsidRDefault="009031CA" w:rsidP="009031C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9C8CC4" w14:textId="77777777" w:rsidR="009031CA" w:rsidRPr="00500484" w:rsidRDefault="009031CA" w:rsidP="009031C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1. Описание предмета закупки (Техническое задание);</w:t>
            </w:r>
          </w:p>
          <w:p w14:paraId="67D126B9" w14:textId="77777777" w:rsidR="009031CA" w:rsidRPr="00500484" w:rsidRDefault="009031CA" w:rsidP="009031C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2. Проект договора;</w:t>
            </w:r>
          </w:p>
          <w:p w14:paraId="3CA3325A" w14:textId="287007F1" w:rsidR="009031CA" w:rsidRPr="00F10BC8" w:rsidRDefault="009031CA" w:rsidP="00F10BC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3. Обоснование НМЦД;</w:t>
            </w:r>
          </w:p>
        </w:tc>
      </w:tr>
    </w:tbl>
    <w:p w14:paraId="7A74AE5C" w14:textId="207AA321" w:rsidR="000900AC" w:rsidRDefault="000900AC" w:rsidP="00E73795">
      <w:pPr>
        <w:widowControl w:val="0"/>
        <w:spacing w:after="0" w:line="240" w:lineRule="auto"/>
        <w:rPr>
          <w:rFonts w:ascii="Times New Roman" w:hAnsi="Times New Roman" w:cs="Times New Roman"/>
        </w:rPr>
      </w:pPr>
    </w:p>
    <w:p w14:paraId="34B9C7FB" w14:textId="77777777" w:rsidR="00E30583" w:rsidRPr="003702D1" w:rsidRDefault="00E30583" w:rsidP="003702D1">
      <w:pPr>
        <w:keepNext/>
        <w:keepLines/>
        <w:pageBreakBefore/>
        <w:suppressAutoHyphens/>
        <w:spacing w:before="240" w:after="0" w:line="240" w:lineRule="auto"/>
        <w:ind w:left="1134"/>
        <w:jc w:val="center"/>
        <w:outlineLvl w:val="1"/>
        <w:rPr>
          <w:rFonts w:ascii="Times New Roman" w:eastAsia="Times New Roman" w:hAnsi="Times New Roman" w:cs="Times New Roman"/>
          <w:b/>
          <w:sz w:val="20"/>
          <w:szCs w:val="20"/>
          <w:lang w:eastAsia="ru-RU"/>
        </w:rPr>
      </w:pPr>
      <w:bookmarkStart w:id="1" w:name="_Toc536454773"/>
      <w:bookmarkStart w:id="2" w:name="_Ref314161369"/>
      <w:bookmarkStart w:id="3" w:name="_Toc415874697"/>
      <w:bookmarkStart w:id="4" w:name="_Ref414291069"/>
      <w:bookmarkStart w:id="5" w:name="_Ref414276712"/>
      <w:r w:rsidRPr="003702D1">
        <w:rPr>
          <w:rFonts w:ascii="Times New Roman" w:eastAsia="Times New Roman" w:hAnsi="Times New Roman" w:cs="Times New Roman"/>
          <w:b/>
          <w:sz w:val="20"/>
          <w:szCs w:val="20"/>
          <w:lang w:eastAsia="ru-RU"/>
        </w:rPr>
        <w:lastRenderedPageBreak/>
        <w:t>ОБРАЗЦЫ ФОРМ ДОКУМЕНТОВ, ВКЛЮЧАЕМЫХ В ЗАЯВКУ</w:t>
      </w:r>
      <w:bookmarkEnd w:id="1"/>
      <w:bookmarkEnd w:id="2"/>
      <w:bookmarkEnd w:id="3"/>
      <w:bookmarkEnd w:id="4"/>
      <w:bookmarkEnd w:id="5"/>
    </w:p>
    <w:p w14:paraId="5639B4FC" w14:textId="77777777" w:rsidR="00E30583" w:rsidRPr="003702D1" w:rsidRDefault="00E30583" w:rsidP="00E30583">
      <w:pPr>
        <w:spacing w:after="0" w:line="240" w:lineRule="auto"/>
        <w:ind w:firstLine="567"/>
        <w:jc w:val="both"/>
        <w:rPr>
          <w:rFonts w:ascii="Times New Roman" w:eastAsia="Times New Roman" w:hAnsi="Times New Roman" w:cs="Times New Roman"/>
          <w:i/>
          <w:sz w:val="20"/>
          <w:szCs w:val="20"/>
          <w:shd w:val="clear" w:color="auto" w:fill="FFFF99"/>
          <w:lang w:eastAsia="ru-RU"/>
        </w:rPr>
      </w:pPr>
    </w:p>
    <w:p w14:paraId="7EE1085A" w14:textId="77777777" w:rsidR="00E30583" w:rsidRPr="00302A44" w:rsidRDefault="00E30583" w:rsidP="00E30583">
      <w:pPr>
        <w:tabs>
          <w:tab w:val="left" w:pos="9355"/>
        </w:tabs>
        <w:spacing w:before="120" w:after="0" w:line="240" w:lineRule="auto"/>
        <w:jc w:val="center"/>
        <w:rPr>
          <w:rFonts w:ascii="Times New Roman" w:eastAsia="Times New Roman" w:hAnsi="Times New Roman" w:cs="Times New Roman"/>
          <w:b/>
          <w:bCs/>
          <w:color w:val="FF0000"/>
          <w:sz w:val="20"/>
          <w:szCs w:val="20"/>
          <w:lang w:eastAsia="ru-RU"/>
        </w:rPr>
      </w:pPr>
      <w:r w:rsidRPr="00302A44">
        <w:rPr>
          <w:rFonts w:ascii="Times New Roman" w:eastAsia="Times New Roman" w:hAnsi="Times New Roman" w:cs="Times New Roman"/>
          <w:b/>
          <w:bCs/>
          <w:color w:val="FF0000"/>
          <w:sz w:val="20"/>
          <w:szCs w:val="20"/>
          <w:lang w:eastAsia="ru-RU"/>
        </w:rPr>
        <w:t>ВНИМАНИЮ УЧАСТНИКОВ ЗАКУПКИ!</w:t>
      </w:r>
    </w:p>
    <w:p w14:paraId="1A0A589D" w14:textId="77777777" w:rsidR="00E30583" w:rsidRPr="003702D1" w:rsidRDefault="00E30583" w:rsidP="00E30583">
      <w:pPr>
        <w:tabs>
          <w:tab w:val="left" w:pos="9355"/>
        </w:tabs>
        <w:spacing w:before="120" w:after="0" w:line="240" w:lineRule="auto"/>
        <w:jc w:val="center"/>
        <w:rPr>
          <w:rFonts w:ascii="Times New Roman" w:eastAsia="Times New Roman" w:hAnsi="Times New Roman" w:cs="Times New Roman"/>
          <w:bCs/>
          <w:sz w:val="20"/>
          <w:szCs w:val="20"/>
          <w:lang w:eastAsia="ru-RU"/>
        </w:rPr>
      </w:pPr>
    </w:p>
    <w:p w14:paraId="19F63283" w14:textId="77777777" w:rsidR="00E30583" w:rsidRPr="003702D1" w:rsidRDefault="00E30583" w:rsidP="00E30583">
      <w:pPr>
        <w:spacing w:after="0" w:line="240" w:lineRule="auto"/>
        <w:ind w:firstLine="567"/>
        <w:jc w:val="both"/>
        <w:rPr>
          <w:rFonts w:ascii="Times New Roman" w:eastAsia="Times New Roman" w:hAnsi="Times New Roman" w:cs="Times New Roman"/>
          <w:i/>
          <w:sz w:val="20"/>
          <w:szCs w:val="20"/>
          <w:shd w:val="clear" w:color="auto" w:fill="FFFF99"/>
          <w:lang w:eastAsia="ru-RU"/>
        </w:rPr>
      </w:pPr>
      <w:r w:rsidRPr="003702D1">
        <w:rPr>
          <w:rFonts w:ascii="Times New Roman" w:eastAsia="Times New Roman" w:hAnsi="Times New Roman" w:cs="Times New Roman"/>
          <w:bCs/>
          <w:sz w:val="20"/>
          <w:szCs w:val="20"/>
          <w:lang w:eastAsia="ru-RU"/>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14FC9D44" w14:textId="77777777" w:rsidR="00E30583" w:rsidRPr="003702D1" w:rsidRDefault="00E30583" w:rsidP="00E30583">
      <w:pPr>
        <w:tabs>
          <w:tab w:val="left" w:pos="9355"/>
        </w:tabs>
        <w:spacing w:before="120" w:after="0" w:line="240" w:lineRule="auto"/>
        <w:jc w:val="center"/>
        <w:rPr>
          <w:rFonts w:ascii="Times New Roman" w:eastAsia="Times New Roman" w:hAnsi="Times New Roman" w:cs="Times New Roman"/>
          <w:b/>
          <w:bCs/>
          <w:sz w:val="20"/>
          <w:szCs w:val="20"/>
          <w:lang w:eastAsia="ru-RU"/>
        </w:rPr>
      </w:pPr>
      <w:r w:rsidRPr="003702D1">
        <w:rPr>
          <w:rFonts w:ascii="Times New Roman" w:eastAsia="Times New Roman" w:hAnsi="Times New Roman" w:cs="Times New Roman"/>
          <w:b/>
          <w:bCs/>
          <w:sz w:val="20"/>
          <w:szCs w:val="20"/>
          <w:lang w:eastAsia="ru-RU"/>
        </w:rPr>
        <w:t>Образцы форм документов, включаемых в первую часть заявки</w:t>
      </w:r>
    </w:p>
    <w:p w14:paraId="3A29ECBB" w14:textId="77777777" w:rsidR="00E30583" w:rsidRPr="003702D1" w:rsidRDefault="00E30583" w:rsidP="00E30583">
      <w:pPr>
        <w:tabs>
          <w:tab w:val="left" w:pos="9355"/>
        </w:tabs>
        <w:spacing w:before="120" w:after="0" w:line="240" w:lineRule="auto"/>
        <w:jc w:val="center"/>
        <w:rPr>
          <w:rFonts w:ascii="Times New Roman" w:eastAsia="Times New Roman" w:hAnsi="Times New Roman" w:cs="Times New Roman"/>
          <w:b/>
          <w:bCs/>
          <w:sz w:val="20"/>
          <w:szCs w:val="20"/>
          <w:lang w:eastAsia="ru-RU"/>
        </w:rPr>
      </w:pPr>
    </w:p>
    <w:p w14:paraId="756B9028" w14:textId="77777777" w:rsidR="00E30583" w:rsidRPr="003702D1" w:rsidRDefault="00E30583" w:rsidP="00E30583">
      <w:pPr>
        <w:spacing w:after="0" w:line="240" w:lineRule="auto"/>
        <w:ind w:firstLine="567"/>
        <w:jc w:val="center"/>
        <w:rPr>
          <w:rFonts w:ascii="Times New Roman" w:eastAsia="Times New Roman" w:hAnsi="Times New Roman" w:cs="Times New Roman"/>
          <w:b/>
          <w:sz w:val="20"/>
          <w:szCs w:val="20"/>
          <w:shd w:val="clear" w:color="auto" w:fill="FFFF99"/>
          <w:lang w:eastAsia="ru-RU"/>
        </w:rPr>
      </w:pPr>
      <w:r w:rsidRPr="003702D1">
        <w:rPr>
          <w:rFonts w:ascii="Times New Roman" w:eastAsia="Times New Roman" w:hAnsi="Times New Roman" w:cs="Times New Roman"/>
          <w:b/>
          <w:sz w:val="20"/>
          <w:szCs w:val="20"/>
          <w:shd w:val="clear" w:color="auto" w:fill="FFFF99"/>
          <w:lang w:eastAsia="ru-RU"/>
        </w:rPr>
        <w:t>В первой части заявки на участие в аукционе в электронной форме не допускается указание сведений об участнике аукциона (организационно-правовую форму, адрес, печати, подписи, и пр.), а также сведений о ценовом предложении!</w:t>
      </w:r>
    </w:p>
    <w:p w14:paraId="3A8640A6" w14:textId="77777777" w:rsidR="00E30583" w:rsidRPr="003702D1" w:rsidRDefault="00E30583" w:rsidP="00E30583">
      <w:pPr>
        <w:spacing w:after="0" w:line="240" w:lineRule="auto"/>
        <w:ind w:firstLine="567"/>
        <w:jc w:val="center"/>
        <w:rPr>
          <w:rFonts w:ascii="Times New Roman" w:eastAsia="Times New Roman" w:hAnsi="Times New Roman" w:cs="Times New Roman"/>
          <w:b/>
          <w:sz w:val="20"/>
          <w:szCs w:val="20"/>
          <w:shd w:val="clear" w:color="auto" w:fill="FFFF99"/>
          <w:lang w:eastAsia="ru-RU"/>
        </w:rPr>
      </w:pPr>
    </w:p>
    <w:p w14:paraId="4B6AEC5B" w14:textId="77777777" w:rsidR="00E30583" w:rsidRPr="003702D1" w:rsidRDefault="00E30583" w:rsidP="00E30583">
      <w:pPr>
        <w:spacing w:after="0" w:line="240" w:lineRule="auto"/>
        <w:ind w:firstLine="567"/>
        <w:jc w:val="center"/>
        <w:rPr>
          <w:rFonts w:ascii="Times New Roman" w:eastAsia="Times New Roman" w:hAnsi="Times New Roman" w:cs="Times New Roman"/>
          <w:b/>
          <w:sz w:val="20"/>
          <w:szCs w:val="20"/>
          <w:shd w:val="clear" w:color="auto" w:fill="FFFF99"/>
          <w:lang w:eastAsia="ru-RU"/>
        </w:rPr>
      </w:pPr>
    </w:p>
    <w:p w14:paraId="5FFA46E8" w14:textId="77777777" w:rsidR="00E30583" w:rsidRPr="00302A44" w:rsidRDefault="00E30583" w:rsidP="00E30583">
      <w:pPr>
        <w:spacing w:after="0" w:line="240" w:lineRule="auto"/>
        <w:ind w:firstLine="567"/>
        <w:jc w:val="center"/>
        <w:rPr>
          <w:rFonts w:ascii="Times New Roman" w:eastAsia="Times New Roman" w:hAnsi="Times New Roman" w:cs="Times New Roman"/>
          <w:b/>
          <w:color w:val="FF0000"/>
          <w:sz w:val="20"/>
          <w:szCs w:val="20"/>
          <w:shd w:val="clear" w:color="auto" w:fill="FFFF99"/>
          <w:lang w:eastAsia="ru-RU"/>
        </w:rPr>
      </w:pPr>
      <w:r w:rsidRPr="00302A44">
        <w:rPr>
          <w:rFonts w:ascii="Times New Roman" w:eastAsia="Times New Roman" w:hAnsi="Times New Roman" w:cs="Times New Roman"/>
          <w:b/>
          <w:iCs/>
          <w:color w:val="FF0000"/>
          <w:sz w:val="20"/>
          <w:szCs w:val="20"/>
          <w:lang w:eastAsia="ru-RU"/>
        </w:rPr>
        <w:t>ПЕРВАЯ ЧАСТЬ ЗАЯВКИ</w:t>
      </w:r>
    </w:p>
    <w:p w14:paraId="1F7F290B" w14:textId="77777777" w:rsidR="00E30583" w:rsidRPr="003702D1" w:rsidRDefault="00E30583" w:rsidP="00E30583">
      <w:pPr>
        <w:suppressAutoHyphens/>
        <w:spacing w:before="120" w:after="0" w:line="240" w:lineRule="auto"/>
        <w:jc w:val="both"/>
        <w:outlineLvl w:val="3"/>
        <w:rPr>
          <w:rFonts w:ascii="Times New Roman" w:eastAsia="Times New Roman" w:hAnsi="Times New Roman" w:cs="Times New Roman"/>
          <w:sz w:val="20"/>
          <w:szCs w:val="20"/>
          <w:lang w:eastAsia="ru-RU"/>
        </w:rPr>
      </w:pPr>
      <w:bookmarkStart w:id="6" w:name="_Toc311975354"/>
      <w:r w:rsidRPr="003702D1">
        <w:rPr>
          <w:rFonts w:ascii="Times New Roman" w:eastAsia="Times New Roman" w:hAnsi="Times New Roman" w:cs="Times New Roman"/>
          <w:sz w:val="20"/>
          <w:szCs w:val="20"/>
          <w:lang w:eastAsia="ru-RU"/>
        </w:rPr>
        <w:t xml:space="preserve">Форма 1 </w:t>
      </w:r>
      <w:bookmarkEnd w:id="6"/>
      <w:r w:rsidRPr="003702D1">
        <w:rPr>
          <w:rFonts w:ascii="Times New Roman" w:eastAsia="Times New Roman" w:hAnsi="Times New Roman" w:cs="Times New Roman"/>
          <w:sz w:val="20"/>
          <w:szCs w:val="20"/>
          <w:lang w:eastAsia="ru-RU"/>
        </w:rPr>
        <w:t>первой части Заявки</w:t>
      </w:r>
    </w:p>
    <w:p w14:paraId="6C566103" w14:textId="312C32D1" w:rsidR="00E30583" w:rsidRPr="003702D1" w:rsidRDefault="00E30583" w:rsidP="00E30583">
      <w:pPr>
        <w:tabs>
          <w:tab w:val="left" w:pos="9355"/>
        </w:tabs>
        <w:spacing w:after="0" w:line="240" w:lineRule="auto"/>
        <w:ind w:right="-1"/>
        <w:jc w:val="both"/>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«_____»___________ 202</w:t>
      </w:r>
      <w:r w:rsidR="003702D1" w:rsidRPr="003702D1">
        <w:rPr>
          <w:rFonts w:ascii="Times New Roman" w:eastAsia="Times New Roman" w:hAnsi="Times New Roman" w:cs="Times New Roman"/>
          <w:sz w:val="20"/>
          <w:szCs w:val="20"/>
          <w:lang w:eastAsia="ru-RU"/>
        </w:rPr>
        <w:t>5</w:t>
      </w:r>
      <w:r w:rsidRPr="003702D1">
        <w:rPr>
          <w:rFonts w:ascii="Times New Roman" w:eastAsia="Times New Roman" w:hAnsi="Times New Roman" w:cs="Times New Roman"/>
          <w:sz w:val="20"/>
          <w:szCs w:val="20"/>
          <w:lang w:eastAsia="ru-RU"/>
        </w:rPr>
        <w:t xml:space="preserve"> г.</w:t>
      </w:r>
    </w:p>
    <w:p w14:paraId="48D49E02" w14:textId="77777777" w:rsidR="00E30583" w:rsidRPr="003702D1" w:rsidRDefault="00E30583" w:rsidP="00E30583">
      <w:pPr>
        <w:tabs>
          <w:tab w:val="left" w:pos="9355"/>
        </w:tabs>
        <w:spacing w:after="0" w:line="240" w:lineRule="auto"/>
        <w:ind w:right="-1"/>
        <w:jc w:val="both"/>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№__________</w:t>
      </w:r>
    </w:p>
    <w:p w14:paraId="1FBE9E8D" w14:textId="77777777" w:rsidR="00E30583" w:rsidRPr="003702D1" w:rsidRDefault="00E30583" w:rsidP="00E30583">
      <w:pPr>
        <w:tabs>
          <w:tab w:val="left" w:pos="9355"/>
        </w:tabs>
        <w:spacing w:after="0" w:line="240" w:lineRule="auto"/>
        <w:ind w:right="-1"/>
        <w:jc w:val="both"/>
        <w:rPr>
          <w:rFonts w:ascii="Times New Roman" w:eastAsia="Times New Roman" w:hAnsi="Times New Roman" w:cs="Times New Roman"/>
          <w:sz w:val="20"/>
          <w:szCs w:val="20"/>
          <w:lang w:eastAsia="ru-RU"/>
        </w:rPr>
      </w:pPr>
    </w:p>
    <w:p w14:paraId="076A3D7C" w14:textId="6A307B5B" w:rsidR="00E30583" w:rsidRPr="003702D1" w:rsidRDefault="00E30583" w:rsidP="00E30583">
      <w:pPr>
        <w:spacing w:after="0" w:line="240" w:lineRule="auto"/>
        <w:ind w:left="-540"/>
        <w:jc w:val="center"/>
        <w:rPr>
          <w:rFonts w:ascii="Times New Roman" w:eastAsia="Times New Roman" w:hAnsi="Times New Roman" w:cs="Times New Roman"/>
          <w:b/>
          <w:color w:val="000000"/>
          <w:sz w:val="20"/>
          <w:szCs w:val="20"/>
          <w:lang w:eastAsia="ru-RU"/>
        </w:rPr>
      </w:pPr>
      <w:r w:rsidRPr="003702D1">
        <w:rPr>
          <w:rFonts w:ascii="Times New Roman" w:eastAsia="Times New Roman" w:hAnsi="Times New Roman" w:cs="Times New Roman"/>
          <w:b/>
          <w:color w:val="000000"/>
          <w:sz w:val="20"/>
          <w:szCs w:val="20"/>
          <w:lang w:eastAsia="ru-RU"/>
        </w:rPr>
        <w:t xml:space="preserve">ЗАЯВКА НА УЧАСТИЕ В АУКЦИОНЕ В ЭЛЕКТРОННОЙ ФОРМЕ </w:t>
      </w:r>
    </w:p>
    <w:p w14:paraId="11C5732D" w14:textId="77777777" w:rsidR="00E30583" w:rsidRPr="003702D1" w:rsidRDefault="00E30583" w:rsidP="00E30583">
      <w:pPr>
        <w:spacing w:after="0" w:line="240" w:lineRule="auto"/>
        <w:ind w:left="360"/>
        <w:rPr>
          <w:rFonts w:ascii="Times New Roman" w:eastAsia="Times New Roman" w:hAnsi="Times New Roman" w:cs="Times New Roman"/>
          <w:b/>
          <w:color w:val="000000"/>
          <w:sz w:val="20"/>
          <w:szCs w:val="20"/>
          <w:lang w:eastAsia="ru-RU"/>
        </w:rPr>
      </w:pPr>
      <w:r w:rsidRPr="003702D1">
        <w:rPr>
          <w:rFonts w:ascii="Times New Roman" w:eastAsia="Times New Roman" w:hAnsi="Times New Roman" w:cs="Times New Roman"/>
          <w:b/>
          <w:color w:val="000000"/>
          <w:sz w:val="20"/>
          <w:szCs w:val="20"/>
          <w:lang w:eastAsia="ru-RU"/>
        </w:rPr>
        <w:t xml:space="preserve">             Кому</w:t>
      </w:r>
      <w:r w:rsidRPr="003702D1">
        <w:rPr>
          <w:rFonts w:ascii="Times New Roman" w:eastAsia="Times New Roman" w:hAnsi="Times New Roman" w:cs="Times New Roman"/>
          <w:color w:val="000000"/>
          <w:sz w:val="20"/>
          <w:szCs w:val="20"/>
          <w:lang w:eastAsia="ru-RU"/>
        </w:rPr>
        <w:t>:</w:t>
      </w:r>
      <w:r w:rsidRPr="003702D1">
        <w:rPr>
          <w:rFonts w:ascii="Times New Roman" w:eastAsia="Times New Roman" w:hAnsi="Times New Roman" w:cs="Times New Roman"/>
          <w:b/>
          <w:color w:val="000000"/>
          <w:sz w:val="20"/>
          <w:szCs w:val="20"/>
          <w:lang w:eastAsia="ru-RU"/>
        </w:rPr>
        <w:t xml:space="preserve">                                                                             </w:t>
      </w:r>
    </w:p>
    <w:p w14:paraId="5EE03081" w14:textId="77777777" w:rsidR="00E30583" w:rsidRPr="003702D1" w:rsidRDefault="00E30583" w:rsidP="00E30583">
      <w:pPr>
        <w:spacing w:after="0" w:line="240" w:lineRule="auto"/>
        <w:ind w:left="360"/>
        <w:rPr>
          <w:rFonts w:ascii="Times New Roman" w:eastAsia="Times New Roman" w:hAnsi="Times New Roman" w:cs="Times New Roman"/>
          <w:b/>
          <w:color w:val="000000"/>
          <w:sz w:val="20"/>
          <w:szCs w:val="20"/>
          <w:lang w:eastAsia="ru-RU"/>
        </w:rPr>
      </w:pPr>
    </w:p>
    <w:p w14:paraId="59B1B6AE" w14:textId="77777777" w:rsidR="00E30583" w:rsidRPr="003702D1" w:rsidRDefault="00E30583" w:rsidP="00E30583">
      <w:pPr>
        <w:spacing w:before="120" w:after="200" w:line="276" w:lineRule="auto"/>
        <w:ind w:firstLine="567"/>
        <w:jc w:val="both"/>
        <w:rPr>
          <w:rFonts w:ascii="Times New Roman" w:eastAsia="Times New Roman" w:hAnsi="Times New Roman" w:cs="Times New Roman"/>
          <w:iCs/>
          <w:sz w:val="20"/>
          <w:szCs w:val="20"/>
        </w:rPr>
      </w:pPr>
      <w:r w:rsidRPr="003702D1">
        <w:rPr>
          <w:rFonts w:ascii="Times New Roman" w:eastAsia="Times New Roman" w:hAnsi="Times New Roman" w:cs="Times New Roman"/>
          <w:iCs/>
          <w:sz w:val="20"/>
          <w:szCs w:val="20"/>
        </w:rPr>
        <w:t xml:space="preserve">Изучив извещение и документацию о закупке </w:t>
      </w:r>
      <w:r w:rsidRPr="003702D1">
        <w:rPr>
          <w:rFonts w:ascii="Times New Roman" w:eastAsia="Times New Roman" w:hAnsi="Times New Roman" w:cs="Times New Roman"/>
          <w:sz w:val="20"/>
          <w:szCs w:val="20"/>
        </w:rPr>
        <w:t>(включая все изменения и разъяснения к ней)</w:t>
      </w:r>
      <w:r w:rsidRPr="003702D1">
        <w:rPr>
          <w:rFonts w:ascii="Times New Roman" w:eastAsia="Times New Roman" w:hAnsi="Times New Roman" w:cs="Times New Roman"/>
          <w:iCs/>
          <w:sz w:val="20"/>
          <w:szCs w:val="20"/>
        </w:rPr>
        <w:t>, размещенные _________[</w:t>
      </w:r>
      <w:r w:rsidRPr="003702D1">
        <w:rPr>
          <w:rFonts w:ascii="Times New Roman" w:eastAsia="Times New Roman" w:hAnsi="Times New Roman" w:cs="Times New Roman"/>
          <w:bCs/>
          <w:iCs/>
          <w:sz w:val="20"/>
          <w:szCs w:val="20"/>
          <w:shd w:val="clear" w:color="auto" w:fill="D9D9D9"/>
        </w:rPr>
        <w:t>указывается дата официального размещения извещения, а также его номер</w:t>
      </w:r>
      <w:r w:rsidRPr="003702D1">
        <w:rPr>
          <w:rFonts w:ascii="Times New Roman" w:eastAsia="Times New Roman" w:hAnsi="Times New Roman" w:cs="Times New Roman"/>
          <w:iCs/>
          <w:sz w:val="20"/>
          <w:szCs w:val="20"/>
        </w:rPr>
        <w:t>], и </w:t>
      </w:r>
      <w:r w:rsidRPr="003702D1">
        <w:rPr>
          <w:rFonts w:ascii="Times New Roman" w:eastAsia="Times New Roman" w:hAnsi="Times New Roman" w:cs="Times New Roman"/>
          <w:sz w:val="20"/>
          <w:szCs w:val="20"/>
        </w:rPr>
        <w:t xml:space="preserve">безоговорочно </w:t>
      </w:r>
      <w:r w:rsidRPr="003702D1">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11BA07AE" w14:textId="77777777" w:rsidR="00E30583" w:rsidRPr="003702D1" w:rsidRDefault="00E30583" w:rsidP="00E30583">
      <w:pPr>
        <w:spacing w:before="120" w:after="0" w:line="240" w:lineRule="auto"/>
        <w:ind w:firstLine="567"/>
        <w:jc w:val="both"/>
        <w:rPr>
          <w:rFonts w:ascii="Times New Roman" w:eastAsia="Times New Roman" w:hAnsi="Times New Roman" w:cs="Times New Roman"/>
          <w:iCs/>
          <w:sz w:val="20"/>
          <w:szCs w:val="20"/>
        </w:rPr>
      </w:pPr>
      <w:r w:rsidRPr="003702D1">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28C56937" w14:textId="77777777" w:rsidR="00E30583" w:rsidRPr="003702D1" w:rsidRDefault="00E30583" w:rsidP="00E30583">
      <w:pPr>
        <w:spacing w:before="120" w:after="0" w:line="240" w:lineRule="auto"/>
        <w:ind w:firstLine="567"/>
        <w:jc w:val="both"/>
        <w:rPr>
          <w:rFonts w:ascii="Times New Roman" w:eastAsia="Times New Roman" w:hAnsi="Times New Roman" w:cs="Times New Roman"/>
          <w:sz w:val="20"/>
          <w:szCs w:val="20"/>
        </w:rPr>
      </w:pPr>
      <w:r w:rsidRPr="003702D1">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3702D1">
        <w:rPr>
          <w:rFonts w:ascii="Times New Roman" w:eastAsia="Times New Roman" w:hAnsi="Times New Roman" w:cs="Times New Roman"/>
          <w:sz w:val="20"/>
          <w:szCs w:val="20"/>
        </w:rPr>
        <w:t xml:space="preserve">с единственным участником конкурентной закупки </w:t>
      </w:r>
      <w:r w:rsidRPr="003702D1">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38623600" w14:textId="77777777" w:rsidR="00E30583" w:rsidRPr="003702D1" w:rsidRDefault="00E30583" w:rsidP="00E30583">
      <w:pPr>
        <w:spacing w:before="120" w:after="0" w:line="240" w:lineRule="auto"/>
        <w:ind w:firstLine="567"/>
        <w:jc w:val="both"/>
        <w:rPr>
          <w:rFonts w:ascii="Times New Roman" w:eastAsia="Times New Roman" w:hAnsi="Times New Roman" w:cs="Times New Roman"/>
          <w:sz w:val="20"/>
          <w:szCs w:val="20"/>
        </w:rPr>
      </w:pPr>
      <w:r w:rsidRPr="003702D1">
        <w:rPr>
          <w:rFonts w:ascii="Times New Roman" w:eastAsia="Times New Roman" w:hAnsi="Times New Roman" w:cs="Times New Roman"/>
          <w:sz w:val="20"/>
          <w:szCs w:val="20"/>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3702D1">
        <w:rPr>
          <w:rFonts w:ascii="Times New Roman" w:eastAsia="Times New Roman" w:hAnsi="Times New Roman" w:cs="Times New Roman"/>
          <w:sz w:val="20"/>
          <w:szCs w:val="20"/>
          <w:vertAlign w:val="superscript"/>
        </w:rPr>
        <w:footnoteReference w:id="3"/>
      </w:r>
    </w:p>
    <w:p w14:paraId="2ABE81BB" w14:textId="629A7E77" w:rsidR="00E30583" w:rsidRPr="003702D1" w:rsidRDefault="00E30583" w:rsidP="003702D1">
      <w:pPr>
        <w:suppressAutoHyphens/>
        <w:spacing w:before="120" w:after="0" w:line="240" w:lineRule="auto"/>
        <w:jc w:val="right"/>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rPr>
        <w:br w:type="page"/>
      </w:r>
      <w:r w:rsidRPr="003702D1">
        <w:rPr>
          <w:rFonts w:ascii="Times New Roman" w:eastAsia="Times New Roman" w:hAnsi="Times New Roman" w:cs="Times New Roman"/>
          <w:sz w:val="20"/>
          <w:szCs w:val="20"/>
          <w:lang w:eastAsia="ru-RU"/>
        </w:rPr>
        <w:lastRenderedPageBreak/>
        <w:t xml:space="preserve">Приложение </w:t>
      </w:r>
      <w:r w:rsidRPr="003702D1">
        <w:rPr>
          <w:rFonts w:ascii="Times New Roman" w:eastAsia="Times New Roman" w:hAnsi="Times New Roman" w:cs="Times New Roman"/>
          <w:sz w:val="20"/>
          <w:szCs w:val="20"/>
          <w:lang w:eastAsia="ru-RU"/>
        </w:rPr>
        <w:fldChar w:fldCharType="begin"/>
      </w:r>
      <w:r w:rsidRPr="003702D1">
        <w:rPr>
          <w:rFonts w:ascii="Times New Roman" w:eastAsia="Times New Roman" w:hAnsi="Times New Roman" w:cs="Times New Roman"/>
          <w:sz w:val="20"/>
          <w:szCs w:val="20"/>
          <w:lang w:eastAsia="ru-RU"/>
        </w:rPr>
        <w:instrText xml:space="preserve"> SEQ Приложение \* ARABIC </w:instrText>
      </w:r>
      <w:r w:rsidRPr="003702D1">
        <w:rPr>
          <w:rFonts w:ascii="Times New Roman" w:eastAsia="Times New Roman" w:hAnsi="Times New Roman" w:cs="Times New Roman"/>
          <w:sz w:val="20"/>
          <w:szCs w:val="20"/>
          <w:lang w:eastAsia="ru-RU"/>
        </w:rPr>
        <w:fldChar w:fldCharType="separate"/>
      </w:r>
      <w:r w:rsidRPr="003702D1">
        <w:rPr>
          <w:rFonts w:ascii="Times New Roman" w:eastAsia="Times New Roman" w:hAnsi="Times New Roman" w:cs="Times New Roman"/>
          <w:sz w:val="20"/>
          <w:szCs w:val="20"/>
          <w:lang w:eastAsia="ru-RU"/>
        </w:rPr>
        <w:t>1</w:t>
      </w:r>
      <w:r w:rsidRPr="003702D1">
        <w:rPr>
          <w:rFonts w:ascii="Times New Roman" w:eastAsia="Times New Roman" w:hAnsi="Times New Roman" w:cs="Times New Roman"/>
          <w:sz w:val="20"/>
          <w:szCs w:val="20"/>
          <w:lang w:eastAsia="ru-RU"/>
        </w:rPr>
        <w:fldChar w:fldCharType="end"/>
      </w:r>
      <w:r w:rsidRPr="003702D1">
        <w:rPr>
          <w:rFonts w:ascii="Times New Roman" w:eastAsia="Times New Roman" w:hAnsi="Times New Roman" w:cs="Times New Roman"/>
          <w:sz w:val="20"/>
          <w:szCs w:val="20"/>
          <w:lang w:eastAsia="ru-RU"/>
        </w:rPr>
        <w:t xml:space="preserve"> к Форме первой части Заявки</w:t>
      </w:r>
      <w:r w:rsidRPr="003702D1">
        <w:rPr>
          <w:rFonts w:ascii="Times New Roman" w:eastAsia="Times New Roman" w:hAnsi="Times New Roman" w:cs="Times New Roman"/>
          <w:sz w:val="20"/>
          <w:szCs w:val="20"/>
          <w:lang w:eastAsia="ru-RU"/>
        </w:rPr>
        <w:br w:type="textWrapping" w:clear="all"/>
        <w:t>от «____»_____________ 202</w:t>
      </w:r>
      <w:r w:rsidR="00302A44">
        <w:rPr>
          <w:rFonts w:ascii="Times New Roman" w:eastAsia="Times New Roman" w:hAnsi="Times New Roman" w:cs="Times New Roman"/>
          <w:sz w:val="20"/>
          <w:szCs w:val="20"/>
          <w:lang w:eastAsia="ru-RU"/>
        </w:rPr>
        <w:t>6</w:t>
      </w:r>
      <w:r w:rsidRPr="003702D1">
        <w:rPr>
          <w:rFonts w:ascii="Times New Roman" w:eastAsia="Times New Roman" w:hAnsi="Times New Roman" w:cs="Times New Roman"/>
          <w:sz w:val="20"/>
          <w:szCs w:val="20"/>
          <w:lang w:eastAsia="ru-RU"/>
        </w:rPr>
        <w:t xml:space="preserve"> г. №__________</w:t>
      </w:r>
    </w:p>
    <w:p w14:paraId="6983B3B4" w14:textId="77777777" w:rsidR="00E30583" w:rsidRPr="00302A44" w:rsidRDefault="00E30583" w:rsidP="00E30583">
      <w:pPr>
        <w:spacing w:before="480" w:after="240" w:line="240" w:lineRule="auto"/>
        <w:jc w:val="center"/>
        <w:rPr>
          <w:rFonts w:ascii="Times New Roman" w:eastAsia="Times New Roman" w:hAnsi="Times New Roman" w:cs="Times New Roman"/>
          <w:b/>
          <w:bCs/>
          <w:color w:val="FF0000"/>
          <w:sz w:val="20"/>
          <w:szCs w:val="20"/>
          <w:lang w:eastAsia="ru-RU"/>
        </w:rPr>
      </w:pPr>
      <w:r w:rsidRPr="003702D1">
        <w:rPr>
          <w:rFonts w:ascii="Times New Roman" w:eastAsia="Times New Roman" w:hAnsi="Times New Roman" w:cs="Times New Roman"/>
          <w:b/>
          <w:bCs/>
          <w:sz w:val="20"/>
          <w:szCs w:val="20"/>
          <w:lang w:eastAsia="ru-RU"/>
        </w:rPr>
        <w:t xml:space="preserve">ВНИМАНИЮ УЧАСТНИКОВ ЗАКУПКИ: ДОКУМЕНТ РЕКОМЕНДУЕТСЯ ВКЛЮЧАТЬ </w:t>
      </w:r>
      <w:r w:rsidRPr="00302A44">
        <w:rPr>
          <w:rFonts w:ascii="Times New Roman" w:eastAsia="Times New Roman" w:hAnsi="Times New Roman" w:cs="Times New Roman"/>
          <w:b/>
          <w:bCs/>
          <w:color w:val="FF0000"/>
          <w:sz w:val="20"/>
          <w:szCs w:val="20"/>
          <w:lang w:eastAsia="ru-RU"/>
        </w:rPr>
        <w:t>В ПЕРВУЮ ЧАСТЬ ЗАЯВКИ!</w:t>
      </w:r>
    </w:p>
    <w:p w14:paraId="7C91F93F" w14:textId="77777777" w:rsidR="00E30583" w:rsidRPr="003702D1" w:rsidRDefault="00E30583" w:rsidP="00E30583">
      <w:pPr>
        <w:spacing w:before="480" w:after="240" w:line="240" w:lineRule="auto"/>
        <w:jc w:val="center"/>
        <w:rPr>
          <w:rFonts w:ascii="Times New Roman" w:eastAsia="Times New Roman" w:hAnsi="Times New Roman" w:cs="Times New Roman"/>
          <w:b/>
          <w:iCs/>
          <w:sz w:val="20"/>
          <w:szCs w:val="20"/>
          <w:lang w:eastAsia="ru-RU"/>
        </w:rPr>
      </w:pPr>
      <w:r w:rsidRPr="003702D1">
        <w:rPr>
          <w:rFonts w:ascii="Times New Roman" w:eastAsia="Times New Roman" w:hAnsi="Times New Roman" w:cs="Times New Roman"/>
          <w:b/>
          <w:iCs/>
          <w:sz w:val="20"/>
          <w:szCs w:val="20"/>
          <w:lang w:eastAsia="ru-RU"/>
        </w:rPr>
        <w:t>ТЕХНИЧЕСКОЕ ПРЕДЛОЖЕНИЕ</w:t>
      </w:r>
    </w:p>
    <w:p w14:paraId="0713E591" w14:textId="77777777" w:rsidR="00E30583" w:rsidRPr="003702D1" w:rsidRDefault="00E30583" w:rsidP="00E30583">
      <w:pPr>
        <w:spacing w:before="120" w:after="0" w:line="240" w:lineRule="auto"/>
        <w:jc w:val="both"/>
        <w:rPr>
          <w:rFonts w:ascii="Times New Roman" w:eastAsia="Times New Roman" w:hAnsi="Times New Roman" w:cs="Times New Roman"/>
          <w:sz w:val="20"/>
          <w:szCs w:val="20"/>
          <w:lang w:eastAsia="ru-RU"/>
        </w:rPr>
      </w:pPr>
    </w:p>
    <w:p w14:paraId="215AB2EF" w14:textId="77777777" w:rsidR="00E30583" w:rsidRPr="003702D1" w:rsidRDefault="00E30583" w:rsidP="00E30583">
      <w:pPr>
        <w:spacing w:after="0" w:line="240" w:lineRule="auto"/>
        <w:ind w:firstLine="360"/>
        <w:jc w:val="both"/>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АУКЦИОНЕ В ЭЛЕКТРОННОЙ ФОРМЕ»</w:t>
      </w:r>
    </w:p>
    <w:p w14:paraId="2F8F4AB3" w14:textId="77777777" w:rsidR="00E30583" w:rsidRPr="003702D1" w:rsidRDefault="00E30583" w:rsidP="00E30583">
      <w:pPr>
        <w:spacing w:after="0" w:line="240" w:lineRule="auto"/>
        <w:ind w:firstLine="851"/>
        <w:jc w:val="both"/>
        <w:rPr>
          <w:rFonts w:ascii="Times New Roman" w:eastAsia="Times New Roman" w:hAnsi="Times New Roman" w:cs="Times New Roman"/>
          <w:sz w:val="20"/>
          <w:szCs w:val="20"/>
          <w:lang w:eastAsia="ru-RU"/>
        </w:rPr>
      </w:pPr>
    </w:p>
    <w:tbl>
      <w:tblPr>
        <w:tblW w:w="5000" w:type="pct"/>
        <w:tblLook w:val="04A0" w:firstRow="1" w:lastRow="0" w:firstColumn="1" w:lastColumn="0" w:noHBand="0" w:noVBand="1"/>
      </w:tblPr>
      <w:tblGrid>
        <w:gridCol w:w="529"/>
        <w:gridCol w:w="1823"/>
        <w:gridCol w:w="4110"/>
        <w:gridCol w:w="700"/>
        <w:gridCol w:w="982"/>
        <w:gridCol w:w="1711"/>
      </w:tblGrid>
      <w:tr w:rsidR="00E30583" w:rsidRPr="003702D1" w14:paraId="2375103B" w14:textId="77777777" w:rsidTr="00E30583">
        <w:trPr>
          <w:trHeight w:val="240"/>
        </w:trPr>
        <w:tc>
          <w:tcPr>
            <w:tcW w:w="268" w:type="pct"/>
            <w:tcBorders>
              <w:top w:val="single" w:sz="4" w:space="0" w:color="000000"/>
              <w:left w:val="single" w:sz="4" w:space="0" w:color="000000"/>
              <w:bottom w:val="single" w:sz="4" w:space="0" w:color="000000"/>
              <w:right w:val="nil"/>
            </w:tcBorders>
            <w:vAlign w:val="center"/>
          </w:tcPr>
          <w:p w14:paraId="273180A2" w14:textId="77777777" w:rsidR="00E30583" w:rsidRPr="003702D1" w:rsidRDefault="00E30583" w:rsidP="00E30583">
            <w:pPr>
              <w:widowControl w:val="0"/>
              <w:spacing w:after="0" w:line="240" w:lineRule="auto"/>
              <w:jc w:val="center"/>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w:t>
            </w:r>
          </w:p>
          <w:p w14:paraId="312084E5" w14:textId="77777777" w:rsidR="00E30583" w:rsidRPr="003702D1" w:rsidRDefault="00E30583" w:rsidP="00E30583">
            <w:pPr>
              <w:widowControl w:val="0"/>
              <w:spacing w:after="0" w:line="240" w:lineRule="auto"/>
              <w:jc w:val="center"/>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пп.</w:t>
            </w:r>
          </w:p>
        </w:tc>
        <w:tc>
          <w:tcPr>
            <w:tcW w:w="925" w:type="pct"/>
            <w:tcBorders>
              <w:top w:val="single" w:sz="4" w:space="0" w:color="000000"/>
              <w:left w:val="single" w:sz="4" w:space="0" w:color="000000"/>
              <w:bottom w:val="single" w:sz="4" w:space="0" w:color="000000"/>
              <w:right w:val="nil"/>
            </w:tcBorders>
            <w:vAlign w:val="center"/>
          </w:tcPr>
          <w:p w14:paraId="479707F4" w14:textId="77777777" w:rsidR="00E30583" w:rsidRPr="003702D1" w:rsidRDefault="00E30583" w:rsidP="00E30583">
            <w:pPr>
              <w:widowControl w:val="0"/>
              <w:spacing w:after="0" w:line="240" w:lineRule="auto"/>
              <w:jc w:val="center"/>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Наименование товаров (работ, услуг)</w:t>
            </w:r>
          </w:p>
        </w:tc>
        <w:tc>
          <w:tcPr>
            <w:tcW w:w="2085" w:type="pct"/>
            <w:tcBorders>
              <w:top w:val="single" w:sz="4" w:space="0" w:color="000000"/>
              <w:left w:val="single" w:sz="4" w:space="0" w:color="000000"/>
              <w:bottom w:val="single" w:sz="4" w:space="0" w:color="000000"/>
              <w:right w:val="nil"/>
            </w:tcBorders>
          </w:tcPr>
          <w:p w14:paraId="0818EF6A" w14:textId="77777777" w:rsidR="00E30583" w:rsidRPr="003702D1" w:rsidRDefault="00E30583" w:rsidP="00E30583">
            <w:pPr>
              <w:widowControl w:val="0"/>
              <w:spacing w:after="0" w:line="240" w:lineRule="auto"/>
              <w:ind w:right="-92"/>
              <w:jc w:val="center"/>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 xml:space="preserve">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355" w:type="pct"/>
            <w:tcBorders>
              <w:top w:val="single" w:sz="4" w:space="0" w:color="000000"/>
              <w:left w:val="single" w:sz="4" w:space="0" w:color="000000"/>
              <w:bottom w:val="single" w:sz="4" w:space="0" w:color="000000"/>
              <w:right w:val="single" w:sz="4" w:space="0" w:color="000000"/>
            </w:tcBorders>
            <w:vAlign w:val="center"/>
          </w:tcPr>
          <w:p w14:paraId="3FA56BD5" w14:textId="77777777" w:rsidR="00E30583" w:rsidRPr="003702D1" w:rsidRDefault="00E30583" w:rsidP="00E30583">
            <w:pPr>
              <w:widowControl w:val="0"/>
              <w:spacing w:after="0" w:line="240" w:lineRule="auto"/>
              <w:ind w:right="-92"/>
              <w:jc w:val="center"/>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Ед. изм.</w:t>
            </w:r>
          </w:p>
        </w:tc>
        <w:tc>
          <w:tcPr>
            <w:tcW w:w="498" w:type="pct"/>
            <w:tcBorders>
              <w:top w:val="single" w:sz="4" w:space="0" w:color="000000"/>
              <w:left w:val="single" w:sz="4" w:space="0" w:color="000000"/>
              <w:bottom w:val="single" w:sz="4" w:space="0" w:color="000000"/>
              <w:right w:val="single" w:sz="4" w:space="0" w:color="000000"/>
            </w:tcBorders>
            <w:vAlign w:val="center"/>
          </w:tcPr>
          <w:p w14:paraId="4826984E" w14:textId="77777777" w:rsidR="00E30583" w:rsidRPr="003702D1" w:rsidRDefault="00E30583" w:rsidP="00E30583">
            <w:pPr>
              <w:widowControl w:val="0"/>
              <w:spacing w:after="0" w:line="240" w:lineRule="auto"/>
              <w:ind w:right="-92"/>
              <w:jc w:val="center"/>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Кол-во</w:t>
            </w:r>
          </w:p>
        </w:tc>
        <w:tc>
          <w:tcPr>
            <w:tcW w:w="868" w:type="pct"/>
            <w:tcBorders>
              <w:top w:val="single" w:sz="4" w:space="0" w:color="000000"/>
              <w:left w:val="single" w:sz="4" w:space="0" w:color="000000"/>
              <w:bottom w:val="single" w:sz="4" w:space="0" w:color="000000"/>
              <w:right w:val="single" w:sz="4" w:space="0" w:color="000000"/>
            </w:tcBorders>
            <w:vAlign w:val="center"/>
          </w:tcPr>
          <w:p w14:paraId="0BADBE95" w14:textId="77777777" w:rsidR="00E30583" w:rsidRPr="003702D1" w:rsidRDefault="00E30583" w:rsidP="00E30583">
            <w:pPr>
              <w:widowControl w:val="0"/>
              <w:spacing w:after="0" w:line="240" w:lineRule="auto"/>
              <w:ind w:right="-92"/>
              <w:jc w:val="center"/>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Наименование страны происхождения товара</w:t>
            </w:r>
          </w:p>
        </w:tc>
      </w:tr>
      <w:tr w:rsidR="00E30583" w:rsidRPr="003702D1" w14:paraId="4561C46E" w14:textId="77777777" w:rsidTr="00E30583">
        <w:trPr>
          <w:trHeight w:val="240"/>
        </w:trPr>
        <w:tc>
          <w:tcPr>
            <w:tcW w:w="268" w:type="pct"/>
            <w:tcBorders>
              <w:top w:val="single" w:sz="4" w:space="0" w:color="000000"/>
              <w:left w:val="single" w:sz="4" w:space="0" w:color="000000"/>
              <w:bottom w:val="single" w:sz="4" w:space="0" w:color="000000"/>
              <w:right w:val="nil"/>
            </w:tcBorders>
            <w:vAlign w:val="center"/>
          </w:tcPr>
          <w:p w14:paraId="5CFC6074" w14:textId="77777777" w:rsidR="00E30583" w:rsidRPr="003702D1" w:rsidRDefault="00E30583" w:rsidP="00E30583">
            <w:pPr>
              <w:widowControl w:val="0"/>
              <w:spacing w:after="0" w:line="240" w:lineRule="auto"/>
              <w:jc w:val="center"/>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1.</w:t>
            </w:r>
          </w:p>
        </w:tc>
        <w:tc>
          <w:tcPr>
            <w:tcW w:w="925" w:type="pct"/>
            <w:tcBorders>
              <w:top w:val="single" w:sz="4" w:space="0" w:color="000000"/>
              <w:left w:val="single" w:sz="4" w:space="0" w:color="000000"/>
              <w:bottom w:val="single" w:sz="4" w:space="0" w:color="000000"/>
              <w:right w:val="nil"/>
            </w:tcBorders>
            <w:vAlign w:val="center"/>
          </w:tcPr>
          <w:p w14:paraId="590D24BF" w14:textId="77777777" w:rsidR="00E30583" w:rsidRPr="003702D1" w:rsidRDefault="00E30583" w:rsidP="00E30583">
            <w:pPr>
              <w:widowControl w:val="0"/>
              <w:spacing w:after="0" w:line="240" w:lineRule="auto"/>
              <w:ind w:firstLine="33"/>
              <w:jc w:val="both"/>
              <w:rPr>
                <w:rFonts w:ascii="Times New Roman" w:eastAsia="Times New Roman" w:hAnsi="Times New Roman" w:cs="Times New Roman"/>
                <w:sz w:val="20"/>
                <w:szCs w:val="20"/>
                <w:lang w:eastAsia="ru-RU"/>
              </w:rPr>
            </w:pPr>
          </w:p>
        </w:tc>
        <w:tc>
          <w:tcPr>
            <w:tcW w:w="2085" w:type="pct"/>
            <w:tcBorders>
              <w:top w:val="single" w:sz="4" w:space="0" w:color="000000"/>
              <w:left w:val="single" w:sz="4" w:space="0" w:color="000000"/>
              <w:bottom w:val="single" w:sz="4" w:space="0" w:color="000000"/>
              <w:right w:val="nil"/>
            </w:tcBorders>
          </w:tcPr>
          <w:p w14:paraId="68478EB9" w14:textId="77777777" w:rsidR="00E30583" w:rsidRPr="003702D1" w:rsidRDefault="00E30583" w:rsidP="00E30583">
            <w:pPr>
              <w:spacing w:after="0" w:line="240" w:lineRule="auto"/>
              <w:jc w:val="center"/>
              <w:rPr>
                <w:rFonts w:ascii="Times New Roman" w:eastAsia="Times New Roman" w:hAnsi="Times New Roman" w:cs="Times New Roman"/>
                <w:color w:val="000000"/>
                <w:sz w:val="20"/>
                <w:szCs w:val="20"/>
                <w:lang w:eastAsia="ru-RU"/>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1C3B3928" w14:textId="77777777" w:rsidR="00E30583" w:rsidRPr="003702D1" w:rsidRDefault="00E30583" w:rsidP="00E30583">
            <w:pPr>
              <w:spacing w:after="0" w:line="240" w:lineRule="auto"/>
              <w:jc w:val="center"/>
              <w:rPr>
                <w:rFonts w:ascii="Times New Roman" w:eastAsia="Times New Roman" w:hAnsi="Times New Roman" w:cs="Times New Roman"/>
                <w:color w:val="000000"/>
                <w:sz w:val="20"/>
                <w:szCs w:val="20"/>
                <w:lang w:eastAsia="ru-RU"/>
              </w:rPr>
            </w:pPr>
          </w:p>
        </w:tc>
        <w:tc>
          <w:tcPr>
            <w:tcW w:w="498" w:type="pct"/>
            <w:tcBorders>
              <w:top w:val="single" w:sz="4" w:space="0" w:color="000000"/>
              <w:left w:val="single" w:sz="4" w:space="0" w:color="000000"/>
              <w:bottom w:val="single" w:sz="4" w:space="0" w:color="000000"/>
              <w:right w:val="single" w:sz="4" w:space="0" w:color="000000"/>
            </w:tcBorders>
          </w:tcPr>
          <w:p w14:paraId="270C873A" w14:textId="77777777" w:rsidR="00E30583" w:rsidRPr="003702D1" w:rsidRDefault="00E30583" w:rsidP="00E30583">
            <w:pPr>
              <w:spacing w:after="0" w:line="240" w:lineRule="auto"/>
              <w:jc w:val="center"/>
              <w:rPr>
                <w:rFonts w:ascii="Times New Roman" w:eastAsia="Times New Roman" w:hAnsi="Times New Roman" w:cs="Times New Roman"/>
                <w:color w:val="000000"/>
                <w:sz w:val="20"/>
                <w:szCs w:val="20"/>
                <w:lang w:eastAsia="ru-RU"/>
              </w:rPr>
            </w:pPr>
          </w:p>
        </w:tc>
        <w:tc>
          <w:tcPr>
            <w:tcW w:w="868" w:type="pct"/>
            <w:tcBorders>
              <w:top w:val="single" w:sz="4" w:space="0" w:color="000000"/>
              <w:left w:val="single" w:sz="4" w:space="0" w:color="000000"/>
              <w:bottom w:val="single" w:sz="4" w:space="0" w:color="000000"/>
              <w:right w:val="single" w:sz="4" w:space="0" w:color="000000"/>
            </w:tcBorders>
          </w:tcPr>
          <w:p w14:paraId="26AC91CA" w14:textId="77777777" w:rsidR="00E30583" w:rsidRPr="003702D1" w:rsidRDefault="00E30583" w:rsidP="00E30583">
            <w:pPr>
              <w:spacing w:after="0" w:line="240" w:lineRule="auto"/>
              <w:jc w:val="center"/>
              <w:rPr>
                <w:rFonts w:ascii="Times New Roman" w:eastAsia="Times New Roman" w:hAnsi="Times New Roman" w:cs="Times New Roman"/>
                <w:color w:val="000000"/>
                <w:sz w:val="20"/>
                <w:szCs w:val="20"/>
                <w:lang w:eastAsia="ru-RU"/>
              </w:rPr>
            </w:pPr>
          </w:p>
        </w:tc>
      </w:tr>
    </w:tbl>
    <w:p w14:paraId="52B985D4" w14:textId="77777777" w:rsidR="00E30583" w:rsidRPr="003702D1" w:rsidRDefault="00E30583" w:rsidP="00E30583">
      <w:pPr>
        <w:spacing w:before="120" w:after="0" w:line="240" w:lineRule="auto"/>
        <w:ind w:firstLine="567"/>
        <w:jc w:val="both"/>
        <w:rPr>
          <w:rFonts w:ascii="Times New Roman" w:eastAsia="Times New Roman" w:hAnsi="Times New Roman" w:cs="Times New Roman"/>
          <w:sz w:val="20"/>
          <w:szCs w:val="20"/>
          <w:lang w:eastAsia="ru-RU"/>
        </w:rPr>
      </w:pPr>
    </w:p>
    <w:p w14:paraId="324FF600" w14:textId="77777777" w:rsidR="00E30583" w:rsidRPr="003702D1" w:rsidRDefault="00E30583" w:rsidP="00E30583">
      <w:pPr>
        <w:spacing w:before="120" w:after="0" w:line="240" w:lineRule="auto"/>
        <w:ind w:firstLine="567"/>
        <w:jc w:val="both"/>
        <w:rPr>
          <w:rFonts w:ascii="Times New Roman" w:eastAsia="Times New Roman" w:hAnsi="Times New Roman" w:cs="Times New Roman"/>
          <w:sz w:val="20"/>
          <w:szCs w:val="20"/>
          <w:lang w:eastAsia="ru-RU"/>
        </w:rPr>
      </w:pPr>
    </w:p>
    <w:p w14:paraId="409D2BA0" w14:textId="77777777" w:rsidR="00E30583" w:rsidRPr="003702D1" w:rsidRDefault="00E30583" w:rsidP="00E30583">
      <w:pPr>
        <w:spacing w:before="120" w:after="0" w:line="240" w:lineRule="auto"/>
        <w:ind w:firstLine="567"/>
        <w:jc w:val="both"/>
        <w:rPr>
          <w:rFonts w:ascii="Times New Roman" w:eastAsia="Times New Roman" w:hAnsi="Times New Roman" w:cs="Times New Roman"/>
          <w:sz w:val="20"/>
          <w:szCs w:val="20"/>
          <w:lang w:eastAsia="ru-RU"/>
        </w:rPr>
      </w:pPr>
    </w:p>
    <w:p w14:paraId="689F79DB" w14:textId="77777777" w:rsidR="00E30583" w:rsidRPr="003702D1" w:rsidRDefault="00E30583" w:rsidP="00E30583">
      <w:pPr>
        <w:spacing w:before="120" w:after="0" w:line="240" w:lineRule="auto"/>
        <w:ind w:firstLine="567"/>
        <w:jc w:val="both"/>
        <w:rPr>
          <w:rFonts w:ascii="Times New Roman" w:eastAsia="Times New Roman" w:hAnsi="Times New Roman" w:cs="Times New Roman"/>
          <w:sz w:val="20"/>
          <w:szCs w:val="20"/>
          <w:lang w:eastAsia="ru-RU"/>
        </w:rPr>
      </w:pPr>
    </w:p>
    <w:p w14:paraId="4912B381" w14:textId="77777777" w:rsidR="00E30583" w:rsidRPr="003702D1" w:rsidRDefault="00E30583" w:rsidP="00E30583">
      <w:pPr>
        <w:spacing w:before="120" w:after="0" w:line="240" w:lineRule="auto"/>
        <w:ind w:firstLine="567"/>
        <w:jc w:val="both"/>
        <w:rPr>
          <w:rFonts w:ascii="Times New Roman" w:eastAsia="Times New Roman" w:hAnsi="Times New Roman" w:cs="Times New Roman"/>
          <w:sz w:val="20"/>
          <w:szCs w:val="20"/>
          <w:lang w:eastAsia="ru-RU"/>
        </w:rPr>
      </w:pPr>
    </w:p>
    <w:p w14:paraId="6D7D39BF" w14:textId="77777777" w:rsidR="00E30583" w:rsidRPr="003702D1" w:rsidRDefault="00E30583" w:rsidP="00E30583">
      <w:pPr>
        <w:spacing w:before="120" w:after="0" w:line="240" w:lineRule="auto"/>
        <w:jc w:val="both"/>
        <w:rPr>
          <w:rFonts w:ascii="Times New Roman" w:eastAsia="Times New Roman" w:hAnsi="Times New Roman" w:cs="Times New Roman"/>
          <w:sz w:val="20"/>
          <w:szCs w:val="20"/>
          <w:lang w:eastAsia="ru-RU"/>
        </w:rPr>
      </w:pPr>
    </w:p>
    <w:p w14:paraId="781D4513" w14:textId="77777777" w:rsidR="00E30583" w:rsidRPr="003702D1" w:rsidRDefault="00E30583" w:rsidP="00E30583">
      <w:pPr>
        <w:spacing w:after="0" w:line="240" w:lineRule="auto"/>
        <w:jc w:val="both"/>
        <w:rPr>
          <w:rFonts w:ascii="Times New Roman" w:eastAsia="Times New Roman" w:hAnsi="Times New Roman" w:cs="Times New Roman"/>
          <w:sz w:val="20"/>
          <w:szCs w:val="20"/>
          <w:lang w:eastAsia="ru-RU"/>
        </w:rPr>
      </w:pPr>
    </w:p>
    <w:p w14:paraId="15EFF14D" w14:textId="77777777" w:rsidR="00E30583" w:rsidRPr="003702D1" w:rsidRDefault="00E30583" w:rsidP="00E30583">
      <w:pPr>
        <w:spacing w:after="0" w:line="240" w:lineRule="auto"/>
        <w:jc w:val="both"/>
        <w:rPr>
          <w:rFonts w:ascii="Times New Roman" w:eastAsia="Times New Roman" w:hAnsi="Times New Roman" w:cs="Times New Roman"/>
          <w:sz w:val="20"/>
          <w:szCs w:val="20"/>
          <w:lang w:eastAsia="ru-RU"/>
        </w:rPr>
      </w:pPr>
    </w:p>
    <w:p w14:paraId="3108D324" w14:textId="77777777" w:rsidR="00E30583" w:rsidRPr="00302A44" w:rsidRDefault="00E30583" w:rsidP="00E30583">
      <w:pPr>
        <w:spacing w:after="240" w:line="240" w:lineRule="auto"/>
        <w:jc w:val="center"/>
        <w:rPr>
          <w:rFonts w:ascii="Times New Roman" w:eastAsia="Times New Roman" w:hAnsi="Times New Roman" w:cs="Times New Roman"/>
          <w:b/>
          <w:bCs/>
          <w:color w:val="FF0000"/>
          <w:sz w:val="20"/>
          <w:szCs w:val="20"/>
          <w:lang w:eastAsia="ru-RU"/>
        </w:rPr>
      </w:pPr>
      <w:r w:rsidRPr="003702D1">
        <w:rPr>
          <w:rFonts w:ascii="Times New Roman" w:eastAsia="Times New Roman" w:hAnsi="Times New Roman" w:cs="Times New Roman"/>
          <w:b/>
          <w:bCs/>
          <w:sz w:val="20"/>
          <w:szCs w:val="20"/>
          <w:lang w:eastAsia="ru-RU"/>
        </w:rPr>
        <w:br w:type="page"/>
      </w:r>
      <w:r w:rsidRPr="003702D1">
        <w:rPr>
          <w:rFonts w:ascii="Times New Roman" w:eastAsia="Times New Roman" w:hAnsi="Times New Roman" w:cs="Times New Roman"/>
          <w:b/>
          <w:bCs/>
          <w:sz w:val="20"/>
          <w:szCs w:val="20"/>
          <w:lang w:eastAsia="ru-RU"/>
        </w:rPr>
        <w:lastRenderedPageBreak/>
        <w:t xml:space="preserve">ВНИМАНИЮ УЧАСТНИКОВ ЗАКУПКИ: РЕКОМЕНДУЕТСЯ ВКЛЮЧАТЬ </w:t>
      </w:r>
      <w:r w:rsidRPr="00302A44">
        <w:rPr>
          <w:rFonts w:ascii="Times New Roman" w:eastAsia="Times New Roman" w:hAnsi="Times New Roman" w:cs="Times New Roman"/>
          <w:b/>
          <w:bCs/>
          <w:color w:val="FF0000"/>
          <w:sz w:val="20"/>
          <w:szCs w:val="20"/>
          <w:lang w:eastAsia="ru-RU"/>
        </w:rPr>
        <w:t>ВО ВТОРУЮ ЧАСТЬ ЗАЯВКИ!</w:t>
      </w:r>
    </w:p>
    <w:p w14:paraId="3A98E073" w14:textId="77777777" w:rsidR="00E30583" w:rsidRPr="003702D1" w:rsidRDefault="00E30583" w:rsidP="00E30583">
      <w:pPr>
        <w:tabs>
          <w:tab w:val="left" w:pos="9355"/>
        </w:tabs>
        <w:spacing w:before="120" w:after="0" w:line="240" w:lineRule="auto"/>
        <w:jc w:val="center"/>
        <w:rPr>
          <w:rFonts w:ascii="Times New Roman" w:eastAsia="Times New Roman" w:hAnsi="Times New Roman" w:cs="Times New Roman"/>
          <w:b/>
          <w:bCs/>
          <w:sz w:val="20"/>
          <w:szCs w:val="20"/>
          <w:lang w:eastAsia="ru-RU"/>
        </w:rPr>
      </w:pPr>
      <w:r w:rsidRPr="003702D1">
        <w:rPr>
          <w:rFonts w:ascii="Times New Roman" w:eastAsia="Times New Roman" w:hAnsi="Times New Roman" w:cs="Times New Roman"/>
          <w:b/>
          <w:bCs/>
          <w:sz w:val="20"/>
          <w:szCs w:val="20"/>
          <w:lang w:eastAsia="ru-RU"/>
        </w:rPr>
        <w:t>Образцы форм документов, включаемых во вторую часть заявки</w:t>
      </w:r>
    </w:p>
    <w:p w14:paraId="15E7637D" w14:textId="77777777" w:rsidR="00E30583" w:rsidRPr="003702D1" w:rsidRDefault="00E30583" w:rsidP="00E30583">
      <w:pPr>
        <w:suppressAutoHyphens/>
        <w:spacing w:before="120" w:after="0" w:line="240" w:lineRule="auto"/>
        <w:jc w:val="both"/>
        <w:outlineLvl w:val="3"/>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Форма 1 второй части Заявки</w:t>
      </w:r>
    </w:p>
    <w:p w14:paraId="68E05F5D" w14:textId="119629B8" w:rsidR="00E30583" w:rsidRPr="003702D1" w:rsidRDefault="00E30583" w:rsidP="00E30583">
      <w:pPr>
        <w:spacing w:after="120" w:line="240" w:lineRule="auto"/>
        <w:jc w:val="both"/>
        <w:rPr>
          <w:rFonts w:ascii="Times New Roman" w:eastAsia="Times New Roman" w:hAnsi="Times New Roman" w:cs="Times New Roman"/>
          <w:b/>
          <w:iCs/>
          <w:sz w:val="20"/>
          <w:szCs w:val="20"/>
          <w:lang w:eastAsia="ru-RU"/>
        </w:rPr>
      </w:pPr>
      <w:r w:rsidRPr="003702D1">
        <w:rPr>
          <w:rFonts w:ascii="Times New Roman" w:eastAsia="Times New Roman" w:hAnsi="Times New Roman" w:cs="Times New Roman"/>
          <w:sz w:val="20"/>
          <w:szCs w:val="20"/>
          <w:lang w:eastAsia="ru-RU"/>
        </w:rPr>
        <w:t>«____» _____________ 202</w:t>
      </w:r>
      <w:r w:rsidR="00E037EE">
        <w:rPr>
          <w:rFonts w:ascii="Times New Roman" w:eastAsia="Times New Roman" w:hAnsi="Times New Roman" w:cs="Times New Roman"/>
          <w:sz w:val="20"/>
          <w:szCs w:val="20"/>
          <w:lang w:eastAsia="ru-RU"/>
        </w:rPr>
        <w:t>6</w:t>
      </w:r>
      <w:r w:rsidRPr="003702D1">
        <w:rPr>
          <w:rFonts w:ascii="Times New Roman" w:eastAsia="Times New Roman" w:hAnsi="Times New Roman" w:cs="Times New Roman"/>
          <w:sz w:val="20"/>
          <w:szCs w:val="20"/>
          <w:lang w:eastAsia="ru-RU"/>
        </w:rPr>
        <w:t xml:space="preserve"> г. </w:t>
      </w:r>
    </w:p>
    <w:p w14:paraId="02B77264" w14:textId="0A4BBE98" w:rsidR="00E30583" w:rsidRPr="003702D1" w:rsidRDefault="00E30583" w:rsidP="00E30583">
      <w:pPr>
        <w:spacing w:after="240" w:line="240" w:lineRule="auto"/>
        <w:jc w:val="center"/>
        <w:rPr>
          <w:rFonts w:ascii="Times New Roman" w:eastAsia="Times New Roman" w:hAnsi="Times New Roman" w:cs="Times New Roman"/>
          <w:iCs/>
          <w:sz w:val="20"/>
          <w:szCs w:val="20"/>
          <w:lang w:eastAsia="ru-RU"/>
        </w:rPr>
      </w:pPr>
      <w:r w:rsidRPr="003702D1">
        <w:rPr>
          <w:rFonts w:ascii="Times New Roman" w:eastAsia="Times New Roman" w:hAnsi="Times New Roman" w:cs="Times New Roman"/>
          <w:b/>
          <w:iCs/>
          <w:sz w:val="20"/>
          <w:szCs w:val="20"/>
          <w:lang w:eastAsia="ru-RU"/>
        </w:rPr>
        <w:t xml:space="preserve">ВТОРАЯ ЧАСТЬ ЗАЯВКИ </w:t>
      </w:r>
      <w:r w:rsidRPr="003702D1">
        <w:rPr>
          <w:rFonts w:ascii="Times New Roman" w:eastAsia="Times New Roman" w:hAnsi="Times New Roman" w:cs="Times New Roman"/>
          <w:iCs/>
          <w:sz w:val="20"/>
          <w:szCs w:val="20"/>
          <w:lang w:eastAsia="ru-RU"/>
        </w:rPr>
        <w:t>(формируется в соответствии с пунктом 18 Информационной карты «Вторая часть ЗАЯВКИ»)</w:t>
      </w:r>
    </w:p>
    <w:p w14:paraId="52AC269E" w14:textId="5D6625B3" w:rsidR="00E30583" w:rsidRPr="003702D1" w:rsidRDefault="00E30583" w:rsidP="00E30583">
      <w:pPr>
        <w:spacing w:line="254" w:lineRule="auto"/>
        <w:jc w:val="center"/>
        <w:rPr>
          <w:rFonts w:ascii="Times New Roman" w:eastAsia="Times New Roman" w:hAnsi="Times New Roman" w:cs="Times New Roman"/>
          <w:color w:val="000000"/>
          <w:sz w:val="20"/>
          <w:szCs w:val="20"/>
          <w:lang w:eastAsia="ru-RU"/>
        </w:rPr>
      </w:pPr>
      <w:r w:rsidRPr="003702D1">
        <w:rPr>
          <w:rFonts w:ascii="Times New Roman" w:eastAsia="Times New Roman" w:hAnsi="Times New Roman" w:cs="Times New Roman"/>
          <w:color w:val="000000"/>
          <w:sz w:val="20"/>
          <w:szCs w:val="20"/>
          <w:lang w:eastAsia="ru-RU"/>
        </w:rPr>
        <w:t>Рекомендуемая форма декларации о соответствии участника аукциона в электронной форме требованиям, установленными в п.18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E30583" w:rsidRPr="003702D1" w14:paraId="7279FFF7" w14:textId="77777777" w:rsidTr="00E30583">
        <w:tc>
          <w:tcPr>
            <w:tcW w:w="10031" w:type="dxa"/>
          </w:tcPr>
          <w:p w14:paraId="31524F66" w14:textId="77777777" w:rsidR="00E30583" w:rsidRPr="003702D1" w:rsidRDefault="00E30583" w:rsidP="00E30583">
            <w:pPr>
              <w:widowControl w:val="0"/>
              <w:autoSpaceDE w:val="0"/>
              <w:autoSpaceDN w:val="0"/>
              <w:spacing w:after="0" w:line="240" w:lineRule="auto"/>
              <w:ind w:firstLine="709"/>
              <w:rPr>
                <w:rFonts w:ascii="Times New Roman" w:eastAsia="Times New Roman" w:hAnsi="Times New Roman" w:cs="Times New Roman"/>
                <w:color w:val="000000"/>
                <w:sz w:val="20"/>
                <w:szCs w:val="20"/>
                <w:lang w:eastAsia="ru-RU"/>
              </w:rPr>
            </w:pPr>
            <w:r w:rsidRPr="003702D1">
              <w:rPr>
                <w:rFonts w:ascii="Times New Roman" w:eastAsia="Times New Roman" w:hAnsi="Times New Roman" w:cs="Times New Roman"/>
                <w:color w:val="000000"/>
                <w:sz w:val="20"/>
                <w:szCs w:val="20"/>
                <w:lang w:eastAsia="ru-RU"/>
              </w:rPr>
              <w:t>Настоящим организация/физическое лицо/юридическое лицо______________________________________</w:t>
            </w:r>
          </w:p>
          <w:p w14:paraId="3DBCB7EC" w14:textId="77777777" w:rsidR="00E30583" w:rsidRPr="003702D1" w:rsidRDefault="00E30583" w:rsidP="00E30583">
            <w:pPr>
              <w:widowControl w:val="0"/>
              <w:autoSpaceDE w:val="0"/>
              <w:autoSpaceDN w:val="0"/>
              <w:spacing w:after="0" w:line="240" w:lineRule="auto"/>
              <w:rPr>
                <w:rFonts w:ascii="Times New Roman" w:eastAsia="Times New Roman" w:hAnsi="Times New Roman" w:cs="Times New Roman"/>
                <w:color w:val="000000"/>
                <w:sz w:val="20"/>
                <w:szCs w:val="20"/>
                <w:lang w:eastAsia="ru-RU"/>
              </w:rPr>
            </w:pPr>
            <w:r w:rsidRPr="003702D1">
              <w:rPr>
                <w:rFonts w:ascii="Times New Roman" w:eastAsia="Times New Roman" w:hAnsi="Times New Roman" w:cs="Times New Roman"/>
                <w:color w:val="000000"/>
                <w:sz w:val="20"/>
                <w:szCs w:val="20"/>
                <w:lang w:eastAsia="ru-RU"/>
              </w:rPr>
              <w:t>во второй части заявки на участие в аукционе в  электронной форме на _______________________________________________________________________________</w:t>
            </w:r>
          </w:p>
          <w:p w14:paraId="0BE8B799" w14:textId="77777777" w:rsidR="00E30583" w:rsidRPr="003702D1" w:rsidRDefault="00E30583" w:rsidP="00E30583">
            <w:pPr>
              <w:widowControl w:val="0"/>
              <w:autoSpaceDE w:val="0"/>
              <w:autoSpaceDN w:val="0"/>
              <w:spacing w:after="0" w:line="240" w:lineRule="auto"/>
              <w:rPr>
                <w:rFonts w:ascii="Times New Roman" w:eastAsia="Times New Roman" w:hAnsi="Times New Roman" w:cs="Times New Roman"/>
                <w:color w:val="000000"/>
                <w:sz w:val="20"/>
                <w:szCs w:val="20"/>
                <w:lang w:eastAsia="ru-RU"/>
              </w:rPr>
            </w:pPr>
            <w:r w:rsidRPr="003702D1">
              <w:rPr>
                <w:rFonts w:ascii="Times New Roman" w:eastAsia="Times New Roman" w:hAnsi="Times New Roman" w:cs="Times New Roman"/>
                <w:color w:val="000000"/>
                <w:sz w:val="20"/>
                <w:szCs w:val="20"/>
                <w:lang w:eastAsia="ru-RU"/>
              </w:rPr>
              <w:t xml:space="preserve">                   (указывается наименование аукциона в  электронной форме)</w:t>
            </w:r>
          </w:p>
          <w:p w14:paraId="60724BCD" w14:textId="02E9E429" w:rsidR="00E30583" w:rsidRDefault="00E30583" w:rsidP="00E30583">
            <w:pPr>
              <w:autoSpaceDE w:val="0"/>
              <w:autoSpaceDN w:val="0"/>
              <w:spacing w:after="0" w:line="240" w:lineRule="auto"/>
              <w:jc w:val="both"/>
              <w:rPr>
                <w:rFonts w:ascii="Times New Roman" w:eastAsia="Times New Roman" w:hAnsi="Times New Roman" w:cs="Times New Roman"/>
                <w:color w:val="000000"/>
                <w:sz w:val="20"/>
                <w:szCs w:val="20"/>
                <w:lang w:eastAsia="ru-RU"/>
              </w:rPr>
            </w:pPr>
            <w:r w:rsidRPr="003702D1">
              <w:rPr>
                <w:rFonts w:ascii="Times New Roman" w:eastAsia="Times New Roman" w:hAnsi="Times New Roman" w:cs="Times New Roman"/>
                <w:color w:val="000000"/>
                <w:sz w:val="20"/>
                <w:szCs w:val="20"/>
                <w:lang w:eastAsia="ru-RU"/>
              </w:rPr>
              <w:t>(реестровый номер закупки ___________________), сообщает о своем соответствии требованиям, установленным</w:t>
            </w:r>
            <w:r w:rsidRPr="003702D1">
              <w:rPr>
                <w:rFonts w:ascii="Times New Roman" w:eastAsia="Times New Roman" w:hAnsi="Times New Roman" w:cs="Times New Roman"/>
                <w:sz w:val="20"/>
                <w:szCs w:val="20"/>
                <w:lang w:eastAsia="ru-RU"/>
              </w:rPr>
              <w:t xml:space="preserve"> в </w:t>
            </w:r>
            <w:r w:rsidR="003702D1">
              <w:rPr>
                <w:rFonts w:ascii="Times New Roman" w:eastAsia="Times New Roman" w:hAnsi="Times New Roman" w:cs="Times New Roman"/>
                <w:sz w:val="20"/>
                <w:szCs w:val="20"/>
                <w:lang w:eastAsia="ru-RU"/>
              </w:rPr>
              <w:t>18</w:t>
            </w:r>
            <w:r w:rsidRPr="003702D1">
              <w:rPr>
                <w:rFonts w:ascii="Times New Roman" w:eastAsia="Times New Roman" w:hAnsi="Times New Roman" w:cs="Times New Roman"/>
                <w:color w:val="000000"/>
                <w:sz w:val="20"/>
                <w:szCs w:val="20"/>
                <w:lang w:eastAsia="ru-RU"/>
              </w:rPr>
              <w:t xml:space="preserve">  Информационной карты, а именно:</w:t>
            </w:r>
          </w:p>
          <w:p w14:paraId="70C9EC47" w14:textId="77777777" w:rsidR="00D62984" w:rsidRPr="00D62984" w:rsidRDefault="00D62984" w:rsidP="00D62984">
            <w:pPr>
              <w:autoSpaceDE w:val="0"/>
              <w:autoSpaceDN w:val="0"/>
              <w:spacing w:after="0" w:line="240" w:lineRule="auto"/>
              <w:jc w:val="both"/>
              <w:rPr>
                <w:rFonts w:ascii="Times New Roman" w:eastAsia="Times New Roman" w:hAnsi="Times New Roman" w:cs="Times New Roman"/>
                <w:bCs/>
                <w:iCs/>
                <w:color w:val="000000"/>
                <w:sz w:val="20"/>
                <w:szCs w:val="20"/>
              </w:rPr>
            </w:pPr>
            <w:r w:rsidRPr="00D62984">
              <w:rPr>
                <w:rFonts w:ascii="Times New Roman" w:eastAsia="Times New Roman" w:hAnsi="Times New Roman" w:cs="Times New Roman"/>
                <w:bCs/>
                <w:iCs/>
                <w:color w:val="000000"/>
                <w:sz w:val="20"/>
                <w:szCs w:val="20"/>
              </w:rPr>
              <w:t>а) соответствие участника конкурентной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D7A4925" w14:textId="77777777" w:rsidR="00D62984" w:rsidRPr="00D62984" w:rsidRDefault="00D62984" w:rsidP="00D62984">
            <w:pPr>
              <w:autoSpaceDE w:val="0"/>
              <w:autoSpaceDN w:val="0"/>
              <w:spacing w:after="0" w:line="240" w:lineRule="auto"/>
              <w:jc w:val="both"/>
              <w:rPr>
                <w:rFonts w:ascii="Times New Roman" w:eastAsia="Times New Roman" w:hAnsi="Times New Roman" w:cs="Times New Roman"/>
                <w:bCs/>
                <w:iCs/>
                <w:color w:val="000000"/>
                <w:sz w:val="20"/>
                <w:szCs w:val="20"/>
              </w:rPr>
            </w:pPr>
            <w:r w:rsidRPr="00D62984">
              <w:rPr>
                <w:rFonts w:ascii="Times New Roman" w:eastAsia="Times New Roman" w:hAnsi="Times New Roman" w:cs="Times New Roman"/>
                <w:bCs/>
                <w:iCs/>
                <w:color w:val="000000"/>
                <w:sz w:val="20"/>
                <w:szCs w:val="20"/>
              </w:rPr>
              <w:t>б) непроведение ликвидации участника конкурентной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54D2E8" w14:textId="77777777" w:rsidR="00D62984" w:rsidRPr="00D62984" w:rsidRDefault="00D62984" w:rsidP="00D62984">
            <w:pPr>
              <w:autoSpaceDE w:val="0"/>
              <w:autoSpaceDN w:val="0"/>
              <w:spacing w:after="0" w:line="240" w:lineRule="auto"/>
              <w:jc w:val="both"/>
              <w:rPr>
                <w:rFonts w:ascii="Times New Roman" w:eastAsia="Times New Roman" w:hAnsi="Times New Roman" w:cs="Times New Roman"/>
                <w:bCs/>
                <w:iCs/>
                <w:color w:val="000000"/>
                <w:sz w:val="20"/>
                <w:szCs w:val="20"/>
              </w:rPr>
            </w:pPr>
            <w:r w:rsidRPr="00D62984">
              <w:rPr>
                <w:rFonts w:ascii="Times New Roman" w:eastAsia="Times New Roman" w:hAnsi="Times New Roman" w:cs="Times New Roman"/>
                <w:bCs/>
                <w:iCs/>
                <w:color w:val="000000"/>
                <w:sz w:val="20"/>
                <w:szCs w:val="20"/>
              </w:rPr>
              <w:t>в) неприостановление деятельности участника конкурентной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7C2BC62D" w14:textId="77777777" w:rsidR="00D62984" w:rsidRPr="00D62984" w:rsidRDefault="00D62984" w:rsidP="00D62984">
            <w:pPr>
              <w:autoSpaceDE w:val="0"/>
              <w:autoSpaceDN w:val="0"/>
              <w:spacing w:after="0" w:line="240" w:lineRule="auto"/>
              <w:jc w:val="both"/>
              <w:rPr>
                <w:rFonts w:ascii="Times New Roman" w:eastAsia="Times New Roman" w:hAnsi="Times New Roman" w:cs="Times New Roman"/>
                <w:bCs/>
                <w:iCs/>
                <w:color w:val="000000"/>
                <w:sz w:val="20"/>
                <w:szCs w:val="20"/>
              </w:rPr>
            </w:pPr>
            <w:r w:rsidRPr="00D62984">
              <w:rPr>
                <w:rFonts w:ascii="Times New Roman" w:eastAsia="Times New Roman" w:hAnsi="Times New Roman" w:cs="Times New Roman"/>
                <w:bCs/>
                <w:iCs/>
                <w:color w:val="000000"/>
                <w:sz w:val="20"/>
                <w:szCs w:val="20"/>
              </w:rPr>
              <w:t>г)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365E9985" w14:textId="77777777" w:rsidR="00D62984" w:rsidRPr="00D62984" w:rsidRDefault="00D62984" w:rsidP="00D62984">
            <w:pPr>
              <w:autoSpaceDE w:val="0"/>
              <w:autoSpaceDN w:val="0"/>
              <w:spacing w:after="0" w:line="240" w:lineRule="auto"/>
              <w:jc w:val="both"/>
              <w:rPr>
                <w:rFonts w:ascii="Times New Roman" w:eastAsia="Times New Roman" w:hAnsi="Times New Roman" w:cs="Times New Roman"/>
                <w:bCs/>
                <w:iCs/>
                <w:color w:val="000000"/>
                <w:sz w:val="20"/>
                <w:szCs w:val="20"/>
              </w:rPr>
            </w:pPr>
            <w:r w:rsidRPr="00D62984">
              <w:rPr>
                <w:rFonts w:ascii="Times New Roman" w:eastAsia="Times New Roman" w:hAnsi="Times New Roman" w:cs="Times New Roman"/>
                <w:bCs/>
                <w:iCs/>
                <w:color w:val="000000"/>
                <w:sz w:val="20"/>
                <w:szCs w:val="20"/>
              </w:rPr>
              <w:t>д)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6344FD1" w14:textId="77777777" w:rsidR="00D62984" w:rsidRPr="00D62984" w:rsidRDefault="00D62984" w:rsidP="00D62984">
            <w:pPr>
              <w:autoSpaceDE w:val="0"/>
              <w:autoSpaceDN w:val="0"/>
              <w:spacing w:after="0" w:line="240" w:lineRule="auto"/>
              <w:jc w:val="both"/>
              <w:rPr>
                <w:rFonts w:ascii="Times New Roman" w:eastAsia="Times New Roman" w:hAnsi="Times New Roman" w:cs="Times New Roman"/>
                <w:bCs/>
                <w:iCs/>
                <w:color w:val="000000"/>
                <w:sz w:val="20"/>
                <w:szCs w:val="20"/>
              </w:rPr>
            </w:pPr>
            <w:r w:rsidRPr="00D62984">
              <w:rPr>
                <w:rFonts w:ascii="Times New Roman" w:eastAsia="Times New Roman" w:hAnsi="Times New Roman" w:cs="Times New Roman"/>
                <w:bCs/>
                <w:iCs/>
                <w:color w:val="000000"/>
                <w:sz w:val="20"/>
                <w:szCs w:val="20"/>
              </w:rPr>
              <w:t>е)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FE6F038" w14:textId="77777777" w:rsidR="00D62984" w:rsidRPr="00D62984" w:rsidRDefault="00D62984" w:rsidP="00D62984">
            <w:pPr>
              <w:autoSpaceDE w:val="0"/>
              <w:autoSpaceDN w:val="0"/>
              <w:spacing w:after="0" w:line="240" w:lineRule="auto"/>
              <w:jc w:val="both"/>
              <w:rPr>
                <w:rFonts w:ascii="Times New Roman" w:eastAsia="Times New Roman" w:hAnsi="Times New Roman" w:cs="Times New Roman"/>
                <w:bCs/>
                <w:iCs/>
                <w:color w:val="000000"/>
                <w:sz w:val="20"/>
                <w:szCs w:val="20"/>
              </w:rPr>
            </w:pPr>
            <w:r w:rsidRPr="00D62984">
              <w:rPr>
                <w:rFonts w:ascii="Times New Roman" w:eastAsia="Times New Roman" w:hAnsi="Times New Roman" w:cs="Times New Roman"/>
                <w:bCs/>
                <w:iCs/>
                <w:color w:val="000000"/>
                <w:sz w:val="20"/>
                <w:szCs w:val="20"/>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99A98BE" w14:textId="77777777" w:rsidR="00D62984" w:rsidRPr="00D62984" w:rsidRDefault="00D62984" w:rsidP="00D62984">
            <w:pPr>
              <w:autoSpaceDE w:val="0"/>
              <w:autoSpaceDN w:val="0"/>
              <w:spacing w:after="0" w:line="240" w:lineRule="auto"/>
              <w:jc w:val="both"/>
              <w:rPr>
                <w:rFonts w:ascii="Times New Roman" w:eastAsia="Times New Roman" w:hAnsi="Times New Roman" w:cs="Times New Roman"/>
                <w:bCs/>
                <w:iCs/>
                <w:color w:val="000000"/>
                <w:sz w:val="20"/>
                <w:szCs w:val="20"/>
              </w:rPr>
            </w:pPr>
            <w:r w:rsidRPr="00D62984">
              <w:rPr>
                <w:rFonts w:ascii="Times New Roman" w:eastAsia="Times New Roman" w:hAnsi="Times New Roman" w:cs="Times New Roman"/>
                <w:bCs/>
                <w:iCs/>
                <w:color w:val="000000"/>
                <w:sz w:val="20"/>
                <w:szCs w:val="20"/>
              </w:rPr>
              <w:t>и)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1AE2895E" w14:textId="77777777" w:rsidR="00D62984" w:rsidRPr="00D62984" w:rsidRDefault="00D62984" w:rsidP="00D62984">
            <w:pPr>
              <w:autoSpaceDE w:val="0"/>
              <w:autoSpaceDN w:val="0"/>
              <w:spacing w:after="0" w:line="240" w:lineRule="auto"/>
              <w:jc w:val="both"/>
              <w:rPr>
                <w:rFonts w:ascii="Times New Roman" w:eastAsia="Times New Roman" w:hAnsi="Times New Roman" w:cs="Times New Roman"/>
                <w:bCs/>
                <w:iCs/>
                <w:color w:val="000000"/>
                <w:sz w:val="20"/>
                <w:szCs w:val="20"/>
              </w:rPr>
            </w:pPr>
            <w:r w:rsidRPr="00D62984">
              <w:rPr>
                <w:rFonts w:ascii="Times New Roman" w:eastAsia="Times New Roman" w:hAnsi="Times New Roman" w:cs="Times New Roman"/>
                <w:bCs/>
                <w:iCs/>
                <w:color w:val="000000"/>
                <w:sz w:val="20"/>
                <w:szCs w:val="20"/>
              </w:rPr>
              <w:t>к) отсутствие сведений об участнике конкурентной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7FBC948A" w14:textId="77777777" w:rsidR="00D62984" w:rsidRPr="00D62984" w:rsidRDefault="00D62984" w:rsidP="00D62984">
            <w:pPr>
              <w:autoSpaceDE w:val="0"/>
              <w:autoSpaceDN w:val="0"/>
              <w:spacing w:after="0" w:line="240" w:lineRule="auto"/>
              <w:jc w:val="both"/>
              <w:rPr>
                <w:rFonts w:ascii="Times New Roman" w:eastAsia="Times New Roman" w:hAnsi="Times New Roman" w:cs="Times New Roman"/>
                <w:bCs/>
                <w:iCs/>
                <w:color w:val="000000"/>
                <w:sz w:val="20"/>
                <w:szCs w:val="20"/>
              </w:rPr>
            </w:pPr>
            <w:r w:rsidRPr="00D62984">
              <w:rPr>
                <w:rFonts w:ascii="Times New Roman" w:eastAsia="Times New Roman" w:hAnsi="Times New Roman" w:cs="Times New Roman"/>
                <w:bCs/>
                <w:iCs/>
                <w:color w:val="000000"/>
                <w:sz w:val="20"/>
                <w:szCs w:val="20"/>
              </w:rPr>
              <w:lastRenderedPageBreak/>
              <w:t>л) отсутствие сведений об участнике конкурентной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w:t>
            </w:r>
          </w:p>
          <w:p w14:paraId="4BEC7B9A" w14:textId="009B7796" w:rsidR="003702D1" w:rsidRPr="00D62984" w:rsidRDefault="00D62984" w:rsidP="00D62984">
            <w:pPr>
              <w:autoSpaceDE w:val="0"/>
              <w:autoSpaceDN w:val="0"/>
              <w:spacing w:after="0" w:line="240" w:lineRule="auto"/>
              <w:jc w:val="both"/>
              <w:rPr>
                <w:rFonts w:ascii="Times New Roman" w:eastAsia="Times New Roman" w:hAnsi="Times New Roman" w:cs="Times New Roman"/>
                <w:bCs/>
                <w:iCs/>
                <w:color w:val="000000"/>
                <w:sz w:val="20"/>
                <w:szCs w:val="20"/>
              </w:rPr>
            </w:pPr>
            <w:r w:rsidRPr="00D62984">
              <w:rPr>
                <w:rFonts w:ascii="Times New Roman" w:eastAsia="Times New Roman" w:hAnsi="Times New Roman" w:cs="Times New Roman"/>
                <w:bCs/>
                <w:iCs/>
                <w:color w:val="000000"/>
                <w:sz w:val="20"/>
                <w:szCs w:val="20"/>
              </w:rPr>
              <w:t>м) отсутствие сведений об участнике конкурентной закупки в Перечне, утверждённом постановлением Правительства Российской Федерации от 11.05.2022 № 851, в соответствии с которым запрещено заключать сделки с юридическими лицами, физическими лицами и находящимися под их контролем организациями, в отношении которых применяются специальные экономические меры.</w:t>
            </w:r>
          </w:p>
          <w:p w14:paraId="79D81A68" w14:textId="0A3C71F5" w:rsidR="003702D1" w:rsidRPr="003702D1" w:rsidRDefault="003702D1" w:rsidP="00E30583">
            <w:pPr>
              <w:autoSpaceDE w:val="0"/>
              <w:autoSpaceDN w:val="0"/>
              <w:spacing w:after="0" w:line="240" w:lineRule="auto"/>
              <w:jc w:val="both"/>
              <w:rPr>
                <w:rFonts w:ascii="Times New Roman" w:eastAsia="Times New Roman" w:hAnsi="Times New Roman" w:cs="Times New Roman"/>
                <w:b/>
                <w:i/>
                <w:color w:val="000000"/>
                <w:sz w:val="20"/>
                <w:szCs w:val="20"/>
              </w:rPr>
            </w:pPr>
          </w:p>
        </w:tc>
      </w:tr>
    </w:tbl>
    <w:p w14:paraId="1B135D44"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04926AE4" w14:textId="77777777" w:rsidR="00302A44" w:rsidRDefault="00E30583" w:rsidP="00E30583">
      <w:pPr>
        <w:spacing w:after="0" w:line="240" w:lineRule="auto"/>
        <w:jc w:val="center"/>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br w:type="page"/>
      </w:r>
    </w:p>
    <w:p w14:paraId="32A6E067" w14:textId="74734F7A" w:rsidR="00302A44" w:rsidRPr="00302A44" w:rsidRDefault="00302A44" w:rsidP="00E30583">
      <w:pPr>
        <w:spacing w:after="0" w:line="240" w:lineRule="auto"/>
        <w:jc w:val="center"/>
        <w:rPr>
          <w:rFonts w:ascii="Times New Roman" w:eastAsia="Times New Roman" w:hAnsi="Times New Roman" w:cs="Times New Roman"/>
          <w:b/>
          <w:color w:val="FF0000"/>
          <w:sz w:val="20"/>
          <w:szCs w:val="20"/>
          <w:lang w:eastAsia="ru-RU"/>
        </w:rPr>
      </w:pPr>
      <w:r w:rsidRPr="00302A44">
        <w:rPr>
          <w:rFonts w:ascii="Times New Roman" w:eastAsia="Times New Roman" w:hAnsi="Times New Roman" w:cs="Times New Roman"/>
          <w:b/>
          <w:color w:val="FF0000"/>
          <w:sz w:val="20"/>
          <w:szCs w:val="20"/>
          <w:lang w:eastAsia="ru-RU"/>
        </w:rPr>
        <w:lastRenderedPageBreak/>
        <w:t>ВТОРАЯ ЧАСТЬ ЗАЯВКИ</w:t>
      </w:r>
    </w:p>
    <w:p w14:paraId="3B2F7BDC" w14:textId="77777777" w:rsidR="00302A44" w:rsidRDefault="00302A44" w:rsidP="00E30583">
      <w:pPr>
        <w:spacing w:after="0" w:line="240" w:lineRule="auto"/>
        <w:jc w:val="center"/>
        <w:rPr>
          <w:rFonts w:ascii="Times New Roman" w:eastAsia="Times New Roman" w:hAnsi="Times New Roman" w:cs="Times New Roman"/>
          <w:b/>
          <w:sz w:val="20"/>
          <w:szCs w:val="20"/>
          <w:lang w:eastAsia="ru-RU"/>
        </w:rPr>
      </w:pPr>
    </w:p>
    <w:p w14:paraId="50EDAFF3" w14:textId="46FB8BD0" w:rsidR="00E30583" w:rsidRPr="003702D1" w:rsidRDefault="00E30583" w:rsidP="00E30583">
      <w:pPr>
        <w:spacing w:after="0" w:line="240" w:lineRule="auto"/>
        <w:jc w:val="center"/>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 xml:space="preserve">Анкета участника </w:t>
      </w:r>
      <w:r w:rsidRPr="003702D1">
        <w:rPr>
          <w:rFonts w:ascii="Times New Roman" w:eastAsia="Times New Roman" w:hAnsi="Times New Roman" w:cs="Times New Roman"/>
          <w:sz w:val="20"/>
          <w:szCs w:val="20"/>
          <w:lang w:eastAsia="ru-RU"/>
        </w:rPr>
        <w:t>(рекомендуемая форма)</w:t>
      </w:r>
    </w:p>
    <w:p w14:paraId="4983EA99"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bl>
      <w:tblPr>
        <w:tblW w:w="5000" w:type="pct"/>
        <w:tblLook w:val="04A0" w:firstRow="1" w:lastRow="0" w:firstColumn="1" w:lastColumn="0" w:noHBand="0" w:noVBand="1"/>
      </w:tblPr>
      <w:tblGrid>
        <w:gridCol w:w="585"/>
        <w:gridCol w:w="5296"/>
        <w:gridCol w:w="3974"/>
      </w:tblGrid>
      <w:tr w:rsidR="00E30583" w:rsidRPr="003702D1" w14:paraId="550B53E8" w14:textId="77777777" w:rsidTr="00E30583">
        <w:trPr>
          <w:trHeight w:val="659"/>
        </w:trPr>
        <w:tc>
          <w:tcPr>
            <w:tcW w:w="297" w:type="pct"/>
            <w:tcBorders>
              <w:top w:val="single" w:sz="4" w:space="0" w:color="000000"/>
              <w:left w:val="single" w:sz="4" w:space="0" w:color="000000"/>
              <w:bottom w:val="single" w:sz="4" w:space="0" w:color="000000"/>
              <w:right w:val="nil"/>
            </w:tcBorders>
          </w:tcPr>
          <w:p w14:paraId="64CBC9F2"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 п/п</w:t>
            </w:r>
          </w:p>
        </w:tc>
        <w:tc>
          <w:tcPr>
            <w:tcW w:w="4703" w:type="pct"/>
            <w:gridSpan w:val="2"/>
            <w:tcBorders>
              <w:top w:val="single" w:sz="4" w:space="0" w:color="000000"/>
              <w:left w:val="single" w:sz="4" w:space="0" w:color="000000"/>
              <w:bottom w:val="single" w:sz="4" w:space="0" w:color="000000"/>
              <w:right w:val="single" w:sz="4" w:space="0" w:color="000000"/>
            </w:tcBorders>
          </w:tcPr>
          <w:p w14:paraId="790F24FF" w14:textId="77777777" w:rsidR="00E30583" w:rsidRPr="003702D1" w:rsidRDefault="00E30583" w:rsidP="00E30583">
            <w:pPr>
              <w:spacing w:after="0" w:line="240" w:lineRule="auto"/>
              <w:rPr>
                <w:rFonts w:ascii="Times New Roman" w:eastAsia="Times New Roman" w:hAnsi="Times New Roman" w:cs="Times New Roman"/>
                <w:sz w:val="20"/>
                <w:szCs w:val="20"/>
                <w:lang w:eastAsia="ru-RU"/>
              </w:rPr>
            </w:pPr>
            <w:r w:rsidRPr="003702D1">
              <w:rPr>
                <w:rFonts w:ascii="Times New Roman" w:eastAsia="Times New Roman" w:hAnsi="Times New Roman" w:cs="Times New Roman"/>
                <w:b/>
                <w:sz w:val="20"/>
                <w:szCs w:val="20"/>
                <w:lang w:eastAsia="ru-RU"/>
              </w:rPr>
              <w:t>Сведения об участнике закупки</w:t>
            </w:r>
          </w:p>
        </w:tc>
      </w:tr>
      <w:tr w:rsidR="00E30583" w:rsidRPr="003702D1" w14:paraId="093DD9EF" w14:textId="77777777" w:rsidTr="00E30583">
        <w:trPr>
          <w:cantSplit/>
        </w:trPr>
        <w:tc>
          <w:tcPr>
            <w:tcW w:w="297" w:type="pct"/>
            <w:vMerge w:val="restart"/>
            <w:tcBorders>
              <w:top w:val="single" w:sz="4" w:space="0" w:color="000000"/>
              <w:left w:val="single" w:sz="4" w:space="0" w:color="000000"/>
              <w:bottom w:val="single" w:sz="4" w:space="0" w:color="000000"/>
              <w:right w:val="nil"/>
            </w:tcBorders>
          </w:tcPr>
          <w:p w14:paraId="2E9EBC21"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1AA41775"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2424925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1</w:t>
            </w:r>
          </w:p>
        </w:tc>
        <w:tc>
          <w:tcPr>
            <w:tcW w:w="2687" w:type="pct"/>
            <w:tcBorders>
              <w:top w:val="single" w:sz="4" w:space="0" w:color="000000"/>
              <w:left w:val="single" w:sz="4" w:space="0" w:color="000000"/>
              <w:bottom w:val="single" w:sz="4" w:space="0" w:color="000000"/>
              <w:right w:val="nil"/>
            </w:tcBorders>
          </w:tcPr>
          <w:p w14:paraId="2A0EB4E0"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Полное наименование организации и ее организационно-правовая форма</w:t>
            </w:r>
            <w:r w:rsidRPr="003702D1">
              <w:rPr>
                <w:rFonts w:ascii="Times New Roman" w:eastAsia="Times New Roman" w:hAnsi="Times New Roman" w:cs="Times New Roman"/>
                <w:sz w:val="20"/>
                <w:szCs w:val="20"/>
                <w:lang w:eastAsia="ru-RU"/>
              </w:rPr>
              <w:t xml:space="preserve"> (для юридического лица</w:t>
            </w:r>
            <w:r w:rsidRPr="003702D1">
              <w:rPr>
                <w:rFonts w:ascii="Times New Roman" w:eastAsia="Times New Roman" w:hAnsi="Times New Roman" w:cs="Times New Roman"/>
                <w:i/>
                <w:sz w:val="20"/>
                <w:szCs w:val="20"/>
                <w:lang w:eastAsia="ru-RU"/>
              </w:rPr>
              <w:t>)</w:t>
            </w:r>
            <w:r w:rsidRPr="003702D1">
              <w:rPr>
                <w:rFonts w:ascii="Times New Roman" w:eastAsia="Times New Roman" w:hAnsi="Times New Roman" w:cs="Times New Roman"/>
                <w:b/>
                <w:sz w:val="20"/>
                <w:szCs w:val="20"/>
                <w:lang w:eastAsia="ru-RU"/>
              </w:rPr>
              <w:t xml:space="preserve">/ Ф.И.О.  участника закупки </w:t>
            </w:r>
            <w:r w:rsidRPr="003702D1">
              <w:rPr>
                <w:rFonts w:ascii="Times New Roman" w:eastAsia="Times New Roman" w:hAnsi="Times New Roman" w:cs="Times New Roman"/>
                <w:sz w:val="20"/>
                <w:szCs w:val="20"/>
                <w:lang w:eastAsia="ru-RU"/>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113DC1BB"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1E3C23C5"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24DE65BD"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02F1DB2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Сокращенное наименование организации</w:t>
            </w:r>
          </w:p>
        </w:tc>
        <w:tc>
          <w:tcPr>
            <w:tcW w:w="2016" w:type="pct"/>
            <w:tcBorders>
              <w:top w:val="single" w:sz="4" w:space="0" w:color="000000"/>
              <w:left w:val="single" w:sz="4" w:space="0" w:color="000000"/>
              <w:bottom w:val="single" w:sz="4" w:space="0" w:color="000000"/>
              <w:right w:val="single" w:sz="4" w:space="0" w:color="000000"/>
            </w:tcBorders>
          </w:tcPr>
          <w:p w14:paraId="13722D2F"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19EA935C" w14:textId="77777777" w:rsidTr="00E30583">
        <w:tc>
          <w:tcPr>
            <w:tcW w:w="297" w:type="pct"/>
            <w:tcBorders>
              <w:top w:val="single" w:sz="4" w:space="0" w:color="000000"/>
              <w:left w:val="single" w:sz="4" w:space="0" w:color="000000"/>
              <w:bottom w:val="single" w:sz="4" w:space="0" w:color="000000"/>
              <w:right w:val="nil"/>
            </w:tcBorders>
          </w:tcPr>
          <w:p w14:paraId="0434EFD2"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2</w:t>
            </w:r>
          </w:p>
        </w:tc>
        <w:tc>
          <w:tcPr>
            <w:tcW w:w="2687" w:type="pct"/>
            <w:tcBorders>
              <w:top w:val="single" w:sz="4" w:space="0" w:color="000000"/>
              <w:left w:val="single" w:sz="4" w:space="0" w:color="000000"/>
              <w:bottom w:val="single" w:sz="4" w:space="0" w:color="000000"/>
              <w:right w:val="nil"/>
            </w:tcBorders>
          </w:tcPr>
          <w:p w14:paraId="7DE1080D"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Предыдущие полные и сокращенные наименования организации с указанием даты переименования и подтверждением правопреемственности.</w:t>
            </w:r>
          </w:p>
        </w:tc>
        <w:tc>
          <w:tcPr>
            <w:tcW w:w="2016" w:type="pct"/>
            <w:tcBorders>
              <w:top w:val="single" w:sz="4" w:space="0" w:color="000000"/>
              <w:left w:val="single" w:sz="4" w:space="0" w:color="000000"/>
              <w:bottom w:val="single" w:sz="4" w:space="0" w:color="000000"/>
              <w:right w:val="single" w:sz="4" w:space="0" w:color="000000"/>
            </w:tcBorders>
          </w:tcPr>
          <w:p w14:paraId="3CFEE6D7"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5A473EEB" w14:textId="77777777" w:rsidTr="00E30583">
        <w:trPr>
          <w:cantSplit/>
        </w:trPr>
        <w:tc>
          <w:tcPr>
            <w:tcW w:w="297" w:type="pct"/>
            <w:vMerge w:val="restart"/>
            <w:tcBorders>
              <w:top w:val="single" w:sz="4" w:space="0" w:color="000000"/>
              <w:left w:val="single" w:sz="4" w:space="0" w:color="000000"/>
              <w:bottom w:val="single" w:sz="4" w:space="0" w:color="000000"/>
              <w:right w:val="nil"/>
            </w:tcBorders>
          </w:tcPr>
          <w:p w14:paraId="5723EE50"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187A4E41"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2718C944"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7CEDEB4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3</w:t>
            </w:r>
          </w:p>
        </w:tc>
        <w:tc>
          <w:tcPr>
            <w:tcW w:w="2687" w:type="pct"/>
            <w:tcBorders>
              <w:top w:val="single" w:sz="4" w:space="0" w:color="000000"/>
              <w:left w:val="single" w:sz="4" w:space="0" w:color="000000"/>
              <w:bottom w:val="single" w:sz="4" w:space="0" w:color="000000"/>
              <w:right w:val="nil"/>
            </w:tcBorders>
          </w:tcPr>
          <w:p w14:paraId="4E67D7C3"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 xml:space="preserve">Регистрационные данные: дата, место и орган регистрации физического лица в качестве индивидуального предпринимателя </w:t>
            </w:r>
            <w:r w:rsidRPr="003702D1">
              <w:rPr>
                <w:rFonts w:ascii="Times New Roman" w:eastAsia="Times New Roman" w:hAnsi="Times New Roman" w:cs="Times New Roman"/>
                <w:i/>
                <w:sz w:val="20"/>
                <w:szCs w:val="20"/>
                <w:lang w:eastAsia="ru-RU"/>
              </w:rPr>
              <w:t>(на основании Свидетельства о государственной регистрации)</w:t>
            </w:r>
          </w:p>
        </w:tc>
        <w:tc>
          <w:tcPr>
            <w:tcW w:w="2016" w:type="pct"/>
            <w:tcBorders>
              <w:top w:val="single" w:sz="4" w:space="0" w:color="000000"/>
              <w:left w:val="single" w:sz="4" w:space="0" w:color="000000"/>
              <w:bottom w:val="single" w:sz="4" w:space="0" w:color="000000"/>
              <w:right w:val="single" w:sz="4" w:space="0" w:color="000000"/>
            </w:tcBorders>
          </w:tcPr>
          <w:p w14:paraId="00CD2D15"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669C35EA"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7A45915D"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59E699D7" w14:textId="77777777" w:rsidR="00E30583" w:rsidRPr="003702D1" w:rsidRDefault="00E30583" w:rsidP="00E30583">
            <w:pPr>
              <w:spacing w:after="0" w:line="240" w:lineRule="auto"/>
              <w:rPr>
                <w:rFonts w:ascii="Times New Roman" w:eastAsia="Times New Roman" w:hAnsi="Times New Roman" w:cs="Times New Roman"/>
                <w:i/>
                <w:sz w:val="20"/>
                <w:szCs w:val="20"/>
                <w:lang w:eastAsia="ru-RU"/>
              </w:rPr>
            </w:pPr>
            <w:r w:rsidRPr="003702D1">
              <w:rPr>
                <w:rFonts w:ascii="Times New Roman" w:eastAsia="Times New Roman" w:hAnsi="Times New Roman" w:cs="Times New Roman"/>
                <w:b/>
                <w:sz w:val="20"/>
                <w:szCs w:val="20"/>
                <w:lang w:eastAsia="ru-RU"/>
              </w:rPr>
              <w:t xml:space="preserve">Учредители </w:t>
            </w:r>
            <w:r w:rsidRPr="003702D1">
              <w:rPr>
                <w:rFonts w:ascii="Times New Roman" w:eastAsia="Times New Roman" w:hAnsi="Times New Roman" w:cs="Times New Roman"/>
                <w:sz w:val="20"/>
                <w:szCs w:val="20"/>
                <w:lang w:eastAsia="ru-RU"/>
              </w:rPr>
              <w:t>(перечислить наименования и организационно-правовую форму всех учредителей, чья</w:t>
            </w:r>
            <w:r w:rsidRPr="003702D1">
              <w:rPr>
                <w:rFonts w:ascii="Times New Roman" w:eastAsia="Times New Roman" w:hAnsi="Times New Roman" w:cs="Times New Roman"/>
                <w:i/>
                <w:sz w:val="20"/>
                <w:szCs w:val="20"/>
                <w:lang w:eastAsia="ru-RU"/>
              </w:rPr>
              <w:t xml:space="preserve"> </w:t>
            </w:r>
            <w:r w:rsidRPr="003702D1">
              <w:rPr>
                <w:rFonts w:ascii="Times New Roman" w:eastAsia="Times New Roman" w:hAnsi="Times New Roman" w:cs="Times New Roman"/>
                <w:sz w:val="20"/>
                <w:szCs w:val="20"/>
                <w:lang w:eastAsia="ru-RU"/>
              </w:rPr>
              <w:t>доля в уставном капитале превышает 10%) и доля их участия (для акционерных обществ – выписка из реестра акционеров отдельным документом)</w:t>
            </w:r>
          </w:p>
          <w:p w14:paraId="7EA8AD1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i/>
                <w:sz w:val="20"/>
                <w:szCs w:val="20"/>
                <w:lang w:eastAsia="ru-RU"/>
              </w:rPr>
              <w:t xml:space="preserve">(на основании Учредительных документов установленной формы (устав, положение, учредительный договор) </w:t>
            </w:r>
            <w:r w:rsidRPr="003702D1">
              <w:rPr>
                <w:rFonts w:ascii="Times New Roman" w:eastAsia="Times New Roman" w:hAnsi="Times New Roman" w:cs="Times New Roman"/>
                <w:sz w:val="20"/>
                <w:szCs w:val="20"/>
                <w:lang w:eastAsia="ru-RU"/>
              </w:rPr>
              <w:t>(для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280518FC"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124F828C"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11CD3EF5"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09F4F488"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 xml:space="preserve">Срок деятельности </w:t>
            </w:r>
            <w:r w:rsidRPr="003702D1">
              <w:rPr>
                <w:rFonts w:ascii="Times New Roman" w:eastAsia="Times New Roman" w:hAnsi="Times New Roman" w:cs="Times New Roman"/>
                <w:sz w:val="20"/>
                <w:szCs w:val="20"/>
                <w:lang w:eastAsia="ru-RU"/>
              </w:rPr>
              <w:t xml:space="preserve"> </w:t>
            </w:r>
          </w:p>
        </w:tc>
        <w:tc>
          <w:tcPr>
            <w:tcW w:w="2016" w:type="pct"/>
            <w:tcBorders>
              <w:top w:val="single" w:sz="4" w:space="0" w:color="000000"/>
              <w:left w:val="single" w:sz="4" w:space="0" w:color="000000"/>
              <w:bottom w:val="single" w:sz="4" w:space="0" w:color="000000"/>
              <w:right w:val="single" w:sz="4" w:space="0" w:color="000000"/>
            </w:tcBorders>
          </w:tcPr>
          <w:p w14:paraId="1555A960"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1269FC9A"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0F4FF0F5"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08DB8E0C"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 xml:space="preserve">Размер уставного капитала </w:t>
            </w:r>
            <w:r w:rsidRPr="003702D1">
              <w:rPr>
                <w:rFonts w:ascii="Times New Roman" w:eastAsia="Times New Roman" w:hAnsi="Times New Roman" w:cs="Times New Roman"/>
                <w:sz w:val="20"/>
                <w:szCs w:val="20"/>
                <w:lang w:eastAsia="ru-RU"/>
              </w:rPr>
              <w:t>( 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69E507D2"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6D3B749D" w14:textId="77777777" w:rsidTr="00E30583">
        <w:trPr>
          <w:cantSplit/>
          <w:trHeight w:val="407"/>
        </w:trPr>
        <w:tc>
          <w:tcPr>
            <w:tcW w:w="297" w:type="pct"/>
            <w:vMerge w:val="restart"/>
            <w:tcBorders>
              <w:top w:val="single" w:sz="4" w:space="0" w:color="000000"/>
              <w:left w:val="single" w:sz="4" w:space="0" w:color="000000"/>
              <w:bottom w:val="single" w:sz="4" w:space="0" w:color="000000"/>
              <w:right w:val="nil"/>
            </w:tcBorders>
          </w:tcPr>
          <w:p w14:paraId="070C5659"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nil"/>
              <w:right w:val="nil"/>
            </w:tcBorders>
          </w:tcPr>
          <w:p w14:paraId="7F5942DC"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ИНН</w:t>
            </w:r>
          </w:p>
        </w:tc>
        <w:tc>
          <w:tcPr>
            <w:tcW w:w="2016" w:type="pct"/>
            <w:tcBorders>
              <w:top w:val="single" w:sz="4" w:space="0" w:color="000000"/>
              <w:left w:val="single" w:sz="4" w:space="0" w:color="000000"/>
              <w:bottom w:val="nil"/>
              <w:right w:val="single" w:sz="4" w:space="0" w:color="000000"/>
            </w:tcBorders>
          </w:tcPr>
          <w:p w14:paraId="1E66EA69"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09A1850D"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1CF5AD43"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1804B17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КПП</w:t>
            </w:r>
          </w:p>
        </w:tc>
        <w:tc>
          <w:tcPr>
            <w:tcW w:w="2016" w:type="pct"/>
            <w:tcBorders>
              <w:top w:val="single" w:sz="4" w:space="0" w:color="000000"/>
              <w:left w:val="single" w:sz="4" w:space="0" w:color="000000"/>
              <w:bottom w:val="single" w:sz="4" w:space="0" w:color="000000"/>
              <w:right w:val="single" w:sz="4" w:space="0" w:color="000000"/>
            </w:tcBorders>
          </w:tcPr>
          <w:p w14:paraId="0719F390"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4E3FC9A4"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1479FDDF"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270D05B1"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ОГРН</w:t>
            </w:r>
          </w:p>
        </w:tc>
        <w:tc>
          <w:tcPr>
            <w:tcW w:w="2016" w:type="pct"/>
            <w:tcBorders>
              <w:top w:val="single" w:sz="4" w:space="0" w:color="000000"/>
              <w:left w:val="single" w:sz="4" w:space="0" w:color="000000"/>
              <w:bottom w:val="single" w:sz="4" w:space="0" w:color="000000"/>
              <w:right w:val="single" w:sz="4" w:space="0" w:color="000000"/>
            </w:tcBorders>
          </w:tcPr>
          <w:p w14:paraId="39A01B30"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082D5E20"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0027842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070685E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ОКПО</w:t>
            </w:r>
          </w:p>
        </w:tc>
        <w:tc>
          <w:tcPr>
            <w:tcW w:w="2016" w:type="pct"/>
            <w:tcBorders>
              <w:top w:val="single" w:sz="4" w:space="0" w:color="000000"/>
              <w:left w:val="single" w:sz="4" w:space="0" w:color="000000"/>
              <w:bottom w:val="single" w:sz="4" w:space="0" w:color="000000"/>
              <w:right w:val="single" w:sz="4" w:space="0" w:color="000000"/>
            </w:tcBorders>
          </w:tcPr>
          <w:p w14:paraId="204B69FA"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47B431F9"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4F80B2B3"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nil"/>
              <w:left w:val="single" w:sz="4" w:space="0" w:color="000000"/>
              <w:bottom w:val="single" w:sz="4" w:space="0" w:color="000000"/>
              <w:right w:val="nil"/>
            </w:tcBorders>
          </w:tcPr>
          <w:p w14:paraId="175460A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ОКТМО</w:t>
            </w:r>
          </w:p>
        </w:tc>
        <w:tc>
          <w:tcPr>
            <w:tcW w:w="2016" w:type="pct"/>
            <w:tcBorders>
              <w:top w:val="nil"/>
              <w:left w:val="single" w:sz="4" w:space="0" w:color="000000"/>
              <w:bottom w:val="single" w:sz="4" w:space="0" w:color="000000"/>
              <w:right w:val="single" w:sz="4" w:space="0" w:color="000000"/>
            </w:tcBorders>
          </w:tcPr>
          <w:p w14:paraId="1B0C7369"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1CDAB6A2"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66EE0B73"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553A2D7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ОКДП</w:t>
            </w:r>
          </w:p>
        </w:tc>
        <w:tc>
          <w:tcPr>
            <w:tcW w:w="2016" w:type="pct"/>
            <w:tcBorders>
              <w:top w:val="single" w:sz="4" w:space="0" w:color="000000"/>
              <w:left w:val="single" w:sz="4" w:space="0" w:color="000000"/>
              <w:bottom w:val="single" w:sz="4" w:space="0" w:color="000000"/>
              <w:right w:val="single" w:sz="4" w:space="0" w:color="000000"/>
            </w:tcBorders>
          </w:tcPr>
          <w:p w14:paraId="33F01823"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6C3E9EF4"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0D9D1602"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5E620432"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ОКВЭД</w:t>
            </w:r>
          </w:p>
        </w:tc>
        <w:tc>
          <w:tcPr>
            <w:tcW w:w="2016" w:type="pct"/>
            <w:tcBorders>
              <w:top w:val="single" w:sz="4" w:space="0" w:color="000000"/>
              <w:left w:val="single" w:sz="4" w:space="0" w:color="000000"/>
              <w:bottom w:val="single" w:sz="4" w:space="0" w:color="000000"/>
              <w:right w:val="single" w:sz="4" w:space="0" w:color="000000"/>
            </w:tcBorders>
          </w:tcPr>
          <w:p w14:paraId="7147D837"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6B01E1C5" w14:textId="77777777" w:rsidTr="00E30583">
        <w:tc>
          <w:tcPr>
            <w:tcW w:w="297" w:type="pct"/>
            <w:tcBorders>
              <w:top w:val="single" w:sz="4" w:space="0" w:color="000000"/>
              <w:left w:val="single" w:sz="4" w:space="0" w:color="000000"/>
              <w:bottom w:val="single" w:sz="4" w:space="0" w:color="000000"/>
              <w:right w:val="nil"/>
            </w:tcBorders>
          </w:tcPr>
          <w:p w14:paraId="3964E2EA"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4</w:t>
            </w:r>
          </w:p>
        </w:tc>
        <w:tc>
          <w:tcPr>
            <w:tcW w:w="2687" w:type="pct"/>
            <w:tcBorders>
              <w:top w:val="single" w:sz="4" w:space="0" w:color="000000"/>
              <w:left w:val="single" w:sz="4" w:space="0" w:color="000000"/>
              <w:bottom w:val="single" w:sz="4" w:space="0" w:color="000000"/>
              <w:right w:val="nil"/>
            </w:tcBorders>
          </w:tcPr>
          <w:p w14:paraId="6E61F09D"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 xml:space="preserve">Местонахождение </w:t>
            </w:r>
            <w:r w:rsidRPr="003702D1">
              <w:rPr>
                <w:rFonts w:ascii="Times New Roman" w:eastAsia="Times New Roman" w:hAnsi="Times New Roman" w:cs="Times New Roman"/>
                <w:i/>
                <w:sz w:val="20"/>
                <w:szCs w:val="20"/>
                <w:lang w:eastAsia="ru-RU"/>
              </w:rPr>
              <w:t>(для юридического лица)</w:t>
            </w:r>
            <w:r w:rsidRPr="003702D1">
              <w:rPr>
                <w:rFonts w:ascii="Times New Roman" w:eastAsia="Times New Roman" w:hAnsi="Times New Roman" w:cs="Times New Roman"/>
                <w:b/>
                <w:sz w:val="20"/>
                <w:szCs w:val="20"/>
                <w:lang w:eastAsia="ru-RU"/>
              </w:rPr>
              <w:t xml:space="preserve">/сведения о месте жительства </w:t>
            </w:r>
            <w:r w:rsidRPr="003702D1">
              <w:rPr>
                <w:rFonts w:ascii="Times New Roman" w:eastAsia="Times New Roman" w:hAnsi="Times New Roman" w:cs="Times New Roman"/>
                <w:i/>
                <w:sz w:val="20"/>
                <w:szCs w:val="20"/>
                <w:lang w:eastAsia="ru-RU"/>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3E58AD6C"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14BCFB85" w14:textId="77777777" w:rsidTr="00E30583">
        <w:tc>
          <w:tcPr>
            <w:tcW w:w="297" w:type="pct"/>
            <w:tcBorders>
              <w:top w:val="single" w:sz="4" w:space="0" w:color="000000"/>
              <w:left w:val="single" w:sz="4" w:space="0" w:color="000000"/>
              <w:bottom w:val="single" w:sz="4" w:space="0" w:color="000000"/>
              <w:right w:val="nil"/>
            </w:tcBorders>
          </w:tcPr>
          <w:p w14:paraId="423F4517"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5</w:t>
            </w:r>
          </w:p>
        </w:tc>
        <w:tc>
          <w:tcPr>
            <w:tcW w:w="2687" w:type="pct"/>
            <w:tcBorders>
              <w:top w:val="single" w:sz="4" w:space="0" w:color="000000"/>
              <w:left w:val="single" w:sz="4" w:space="0" w:color="000000"/>
              <w:bottom w:val="single" w:sz="4" w:space="0" w:color="000000"/>
              <w:right w:val="nil"/>
            </w:tcBorders>
          </w:tcPr>
          <w:p w14:paraId="104A6D62"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Почтовый адрес участника</w:t>
            </w:r>
          </w:p>
        </w:tc>
        <w:tc>
          <w:tcPr>
            <w:tcW w:w="2016" w:type="pct"/>
            <w:tcBorders>
              <w:top w:val="single" w:sz="4" w:space="0" w:color="000000"/>
              <w:left w:val="single" w:sz="4" w:space="0" w:color="000000"/>
              <w:bottom w:val="single" w:sz="4" w:space="0" w:color="000000"/>
              <w:right w:val="single" w:sz="4" w:space="0" w:color="000000"/>
            </w:tcBorders>
          </w:tcPr>
          <w:p w14:paraId="1252FCE8"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6E357533" w14:textId="77777777" w:rsidTr="00E30583">
        <w:trPr>
          <w:cantSplit/>
        </w:trPr>
        <w:tc>
          <w:tcPr>
            <w:tcW w:w="297" w:type="pct"/>
            <w:vMerge w:val="restart"/>
            <w:tcBorders>
              <w:top w:val="single" w:sz="4" w:space="0" w:color="000000"/>
              <w:left w:val="single" w:sz="4" w:space="0" w:color="000000"/>
              <w:bottom w:val="single" w:sz="4" w:space="0" w:color="000000"/>
              <w:right w:val="nil"/>
            </w:tcBorders>
          </w:tcPr>
          <w:p w14:paraId="3109C960"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5F7F3A38"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2EE9681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6</w:t>
            </w:r>
          </w:p>
        </w:tc>
        <w:tc>
          <w:tcPr>
            <w:tcW w:w="2687" w:type="pct"/>
            <w:tcBorders>
              <w:top w:val="single" w:sz="4" w:space="0" w:color="000000"/>
              <w:left w:val="single" w:sz="4" w:space="0" w:color="000000"/>
              <w:bottom w:val="single" w:sz="4" w:space="0" w:color="000000"/>
              <w:right w:val="nil"/>
            </w:tcBorders>
          </w:tcPr>
          <w:p w14:paraId="4B4AE37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Номер телефона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130627E7"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36679083"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13DE0CC8"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489D13D2"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Номер факса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4D0E3DD9"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2C138BAA"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3E1FD3E5"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6610DE04"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Адрес электронной почты Участника ( для приема заявок и иной документации)</w:t>
            </w:r>
          </w:p>
        </w:tc>
        <w:tc>
          <w:tcPr>
            <w:tcW w:w="2016" w:type="pct"/>
            <w:tcBorders>
              <w:top w:val="single" w:sz="4" w:space="0" w:color="000000"/>
              <w:left w:val="single" w:sz="4" w:space="0" w:color="000000"/>
              <w:bottom w:val="single" w:sz="4" w:space="0" w:color="000000"/>
              <w:right w:val="single" w:sz="4" w:space="0" w:color="000000"/>
            </w:tcBorders>
          </w:tcPr>
          <w:p w14:paraId="302239E3"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393E23BE"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04E1B634"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62179A44"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Адрес страницы в Интернете</w:t>
            </w:r>
          </w:p>
        </w:tc>
        <w:tc>
          <w:tcPr>
            <w:tcW w:w="2016" w:type="pct"/>
            <w:tcBorders>
              <w:top w:val="single" w:sz="4" w:space="0" w:color="000000"/>
              <w:left w:val="single" w:sz="4" w:space="0" w:color="000000"/>
              <w:bottom w:val="single" w:sz="4" w:space="0" w:color="000000"/>
              <w:right w:val="single" w:sz="4" w:space="0" w:color="000000"/>
            </w:tcBorders>
          </w:tcPr>
          <w:p w14:paraId="3E861771"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1DBEA91A" w14:textId="77777777" w:rsidTr="00E30583">
        <w:tc>
          <w:tcPr>
            <w:tcW w:w="297" w:type="pct"/>
            <w:tcBorders>
              <w:top w:val="single" w:sz="4" w:space="0" w:color="000000"/>
              <w:left w:val="single" w:sz="4" w:space="0" w:color="000000"/>
              <w:bottom w:val="single" w:sz="4" w:space="0" w:color="000000"/>
              <w:right w:val="nil"/>
            </w:tcBorders>
          </w:tcPr>
          <w:p w14:paraId="1FEDF3C3"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7</w:t>
            </w:r>
          </w:p>
        </w:tc>
        <w:tc>
          <w:tcPr>
            <w:tcW w:w="2687" w:type="pct"/>
            <w:tcBorders>
              <w:top w:val="single" w:sz="4" w:space="0" w:color="000000"/>
              <w:left w:val="single" w:sz="4" w:space="0" w:color="000000"/>
              <w:bottom w:val="single" w:sz="4" w:space="0" w:color="000000"/>
              <w:right w:val="nil"/>
            </w:tcBorders>
          </w:tcPr>
          <w:p w14:paraId="06AD3B1D"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 xml:space="preserve">Руководитель </w:t>
            </w:r>
            <w:r w:rsidRPr="003702D1">
              <w:rPr>
                <w:rFonts w:ascii="Times New Roman" w:eastAsia="Times New Roman" w:hAnsi="Times New Roman" w:cs="Times New Roman"/>
                <w:sz w:val="20"/>
                <w:szCs w:val="20"/>
                <w:lang w:eastAsia="ru-RU"/>
              </w:rPr>
              <w:t>(должность, 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3EC16EA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78D9A20D" w14:textId="77777777" w:rsidTr="00E30583">
        <w:tc>
          <w:tcPr>
            <w:tcW w:w="297" w:type="pct"/>
            <w:tcBorders>
              <w:top w:val="single" w:sz="4" w:space="0" w:color="000000"/>
              <w:left w:val="single" w:sz="4" w:space="0" w:color="000000"/>
              <w:bottom w:val="single" w:sz="4" w:space="0" w:color="000000"/>
              <w:right w:val="nil"/>
            </w:tcBorders>
          </w:tcPr>
          <w:p w14:paraId="366A1945"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8</w:t>
            </w:r>
          </w:p>
        </w:tc>
        <w:tc>
          <w:tcPr>
            <w:tcW w:w="2687" w:type="pct"/>
            <w:tcBorders>
              <w:top w:val="single" w:sz="4" w:space="0" w:color="000000"/>
              <w:left w:val="single" w:sz="4" w:space="0" w:color="000000"/>
              <w:bottom w:val="single" w:sz="4" w:space="0" w:color="000000"/>
              <w:right w:val="nil"/>
            </w:tcBorders>
          </w:tcPr>
          <w:p w14:paraId="1F584934" w14:textId="77777777" w:rsidR="00E30583" w:rsidRPr="003702D1" w:rsidRDefault="00E30583" w:rsidP="00E30583">
            <w:pPr>
              <w:spacing w:after="0" w:line="240" w:lineRule="auto"/>
              <w:rPr>
                <w:rFonts w:ascii="Times New Roman" w:eastAsia="Times New Roman" w:hAnsi="Times New Roman" w:cs="Times New Roman"/>
                <w:sz w:val="20"/>
                <w:szCs w:val="20"/>
                <w:lang w:eastAsia="ru-RU"/>
              </w:rPr>
            </w:pPr>
            <w:r w:rsidRPr="003702D1">
              <w:rPr>
                <w:rFonts w:ascii="Times New Roman" w:eastAsia="Times New Roman" w:hAnsi="Times New Roman" w:cs="Times New Roman"/>
                <w:b/>
                <w:sz w:val="20"/>
                <w:szCs w:val="20"/>
                <w:lang w:eastAsia="ru-RU"/>
              </w:rPr>
              <w:t>Главный бухгалтер</w:t>
            </w:r>
          </w:p>
          <w:p w14:paraId="18FD2144"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sz w:val="20"/>
                <w:szCs w:val="20"/>
                <w:lang w:eastAsia="ru-RU"/>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41F1EB38"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38764AA3" w14:textId="77777777" w:rsidTr="00E30583">
        <w:tc>
          <w:tcPr>
            <w:tcW w:w="297" w:type="pct"/>
            <w:tcBorders>
              <w:top w:val="single" w:sz="4" w:space="0" w:color="000000"/>
              <w:left w:val="single" w:sz="4" w:space="0" w:color="000000"/>
              <w:bottom w:val="single" w:sz="4" w:space="0" w:color="000000"/>
              <w:right w:val="nil"/>
            </w:tcBorders>
          </w:tcPr>
          <w:p w14:paraId="502ABD57"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9</w:t>
            </w:r>
          </w:p>
        </w:tc>
        <w:tc>
          <w:tcPr>
            <w:tcW w:w="2687" w:type="pct"/>
            <w:tcBorders>
              <w:top w:val="single" w:sz="4" w:space="0" w:color="000000"/>
              <w:left w:val="single" w:sz="4" w:space="0" w:color="000000"/>
              <w:bottom w:val="single" w:sz="4" w:space="0" w:color="000000"/>
              <w:right w:val="nil"/>
            </w:tcBorders>
          </w:tcPr>
          <w:p w14:paraId="12AE8CBF" w14:textId="77777777" w:rsidR="00E30583" w:rsidRPr="003702D1" w:rsidRDefault="00E30583" w:rsidP="00E30583">
            <w:pPr>
              <w:spacing w:after="0" w:line="240" w:lineRule="auto"/>
              <w:rPr>
                <w:rFonts w:ascii="Times New Roman" w:eastAsia="Times New Roman" w:hAnsi="Times New Roman" w:cs="Times New Roman"/>
                <w:sz w:val="20"/>
                <w:szCs w:val="20"/>
                <w:lang w:eastAsia="ru-RU"/>
              </w:rPr>
            </w:pPr>
            <w:r w:rsidRPr="003702D1">
              <w:rPr>
                <w:rFonts w:ascii="Times New Roman" w:eastAsia="Times New Roman" w:hAnsi="Times New Roman" w:cs="Times New Roman"/>
                <w:b/>
                <w:sz w:val="20"/>
                <w:szCs w:val="20"/>
                <w:lang w:eastAsia="ru-RU"/>
              </w:rPr>
              <w:t>Контактное лицо</w:t>
            </w:r>
          </w:p>
          <w:p w14:paraId="4D5A4291"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sz w:val="20"/>
                <w:szCs w:val="20"/>
                <w:lang w:eastAsia="ru-RU"/>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1AB8A3F2"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34087FC5" w14:textId="77777777" w:rsidTr="00E30583">
        <w:trPr>
          <w:cantSplit/>
        </w:trPr>
        <w:tc>
          <w:tcPr>
            <w:tcW w:w="297" w:type="pct"/>
            <w:vMerge w:val="restart"/>
            <w:tcBorders>
              <w:top w:val="single" w:sz="4" w:space="0" w:color="000000"/>
              <w:left w:val="single" w:sz="4" w:space="0" w:color="000000"/>
              <w:bottom w:val="single" w:sz="4" w:space="0" w:color="000000"/>
              <w:right w:val="nil"/>
            </w:tcBorders>
          </w:tcPr>
          <w:p w14:paraId="2D1A333F"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612CBE2B"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0C886000"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66D79473"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10</w:t>
            </w:r>
          </w:p>
        </w:tc>
        <w:tc>
          <w:tcPr>
            <w:tcW w:w="2687" w:type="pct"/>
            <w:tcBorders>
              <w:top w:val="single" w:sz="4" w:space="0" w:color="000000"/>
              <w:left w:val="single" w:sz="4" w:space="0" w:color="000000"/>
              <w:bottom w:val="single" w:sz="4" w:space="0" w:color="000000"/>
              <w:right w:val="nil"/>
            </w:tcBorders>
          </w:tcPr>
          <w:p w14:paraId="7766DF4F"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Система налогообложения</w:t>
            </w:r>
          </w:p>
        </w:tc>
        <w:tc>
          <w:tcPr>
            <w:tcW w:w="2016" w:type="pct"/>
            <w:tcBorders>
              <w:top w:val="single" w:sz="4" w:space="0" w:color="000000"/>
              <w:left w:val="single" w:sz="4" w:space="0" w:color="000000"/>
              <w:bottom w:val="single" w:sz="4" w:space="0" w:color="000000"/>
              <w:right w:val="single" w:sz="4" w:space="0" w:color="000000"/>
            </w:tcBorders>
          </w:tcPr>
          <w:p w14:paraId="4091CA3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742F6326"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451A7AD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23E74E84"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Реквизиты уведомления о постановке на учет в ИФНС</w:t>
            </w:r>
          </w:p>
        </w:tc>
        <w:tc>
          <w:tcPr>
            <w:tcW w:w="2016" w:type="pct"/>
            <w:tcBorders>
              <w:top w:val="single" w:sz="4" w:space="0" w:color="000000"/>
              <w:left w:val="single" w:sz="4" w:space="0" w:color="000000"/>
              <w:bottom w:val="single" w:sz="4" w:space="0" w:color="000000"/>
              <w:right w:val="single" w:sz="4" w:space="0" w:color="000000"/>
            </w:tcBorders>
          </w:tcPr>
          <w:p w14:paraId="7BBBF192"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63BE78CC"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58FBA569"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490589A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 xml:space="preserve">Применение ставки НДС 10% </w:t>
            </w:r>
            <w:r w:rsidRPr="003702D1">
              <w:rPr>
                <w:rFonts w:ascii="Times New Roman" w:eastAsia="Times New Roman" w:hAnsi="Times New Roman" w:cs="Times New Roman"/>
                <w:sz w:val="20"/>
                <w:szCs w:val="20"/>
                <w:lang w:eastAsia="ru-RU"/>
              </w:rPr>
              <w:t>(с приложением документов, подтверждающих право на применение пониженной ставки НДС)</w:t>
            </w:r>
          </w:p>
        </w:tc>
        <w:tc>
          <w:tcPr>
            <w:tcW w:w="2016" w:type="pct"/>
            <w:tcBorders>
              <w:top w:val="single" w:sz="4" w:space="0" w:color="000000"/>
              <w:left w:val="single" w:sz="4" w:space="0" w:color="000000"/>
              <w:bottom w:val="single" w:sz="4" w:space="0" w:color="000000"/>
              <w:right w:val="single" w:sz="4" w:space="0" w:color="000000"/>
            </w:tcBorders>
          </w:tcPr>
          <w:p w14:paraId="747FBE8F"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0E2D4C9F"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1D2D05E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63480F9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Применение освобождения от НДС</w:t>
            </w:r>
          </w:p>
        </w:tc>
        <w:tc>
          <w:tcPr>
            <w:tcW w:w="2016" w:type="pct"/>
            <w:tcBorders>
              <w:top w:val="single" w:sz="4" w:space="0" w:color="000000"/>
              <w:left w:val="single" w:sz="4" w:space="0" w:color="000000"/>
              <w:bottom w:val="single" w:sz="4" w:space="0" w:color="000000"/>
              <w:right w:val="single" w:sz="4" w:space="0" w:color="000000"/>
            </w:tcBorders>
          </w:tcPr>
          <w:p w14:paraId="5E8ACED3"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08999EFF"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7AE12CAD"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2B7BDC8A"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Основные виды деятельности</w:t>
            </w:r>
          </w:p>
          <w:p w14:paraId="49C85EF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016" w:type="pct"/>
            <w:tcBorders>
              <w:top w:val="single" w:sz="4" w:space="0" w:color="000000"/>
              <w:left w:val="single" w:sz="4" w:space="0" w:color="000000"/>
              <w:bottom w:val="single" w:sz="4" w:space="0" w:color="000000"/>
              <w:right w:val="single" w:sz="4" w:space="0" w:color="000000"/>
            </w:tcBorders>
          </w:tcPr>
          <w:p w14:paraId="26F10D58"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0786655E"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08754EB1"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17589CAB"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Лицензируемые виды деятельности</w:t>
            </w:r>
          </w:p>
          <w:p w14:paraId="3D7F00B9"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016" w:type="pct"/>
            <w:tcBorders>
              <w:top w:val="single" w:sz="4" w:space="0" w:color="000000"/>
              <w:left w:val="single" w:sz="4" w:space="0" w:color="000000"/>
              <w:bottom w:val="single" w:sz="4" w:space="0" w:color="000000"/>
              <w:right w:val="single" w:sz="4" w:space="0" w:color="000000"/>
            </w:tcBorders>
          </w:tcPr>
          <w:p w14:paraId="4C4B8050"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499A9081"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49EB74A1"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68E62824"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Номера лицензий, сроки их действия, наименование территорий на которых действуют лицензии</w:t>
            </w:r>
          </w:p>
        </w:tc>
        <w:tc>
          <w:tcPr>
            <w:tcW w:w="2016" w:type="pct"/>
            <w:tcBorders>
              <w:top w:val="single" w:sz="4" w:space="0" w:color="000000"/>
              <w:left w:val="single" w:sz="4" w:space="0" w:color="000000"/>
              <w:bottom w:val="single" w:sz="4" w:space="0" w:color="000000"/>
              <w:right w:val="single" w:sz="4" w:space="0" w:color="000000"/>
            </w:tcBorders>
          </w:tcPr>
          <w:p w14:paraId="609EDD3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3F184EC5" w14:textId="77777777" w:rsidTr="00E30583">
        <w:trPr>
          <w:cantSplit/>
        </w:trPr>
        <w:tc>
          <w:tcPr>
            <w:tcW w:w="297" w:type="pct"/>
            <w:vMerge w:val="restart"/>
            <w:tcBorders>
              <w:top w:val="single" w:sz="4" w:space="0" w:color="000000"/>
              <w:left w:val="single" w:sz="4" w:space="0" w:color="000000"/>
              <w:bottom w:val="single" w:sz="4" w:space="0" w:color="000000"/>
              <w:right w:val="nil"/>
            </w:tcBorders>
          </w:tcPr>
          <w:p w14:paraId="49A67DC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1335129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11</w:t>
            </w:r>
          </w:p>
        </w:tc>
        <w:tc>
          <w:tcPr>
            <w:tcW w:w="2687" w:type="pct"/>
            <w:tcBorders>
              <w:top w:val="single" w:sz="4" w:space="0" w:color="000000"/>
              <w:left w:val="single" w:sz="4" w:space="0" w:color="000000"/>
              <w:bottom w:val="single" w:sz="4" w:space="0" w:color="000000"/>
              <w:right w:val="nil"/>
            </w:tcBorders>
          </w:tcPr>
          <w:p w14:paraId="7617F583"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 xml:space="preserve">Банковские реквизиты </w:t>
            </w:r>
            <w:r w:rsidRPr="003702D1">
              <w:rPr>
                <w:rFonts w:ascii="Times New Roman" w:eastAsia="Times New Roman" w:hAnsi="Times New Roman" w:cs="Times New Roman"/>
                <w:sz w:val="20"/>
                <w:szCs w:val="20"/>
                <w:lang w:eastAsia="ru-RU"/>
              </w:rPr>
              <w:t>(может быть несколько)</w:t>
            </w:r>
            <w:r w:rsidRPr="003702D1">
              <w:rPr>
                <w:rFonts w:ascii="Times New Roman" w:eastAsia="Times New Roman" w:hAnsi="Times New Roman" w:cs="Times New Roman"/>
                <w:b/>
                <w:sz w:val="20"/>
                <w:szCs w:val="20"/>
                <w:lang w:eastAsia="ru-RU"/>
              </w:rPr>
              <w:t>:</w:t>
            </w:r>
          </w:p>
          <w:p w14:paraId="103292B0"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Наименование обслуживающего банка</w:t>
            </w:r>
          </w:p>
        </w:tc>
        <w:tc>
          <w:tcPr>
            <w:tcW w:w="2016" w:type="pct"/>
            <w:tcBorders>
              <w:top w:val="single" w:sz="4" w:space="0" w:color="000000"/>
              <w:left w:val="single" w:sz="4" w:space="0" w:color="000000"/>
              <w:bottom w:val="single" w:sz="4" w:space="0" w:color="000000"/>
              <w:right w:val="single" w:sz="4" w:space="0" w:color="000000"/>
            </w:tcBorders>
          </w:tcPr>
          <w:p w14:paraId="7F321338"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64AC1D57"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2292A61F"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6EFBC2D5"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Адрес обслуживаемого банка</w:t>
            </w:r>
          </w:p>
        </w:tc>
        <w:tc>
          <w:tcPr>
            <w:tcW w:w="2016" w:type="pct"/>
            <w:tcBorders>
              <w:top w:val="single" w:sz="4" w:space="0" w:color="000000"/>
              <w:left w:val="single" w:sz="4" w:space="0" w:color="000000"/>
              <w:bottom w:val="single" w:sz="4" w:space="0" w:color="000000"/>
              <w:right w:val="single" w:sz="4" w:space="0" w:color="000000"/>
            </w:tcBorders>
          </w:tcPr>
          <w:p w14:paraId="4B6E61D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081731FF"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39EE8133"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0DDF5F44"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Расчетный счет</w:t>
            </w:r>
          </w:p>
        </w:tc>
        <w:tc>
          <w:tcPr>
            <w:tcW w:w="2016" w:type="pct"/>
            <w:tcBorders>
              <w:top w:val="single" w:sz="4" w:space="0" w:color="000000"/>
              <w:left w:val="single" w:sz="4" w:space="0" w:color="000000"/>
              <w:bottom w:val="single" w:sz="4" w:space="0" w:color="000000"/>
              <w:right w:val="single" w:sz="4" w:space="0" w:color="000000"/>
            </w:tcBorders>
          </w:tcPr>
          <w:p w14:paraId="4D567018"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60EF3C53"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7CE5BEFA"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14DC77A1"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Корреспондентский счет</w:t>
            </w:r>
          </w:p>
        </w:tc>
        <w:tc>
          <w:tcPr>
            <w:tcW w:w="2016" w:type="pct"/>
            <w:tcBorders>
              <w:top w:val="single" w:sz="4" w:space="0" w:color="000000"/>
              <w:left w:val="single" w:sz="4" w:space="0" w:color="000000"/>
              <w:bottom w:val="single" w:sz="4" w:space="0" w:color="000000"/>
              <w:right w:val="single" w:sz="4" w:space="0" w:color="000000"/>
            </w:tcBorders>
          </w:tcPr>
          <w:p w14:paraId="68E62A3C"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419E559E"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54EA3802"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3873883B"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Код БИК</w:t>
            </w:r>
          </w:p>
        </w:tc>
        <w:tc>
          <w:tcPr>
            <w:tcW w:w="2016" w:type="pct"/>
            <w:tcBorders>
              <w:top w:val="single" w:sz="4" w:space="0" w:color="000000"/>
              <w:left w:val="single" w:sz="4" w:space="0" w:color="000000"/>
              <w:bottom w:val="single" w:sz="4" w:space="0" w:color="000000"/>
              <w:right w:val="single" w:sz="4" w:space="0" w:color="000000"/>
            </w:tcBorders>
          </w:tcPr>
          <w:p w14:paraId="433E21AA"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58BA0854" w14:textId="77777777" w:rsidTr="00E30583">
        <w:tc>
          <w:tcPr>
            <w:tcW w:w="297" w:type="pct"/>
            <w:tcBorders>
              <w:top w:val="single" w:sz="4" w:space="0" w:color="000000"/>
              <w:left w:val="single" w:sz="4" w:space="0" w:color="000000"/>
              <w:bottom w:val="single" w:sz="4" w:space="0" w:color="000000"/>
              <w:right w:val="nil"/>
            </w:tcBorders>
          </w:tcPr>
          <w:p w14:paraId="7247669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12</w:t>
            </w:r>
          </w:p>
        </w:tc>
        <w:tc>
          <w:tcPr>
            <w:tcW w:w="2687" w:type="pct"/>
            <w:tcBorders>
              <w:top w:val="single" w:sz="4" w:space="0" w:color="000000"/>
              <w:left w:val="single" w:sz="4" w:space="0" w:color="000000"/>
              <w:bottom w:val="single" w:sz="4" w:space="0" w:color="000000"/>
              <w:right w:val="nil"/>
            </w:tcBorders>
          </w:tcPr>
          <w:p w14:paraId="383780A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Перечень должностных лиц, уполномоченных подписывать счет-фактуры</w:t>
            </w:r>
          </w:p>
        </w:tc>
        <w:tc>
          <w:tcPr>
            <w:tcW w:w="2016" w:type="pct"/>
            <w:tcBorders>
              <w:top w:val="single" w:sz="4" w:space="0" w:color="000000"/>
              <w:left w:val="single" w:sz="4" w:space="0" w:color="000000"/>
              <w:bottom w:val="single" w:sz="4" w:space="0" w:color="000000"/>
              <w:right w:val="single" w:sz="4" w:space="0" w:color="000000"/>
            </w:tcBorders>
          </w:tcPr>
          <w:p w14:paraId="4450542D"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331DB11A" w14:textId="77777777" w:rsidTr="00E30583">
        <w:tc>
          <w:tcPr>
            <w:tcW w:w="297" w:type="pct"/>
            <w:tcBorders>
              <w:top w:val="single" w:sz="4" w:space="0" w:color="000000"/>
              <w:left w:val="single" w:sz="4" w:space="0" w:color="000000"/>
              <w:bottom w:val="single" w:sz="4" w:space="0" w:color="000000"/>
              <w:right w:val="nil"/>
            </w:tcBorders>
          </w:tcPr>
          <w:p w14:paraId="73DE7161"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13</w:t>
            </w:r>
          </w:p>
        </w:tc>
        <w:tc>
          <w:tcPr>
            <w:tcW w:w="2687" w:type="pct"/>
            <w:tcBorders>
              <w:top w:val="single" w:sz="4" w:space="0" w:color="000000"/>
              <w:left w:val="single" w:sz="4" w:space="0" w:color="000000"/>
              <w:bottom w:val="single" w:sz="4" w:space="0" w:color="000000"/>
              <w:right w:val="nil"/>
            </w:tcBorders>
          </w:tcPr>
          <w:p w14:paraId="37B08189"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Согласие участника закупки исполнить условия договора, указанные в документации о закупке</w:t>
            </w:r>
          </w:p>
        </w:tc>
        <w:tc>
          <w:tcPr>
            <w:tcW w:w="2016" w:type="pct"/>
            <w:tcBorders>
              <w:top w:val="single" w:sz="4" w:space="0" w:color="000000"/>
              <w:left w:val="single" w:sz="4" w:space="0" w:color="000000"/>
              <w:bottom w:val="single" w:sz="4" w:space="0" w:color="000000"/>
              <w:right w:val="single" w:sz="4" w:space="0" w:color="000000"/>
            </w:tcBorders>
          </w:tcPr>
          <w:p w14:paraId="096642CF"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bl>
    <w:p w14:paraId="15200B3D" w14:textId="77777777" w:rsidR="00E30583" w:rsidRPr="003702D1" w:rsidRDefault="00E30583" w:rsidP="00E30583">
      <w:pPr>
        <w:spacing w:after="0" w:line="240" w:lineRule="auto"/>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Мы, нижеподписавшееся, заверяем достоверность всех данных, указанных в анкете.</w:t>
      </w:r>
    </w:p>
    <w:p w14:paraId="095BE001" w14:textId="77777777" w:rsidR="00E30583" w:rsidRPr="003702D1" w:rsidRDefault="00E30583" w:rsidP="00E30583">
      <w:pPr>
        <w:spacing w:after="0" w:line="240" w:lineRule="auto"/>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Главный бухгалтер</w:t>
      </w:r>
    </w:p>
    <w:p w14:paraId="24AD4CB9" w14:textId="77777777" w:rsidR="00E30583" w:rsidRPr="003702D1" w:rsidRDefault="00E30583" w:rsidP="00E30583">
      <w:pPr>
        <w:spacing w:after="0" w:line="240" w:lineRule="auto"/>
        <w:rPr>
          <w:rFonts w:ascii="Times New Roman" w:eastAsia="Times New Roman" w:hAnsi="Times New Roman" w:cs="Times New Roman"/>
          <w:sz w:val="20"/>
          <w:szCs w:val="20"/>
          <w:lang w:eastAsia="ru-RU"/>
        </w:rPr>
      </w:pPr>
    </w:p>
    <w:p w14:paraId="27651E30" w14:textId="77777777" w:rsidR="00E30583" w:rsidRPr="003702D1" w:rsidRDefault="00E30583" w:rsidP="00E30583">
      <w:pPr>
        <w:spacing w:after="0" w:line="240" w:lineRule="auto"/>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________________________                                                  _________________________</w:t>
      </w:r>
    </w:p>
    <w:p w14:paraId="6D43EE21" w14:textId="77777777" w:rsidR="00E30583" w:rsidRPr="003702D1" w:rsidRDefault="00E30583" w:rsidP="00E30583">
      <w:pPr>
        <w:spacing w:after="0" w:line="240" w:lineRule="auto"/>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 xml:space="preserve">              ( Ф.И.О.)                                                                      (подпись)      М.П.     </w:t>
      </w:r>
    </w:p>
    <w:p w14:paraId="621347E5" w14:textId="77777777" w:rsidR="00E30583" w:rsidRPr="003702D1" w:rsidRDefault="00E30583" w:rsidP="00E30583">
      <w:pPr>
        <w:spacing w:after="0" w:line="240" w:lineRule="auto"/>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Руководитель предприятия</w:t>
      </w:r>
    </w:p>
    <w:p w14:paraId="18BA0937" w14:textId="77777777" w:rsidR="00E30583" w:rsidRPr="003702D1" w:rsidRDefault="00E30583" w:rsidP="00E30583">
      <w:pPr>
        <w:spacing w:after="0" w:line="240" w:lineRule="auto"/>
        <w:rPr>
          <w:rFonts w:ascii="Times New Roman" w:eastAsia="Times New Roman" w:hAnsi="Times New Roman" w:cs="Times New Roman"/>
          <w:sz w:val="20"/>
          <w:szCs w:val="20"/>
          <w:lang w:eastAsia="ru-RU"/>
        </w:rPr>
      </w:pPr>
    </w:p>
    <w:p w14:paraId="34004179"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sz w:val="20"/>
          <w:szCs w:val="20"/>
          <w:lang w:eastAsia="ru-RU"/>
        </w:rPr>
        <w:t>________________________                                                 _________________________</w:t>
      </w:r>
    </w:p>
    <w:p w14:paraId="08DC852B"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 xml:space="preserve">             </w:t>
      </w:r>
      <w:r w:rsidRPr="003702D1">
        <w:rPr>
          <w:rFonts w:ascii="Times New Roman" w:eastAsia="Times New Roman" w:hAnsi="Times New Roman" w:cs="Times New Roman"/>
          <w:sz w:val="20"/>
          <w:szCs w:val="20"/>
          <w:lang w:eastAsia="ru-RU"/>
        </w:rPr>
        <w:t xml:space="preserve">   ( Ф.И.О.)                                                                    (подпись)            М.П. </w:t>
      </w:r>
      <w:r w:rsidRPr="003702D1">
        <w:rPr>
          <w:rFonts w:ascii="Times New Roman" w:eastAsia="Times New Roman" w:hAnsi="Times New Roman" w:cs="Times New Roman"/>
          <w:b/>
          <w:sz w:val="20"/>
          <w:szCs w:val="20"/>
          <w:lang w:eastAsia="ru-RU"/>
        </w:rPr>
        <w:t xml:space="preserve">                   </w:t>
      </w:r>
    </w:p>
    <w:p w14:paraId="0EED7DAB" w14:textId="77777777" w:rsidR="00E30583" w:rsidRPr="003702D1" w:rsidRDefault="00E30583" w:rsidP="00E30583">
      <w:pPr>
        <w:spacing w:after="0" w:line="240" w:lineRule="auto"/>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ab/>
      </w:r>
      <w:r w:rsidRPr="003702D1">
        <w:rPr>
          <w:rFonts w:ascii="Times New Roman" w:eastAsia="Times New Roman" w:hAnsi="Times New Roman" w:cs="Times New Roman"/>
          <w:sz w:val="20"/>
          <w:szCs w:val="20"/>
          <w:lang w:eastAsia="ru-RU"/>
        </w:rPr>
        <w:tab/>
      </w:r>
      <w:r w:rsidRPr="003702D1">
        <w:rPr>
          <w:rFonts w:ascii="Times New Roman" w:eastAsia="Times New Roman" w:hAnsi="Times New Roman" w:cs="Times New Roman"/>
          <w:sz w:val="20"/>
          <w:szCs w:val="20"/>
          <w:lang w:eastAsia="ru-RU"/>
        </w:rPr>
        <w:tab/>
      </w:r>
      <w:r w:rsidRPr="003702D1">
        <w:rPr>
          <w:rFonts w:ascii="Times New Roman" w:eastAsia="Times New Roman" w:hAnsi="Times New Roman" w:cs="Times New Roman"/>
          <w:sz w:val="20"/>
          <w:szCs w:val="20"/>
          <w:lang w:eastAsia="ru-RU"/>
        </w:rPr>
        <w:tab/>
      </w:r>
      <w:r w:rsidRPr="003702D1">
        <w:rPr>
          <w:rFonts w:ascii="Times New Roman" w:eastAsia="Times New Roman" w:hAnsi="Times New Roman" w:cs="Times New Roman"/>
          <w:sz w:val="20"/>
          <w:szCs w:val="20"/>
          <w:lang w:eastAsia="ru-RU"/>
        </w:rPr>
        <w:tab/>
      </w:r>
      <w:r w:rsidRPr="003702D1">
        <w:rPr>
          <w:rFonts w:ascii="Times New Roman" w:eastAsia="Times New Roman" w:hAnsi="Times New Roman" w:cs="Times New Roman"/>
          <w:sz w:val="20"/>
          <w:szCs w:val="20"/>
          <w:lang w:eastAsia="ru-RU"/>
        </w:rPr>
        <w:tab/>
      </w:r>
      <w:r w:rsidRPr="003702D1">
        <w:rPr>
          <w:rFonts w:ascii="Times New Roman" w:eastAsia="Times New Roman" w:hAnsi="Times New Roman" w:cs="Times New Roman"/>
          <w:sz w:val="20"/>
          <w:szCs w:val="20"/>
          <w:lang w:eastAsia="ru-RU"/>
        </w:rPr>
        <w:tab/>
        <w:t xml:space="preserve">         подпись</w:t>
      </w:r>
    </w:p>
    <w:p w14:paraId="47FAC1B1" w14:textId="77777777" w:rsidR="00E30583" w:rsidRPr="003702D1" w:rsidRDefault="00E30583" w:rsidP="00E30583">
      <w:pPr>
        <w:pBdr>
          <w:bottom w:val="single" w:sz="12" w:space="1" w:color="000000"/>
        </w:pBdr>
        <w:spacing w:after="0" w:line="240" w:lineRule="auto"/>
        <w:rPr>
          <w:rFonts w:ascii="Times New Roman" w:eastAsia="Times New Roman" w:hAnsi="Times New Roman" w:cs="Times New Roman"/>
          <w:sz w:val="20"/>
          <w:szCs w:val="20"/>
          <w:lang w:eastAsia="ru-RU"/>
        </w:rPr>
      </w:pPr>
    </w:p>
    <w:p w14:paraId="79E58275" w14:textId="77777777" w:rsidR="00E30583" w:rsidRPr="003702D1" w:rsidRDefault="00E30583" w:rsidP="00E30583">
      <w:pPr>
        <w:tabs>
          <w:tab w:val="left" w:pos="1418"/>
        </w:tabs>
        <w:spacing w:before="120" w:after="60" w:line="240" w:lineRule="auto"/>
        <w:ind w:firstLine="567"/>
        <w:jc w:val="center"/>
        <w:outlineLvl w:val="3"/>
        <w:rPr>
          <w:rFonts w:ascii="Times New Roman" w:eastAsia="Times New Roman" w:hAnsi="Times New Roman" w:cs="Times New Roman"/>
          <w:bCs/>
          <w:sz w:val="20"/>
          <w:szCs w:val="20"/>
          <w:lang w:eastAsia="ru-RU"/>
        </w:rPr>
      </w:pPr>
      <w:r w:rsidRPr="003702D1">
        <w:rPr>
          <w:rFonts w:ascii="Times New Roman" w:eastAsia="Times New Roman" w:hAnsi="Times New Roman" w:cs="Times New Roman"/>
          <w:bCs/>
          <w:sz w:val="20"/>
          <w:szCs w:val="20"/>
          <w:lang w:eastAsia="ru-RU"/>
        </w:rPr>
        <w:t>КОНЕЦ ФОРМЫ</w:t>
      </w:r>
    </w:p>
    <w:p w14:paraId="74CAB691" w14:textId="77777777" w:rsidR="00E30583" w:rsidRPr="003702D1" w:rsidRDefault="00E30583" w:rsidP="00E30583">
      <w:pPr>
        <w:tabs>
          <w:tab w:val="left" w:pos="1418"/>
        </w:tabs>
        <w:spacing w:before="120" w:after="60" w:line="240" w:lineRule="auto"/>
        <w:ind w:firstLine="567"/>
        <w:jc w:val="center"/>
        <w:outlineLvl w:val="3"/>
        <w:rPr>
          <w:rFonts w:ascii="Times New Roman" w:eastAsia="Times New Roman" w:hAnsi="Times New Roman" w:cs="Times New Roman"/>
          <w:bCs/>
          <w:sz w:val="20"/>
          <w:szCs w:val="20"/>
          <w:lang w:eastAsia="ru-RU"/>
        </w:rPr>
      </w:pPr>
    </w:p>
    <w:p w14:paraId="1FCAC074" w14:textId="77777777" w:rsidR="00E30583" w:rsidRPr="003702D1" w:rsidRDefault="00E30583" w:rsidP="00E30583">
      <w:pPr>
        <w:tabs>
          <w:tab w:val="left" w:pos="1418"/>
        </w:tabs>
        <w:spacing w:before="120" w:after="60" w:line="240" w:lineRule="auto"/>
        <w:jc w:val="both"/>
        <w:outlineLvl w:val="3"/>
        <w:rPr>
          <w:rFonts w:ascii="Times New Roman" w:eastAsia="Times New Roman" w:hAnsi="Times New Roman" w:cs="Times New Roman"/>
          <w:b/>
          <w:sz w:val="20"/>
          <w:szCs w:val="20"/>
          <w:lang w:eastAsia="ru-RU"/>
        </w:rPr>
      </w:pPr>
    </w:p>
    <w:p w14:paraId="4045EBA5" w14:textId="77777777" w:rsidR="00E30583" w:rsidRPr="003702D1" w:rsidRDefault="00E30583" w:rsidP="00E30583">
      <w:pPr>
        <w:tabs>
          <w:tab w:val="left" w:pos="1418"/>
        </w:tabs>
        <w:spacing w:before="120" w:after="60" w:line="240" w:lineRule="auto"/>
        <w:jc w:val="both"/>
        <w:outlineLvl w:val="3"/>
        <w:rPr>
          <w:rFonts w:ascii="Times New Roman" w:eastAsia="Times New Roman" w:hAnsi="Times New Roman" w:cs="Times New Roman"/>
          <w:b/>
          <w:sz w:val="20"/>
          <w:szCs w:val="20"/>
          <w:lang w:eastAsia="ru-RU"/>
        </w:rPr>
      </w:pPr>
    </w:p>
    <w:p w14:paraId="556DFA0C" w14:textId="77777777" w:rsidR="00E30583" w:rsidRPr="003702D1" w:rsidRDefault="00E30583" w:rsidP="00E30583">
      <w:pPr>
        <w:tabs>
          <w:tab w:val="left" w:pos="1418"/>
        </w:tabs>
        <w:spacing w:before="120" w:after="60" w:line="240" w:lineRule="auto"/>
        <w:jc w:val="both"/>
        <w:outlineLvl w:val="3"/>
        <w:rPr>
          <w:rFonts w:ascii="Times New Roman" w:eastAsia="Times New Roman" w:hAnsi="Times New Roman" w:cs="Times New Roman"/>
          <w:b/>
          <w:sz w:val="20"/>
          <w:szCs w:val="20"/>
          <w:lang w:eastAsia="ru-RU"/>
        </w:rPr>
      </w:pPr>
    </w:p>
    <w:p w14:paraId="771E87C8" w14:textId="77777777" w:rsidR="00E30583" w:rsidRPr="003702D1" w:rsidRDefault="00E30583" w:rsidP="00E30583">
      <w:pPr>
        <w:tabs>
          <w:tab w:val="left" w:pos="1418"/>
        </w:tabs>
        <w:spacing w:before="120" w:after="60" w:line="240" w:lineRule="auto"/>
        <w:jc w:val="both"/>
        <w:outlineLvl w:val="3"/>
        <w:rPr>
          <w:rFonts w:ascii="Times New Roman" w:eastAsia="Times New Roman" w:hAnsi="Times New Roman" w:cs="Times New Roman"/>
          <w:b/>
          <w:sz w:val="20"/>
          <w:szCs w:val="20"/>
          <w:lang w:eastAsia="ru-RU"/>
        </w:rPr>
      </w:pPr>
    </w:p>
    <w:p w14:paraId="694BF34C" w14:textId="77777777" w:rsidR="00E30583" w:rsidRPr="003702D1" w:rsidRDefault="00E30583" w:rsidP="00E30583">
      <w:pPr>
        <w:tabs>
          <w:tab w:val="left" w:pos="1418"/>
        </w:tabs>
        <w:spacing w:before="120" w:after="60" w:line="240" w:lineRule="auto"/>
        <w:jc w:val="both"/>
        <w:outlineLvl w:val="3"/>
        <w:rPr>
          <w:rFonts w:ascii="Times New Roman" w:eastAsia="Times New Roman" w:hAnsi="Times New Roman" w:cs="Times New Roman"/>
          <w:b/>
          <w:sz w:val="20"/>
          <w:szCs w:val="20"/>
          <w:lang w:eastAsia="ru-RU"/>
        </w:rPr>
      </w:pPr>
    </w:p>
    <w:p w14:paraId="21C19D54" w14:textId="77777777" w:rsidR="00E30583" w:rsidRPr="003702D1" w:rsidRDefault="00E30583" w:rsidP="00E30583">
      <w:pPr>
        <w:tabs>
          <w:tab w:val="left" w:pos="1418"/>
        </w:tabs>
        <w:spacing w:before="120" w:after="60" w:line="240" w:lineRule="auto"/>
        <w:jc w:val="both"/>
        <w:outlineLvl w:val="3"/>
        <w:rPr>
          <w:rFonts w:ascii="Times New Roman" w:eastAsia="Times New Roman" w:hAnsi="Times New Roman" w:cs="Times New Roman"/>
          <w:b/>
          <w:sz w:val="20"/>
          <w:szCs w:val="20"/>
          <w:lang w:eastAsia="ru-RU"/>
        </w:rPr>
      </w:pPr>
    </w:p>
    <w:p w14:paraId="1BBD5684" w14:textId="77777777" w:rsidR="00E30583" w:rsidRPr="00302A44" w:rsidRDefault="00E30583" w:rsidP="00E30583">
      <w:pPr>
        <w:spacing w:before="480" w:after="240" w:line="240" w:lineRule="auto"/>
        <w:jc w:val="center"/>
        <w:rPr>
          <w:rFonts w:ascii="Times New Roman" w:eastAsia="Times New Roman" w:hAnsi="Times New Roman" w:cs="Times New Roman"/>
          <w:b/>
          <w:bCs/>
          <w:color w:val="FF0000"/>
          <w:sz w:val="20"/>
          <w:szCs w:val="20"/>
          <w:lang w:eastAsia="ru-RU"/>
        </w:rPr>
      </w:pPr>
      <w:r w:rsidRPr="003702D1">
        <w:rPr>
          <w:rFonts w:ascii="Times New Roman" w:eastAsia="Times New Roman" w:hAnsi="Times New Roman" w:cs="Times New Roman"/>
          <w:b/>
          <w:bCs/>
          <w:sz w:val="20"/>
          <w:szCs w:val="20"/>
          <w:lang w:eastAsia="ru-RU"/>
        </w:rPr>
        <w:br w:type="page"/>
      </w:r>
      <w:r w:rsidRPr="003702D1">
        <w:rPr>
          <w:rFonts w:ascii="Times New Roman" w:eastAsia="Times New Roman" w:hAnsi="Times New Roman" w:cs="Times New Roman"/>
          <w:b/>
          <w:bCs/>
          <w:sz w:val="20"/>
          <w:szCs w:val="20"/>
          <w:lang w:eastAsia="ru-RU"/>
        </w:rPr>
        <w:lastRenderedPageBreak/>
        <w:t xml:space="preserve">ВНИМАНИЮ УЧАСТНИКОВ ЗАКУПКИ: ДОКУМЕНТ РЕКОМЕНДУЕТСЯ ВКЛЮЧАТЬ </w:t>
      </w:r>
      <w:r w:rsidRPr="00302A44">
        <w:rPr>
          <w:rFonts w:ascii="Times New Roman" w:eastAsia="Times New Roman" w:hAnsi="Times New Roman" w:cs="Times New Roman"/>
          <w:b/>
          <w:bCs/>
          <w:color w:val="FF0000"/>
          <w:sz w:val="20"/>
          <w:szCs w:val="20"/>
          <w:lang w:eastAsia="ru-RU"/>
        </w:rPr>
        <w:t>ВО ВТОРУЮ ЧАСТЬ ЗАЯВКИ!</w:t>
      </w:r>
    </w:p>
    <w:p w14:paraId="49ACC5DE" w14:textId="77777777" w:rsidR="00E30583" w:rsidRPr="003702D1" w:rsidRDefault="00E30583" w:rsidP="00E30583">
      <w:pPr>
        <w:spacing w:after="0" w:line="240" w:lineRule="auto"/>
        <w:rPr>
          <w:rFonts w:ascii="Times New Roman" w:eastAsia="Times New Roman" w:hAnsi="Times New Roman" w:cs="Times New Roman"/>
          <w:sz w:val="20"/>
          <w:szCs w:val="20"/>
        </w:rPr>
      </w:pPr>
    </w:p>
    <w:p w14:paraId="042FAD2B" w14:textId="77777777" w:rsidR="00E30583" w:rsidRPr="003702D1" w:rsidRDefault="00E30583" w:rsidP="00E30583">
      <w:pPr>
        <w:spacing w:after="0" w:line="240" w:lineRule="auto"/>
        <w:jc w:val="center"/>
        <w:rPr>
          <w:rFonts w:ascii="Times New Roman" w:eastAsia="Times New Roman" w:hAnsi="Times New Roman" w:cs="Times New Roman"/>
          <w:b/>
          <w:sz w:val="20"/>
          <w:szCs w:val="20"/>
          <w:u w:val="single"/>
          <w:lang w:eastAsia="ru-RU"/>
        </w:rPr>
      </w:pPr>
      <w:r w:rsidRPr="003702D1">
        <w:rPr>
          <w:rFonts w:ascii="Times New Roman" w:eastAsia="Times New Roman" w:hAnsi="Times New Roman" w:cs="Times New Roman"/>
          <w:sz w:val="20"/>
          <w:szCs w:val="20"/>
          <w:u w:val="single"/>
          <w:lang w:eastAsia="ru-RU"/>
        </w:rPr>
        <w:t>Согласие на обработку персональных данных (представленных участниками):</w:t>
      </w:r>
    </w:p>
    <w:p w14:paraId="34130418" w14:textId="77777777" w:rsidR="00E30583" w:rsidRPr="003702D1" w:rsidRDefault="00E30583" w:rsidP="00E30583">
      <w:pPr>
        <w:spacing w:after="0" w:line="240" w:lineRule="auto"/>
        <w:jc w:val="both"/>
        <w:rPr>
          <w:rFonts w:ascii="Times New Roman" w:eastAsia="Times New Roman" w:hAnsi="Times New Roman" w:cs="Times New Roman"/>
          <w:sz w:val="20"/>
          <w:szCs w:val="20"/>
          <w:lang w:eastAsia="ru-RU"/>
        </w:rPr>
      </w:pPr>
    </w:p>
    <w:p w14:paraId="5890CC68" w14:textId="77777777" w:rsidR="00E30583" w:rsidRPr="003702D1" w:rsidRDefault="00E30583" w:rsidP="00E30583">
      <w:pPr>
        <w:spacing w:after="0" w:line="240" w:lineRule="auto"/>
        <w:jc w:val="center"/>
        <w:rPr>
          <w:rFonts w:ascii="Times New Roman" w:eastAsia="Times New Roman" w:hAnsi="Times New Roman" w:cs="Times New Roman"/>
          <w:i/>
          <w:sz w:val="20"/>
          <w:szCs w:val="20"/>
          <w:lang w:eastAsia="ru-RU"/>
        </w:rPr>
      </w:pPr>
      <w:r w:rsidRPr="003702D1">
        <w:rPr>
          <w:rFonts w:ascii="Times New Roman" w:eastAsia="Times New Roman" w:hAnsi="Times New Roman" w:cs="Times New Roman"/>
          <w:i/>
          <w:sz w:val="20"/>
          <w:szCs w:val="20"/>
          <w:lang w:eastAsia="ru-RU"/>
        </w:rPr>
        <w:t>Начало формы</w:t>
      </w:r>
    </w:p>
    <w:p w14:paraId="45FE9AC1" w14:textId="77777777" w:rsidR="00E30583" w:rsidRPr="003702D1" w:rsidRDefault="00E30583" w:rsidP="00E30583">
      <w:pPr>
        <w:spacing w:after="0" w:line="240" w:lineRule="auto"/>
        <w:jc w:val="both"/>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____________________________________________________________________________</w:t>
      </w:r>
    </w:p>
    <w:p w14:paraId="5383CA4F" w14:textId="77777777" w:rsidR="00E30583" w:rsidRPr="003702D1" w:rsidRDefault="00E30583" w:rsidP="00E30583">
      <w:pPr>
        <w:spacing w:after="0" w:line="240" w:lineRule="auto"/>
        <w:ind w:left="3540" w:firstLine="708"/>
        <w:jc w:val="both"/>
        <w:rPr>
          <w:rFonts w:ascii="Times New Roman" w:eastAsia="Times New Roman" w:hAnsi="Times New Roman" w:cs="Times New Roman"/>
          <w:sz w:val="20"/>
          <w:szCs w:val="20"/>
          <w:lang w:eastAsia="ru-RU"/>
        </w:rPr>
      </w:pPr>
    </w:p>
    <w:p w14:paraId="01F51DA2" w14:textId="77777777" w:rsidR="00E30583" w:rsidRPr="003702D1" w:rsidRDefault="00E30583" w:rsidP="00E30583">
      <w:pPr>
        <w:suppressAutoHyphens/>
        <w:spacing w:before="120" w:after="0" w:line="240" w:lineRule="auto"/>
        <w:jc w:val="both"/>
        <w:outlineLvl w:val="3"/>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Форма 2 второй части Заявки</w:t>
      </w:r>
    </w:p>
    <w:p w14:paraId="337E76AA" w14:textId="77777777" w:rsidR="00E30583" w:rsidRPr="003702D1" w:rsidRDefault="00E30583" w:rsidP="00E30583">
      <w:pPr>
        <w:spacing w:after="120" w:line="240" w:lineRule="auto"/>
        <w:jc w:val="both"/>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 xml:space="preserve">«____» _____________ 202_ г. </w:t>
      </w:r>
    </w:p>
    <w:p w14:paraId="159B350C" w14:textId="77777777" w:rsidR="00E30583" w:rsidRPr="003702D1" w:rsidRDefault="00E30583" w:rsidP="00E30583">
      <w:pPr>
        <w:spacing w:after="0" w:line="240" w:lineRule="auto"/>
        <w:jc w:val="both"/>
        <w:rPr>
          <w:rFonts w:ascii="Times New Roman" w:eastAsia="Times New Roman" w:hAnsi="Times New Roman" w:cs="Times New Roman"/>
          <w:sz w:val="20"/>
          <w:szCs w:val="20"/>
          <w:lang w:eastAsia="ru-RU"/>
        </w:rPr>
      </w:pPr>
    </w:p>
    <w:p w14:paraId="7E4EDD4E" w14:textId="77777777" w:rsidR="00E30583" w:rsidRPr="003702D1" w:rsidRDefault="00E30583" w:rsidP="00E30583">
      <w:pPr>
        <w:spacing w:after="0" w:line="240" w:lineRule="auto"/>
        <w:jc w:val="center"/>
        <w:rPr>
          <w:rFonts w:ascii="Times New Roman" w:eastAsia="Times New Roman" w:hAnsi="Times New Roman" w:cs="Times New Roman"/>
          <w:b/>
          <w:color w:val="1E1E1E"/>
          <w:sz w:val="20"/>
          <w:szCs w:val="20"/>
          <w:lang w:eastAsia="ru-RU"/>
        </w:rPr>
      </w:pPr>
      <w:r w:rsidRPr="003702D1">
        <w:rPr>
          <w:rFonts w:ascii="Times New Roman" w:eastAsia="Times New Roman" w:hAnsi="Times New Roman" w:cs="Times New Roman"/>
          <w:b/>
          <w:sz w:val="20"/>
          <w:szCs w:val="20"/>
          <w:lang w:eastAsia="ru-RU"/>
        </w:rPr>
        <w:t>СОГЛАСИЕ</w:t>
      </w:r>
      <w:r w:rsidRPr="003702D1">
        <w:rPr>
          <w:rFonts w:ascii="Times New Roman" w:eastAsia="Times New Roman" w:hAnsi="Times New Roman" w:cs="Times New Roman"/>
          <w:b/>
          <w:sz w:val="20"/>
          <w:szCs w:val="20"/>
          <w:lang w:eastAsia="ru-RU"/>
        </w:rPr>
        <w:br w:type="textWrapping" w:clear="all"/>
        <w:t>на обработку персональных данных</w:t>
      </w:r>
    </w:p>
    <w:p w14:paraId="328CF245" w14:textId="77777777" w:rsidR="00E30583" w:rsidRPr="003702D1" w:rsidRDefault="00E30583" w:rsidP="00E30583">
      <w:pPr>
        <w:widowControl w:val="0"/>
        <w:spacing w:after="0" w:line="240" w:lineRule="auto"/>
        <w:jc w:val="both"/>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 xml:space="preserve">Я, нижеподписавшийся </w:t>
      </w:r>
    </w:p>
    <w:p w14:paraId="6437217F" w14:textId="77777777" w:rsidR="00E30583" w:rsidRPr="003702D1" w:rsidRDefault="00E30583" w:rsidP="00E30583">
      <w:pPr>
        <w:widowControl w:val="0"/>
        <w:spacing w:after="0" w:line="240" w:lineRule="auto"/>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_________________________________________________________________________</w:t>
      </w:r>
    </w:p>
    <w:p w14:paraId="320CFC93" w14:textId="77777777" w:rsidR="00E30583" w:rsidRPr="003702D1" w:rsidRDefault="00E30583" w:rsidP="00E30583">
      <w:pPr>
        <w:widowControl w:val="0"/>
        <w:spacing w:after="0" w:line="240" w:lineRule="auto"/>
        <w:jc w:val="center"/>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 xml:space="preserve"> </w:t>
      </w:r>
      <w:r w:rsidRPr="003702D1">
        <w:rPr>
          <w:rFonts w:ascii="Times New Roman" w:eastAsia="Times New Roman" w:hAnsi="Times New Roman" w:cs="Times New Roman"/>
          <w:color w:val="1E1E1E"/>
          <w:sz w:val="20"/>
          <w:szCs w:val="20"/>
          <w:vertAlign w:val="superscript"/>
          <w:lang w:eastAsia="ru-RU"/>
        </w:rPr>
        <w:t>(фамилия, имя, отчество)</w:t>
      </w:r>
    </w:p>
    <w:p w14:paraId="37425B69" w14:textId="77777777" w:rsidR="00E30583" w:rsidRPr="003702D1" w:rsidRDefault="00E30583" w:rsidP="00E30583">
      <w:pPr>
        <w:widowControl w:val="0"/>
        <w:spacing w:after="0" w:line="240" w:lineRule="auto"/>
        <w:jc w:val="both"/>
        <w:rPr>
          <w:rFonts w:ascii="Times New Roman" w:eastAsia="Times New Roman" w:hAnsi="Times New Roman" w:cs="Times New Roman"/>
          <w:color w:val="1E1E1E"/>
          <w:sz w:val="20"/>
          <w:szCs w:val="20"/>
          <w:lang w:eastAsia="ru-RU"/>
        </w:rPr>
      </w:pPr>
    </w:p>
    <w:p w14:paraId="07B993FB" w14:textId="77777777" w:rsidR="00E30583" w:rsidRPr="003702D1" w:rsidRDefault="00E30583" w:rsidP="00E30583">
      <w:pPr>
        <w:widowControl w:val="0"/>
        <w:spacing w:after="0" w:line="240" w:lineRule="auto"/>
        <w:jc w:val="both"/>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паспорт_____________№__________________ дата выдачи______________________</w:t>
      </w:r>
    </w:p>
    <w:p w14:paraId="756EA693" w14:textId="77777777" w:rsidR="00E30583" w:rsidRPr="003702D1" w:rsidRDefault="00E30583" w:rsidP="00E30583">
      <w:pPr>
        <w:widowControl w:val="0"/>
        <w:spacing w:after="0" w:line="240" w:lineRule="auto"/>
        <w:jc w:val="both"/>
        <w:rPr>
          <w:rFonts w:ascii="Times New Roman" w:eastAsia="Times New Roman" w:hAnsi="Times New Roman" w:cs="Times New Roman"/>
          <w:color w:val="1E1E1E"/>
          <w:sz w:val="20"/>
          <w:szCs w:val="20"/>
          <w:lang w:eastAsia="ru-RU"/>
        </w:rPr>
      </w:pPr>
    </w:p>
    <w:p w14:paraId="30F93D8E" w14:textId="77777777" w:rsidR="00E30583" w:rsidRPr="003702D1" w:rsidRDefault="00E30583" w:rsidP="00E30583">
      <w:pPr>
        <w:widowControl w:val="0"/>
        <w:spacing w:after="0" w:line="240" w:lineRule="auto"/>
        <w:jc w:val="both"/>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 xml:space="preserve">название выдавшего органа _________________________________________________, </w:t>
      </w:r>
    </w:p>
    <w:p w14:paraId="64BB36A4" w14:textId="77777777" w:rsidR="00E30583" w:rsidRPr="003702D1" w:rsidRDefault="00E30583" w:rsidP="00E30583">
      <w:pPr>
        <w:widowControl w:val="0"/>
        <w:spacing w:after="0" w:line="240" w:lineRule="auto"/>
        <w:jc w:val="both"/>
        <w:rPr>
          <w:rFonts w:ascii="Times New Roman" w:eastAsia="Times New Roman" w:hAnsi="Times New Roman" w:cs="Times New Roman"/>
          <w:color w:val="1E1E1E"/>
          <w:sz w:val="20"/>
          <w:szCs w:val="20"/>
          <w:lang w:eastAsia="ru-RU"/>
        </w:rPr>
      </w:pPr>
    </w:p>
    <w:p w14:paraId="7D2C2B68" w14:textId="77777777" w:rsidR="00E30583" w:rsidRPr="003702D1" w:rsidRDefault="00E30583" w:rsidP="00E30583">
      <w:pPr>
        <w:widowControl w:val="0"/>
        <w:spacing w:after="0" w:line="240" w:lineRule="auto"/>
        <w:jc w:val="both"/>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в соответствии с требованиями ст. 9 Федерального закона от 27.07.06</w:t>
      </w:r>
      <w:r w:rsidRPr="003702D1">
        <w:rPr>
          <w:rFonts w:ascii="Times New Roman" w:eastAsia="MS Gothic" w:hAnsi="Times New Roman" w:cs="Times New Roman"/>
          <w:color w:val="1E1E1E"/>
          <w:sz w:val="20"/>
          <w:szCs w:val="20"/>
          <w:lang w:eastAsia="ru-RU"/>
        </w:rPr>
        <w:t> </w:t>
      </w:r>
      <w:r w:rsidRPr="003702D1">
        <w:rPr>
          <w:rFonts w:ascii="Times New Roman" w:eastAsia="Times New Roman" w:hAnsi="Times New Roman" w:cs="Times New Roman"/>
          <w:color w:val="1E1E1E"/>
          <w:sz w:val="20"/>
          <w:szCs w:val="20"/>
          <w:lang w:eastAsia="ru-RU"/>
        </w:rPr>
        <w:t xml:space="preserve">г. «О персональных данных» № 152-ФЗ, подтверждаю своё согласие на обработку </w:t>
      </w:r>
      <w:r w:rsidRPr="003702D1">
        <w:rPr>
          <w:rFonts w:ascii="Times New Roman" w:eastAsia="Times New Roman" w:hAnsi="Times New Roman" w:cs="Times New Roman"/>
          <w:color w:val="000000"/>
          <w:sz w:val="20"/>
          <w:szCs w:val="20"/>
          <w:lang w:eastAsia="ru-RU"/>
        </w:rPr>
        <w:t>________________</w:t>
      </w:r>
      <w:r w:rsidRPr="003702D1">
        <w:rPr>
          <w:rFonts w:ascii="Times New Roman" w:eastAsia="Times New Roman" w:hAnsi="Times New Roman" w:cs="Times New Roman"/>
          <w:color w:val="1E1E1E"/>
          <w:sz w:val="20"/>
          <w:szCs w:val="20"/>
          <w:lang w:eastAsia="ru-RU"/>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3702D1">
        <w:rPr>
          <w:rFonts w:ascii="Times New Roman" w:eastAsia="Times New Roman" w:hAnsi="Times New Roman" w:cs="Times New Roman"/>
          <w:color w:val="000000"/>
          <w:sz w:val="20"/>
          <w:szCs w:val="20"/>
          <w:lang w:eastAsia="ru-RU"/>
        </w:rPr>
        <w:t>_______________</w:t>
      </w:r>
      <w:r w:rsidRPr="003702D1">
        <w:rPr>
          <w:rFonts w:ascii="Times New Roman" w:eastAsia="Times New Roman" w:hAnsi="Times New Roman" w:cs="Times New Roman"/>
          <w:color w:val="1E1E1E"/>
          <w:sz w:val="20"/>
          <w:szCs w:val="20"/>
          <w:lang w:eastAsia="ru-RU"/>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228A4253" w14:textId="77777777" w:rsidR="00E30583" w:rsidRPr="003702D1" w:rsidRDefault="00E30583" w:rsidP="00E30583">
      <w:pPr>
        <w:widowControl w:val="0"/>
        <w:spacing w:after="0" w:line="240" w:lineRule="auto"/>
        <w:ind w:firstLine="426"/>
        <w:jc w:val="both"/>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2D1F2246" w14:textId="77777777" w:rsidR="00E30583" w:rsidRPr="003702D1" w:rsidRDefault="00E30583" w:rsidP="00E30583">
      <w:pPr>
        <w:widowControl w:val="0"/>
        <w:spacing w:after="0" w:line="240" w:lineRule="auto"/>
        <w:ind w:firstLine="426"/>
        <w:jc w:val="both"/>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Организатор вправе обрабатывать мои персональные данные посредством внесения их в электронную базу данных, включения в списки (реестры).</w:t>
      </w:r>
    </w:p>
    <w:p w14:paraId="1E72B325" w14:textId="77777777" w:rsidR="00E30583" w:rsidRPr="003702D1" w:rsidRDefault="00E30583" w:rsidP="00E30583">
      <w:pPr>
        <w:widowControl w:val="0"/>
        <w:spacing w:after="0" w:line="240" w:lineRule="auto"/>
        <w:ind w:firstLine="426"/>
        <w:jc w:val="both"/>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314F5282" w14:textId="77777777" w:rsidR="00E30583" w:rsidRPr="003702D1" w:rsidRDefault="00E30583" w:rsidP="00E30583">
      <w:pPr>
        <w:widowControl w:val="0"/>
        <w:spacing w:after="0" w:line="240" w:lineRule="auto"/>
        <w:ind w:firstLine="426"/>
        <w:jc w:val="both"/>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Передача моих персональных данных иным лицам или иное их разглашение может осуществляться только с моего письменного согласия.</w:t>
      </w:r>
    </w:p>
    <w:p w14:paraId="4B1D0451" w14:textId="77777777" w:rsidR="00E30583" w:rsidRPr="003702D1" w:rsidRDefault="00E30583" w:rsidP="00E30583">
      <w:pPr>
        <w:widowControl w:val="0"/>
        <w:spacing w:after="0" w:line="240" w:lineRule="auto"/>
        <w:ind w:firstLine="426"/>
        <w:jc w:val="both"/>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Настоящее согласие дано мной и действует с «______»_________________ 20____г. бессрочно.</w:t>
      </w:r>
    </w:p>
    <w:p w14:paraId="333B6F05" w14:textId="77777777" w:rsidR="00E30583" w:rsidRPr="003702D1" w:rsidRDefault="00E30583" w:rsidP="00E30583">
      <w:pPr>
        <w:widowControl w:val="0"/>
        <w:spacing w:after="0" w:line="240" w:lineRule="auto"/>
        <w:ind w:firstLine="426"/>
        <w:jc w:val="both"/>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1BD0FFAF" w14:textId="3BED961F" w:rsidR="00E30583" w:rsidRPr="003702D1" w:rsidRDefault="00E30583" w:rsidP="00E73795">
      <w:pPr>
        <w:widowControl w:val="0"/>
        <w:spacing w:after="0" w:line="240" w:lineRule="auto"/>
        <w:rPr>
          <w:rFonts w:ascii="Times New Roman" w:hAnsi="Times New Roman" w:cs="Times New Roman"/>
          <w:sz w:val="20"/>
          <w:szCs w:val="20"/>
        </w:rPr>
      </w:pPr>
    </w:p>
    <w:p w14:paraId="24A4E9EC" w14:textId="77777777" w:rsidR="00E30583" w:rsidRPr="003702D1" w:rsidRDefault="00E30583" w:rsidP="00E73795">
      <w:pPr>
        <w:widowControl w:val="0"/>
        <w:spacing w:after="0" w:line="240" w:lineRule="auto"/>
        <w:rPr>
          <w:rFonts w:ascii="Times New Roman" w:hAnsi="Times New Roman" w:cs="Times New Roman"/>
          <w:sz w:val="20"/>
          <w:szCs w:val="20"/>
        </w:rPr>
      </w:pPr>
    </w:p>
    <w:sectPr w:rsidR="00E30583" w:rsidRPr="003702D1" w:rsidSect="00E037EE">
      <w:headerReference w:type="even" r:id="rId18"/>
      <w:headerReference w:type="default" r:id="rId19"/>
      <w:footerReference w:type="even" r:id="rId20"/>
      <w:footerReference w:type="default" r:id="rId21"/>
      <w:headerReference w:type="first" r:id="rId22"/>
      <w:footerReference w:type="first" r:id="rId23"/>
      <w:pgSz w:w="11906" w:h="16838"/>
      <w:pgMar w:top="993"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AA40E" w14:textId="77777777" w:rsidR="00AE309E" w:rsidRDefault="00AE309E">
      <w:pPr>
        <w:spacing w:after="0" w:line="240" w:lineRule="auto"/>
      </w:pPr>
      <w:r>
        <w:separator/>
      </w:r>
    </w:p>
  </w:endnote>
  <w:endnote w:type="continuationSeparator" w:id="0">
    <w:p w14:paraId="52C59B38" w14:textId="77777777" w:rsidR="00AE309E" w:rsidRDefault="00AE3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47CD3" w14:textId="77777777" w:rsidR="005409DE" w:rsidRDefault="005409DE">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5164C312" w:rsidR="005409DE" w:rsidRDefault="005409DE" w:rsidP="0054310E">
    <w:pPr>
      <w:pStyle w:val="a9"/>
      <w:tabs>
        <w:tab w:val="clear" w:pos="4677"/>
      </w:tabs>
    </w:pPr>
    <w:r>
      <w:tab/>
    </w:r>
    <w:r>
      <w:fldChar w:fldCharType="begin"/>
    </w:r>
    <w:r>
      <w:instrText xml:space="preserve"> PAGE   \* MERGEFORMAT </w:instrText>
    </w:r>
    <w:r>
      <w:fldChar w:fldCharType="separate"/>
    </w:r>
    <w:r w:rsidR="00784BB2">
      <w:rPr>
        <w:noProof/>
      </w:rPr>
      <w:t>3</w:t>
    </w:r>
    <w:r>
      <w:fldChar w:fldCharType="end"/>
    </w:r>
  </w:p>
  <w:p w14:paraId="1915D6A2" w14:textId="4D515800" w:rsidR="005409DE" w:rsidRDefault="005409DE">
    <w:pPr>
      <w:pStyle w:val="a9"/>
    </w:pPr>
  </w:p>
  <w:p w14:paraId="75D7B64D" w14:textId="77777777" w:rsidR="005409DE" w:rsidRDefault="005409DE"/>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3259E" w14:textId="77777777" w:rsidR="005409DE" w:rsidRDefault="005409DE">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4D5D5" w14:textId="77777777" w:rsidR="00AE309E" w:rsidRDefault="00AE309E">
      <w:pPr>
        <w:spacing w:after="0" w:line="240" w:lineRule="auto"/>
      </w:pPr>
      <w:r>
        <w:separator/>
      </w:r>
    </w:p>
  </w:footnote>
  <w:footnote w:type="continuationSeparator" w:id="0">
    <w:p w14:paraId="6E61127F" w14:textId="77777777" w:rsidR="00AE309E" w:rsidRDefault="00AE309E">
      <w:pPr>
        <w:spacing w:after="0" w:line="240" w:lineRule="auto"/>
      </w:pPr>
      <w:r>
        <w:continuationSeparator/>
      </w:r>
    </w:p>
  </w:footnote>
  <w:footnote w:id="1">
    <w:p w14:paraId="3262B974" w14:textId="39FC7656" w:rsidR="005409DE" w:rsidRDefault="005409DE">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5409DE" w:rsidRDefault="005409DE">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0A1ED342" w14:textId="77777777" w:rsidR="005409DE" w:rsidRDefault="005409DE" w:rsidP="00E30583">
      <w:pPr>
        <w:pStyle w:val="af7"/>
      </w:pPr>
      <w:r>
        <w:rPr>
          <w:rStyle w:val="aff0"/>
        </w:rPr>
        <w:footnoteRef/>
      </w:r>
      <w:r>
        <w:t>При отсутствии соответствующего обязательного требования в п. 4.1 информационной карты – данный абзац следует исключить из текста заявки.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194CC" w14:textId="77777777" w:rsidR="005409DE" w:rsidRDefault="005409DE">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BD063" w14:textId="77777777" w:rsidR="005409DE" w:rsidRDefault="005409DE">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CF833" w14:textId="77777777" w:rsidR="005409DE" w:rsidRDefault="005409DE">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6EFDF1"/>
    <w:multiLevelType w:val="multilevel"/>
    <w:tmpl w:val="996EFDF1"/>
    <w:lvl w:ilvl="0">
      <w:start w:val="1"/>
      <w:numFmt w:val="decimal"/>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15:restartNumberingAfterBreak="0">
    <w:nsid w:val="07DF3562"/>
    <w:multiLevelType w:val="multilevel"/>
    <w:tmpl w:val="07DF356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dstrike w:val="0"/>
        <w:vanish w:val="0"/>
        <w:spacing w:val="0"/>
        <w:kern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4"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7"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8"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1"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4"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5"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9"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1"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6"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9"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2"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2"/>
  </w:num>
  <w:num w:numId="4">
    <w:abstractNumId w:val="19"/>
  </w:num>
  <w:num w:numId="5">
    <w:abstractNumId w:val="31"/>
  </w:num>
  <w:num w:numId="6">
    <w:abstractNumId w:val="25"/>
  </w:num>
  <w:num w:numId="7">
    <w:abstractNumId w:val="28"/>
  </w:num>
  <w:num w:numId="8">
    <w:abstractNumId w:val="16"/>
  </w:num>
  <w:num w:numId="9">
    <w:abstractNumId w:val="5"/>
  </w:num>
  <w:num w:numId="10">
    <w:abstractNumId w:val="26"/>
  </w:num>
  <w:num w:numId="11">
    <w:abstractNumId w:val="23"/>
  </w:num>
  <w:num w:numId="12">
    <w:abstractNumId w:val="7"/>
  </w:num>
  <w:num w:numId="13">
    <w:abstractNumId w:val="22"/>
  </w:num>
  <w:num w:numId="14">
    <w:abstractNumId w:val="17"/>
  </w:num>
  <w:num w:numId="15">
    <w:abstractNumId w:val="27"/>
  </w:num>
  <w:num w:numId="16">
    <w:abstractNumId w:val="20"/>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9"/>
  </w:num>
  <w:num w:numId="19">
    <w:abstractNumId w:val="15"/>
  </w:num>
  <w:num w:numId="20">
    <w:abstractNumId w:val="1"/>
  </w:num>
  <w:num w:numId="21">
    <w:abstractNumId w:val="24"/>
  </w:num>
  <w:num w:numId="22">
    <w:abstractNumId w:val="1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8"/>
  </w:num>
  <w:num w:numId="25">
    <w:abstractNumId w:val="4"/>
  </w:num>
  <w:num w:numId="26">
    <w:abstractNumId w:val="8"/>
  </w:num>
  <w:num w:numId="27">
    <w:abstractNumId w:val="10"/>
  </w:num>
  <w:num w:numId="28">
    <w:abstractNumId w:val="6"/>
  </w:num>
  <w:num w:numId="29">
    <w:abstractNumId w:val="21"/>
  </w:num>
  <w:num w:numId="30">
    <w:abstractNumId w:val="32"/>
  </w:num>
  <w:num w:numId="31">
    <w:abstractNumId w:val="14"/>
  </w:num>
  <w:num w:numId="32">
    <w:abstractNumId w:val="3"/>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22E95"/>
    <w:rsid w:val="000306BD"/>
    <w:rsid w:val="00031C6E"/>
    <w:rsid w:val="00070675"/>
    <w:rsid w:val="000749A5"/>
    <w:rsid w:val="000752BC"/>
    <w:rsid w:val="00075766"/>
    <w:rsid w:val="00076944"/>
    <w:rsid w:val="000900AC"/>
    <w:rsid w:val="0009773A"/>
    <w:rsid w:val="000A70E7"/>
    <w:rsid w:val="000B26BB"/>
    <w:rsid w:val="000E34B8"/>
    <w:rsid w:val="00102132"/>
    <w:rsid w:val="001064ED"/>
    <w:rsid w:val="0015530A"/>
    <w:rsid w:val="00164454"/>
    <w:rsid w:val="00183C95"/>
    <w:rsid w:val="00190446"/>
    <w:rsid w:val="001935A9"/>
    <w:rsid w:val="001D53BE"/>
    <w:rsid w:val="001F301E"/>
    <w:rsid w:val="001F7182"/>
    <w:rsid w:val="0022302B"/>
    <w:rsid w:val="0024495D"/>
    <w:rsid w:val="002476B4"/>
    <w:rsid w:val="00252418"/>
    <w:rsid w:val="0025284C"/>
    <w:rsid w:val="00256C00"/>
    <w:rsid w:val="00266BD6"/>
    <w:rsid w:val="00281B93"/>
    <w:rsid w:val="002A73D5"/>
    <w:rsid w:val="002C0075"/>
    <w:rsid w:val="002D7359"/>
    <w:rsid w:val="00302A44"/>
    <w:rsid w:val="00307989"/>
    <w:rsid w:val="00327AD7"/>
    <w:rsid w:val="00331187"/>
    <w:rsid w:val="00352E13"/>
    <w:rsid w:val="00354275"/>
    <w:rsid w:val="00357D7C"/>
    <w:rsid w:val="00364BED"/>
    <w:rsid w:val="003702D1"/>
    <w:rsid w:val="003725DA"/>
    <w:rsid w:val="00372F87"/>
    <w:rsid w:val="003811F1"/>
    <w:rsid w:val="00383738"/>
    <w:rsid w:val="003B0C56"/>
    <w:rsid w:val="003C4574"/>
    <w:rsid w:val="003E056F"/>
    <w:rsid w:val="003E3E9E"/>
    <w:rsid w:val="003E5A50"/>
    <w:rsid w:val="003F1726"/>
    <w:rsid w:val="00401090"/>
    <w:rsid w:val="0043162A"/>
    <w:rsid w:val="004317BE"/>
    <w:rsid w:val="00440B2C"/>
    <w:rsid w:val="00441CD2"/>
    <w:rsid w:val="00444CDA"/>
    <w:rsid w:val="00467ED0"/>
    <w:rsid w:val="00483B31"/>
    <w:rsid w:val="00484848"/>
    <w:rsid w:val="004C4317"/>
    <w:rsid w:val="004F40AA"/>
    <w:rsid w:val="00500484"/>
    <w:rsid w:val="00507FAA"/>
    <w:rsid w:val="005125C6"/>
    <w:rsid w:val="005175B0"/>
    <w:rsid w:val="00526A51"/>
    <w:rsid w:val="005409DE"/>
    <w:rsid w:val="0054310E"/>
    <w:rsid w:val="005467B3"/>
    <w:rsid w:val="005660A5"/>
    <w:rsid w:val="00580312"/>
    <w:rsid w:val="005A7585"/>
    <w:rsid w:val="00612C81"/>
    <w:rsid w:val="006249B3"/>
    <w:rsid w:val="00626B5B"/>
    <w:rsid w:val="0064252D"/>
    <w:rsid w:val="0064253C"/>
    <w:rsid w:val="00653E09"/>
    <w:rsid w:val="006556C7"/>
    <w:rsid w:val="006603B8"/>
    <w:rsid w:val="00671BDA"/>
    <w:rsid w:val="00677B01"/>
    <w:rsid w:val="006943EF"/>
    <w:rsid w:val="00695C75"/>
    <w:rsid w:val="006A21C6"/>
    <w:rsid w:val="006A6602"/>
    <w:rsid w:val="006B11A4"/>
    <w:rsid w:val="006B239F"/>
    <w:rsid w:val="006B3403"/>
    <w:rsid w:val="006C6BB0"/>
    <w:rsid w:val="006E36B5"/>
    <w:rsid w:val="007012B0"/>
    <w:rsid w:val="007075FC"/>
    <w:rsid w:val="00726437"/>
    <w:rsid w:val="00731559"/>
    <w:rsid w:val="0073387B"/>
    <w:rsid w:val="007342CC"/>
    <w:rsid w:val="00766CD9"/>
    <w:rsid w:val="00784BB2"/>
    <w:rsid w:val="007976C7"/>
    <w:rsid w:val="007B508B"/>
    <w:rsid w:val="007B743C"/>
    <w:rsid w:val="007B7712"/>
    <w:rsid w:val="007C3E28"/>
    <w:rsid w:val="007D337E"/>
    <w:rsid w:val="007E6159"/>
    <w:rsid w:val="007F0CE0"/>
    <w:rsid w:val="00802454"/>
    <w:rsid w:val="00814193"/>
    <w:rsid w:val="008171AF"/>
    <w:rsid w:val="00836FFF"/>
    <w:rsid w:val="008371DA"/>
    <w:rsid w:val="00850314"/>
    <w:rsid w:val="00851318"/>
    <w:rsid w:val="008521DF"/>
    <w:rsid w:val="00861E27"/>
    <w:rsid w:val="00866D4A"/>
    <w:rsid w:val="00880BAB"/>
    <w:rsid w:val="00883093"/>
    <w:rsid w:val="00883236"/>
    <w:rsid w:val="00894AA9"/>
    <w:rsid w:val="008C549A"/>
    <w:rsid w:val="008D2D62"/>
    <w:rsid w:val="008E092F"/>
    <w:rsid w:val="008E42F2"/>
    <w:rsid w:val="009031CA"/>
    <w:rsid w:val="00914A56"/>
    <w:rsid w:val="0098502E"/>
    <w:rsid w:val="009A6335"/>
    <w:rsid w:val="009C6964"/>
    <w:rsid w:val="009C6A87"/>
    <w:rsid w:val="009C77F1"/>
    <w:rsid w:val="009F5008"/>
    <w:rsid w:val="00A128C3"/>
    <w:rsid w:val="00A17C26"/>
    <w:rsid w:val="00A23CE2"/>
    <w:rsid w:val="00A379A0"/>
    <w:rsid w:val="00A43B59"/>
    <w:rsid w:val="00A53448"/>
    <w:rsid w:val="00A61E9D"/>
    <w:rsid w:val="00A6203C"/>
    <w:rsid w:val="00A94B82"/>
    <w:rsid w:val="00AA3102"/>
    <w:rsid w:val="00AC6EF3"/>
    <w:rsid w:val="00AE309E"/>
    <w:rsid w:val="00AE4F7E"/>
    <w:rsid w:val="00B006EF"/>
    <w:rsid w:val="00B23783"/>
    <w:rsid w:val="00B935D1"/>
    <w:rsid w:val="00B9385A"/>
    <w:rsid w:val="00B95529"/>
    <w:rsid w:val="00B96719"/>
    <w:rsid w:val="00B96737"/>
    <w:rsid w:val="00BB0229"/>
    <w:rsid w:val="00BC12C9"/>
    <w:rsid w:val="00BC5E90"/>
    <w:rsid w:val="00BC6C35"/>
    <w:rsid w:val="00BD11DF"/>
    <w:rsid w:val="00BE07E0"/>
    <w:rsid w:val="00BE1BC5"/>
    <w:rsid w:val="00BF138F"/>
    <w:rsid w:val="00BF1533"/>
    <w:rsid w:val="00BF5CF1"/>
    <w:rsid w:val="00C03FD5"/>
    <w:rsid w:val="00C1140E"/>
    <w:rsid w:val="00C24106"/>
    <w:rsid w:val="00C33854"/>
    <w:rsid w:val="00C4222B"/>
    <w:rsid w:val="00C44213"/>
    <w:rsid w:val="00C461E7"/>
    <w:rsid w:val="00C4642D"/>
    <w:rsid w:val="00C47676"/>
    <w:rsid w:val="00C74129"/>
    <w:rsid w:val="00CA42ED"/>
    <w:rsid w:val="00CB0FCC"/>
    <w:rsid w:val="00CC2ED0"/>
    <w:rsid w:val="00CD15A6"/>
    <w:rsid w:val="00CD6114"/>
    <w:rsid w:val="00CE3CD5"/>
    <w:rsid w:val="00D23653"/>
    <w:rsid w:val="00D274C9"/>
    <w:rsid w:val="00D275F6"/>
    <w:rsid w:val="00D407F7"/>
    <w:rsid w:val="00D4767B"/>
    <w:rsid w:val="00D55FB8"/>
    <w:rsid w:val="00D62984"/>
    <w:rsid w:val="00D64674"/>
    <w:rsid w:val="00D71A3D"/>
    <w:rsid w:val="00D720E3"/>
    <w:rsid w:val="00D72AA2"/>
    <w:rsid w:val="00D75F14"/>
    <w:rsid w:val="00D850BC"/>
    <w:rsid w:val="00D858EB"/>
    <w:rsid w:val="00DB4999"/>
    <w:rsid w:val="00DD537F"/>
    <w:rsid w:val="00DE25C9"/>
    <w:rsid w:val="00DE634C"/>
    <w:rsid w:val="00DF0802"/>
    <w:rsid w:val="00E02BB5"/>
    <w:rsid w:val="00E037EE"/>
    <w:rsid w:val="00E129AB"/>
    <w:rsid w:val="00E30583"/>
    <w:rsid w:val="00E65F76"/>
    <w:rsid w:val="00E72B6B"/>
    <w:rsid w:val="00E73795"/>
    <w:rsid w:val="00E73C2E"/>
    <w:rsid w:val="00EA31CB"/>
    <w:rsid w:val="00EA396D"/>
    <w:rsid w:val="00EA3ED0"/>
    <w:rsid w:val="00EA720E"/>
    <w:rsid w:val="00EB0B39"/>
    <w:rsid w:val="00EB1284"/>
    <w:rsid w:val="00EB77AB"/>
    <w:rsid w:val="00ED7345"/>
    <w:rsid w:val="00EE059E"/>
    <w:rsid w:val="00EE7A23"/>
    <w:rsid w:val="00EE7B39"/>
    <w:rsid w:val="00EF1BED"/>
    <w:rsid w:val="00EF554F"/>
    <w:rsid w:val="00F02ACD"/>
    <w:rsid w:val="00F03D04"/>
    <w:rsid w:val="00F06942"/>
    <w:rsid w:val="00F10BC8"/>
    <w:rsid w:val="00F15F5B"/>
    <w:rsid w:val="00F220F5"/>
    <w:rsid w:val="00F406AD"/>
    <w:rsid w:val="00F42875"/>
    <w:rsid w:val="00F52C6F"/>
    <w:rsid w:val="00F54549"/>
    <w:rsid w:val="00F73068"/>
    <w:rsid w:val="00F809C0"/>
    <w:rsid w:val="00F81AF8"/>
    <w:rsid w:val="00F84B33"/>
    <w:rsid w:val="00F925E0"/>
    <w:rsid w:val="00FB11E9"/>
    <w:rsid w:val="00FB52DC"/>
    <w:rsid w:val="00FC6785"/>
    <w:rsid w:val="00FE3F2A"/>
    <w:rsid w:val="00FF0B4E"/>
    <w:rsid w:val="00FF7FE8"/>
  </w:rsids>
  <m:mathPr>
    <m:mathFont m:val="Cambria Math"/>
    <m:brkBin m:val="before"/>
    <m:brkBinSub m:val="--"/>
    <m:smallFrac m:val="0"/>
    <m:dispDef/>
    <m:lMargin m:val="0"/>
    <m:rMargin m:val="0"/>
    <m:defJc m:val="centerGroup"/>
    <m:wrapIndent m:val="1440"/>
    <m:intLim m:val="subSup"/>
    <m:naryLim m:val="undOvr"/>
  </m:mathPr>
  <w:themeFontLang w:val="ru-RU"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7892DF89-8ED7-425B-B0BD-30AE4A7AF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3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UnresolvedMention">
    <w:name w:val="Unresolved Mention"/>
    <w:basedOn w:val="a0"/>
    <w:uiPriority w:val="99"/>
    <w:semiHidden/>
    <w:unhideWhenUsed/>
    <w:rsid w:val="00BF1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12350472">
      <w:bodyDiv w:val="1"/>
      <w:marLeft w:val="0"/>
      <w:marRight w:val="0"/>
      <w:marTop w:val="0"/>
      <w:marBottom w:val="0"/>
      <w:divBdr>
        <w:top w:val="none" w:sz="0" w:space="0" w:color="auto"/>
        <w:left w:val="none" w:sz="0" w:space="0" w:color="auto"/>
        <w:bottom w:val="none" w:sz="0" w:space="0" w:color="auto"/>
        <w:right w:val="none" w:sz="0" w:space="0" w:color="auto"/>
      </w:divBdr>
    </w:div>
    <w:div w:id="219947145">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08626092">
      <w:bodyDiv w:val="1"/>
      <w:marLeft w:val="0"/>
      <w:marRight w:val="0"/>
      <w:marTop w:val="0"/>
      <w:marBottom w:val="0"/>
      <w:divBdr>
        <w:top w:val="none" w:sz="0" w:space="0" w:color="auto"/>
        <w:left w:val="none" w:sz="0" w:space="0" w:color="auto"/>
        <w:bottom w:val="none" w:sz="0" w:space="0" w:color="auto"/>
        <w:right w:val="none" w:sz="0" w:space="0" w:color="auto"/>
      </w:divBdr>
      <w:divsChild>
        <w:div w:id="621502902">
          <w:marLeft w:val="0"/>
          <w:marRight w:val="0"/>
          <w:marTop w:val="0"/>
          <w:marBottom w:val="0"/>
          <w:divBdr>
            <w:top w:val="none" w:sz="0" w:space="0" w:color="auto"/>
            <w:left w:val="none" w:sz="0" w:space="0" w:color="auto"/>
            <w:bottom w:val="none" w:sz="0" w:space="0" w:color="auto"/>
            <w:right w:val="none" w:sz="0" w:space="0" w:color="auto"/>
          </w:divBdr>
          <w:divsChild>
            <w:div w:id="1725787722">
              <w:marLeft w:val="0"/>
              <w:marRight w:val="0"/>
              <w:marTop w:val="0"/>
              <w:marBottom w:val="0"/>
              <w:divBdr>
                <w:top w:val="none" w:sz="0" w:space="0" w:color="auto"/>
                <w:left w:val="none" w:sz="0" w:space="0" w:color="auto"/>
                <w:bottom w:val="none" w:sz="0" w:space="0" w:color="auto"/>
                <w:right w:val="none" w:sz="0" w:space="0" w:color="auto"/>
              </w:divBdr>
              <w:divsChild>
                <w:div w:id="188687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649292239">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033873">
      <w:bodyDiv w:val="1"/>
      <w:marLeft w:val="0"/>
      <w:marRight w:val="0"/>
      <w:marTop w:val="0"/>
      <w:marBottom w:val="0"/>
      <w:divBdr>
        <w:top w:val="none" w:sz="0" w:space="0" w:color="auto"/>
        <w:left w:val="none" w:sz="0" w:space="0" w:color="auto"/>
        <w:bottom w:val="none" w:sz="0" w:space="0" w:color="auto"/>
        <w:right w:val="none" w:sz="0" w:space="0" w:color="auto"/>
      </w:divBdr>
    </w:div>
    <w:div w:id="1208756835">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55613228">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0185578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pb@bk.ru" TargetMode="External"/><Relationship Id="rId13" Type="http://schemas.openxmlformats.org/officeDocument/2006/relationships/hyperlink" Target="https://etp-region.ru"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orgi.etp-region.ru/" TargetMode="External"/><Relationship Id="rId23" Type="http://schemas.openxmlformats.org/officeDocument/2006/relationships/footer" Target="footer3.xml"/><Relationship Id="rId10" Type="http://schemas.openxmlformats.org/officeDocument/2006/relationships/hyperlink" Target="https://etp-region.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C94B1E35EB9F4AC4AAA76FF0010BDCD3"/>
        <w:category>
          <w:name w:val="Общие"/>
          <w:gallery w:val="placeholder"/>
        </w:category>
        <w:types>
          <w:type w:val="bbPlcHdr"/>
        </w:types>
        <w:behaviors>
          <w:behavior w:val="content"/>
        </w:behaviors>
        <w:guid w:val="{E9DC5439-58D2-4EEC-8CDE-CCA1C14B1861}"/>
      </w:docPartPr>
      <w:docPartBody>
        <w:p w:rsidR="00B64FD1" w:rsidRDefault="00B64FD1" w:rsidP="00B64FD1">
          <w:pPr>
            <w:pStyle w:val="C94B1E35EB9F4AC4AAA76FF0010BDCD3"/>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22E95"/>
    <w:rsid w:val="00023EFE"/>
    <w:rsid w:val="00056A9F"/>
    <w:rsid w:val="00074D3A"/>
    <w:rsid w:val="00095526"/>
    <w:rsid w:val="0015062D"/>
    <w:rsid w:val="00152590"/>
    <w:rsid w:val="00160CC5"/>
    <w:rsid w:val="002246E7"/>
    <w:rsid w:val="00243E0B"/>
    <w:rsid w:val="00264A41"/>
    <w:rsid w:val="002F3217"/>
    <w:rsid w:val="00391C29"/>
    <w:rsid w:val="003B6897"/>
    <w:rsid w:val="004166EA"/>
    <w:rsid w:val="004317BE"/>
    <w:rsid w:val="004513CA"/>
    <w:rsid w:val="004C0F34"/>
    <w:rsid w:val="004E6BE0"/>
    <w:rsid w:val="004F7862"/>
    <w:rsid w:val="00520195"/>
    <w:rsid w:val="00535AB8"/>
    <w:rsid w:val="0056356A"/>
    <w:rsid w:val="00677B01"/>
    <w:rsid w:val="007976C7"/>
    <w:rsid w:val="007E059C"/>
    <w:rsid w:val="0081020C"/>
    <w:rsid w:val="00851BFF"/>
    <w:rsid w:val="008805C3"/>
    <w:rsid w:val="009A6F0A"/>
    <w:rsid w:val="00A17D77"/>
    <w:rsid w:val="00AE7A7A"/>
    <w:rsid w:val="00B64FD1"/>
    <w:rsid w:val="00B82EA2"/>
    <w:rsid w:val="00BF119F"/>
    <w:rsid w:val="00C06FB2"/>
    <w:rsid w:val="00C37B34"/>
    <w:rsid w:val="00C718FB"/>
    <w:rsid w:val="00CB07ED"/>
    <w:rsid w:val="00CD2F2A"/>
    <w:rsid w:val="00D33A90"/>
    <w:rsid w:val="00DF6E1F"/>
    <w:rsid w:val="00E250DA"/>
    <w:rsid w:val="00E4028D"/>
    <w:rsid w:val="00E56A1F"/>
    <w:rsid w:val="00F15F5B"/>
    <w:rsid w:val="00F356BB"/>
    <w:rsid w:val="00F64115"/>
    <w:rsid w:val="00FC3061"/>
    <w:rsid w:val="00FF1BA7"/>
  </w:rsids>
  <m:mathPr>
    <m:mathFont m:val="Cambria Math"/>
    <m:brkBin m:val="before"/>
    <m:brkBinSub m:val="--"/>
    <m:smallFrac m:val="0"/>
    <m:dispDef/>
    <m:lMargin m:val="0"/>
    <m:rMargin m:val="0"/>
    <m:defJc m:val="centerGroup"/>
    <m:wrapIndent m:val="1440"/>
    <m:intLim m:val="subSup"/>
    <m:naryLim m:val="undOvr"/>
  </m:mathPr>
  <w:themeFontLang w:val="ru-RU"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64FD1"/>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C94B1E35EB9F4AC4AAA76FF0010BDCD3">
    <w:name w:val="C94B1E35EB9F4AC4AAA76FF0010BDCD3"/>
    <w:rsid w:val="00B64F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C29FB-B657-46AB-9B7E-F5C172E1D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19</Pages>
  <Words>8293</Words>
  <Characters>47273</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DOC-MARKER-ImOHfTLLHU1dBb0pBVBg3g</dc:description>
  <cp:lastModifiedBy>User</cp:lastModifiedBy>
  <cp:revision>18</cp:revision>
  <dcterms:created xsi:type="dcterms:W3CDTF">2026-04-30T11:37:00Z</dcterms:created>
  <dcterms:modified xsi:type="dcterms:W3CDTF">2026-05-04T07:35:00Z</dcterms:modified>
</cp:coreProperties>
</file>