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A4E055" w14:textId="77777777" w:rsidR="002D0FBC" w:rsidRPr="000517D1" w:rsidRDefault="002D0FBC" w:rsidP="002D0FBC">
      <w:pPr>
        <w:jc w:val="center"/>
        <w:rPr>
          <w:sz w:val="22"/>
          <w:szCs w:val="22"/>
        </w:rPr>
      </w:pPr>
      <w:r w:rsidRPr="000517D1">
        <w:rPr>
          <w:sz w:val="22"/>
          <w:szCs w:val="22"/>
        </w:rPr>
        <w:t>ИЗВЕЩЕНИЕ</w:t>
      </w:r>
    </w:p>
    <w:p w14:paraId="393F0C99" w14:textId="77777777" w:rsidR="002D0FBC" w:rsidRDefault="002D0FBC" w:rsidP="002D0FBC">
      <w:pPr>
        <w:jc w:val="center"/>
        <w:rPr>
          <w:sz w:val="22"/>
          <w:szCs w:val="22"/>
        </w:rPr>
      </w:pPr>
      <w:r w:rsidRPr="000517D1">
        <w:rPr>
          <w:sz w:val="22"/>
          <w:szCs w:val="22"/>
        </w:rPr>
        <w:t xml:space="preserve">О </w:t>
      </w:r>
      <w:r>
        <w:rPr>
          <w:sz w:val="22"/>
          <w:szCs w:val="22"/>
        </w:rPr>
        <w:t>ЗАПРОСЕ ПРЕДЛОЖЕНИЙ</w:t>
      </w:r>
      <w:r w:rsidRPr="000517D1">
        <w:rPr>
          <w:sz w:val="22"/>
          <w:szCs w:val="22"/>
        </w:rPr>
        <w:t xml:space="preserve"> В ЭЛЕКТРОННОЙ ФОРМЕ</w:t>
      </w:r>
    </w:p>
    <w:p w14:paraId="42D31CD4" w14:textId="77777777" w:rsidR="00B17C5B" w:rsidRDefault="00B17C5B" w:rsidP="002D0FBC">
      <w:pPr>
        <w:jc w:val="center"/>
        <w:rPr>
          <w:sz w:val="22"/>
          <w:szCs w:val="22"/>
        </w:rPr>
      </w:pPr>
    </w:p>
    <w:p w14:paraId="3805C34A" w14:textId="77777777" w:rsidR="00B17C5B" w:rsidRPr="000517D1" w:rsidRDefault="00B17C5B" w:rsidP="00367FCE">
      <w:pPr>
        <w:jc w:val="center"/>
        <w:rPr>
          <w:sz w:val="22"/>
          <w:szCs w:val="22"/>
        </w:rPr>
      </w:pPr>
      <w:r>
        <w:rPr>
          <w:sz w:val="22"/>
          <w:szCs w:val="22"/>
        </w:rPr>
        <w:t>ИНФОРМАЦИОННАЯ КАРТА ИЗВЕЩЕНИЯ О ЗАКУПКЕ:</w:t>
      </w:r>
    </w:p>
    <w:p w14:paraId="5021B24B" w14:textId="77777777" w:rsidR="002D0FBC" w:rsidRPr="000517D1" w:rsidRDefault="002D0FBC" w:rsidP="002D0FBC">
      <w:pPr>
        <w:widowControl w:val="0"/>
        <w:tabs>
          <w:tab w:val="left" w:pos="5442"/>
        </w:tabs>
        <w:jc w:val="center"/>
        <w:rPr>
          <w:b/>
          <w:spacing w:val="1"/>
          <w:sz w:val="22"/>
          <w:szCs w:val="22"/>
        </w:rPr>
      </w:pPr>
    </w:p>
    <w:tbl>
      <w:tblPr>
        <w:tblW w:w="5753" w:type="pct"/>
        <w:tblInd w:w="-856" w:type="dxa"/>
        <w:tblLayout w:type="fixed"/>
        <w:tblLook w:val="04A0" w:firstRow="1" w:lastRow="0" w:firstColumn="1" w:lastColumn="0" w:noHBand="0" w:noVBand="1"/>
      </w:tblPr>
      <w:tblGrid>
        <w:gridCol w:w="726"/>
        <w:gridCol w:w="3307"/>
        <w:gridCol w:w="7307"/>
      </w:tblGrid>
      <w:tr w:rsidR="002D0FBC" w:rsidRPr="000517D1" w14:paraId="1E2AA567" w14:textId="77777777" w:rsidTr="002D0FBC">
        <w:tc>
          <w:tcPr>
            <w:tcW w:w="5000" w:type="pct"/>
            <w:gridSpan w:val="3"/>
            <w:tcBorders>
              <w:top w:val="single" w:sz="4" w:space="0" w:color="000000"/>
              <w:left w:val="single" w:sz="4" w:space="0" w:color="000000"/>
              <w:bottom w:val="single" w:sz="4" w:space="0" w:color="000000"/>
              <w:right w:val="single" w:sz="4" w:space="0" w:color="000000"/>
            </w:tcBorders>
            <w:noWrap/>
            <w:vAlign w:val="bottom"/>
            <w:hideMark/>
          </w:tcPr>
          <w:p w14:paraId="37C1BADE" w14:textId="77777777" w:rsidR="002D0FBC" w:rsidRPr="000517D1" w:rsidRDefault="002D0FBC" w:rsidP="00D42BD8">
            <w:pPr>
              <w:jc w:val="center"/>
              <w:rPr>
                <w:sz w:val="22"/>
                <w:szCs w:val="22"/>
              </w:rPr>
            </w:pPr>
            <w:r w:rsidRPr="000517D1">
              <w:rPr>
                <w:sz w:val="22"/>
                <w:szCs w:val="22"/>
              </w:rPr>
              <w:t>Извещение составлено в соответствии со ст. 4 ФЗ-223</w:t>
            </w:r>
          </w:p>
        </w:tc>
      </w:tr>
      <w:tr w:rsidR="002D0FBC" w:rsidRPr="000517D1" w14:paraId="7255BD97" w14:textId="77777777" w:rsidTr="00590BB5">
        <w:tc>
          <w:tcPr>
            <w:tcW w:w="320" w:type="pct"/>
            <w:tcBorders>
              <w:top w:val="nil"/>
              <w:left w:val="single" w:sz="4" w:space="0" w:color="000000"/>
              <w:bottom w:val="single" w:sz="4" w:space="0" w:color="000000"/>
              <w:right w:val="single" w:sz="4" w:space="0" w:color="000000"/>
            </w:tcBorders>
            <w:vAlign w:val="center"/>
          </w:tcPr>
          <w:p w14:paraId="65181038" w14:textId="77777777" w:rsidR="002D0FBC" w:rsidRPr="000517D1" w:rsidRDefault="002D0FBC" w:rsidP="00D42BD8">
            <w:pPr>
              <w:rPr>
                <w:sz w:val="22"/>
                <w:szCs w:val="22"/>
              </w:rPr>
            </w:pPr>
            <w:r w:rsidRPr="000517D1">
              <w:rPr>
                <w:sz w:val="22"/>
                <w:szCs w:val="22"/>
              </w:rPr>
              <w:t>1</w:t>
            </w:r>
          </w:p>
        </w:tc>
        <w:tc>
          <w:tcPr>
            <w:tcW w:w="1458" w:type="pct"/>
            <w:tcBorders>
              <w:top w:val="nil"/>
              <w:left w:val="nil"/>
              <w:bottom w:val="single" w:sz="4" w:space="0" w:color="000000"/>
              <w:right w:val="single" w:sz="4" w:space="0" w:color="000000"/>
            </w:tcBorders>
            <w:vAlign w:val="center"/>
          </w:tcPr>
          <w:p w14:paraId="67333033" w14:textId="77777777" w:rsidR="002D0FBC" w:rsidRPr="000517D1" w:rsidRDefault="002D0FBC" w:rsidP="00D42BD8">
            <w:pPr>
              <w:rPr>
                <w:sz w:val="22"/>
                <w:szCs w:val="22"/>
              </w:rPr>
            </w:pPr>
            <w:r w:rsidRPr="000517D1">
              <w:rPr>
                <w:sz w:val="22"/>
                <w:szCs w:val="22"/>
              </w:rPr>
              <w:t>Способ осуществления закупки</w:t>
            </w:r>
          </w:p>
        </w:tc>
        <w:tc>
          <w:tcPr>
            <w:tcW w:w="3222" w:type="pct"/>
            <w:tcBorders>
              <w:top w:val="nil"/>
              <w:left w:val="nil"/>
              <w:bottom w:val="single" w:sz="4" w:space="0" w:color="000000"/>
              <w:right w:val="single" w:sz="4" w:space="0" w:color="000000"/>
            </w:tcBorders>
            <w:vAlign w:val="center"/>
          </w:tcPr>
          <w:p w14:paraId="1F542D24" w14:textId="77777777" w:rsidR="002D0FBC" w:rsidRPr="000517D1" w:rsidRDefault="002D0FBC" w:rsidP="00D42BD8">
            <w:pPr>
              <w:rPr>
                <w:b/>
                <w:bCs/>
                <w:sz w:val="22"/>
                <w:szCs w:val="22"/>
              </w:rPr>
            </w:pPr>
            <w:r>
              <w:rPr>
                <w:b/>
                <w:bCs/>
                <w:sz w:val="22"/>
                <w:szCs w:val="22"/>
              </w:rPr>
              <w:t>Запрос предложений</w:t>
            </w:r>
            <w:r w:rsidRPr="000517D1">
              <w:rPr>
                <w:b/>
                <w:bCs/>
                <w:sz w:val="22"/>
                <w:szCs w:val="22"/>
              </w:rPr>
              <w:t xml:space="preserve"> в электронной форме.</w:t>
            </w:r>
          </w:p>
          <w:p w14:paraId="7B547692" w14:textId="77777777" w:rsidR="002D0FBC" w:rsidRPr="000517D1" w:rsidRDefault="002D0FBC" w:rsidP="00D42BD8">
            <w:pPr>
              <w:rPr>
                <w:sz w:val="22"/>
                <w:szCs w:val="22"/>
              </w:rPr>
            </w:pPr>
            <w:r w:rsidRPr="002D0FBC">
              <w:rPr>
                <w:sz w:val="22"/>
                <w:szCs w:val="22"/>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tc>
      </w:tr>
      <w:tr w:rsidR="002D0FBC" w:rsidRPr="000517D1" w14:paraId="650181D0" w14:textId="77777777" w:rsidTr="00590BB5">
        <w:tc>
          <w:tcPr>
            <w:tcW w:w="320" w:type="pct"/>
            <w:tcBorders>
              <w:top w:val="nil"/>
              <w:left w:val="single" w:sz="4" w:space="0" w:color="000000"/>
              <w:bottom w:val="single" w:sz="4" w:space="0" w:color="000000"/>
              <w:right w:val="single" w:sz="4" w:space="0" w:color="000000"/>
            </w:tcBorders>
            <w:vAlign w:val="center"/>
          </w:tcPr>
          <w:p w14:paraId="5E57421D" w14:textId="77777777" w:rsidR="002D0FBC" w:rsidRPr="000517D1" w:rsidRDefault="002D0FBC" w:rsidP="00D42BD8">
            <w:pPr>
              <w:rPr>
                <w:sz w:val="22"/>
                <w:szCs w:val="22"/>
              </w:rPr>
            </w:pPr>
            <w:r w:rsidRPr="000517D1">
              <w:rPr>
                <w:sz w:val="22"/>
                <w:szCs w:val="22"/>
              </w:rPr>
              <w:t>2</w:t>
            </w:r>
          </w:p>
        </w:tc>
        <w:tc>
          <w:tcPr>
            <w:tcW w:w="1458" w:type="pct"/>
            <w:tcBorders>
              <w:top w:val="nil"/>
              <w:left w:val="nil"/>
              <w:bottom w:val="single" w:sz="4" w:space="0" w:color="000000"/>
              <w:right w:val="single" w:sz="4" w:space="0" w:color="000000"/>
            </w:tcBorders>
            <w:vAlign w:val="center"/>
          </w:tcPr>
          <w:p w14:paraId="549040E7" w14:textId="77777777" w:rsidR="002D0FBC" w:rsidRPr="000517D1" w:rsidRDefault="002D0FBC" w:rsidP="00D42BD8">
            <w:pPr>
              <w:rPr>
                <w:sz w:val="22"/>
                <w:szCs w:val="22"/>
              </w:rPr>
            </w:pPr>
            <w:r w:rsidRPr="000517D1">
              <w:rPr>
                <w:sz w:val="22"/>
                <w:szCs w:val="22"/>
              </w:rPr>
              <w:t>Наименование, место нахождения, почтовый адрес, адрес электронной почты, номер контактного телефона заказчика</w:t>
            </w:r>
          </w:p>
        </w:tc>
        <w:tc>
          <w:tcPr>
            <w:tcW w:w="3222" w:type="pct"/>
            <w:tcBorders>
              <w:top w:val="nil"/>
              <w:left w:val="nil"/>
              <w:bottom w:val="single" w:sz="4" w:space="0" w:color="000000"/>
              <w:right w:val="single" w:sz="4" w:space="0" w:color="000000"/>
            </w:tcBorders>
            <w:vAlign w:val="center"/>
          </w:tcPr>
          <w:p w14:paraId="02499562" w14:textId="77777777" w:rsidR="00D0448D" w:rsidRPr="00D0448D" w:rsidRDefault="00D0448D" w:rsidP="00D0448D">
            <w:pPr>
              <w:rPr>
                <w:sz w:val="22"/>
                <w:szCs w:val="22"/>
              </w:rPr>
            </w:pPr>
            <w:r w:rsidRPr="00D0448D">
              <w:rPr>
                <w:sz w:val="22"/>
                <w:szCs w:val="22"/>
              </w:rPr>
              <w:t>Общество с ограниченной ответственностью «Жилкомсервис № 3 Московского района»</w:t>
            </w:r>
          </w:p>
          <w:p w14:paraId="5BF49469" w14:textId="22F61627" w:rsidR="00D0448D" w:rsidRDefault="00D0448D" w:rsidP="00D0448D">
            <w:pPr>
              <w:rPr>
                <w:sz w:val="22"/>
                <w:szCs w:val="22"/>
              </w:rPr>
            </w:pPr>
            <w:r w:rsidRPr="00D0448D">
              <w:rPr>
                <w:sz w:val="22"/>
                <w:szCs w:val="22"/>
              </w:rPr>
              <w:t>Российская Федерация, 196247, Санкт-Петербург, Новоизмайловский пр., д.85, корп. 2</w:t>
            </w:r>
          </w:p>
          <w:p w14:paraId="4234D459" w14:textId="77777777" w:rsidR="00D0448D" w:rsidRPr="00D0448D" w:rsidRDefault="00D0448D" w:rsidP="00D0448D">
            <w:pPr>
              <w:rPr>
                <w:sz w:val="22"/>
                <w:szCs w:val="22"/>
              </w:rPr>
            </w:pPr>
            <w:r w:rsidRPr="00D0448D">
              <w:rPr>
                <w:sz w:val="22"/>
                <w:szCs w:val="22"/>
              </w:rPr>
              <w:t>Российская Федерация, 196247, Санкт-Петербург, Новоизмайловский пр., д.85, корп. 2</w:t>
            </w:r>
          </w:p>
          <w:p w14:paraId="3BF1E6E4" w14:textId="3F04C38E" w:rsidR="006E553C" w:rsidRPr="006E553C" w:rsidRDefault="00E36704" w:rsidP="00D0448D">
            <w:pPr>
              <w:rPr>
                <w:sz w:val="22"/>
                <w:szCs w:val="22"/>
              </w:rPr>
            </w:pPr>
            <w:r>
              <w:t>+7-921-877-22-52</w:t>
            </w:r>
            <w:hyperlink r:id="rId8" w:history="1"/>
          </w:p>
          <w:p w14:paraId="653547BE" w14:textId="7BC43970" w:rsidR="00D0448D" w:rsidRPr="00D0448D" w:rsidRDefault="00E36704" w:rsidP="00D0448D">
            <w:pPr>
              <w:rPr>
                <w:sz w:val="22"/>
                <w:szCs w:val="22"/>
              </w:rPr>
            </w:pPr>
            <w:r>
              <w:rPr>
                <w:sz w:val="22"/>
                <w:szCs w:val="22"/>
              </w:rPr>
              <w:t>Назаренко Ольга Владимировна</w:t>
            </w:r>
          </w:p>
          <w:p w14:paraId="2E3C93DE" w14:textId="68DDEEDB" w:rsidR="00E8569A" w:rsidRPr="000517D1" w:rsidRDefault="00D0448D" w:rsidP="00BD37BA">
            <w:pPr>
              <w:rPr>
                <w:sz w:val="22"/>
                <w:szCs w:val="22"/>
              </w:rPr>
            </w:pPr>
            <w:r w:rsidRPr="00D0448D">
              <w:rPr>
                <w:sz w:val="22"/>
                <w:szCs w:val="22"/>
              </w:rPr>
              <w:t>zakupki@gks3.ru</w:t>
            </w:r>
          </w:p>
        </w:tc>
      </w:tr>
      <w:tr w:rsidR="002D0FBC" w:rsidRPr="000517D1" w14:paraId="149E5BAC" w14:textId="77777777" w:rsidTr="00590BB5">
        <w:tc>
          <w:tcPr>
            <w:tcW w:w="320" w:type="pct"/>
            <w:tcBorders>
              <w:top w:val="nil"/>
              <w:left w:val="single" w:sz="4" w:space="0" w:color="000000"/>
              <w:bottom w:val="single" w:sz="4" w:space="0" w:color="000000"/>
              <w:right w:val="single" w:sz="4" w:space="0" w:color="000000"/>
            </w:tcBorders>
            <w:vAlign w:val="center"/>
          </w:tcPr>
          <w:p w14:paraId="05DE046C" w14:textId="77777777" w:rsidR="002D0FBC" w:rsidRPr="000517D1" w:rsidRDefault="002D0FBC" w:rsidP="00D42BD8">
            <w:pPr>
              <w:rPr>
                <w:sz w:val="22"/>
                <w:szCs w:val="22"/>
              </w:rPr>
            </w:pPr>
            <w:r w:rsidRPr="000517D1">
              <w:rPr>
                <w:sz w:val="22"/>
                <w:szCs w:val="22"/>
              </w:rPr>
              <w:t>3</w:t>
            </w:r>
          </w:p>
        </w:tc>
        <w:tc>
          <w:tcPr>
            <w:tcW w:w="1458" w:type="pct"/>
            <w:tcBorders>
              <w:top w:val="nil"/>
              <w:left w:val="nil"/>
              <w:bottom w:val="single" w:sz="4" w:space="0" w:color="000000"/>
              <w:right w:val="single" w:sz="4" w:space="0" w:color="000000"/>
            </w:tcBorders>
            <w:vAlign w:val="center"/>
          </w:tcPr>
          <w:p w14:paraId="315C6061" w14:textId="77777777" w:rsidR="002D0FBC" w:rsidRPr="000517D1" w:rsidRDefault="002D0FBC" w:rsidP="00D42BD8">
            <w:pPr>
              <w:rPr>
                <w:sz w:val="22"/>
                <w:szCs w:val="22"/>
              </w:rPr>
            </w:pPr>
            <w:r w:rsidRPr="000517D1">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9" w:anchor="dst199" w:history="1">
              <w:r w:rsidRPr="000517D1">
                <w:rPr>
                  <w:rStyle w:val="aa"/>
                  <w:sz w:val="22"/>
                  <w:szCs w:val="22"/>
                </w:rPr>
                <w:t xml:space="preserve">частью 6.1 статьи </w:t>
              </w:r>
              <w:proofErr w:type="gramStart"/>
              <w:r w:rsidRPr="000517D1">
                <w:rPr>
                  <w:rStyle w:val="aa"/>
                  <w:sz w:val="22"/>
                  <w:szCs w:val="22"/>
                </w:rPr>
                <w:t>3</w:t>
              </w:r>
            </w:hyperlink>
            <w:r w:rsidRPr="000517D1">
              <w:rPr>
                <w:sz w:val="22"/>
                <w:szCs w:val="22"/>
              </w:rPr>
              <w:t>  Федерального</w:t>
            </w:r>
            <w:proofErr w:type="gramEnd"/>
            <w:r w:rsidRPr="000517D1">
              <w:rPr>
                <w:sz w:val="22"/>
                <w:szCs w:val="22"/>
              </w:rPr>
              <w:t xml:space="preserve"> закона № 223-ФЗ</w:t>
            </w:r>
          </w:p>
        </w:tc>
        <w:tc>
          <w:tcPr>
            <w:tcW w:w="3222" w:type="pct"/>
            <w:tcBorders>
              <w:top w:val="nil"/>
              <w:left w:val="nil"/>
              <w:bottom w:val="single" w:sz="4" w:space="0" w:color="000000"/>
              <w:right w:val="single" w:sz="4" w:space="0" w:color="000000"/>
            </w:tcBorders>
            <w:vAlign w:val="center"/>
          </w:tcPr>
          <w:p w14:paraId="3FEA251B" w14:textId="77777777" w:rsidR="002D0FBC" w:rsidRPr="000517D1" w:rsidRDefault="002D0FBC" w:rsidP="00D42BD8">
            <w:pPr>
              <w:rPr>
                <w:sz w:val="22"/>
                <w:szCs w:val="22"/>
                <w:highlight w:val="yellow"/>
              </w:rPr>
            </w:pPr>
            <w:r w:rsidRPr="000517D1">
              <w:rPr>
                <w:sz w:val="22"/>
                <w:szCs w:val="22"/>
              </w:rPr>
              <w:t>В соответствии с Техническим заданием (Приложение № 2 к Документации)</w:t>
            </w:r>
          </w:p>
        </w:tc>
      </w:tr>
      <w:tr w:rsidR="002D0FBC" w:rsidRPr="000517D1" w14:paraId="1E4E33F2" w14:textId="77777777" w:rsidTr="00590BB5">
        <w:tc>
          <w:tcPr>
            <w:tcW w:w="320" w:type="pct"/>
            <w:tcBorders>
              <w:top w:val="nil"/>
              <w:left w:val="single" w:sz="4" w:space="0" w:color="000000"/>
              <w:bottom w:val="single" w:sz="4" w:space="0" w:color="000000"/>
              <w:right w:val="single" w:sz="4" w:space="0" w:color="000000"/>
            </w:tcBorders>
            <w:vAlign w:val="center"/>
          </w:tcPr>
          <w:p w14:paraId="1A2F8750" w14:textId="77777777" w:rsidR="002D0FBC" w:rsidRPr="000517D1" w:rsidRDefault="002D0FBC" w:rsidP="00D42BD8">
            <w:pPr>
              <w:rPr>
                <w:sz w:val="22"/>
                <w:szCs w:val="22"/>
              </w:rPr>
            </w:pPr>
            <w:r w:rsidRPr="000517D1">
              <w:rPr>
                <w:sz w:val="22"/>
                <w:szCs w:val="22"/>
              </w:rPr>
              <w:t>4</w:t>
            </w:r>
          </w:p>
        </w:tc>
        <w:tc>
          <w:tcPr>
            <w:tcW w:w="1458" w:type="pct"/>
            <w:tcBorders>
              <w:top w:val="nil"/>
              <w:left w:val="nil"/>
              <w:bottom w:val="single" w:sz="4" w:space="0" w:color="000000"/>
              <w:right w:val="single" w:sz="4" w:space="0" w:color="000000"/>
            </w:tcBorders>
            <w:vAlign w:val="center"/>
          </w:tcPr>
          <w:p w14:paraId="2C66D9E3" w14:textId="77777777" w:rsidR="002D0FBC" w:rsidRPr="0081728A" w:rsidRDefault="002D0FBC" w:rsidP="00D42BD8">
            <w:pPr>
              <w:rPr>
                <w:sz w:val="22"/>
                <w:szCs w:val="22"/>
              </w:rPr>
            </w:pPr>
            <w:r w:rsidRPr="0081728A">
              <w:rPr>
                <w:sz w:val="22"/>
                <w:szCs w:val="22"/>
              </w:rPr>
              <w:t>Место поставки товара, выполнения работы, оказания услуги</w:t>
            </w:r>
          </w:p>
        </w:tc>
        <w:tc>
          <w:tcPr>
            <w:tcW w:w="3222" w:type="pct"/>
            <w:tcBorders>
              <w:top w:val="nil"/>
              <w:left w:val="nil"/>
              <w:bottom w:val="single" w:sz="4" w:space="0" w:color="000000"/>
              <w:right w:val="single" w:sz="4" w:space="0" w:color="000000"/>
            </w:tcBorders>
            <w:vAlign w:val="center"/>
          </w:tcPr>
          <w:p w14:paraId="00C19A6F" w14:textId="089122FD" w:rsidR="002D0FBC" w:rsidRPr="0081728A" w:rsidRDefault="00A31AE3" w:rsidP="00F50D78">
            <w:pPr>
              <w:rPr>
                <w:b/>
                <w:bCs/>
                <w:sz w:val="22"/>
                <w:szCs w:val="22"/>
              </w:rPr>
            </w:pPr>
            <w:r w:rsidRPr="00A31AE3">
              <w:rPr>
                <w:b/>
                <w:bCs/>
                <w:sz w:val="22"/>
                <w:szCs w:val="22"/>
              </w:rPr>
              <w:t>Поставщик передает Заказчику товар, по переданным Заказчику топливным картам, путем заправки автотранспорта Заказчика на АЗС Поставщика, расположенных на территории Московского района Санкт-Петербурга (не менее 1 шт.), и другие АЗС по месту нахождения транспорта Заказчика в пределах Санкт-Петербурга и Ленинградской области.</w:t>
            </w:r>
          </w:p>
        </w:tc>
      </w:tr>
      <w:tr w:rsidR="002D0FBC" w:rsidRPr="000517D1" w14:paraId="37F8858F" w14:textId="77777777" w:rsidTr="00590BB5">
        <w:tc>
          <w:tcPr>
            <w:tcW w:w="320" w:type="pct"/>
            <w:tcBorders>
              <w:top w:val="nil"/>
              <w:left w:val="single" w:sz="4" w:space="0" w:color="000000"/>
              <w:bottom w:val="single" w:sz="4" w:space="0" w:color="000000"/>
              <w:right w:val="single" w:sz="4" w:space="0" w:color="000000"/>
            </w:tcBorders>
            <w:vAlign w:val="center"/>
          </w:tcPr>
          <w:p w14:paraId="392B976B" w14:textId="77777777" w:rsidR="002D0FBC" w:rsidRPr="000517D1" w:rsidRDefault="002D0FBC" w:rsidP="00D42BD8">
            <w:pPr>
              <w:rPr>
                <w:sz w:val="22"/>
                <w:szCs w:val="22"/>
              </w:rPr>
            </w:pPr>
            <w:r w:rsidRPr="000517D1">
              <w:rPr>
                <w:sz w:val="22"/>
                <w:szCs w:val="22"/>
              </w:rPr>
              <w:t>5</w:t>
            </w:r>
          </w:p>
        </w:tc>
        <w:tc>
          <w:tcPr>
            <w:tcW w:w="1458" w:type="pct"/>
            <w:tcBorders>
              <w:top w:val="nil"/>
              <w:left w:val="nil"/>
              <w:bottom w:val="single" w:sz="4" w:space="0" w:color="000000"/>
              <w:right w:val="single" w:sz="4" w:space="0" w:color="000000"/>
            </w:tcBorders>
            <w:vAlign w:val="center"/>
          </w:tcPr>
          <w:p w14:paraId="585CB44E" w14:textId="77777777" w:rsidR="002D0FBC" w:rsidRPr="00C2616E" w:rsidRDefault="002D0FBC" w:rsidP="00D42BD8">
            <w:pPr>
              <w:rPr>
                <w:sz w:val="22"/>
                <w:szCs w:val="22"/>
              </w:rPr>
            </w:pPr>
            <w:r w:rsidRPr="00C2616E">
              <w:rPr>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222" w:type="pct"/>
            <w:tcBorders>
              <w:top w:val="nil"/>
              <w:left w:val="nil"/>
              <w:bottom w:val="single" w:sz="4" w:space="0" w:color="000000"/>
              <w:right w:val="single" w:sz="4" w:space="0" w:color="000000"/>
            </w:tcBorders>
            <w:vAlign w:val="center"/>
          </w:tcPr>
          <w:p w14:paraId="777E00FB" w14:textId="14862002" w:rsidR="002D0FBC" w:rsidRPr="00C2616E" w:rsidRDefault="000E155E" w:rsidP="002003B7">
            <w:pPr>
              <w:rPr>
                <w:b/>
                <w:bCs/>
                <w:sz w:val="22"/>
                <w:szCs w:val="22"/>
              </w:rPr>
            </w:pPr>
            <w:r w:rsidRPr="000E155E">
              <w:rPr>
                <w:b/>
                <w:bCs/>
                <w:sz w:val="22"/>
                <w:szCs w:val="22"/>
              </w:rPr>
              <w:t>1</w:t>
            </w:r>
            <w:r w:rsidR="002003B7">
              <w:rPr>
                <w:b/>
                <w:bCs/>
                <w:sz w:val="22"/>
                <w:szCs w:val="22"/>
              </w:rPr>
              <w:t> 872 720,00</w:t>
            </w:r>
            <w:r w:rsidRPr="000E155E">
              <w:rPr>
                <w:b/>
                <w:bCs/>
                <w:sz w:val="22"/>
                <w:szCs w:val="22"/>
              </w:rPr>
              <w:t xml:space="preserve"> рублей.</w:t>
            </w:r>
          </w:p>
        </w:tc>
      </w:tr>
      <w:tr w:rsidR="002D0FBC" w:rsidRPr="000517D1" w14:paraId="47006A62" w14:textId="77777777" w:rsidTr="00590BB5">
        <w:tc>
          <w:tcPr>
            <w:tcW w:w="320" w:type="pct"/>
            <w:tcBorders>
              <w:top w:val="nil"/>
              <w:left w:val="single" w:sz="4" w:space="0" w:color="000000"/>
              <w:bottom w:val="single" w:sz="4" w:space="0" w:color="000000"/>
              <w:right w:val="single" w:sz="4" w:space="0" w:color="000000"/>
            </w:tcBorders>
            <w:vAlign w:val="center"/>
          </w:tcPr>
          <w:p w14:paraId="542899D6" w14:textId="77777777" w:rsidR="002D0FBC" w:rsidRPr="000517D1" w:rsidRDefault="002D0FBC" w:rsidP="00D42BD8">
            <w:pPr>
              <w:rPr>
                <w:sz w:val="22"/>
                <w:szCs w:val="22"/>
              </w:rPr>
            </w:pPr>
            <w:r w:rsidRPr="000517D1">
              <w:rPr>
                <w:sz w:val="22"/>
                <w:szCs w:val="22"/>
              </w:rPr>
              <w:t>6</w:t>
            </w:r>
          </w:p>
        </w:tc>
        <w:tc>
          <w:tcPr>
            <w:tcW w:w="1458" w:type="pct"/>
            <w:tcBorders>
              <w:top w:val="nil"/>
              <w:left w:val="nil"/>
              <w:bottom w:val="single" w:sz="4" w:space="0" w:color="000000"/>
              <w:right w:val="single" w:sz="4" w:space="0" w:color="000000"/>
            </w:tcBorders>
            <w:vAlign w:val="center"/>
          </w:tcPr>
          <w:p w14:paraId="34A28D3F" w14:textId="77777777" w:rsidR="002D0FBC" w:rsidRPr="000517D1" w:rsidRDefault="002D0FBC" w:rsidP="00D42BD8">
            <w:pPr>
              <w:rPr>
                <w:sz w:val="22"/>
                <w:szCs w:val="22"/>
              </w:rPr>
            </w:pPr>
            <w:r w:rsidRPr="000517D1">
              <w:rPr>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tc>
        <w:tc>
          <w:tcPr>
            <w:tcW w:w="3222" w:type="pct"/>
            <w:tcBorders>
              <w:top w:val="nil"/>
              <w:left w:val="nil"/>
              <w:bottom w:val="single" w:sz="4" w:space="0" w:color="000000"/>
              <w:right w:val="single" w:sz="4" w:space="0" w:color="000000"/>
            </w:tcBorders>
            <w:vAlign w:val="center"/>
          </w:tcPr>
          <w:p w14:paraId="5B116FF1" w14:textId="77777777" w:rsidR="002D0FBC" w:rsidRPr="000517D1" w:rsidRDefault="002D0FBC" w:rsidP="00D42BD8">
            <w:pPr>
              <w:rPr>
                <w:sz w:val="22"/>
                <w:szCs w:val="22"/>
                <w:highlight w:val="yellow"/>
              </w:rPr>
            </w:pPr>
            <w:r w:rsidRPr="000517D1">
              <w:rPr>
                <w:sz w:val="22"/>
                <w:szCs w:val="22"/>
              </w:rPr>
              <w:t xml:space="preserve">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t>
            </w:r>
            <w:r w:rsidRPr="000517D1">
              <w:rPr>
                <w:b/>
                <w:bCs/>
                <w:sz w:val="22"/>
                <w:szCs w:val="22"/>
              </w:rPr>
              <w:t>www.zakupki.gov.ru</w:t>
            </w:r>
            <w:r w:rsidRPr="000517D1">
              <w:rPr>
                <w:sz w:val="22"/>
                <w:szCs w:val="22"/>
              </w:rPr>
              <w:t xml:space="preserve">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2D0FBC" w:rsidRPr="000517D1" w14:paraId="78E1CDB4" w14:textId="77777777" w:rsidTr="00590BB5">
        <w:tc>
          <w:tcPr>
            <w:tcW w:w="320" w:type="pct"/>
            <w:tcBorders>
              <w:top w:val="nil"/>
              <w:left w:val="single" w:sz="4" w:space="0" w:color="000000"/>
              <w:bottom w:val="single" w:sz="4" w:space="0" w:color="000000"/>
              <w:right w:val="single" w:sz="4" w:space="0" w:color="000000"/>
            </w:tcBorders>
            <w:vAlign w:val="center"/>
          </w:tcPr>
          <w:p w14:paraId="75FE18C6" w14:textId="77777777" w:rsidR="002D0FBC" w:rsidRPr="000517D1" w:rsidRDefault="002D0FBC" w:rsidP="00D42BD8">
            <w:pPr>
              <w:rPr>
                <w:sz w:val="22"/>
                <w:szCs w:val="22"/>
              </w:rPr>
            </w:pPr>
            <w:r w:rsidRPr="000517D1">
              <w:rPr>
                <w:sz w:val="22"/>
                <w:szCs w:val="22"/>
              </w:rPr>
              <w:t>7</w:t>
            </w:r>
          </w:p>
        </w:tc>
        <w:tc>
          <w:tcPr>
            <w:tcW w:w="1458" w:type="pct"/>
            <w:tcBorders>
              <w:top w:val="nil"/>
              <w:left w:val="nil"/>
              <w:bottom w:val="single" w:sz="4" w:space="0" w:color="000000"/>
              <w:right w:val="single" w:sz="4" w:space="0" w:color="000000"/>
            </w:tcBorders>
            <w:vAlign w:val="center"/>
          </w:tcPr>
          <w:p w14:paraId="300968B4" w14:textId="77777777" w:rsidR="002D0FBC" w:rsidRPr="000517D1" w:rsidRDefault="002D0FBC" w:rsidP="00D42BD8">
            <w:pPr>
              <w:rPr>
                <w:sz w:val="22"/>
                <w:szCs w:val="22"/>
              </w:rPr>
            </w:pPr>
            <w:r w:rsidRPr="000517D1">
              <w:rPr>
                <w:sz w:val="22"/>
                <w:szCs w:val="22"/>
              </w:rPr>
              <w:t>Адрес электронной площадки в информационно-</w:t>
            </w:r>
            <w:r w:rsidRPr="000517D1">
              <w:rPr>
                <w:sz w:val="22"/>
                <w:szCs w:val="22"/>
              </w:rPr>
              <w:lastRenderedPageBreak/>
              <w:t xml:space="preserve">телекоммуникационной сети "Интернет" </w:t>
            </w:r>
          </w:p>
        </w:tc>
        <w:tc>
          <w:tcPr>
            <w:tcW w:w="3222" w:type="pct"/>
            <w:tcBorders>
              <w:top w:val="nil"/>
              <w:left w:val="nil"/>
              <w:bottom w:val="single" w:sz="4" w:space="0" w:color="000000"/>
              <w:right w:val="single" w:sz="4" w:space="0" w:color="000000"/>
            </w:tcBorders>
            <w:vAlign w:val="center"/>
          </w:tcPr>
          <w:p w14:paraId="74029622" w14:textId="77777777" w:rsidR="002D0FBC" w:rsidRPr="000517D1" w:rsidRDefault="002D0FBC" w:rsidP="00D42BD8">
            <w:pPr>
              <w:rPr>
                <w:sz w:val="22"/>
                <w:szCs w:val="22"/>
              </w:rPr>
            </w:pPr>
            <w:r w:rsidRPr="000517D1">
              <w:rPr>
                <w:sz w:val="22"/>
                <w:szCs w:val="22"/>
              </w:rPr>
              <w:lastRenderedPageBreak/>
              <w:t>Электронная торговая площадка ООО «РЕГИОН»</w:t>
            </w:r>
          </w:p>
          <w:p w14:paraId="224680E7" w14:textId="77777777" w:rsidR="002D0FBC" w:rsidRPr="000517D1" w:rsidRDefault="002D0FBC" w:rsidP="00D42BD8">
            <w:pPr>
              <w:rPr>
                <w:sz w:val="22"/>
                <w:szCs w:val="22"/>
              </w:rPr>
            </w:pPr>
            <w:r w:rsidRPr="000517D1">
              <w:rPr>
                <w:sz w:val="22"/>
                <w:szCs w:val="22"/>
              </w:rPr>
              <w:t xml:space="preserve">Адрес электронной площадки в сети Интернет: </w:t>
            </w:r>
            <w:hyperlink r:id="rId10" w:history="1">
              <w:r w:rsidRPr="000517D1">
                <w:rPr>
                  <w:rStyle w:val="aa"/>
                  <w:sz w:val="22"/>
                  <w:szCs w:val="22"/>
                </w:rPr>
                <w:t>https://etp-region.ru</w:t>
              </w:r>
            </w:hyperlink>
          </w:p>
          <w:p w14:paraId="05CBDCC9" w14:textId="77777777" w:rsidR="002D0FBC" w:rsidRPr="000517D1" w:rsidRDefault="002D0FBC" w:rsidP="00D42BD8">
            <w:pPr>
              <w:rPr>
                <w:sz w:val="22"/>
                <w:szCs w:val="22"/>
              </w:rPr>
            </w:pPr>
          </w:p>
        </w:tc>
      </w:tr>
      <w:tr w:rsidR="002D0FBC" w:rsidRPr="000517D1" w14:paraId="239CA51D" w14:textId="77777777" w:rsidTr="002D0FBC">
        <w:tc>
          <w:tcPr>
            <w:tcW w:w="320" w:type="pct"/>
            <w:tcBorders>
              <w:top w:val="nil"/>
              <w:left w:val="single" w:sz="4" w:space="0" w:color="000000"/>
              <w:bottom w:val="single" w:sz="4" w:space="0" w:color="000000"/>
              <w:right w:val="single" w:sz="4" w:space="0" w:color="auto"/>
            </w:tcBorders>
            <w:vAlign w:val="center"/>
          </w:tcPr>
          <w:p w14:paraId="099D658F" w14:textId="77777777" w:rsidR="002D0FBC" w:rsidRPr="000517D1" w:rsidRDefault="002D0FBC" w:rsidP="00D42BD8">
            <w:pPr>
              <w:rPr>
                <w:sz w:val="22"/>
                <w:szCs w:val="22"/>
              </w:rPr>
            </w:pPr>
            <w:r w:rsidRPr="000517D1">
              <w:rPr>
                <w:sz w:val="22"/>
                <w:szCs w:val="22"/>
              </w:rPr>
              <w:lastRenderedPageBreak/>
              <w:t>8</w:t>
            </w:r>
          </w:p>
        </w:tc>
        <w:tc>
          <w:tcPr>
            <w:tcW w:w="4680" w:type="pct"/>
            <w:gridSpan w:val="2"/>
            <w:tcBorders>
              <w:top w:val="nil"/>
              <w:left w:val="single" w:sz="4" w:space="0" w:color="auto"/>
              <w:bottom w:val="single" w:sz="4" w:space="0" w:color="000000"/>
              <w:right w:val="single" w:sz="4" w:space="0" w:color="000000"/>
            </w:tcBorders>
            <w:vAlign w:val="center"/>
          </w:tcPr>
          <w:p w14:paraId="764DD977" w14:textId="77777777" w:rsidR="002D0FBC" w:rsidRPr="000517D1" w:rsidRDefault="002D0FBC" w:rsidP="00D42BD8">
            <w:pPr>
              <w:rPr>
                <w:sz w:val="22"/>
                <w:szCs w:val="22"/>
              </w:rPr>
            </w:pPr>
            <w:r w:rsidRPr="000517D1">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r>
      <w:tr w:rsidR="002D0FBC" w:rsidRPr="000517D1" w14:paraId="43ABC75A" w14:textId="77777777" w:rsidTr="00590BB5">
        <w:tc>
          <w:tcPr>
            <w:tcW w:w="320" w:type="pct"/>
            <w:tcBorders>
              <w:top w:val="nil"/>
              <w:left w:val="single" w:sz="4" w:space="0" w:color="000000"/>
              <w:bottom w:val="single" w:sz="4" w:space="0" w:color="000000"/>
              <w:right w:val="single" w:sz="4" w:space="0" w:color="auto"/>
            </w:tcBorders>
            <w:vAlign w:val="center"/>
          </w:tcPr>
          <w:p w14:paraId="4B771F2E" w14:textId="77777777" w:rsidR="002D0FBC" w:rsidRPr="000517D1" w:rsidRDefault="002D0FBC" w:rsidP="00D42BD8">
            <w:pPr>
              <w:rPr>
                <w:sz w:val="22"/>
                <w:szCs w:val="22"/>
              </w:rPr>
            </w:pPr>
            <w:r w:rsidRPr="000517D1">
              <w:rPr>
                <w:sz w:val="22"/>
                <w:szCs w:val="22"/>
              </w:rPr>
              <w:t>8.1.</w:t>
            </w:r>
          </w:p>
        </w:tc>
        <w:tc>
          <w:tcPr>
            <w:tcW w:w="1458" w:type="pct"/>
            <w:tcBorders>
              <w:top w:val="nil"/>
              <w:left w:val="single" w:sz="4" w:space="0" w:color="auto"/>
              <w:bottom w:val="single" w:sz="4" w:space="0" w:color="000000"/>
              <w:right w:val="single" w:sz="4" w:space="0" w:color="000000"/>
            </w:tcBorders>
            <w:vAlign w:val="center"/>
          </w:tcPr>
          <w:p w14:paraId="33F3F2CA" w14:textId="77777777" w:rsidR="002D0FBC" w:rsidRPr="000517D1" w:rsidRDefault="002D0FBC" w:rsidP="00D42BD8">
            <w:pPr>
              <w:rPr>
                <w:sz w:val="22"/>
                <w:szCs w:val="22"/>
              </w:rPr>
            </w:pPr>
            <w:r w:rsidRPr="000517D1">
              <w:rPr>
                <w:sz w:val="22"/>
                <w:szCs w:val="22"/>
              </w:rPr>
              <w:t>Порядок подачи заявок на участие в закупке (этапах конкурентной закупки)</w:t>
            </w:r>
          </w:p>
        </w:tc>
        <w:tc>
          <w:tcPr>
            <w:tcW w:w="3222" w:type="pct"/>
            <w:tcBorders>
              <w:top w:val="nil"/>
              <w:left w:val="nil"/>
              <w:bottom w:val="single" w:sz="4" w:space="0" w:color="000000"/>
              <w:right w:val="single" w:sz="4" w:space="0" w:color="000000"/>
            </w:tcBorders>
            <w:vAlign w:val="center"/>
          </w:tcPr>
          <w:p w14:paraId="30B6095F" w14:textId="77777777" w:rsidR="002D0FBC" w:rsidRPr="000517D1" w:rsidRDefault="002D0FBC" w:rsidP="00D42BD8">
            <w:pPr>
              <w:rPr>
                <w:sz w:val="22"/>
                <w:szCs w:val="22"/>
              </w:rPr>
            </w:pPr>
            <w:r w:rsidRPr="000517D1">
              <w:rPr>
                <w:sz w:val="22"/>
                <w:szCs w:val="22"/>
              </w:rPr>
              <w:t>Участник закупки для участия в конкурентной закупке подает заявку на участие в конкурентной закупке.</w:t>
            </w:r>
          </w:p>
          <w:p w14:paraId="5292611F" w14:textId="77777777" w:rsidR="002D0FBC" w:rsidRPr="000517D1" w:rsidRDefault="002D0FBC" w:rsidP="00D42BD8">
            <w:pPr>
              <w:rPr>
                <w:sz w:val="22"/>
                <w:szCs w:val="22"/>
              </w:rPr>
            </w:pPr>
            <w:r w:rsidRPr="000517D1">
              <w:rPr>
                <w:sz w:val="22"/>
                <w:szCs w:val="22"/>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54A4B368" w14:textId="77777777" w:rsidR="002D0FBC" w:rsidRPr="000517D1" w:rsidRDefault="002D0FBC" w:rsidP="00D42BD8">
            <w:pPr>
              <w:rPr>
                <w:sz w:val="22"/>
                <w:szCs w:val="22"/>
              </w:rPr>
            </w:pPr>
            <w:r w:rsidRPr="000517D1">
              <w:rPr>
                <w:sz w:val="22"/>
                <w:szCs w:val="22"/>
              </w:rPr>
              <w:t>Заявка на участие в закупке направляется участником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4D83921E" w14:textId="77777777" w:rsidR="002D0FBC" w:rsidRPr="000517D1" w:rsidRDefault="002D0FBC" w:rsidP="00D42BD8">
            <w:pPr>
              <w:rPr>
                <w:sz w:val="22"/>
                <w:szCs w:val="22"/>
              </w:rPr>
            </w:pPr>
            <w:r w:rsidRPr="000517D1">
              <w:rPr>
                <w:sz w:val="22"/>
                <w:szCs w:val="22"/>
              </w:rPr>
              <w:t>Участник закупки формирует заявку на участие в закупке в соответствии с регламентом электронной площадки, определенной для проведения закупки, требованиями Федерального закона № 223-ФЗ.</w:t>
            </w:r>
          </w:p>
          <w:p w14:paraId="4B8973F8" w14:textId="77777777" w:rsidR="002D0FBC" w:rsidRPr="000517D1" w:rsidRDefault="002D0FBC" w:rsidP="00D42BD8">
            <w:pPr>
              <w:rPr>
                <w:sz w:val="22"/>
                <w:szCs w:val="22"/>
              </w:rPr>
            </w:pPr>
            <w:r w:rsidRPr="000517D1">
              <w:rPr>
                <w:sz w:val="22"/>
                <w:szCs w:val="22"/>
              </w:rPr>
              <w:t>При описании условий и предложений участником закупки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не должны допускать двусмысленных толкований.</w:t>
            </w:r>
          </w:p>
          <w:p w14:paraId="7332E096" w14:textId="77777777" w:rsidR="002D0FBC" w:rsidRPr="000517D1" w:rsidRDefault="002D0FBC" w:rsidP="00D42BD8">
            <w:pPr>
              <w:rPr>
                <w:sz w:val="22"/>
                <w:szCs w:val="22"/>
              </w:rPr>
            </w:pPr>
            <w:r w:rsidRPr="000517D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0517D1">
              <w:rPr>
                <w:sz w:val="22"/>
                <w:szCs w:val="22"/>
              </w:rPr>
              <w:t>doc</w:t>
            </w:r>
            <w:proofErr w:type="spellEnd"/>
            <w:r w:rsidRPr="000517D1">
              <w:rPr>
                <w:sz w:val="22"/>
                <w:szCs w:val="22"/>
              </w:rPr>
              <w:t>), (*.</w:t>
            </w:r>
            <w:proofErr w:type="spellStart"/>
            <w:r w:rsidRPr="000517D1">
              <w:rPr>
                <w:sz w:val="22"/>
                <w:szCs w:val="22"/>
              </w:rPr>
              <w:t>docx</w:t>
            </w:r>
            <w:proofErr w:type="spellEnd"/>
            <w:r w:rsidRPr="000517D1">
              <w:rPr>
                <w:sz w:val="22"/>
                <w:szCs w:val="22"/>
              </w:rPr>
              <w:t>), (*.</w:t>
            </w:r>
            <w:proofErr w:type="spellStart"/>
            <w:r w:rsidRPr="000517D1">
              <w:rPr>
                <w:sz w:val="22"/>
                <w:szCs w:val="22"/>
              </w:rPr>
              <w:t>xls</w:t>
            </w:r>
            <w:proofErr w:type="spellEnd"/>
            <w:r w:rsidRPr="000517D1">
              <w:rPr>
                <w:sz w:val="22"/>
                <w:szCs w:val="22"/>
              </w:rPr>
              <w:t>), (*.</w:t>
            </w:r>
            <w:proofErr w:type="spellStart"/>
            <w:r w:rsidRPr="000517D1">
              <w:rPr>
                <w:sz w:val="22"/>
                <w:szCs w:val="22"/>
              </w:rPr>
              <w:t>xlsx</w:t>
            </w:r>
            <w:proofErr w:type="spellEnd"/>
            <w:r w:rsidRPr="000517D1">
              <w:rPr>
                <w:sz w:val="22"/>
                <w:szCs w:val="22"/>
              </w:rPr>
              <w:t>), (*.</w:t>
            </w:r>
            <w:proofErr w:type="spellStart"/>
            <w:r w:rsidRPr="000517D1">
              <w:rPr>
                <w:sz w:val="22"/>
                <w:szCs w:val="22"/>
              </w:rPr>
              <w:t>txt</w:t>
            </w:r>
            <w:proofErr w:type="spellEnd"/>
            <w:r w:rsidRPr="000517D1">
              <w:rPr>
                <w:sz w:val="22"/>
                <w:szCs w:val="22"/>
              </w:rPr>
              <w:t>), (*.</w:t>
            </w:r>
            <w:proofErr w:type="spellStart"/>
            <w:r w:rsidRPr="000517D1">
              <w:rPr>
                <w:sz w:val="22"/>
                <w:szCs w:val="22"/>
              </w:rPr>
              <w:t>pdf</w:t>
            </w:r>
            <w:proofErr w:type="spellEnd"/>
            <w:r w:rsidRPr="000517D1">
              <w:rPr>
                <w:sz w:val="22"/>
                <w:szCs w:val="22"/>
              </w:rPr>
              <w:t>), (*.</w:t>
            </w:r>
            <w:proofErr w:type="spellStart"/>
            <w:r w:rsidRPr="000517D1">
              <w:rPr>
                <w:sz w:val="22"/>
                <w:szCs w:val="22"/>
              </w:rPr>
              <w:t>jpg</w:t>
            </w:r>
            <w:proofErr w:type="spellEnd"/>
            <w:r w:rsidRPr="000517D1">
              <w:rPr>
                <w:sz w:val="22"/>
                <w:szCs w:val="22"/>
              </w:rPr>
              <w:t>) и т.д.</w:t>
            </w:r>
          </w:p>
          <w:p w14:paraId="01DEBF20" w14:textId="77777777" w:rsidR="002D0FBC" w:rsidRPr="000517D1" w:rsidRDefault="002D0FBC" w:rsidP="00D42BD8">
            <w:pPr>
              <w:rPr>
                <w:sz w:val="22"/>
                <w:szCs w:val="22"/>
              </w:rPr>
            </w:pPr>
            <w:r w:rsidRPr="000517D1">
              <w:rPr>
                <w:sz w:val="22"/>
                <w:szCs w:val="22"/>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закупки, заверенные печатью организации.</w:t>
            </w:r>
          </w:p>
          <w:p w14:paraId="5956E000" w14:textId="77777777" w:rsidR="002D0FBC" w:rsidRPr="000517D1" w:rsidRDefault="002D0FBC" w:rsidP="00D42BD8">
            <w:pPr>
              <w:rPr>
                <w:sz w:val="22"/>
                <w:szCs w:val="22"/>
              </w:rPr>
            </w:pPr>
            <w:r w:rsidRPr="000517D1">
              <w:rPr>
                <w:sz w:val="22"/>
                <w:szCs w:val="22"/>
              </w:rPr>
              <w:t xml:space="preserve">Наличие ЭП участника закупки подтверждает, что документ отправлен от имени участника и являются точными цифровыми копиями документов-оригиналов. </w:t>
            </w:r>
          </w:p>
          <w:p w14:paraId="74DC54BD" w14:textId="77777777" w:rsidR="002D0FBC" w:rsidRPr="000517D1" w:rsidRDefault="002D0FBC" w:rsidP="00D42BD8">
            <w:pPr>
              <w:rPr>
                <w:sz w:val="22"/>
                <w:szCs w:val="22"/>
              </w:rPr>
            </w:pPr>
            <w:r w:rsidRPr="000517D1">
              <w:rPr>
                <w:sz w:val="22"/>
                <w:szCs w:val="22"/>
              </w:rPr>
              <w:t>Файлы формируются по принципу: один файл – один документ.</w:t>
            </w:r>
          </w:p>
        </w:tc>
      </w:tr>
      <w:tr w:rsidR="002D0FBC" w:rsidRPr="000517D1" w14:paraId="29237EBE" w14:textId="77777777" w:rsidTr="00590BB5">
        <w:tc>
          <w:tcPr>
            <w:tcW w:w="320" w:type="pct"/>
            <w:tcBorders>
              <w:top w:val="nil"/>
              <w:left w:val="single" w:sz="4" w:space="0" w:color="000000"/>
              <w:bottom w:val="single" w:sz="4" w:space="0" w:color="000000"/>
              <w:right w:val="single" w:sz="4" w:space="0" w:color="auto"/>
            </w:tcBorders>
            <w:vAlign w:val="center"/>
          </w:tcPr>
          <w:p w14:paraId="300BA8BB" w14:textId="77777777" w:rsidR="002D0FBC" w:rsidRPr="000517D1" w:rsidRDefault="002D0FBC" w:rsidP="00D42BD8">
            <w:pPr>
              <w:rPr>
                <w:sz w:val="22"/>
                <w:szCs w:val="22"/>
              </w:rPr>
            </w:pPr>
            <w:r w:rsidRPr="000517D1">
              <w:rPr>
                <w:sz w:val="22"/>
                <w:szCs w:val="22"/>
              </w:rPr>
              <w:t>8.2.</w:t>
            </w:r>
          </w:p>
        </w:tc>
        <w:tc>
          <w:tcPr>
            <w:tcW w:w="1458" w:type="pct"/>
            <w:tcBorders>
              <w:top w:val="nil"/>
              <w:left w:val="single" w:sz="4" w:space="0" w:color="auto"/>
              <w:bottom w:val="single" w:sz="4" w:space="0" w:color="000000"/>
              <w:right w:val="single" w:sz="4" w:space="0" w:color="000000"/>
            </w:tcBorders>
            <w:vAlign w:val="center"/>
          </w:tcPr>
          <w:p w14:paraId="4A54CA07" w14:textId="77777777" w:rsidR="002D0FBC" w:rsidRPr="000517D1" w:rsidRDefault="002D0FBC" w:rsidP="00D42BD8">
            <w:pPr>
              <w:rPr>
                <w:sz w:val="22"/>
                <w:szCs w:val="22"/>
              </w:rPr>
            </w:pPr>
            <w:r w:rsidRPr="000517D1">
              <w:rPr>
                <w:sz w:val="22"/>
                <w:szCs w:val="22"/>
              </w:rPr>
              <w:t>Количество частей заявки участников</w:t>
            </w:r>
          </w:p>
        </w:tc>
        <w:tc>
          <w:tcPr>
            <w:tcW w:w="3222" w:type="pct"/>
            <w:tcBorders>
              <w:top w:val="nil"/>
              <w:left w:val="nil"/>
              <w:bottom w:val="single" w:sz="4" w:space="0" w:color="000000"/>
              <w:right w:val="single" w:sz="4" w:space="0" w:color="000000"/>
            </w:tcBorders>
            <w:vAlign w:val="center"/>
          </w:tcPr>
          <w:p w14:paraId="31D73BF2" w14:textId="77777777" w:rsidR="002D0FBC" w:rsidRPr="000517D1" w:rsidRDefault="004E2EB2" w:rsidP="00D42BD8">
            <w:pPr>
              <w:rPr>
                <w:sz w:val="22"/>
                <w:szCs w:val="22"/>
              </w:rPr>
            </w:pPr>
            <w:r>
              <w:rPr>
                <w:sz w:val="22"/>
                <w:szCs w:val="22"/>
              </w:rPr>
              <w:t>Запрос предложений</w:t>
            </w:r>
            <w:r w:rsidR="002D0FBC" w:rsidRPr="000517D1">
              <w:rPr>
                <w:sz w:val="22"/>
                <w:szCs w:val="22"/>
              </w:rPr>
              <w:t xml:space="preserve"> в электронной форме, предусматривает подачу заявок участниками в </w:t>
            </w:r>
            <w:r w:rsidR="0027154C">
              <w:rPr>
                <w:b/>
                <w:bCs/>
                <w:sz w:val="22"/>
                <w:szCs w:val="22"/>
              </w:rPr>
              <w:t>ОДНОЙ</w:t>
            </w:r>
            <w:r w:rsidR="002D0FBC" w:rsidRPr="000517D1">
              <w:rPr>
                <w:sz w:val="22"/>
                <w:szCs w:val="22"/>
              </w:rPr>
              <w:t xml:space="preserve"> част</w:t>
            </w:r>
            <w:r w:rsidR="0027154C">
              <w:rPr>
                <w:sz w:val="22"/>
                <w:szCs w:val="22"/>
              </w:rPr>
              <w:t>и</w:t>
            </w:r>
          </w:p>
        </w:tc>
      </w:tr>
      <w:tr w:rsidR="006912D6" w:rsidRPr="000517D1" w14:paraId="16C53A36" w14:textId="77777777" w:rsidTr="00590BB5">
        <w:tc>
          <w:tcPr>
            <w:tcW w:w="320" w:type="pct"/>
            <w:tcBorders>
              <w:top w:val="nil"/>
              <w:left w:val="single" w:sz="4" w:space="0" w:color="000000"/>
              <w:bottom w:val="single" w:sz="4" w:space="0" w:color="000000"/>
              <w:right w:val="single" w:sz="4" w:space="0" w:color="000000"/>
            </w:tcBorders>
            <w:vAlign w:val="center"/>
          </w:tcPr>
          <w:p w14:paraId="51C211F8" w14:textId="77777777" w:rsidR="006912D6" w:rsidRPr="000517D1" w:rsidRDefault="006912D6" w:rsidP="006912D6">
            <w:pPr>
              <w:rPr>
                <w:sz w:val="22"/>
                <w:szCs w:val="22"/>
              </w:rPr>
            </w:pPr>
            <w:r w:rsidRPr="000517D1">
              <w:rPr>
                <w:sz w:val="22"/>
                <w:szCs w:val="22"/>
              </w:rPr>
              <w:t>8.3.</w:t>
            </w:r>
          </w:p>
        </w:tc>
        <w:tc>
          <w:tcPr>
            <w:tcW w:w="1458" w:type="pct"/>
            <w:tcBorders>
              <w:top w:val="nil"/>
              <w:left w:val="nil"/>
              <w:bottom w:val="single" w:sz="4" w:space="0" w:color="000000"/>
              <w:right w:val="single" w:sz="4" w:space="0" w:color="000000"/>
            </w:tcBorders>
            <w:vAlign w:val="center"/>
          </w:tcPr>
          <w:p w14:paraId="1D3833DC" w14:textId="77777777" w:rsidR="006912D6" w:rsidRPr="000517D1" w:rsidRDefault="006912D6" w:rsidP="006912D6">
            <w:pPr>
              <w:rPr>
                <w:sz w:val="22"/>
                <w:szCs w:val="22"/>
              </w:rPr>
            </w:pPr>
            <w:r w:rsidRPr="000517D1">
              <w:rPr>
                <w:sz w:val="22"/>
                <w:szCs w:val="22"/>
              </w:rPr>
              <w:t xml:space="preserve">Место и дата начала приема заявок </w:t>
            </w:r>
          </w:p>
        </w:tc>
        <w:tc>
          <w:tcPr>
            <w:tcW w:w="3222" w:type="pct"/>
            <w:tcBorders>
              <w:top w:val="nil"/>
              <w:left w:val="nil"/>
              <w:bottom w:val="single" w:sz="4" w:space="0" w:color="000000"/>
              <w:right w:val="single" w:sz="4" w:space="0" w:color="000000"/>
            </w:tcBorders>
            <w:vAlign w:val="center"/>
          </w:tcPr>
          <w:p w14:paraId="053E21BC" w14:textId="77777777" w:rsidR="006912D6" w:rsidRPr="000517D1" w:rsidRDefault="006912D6" w:rsidP="006912D6">
            <w:pPr>
              <w:rPr>
                <w:sz w:val="22"/>
                <w:szCs w:val="22"/>
              </w:rPr>
            </w:pPr>
            <w:r w:rsidRPr="000517D1">
              <w:rPr>
                <w:sz w:val="22"/>
                <w:szCs w:val="22"/>
              </w:rPr>
              <w:t xml:space="preserve">ЭТП РЕГИОН </w:t>
            </w:r>
            <w:hyperlink r:id="rId11" w:history="1">
              <w:r w:rsidRPr="000517D1">
                <w:rPr>
                  <w:rStyle w:val="aa"/>
                  <w:sz w:val="22"/>
                  <w:szCs w:val="22"/>
                </w:rPr>
                <w:t>https://etp-region.ru</w:t>
              </w:r>
            </w:hyperlink>
          </w:p>
          <w:p w14:paraId="3BA0CDA4" w14:textId="77777777" w:rsidR="006912D6" w:rsidRPr="000517D1" w:rsidRDefault="006912D6" w:rsidP="006912D6">
            <w:pPr>
              <w:rPr>
                <w:sz w:val="22"/>
                <w:szCs w:val="22"/>
              </w:rPr>
            </w:pPr>
            <w:r w:rsidRPr="000517D1">
              <w:rPr>
                <w:sz w:val="22"/>
                <w:szCs w:val="22"/>
              </w:rPr>
              <w:t xml:space="preserve">С момента размещения информации об осуществлении закупки на официальном сайте ЕИС </w:t>
            </w:r>
          </w:p>
          <w:p w14:paraId="581E202D" w14:textId="76A04F80" w:rsidR="006912D6" w:rsidRPr="000517D1" w:rsidRDefault="006912D6" w:rsidP="002003B7">
            <w:pPr>
              <w:rPr>
                <w:sz w:val="22"/>
                <w:szCs w:val="22"/>
              </w:rPr>
            </w:pPr>
            <w:r w:rsidRPr="002549E4">
              <w:rPr>
                <w:sz w:val="22"/>
                <w:szCs w:val="22"/>
              </w:rPr>
              <w:t>«</w:t>
            </w:r>
            <w:r w:rsidR="002549E4" w:rsidRPr="002549E4">
              <w:rPr>
                <w:sz w:val="22"/>
                <w:szCs w:val="22"/>
              </w:rPr>
              <w:t>07</w:t>
            </w:r>
            <w:r w:rsidRPr="002549E4">
              <w:rPr>
                <w:sz w:val="22"/>
                <w:szCs w:val="22"/>
              </w:rPr>
              <w:t xml:space="preserve">» </w:t>
            </w:r>
            <w:r w:rsidR="002003B7" w:rsidRPr="002549E4">
              <w:rPr>
                <w:sz w:val="22"/>
                <w:szCs w:val="22"/>
              </w:rPr>
              <w:t>мая 2026</w:t>
            </w:r>
            <w:r w:rsidRPr="002549E4">
              <w:rPr>
                <w:sz w:val="22"/>
                <w:szCs w:val="22"/>
              </w:rPr>
              <w:t xml:space="preserve"> года</w:t>
            </w:r>
            <w:r w:rsidRPr="000517D1">
              <w:rPr>
                <w:sz w:val="22"/>
                <w:szCs w:val="22"/>
              </w:rPr>
              <w:fldChar w:fldCharType="begin">
                <w:ffData>
                  <w:name w:val="ДатаНачалаПриёмаЦП"/>
                  <w:enabled/>
                  <w:calcOnExit w:val="0"/>
                  <w:textInput>
                    <w:maxLength w:val="1"/>
                  </w:textInput>
                </w:ffData>
              </w:fldChar>
            </w:r>
            <w:r w:rsidRPr="000517D1">
              <w:rPr>
                <w:sz w:val="22"/>
                <w:szCs w:val="22"/>
              </w:rPr>
              <w:instrText xml:space="preserve"> FORMTEXT </w:instrText>
            </w:r>
            <w:r w:rsidR="00C8534F">
              <w:rPr>
                <w:sz w:val="22"/>
                <w:szCs w:val="22"/>
              </w:rPr>
            </w:r>
            <w:r w:rsidR="00C8534F">
              <w:rPr>
                <w:sz w:val="22"/>
                <w:szCs w:val="22"/>
              </w:rPr>
              <w:fldChar w:fldCharType="separate"/>
            </w:r>
            <w:r w:rsidRPr="000517D1">
              <w:rPr>
                <w:sz w:val="22"/>
                <w:szCs w:val="22"/>
              </w:rPr>
              <w:fldChar w:fldCharType="end"/>
            </w:r>
          </w:p>
        </w:tc>
      </w:tr>
      <w:tr w:rsidR="006912D6" w:rsidRPr="000517D1" w14:paraId="4A9D47EA" w14:textId="77777777" w:rsidTr="00590BB5">
        <w:tc>
          <w:tcPr>
            <w:tcW w:w="320" w:type="pct"/>
            <w:tcBorders>
              <w:top w:val="nil"/>
              <w:left w:val="single" w:sz="4" w:space="0" w:color="000000"/>
              <w:bottom w:val="single" w:sz="4" w:space="0" w:color="000000"/>
              <w:right w:val="single" w:sz="4" w:space="0" w:color="000000"/>
            </w:tcBorders>
            <w:vAlign w:val="center"/>
          </w:tcPr>
          <w:p w14:paraId="2756F79F" w14:textId="77777777" w:rsidR="006912D6" w:rsidRPr="000517D1" w:rsidRDefault="006912D6" w:rsidP="006912D6">
            <w:pPr>
              <w:rPr>
                <w:sz w:val="22"/>
                <w:szCs w:val="22"/>
              </w:rPr>
            </w:pPr>
            <w:r w:rsidRPr="000517D1">
              <w:rPr>
                <w:sz w:val="22"/>
                <w:szCs w:val="22"/>
              </w:rPr>
              <w:t>8.4.</w:t>
            </w:r>
          </w:p>
        </w:tc>
        <w:tc>
          <w:tcPr>
            <w:tcW w:w="1458" w:type="pct"/>
            <w:tcBorders>
              <w:top w:val="nil"/>
              <w:left w:val="nil"/>
              <w:bottom w:val="single" w:sz="4" w:space="0" w:color="000000"/>
              <w:right w:val="single" w:sz="4" w:space="0" w:color="000000"/>
            </w:tcBorders>
            <w:vAlign w:val="center"/>
          </w:tcPr>
          <w:p w14:paraId="4E66459C" w14:textId="77777777" w:rsidR="006912D6" w:rsidRPr="000517D1" w:rsidRDefault="006912D6" w:rsidP="006912D6">
            <w:pPr>
              <w:rPr>
                <w:sz w:val="22"/>
                <w:szCs w:val="22"/>
              </w:rPr>
            </w:pPr>
            <w:r w:rsidRPr="000517D1">
              <w:rPr>
                <w:sz w:val="22"/>
                <w:szCs w:val="22"/>
              </w:rPr>
              <w:t xml:space="preserve">Место, дата и время окончания срока подачи заявок </w:t>
            </w:r>
          </w:p>
        </w:tc>
        <w:tc>
          <w:tcPr>
            <w:tcW w:w="3222" w:type="pct"/>
            <w:tcBorders>
              <w:top w:val="nil"/>
              <w:left w:val="nil"/>
              <w:bottom w:val="single" w:sz="4" w:space="0" w:color="000000"/>
              <w:right w:val="single" w:sz="4" w:space="0" w:color="000000"/>
            </w:tcBorders>
            <w:vAlign w:val="center"/>
          </w:tcPr>
          <w:p w14:paraId="6A1BF011" w14:textId="77777777" w:rsidR="006912D6" w:rsidRPr="000517D1" w:rsidRDefault="006912D6" w:rsidP="006912D6">
            <w:pPr>
              <w:rPr>
                <w:sz w:val="22"/>
                <w:szCs w:val="22"/>
              </w:rPr>
            </w:pPr>
            <w:r w:rsidRPr="000517D1">
              <w:rPr>
                <w:sz w:val="22"/>
                <w:szCs w:val="22"/>
              </w:rPr>
              <w:t xml:space="preserve">ЭТП ООО «РЕГИОН» </w:t>
            </w:r>
            <w:hyperlink r:id="rId12" w:history="1">
              <w:r w:rsidRPr="000517D1">
                <w:rPr>
                  <w:rStyle w:val="aa"/>
                  <w:sz w:val="22"/>
                  <w:szCs w:val="22"/>
                </w:rPr>
                <w:t>https://etp-region.ru</w:t>
              </w:r>
            </w:hyperlink>
          </w:p>
          <w:p w14:paraId="61E934D9" w14:textId="13A41748" w:rsidR="006912D6" w:rsidRPr="000517D1" w:rsidRDefault="006912D6" w:rsidP="00B07A55">
            <w:pPr>
              <w:rPr>
                <w:sz w:val="22"/>
                <w:szCs w:val="22"/>
              </w:rPr>
            </w:pPr>
            <w:r w:rsidRPr="002549E4">
              <w:rPr>
                <w:sz w:val="22"/>
                <w:szCs w:val="22"/>
              </w:rPr>
              <w:t>«</w:t>
            </w:r>
            <w:r w:rsidR="00A82DB5">
              <w:rPr>
                <w:sz w:val="22"/>
                <w:szCs w:val="22"/>
              </w:rPr>
              <w:t>19</w:t>
            </w:r>
            <w:r w:rsidR="00C24534" w:rsidRPr="002549E4">
              <w:rPr>
                <w:sz w:val="22"/>
                <w:szCs w:val="22"/>
              </w:rPr>
              <w:t xml:space="preserve">» </w:t>
            </w:r>
            <w:r w:rsidR="002003B7" w:rsidRPr="002549E4">
              <w:rPr>
                <w:sz w:val="22"/>
                <w:szCs w:val="22"/>
              </w:rPr>
              <w:t xml:space="preserve">мая 2026 </w:t>
            </w:r>
            <w:r w:rsidRPr="002549E4">
              <w:rPr>
                <w:sz w:val="22"/>
                <w:szCs w:val="22"/>
              </w:rPr>
              <w:t xml:space="preserve">года, </w:t>
            </w:r>
            <w:r w:rsidR="00B07A55">
              <w:rPr>
                <w:sz w:val="22"/>
                <w:szCs w:val="22"/>
              </w:rPr>
              <w:t>09</w:t>
            </w:r>
            <w:r w:rsidRPr="002549E4">
              <w:rPr>
                <w:sz w:val="22"/>
                <w:szCs w:val="22"/>
              </w:rPr>
              <w:t>:00 (местное время заказчика)</w:t>
            </w:r>
          </w:p>
        </w:tc>
      </w:tr>
      <w:tr w:rsidR="006912D6" w:rsidRPr="000517D1" w14:paraId="36C749B1" w14:textId="77777777" w:rsidTr="00590BB5">
        <w:tc>
          <w:tcPr>
            <w:tcW w:w="320" w:type="pct"/>
            <w:tcBorders>
              <w:top w:val="nil"/>
              <w:left w:val="single" w:sz="4" w:space="0" w:color="000000"/>
              <w:bottom w:val="single" w:sz="4" w:space="0" w:color="000000"/>
              <w:right w:val="single" w:sz="4" w:space="0" w:color="000000"/>
            </w:tcBorders>
            <w:vAlign w:val="center"/>
          </w:tcPr>
          <w:p w14:paraId="0EDCC91B" w14:textId="77777777" w:rsidR="006912D6" w:rsidRPr="000517D1" w:rsidRDefault="006912D6" w:rsidP="006912D6">
            <w:pPr>
              <w:rPr>
                <w:sz w:val="22"/>
                <w:szCs w:val="22"/>
              </w:rPr>
            </w:pPr>
            <w:r w:rsidRPr="000517D1">
              <w:rPr>
                <w:sz w:val="22"/>
                <w:szCs w:val="22"/>
              </w:rPr>
              <w:t>8.5.</w:t>
            </w:r>
          </w:p>
        </w:tc>
        <w:tc>
          <w:tcPr>
            <w:tcW w:w="1458" w:type="pct"/>
            <w:tcBorders>
              <w:top w:val="nil"/>
              <w:left w:val="nil"/>
              <w:bottom w:val="single" w:sz="4" w:space="0" w:color="000000"/>
              <w:right w:val="single" w:sz="4" w:space="0" w:color="000000"/>
            </w:tcBorders>
            <w:vAlign w:val="center"/>
          </w:tcPr>
          <w:p w14:paraId="471BD644" w14:textId="77777777" w:rsidR="006912D6" w:rsidRPr="002549E4" w:rsidRDefault="006912D6" w:rsidP="006912D6">
            <w:pPr>
              <w:rPr>
                <w:sz w:val="22"/>
                <w:szCs w:val="22"/>
              </w:rPr>
            </w:pPr>
            <w:r w:rsidRPr="002549E4">
              <w:rPr>
                <w:sz w:val="22"/>
                <w:szCs w:val="22"/>
              </w:rPr>
              <w:t xml:space="preserve">Место и дата рассмотрения заявок, сравнения и сопоставления заявок </w:t>
            </w:r>
          </w:p>
        </w:tc>
        <w:tc>
          <w:tcPr>
            <w:tcW w:w="3222" w:type="pct"/>
            <w:tcBorders>
              <w:top w:val="nil"/>
              <w:left w:val="nil"/>
              <w:bottom w:val="single" w:sz="4" w:space="0" w:color="000000"/>
              <w:right w:val="single" w:sz="4" w:space="0" w:color="000000"/>
            </w:tcBorders>
            <w:vAlign w:val="center"/>
          </w:tcPr>
          <w:p w14:paraId="1544D5A5" w14:textId="77777777" w:rsidR="006912D6" w:rsidRPr="002549E4" w:rsidRDefault="006912D6" w:rsidP="006912D6">
            <w:pPr>
              <w:rPr>
                <w:sz w:val="22"/>
                <w:szCs w:val="22"/>
              </w:rPr>
            </w:pPr>
            <w:r w:rsidRPr="002549E4">
              <w:rPr>
                <w:sz w:val="22"/>
                <w:szCs w:val="22"/>
              </w:rPr>
              <w:t>По месту нахождения Заказчика.</w:t>
            </w:r>
          </w:p>
          <w:p w14:paraId="6C05D4F2" w14:textId="5B8D6712" w:rsidR="006912D6" w:rsidRPr="002549E4" w:rsidRDefault="006912D6" w:rsidP="002003B7">
            <w:pPr>
              <w:rPr>
                <w:sz w:val="22"/>
                <w:szCs w:val="22"/>
              </w:rPr>
            </w:pPr>
            <w:r w:rsidRPr="002549E4">
              <w:rPr>
                <w:sz w:val="22"/>
                <w:szCs w:val="22"/>
              </w:rPr>
              <w:t>«</w:t>
            </w:r>
            <w:r w:rsidR="00C8534F">
              <w:rPr>
                <w:sz w:val="22"/>
                <w:szCs w:val="22"/>
              </w:rPr>
              <w:t>20</w:t>
            </w:r>
            <w:bookmarkStart w:id="0" w:name="_GoBack"/>
            <w:bookmarkEnd w:id="0"/>
            <w:r w:rsidRPr="002549E4">
              <w:rPr>
                <w:sz w:val="22"/>
                <w:szCs w:val="22"/>
              </w:rPr>
              <w:t xml:space="preserve">» </w:t>
            </w:r>
            <w:r w:rsidR="002003B7" w:rsidRPr="002549E4">
              <w:rPr>
                <w:sz w:val="22"/>
                <w:szCs w:val="22"/>
              </w:rPr>
              <w:t>мая 2026</w:t>
            </w:r>
            <w:r w:rsidR="00C24534" w:rsidRPr="002549E4">
              <w:rPr>
                <w:sz w:val="22"/>
                <w:szCs w:val="22"/>
              </w:rPr>
              <w:t xml:space="preserve"> </w:t>
            </w:r>
            <w:r w:rsidRPr="002549E4">
              <w:rPr>
                <w:sz w:val="22"/>
                <w:szCs w:val="22"/>
              </w:rPr>
              <w:t>года</w:t>
            </w:r>
          </w:p>
        </w:tc>
      </w:tr>
      <w:tr w:rsidR="006912D6" w:rsidRPr="000517D1" w14:paraId="7F973DCF" w14:textId="77777777" w:rsidTr="00590BB5">
        <w:tc>
          <w:tcPr>
            <w:tcW w:w="320" w:type="pct"/>
            <w:tcBorders>
              <w:top w:val="nil"/>
              <w:left w:val="single" w:sz="4" w:space="0" w:color="000000"/>
              <w:bottom w:val="single" w:sz="4" w:space="0" w:color="000000"/>
              <w:right w:val="single" w:sz="4" w:space="0" w:color="000000"/>
            </w:tcBorders>
            <w:vAlign w:val="center"/>
          </w:tcPr>
          <w:p w14:paraId="1662D5DB" w14:textId="77777777" w:rsidR="006912D6" w:rsidRPr="000517D1" w:rsidRDefault="006912D6" w:rsidP="006912D6">
            <w:pPr>
              <w:rPr>
                <w:sz w:val="22"/>
                <w:szCs w:val="22"/>
              </w:rPr>
            </w:pPr>
            <w:r w:rsidRPr="000517D1">
              <w:rPr>
                <w:sz w:val="22"/>
                <w:szCs w:val="22"/>
              </w:rPr>
              <w:t>8.6.</w:t>
            </w:r>
          </w:p>
        </w:tc>
        <w:tc>
          <w:tcPr>
            <w:tcW w:w="1458" w:type="pct"/>
            <w:tcBorders>
              <w:top w:val="nil"/>
              <w:left w:val="nil"/>
              <w:bottom w:val="single" w:sz="4" w:space="0" w:color="000000"/>
              <w:right w:val="single" w:sz="4" w:space="0" w:color="000000"/>
            </w:tcBorders>
            <w:vAlign w:val="center"/>
          </w:tcPr>
          <w:p w14:paraId="68B30221" w14:textId="77777777" w:rsidR="006912D6" w:rsidRPr="002549E4" w:rsidRDefault="006912D6" w:rsidP="006912D6">
            <w:pPr>
              <w:rPr>
                <w:sz w:val="22"/>
                <w:szCs w:val="22"/>
              </w:rPr>
            </w:pPr>
            <w:r w:rsidRPr="002549E4">
              <w:rPr>
                <w:sz w:val="22"/>
                <w:szCs w:val="22"/>
              </w:rPr>
              <w:t>Место и дата подведения итогов закупки</w:t>
            </w:r>
          </w:p>
        </w:tc>
        <w:tc>
          <w:tcPr>
            <w:tcW w:w="3222" w:type="pct"/>
            <w:tcBorders>
              <w:top w:val="nil"/>
              <w:left w:val="nil"/>
              <w:bottom w:val="single" w:sz="4" w:space="0" w:color="000000"/>
              <w:right w:val="single" w:sz="4" w:space="0" w:color="000000"/>
            </w:tcBorders>
            <w:vAlign w:val="center"/>
          </w:tcPr>
          <w:p w14:paraId="23F53AF8" w14:textId="77777777" w:rsidR="006912D6" w:rsidRPr="002549E4" w:rsidRDefault="006912D6" w:rsidP="006912D6">
            <w:pPr>
              <w:rPr>
                <w:sz w:val="22"/>
                <w:szCs w:val="22"/>
              </w:rPr>
            </w:pPr>
            <w:r w:rsidRPr="002549E4">
              <w:rPr>
                <w:sz w:val="22"/>
                <w:szCs w:val="22"/>
              </w:rPr>
              <w:t>По месту нахождения Заказчика.</w:t>
            </w:r>
          </w:p>
          <w:p w14:paraId="74FBEBF0" w14:textId="27734798" w:rsidR="006912D6" w:rsidRPr="002549E4" w:rsidRDefault="006912D6" w:rsidP="00BF7988">
            <w:pPr>
              <w:rPr>
                <w:sz w:val="22"/>
                <w:szCs w:val="22"/>
              </w:rPr>
            </w:pPr>
            <w:r w:rsidRPr="002549E4">
              <w:rPr>
                <w:sz w:val="22"/>
                <w:szCs w:val="22"/>
              </w:rPr>
              <w:t>«</w:t>
            </w:r>
            <w:r w:rsidR="00BF7988">
              <w:rPr>
                <w:sz w:val="22"/>
                <w:szCs w:val="22"/>
              </w:rPr>
              <w:t>20</w:t>
            </w:r>
            <w:r w:rsidRPr="002549E4">
              <w:rPr>
                <w:sz w:val="22"/>
                <w:szCs w:val="22"/>
              </w:rPr>
              <w:t xml:space="preserve">» </w:t>
            </w:r>
            <w:r w:rsidR="002003B7" w:rsidRPr="002549E4">
              <w:rPr>
                <w:sz w:val="22"/>
                <w:szCs w:val="22"/>
              </w:rPr>
              <w:t>мая 2026</w:t>
            </w:r>
            <w:r w:rsidR="00C24534" w:rsidRPr="002549E4">
              <w:rPr>
                <w:sz w:val="22"/>
                <w:szCs w:val="22"/>
              </w:rPr>
              <w:t xml:space="preserve"> </w:t>
            </w:r>
            <w:r w:rsidRPr="002549E4">
              <w:rPr>
                <w:sz w:val="22"/>
                <w:szCs w:val="22"/>
              </w:rPr>
              <w:t>года</w:t>
            </w:r>
          </w:p>
        </w:tc>
      </w:tr>
      <w:tr w:rsidR="002D0FBC" w:rsidRPr="000517D1" w14:paraId="52689F64" w14:textId="77777777" w:rsidTr="00590BB5">
        <w:tc>
          <w:tcPr>
            <w:tcW w:w="320" w:type="pct"/>
            <w:tcBorders>
              <w:top w:val="nil"/>
              <w:left w:val="single" w:sz="4" w:space="0" w:color="000000"/>
              <w:bottom w:val="single" w:sz="4" w:space="0" w:color="000000"/>
              <w:right w:val="single" w:sz="4" w:space="0" w:color="000000"/>
            </w:tcBorders>
            <w:vAlign w:val="center"/>
          </w:tcPr>
          <w:p w14:paraId="682B367E" w14:textId="77777777" w:rsidR="002D0FBC" w:rsidRPr="000517D1" w:rsidRDefault="002D0FBC" w:rsidP="00D42BD8">
            <w:pPr>
              <w:rPr>
                <w:sz w:val="22"/>
                <w:szCs w:val="22"/>
              </w:rPr>
            </w:pPr>
            <w:r w:rsidRPr="000517D1">
              <w:rPr>
                <w:sz w:val="22"/>
                <w:szCs w:val="22"/>
              </w:rPr>
              <w:t>8.7.</w:t>
            </w:r>
          </w:p>
        </w:tc>
        <w:tc>
          <w:tcPr>
            <w:tcW w:w="1458" w:type="pct"/>
            <w:tcBorders>
              <w:top w:val="nil"/>
              <w:left w:val="nil"/>
              <w:bottom w:val="single" w:sz="4" w:space="0" w:color="000000"/>
              <w:right w:val="single" w:sz="4" w:space="0" w:color="000000"/>
            </w:tcBorders>
            <w:vAlign w:val="center"/>
          </w:tcPr>
          <w:p w14:paraId="5CD66932" w14:textId="77777777" w:rsidR="002D0FBC" w:rsidRPr="000517D1" w:rsidRDefault="002D0FBC" w:rsidP="00D42BD8">
            <w:pPr>
              <w:rPr>
                <w:sz w:val="22"/>
                <w:szCs w:val="22"/>
              </w:rPr>
            </w:pPr>
            <w:r w:rsidRPr="000517D1">
              <w:rPr>
                <w:sz w:val="22"/>
                <w:szCs w:val="22"/>
              </w:rPr>
              <w:t>Порядок подведения итогов конкурентной закупки (этапов конкурентной закупки);</w:t>
            </w:r>
          </w:p>
        </w:tc>
        <w:tc>
          <w:tcPr>
            <w:tcW w:w="3222" w:type="pct"/>
            <w:tcBorders>
              <w:top w:val="nil"/>
              <w:left w:val="nil"/>
              <w:bottom w:val="single" w:sz="4" w:space="0" w:color="000000"/>
              <w:right w:val="single" w:sz="4" w:space="0" w:color="000000"/>
            </w:tcBorders>
            <w:vAlign w:val="center"/>
          </w:tcPr>
          <w:p w14:paraId="288E92CF" w14:textId="77777777" w:rsidR="002D0FBC" w:rsidRPr="000517D1" w:rsidRDefault="002D0FBC" w:rsidP="00D42BD8">
            <w:pPr>
              <w:rPr>
                <w:sz w:val="22"/>
                <w:szCs w:val="22"/>
              </w:rPr>
            </w:pPr>
            <w:r w:rsidRPr="000517D1">
              <w:rPr>
                <w:sz w:val="22"/>
                <w:szCs w:val="22"/>
              </w:rPr>
              <w:t>По результатам проведения процедуры рассмотрения заявок закупочной комиссией Заказчика оформляется протокол рассмотрения заявок.</w:t>
            </w:r>
          </w:p>
          <w:p w14:paraId="00A2DB68" w14:textId="77777777" w:rsidR="002D0FBC" w:rsidRPr="000517D1" w:rsidRDefault="002D0FBC" w:rsidP="00D42BD8">
            <w:pPr>
              <w:rPr>
                <w:sz w:val="22"/>
                <w:szCs w:val="22"/>
              </w:rPr>
            </w:pPr>
            <w:r w:rsidRPr="000517D1">
              <w:rPr>
                <w:sz w:val="22"/>
                <w:szCs w:val="22"/>
              </w:rPr>
              <w:t>Протокол рассмотрения заявок подписывается присутствующими членами закупочной комиссии в день рассмотрения заявок.</w:t>
            </w:r>
          </w:p>
          <w:p w14:paraId="46309FA0" w14:textId="014E902A" w:rsidR="002D0FBC" w:rsidRPr="000517D1" w:rsidRDefault="002D0FBC" w:rsidP="00D42BD8">
            <w:pPr>
              <w:rPr>
                <w:sz w:val="22"/>
                <w:szCs w:val="22"/>
              </w:rPr>
            </w:pPr>
            <w:r w:rsidRPr="000517D1">
              <w:rPr>
                <w:sz w:val="22"/>
                <w:szCs w:val="22"/>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w:t>
            </w:r>
            <w:r w:rsidRPr="000517D1">
              <w:rPr>
                <w:b/>
                <w:bCs/>
                <w:sz w:val="22"/>
                <w:szCs w:val="22"/>
              </w:rPr>
              <w:t>через три дня</w:t>
            </w:r>
            <w:r w:rsidRPr="000517D1">
              <w:rPr>
                <w:sz w:val="22"/>
                <w:szCs w:val="22"/>
              </w:rPr>
              <w:t xml:space="preserve"> со дня подписания таких протоколов. </w:t>
            </w:r>
          </w:p>
        </w:tc>
      </w:tr>
      <w:tr w:rsidR="002D0FBC" w:rsidRPr="000517D1" w14:paraId="35A58E37" w14:textId="77777777" w:rsidTr="00590BB5">
        <w:tc>
          <w:tcPr>
            <w:tcW w:w="320" w:type="pct"/>
            <w:tcBorders>
              <w:top w:val="single" w:sz="4" w:space="0" w:color="auto"/>
              <w:left w:val="single" w:sz="4" w:space="0" w:color="auto"/>
              <w:bottom w:val="single" w:sz="4" w:space="0" w:color="auto"/>
              <w:right w:val="single" w:sz="4" w:space="0" w:color="auto"/>
            </w:tcBorders>
            <w:vAlign w:val="center"/>
          </w:tcPr>
          <w:p w14:paraId="12B79DE4" w14:textId="77777777" w:rsidR="002D0FBC" w:rsidRPr="000517D1" w:rsidRDefault="002D0FBC" w:rsidP="00D42BD8">
            <w:pPr>
              <w:rPr>
                <w:sz w:val="22"/>
                <w:szCs w:val="22"/>
              </w:rPr>
            </w:pPr>
            <w:r w:rsidRPr="000517D1">
              <w:rPr>
                <w:sz w:val="22"/>
                <w:szCs w:val="22"/>
              </w:rPr>
              <w:t>9.</w:t>
            </w:r>
          </w:p>
        </w:tc>
        <w:tc>
          <w:tcPr>
            <w:tcW w:w="1458" w:type="pct"/>
            <w:tcBorders>
              <w:top w:val="single" w:sz="4" w:space="0" w:color="auto"/>
              <w:left w:val="single" w:sz="4" w:space="0" w:color="auto"/>
              <w:bottom w:val="single" w:sz="4" w:space="0" w:color="auto"/>
              <w:right w:val="single" w:sz="4" w:space="0" w:color="auto"/>
            </w:tcBorders>
            <w:vAlign w:val="center"/>
          </w:tcPr>
          <w:p w14:paraId="2930F026" w14:textId="77777777" w:rsidR="002D0FBC" w:rsidRPr="000517D1" w:rsidRDefault="002D0FBC" w:rsidP="00D42BD8">
            <w:pPr>
              <w:rPr>
                <w:sz w:val="22"/>
                <w:szCs w:val="22"/>
              </w:rPr>
            </w:pPr>
            <w:r w:rsidRPr="000517D1">
              <w:rPr>
                <w:sz w:val="22"/>
                <w:szCs w:val="22"/>
              </w:rPr>
              <w:t xml:space="preserve">Размер обеспечения заявки на участие в закупке, порядок и срок его предоставления </w:t>
            </w:r>
          </w:p>
        </w:tc>
        <w:tc>
          <w:tcPr>
            <w:tcW w:w="3222" w:type="pct"/>
            <w:tcBorders>
              <w:top w:val="single" w:sz="4" w:space="0" w:color="auto"/>
              <w:left w:val="single" w:sz="4" w:space="0" w:color="auto"/>
              <w:bottom w:val="single" w:sz="4" w:space="0" w:color="auto"/>
              <w:right w:val="single" w:sz="4" w:space="0" w:color="auto"/>
            </w:tcBorders>
            <w:vAlign w:val="center"/>
          </w:tcPr>
          <w:p w14:paraId="55799DBF" w14:textId="77777777" w:rsidR="002D0FBC" w:rsidRPr="000517D1" w:rsidRDefault="002D0FBC" w:rsidP="00D42BD8">
            <w:pPr>
              <w:rPr>
                <w:sz w:val="22"/>
                <w:szCs w:val="22"/>
              </w:rPr>
            </w:pPr>
            <w:r w:rsidRPr="000517D1">
              <w:rPr>
                <w:sz w:val="22"/>
                <w:szCs w:val="22"/>
              </w:rPr>
              <w:t>Не установлено</w:t>
            </w:r>
          </w:p>
        </w:tc>
      </w:tr>
      <w:tr w:rsidR="006912D6" w:rsidRPr="000517D1" w14:paraId="46AD5326" w14:textId="77777777" w:rsidTr="00590BB5">
        <w:tc>
          <w:tcPr>
            <w:tcW w:w="320" w:type="pct"/>
            <w:tcBorders>
              <w:top w:val="single" w:sz="4" w:space="0" w:color="auto"/>
              <w:left w:val="single" w:sz="4" w:space="0" w:color="auto"/>
              <w:bottom w:val="single" w:sz="4" w:space="0" w:color="auto"/>
              <w:right w:val="single" w:sz="4" w:space="0" w:color="auto"/>
            </w:tcBorders>
            <w:vAlign w:val="center"/>
          </w:tcPr>
          <w:p w14:paraId="2B4DA80D" w14:textId="77777777" w:rsidR="006912D6" w:rsidRPr="000517D1" w:rsidRDefault="006912D6" w:rsidP="006912D6">
            <w:pPr>
              <w:rPr>
                <w:sz w:val="22"/>
                <w:szCs w:val="22"/>
              </w:rPr>
            </w:pPr>
            <w:r w:rsidRPr="000517D1">
              <w:rPr>
                <w:sz w:val="22"/>
                <w:szCs w:val="22"/>
              </w:rPr>
              <w:t>10.</w:t>
            </w:r>
          </w:p>
        </w:tc>
        <w:tc>
          <w:tcPr>
            <w:tcW w:w="1458" w:type="pct"/>
            <w:tcBorders>
              <w:top w:val="single" w:sz="4" w:space="0" w:color="auto"/>
              <w:left w:val="single" w:sz="4" w:space="0" w:color="auto"/>
              <w:bottom w:val="single" w:sz="4" w:space="0" w:color="auto"/>
              <w:right w:val="single" w:sz="4" w:space="0" w:color="auto"/>
            </w:tcBorders>
            <w:vAlign w:val="center"/>
          </w:tcPr>
          <w:p w14:paraId="5D34CCEB" w14:textId="598C85D4" w:rsidR="006912D6" w:rsidRPr="000517D1" w:rsidRDefault="006912D6" w:rsidP="006912D6">
            <w:pPr>
              <w:rPr>
                <w:sz w:val="22"/>
                <w:szCs w:val="22"/>
              </w:rPr>
            </w:pPr>
            <w:r w:rsidRPr="000517D1">
              <w:rPr>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w:t>
            </w:r>
          </w:p>
        </w:tc>
        <w:tc>
          <w:tcPr>
            <w:tcW w:w="3222" w:type="pct"/>
            <w:tcBorders>
              <w:top w:val="single" w:sz="4" w:space="0" w:color="auto"/>
              <w:left w:val="single" w:sz="4" w:space="0" w:color="auto"/>
              <w:bottom w:val="single" w:sz="4" w:space="0" w:color="auto"/>
              <w:right w:val="single" w:sz="4" w:space="0" w:color="auto"/>
            </w:tcBorders>
            <w:vAlign w:val="center"/>
          </w:tcPr>
          <w:p w14:paraId="7EF6F5C5" w14:textId="5F42B2DE" w:rsidR="006912D6" w:rsidRPr="000517D1" w:rsidRDefault="006912D6" w:rsidP="006912D6">
            <w:pPr>
              <w:jc w:val="both"/>
              <w:rPr>
                <w:sz w:val="22"/>
                <w:szCs w:val="22"/>
              </w:rPr>
            </w:pPr>
            <w:r>
              <w:rPr>
                <w:sz w:val="22"/>
                <w:szCs w:val="22"/>
              </w:rPr>
              <w:t>У</w:t>
            </w:r>
            <w:r w:rsidRPr="000517D1">
              <w:rPr>
                <w:sz w:val="22"/>
                <w:szCs w:val="22"/>
              </w:rPr>
              <w:t>становлено</w:t>
            </w:r>
            <w:r w:rsidR="002003B7">
              <w:rPr>
                <w:sz w:val="22"/>
                <w:szCs w:val="22"/>
              </w:rPr>
              <w:t>, в размере 10% от НМЦД</w:t>
            </w:r>
          </w:p>
          <w:p w14:paraId="633F8C03" w14:textId="1CD4E6D6" w:rsidR="006912D6" w:rsidRPr="00F423A1" w:rsidRDefault="006912D6" w:rsidP="006912D6">
            <w:pPr>
              <w:jc w:val="both"/>
              <w:rPr>
                <w:i/>
                <w:iCs/>
                <w:sz w:val="22"/>
                <w:szCs w:val="22"/>
              </w:rPr>
            </w:pPr>
            <w:r w:rsidRPr="00F423A1">
              <w:rPr>
                <w:b/>
                <w:bCs/>
                <w:sz w:val="22"/>
                <w:szCs w:val="22"/>
              </w:rPr>
              <w:t>Основное обязательство:</w:t>
            </w:r>
            <w:r>
              <w:rPr>
                <w:b/>
                <w:bCs/>
                <w:sz w:val="22"/>
                <w:szCs w:val="22"/>
              </w:rPr>
              <w:t xml:space="preserve"> </w:t>
            </w:r>
            <w:r w:rsidRPr="009E795B">
              <w:rPr>
                <w:sz w:val="22"/>
                <w:szCs w:val="22"/>
              </w:rPr>
              <w:t>Поставка</w:t>
            </w:r>
            <w:r>
              <w:rPr>
                <w:b/>
                <w:bCs/>
                <w:sz w:val="22"/>
                <w:szCs w:val="22"/>
              </w:rPr>
              <w:t xml:space="preserve"> </w:t>
            </w:r>
            <w:r w:rsidR="002003B7">
              <w:rPr>
                <w:sz w:val="22"/>
                <w:szCs w:val="22"/>
              </w:rPr>
              <w:t>дизельного топлива</w:t>
            </w:r>
            <w:r w:rsidRPr="009E795B">
              <w:rPr>
                <w:sz w:val="22"/>
                <w:szCs w:val="22"/>
              </w:rPr>
              <w:t xml:space="preserve"> по топливным картам</w:t>
            </w:r>
            <w:r w:rsidR="002003B7">
              <w:rPr>
                <w:sz w:val="22"/>
                <w:szCs w:val="22"/>
              </w:rPr>
              <w:t>.</w:t>
            </w:r>
          </w:p>
          <w:p w14:paraId="17EB3C43" w14:textId="77777777" w:rsidR="006912D6" w:rsidRPr="00CA7FC1" w:rsidRDefault="006912D6" w:rsidP="006912D6">
            <w:pPr>
              <w:jc w:val="both"/>
              <w:rPr>
                <w:b/>
                <w:bCs/>
                <w:sz w:val="22"/>
                <w:szCs w:val="22"/>
              </w:rPr>
            </w:pPr>
            <w:r w:rsidRPr="00F423A1">
              <w:rPr>
                <w:b/>
                <w:bCs/>
                <w:sz w:val="22"/>
                <w:szCs w:val="22"/>
              </w:rPr>
              <w:t xml:space="preserve">Срок исполнения обязательства: </w:t>
            </w:r>
            <w:r w:rsidRPr="009E795B">
              <w:rPr>
                <w:sz w:val="22"/>
                <w:szCs w:val="22"/>
              </w:rPr>
              <w:t>с даты заключения Договора в течение 12 месяцев, круглосуточно в будни, выходные и праздничные дни.</w:t>
            </w:r>
          </w:p>
          <w:p w14:paraId="3673A2C5" w14:textId="77777777" w:rsidR="006912D6" w:rsidRDefault="006912D6" w:rsidP="006912D6">
            <w:pPr>
              <w:jc w:val="both"/>
              <w:rPr>
                <w:sz w:val="22"/>
                <w:szCs w:val="22"/>
              </w:rPr>
            </w:pPr>
            <w:r>
              <w:rPr>
                <w:sz w:val="22"/>
                <w:szCs w:val="22"/>
              </w:rPr>
              <w:t xml:space="preserve">1. </w:t>
            </w:r>
            <w:r w:rsidRPr="00F35F4D">
              <w:rPr>
                <w:sz w:val="22"/>
                <w:szCs w:val="22"/>
              </w:rPr>
              <w:t>Победитель закупки, с которым заключается договор, не позднее 5 (пяти) дней со дня подписания итогового протокола закупки должен предоставить Заказчику обеспечение исполнения договора.</w:t>
            </w:r>
          </w:p>
          <w:p w14:paraId="0D381D89" w14:textId="57509C53" w:rsidR="006912D6" w:rsidRDefault="006912D6" w:rsidP="006912D6">
            <w:pPr>
              <w:jc w:val="both"/>
              <w:rPr>
                <w:sz w:val="22"/>
                <w:szCs w:val="22"/>
              </w:rPr>
            </w:pPr>
            <w:r>
              <w:rPr>
                <w:sz w:val="22"/>
                <w:szCs w:val="22"/>
              </w:rPr>
              <w:t xml:space="preserve">2. </w:t>
            </w:r>
            <w:r w:rsidRPr="00F35F4D">
              <w:rPr>
                <w:sz w:val="22"/>
                <w:szCs w:val="22"/>
              </w:rPr>
              <w:t xml:space="preserve">Перечисление денежных средств в качестве обеспечения исполнения договора осуществляется на основании итогового протокола закупки. Денежные средства должны быть перечислены по реквизитам, указанным в документации о закупке. Факт перечисления денежных средств в обеспечение исполнения договора подтверждается платежным поручением с отметкой банка об оплате (оригинал документа). В назначении платежного поручения победителем указывается наименование договора, в качестве </w:t>
            </w:r>
            <w:r w:rsidR="006E553C" w:rsidRPr="00F35F4D">
              <w:rPr>
                <w:sz w:val="22"/>
                <w:szCs w:val="22"/>
              </w:rPr>
              <w:t>обеспечения,</w:t>
            </w:r>
            <w:r w:rsidRPr="00F35F4D">
              <w:rPr>
                <w:sz w:val="22"/>
                <w:szCs w:val="22"/>
              </w:rPr>
              <w:t xml:space="preserve">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(Ф.И.О.) лица.</w:t>
            </w:r>
          </w:p>
          <w:p w14:paraId="3CD1CC90" w14:textId="77777777" w:rsidR="006912D6" w:rsidRDefault="006912D6" w:rsidP="006912D6">
            <w:pPr>
              <w:jc w:val="both"/>
              <w:rPr>
                <w:sz w:val="22"/>
                <w:szCs w:val="22"/>
              </w:rPr>
            </w:pPr>
            <w:r>
              <w:rPr>
                <w:sz w:val="22"/>
                <w:szCs w:val="22"/>
              </w:rPr>
              <w:t xml:space="preserve">3. </w:t>
            </w:r>
            <w:r w:rsidRPr="0085647E">
              <w:rPr>
                <w:sz w:val="22"/>
                <w:szCs w:val="22"/>
              </w:rPr>
              <w:t>Денежные средства возвращаются поставщику (подрядчику, исполнителю) Заказчиком при условии надлежащего исполнения поставщиком своих обязательств по договору. Письменное обращение поставщика (подрядчика, исполнителя) о возврате денежных средств, внесенных в качестве обеспечения исполнения договора, направленное Заказчику непосредственно после исполнения предусмотренных договором обязательств, позволяет обеспечить возврат денежных средств по указанным реквизитам в течение 5 (пяти) рабочих дней с момента обращения.</w:t>
            </w:r>
          </w:p>
          <w:p w14:paraId="57A18834" w14:textId="77777777" w:rsidR="006912D6" w:rsidRDefault="006912D6" w:rsidP="006912D6">
            <w:pPr>
              <w:jc w:val="both"/>
              <w:rPr>
                <w:sz w:val="22"/>
                <w:szCs w:val="22"/>
              </w:rPr>
            </w:pPr>
            <w:r>
              <w:rPr>
                <w:sz w:val="22"/>
                <w:szCs w:val="22"/>
              </w:rPr>
              <w:t xml:space="preserve">4. </w:t>
            </w:r>
            <w:r w:rsidRPr="0085647E">
              <w:rPr>
                <w:sz w:val="22"/>
                <w:szCs w:val="22"/>
              </w:rPr>
              <w:t>Заказчик, в качестве исполнения договора, принимает независимые гарантии, выданные банками, включенные в предусмотренный ст. 74.1 Налогового кодекса Российской Федерации перечень банков, отвечающих установленным требованиями для принятия независимых гарантий в целях налогообложения.</w:t>
            </w:r>
          </w:p>
          <w:p w14:paraId="6AF30F33" w14:textId="77777777" w:rsidR="006912D6" w:rsidRPr="00904A98" w:rsidRDefault="006912D6" w:rsidP="006912D6">
            <w:pPr>
              <w:jc w:val="both"/>
              <w:rPr>
                <w:sz w:val="22"/>
                <w:szCs w:val="22"/>
              </w:rPr>
            </w:pPr>
            <w:r>
              <w:rPr>
                <w:sz w:val="22"/>
                <w:szCs w:val="22"/>
              </w:rPr>
              <w:t xml:space="preserve">5. </w:t>
            </w:r>
            <w:r w:rsidRPr="00904A98">
              <w:rPr>
                <w:sz w:val="22"/>
                <w:szCs w:val="22"/>
              </w:rPr>
              <w:t>Независимая банковская гарантия должна отвечать следующим требованиям и должна содержать:</w:t>
            </w:r>
          </w:p>
          <w:p w14:paraId="099B0F57" w14:textId="77777777" w:rsidR="006912D6" w:rsidRPr="00904A98" w:rsidRDefault="006912D6" w:rsidP="006912D6">
            <w:pPr>
              <w:jc w:val="both"/>
              <w:rPr>
                <w:sz w:val="22"/>
                <w:szCs w:val="22"/>
              </w:rPr>
            </w:pPr>
            <w:r w:rsidRPr="00904A98">
              <w:rPr>
                <w:sz w:val="22"/>
                <w:szCs w:val="22"/>
              </w:rPr>
              <w:t>1)  банковская гарантия должна быть безотзывной и непередаваемой;</w:t>
            </w:r>
          </w:p>
          <w:p w14:paraId="1CA8412B" w14:textId="77777777" w:rsidR="006912D6" w:rsidRPr="00904A98" w:rsidRDefault="006912D6" w:rsidP="006912D6">
            <w:pPr>
              <w:jc w:val="both"/>
              <w:rPr>
                <w:sz w:val="22"/>
                <w:szCs w:val="22"/>
              </w:rPr>
            </w:pPr>
            <w:r w:rsidRPr="00904A98">
              <w:rPr>
                <w:sz w:val="22"/>
                <w:szCs w:val="22"/>
              </w:rPr>
              <w:t xml:space="preserve">2)  срок действия независимой гарантии должен превышать срок действия договора </w:t>
            </w:r>
            <w:r w:rsidRPr="00904A98">
              <w:rPr>
                <w:b/>
                <w:bCs/>
                <w:sz w:val="22"/>
                <w:szCs w:val="22"/>
              </w:rPr>
              <w:t>не менее чем на один месяц;</w:t>
            </w:r>
          </w:p>
          <w:p w14:paraId="7DD8C9D0" w14:textId="77777777" w:rsidR="006912D6" w:rsidRPr="00904A98" w:rsidRDefault="006912D6" w:rsidP="006912D6">
            <w:pPr>
              <w:jc w:val="both"/>
              <w:rPr>
                <w:sz w:val="22"/>
                <w:szCs w:val="22"/>
              </w:rPr>
            </w:pPr>
            <w:r w:rsidRPr="00904A98">
              <w:rPr>
                <w:sz w:val="22"/>
                <w:szCs w:val="22"/>
              </w:rPr>
              <w:t>3) сумму банковской гарантии, подлежащую уплате гарантом заказчику или сумму банковской гарантии, подлежащую уплате гарантом заказчику в случае ненадлежащего исполнения обязательств принципалом;</w:t>
            </w:r>
          </w:p>
          <w:p w14:paraId="00C31D70" w14:textId="77777777" w:rsidR="006912D6" w:rsidRPr="00904A98" w:rsidRDefault="006912D6" w:rsidP="006912D6">
            <w:pPr>
              <w:jc w:val="both"/>
              <w:rPr>
                <w:sz w:val="22"/>
                <w:szCs w:val="22"/>
              </w:rPr>
            </w:pPr>
            <w:r w:rsidRPr="00904A98">
              <w:rPr>
                <w:sz w:val="22"/>
                <w:szCs w:val="22"/>
              </w:rPr>
              <w:t>4) обязательства принципала, надлежащее исполнение которых обеспечивается банковской гарантией;</w:t>
            </w:r>
          </w:p>
          <w:p w14:paraId="584D0251" w14:textId="77777777" w:rsidR="006912D6" w:rsidRPr="00904A98" w:rsidRDefault="006912D6" w:rsidP="006912D6">
            <w:pPr>
              <w:jc w:val="both"/>
              <w:rPr>
                <w:sz w:val="22"/>
                <w:szCs w:val="22"/>
              </w:rPr>
            </w:pPr>
            <w:r w:rsidRPr="00904A98">
              <w:rPr>
                <w:sz w:val="22"/>
                <w:szCs w:val="22"/>
              </w:rPr>
              <w:t>5) обязанность гаранта уплатить заказчику неустойку в размере 0,1 процента денежной суммы, подлежащей уплате, за каждый день просрочки;</w:t>
            </w:r>
          </w:p>
          <w:p w14:paraId="1D5EB2D9" w14:textId="77777777" w:rsidR="006912D6" w:rsidRPr="00904A98" w:rsidRDefault="006912D6" w:rsidP="006912D6">
            <w:pPr>
              <w:jc w:val="both"/>
              <w:rPr>
                <w:sz w:val="22"/>
                <w:szCs w:val="22"/>
              </w:rPr>
            </w:pPr>
            <w:r w:rsidRPr="00904A98">
              <w:rPr>
                <w:sz w:val="22"/>
                <w:szCs w:val="22"/>
              </w:rPr>
              <w:t>6)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4FFF078" w14:textId="77777777" w:rsidR="006912D6" w:rsidRPr="00904A98" w:rsidRDefault="006912D6" w:rsidP="006912D6">
            <w:pPr>
              <w:jc w:val="both"/>
              <w:rPr>
                <w:sz w:val="22"/>
                <w:szCs w:val="22"/>
              </w:rPr>
            </w:pPr>
            <w:r w:rsidRPr="00904A98">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79B909ED" w14:textId="77777777" w:rsidR="006912D6" w:rsidRDefault="006912D6" w:rsidP="006912D6">
            <w:pPr>
              <w:jc w:val="both"/>
              <w:rPr>
                <w:sz w:val="22"/>
                <w:szCs w:val="22"/>
              </w:rPr>
            </w:pPr>
            <w:r w:rsidRPr="00904A98">
              <w:rPr>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4ABEBD3C" w14:textId="77777777" w:rsidR="006912D6" w:rsidRDefault="006912D6" w:rsidP="006912D6">
            <w:pPr>
              <w:jc w:val="both"/>
              <w:rPr>
                <w:sz w:val="22"/>
                <w:szCs w:val="22"/>
              </w:rPr>
            </w:pPr>
            <w:r>
              <w:rPr>
                <w:sz w:val="22"/>
                <w:szCs w:val="22"/>
              </w:rPr>
              <w:t xml:space="preserve">6. </w:t>
            </w:r>
            <w:r w:rsidRPr="00D027E0">
              <w:rPr>
                <w:sz w:val="22"/>
                <w:szCs w:val="22"/>
              </w:rPr>
              <w:t>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победитель закупки или участник закупки, с которым заключается договор признается уклонившимся от заключения договора.</w:t>
            </w:r>
          </w:p>
          <w:p w14:paraId="5AF99E90" w14:textId="77777777" w:rsidR="006E553C" w:rsidRPr="006E553C" w:rsidRDefault="006912D6" w:rsidP="006E553C">
            <w:pPr>
              <w:jc w:val="both"/>
              <w:rPr>
                <w:sz w:val="22"/>
                <w:szCs w:val="22"/>
              </w:rPr>
            </w:pPr>
            <w:r w:rsidRPr="006E553C">
              <w:rPr>
                <w:sz w:val="22"/>
                <w:szCs w:val="22"/>
              </w:rPr>
              <w:t xml:space="preserve">7. </w:t>
            </w:r>
            <w:r w:rsidR="006E553C" w:rsidRPr="006E553C">
              <w:rPr>
                <w:sz w:val="22"/>
                <w:szCs w:val="22"/>
              </w:rPr>
              <w:t xml:space="preserve">Реквизиты Заказчика в случае, если обеспечение исполнения договора предоставляется в виде перевода денежных средств: </w:t>
            </w:r>
          </w:p>
          <w:p w14:paraId="3544EBFB" w14:textId="77777777" w:rsidR="006E553C" w:rsidRPr="006E553C" w:rsidRDefault="006E553C" w:rsidP="006E553C">
            <w:pPr>
              <w:jc w:val="both"/>
              <w:rPr>
                <w:sz w:val="22"/>
                <w:szCs w:val="22"/>
              </w:rPr>
            </w:pPr>
            <w:r w:rsidRPr="006E553C">
              <w:rPr>
                <w:sz w:val="22"/>
                <w:szCs w:val="22"/>
              </w:rPr>
              <w:t>ИНН   7810523435</w:t>
            </w:r>
          </w:p>
          <w:p w14:paraId="301DC4B7" w14:textId="77777777" w:rsidR="006E553C" w:rsidRPr="006E553C" w:rsidRDefault="006E553C" w:rsidP="006E553C">
            <w:pPr>
              <w:jc w:val="both"/>
              <w:rPr>
                <w:sz w:val="22"/>
                <w:szCs w:val="22"/>
              </w:rPr>
            </w:pPr>
            <w:r w:rsidRPr="006E553C">
              <w:rPr>
                <w:sz w:val="22"/>
                <w:szCs w:val="22"/>
              </w:rPr>
              <w:t>КПП   781001001</w:t>
            </w:r>
          </w:p>
          <w:p w14:paraId="011073BB" w14:textId="77777777" w:rsidR="006E553C" w:rsidRPr="006E553C" w:rsidRDefault="006E553C" w:rsidP="006E553C">
            <w:pPr>
              <w:jc w:val="both"/>
              <w:rPr>
                <w:sz w:val="22"/>
                <w:szCs w:val="22"/>
              </w:rPr>
            </w:pPr>
            <w:r w:rsidRPr="006E553C">
              <w:rPr>
                <w:sz w:val="22"/>
                <w:szCs w:val="22"/>
              </w:rPr>
              <w:t>БИК    044030790</w:t>
            </w:r>
          </w:p>
          <w:p w14:paraId="6F3478D7" w14:textId="77777777" w:rsidR="006E553C" w:rsidRPr="006E553C" w:rsidRDefault="006E553C" w:rsidP="006E553C">
            <w:pPr>
              <w:jc w:val="both"/>
              <w:rPr>
                <w:sz w:val="22"/>
                <w:szCs w:val="22"/>
              </w:rPr>
            </w:pPr>
            <w:r w:rsidRPr="006E553C">
              <w:rPr>
                <w:sz w:val="22"/>
                <w:szCs w:val="22"/>
              </w:rPr>
              <w:t>в ПАО «Банк Санкт-Петербург»</w:t>
            </w:r>
          </w:p>
          <w:p w14:paraId="4B0CBAE1" w14:textId="77777777" w:rsidR="006E553C" w:rsidRPr="006E553C" w:rsidRDefault="006E553C" w:rsidP="006E553C">
            <w:pPr>
              <w:jc w:val="both"/>
              <w:rPr>
                <w:sz w:val="22"/>
                <w:szCs w:val="22"/>
              </w:rPr>
            </w:pPr>
            <w:r w:rsidRPr="006E553C">
              <w:rPr>
                <w:sz w:val="22"/>
                <w:szCs w:val="22"/>
              </w:rPr>
              <w:t>р/</w:t>
            </w:r>
            <w:proofErr w:type="spellStart"/>
            <w:r w:rsidRPr="006E553C">
              <w:rPr>
                <w:sz w:val="22"/>
                <w:szCs w:val="22"/>
              </w:rPr>
              <w:t>сч</w:t>
            </w:r>
            <w:proofErr w:type="spellEnd"/>
            <w:r w:rsidRPr="006E553C">
              <w:rPr>
                <w:sz w:val="22"/>
                <w:szCs w:val="22"/>
              </w:rPr>
              <w:t xml:space="preserve"> 40702810516000005434</w:t>
            </w:r>
          </w:p>
          <w:p w14:paraId="01EEF157" w14:textId="426A28F9" w:rsidR="006912D6" w:rsidRPr="000517D1" w:rsidRDefault="006E553C" w:rsidP="006E553C">
            <w:pPr>
              <w:rPr>
                <w:sz w:val="22"/>
                <w:szCs w:val="22"/>
              </w:rPr>
            </w:pPr>
            <w:r w:rsidRPr="006E553C">
              <w:rPr>
                <w:sz w:val="22"/>
                <w:szCs w:val="22"/>
              </w:rPr>
              <w:t>к/с   30101810900000000790</w:t>
            </w:r>
          </w:p>
        </w:tc>
      </w:tr>
      <w:tr w:rsidR="002D0FBC" w:rsidRPr="000517D1" w14:paraId="374376D8" w14:textId="77777777" w:rsidTr="002D0FBC">
        <w:tc>
          <w:tcPr>
            <w:tcW w:w="320" w:type="pct"/>
            <w:tcBorders>
              <w:top w:val="single" w:sz="4" w:space="0" w:color="auto"/>
              <w:left w:val="single" w:sz="4" w:space="0" w:color="auto"/>
              <w:bottom w:val="single" w:sz="4" w:space="0" w:color="auto"/>
              <w:right w:val="single" w:sz="4" w:space="0" w:color="auto"/>
            </w:tcBorders>
            <w:vAlign w:val="center"/>
          </w:tcPr>
          <w:p w14:paraId="025BA9A9" w14:textId="77777777" w:rsidR="002D0FBC" w:rsidRPr="000517D1" w:rsidRDefault="002D0FBC" w:rsidP="00D42BD8">
            <w:pPr>
              <w:rPr>
                <w:sz w:val="22"/>
                <w:szCs w:val="22"/>
              </w:rPr>
            </w:pPr>
            <w:r w:rsidRPr="000517D1">
              <w:rPr>
                <w:sz w:val="22"/>
                <w:szCs w:val="22"/>
              </w:rPr>
              <w:t>11.</w:t>
            </w:r>
          </w:p>
        </w:tc>
        <w:tc>
          <w:tcPr>
            <w:tcW w:w="4680" w:type="pct"/>
            <w:gridSpan w:val="2"/>
            <w:tcBorders>
              <w:top w:val="single" w:sz="4" w:space="0" w:color="auto"/>
              <w:left w:val="single" w:sz="4" w:space="0" w:color="auto"/>
              <w:bottom w:val="single" w:sz="4" w:space="0" w:color="auto"/>
              <w:right w:val="single" w:sz="4" w:space="0" w:color="auto"/>
            </w:tcBorders>
            <w:vAlign w:val="center"/>
          </w:tcPr>
          <w:p w14:paraId="11885C23" w14:textId="77777777" w:rsidR="002D0FBC" w:rsidRPr="000517D1" w:rsidRDefault="002D0FBC" w:rsidP="00D42BD8">
            <w:pPr>
              <w:widowControl w:val="0"/>
              <w:rPr>
                <w:i/>
                <w:iCs/>
                <w:sz w:val="22"/>
                <w:szCs w:val="22"/>
                <w:highlight w:val="yellow"/>
              </w:rPr>
            </w:pPr>
            <w:r w:rsidRPr="000517D1">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p>
        </w:tc>
      </w:tr>
      <w:tr w:rsidR="00A577CC" w:rsidRPr="000517D1" w14:paraId="4912E25A" w14:textId="77777777" w:rsidTr="00590BB5">
        <w:tc>
          <w:tcPr>
            <w:tcW w:w="320" w:type="pct"/>
            <w:tcBorders>
              <w:top w:val="single" w:sz="4" w:space="0" w:color="auto"/>
              <w:left w:val="single" w:sz="4" w:space="0" w:color="auto"/>
              <w:bottom w:val="single" w:sz="4" w:space="0" w:color="auto"/>
              <w:right w:val="single" w:sz="4" w:space="0" w:color="auto"/>
            </w:tcBorders>
            <w:vAlign w:val="center"/>
          </w:tcPr>
          <w:p w14:paraId="32331BEE" w14:textId="77777777" w:rsidR="00A577CC" w:rsidRPr="000517D1" w:rsidRDefault="00A577CC" w:rsidP="00A577CC">
            <w:pPr>
              <w:rPr>
                <w:sz w:val="22"/>
                <w:szCs w:val="22"/>
              </w:rPr>
            </w:pPr>
            <w:r w:rsidRPr="000517D1">
              <w:rPr>
                <w:sz w:val="22"/>
                <w:szCs w:val="22"/>
              </w:rPr>
              <w:t>11.1.</w:t>
            </w:r>
          </w:p>
        </w:tc>
        <w:tc>
          <w:tcPr>
            <w:tcW w:w="1458" w:type="pct"/>
            <w:tcBorders>
              <w:top w:val="single" w:sz="4" w:space="0" w:color="auto"/>
              <w:left w:val="single" w:sz="4" w:space="0" w:color="auto"/>
              <w:bottom w:val="single" w:sz="4" w:space="0" w:color="auto"/>
              <w:right w:val="single" w:sz="4" w:space="0" w:color="auto"/>
            </w:tcBorders>
            <w:vAlign w:val="center"/>
          </w:tcPr>
          <w:p w14:paraId="6DC33CAB" w14:textId="77777777" w:rsidR="00A577CC" w:rsidRPr="000517D1" w:rsidRDefault="00A577CC" w:rsidP="00A577CC">
            <w:pPr>
              <w:widowControl w:val="0"/>
              <w:rPr>
                <w:b/>
                <w:bCs/>
                <w:sz w:val="22"/>
                <w:szCs w:val="22"/>
              </w:rPr>
            </w:pPr>
            <w:r w:rsidRPr="000517D1">
              <w:rPr>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22" w:type="pct"/>
            <w:tcBorders>
              <w:top w:val="single" w:sz="4" w:space="0" w:color="auto"/>
              <w:left w:val="single" w:sz="4" w:space="0" w:color="auto"/>
              <w:bottom w:val="single" w:sz="4" w:space="0" w:color="auto"/>
              <w:right w:val="single" w:sz="4" w:space="0" w:color="auto"/>
            </w:tcBorders>
          </w:tcPr>
          <w:p w14:paraId="75FB69B3" w14:textId="4FAA9C67" w:rsidR="00A577CC" w:rsidRPr="000517D1" w:rsidRDefault="00A577CC" w:rsidP="00A577CC">
            <w:pPr>
              <w:widowControl w:val="0"/>
              <w:rPr>
                <w:b/>
                <w:bCs/>
                <w:i/>
                <w:iCs/>
                <w:sz w:val="22"/>
                <w:szCs w:val="22"/>
              </w:rPr>
            </w:pPr>
            <w:r w:rsidRPr="00677859">
              <w:rPr>
                <w:sz w:val="22"/>
                <w:szCs w:val="22"/>
              </w:rPr>
              <w:t>Не установлено</w:t>
            </w:r>
            <w:r w:rsidR="00620BDF">
              <w:rPr>
                <w:sz w:val="22"/>
                <w:szCs w:val="22"/>
              </w:rPr>
              <w:t>, подпункт «м», пункта 4, постановления ППРФ № 1875.</w:t>
            </w:r>
          </w:p>
        </w:tc>
      </w:tr>
      <w:tr w:rsidR="00620BDF" w:rsidRPr="000517D1" w14:paraId="0B6D1C11" w14:textId="77777777" w:rsidTr="00590BB5">
        <w:tc>
          <w:tcPr>
            <w:tcW w:w="320" w:type="pct"/>
            <w:tcBorders>
              <w:top w:val="single" w:sz="4" w:space="0" w:color="auto"/>
              <w:left w:val="single" w:sz="4" w:space="0" w:color="auto"/>
              <w:bottom w:val="single" w:sz="4" w:space="0" w:color="auto"/>
              <w:right w:val="single" w:sz="4" w:space="0" w:color="auto"/>
            </w:tcBorders>
            <w:vAlign w:val="center"/>
          </w:tcPr>
          <w:p w14:paraId="748266F1" w14:textId="77777777" w:rsidR="00620BDF" w:rsidRPr="000517D1" w:rsidRDefault="00620BDF" w:rsidP="00620BDF">
            <w:pPr>
              <w:rPr>
                <w:sz w:val="22"/>
                <w:szCs w:val="22"/>
              </w:rPr>
            </w:pPr>
            <w:r w:rsidRPr="000517D1">
              <w:rPr>
                <w:sz w:val="22"/>
                <w:szCs w:val="22"/>
              </w:rPr>
              <w:t>11.2.</w:t>
            </w:r>
          </w:p>
        </w:tc>
        <w:tc>
          <w:tcPr>
            <w:tcW w:w="1458" w:type="pct"/>
            <w:tcBorders>
              <w:top w:val="single" w:sz="4" w:space="0" w:color="auto"/>
              <w:left w:val="single" w:sz="4" w:space="0" w:color="auto"/>
              <w:bottom w:val="single" w:sz="4" w:space="0" w:color="auto"/>
              <w:right w:val="single" w:sz="4" w:space="0" w:color="auto"/>
            </w:tcBorders>
            <w:vAlign w:val="center"/>
          </w:tcPr>
          <w:p w14:paraId="49B419FF" w14:textId="77777777" w:rsidR="00620BDF" w:rsidRPr="000517D1" w:rsidRDefault="00620BDF" w:rsidP="00620BDF">
            <w:pPr>
              <w:rPr>
                <w:sz w:val="22"/>
                <w:szCs w:val="22"/>
              </w:rPr>
            </w:pPr>
            <w:r w:rsidRPr="000517D1">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22" w:type="pct"/>
            <w:tcBorders>
              <w:top w:val="single" w:sz="4" w:space="0" w:color="auto"/>
              <w:left w:val="single" w:sz="4" w:space="0" w:color="auto"/>
              <w:bottom w:val="single" w:sz="4" w:space="0" w:color="auto"/>
              <w:right w:val="single" w:sz="4" w:space="0" w:color="auto"/>
            </w:tcBorders>
          </w:tcPr>
          <w:p w14:paraId="1D561B96" w14:textId="793B0534" w:rsidR="00620BDF" w:rsidRPr="000517D1" w:rsidRDefault="00620BDF" w:rsidP="00620BDF">
            <w:pPr>
              <w:rPr>
                <w:sz w:val="22"/>
                <w:szCs w:val="22"/>
              </w:rPr>
            </w:pPr>
            <w:r w:rsidRPr="00FC0B23">
              <w:rPr>
                <w:sz w:val="22"/>
                <w:szCs w:val="22"/>
              </w:rPr>
              <w:t>Не установлено, подпункт «м», пункта 4, постановления ППРФ № 1875.</w:t>
            </w:r>
          </w:p>
        </w:tc>
      </w:tr>
      <w:tr w:rsidR="00620BDF" w:rsidRPr="000517D1" w14:paraId="67D3BF4C" w14:textId="77777777" w:rsidTr="00B528E3">
        <w:tc>
          <w:tcPr>
            <w:tcW w:w="320" w:type="pct"/>
            <w:tcBorders>
              <w:top w:val="single" w:sz="4" w:space="0" w:color="auto"/>
              <w:left w:val="single" w:sz="4" w:space="0" w:color="auto"/>
              <w:bottom w:val="single" w:sz="4" w:space="0" w:color="auto"/>
              <w:right w:val="single" w:sz="4" w:space="0" w:color="auto"/>
            </w:tcBorders>
            <w:vAlign w:val="center"/>
          </w:tcPr>
          <w:p w14:paraId="73DA7218" w14:textId="77777777" w:rsidR="00620BDF" w:rsidRPr="000517D1" w:rsidRDefault="00620BDF" w:rsidP="00620BDF">
            <w:pPr>
              <w:rPr>
                <w:sz w:val="22"/>
                <w:szCs w:val="22"/>
              </w:rPr>
            </w:pPr>
            <w:r w:rsidRPr="000517D1">
              <w:rPr>
                <w:sz w:val="22"/>
                <w:szCs w:val="22"/>
              </w:rPr>
              <w:t>11.3.</w:t>
            </w:r>
          </w:p>
        </w:tc>
        <w:tc>
          <w:tcPr>
            <w:tcW w:w="1458" w:type="pct"/>
            <w:tcBorders>
              <w:top w:val="single" w:sz="4" w:space="0" w:color="auto"/>
              <w:left w:val="single" w:sz="4" w:space="0" w:color="auto"/>
              <w:bottom w:val="single" w:sz="4" w:space="0" w:color="auto"/>
              <w:right w:val="single" w:sz="4" w:space="0" w:color="auto"/>
            </w:tcBorders>
            <w:vAlign w:val="center"/>
          </w:tcPr>
          <w:p w14:paraId="1E57EC38" w14:textId="77777777" w:rsidR="00620BDF" w:rsidRPr="000517D1" w:rsidRDefault="00620BDF" w:rsidP="00620BDF">
            <w:pPr>
              <w:rPr>
                <w:sz w:val="22"/>
                <w:szCs w:val="22"/>
              </w:rPr>
            </w:pPr>
            <w:r w:rsidRPr="000517D1">
              <w:rPr>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22" w:type="pct"/>
            <w:tcBorders>
              <w:top w:val="single" w:sz="4" w:space="0" w:color="auto"/>
              <w:left w:val="single" w:sz="4" w:space="0" w:color="auto"/>
              <w:bottom w:val="single" w:sz="4" w:space="0" w:color="auto"/>
              <w:right w:val="single" w:sz="4" w:space="0" w:color="auto"/>
            </w:tcBorders>
          </w:tcPr>
          <w:p w14:paraId="2E0DF098" w14:textId="060FC7BA" w:rsidR="00620BDF" w:rsidRPr="000517D1" w:rsidRDefault="00620BDF" w:rsidP="00620BDF">
            <w:pPr>
              <w:rPr>
                <w:sz w:val="22"/>
                <w:szCs w:val="22"/>
              </w:rPr>
            </w:pPr>
            <w:r w:rsidRPr="00FC0B23">
              <w:rPr>
                <w:sz w:val="22"/>
                <w:szCs w:val="22"/>
              </w:rPr>
              <w:t>Не установлено, подпункт «м», пункта 4, постановления ППРФ № 1875.</w:t>
            </w:r>
          </w:p>
        </w:tc>
      </w:tr>
      <w:tr w:rsidR="002963C8" w:rsidRPr="000517D1" w14:paraId="0BD7A27F" w14:textId="77777777" w:rsidTr="00590BB5">
        <w:tc>
          <w:tcPr>
            <w:tcW w:w="320" w:type="pct"/>
            <w:tcBorders>
              <w:top w:val="single" w:sz="4" w:space="0" w:color="auto"/>
              <w:left w:val="single" w:sz="4" w:space="0" w:color="auto"/>
              <w:bottom w:val="single" w:sz="4" w:space="0" w:color="auto"/>
              <w:right w:val="single" w:sz="4" w:space="0" w:color="auto"/>
            </w:tcBorders>
            <w:vAlign w:val="center"/>
          </w:tcPr>
          <w:p w14:paraId="415EBCC6" w14:textId="77777777" w:rsidR="002963C8" w:rsidRPr="000517D1" w:rsidRDefault="002963C8" w:rsidP="002963C8">
            <w:pPr>
              <w:rPr>
                <w:sz w:val="22"/>
                <w:szCs w:val="22"/>
              </w:rPr>
            </w:pPr>
            <w:r w:rsidRPr="000517D1">
              <w:rPr>
                <w:sz w:val="22"/>
                <w:szCs w:val="22"/>
              </w:rPr>
              <w:t>12.</w:t>
            </w:r>
          </w:p>
        </w:tc>
        <w:tc>
          <w:tcPr>
            <w:tcW w:w="1458" w:type="pct"/>
            <w:tcBorders>
              <w:top w:val="single" w:sz="4" w:space="0" w:color="auto"/>
              <w:left w:val="single" w:sz="4" w:space="0" w:color="auto"/>
              <w:bottom w:val="single" w:sz="4" w:space="0" w:color="auto"/>
              <w:right w:val="single" w:sz="4" w:space="0" w:color="auto"/>
            </w:tcBorders>
            <w:vAlign w:val="center"/>
          </w:tcPr>
          <w:p w14:paraId="6A7CBC90" w14:textId="77777777" w:rsidR="002963C8" w:rsidRPr="000517D1" w:rsidRDefault="002963C8" w:rsidP="002963C8">
            <w:pPr>
              <w:rPr>
                <w:sz w:val="22"/>
                <w:szCs w:val="22"/>
              </w:rPr>
            </w:pPr>
            <w:r w:rsidRPr="000517D1">
              <w:rPr>
                <w:sz w:val="22"/>
                <w:szCs w:val="22"/>
              </w:rPr>
              <w:t>Иные сведения в соответствии с Положением Заказчика</w:t>
            </w:r>
          </w:p>
        </w:tc>
        <w:tc>
          <w:tcPr>
            <w:tcW w:w="3222" w:type="pct"/>
            <w:tcBorders>
              <w:top w:val="single" w:sz="4" w:space="0" w:color="auto"/>
              <w:left w:val="single" w:sz="4" w:space="0" w:color="auto"/>
              <w:bottom w:val="single" w:sz="4" w:space="0" w:color="auto"/>
              <w:right w:val="single" w:sz="4" w:space="0" w:color="auto"/>
            </w:tcBorders>
          </w:tcPr>
          <w:p w14:paraId="4E5AC8D6" w14:textId="77777777" w:rsidR="002963C8" w:rsidRPr="000517D1" w:rsidRDefault="00DB4FA3" w:rsidP="002963C8">
            <w:pPr>
              <w:rPr>
                <w:sz w:val="22"/>
                <w:szCs w:val="22"/>
              </w:rPr>
            </w:pPr>
            <w:r w:rsidRPr="00677859">
              <w:rPr>
                <w:sz w:val="22"/>
                <w:szCs w:val="22"/>
              </w:rPr>
              <w:t>Не установлено</w:t>
            </w:r>
          </w:p>
        </w:tc>
      </w:tr>
    </w:tbl>
    <w:p w14:paraId="6A819310" w14:textId="77777777" w:rsidR="002D0FBC" w:rsidRPr="000517D1" w:rsidRDefault="002D0FBC" w:rsidP="002D0FBC">
      <w:pPr>
        <w:widowControl w:val="0"/>
        <w:jc w:val="center"/>
        <w:rPr>
          <w:sz w:val="22"/>
          <w:szCs w:val="22"/>
        </w:rPr>
      </w:pPr>
    </w:p>
    <w:p w14:paraId="07F3BE1C" w14:textId="77777777" w:rsidR="002D0FBC" w:rsidRPr="000517D1" w:rsidRDefault="002D0FBC" w:rsidP="002D0FBC">
      <w:pPr>
        <w:widowControl w:val="0"/>
        <w:jc w:val="center"/>
        <w:rPr>
          <w:sz w:val="22"/>
          <w:szCs w:val="22"/>
        </w:rPr>
      </w:pPr>
    </w:p>
    <w:p w14:paraId="2CD0DDDD" w14:textId="77777777" w:rsidR="002D0FBC" w:rsidRDefault="002D0FBC" w:rsidP="002D0FBC">
      <w:pPr>
        <w:widowControl w:val="0"/>
        <w:ind w:left="5580" w:right="-54"/>
        <w:jc w:val="right"/>
        <w:outlineLvl w:val="0"/>
        <w:rPr>
          <w:b/>
          <w:sz w:val="22"/>
          <w:szCs w:val="22"/>
          <w:highlight w:val="yellow"/>
        </w:rPr>
      </w:pPr>
    </w:p>
    <w:p w14:paraId="63DC28C5" w14:textId="77777777" w:rsidR="00DB4FA3" w:rsidRDefault="00DB4FA3" w:rsidP="002D0FBC">
      <w:pPr>
        <w:widowControl w:val="0"/>
        <w:ind w:left="5580" w:right="-54"/>
        <w:jc w:val="right"/>
        <w:outlineLvl w:val="0"/>
        <w:rPr>
          <w:b/>
          <w:sz w:val="22"/>
          <w:szCs w:val="22"/>
          <w:highlight w:val="yellow"/>
        </w:rPr>
      </w:pPr>
    </w:p>
    <w:p w14:paraId="4A04D6FC" w14:textId="77777777" w:rsidR="002D0FBC" w:rsidRDefault="002D0FBC" w:rsidP="00C12960">
      <w:pPr>
        <w:keepNext/>
        <w:keepLines/>
        <w:widowControl w:val="0"/>
        <w:suppressLineNumbers/>
        <w:jc w:val="right"/>
        <w:rPr>
          <w:b/>
          <w:sz w:val="22"/>
          <w:szCs w:val="22"/>
        </w:rPr>
      </w:pPr>
    </w:p>
    <w:p w14:paraId="36B8661A" w14:textId="77777777" w:rsidR="00C12960" w:rsidRPr="00C12960" w:rsidRDefault="00C12960" w:rsidP="00C12960">
      <w:pPr>
        <w:keepNext/>
        <w:keepLines/>
        <w:widowControl w:val="0"/>
        <w:suppressLineNumbers/>
        <w:jc w:val="right"/>
        <w:rPr>
          <w:b/>
          <w:sz w:val="22"/>
          <w:szCs w:val="22"/>
        </w:rPr>
      </w:pPr>
      <w:r w:rsidRPr="00C12960">
        <w:rPr>
          <w:b/>
          <w:sz w:val="22"/>
          <w:szCs w:val="22"/>
        </w:rPr>
        <w:t>УТВЕРЖДЕНО</w:t>
      </w:r>
    </w:p>
    <w:p w14:paraId="0B425536" w14:textId="77777777" w:rsidR="00410A53" w:rsidRPr="00410A53" w:rsidRDefault="00410A53" w:rsidP="00410A53">
      <w:pPr>
        <w:keepNext/>
        <w:keepLines/>
        <w:widowControl w:val="0"/>
        <w:suppressLineNumbers/>
        <w:jc w:val="right"/>
        <w:rPr>
          <w:b/>
          <w:sz w:val="22"/>
          <w:szCs w:val="22"/>
        </w:rPr>
      </w:pPr>
      <w:r w:rsidRPr="00410A53">
        <w:rPr>
          <w:b/>
          <w:sz w:val="22"/>
          <w:szCs w:val="22"/>
        </w:rPr>
        <w:t xml:space="preserve">Генеральный директор </w:t>
      </w:r>
    </w:p>
    <w:p w14:paraId="0ACBBB02" w14:textId="1092BFFE" w:rsidR="00410A53" w:rsidRPr="00410A53" w:rsidRDefault="00410A53" w:rsidP="00410A53">
      <w:pPr>
        <w:keepNext/>
        <w:keepLines/>
        <w:widowControl w:val="0"/>
        <w:suppressLineNumbers/>
        <w:jc w:val="right"/>
        <w:rPr>
          <w:b/>
          <w:sz w:val="22"/>
          <w:szCs w:val="22"/>
        </w:rPr>
      </w:pPr>
      <w:r w:rsidRPr="00410A53">
        <w:rPr>
          <w:b/>
          <w:sz w:val="22"/>
          <w:szCs w:val="22"/>
        </w:rPr>
        <w:t xml:space="preserve">                                                     ООО «Жилкомсервис № 3 Московского района»</w:t>
      </w:r>
    </w:p>
    <w:p w14:paraId="2EA93E61" w14:textId="77777777" w:rsidR="006E553C" w:rsidRDefault="00410A53" w:rsidP="00410A53">
      <w:pPr>
        <w:keepNext/>
        <w:keepLines/>
        <w:widowControl w:val="0"/>
        <w:suppressLineNumbers/>
        <w:jc w:val="right"/>
        <w:rPr>
          <w:b/>
          <w:sz w:val="22"/>
          <w:szCs w:val="22"/>
        </w:rPr>
      </w:pPr>
      <w:r w:rsidRPr="00410A53">
        <w:rPr>
          <w:b/>
          <w:sz w:val="22"/>
          <w:szCs w:val="22"/>
        </w:rPr>
        <w:t xml:space="preserve">                                                                          А.Ю. Кузнецов</w:t>
      </w:r>
    </w:p>
    <w:p w14:paraId="58E0E0B8" w14:textId="5C56B632" w:rsidR="00410A53" w:rsidRDefault="006E553C" w:rsidP="00410A53">
      <w:pPr>
        <w:keepNext/>
        <w:keepLines/>
        <w:widowControl w:val="0"/>
        <w:suppressLineNumbers/>
        <w:jc w:val="right"/>
        <w:rPr>
          <w:b/>
          <w:sz w:val="22"/>
          <w:szCs w:val="22"/>
        </w:rPr>
      </w:pPr>
      <w:r>
        <w:rPr>
          <w:b/>
          <w:sz w:val="22"/>
          <w:szCs w:val="22"/>
        </w:rPr>
        <w:t>_____________________</w:t>
      </w:r>
      <w:r w:rsidR="00410A53" w:rsidRPr="00410A53">
        <w:rPr>
          <w:b/>
          <w:sz w:val="22"/>
          <w:szCs w:val="22"/>
        </w:rPr>
        <w:t xml:space="preserve">  </w:t>
      </w:r>
    </w:p>
    <w:p w14:paraId="13540D4B" w14:textId="5C452B02" w:rsidR="00952920" w:rsidRPr="008A279D" w:rsidRDefault="00C12960" w:rsidP="00410A53">
      <w:pPr>
        <w:keepNext/>
        <w:keepLines/>
        <w:widowControl w:val="0"/>
        <w:suppressLineNumbers/>
        <w:jc w:val="right"/>
        <w:rPr>
          <w:rFonts w:eastAsia="Calibri"/>
          <w:b/>
          <w:bCs/>
          <w:sz w:val="22"/>
          <w:szCs w:val="22"/>
        </w:rPr>
      </w:pPr>
      <w:r w:rsidRPr="00C12960">
        <w:rPr>
          <w:b/>
          <w:sz w:val="22"/>
          <w:szCs w:val="22"/>
        </w:rPr>
        <w:t>«</w:t>
      </w:r>
      <w:r w:rsidR="002003B7">
        <w:rPr>
          <w:b/>
          <w:sz w:val="22"/>
          <w:szCs w:val="22"/>
        </w:rPr>
        <w:t>06</w:t>
      </w:r>
      <w:r w:rsidRPr="00C12960">
        <w:rPr>
          <w:b/>
          <w:sz w:val="22"/>
          <w:szCs w:val="22"/>
        </w:rPr>
        <w:t xml:space="preserve">» </w:t>
      </w:r>
      <w:r w:rsidR="002003B7">
        <w:rPr>
          <w:b/>
          <w:sz w:val="22"/>
          <w:szCs w:val="22"/>
        </w:rPr>
        <w:t>мая 2026</w:t>
      </w:r>
      <w:r w:rsidR="00AF11A7">
        <w:rPr>
          <w:b/>
          <w:sz w:val="22"/>
          <w:szCs w:val="22"/>
        </w:rPr>
        <w:t xml:space="preserve"> г.</w:t>
      </w:r>
    </w:p>
    <w:p w14:paraId="1A8EA348" w14:textId="77777777" w:rsidR="00952920" w:rsidRPr="008A279D" w:rsidRDefault="00952920" w:rsidP="00952920">
      <w:pPr>
        <w:keepNext/>
        <w:keepLines/>
        <w:widowControl w:val="0"/>
        <w:suppressLineNumbers/>
        <w:jc w:val="center"/>
        <w:rPr>
          <w:rFonts w:eastAsia="Calibri"/>
          <w:b/>
          <w:bCs/>
          <w:sz w:val="22"/>
          <w:szCs w:val="22"/>
        </w:rPr>
      </w:pPr>
    </w:p>
    <w:p w14:paraId="6D1ABB00" w14:textId="77777777" w:rsidR="00952920" w:rsidRPr="008A279D" w:rsidRDefault="00952920" w:rsidP="00952920">
      <w:pPr>
        <w:keepNext/>
        <w:keepLines/>
        <w:widowControl w:val="0"/>
        <w:suppressLineNumbers/>
        <w:jc w:val="center"/>
        <w:rPr>
          <w:rFonts w:eastAsia="Calibri"/>
          <w:b/>
          <w:bCs/>
          <w:sz w:val="22"/>
          <w:szCs w:val="22"/>
        </w:rPr>
      </w:pPr>
    </w:p>
    <w:p w14:paraId="3584D188" w14:textId="77777777" w:rsidR="00952920" w:rsidRPr="008A279D" w:rsidRDefault="00952920" w:rsidP="00952920">
      <w:pPr>
        <w:keepNext/>
        <w:keepLines/>
        <w:widowControl w:val="0"/>
        <w:suppressLineNumbers/>
        <w:jc w:val="center"/>
        <w:rPr>
          <w:rFonts w:eastAsia="Calibri"/>
          <w:b/>
          <w:bCs/>
          <w:sz w:val="22"/>
          <w:szCs w:val="22"/>
        </w:rPr>
      </w:pPr>
    </w:p>
    <w:p w14:paraId="436722DA" w14:textId="77777777" w:rsidR="00952920" w:rsidRPr="008A279D" w:rsidRDefault="00952920" w:rsidP="00952920">
      <w:pPr>
        <w:keepNext/>
        <w:keepLines/>
        <w:widowControl w:val="0"/>
        <w:suppressLineNumbers/>
        <w:jc w:val="center"/>
        <w:rPr>
          <w:rFonts w:eastAsia="Calibri"/>
          <w:b/>
          <w:bCs/>
          <w:sz w:val="22"/>
          <w:szCs w:val="22"/>
        </w:rPr>
      </w:pPr>
    </w:p>
    <w:p w14:paraId="66B0D3DE" w14:textId="77777777" w:rsidR="00952920" w:rsidRDefault="00952920" w:rsidP="00952920">
      <w:pPr>
        <w:keepNext/>
        <w:keepLines/>
        <w:widowControl w:val="0"/>
        <w:suppressLineNumbers/>
        <w:jc w:val="center"/>
        <w:rPr>
          <w:rFonts w:eastAsia="Calibri"/>
          <w:b/>
          <w:bCs/>
          <w:sz w:val="22"/>
          <w:szCs w:val="22"/>
        </w:rPr>
      </w:pPr>
    </w:p>
    <w:p w14:paraId="28BCE136" w14:textId="77777777" w:rsidR="00C12960" w:rsidRDefault="00C12960" w:rsidP="00952920">
      <w:pPr>
        <w:keepNext/>
        <w:keepLines/>
        <w:widowControl w:val="0"/>
        <w:suppressLineNumbers/>
        <w:jc w:val="center"/>
        <w:rPr>
          <w:rFonts w:eastAsia="Calibri"/>
          <w:b/>
          <w:bCs/>
          <w:sz w:val="22"/>
          <w:szCs w:val="22"/>
        </w:rPr>
      </w:pPr>
    </w:p>
    <w:p w14:paraId="7118AE3B" w14:textId="77777777" w:rsidR="00C12960" w:rsidRPr="008A279D" w:rsidRDefault="00C12960" w:rsidP="00952920">
      <w:pPr>
        <w:keepNext/>
        <w:keepLines/>
        <w:widowControl w:val="0"/>
        <w:suppressLineNumbers/>
        <w:jc w:val="center"/>
        <w:rPr>
          <w:rFonts w:eastAsia="Calibri"/>
          <w:b/>
          <w:bCs/>
          <w:sz w:val="22"/>
          <w:szCs w:val="22"/>
        </w:rPr>
      </w:pPr>
    </w:p>
    <w:p w14:paraId="5AE0F090" w14:textId="77777777" w:rsidR="00952920" w:rsidRPr="008A279D" w:rsidRDefault="00952920" w:rsidP="00952920">
      <w:pPr>
        <w:keepNext/>
        <w:keepLines/>
        <w:widowControl w:val="0"/>
        <w:suppressLineNumbers/>
        <w:jc w:val="center"/>
        <w:rPr>
          <w:rFonts w:eastAsia="Calibri"/>
          <w:b/>
          <w:bCs/>
          <w:sz w:val="22"/>
          <w:szCs w:val="22"/>
        </w:rPr>
      </w:pPr>
    </w:p>
    <w:p w14:paraId="0279AA25" w14:textId="77777777" w:rsidR="00952920" w:rsidRPr="008A279D" w:rsidRDefault="00952920" w:rsidP="00952920">
      <w:pPr>
        <w:keepNext/>
        <w:keepLines/>
        <w:widowControl w:val="0"/>
        <w:suppressLineNumbers/>
        <w:jc w:val="center"/>
        <w:rPr>
          <w:rFonts w:eastAsia="Calibri"/>
          <w:b/>
          <w:bCs/>
          <w:sz w:val="22"/>
          <w:szCs w:val="22"/>
        </w:rPr>
      </w:pPr>
    </w:p>
    <w:p w14:paraId="1080FB27" w14:textId="77777777" w:rsidR="00952920" w:rsidRPr="008A279D" w:rsidRDefault="00952920" w:rsidP="00952920">
      <w:pPr>
        <w:keepNext/>
        <w:keepLines/>
        <w:widowControl w:val="0"/>
        <w:suppressLineNumbers/>
        <w:jc w:val="center"/>
        <w:rPr>
          <w:rFonts w:eastAsia="Calibri"/>
          <w:b/>
          <w:bCs/>
          <w:sz w:val="22"/>
          <w:szCs w:val="22"/>
        </w:rPr>
      </w:pPr>
      <w:r w:rsidRPr="008A279D">
        <w:rPr>
          <w:rFonts w:eastAsia="Calibri"/>
          <w:b/>
          <w:bCs/>
          <w:sz w:val="22"/>
          <w:szCs w:val="22"/>
        </w:rPr>
        <w:t>ДОКУМЕНТАЦИЯ О ЗАПРОСЕ ПРЕДЛОЖЕНИЙ В ЭЛЕКТРОННОЙ ФОРМЕ</w:t>
      </w:r>
    </w:p>
    <w:p w14:paraId="3F2FB301" w14:textId="77777777" w:rsidR="00952920" w:rsidRPr="008A279D" w:rsidRDefault="00952920" w:rsidP="00952920">
      <w:pPr>
        <w:keepNext/>
        <w:keepLines/>
        <w:widowControl w:val="0"/>
        <w:suppressLineNumbers/>
        <w:jc w:val="center"/>
        <w:rPr>
          <w:rFonts w:eastAsia="Calibri"/>
          <w:b/>
          <w:sz w:val="22"/>
          <w:szCs w:val="22"/>
        </w:rPr>
      </w:pPr>
    </w:p>
    <w:p w14:paraId="23F301CF" w14:textId="77777777" w:rsidR="00B12201" w:rsidRDefault="00952920" w:rsidP="00B12201">
      <w:pPr>
        <w:spacing w:line="276" w:lineRule="auto"/>
        <w:jc w:val="center"/>
        <w:rPr>
          <w:rFonts w:eastAsia="Calibri"/>
          <w:sz w:val="22"/>
          <w:szCs w:val="22"/>
        </w:rPr>
      </w:pPr>
      <w:r w:rsidRPr="008A279D">
        <w:rPr>
          <w:rFonts w:eastAsia="Calibri"/>
          <w:sz w:val="22"/>
          <w:szCs w:val="22"/>
        </w:rPr>
        <w:t>Наименование объекта закупки:</w:t>
      </w:r>
    </w:p>
    <w:p w14:paraId="44E68995" w14:textId="13ABFCAC" w:rsidR="001F6E29" w:rsidRPr="008A279D" w:rsidRDefault="00A92A9A" w:rsidP="00A92A9A">
      <w:pPr>
        <w:jc w:val="center"/>
        <w:outlineLvl w:val="0"/>
        <w:rPr>
          <w:rFonts w:eastAsia="Calibri"/>
          <w:b/>
          <w:bCs/>
          <w:sz w:val="22"/>
          <w:szCs w:val="22"/>
        </w:rPr>
      </w:pPr>
      <w:r w:rsidRPr="00A92A9A">
        <w:rPr>
          <w:rFonts w:eastAsia="Calibri"/>
          <w:sz w:val="22"/>
          <w:szCs w:val="22"/>
        </w:rPr>
        <w:t>Поставка горюче-смазочных ма</w:t>
      </w:r>
      <w:r w:rsidR="000E155E">
        <w:rPr>
          <w:rFonts w:eastAsia="Calibri"/>
          <w:sz w:val="22"/>
          <w:szCs w:val="22"/>
        </w:rPr>
        <w:t xml:space="preserve">териалов </w:t>
      </w:r>
      <w:r w:rsidR="002003B7">
        <w:rPr>
          <w:rFonts w:eastAsia="Calibri"/>
          <w:sz w:val="22"/>
          <w:szCs w:val="22"/>
        </w:rPr>
        <w:t>(дизельное топливо)</w:t>
      </w:r>
    </w:p>
    <w:p w14:paraId="5B38FEE1" w14:textId="77777777" w:rsidR="001F6E29" w:rsidRPr="008A279D" w:rsidRDefault="001F6E29" w:rsidP="00952920">
      <w:pPr>
        <w:jc w:val="both"/>
        <w:outlineLvl w:val="0"/>
        <w:rPr>
          <w:rFonts w:eastAsia="Calibri"/>
          <w:b/>
          <w:bCs/>
          <w:sz w:val="22"/>
          <w:szCs w:val="22"/>
        </w:rPr>
      </w:pPr>
    </w:p>
    <w:p w14:paraId="3496F134" w14:textId="77777777" w:rsidR="001F6E29" w:rsidRPr="008A279D" w:rsidRDefault="001F6E29" w:rsidP="00952920">
      <w:pPr>
        <w:jc w:val="both"/>
        <w:outlineLvl w:val="0"/>
        <w:rPr>
          <w:rFonts w:eastAsia="Calibri"/>
          <w:b/>
          <w:bCs/>
          <w:sz w:val="22"/>
          <w:szCs w:val="22"/>
        </w:rPr>
      </w:pPr>
    </w:p>
    <w:p w14:paraId="1DB02E36" w14:textId="77777777" w:rsidR="001F6E29" w:rsidRPr="008A279D" w:rsidRDefault="001F6E29" w:rsidP="00952920">
      <w:pPr>
        <w:jc w:val="both"/>
        <w:outlineLvl w:val="0"/>
        <w:rPr>
          <w:rFonts w:eastAsia="Calibri"/>
          <w:b/>
          <w:bCs/>
          <w:sz w:val="22"/>
          <w:szCs w:val="22"/>
        </w:rPr>
      </w:pPr>
    </w:p>
    <w:p w14:paraId="0AE98AB0" w14:textId="77777777" w:rsidR="001F6E29" w:rsidRPr="008A279D" w:rsidRDefault="001F6E29" w:rsidP="00952920">
      <w:pPr>
        <w:jc w:val="both"/>
        <w:outlineLvl w:val="0"/>
        <w:rPr>
          <w:rFonts w:eastAsia="Calibri"/>
          <w:b/>
          <w:bCs/>
          <w:sz w:val="22"/>
          <w:szCs w:val="22"/>
        </w:rPr>
      </w:pPr>
    </w:p>
    <w:p w14:paraId="3C7A36D6" w14:textId="77777777" w:rsidR="001F6E29" w:rsidRPr="008A279D" w:rsidRDefault="001F6E29" w:rsidP="00952920">
      <w:pPr>
        <w:jc w:val="both"/>
        <w:outlineLvl w:val="0"/>
        <w:rPr>
          <w:rFonts w:eastAsia="Calibri"/>
          <w:b/>
          <w:bCs/>
          <w:sz w:val="22"/>
          <w:szCs w:val="22"/>
        </w:rPr>
      </w:pPr>
    </w:p>
    <w:p w14:paraId="379692B9" w14:textId="77777777" w:rsidR="001F6E29" w:rsidRPr="008A279D" w:rsidRDefault="001F6E29" w:rsidP="00952920">
      <w:pPr>
        <w:jc w:val="both"/>
        <w:outlineLvl w:val="0"/>
        <w:rPr>
          <w:rFonts w:eastAsia="Calibri"/>
          <w:b/>
          <w:bCs/>
          <w:sz w:val="22"/>
          <w:szCs w:val="22"/>
        </w:rPr>
      </w:pPr>
    </w:p>
    <w:p w14:paraId="26879B06" w14:textId="77777777" w:rsidR="001F6E29" w:rsidRPr="008A279D" w:rsidRDefault="001F6E29" w:rsidP="00952920">
      <w:pPr>
        <w:jc w:val="both"/>
        <w:outlineLvl w:val="0"/>
        <w:rPr>
          <w:rFonts w:eastAsia="Calibri"/>
          <w:b/>
          <w:bCs/>
          <w:sz w:val="22"/>
          <w:szCs w:val="22"/>
        </w:rPr>
      </w:pPr>
    </w:p>
    <w:p w14:paraId="3B530A86" w14:textId="77777777" w:rsidR="00952920" w:rsidRPr="008A279D" w:rsidRDefault="00952920" w:rsidP="00952920">
      <w:pPr>
        <w:jc w:val="both"/>
        <w:outlineLvl w:val="0"/>
        <w:rPr>
          <w:rFonts w:eastAsia="Calibri"/>
          <w:b/>
          <w:bCs/>
          <w:sz w:val="22"/>
          <w:szCs w:val="22"/>
        </w:rPr>
      </w:pPr>
    </w:p>
    <w:p w14:paraId="7BC78C3F" w14:textId="77777777" w:rsidR="00952920" w:rsidRPr="008A279D" w:rsidRDefault="00952920" w:rsidP="00952920">
      <w:pPr>
        <w:jc w:val="both"/>
        <w:outlineLvl w:val="0"/>
        <w:rPr>
          <w:rFonts w:eastAsia="Calibri"/>
          <w:b/>
          <w:bCs/>
          <w:sz w:val="22"/>
          <w:szCs w:val="22"/>
        </w:rPr>
      </w:pPr>
    </w:p>
    <w:p w14:paraId="315C375C" w14:textId="77777777" w:rsidR="00952920" w:rsidRPr="008A279D" w:rsidRDefault="00952920" w:rsidP="00952920">
      <w:pPr>
        <w:jc w:val="both"/>
        <w:outlineLvl w:val="0"/>
        <w:rPr>
          <w:rFonts w:eastAsia="Calibri"/>
          <w:b/>
          <w:bCs/>
          <w:sz w:val="22"/>
          <w:szCs w:val="22"/>
        </w:rPr>
      </w:pPr>
    </w:p>
    <w:p w14:paraId="39C4A29C" w14:textId="77777777" w:rsidR="00952920" w:rsidRPr="008A279D" w:rsidRDefault="00952920" w:rsidP="00952920">
      <w:pPr>
        <w:jc w:val="both"/>
        <w:outlineLvl w:val="0"/>
        <w:rPr>
          <w:rFonts w:eastAsia="Calibri"/>
          <w:b/>
          <w:bCs/>
          <w:sz w:val="22"/>
          <w:szCs w:val="22"/>
        </w:rPr>
      </w:pPr>
    </w:p>
    <w:p w14:paraId="479EFA83" w14:textId="77777777" w:rsidR="00952920" w:rsidRPr="008A279D" w:rsidRDefault="00952920" w:rsidP="00952920">
      <w:pPr>
        <w:jc w:val="both"/>
        <w:outlineLvl w:val="0"/>
        <w:rPr>
          <w:rFonts w:eastAsia="Calibri"/>
          <w:b/>
          <w:bCs/>
          <w:sz w:val="22"/>
          <w:szCs w:val="22"/>
        </w:rPr>
      </w:pPr>
    </w:p>
    <w:p w14:paraId="38FD4423" w14:textId="77777777" w:rsidR="00952920" w:rsidRPr="008A279D" w:rsidRDefault="00952920" w:rsidP="00952920">
      <w:pPr>
        <w:jc w:val="both"/>
        <w:outlineLvl w:val="0"/>
        <w:rPr>
          <w:rFonts w:eastAsia="Calibri"/>
          <w:b/>
          <w:bCs/>
          <w:sz w:val="22"/>
          <w:szCs w:val="22"/>
        </w:rPr>
      </w:pPr>
    </w:p>
    <w:p w14:paraId="672BD6AB" w14:textId="77777777" w:rsidR="00952920" w:rsidRPr="008A279D" w:rsidRDefault="00952920" w:rsidP="00952920">
      <w:pPr>
        <w:jc w:val="both"/>
        <w:outlineLvl w:val="0"/>
        <w:rPr>
          <w:rFonts w:eastAsia="Calibri"/>
          <w:b/>
          <w:bCs/>
          <w:sz w:val="22"/>
          <w:szCs w:val="22"/>
        </w:rPr>
      </w:pPr>
    </w:p>
    <w:p w14:paraId="17D743CD" w14:textId="77777777" w:rsidR="00952920" w:rsidRPr="008A279D" w:rsidRDefault="00952920" w:rsidP="00952920">
      <w:pPr>
        <w:jc w:val="both"/>
        <w:outlineLvl w:val="0"/>
        <w:rPr>
          <w:rFonts w:eastAsia="Calibri"/>
          <w:b/>
          <w:bCs/>
          <w:sz w:val="22"/>
          <w:szCs w:val="22"/>
        </w:rPr>
      </w:pPr>
    </w:p>
    <w:p w14:paraId="3850D59B" w14:textId="5179A6AF" w:rsidR="00952920" w:rsidRDefault="00952920" w:rsidP="00952920">
      <w:pPr>
        <w:jc w:val="both"/>
        <w:outlineLvl w:val="0"/>
        <w:rPr>
          <w:rFonts w:eastAsia="Calibri"/>
          <w:b/>
          <w:bCs/>
          <w:sz w:val="22"/>
          <w:szCs w:val="22"/>
        </w:rPr>
      </w:pPr>
    </w:p>
    <w:p w14:paraId="42FC691F" w14:textId="6859A7D8" w:rsidR="00CB083E" w:rsidRDefault="00CB083E" w:rsidP="00952920">
      <w:pPr>
        <w:jc w:val="both"/>
        <w:outlineLvl w:val="0"/>
        <w:rPr>
          <w:rFonts w:eastAsia="Calibri"/>
          <w:b/>
          <w:bCs/>
          <w:sz w:val="22"/>
          <w:szCs w:val="22"/>
        </w:rPr>
      </w:pPr>
    </w:p>
    <w:p w14:paraId="528904A6" w14:textId="6D8445D2" w:rsidR="00CB083E" w:rsidRDefault="00CB083E" w:rsidP="00952920">
      <w:pPr>
        <w:jc w:val="both"/>
        <w:outlineLvl w:val="0"/>
        <w:rPr>
          <w:rFonts w:eastAsia="Calibri"/>
          <w:b/>
          <w:bCs/>
          <w:sz w:val="22"/>
          <w:szCs w:val="22"/>
        </w:rPr>
      </w:pPr>
    </w:p>
    <w:p w14:paraId="06776A40" w14:textId="2E33CE87" w:rsidR="00CB083E" w:rsidRDefault="00CB083E" w:rsidP="00952920">
      <w:pPr>
        <w:jc w:val="both"/>
        <w:outlineLvl w:val="0"/>
        <w:rPr>
          <w:rFonts w:eastAsia="Calibri"/>
          <w:b/>
          <w:bCs/>
          <w:sz w:val="22"/>
          <w:szCs w:val="22"/>
        </w:rPr>
      </w:pPr>
    </w:p>
    <w:p w14:paraId="1486CA24" w14:textId="12058A4B" w:rsidR="00CB083E" w:rsidRDefault="00CB083E" w:rsidP="00952920">
      <w:pPr>
        <w:jc w:val="both"/>
        <w:outlineLvl w:val="0"/>
        <w:rPr>
          <w:rFonts w:eastAsia="Calibri"/>
          <w:b/>
          <w:bCs/>
          <w:sz w:val="22"/>
          <w:szCs w:val="22"/>
        </w:rPr>
      </w:pPr>
    </w:p>
    <w:p w14:paraId="79971019" w14:textId="33517968" w:rsidR="00CB083E" w:rsidRDefault="00CB083E" w:rsidP="00952920">
      <w:pPr>
        <w:jc w:val="both"/>
        <w:outlineLvl w:val="0"/>
        <w:rPr>
          <w:rFonts w:eastAsia="Calibri"/>
          <w:b/>
          <w:bCs/>
          <w:sz w:val="22"/>
          <w:szCs w:val="22"/>
        </w:rPr>
      </w:pPr>
    </w:p>
    <w:p w14:paraId="57AB5B07" w14:textId="63D009FC" w:rsidR="00CB083E" w:rsidRDefault="00CB083E" w:rsidP="00952920">
      <w:pPr>
        <w:jc w:val="both"/>
        <w:outlineLvl w:val="0"/>
        <w:rPr>
          <w:rFonts w:eastAsia="Calibri"/>
          <w:b/>
          <w:bCs/>
          <w:sz w:val="22"/>
          <w:szCs w:val="22"/>
        </w:rPr>
      </w:pPr>
    </w:p>
    <w:p w14:paraId="3F1BFEB6" w14:textId="300750C1" w:rsidR="00CB083E" w:rsidRDefault="00CB083E" w:rsidP="00952920">
      <w:pPr>
        <w:jc w:val="both"/>
        <w:outlineLvl w:val="0"/>
        <w:rPr>
          <w:rFonts w:eastAsia="Calibri"/>
          <w:b/>
          <w:bCs/>
          <w:sz w:val="22"/>
          <w:szCs w:val="22"/>
        </w:rPr>
      </w:pPr>
    </w:p>
    <w:p w14:paraId="23B1BE47" w14:textId="74DD6C2D" w:rsidR="00CB083E" w:rsidRDefault="00CB083E" w:rsidP="00952920">
      <w:pPr>
        <w:jc w:val="both"/>
        <w:outlineLvl w:val="0"/>
        <w:rPr>
          <w:rFonts w:eastAsia="Calibri"/>
          <w:b/>
          <w:bCs/>
          <w:sz w:val="22"/>
          <w:szCs w:val="22"/>
        </w:rPr>
      </w:pPr>
    </w:p>
    <w:p w14:paraId="6D8BF800" w14:textId="2DB6095E" w:rsidR="00CB083E" w:rsidRDefault="00CB083E" w:rsidP="00952920">
      <w:pPr>
        <w:jc w:val="both"/>
        <w:outlineLvl w:val="0"/>
        <w:rPr>
          <w:rFonts w:eastAsia="Calibri"/>
          <w:b/>
          <w:bCs/>
          <w:sz w:val="22"/>
          <w:szCs w:val="22"/>
        </w:rPr>
      </w:pPr>
    </w:p>
    <w:p w14:paraId="3B922E3F" w14:textId="7204EB38" w:rsidR="00CB083E" w:rsidRDefault="00CB083E" w:rsidP="00952920">
      <w:pPr>
        <w:jc w:val="both"/>
        <w:outlineLvl w:val="0"/>
        <w:rPr>
          <w:rFonts w:eastAsia="Calibri"/>
          <w:b/>
          <w:bCs/>
          <w:sz w:val="22"/>
          <w:szCs w:val="22"/>
        </w:rPr>
      </w:pPr>
    </w:p>
    <w:p w14:paraId="41C0B65C" w14:textId="1920BA5F" w:rsidR="00CB083E" w:rsidRDefault="00CB083E" w:rsidP="00952920">
      <w:pPr>
        <w:jc w:val="both"/>
        <w:outlineLvl w:val="0"/>
        <w:rPr>
          <w:rFonts w:eastAsia="Calibri"/>
          <w:b/>
          <w:bCs/>
          <w:sz w:val="22"/>
          <w:szCs w:val="22"/>
        </w:rPr>
      </w:pPr>
    </w:p>
    <w:p w14:paraId="179A84EA" w14:textId="1DE9B38A" w:rsidR="00CB083E" w:rsidRDefault="00CB083E" w:rsidP="00952920">
      <w:pPr>
        <w:jc w:val="both"/>
        <w:outlineLvl w:val="0"/>
        <w:rPr>
          <w:rFonts w:eastAsia="Calibri"/>
          <w:b/>
          <w:bCs/>
          <w:sz w:val="22"/>
          <w:szCs w:val="22"/>
        </w:rPr>
      </w:pPr>
    </w:p>
    <w:p w14:paraId="29998742" w14:textId="77777777" w:rsidR="00CB083E" w:rsidRPr="008A279D" w:rsidRDefault="00CB083E" w:rsidP="00952920">
      <w:pPr>
        <w:jc w:val="both"/>
        <w:outlineLvl w:val="0"/>
        <w:rPr>
          <w:rFonts w:eastAsia="Calibri"/>
          <w:b/>
          <w:bCs/>
          <w:sz w:val="22"/>
          <w:szCs w:val="22"/>
        </w:rPr>
      </w:pPr>
    </w:p>
    <w:p w14:paraId="101F75C0" w14:textId="77777777" w:rsidR="00952920" w:rsidRDefault="00952920" w:rsidP="00952920">
      <w:pPr>
        <w:jc w:val="both"/>
        <w:outlineLvl w:val="0"/>
        <w:rPr>
          <w:rFonts w:eastAsia="Calibri"/>
          <w:b/>
          <w:bCs/>
          <w:sz w:val="22"/>
          <w:szCs w:val="22"/>
        </w:rPr>
      </w:pPr>
    </w:p>
    <w:p w14:paraId="05987DCD" w14:textId="77777777" w:rsidR="006E553C" w:rsidRDefault="006E553C" w:rsidP="00952920">
      <w:pPr>
        <w:jc w:val="both"/>
        <w:outlineLvl w:val="0"/>
        <w:rPr>
          <w:rFonts w:eastAsia="Calibri"/>
          <w:b/>
          <w:bCs/>
          <w:sz w:val="22"/>
          <w:szCs w:val="22"/>
        </w:rPr>
      </w:pPr>
    </w:p>
    <w:p w14:paraId="461EC896" w14:textId="77777777" w:rsidR="006E553C" w:rsidRDefault="006E553C" w:rsidP="00952920">
      <w:pPr>
        <w:jc w:val="both"/>
        <w:outlineLvl w:val="0"/>
        <w:rPr>
          <w:rFonts w:eastAsia="Calibri"/>
          <w:b/>
          <w:bCs/>
          <w:sz w:val="22"/>
          <w:szCs w:val="22"/>
        </w:rPr>
      </w:pPr>
    </w:p>
    <w:p w14:paraId="342BE6B5" w14:textId="77777777" w:rsidR="006E553C" w:rsidRPr="008A279D" w:rsidRDefault="006E553C" w:rsidP="00952920">
      <w:pPr>
        <w:jc w:val="both"/>
        <w:outlineLvl w:val="0"/>
        <w:rPr>
          <w:rFonts w:eastAsia="Calibri"/>
          <w:b/>
          <w:bCs/>
          <w:sz w:val="22"/>
          <w:szCs w:val="22"/>
        </w:rPr>
      </w:pPr>
    </w:p>
    <w:p w14:paraId="21F50372" w14:textId="77777777" w:rsidR="00952920" w:rsidRPr="008A279D" w:rsidRDefault="00952920" w:rsidP="00952920">
      <w:pPr>
        <w:jc w:val="both"/>
        <w:outlineLvl w:val="0"/>
        <w:rPr>
          <w:rFonts w:eastAsia="Calibri"/>
          <w:b/>
          <w:bCs/>
          <w:sz w:val="22"/>
          <w:szCs w:val="22"/>
        </w:rPr>
      </w:pPr>
    </w:p>
    <w:p w14:paraId="4F91E4D6" w14:textId="77777777" w:rsidR="00952920" w:rsidRPr="008A279D" w:rsidRDefault="00952920" w:rsidP="00952920">
      <w:pPr>
        <w:jc w:val="both"/>
        <w:outlineLvl w:val="0"/>
        <w:rPr>
          <w:rFonts w:eastAsia="Calibri"/>
          <w:b/>
          <w:bCs/>
          <w:sz w:val="22"/>
          <w:szCs w:val="22"/>
        </w:rPr>
      </w:pPr>
    </w:p>
    <w:p w14:paraId="2B04B6F7" w14:textId="1DC91972" w:rsidR="00952920" w:rsidRPr="008A279D" w:rsidRDefault="002003B7" w:rsidP="00952920">
      <w:pPr>
        <w:jc w:val="center"/>
        <w:outlineLvl w:val="0"/>
        <w:rPr>
          <w:rFonts w:eastAsia="Calibri"/>
          <w:b/>
          <w:bCs/>
          <w:sz w:val="22"/>
          <w:szCs w:val="22"/>
        </w:rPr>
      </w:pPr>
      <w:r>
        <w:rPr>
          <w:rFonts w:eastAsia="Calibri"/>
          <w:b/>
          <w:bCs/>
          <w:sz w:val="22"/>
          <w:szCs w:val="22"/>
        </w:rPr>
        <w:t xml:space="preserve"> 2026</w:t>
      </w:r>
      <w:r w:rsidR="00952920" w:rsidRPr="008A279D">
        <w:rPr>
          <w:rFonts w:eastAsia="Calibri"/>
          <w:b/>
          <w:bCs/>
          <w:sz w:val="22"/>
          <w:szCs w:val="22"/>
        </w:rPr>
        <w:t xml:space="preserve"> г.</w:t>
      </w:r>
      <w:bookmarkStart w:id="1" w:name="sub_2245"/>
      <w:bookmarkEnd w:id="1"/>
    </w:p>
    <w:p w14:paraId="6EEBF7AC" w14:textId="77777777" w:rsidR="00952920" w:rsidRPr="008A279D" w:rsidRDefault="00952920" w:rsidP="00952920">
      <w:pPr>
        <w:rPr>
          <w:rFonts w:eastAsia="Calibri"/>
          <w:b/>
          <w:bCs/>
          <w:sz w:val="22"/>
          <w:szCs w:val="22"/>
        </w:rPr>
      </w:pPr>
      <w:r w:rsidRPr="008A279D">
        <w:rPr>
          <w:rFonts w:eastAsia="Calibri"/>
          <w:b/>
          <w:bCs/>
          <w:sz w:val="22"/>
          <w:szCs w:val="22"/>
        </w:rPr>
        <w:br w:type="page"/>
      </w:r>
    </w:p>
    <w:p w14:paraId="6D89686F" w14:textId="77777777" w:rsidR="00DD14C2" w:rsidRPr="008A279D" w:rsidRDefault="009635CC">
      <w:pPr>
        <w:jc w:val="center"/>
        <w:rPr>
          <w:b/>
          <w:color w:val="000000" w:themeColor="text1"/>
          <w:spacing w:val="-2"/>
          <w:kern w:val="2"/>
          <w:sz w:val="22"/>
          <w:szCs w:val="22"/>
        </w:rPr>
      </w:pPr>
      <w:r w:rsidRPr="008A279D">
        <w:rPr>
          <w:b/>
          <w:color w:val="000000" w:themeColor="text1"/>
          <w:spacing w:val="-2"/>
          <w:kern w:val="2"/>
          <w:sz w:val="22"/>
          <w:szCs w:val="22"/>
        </w:rPr>
        <w:t>Содержание документации о запросе предложений</w:t>
      </w:r>
    </w:p>
    <w:p w14:paraId="4B785A57" w14:textId="77777777" w:rsidR="00DD14C2" w:rsidRPr="008A279D" w:rsidRDefault="00DD14C2">
      <w:pPr>
        <w:keepNext/>
        <w:spacing w:line="300" w:lineRule="exact"/>
        <w:jc w:val="center"/>
        <w:rPr>
          <w:color w:val="000000" w:themeColor="text1"/>
          <w:sz w:val="22"/>
          <w:szCs w:val="22"/>
        </w:rPr>
      </w:pPr>
    </w:p>
    <w:p w14:paraId="632EAAB9" w14:textId="77777777" w:rsidR="00DD14C2" w:rsidRPr="008A279D" w:rsidRDefault="001862ED">
      <w:pPr>
        <w:tabs>
          <w:tab w:val="left" w:pos="1440"/>
          <w:tab w:val="right" w:leader="dot" w:pos="9923"/>
        </w:tabs>
        <w:spacing w:before="100"/>
        <w:rPr>
          <w:b/>
          <w:color w:val="000000" w:themeColor="text1"/>
          <w:sz w:val="22"/>
          <w:szCs w:val="22"/>
        </w:rPr>
      </w:pPr>
      <w:r w:rsidRPr="008A279D">
        <w:rPr>
          <w:b/>
          <w:bCs/>
          <w:caps/>
          <w:color w:val="000000" w:themeColor="text1"/>
          <w:sz w:val="22"/>
          <w:szCs w:val="22"/>
        </w:rPr>
        <w:fldChar w:fldCharType="begin"/>
      </w:r>
      <w:r w:rsidR="009635CC" w:rsidRPr="008A279D">
        <w:rPr>
          <w:b/>
          <w:bCs/>
          <w:caps/>
          <w:color w:val="000000" w:themeColor="text1"/>
          <w:sz w:val="22"/>
          <w:szCs w:val="22"/>
        </w:rPr>
        <w:instrText>TOC \z \o "1-3" \u \h</w:instrText>
      </w:r>
      <w:r w:rsidRPr="008A279D">
        <w:rPr>
          <w:b/>
          <w:bCs/>
          <w:caps/>
          <w:color w:val="000000" w:themeColor="text1"/>
          <w:sz w:val="22"/>
          <w:szCs w:val="22"/>
        </w:rPr>
        <w:fldChar w:fldCharType="separate"/>
      </w:r>
      <w:r w:rsidR="009635CC" w:rsidRPr="008A279D">
        <w:rPr>
          <w:b/>
          <w:bCs/>
          <w:caps/>
          <w:color w:val="000000" w:themeColor="text1"/>
          <w:sz w:val="22"/>
          <w:szCs w:val="22"/>
        </w:rPr>
        <w:t>РАЗДЕЛ 1. Общие положения</w:t>
      </w:r>
    </w:p>
    <w:p w14:paraId="1058635C" w14:textId="77777777" w:rsidR="00DD14C2" w:rsidRPr="008A279D" w:rsidRDefault="009635CC">
      <w:pPr>
        <w:tabs>
          <w:tab w:val="left" w:pos="1440"/>
          <w:tab w:val="right" w:leader="dot" w:pos="9923"/>
        </w:tabs>
        <w:spacing w:before="100"/>
        <w:rPr>
          <w:b/>
          <w:bCs/>
          <w:caps/>
          <w:color w:val="000000" w:themeColor="text1"/>
          <w:sz w:val="22"/>
          <w:szCs w:val="22"/>
        </w:rPr>
      </w:pPr>
      <w:r w:rsidRPr="008A279D">
        <w:rPr>
          <w:b/>
          <w:bCs/>
          <w:caps/>
          <w:color w:val="000000" w:themeColor="text1"/>
          <w:sz w:val="22"/>
          <w:szCs w:val="22"/>
        </w:rPr>
        <w:t xml:space="preserve">РАЗДЕЛ 2. Информационная карта </w:t>
      </w:r>
    </w:p>
    <w:p w14:paraId="29E88655" w14:textId="77777777" w:rsidR="00DD14C2" w:rsidRPr="008A279D" w:rsidRDefault="009635CC">
      <w:pPr>
        <w:tabs>
          <w:tab w:val="left" w:pos="1440"/>
          <w:tab w:val="right" w:leader="dot" w:pos="9923"/>
        </w:tabs>
        <w:spacing w:before="100"/>
        <w:rPr>
          <w:b/>
          <w:color w:val="000000" w:themeColor="text1"/>
          <w:sz w:val="22"/>
          <w:szCs w:val="22"/>
        </w:rPr>
      </w:pPr>
      <w:r w:rsidRPr="008A279D">
        <w:rPr>
          <w:b/>
          <w:color w:val="000000" w:themeColor="text1"/>
          <w:sz w:val="22"/>
          <w:szCs w:val="22"/>
        </w:rPr>
        <w:t>РАЗДЕЛ 3. ОПИСАНИЕ ПРЕДМЕТА ЗАКУПКИ</w:t>
      </w:r>
    </w:p>
    <w:p w14:paraId="58763069" w14:textId="77777777" w:rsidR="00DD14C2" w:rsidRPr="008A279D" w:rsidRDefault="009635CC">
      <w:pPr>
        <w:tabs>
          <w:tab w:val="left" w:pos="1440"/>
          <w:tab w:val="right" w:leader="dot" w:pos="9923"/>
        </w:tabs>
        <w:spacing w:before="100"/>
        <w:rPr>
          <w:b/>
          <w:color w:val="000000" w:themeColor="text1"/>
          <w:sz w:val="22"/>
          <w:szCs w:val="22"/>
        </w:rPr>
      </w:pPr>
      <w:r w:rsidRPr="008A279D">
        <w:rPr>
          <w:b/>
          <w:color w:val="000000" w:themeColor="text1"/>
          <w:sz w:val="22"/>
          <w:szCs w:val="22"/>
        </w:rPr>
        <w:t xml:space="preserve">РАЗДЕЛ 4. ПРОЕКТ ДОГОВОРА </w:t>
      </w:r>
    </w:p>
    <w:p w14:paraId="492C1B90" w14:textId="77777777" w:rsidR="004F30A6" w:rsidRPr="008A279D" w:rsidRDefault="004F30A6">
      <w:pPr>
        <w:tabs>
          <w:tab w:val="left" w:pos="1440"/>
          <w:tab w:val="right" w:leader="dot" w:pos="9923"/>
        </w:tabs>
        <w:spacing w:before="100"/>
        <w:rPr>
          <w:b/>
          <w:color w:val="000000" w:themeColor="text1"/>
          <w:sz w:val="22"/>
          <w:szCs w:val="22"/>
        </w:rPr>
      </w:pPr>
      <w:r w:rsidRPr="008A279D">
        <w:rPr>
          <w:b/>
          <w:color w:val="000000" w:themeColor="text1"/>
          <w:sz w:val="22"/>
          <w:szCs w:val="22"/>
        </w:rPr>
        <w:t>РАЗДЕЛ 5. Обоснование НМЦД</w:t>
      </w:r>
    </w:p>
    <w:p w14:paraId="725D77EB" w14:textId="77777777" w:rsidR="00833FBA" w:rsidRDefault="001862ED">
      <w:pPr>
        <w:jc w:val="both"/>
        <w:rPr>
          <w:b/>
          <w:bCs/>
          <w:caps/>
          <w:color w:val="000000" w:themeColor="text1"/>
          <w:sz w:val="22"/>
          <w:szCs w:val="22"/>
        </w:rPr>
      </w:pPr>
      <w:r w:rsidRPr="008A279D">
        <w:rPr>
          <w:b/>
          <w:bCs/>
          <w:caps/>
          <w:color w:val="000000" w:themeColor="text1"/>
          <w:sz w:val="22"/>
          <w:szCs w:val="22"/>
        </w:rPr>
        <w:fldChar w:fldCharType="end"/>
      </w:r>
    </w:p>
    <w:p w14:paraId="3C2A40F9" w14:textId="06CE63F7" w:rsidR="00DD14C2" w:rsidRPr="008A279D" w:rsidRDefault="009635CC">
      <w:pPr>
        <w:jc w:val="both"/>
        <w:rPr>
          <w:b/>
          <w:bCs/>
          <w:i/>
          <w:color w:val="000000" w:themeColor="text1"/>
          <w:sz w:val="22"/>
          <w:szCs w:val="22"/>
        </w:rPr>
      </w:pPr>
      <w:r w:rsidRPr="008A279D">
        <w:rPr>
          <w:b/>
          <w:color w:val="000000" w:themeColor="text1"/>
          <w:sz w:val="22"/>
          <w:szCs w:val="22"/>
        </w:rPr>
        <w:t xml:space="preserve">Приложение № 1 – </w:t>
      </w:r>
      <w:r w:rsidRPr="008A279D">
        <w:rPr>
          <w:b/>
          <w:bCs/>
          <w:i/>
          <w:color w:val="000000" w:themeColor="text1"/>
          <w:sz w:val="22"/>
          <w:szCs w:val="22"/>
        </w:rPr>
        <w:t>Заявка на участие в запросе предложений в электронной форме (форма)</w:t>
      </w:r>
    </w:p>
    <w:p w14:paraId="1D4473EC" w14:textId="77777777" w:rsidR="00DD14C2" w:rsidRPr="008A279D" w:rsidRDefault="009635CC">
      <w:pPr>
        <w:rPr>
          <w:b/>
          <w:color w:val="000000" w:themeColor="text1"/>
          <w:sz w:val="22"/>
          <w:szCs w:val="22"/>
        </w:rPr>
      </w:pPr>
      <w:r w:rsidRPr="008A279D">
        <w:rPr>
          <w:color w:val="000000" w:themeColor="text1"/>
          <w:sz w:val="22"/>
          <w:szCs w:val="22"/>
        </w:rPr>
        <w:br w:type="page"/>
      </w:r>
    </w:p>
    <w:p w14:paraId="661FDFB3" w14:textId="77777777" w:rsidR="00DD14C2" w:rsidRPr="008A279D" w:rsidRDefault="009635CC">
      <w:pPr>
        <w:keepNext/>
        <w:tabs>
          <w:tab w:val="right" w:leader="dot" w:pos="9923"/>
        </w:tabs>
        <w:spacing w:line="360" w:lineRule="auto"/>
        <w:jc w:val="center"/>
        <w:rPr>
          <w:b/>
          <w:color w:val="000000" w:themeColor="text1"/>
          <w:sz w:val="22"/>
          <w:szCs w:val="22"/>
        </w:rPr>
      </w:pPr>
      <w:r w:rsidRPr="008A279D">
        <w:rPr>
          <w:b/>
          <w:color w:val="000000" w:themeColor="text1"/>
          <w:sz w:val="22"/>
          <w:szCs w:val="22"/>
        </w:rPr>
        <w:t>РАЗДЕЛ 1. ОБЩИЕ ПОЛОЖЕНИЯ</w:t>
      </w:r>
    </w:p>
    <w:p w14:paraId="6FD5D45B" w14:textId="77777777" w:rsidR="00DD14C2" w:rsidRPr="008A279D" w:rsidRDefault="009635CC">
      <w:pPr>
        <w:tabs>
          <w:tab w:val="left" w:pos="960"/>
          <w:tab w:val="left" w:pos="1004"/>
        </w:tabs>
        <w:ind w:firstLine="709"/>
        <w:jc w:val="both"/>
        <w:rPr>
          <w:snapToGrid w:val="0"/>
          <w:color w:val="000000" w:themeColor="text1"/>
          <w:sz w:val="22"/>
          <w:szCs w:val="22"/>
        </w:rPr>
      </w:pPr>
      <w:bookmarkStart w:id="2" w:name="_Ref119427085"/>
      <w:r w:rsidRPr="008A279D">
        <w:rPr>
          <w:color w:val="000000" w:themeColor="text1"/>
          <w:sz w:val="22"/>
          <w:szCs w:val="22"/>
        </w:rPr>
        <w:t xml:space="preserve">Настоящая документация о запросе предложений в электронной форме подготовлена в соответствии с </w:t>
      </w:r>
      <w:bookmarkEnd w:id="2"/>
      <w:r w:rsidRPr="008A279D">
        <w:rPr>
          <w:color w:val="000000" w:themeColor="text1"/>
          <w:sz w:val="22"/>
          <w:szCs w:val="22"/>
        </w:rPr>
        <w:t>Федеральным законом от 18 июля 2011 г. № 223-ФЗ «О закупках товаров, работ, услуг отдельными видами юридических лиц» (далее – Закон № 223-ФЗ), Гражданским кодексом Российской Федерации, Федеральным законом от 26 июля 2006 г. № 135-ФЗ «О защите конкуренции», Федеральным законом от 25 декабря 2008 г. №273-ФЗ «О противодействии коррупции»</w:t>
      </w:r>
      <w:r w:rsidR="001C107D" w:rsidRPr="008A279D">
        <w:rPr>
          <w:color w:val="000000" w:themeColor="text1"/>
          <w:sz w:val="22"/>
          <w:szCs w:val="22"/>
        </w:rPr>
        <w:t>.</w:t>
      </w:r>
    </w:p>
    <w:p w14:paraId="79408A56" w14:textId="77777777" w:rsidR="00DD14C2" w:rsidRPr="008A279D" w:rsidRDefault="009635CC">
      <w:pPr>
        <w:tabs>
          <w:tab w:val="left" w:pos="960"/>
          <w:tab w:val="left" w:pos="1004"/>
        </w:tabs>
        <w:ind w:firstLine="709"/>
        <w:jc w:val="both"/>
        <w:rPr>
          <w:color w:val="000000" w:themeColor="text1"/>
          <w:sz w:val="22"/>
          <w:szCs w:val="22"/>
        </w:rPr>
      </w:pPr>
      <w:r w:rsidRPr="008A279D">
        <w:rPr>
          <w:color w:val="000000" w:themeColor="text1"/>
          <w:sz w:val="22"/>
          <w:szCs w:val="22"/>
        </w:rPr>
        <w:t xml:space="preserve">Настоящий открытый запрос предложений в электронной форме проводится на сайте </w:t>
      </w:r>
      <w:hyperlink r:id="rId13" w:history="1">
        <w:r w:rsidRPr="008A279D">
          <w:rPr>
            <w:rStyle w:val="aa"/>
            <w:color w:val="000000" w:themeColor="text1"/>
            <w:sz w:val="22"/>
            <w:szCs w:val="22"/>
          </w:rPr>
          <w:t>https://etp-region.ru</w:t>
        </w:r>
      </w:hyperlink>
      <w:r w:rsidRPr="008A279D">
        <w:rPr>
          <w:color w:val="000000" w:themeColor="text1"/>
          <w:sz w:val="22"/>
          <w:szCs w:val="22"/>
        </w:rPr>
        <w:t xml:space="preserve">, полная информация о котором указана </w:t>
      </w:r>
      <w:r w:rsidRPr="008A279D">
        <w:rPr>
          <w:b/>
          <w:i/>
          <w:color w:val="000000" w:themeColor="text1"/>
          <w:sz w:val="22"/>
          <w:szCs w:val="22"/>
        </w:rPr>
        <w:t xml:space="preserve">в извещении и документации о закупке. </w:t>
      </w:r>
      <w:r w:rsidRPr="008A279D">
        <w:rPr>
          <w:snapToGrid w:val="0"/>
          <w:color w:val="000000" w:themeColor="text1"/>
          <w:sz w:val="22"/>
          <w:szCs w:val="22"/>
        </w:rPr>
        <w:t xml:space="preserve">Настоящая процедура проводится в соответствии с регламентом и с использованием функционала ЭП. </w:t>
      </w:r>
      <w:r w:rsidR="00944C8E" w:rsidRPr="008A279D">
        <w:rPr>
          <w:color w:val="000000" w:themeColor="text1"/>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C07F902" w14:textId="77777777" w:rsidR="00DD14C2" w:rsidRPr="008A279D" w:rsidRDefault="009635CC">
      <w:pPr>
        <w:ind w:firstLine="567"/>
        <w:jc w:val="both"/>
        <w:rPr>
          <w:color w:val="000000" w:themeColor="text1"/>
          <w:sz w:val="22"/>
          <w:szCs w:val="22"/>
        </w:rPr>
      </w:pPr>
      <w:r w:rsidRPr="008A279D">
        <w:rPr>
          <w:color w:val="000000" w:themeColor="text1"/>
          <w:sz w:val="22"/>
          <w:szCs w:val="22"/>
        </w:rPr>
        <w:t xml:space="preserve">На официальном сайте </w:t>
      </w:r>
      <w:hyperlink r:id="rId14" w:history="1">
        <w:r w:rsidRPr="008A279D">
          <w:rPr>
            <w:rStyle w:val="aa"/>
            <w:color w:val="000000" w:themeColor="text1"/>
            <w:sz w:val="22"/>
            <w:szCs w:val="22"/>
            <w:lang w:val="en-US"/>
          </w:rPr>
          <w:t>www</w:t>
        </w:r>
        <w:r w:rsidRPr="008A279D">
          <w:rPr>
            <w:rStyle w:val="aa"/>
            <w:color w:val="000000" w:themeColor="text1"/>
            <w:sz w:val="22"/>
            <w:szCs w:val="22"/>
          </w:rPr>
          <w:t>.</w:t>
        </w:r>
        <w:r w:rsidRPr="008A279D">
          <w:rPr>
            <w:rStyle w:val="aa"/>
            <w:color w:val="000000" w:themeColor="text1"/>
            <w:sz w:val="22"/>
            <w:szCs w:val="22"/>
            <w:lang w:val="en-US"/>
          </w:rPr>
          <w:t>zakupki</w:t>
        </w:r>
        <w:r w:rsidRPr="008A279D">
          <w:rPr>
            <w:rStyle w:val="aa"/>
            <w:color w:val="000000" w:themeColor="text1"/>
            <w:sz w:val="22"/>
            <w:szCs w:val="22"/>
          </w:rPr>
          <w:t>.</w:t>
        </w:r>
        <w:r w:rsidRPr="008A279D">
          <w:rPr>
            <w:rStyle w:val="aa"/>
            <w:color w:val="000000" w:themeColor="text1"/>
            <w:sz w:val="22"/>
            <w:szCs w:val="22"/>
            <w:lang w:val="en-US"/>
          </w:rPr>
          <w:t>gov</w:t>
        </w:r>
        <w:r w:rsidRPr="008A279D">
          <w:rPr>
            <w:rStyle w:val="aa"/>
            <w:color w:val="000000" w:themeColor="text1"/>
            <w:sz w:val="22"/>
            <w:szCs w:val="22"/>
          </w:rPr>
          <w:t>.</w:t>
        </w:r>
        <w:r w:rsidRPr="008A279D">
          <w:rPr>
            <w:rStyle w:val="aa"/>
            <w:color w:val="000000" w:themeColor="text1"/>
            <w:sz w:val="22"/>
            <w:szCs w:val="22"/>
            <w:lang w:val="en-US"/>
          </w:rPr>
          <w:t>ru</w:t>
        </w:r>
      </w:hyperlink>
      <w:r w:rsidRPr="008A279D">
        <w:rPr>
          <w:rStyle w:val="aa"/>
          <w:color w:val="000000" w:themeColor="text1"/>
          <w:sz w:val="22"/>
          <w:szCs w:val="22"/>
        </w:rPr>
        <w:t xml:space="preserve"> и</w:t>
      </w:r>
      <w:r w:rsidRPr="008A279D">
        <w:rPr>
          <w:color w:val="000000" w:themeColor="text1"/>
          <w:sz w:val="22"/>
          <w:szCs w:val="22"/>
        </w:rPr>
        <w:t xml:space="preserve"> сайте </w:t>
      </w:r>
      <w:hyperlink r:id="rId15" w:history="1">
        <w:r w:rsidRPr="008A279D">
          <w:rPr>
            <w:rStyle w:val="aa"/>
            <w:color w:val="000000" w:themeColor="text1"/>
            <w:sz w:val="22"/>
            <w:szCs w:val="22"/>
          </w:rPr>
          <w:t>https://etp-region.ru</w:t>
        </w:r>
      </w:hyperlink>
      <w:r w:rsidRPr="008A279D">
        <w:rPr>
          <w:color w:val="000000" w:themeColor="text1"/>
          <w:sz w:val="22"/>
          <w:szCs w:val="22"/>
        </w:rPr>
        <w:t xml:space="preserve"> будет размещено извещение, документация о проведении открытого запроса предложений в электронной форме и проект договора.</w:t>
      </w:r>
    </w:p>
    <w:p w14:paraId="18E88DA2" w14:textId="61631E33" w:rsidR="00DD14C2" w:rsidRPr="008A279D" w:rsidRDefault="006E553C">
      <w:pPr>
        <w:ind w:firstLine="567"/>
        <w:jc w:val="both"/>
        <w:rPr>
          <w:color w:val="000000" w:themeColor="text1"/>
          <w:sz w:val="22"/>
          <w:szCs w:val="22"/>
        </w:rPr>
      </w:pPr>
      <w:r w:rsidRPr="008A279D">
        <w:rPr>
          <w:color w:val="000000" w:themeColor="text1"/>
          <w:sz w:val="22"/>
          <w:szCs w:val="22"/>
        </w:rPr>
        <w:t>На указанных</w:t>
      </w:r>
      <w:r w:rsidR="009635CC" w:rsidRPr="008A279D">
        <w:rPr>
          <w:color w:val="000000" w:themeColor="text1"/>
          <w:sz w:val="22"/>
          <w:szCs w:val="22"/>
        </w:rPr>
        <w:t xml:space="preserve"> сайтах будут публиковаться все разъяснения, касающиеся настоящей закупочной документации, а также все изменения или дополнения в закупочную документацию по открытому запросу предложений в электронной форме, в случае возникновения таковых. </w:t>
      </w:r>
    </w:p>
    <w:p w14:paraId="2C8E3367" w14:textId="77777777" w:rsidR="00DD14C2" w:rsidRPr="008A279D" w:rsidRDefault="009635CC">
      <w:pPr>
        <w:ind w:firstLine="567"/>
        <w:jc w:val="both"/>
        <w:rPr>
          <w:color w:val="000000" w:themeColor="text1"/>
          <w:sz w:val="22"/>
          <w:szCs w:val="22"/>
        </w:rPr>
      </w:pPr>
      <w:r w:rsidRPr="008A279D">
        <w:rPr>
          <w:color w:val="000000" w:themeColor="text1"/>
          <w:sz w:val="22"/>
          <w:szCs w:val="22"/>
        </w:rPr>
        <w:t xml:space="preserve">Участники закупки должны самостоятельно отслеживать изменения извещения и документации о закупке. Заказчик не несет ответственность за несовременное получение участником закупки информации об изменениях запроса предложений в электронной форме, размещенной в единой информационной системе и на электронной площадке. </w:t>
      </w:r>
    </w:p>
    <w:p w14:paraId="6656CF0E" w14:textId="77777777" w:rsidR="00DD14C2" w:rsidRPr="008A279D" w:rsidRDefault="009635CC">
      <w:pPr>
        <w:ind w:firstLine="567"/>
        <w:jc w:val="both"/>
        <w:rPr>
          <w:color w:val="000000" w:themeColor="text1"/>
          <w:sz w:val="22"/>
          <w:szCs w:val="22"/>
        </w:rPr>
      </w:pPr>
      <w:r w:rsidRPr="008A279D">
        <w:rPr>
          <w:color w:val="000000" w:themeColor="text1"/>
          <w:sz w:val="22"/>
          <w:szCs w:val="22"/>
        </w:rPr>
        <w:t>Закупочная документация открытого запроса предложений в электронной форме доступна для ознакомления в единой информационной системе без взимания платы.</w:t>
      </w:r>
    </w:p>
    <w:p w14:paraId="2B5247B8" w14:textId="77777777" w:rsidR="00DD14C2" w:rsidRPr="008A279D" w:rsidRDefault="009635CC">
      <w:pPr>
        <w:keepNext/>
        <w:tabs>
          <w:tab w:val="right" w:leader="dot" w:pos="9923"/>
        </w:tabs>
        <w:spacing w:line="360" w:lineRule="auto"/>
        <w:jc w:val="both"/>
        <w:rPr>
          <w:color w:val="000000" w:themeColor="text1"/>
          <w:sz w:val="22"/>
          <w:szCs w:val="22"/>
        </w:rPr>
      </w:pPr>
      <w:r w:rsidRPr="008A279D">
        <w:rPr>
          <w:color w:val="000000" w:themeColor="text1"/>
          <w:sz w:val="22"/>
          <w:szCs w:val="22"/>
        </w:rPr>
        <w:br w:type="page"/>
      </w:r>
    </w:p>
    <w:p w14:paraId="0E962C72" w14:textId="77777777" w:rsidR="00DD14C2" w:rsidRPr="008A279D" w:rsidRDefault="009635CC">
      <w:pPr>
        <w:keepNext/>
        <w:tabs>
          <w:tab w:val="right" w:leader="dot" w:pos="9923"/>
        </w:tabs>
        <w:spacing w:line="360" w:lineRule="auto"/>
        <w:jc w:val="center"/>
        <w:rPr>
          <w:b/>
          <w:color w:val="000000" w:themeColor="text1"/>
          <w:sz w:val="22"/>
          <w:szCs w:val="22"/>
        </w:rPr>
      </w:pPr>
      <w:bookmarkStart w:id="3" w:name="_Hlk139008240"/>
      <w:r w:rsidRPr="008A279D">
        <w:rPr>
          <w:b/>
          <w:color w:val="000000" w:themeColor="text1"/>
          <w:sz w:val="22"/>
          <w:szCs w:val="22"/>
        </w:rPr>
        <w:t xml:space="preserve">РАЗДЕЛ 2. ИНФОРМАЦИОННАЯ КАРТА </w:t>
      </w:r>
    </w:p>
    <w:tbl>
      <w:tblPr>
        <w:tblW w:w="10374" w:type="dxa"/>
        <w:tblInd w:w="-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1" w:type="dxa"/>
        </w:tblCellMar>
        <w:tblLook w:val="04A0" w:firstRow="1" w:lastRow="0" w:firstColumn="1" w:lastColumn="0" w:noHBand="0" w:noVBand="1"/>
      </w:tblPr>
      <w:tblGrid>
        <w:gridCol w:w="493"/>
        <w:gridCol w:w="3733"/>
        <w:gridCol w:w="6148"/>
      </w:tblGrid>
      <w:tr w:rsidR="00D71798" w:rsidRPr="008A279D" w14:paraId="4C80FC38" w14:textId="77777777">
        <w:trPr>
          <w:trHeight w:val="139"/>
        </w:trPr>
        <w:tc>
          <w:tcPr>
            <w:tcW w:w="493" w:type="dxa"/>
            <w:tcBorders>
              <w:top w:val="single" w:sz="6" w:space="0" w:color="000000"/>
              <w:left w:val="single" w:sz="6" w:space="0" w:color="000000"/>
              <w:bottom w:val="single" w:sz="6" w:space="0" w:color="000000"/>
              <w:right w:val="single" w:sz="6" w:space="0" w:color="000000"/>
            </w:tcBorders>
          </w:tcPr>
          <w:p w14:paraId="3233D9A5" w14:textId="77777777" w:rsidR="00DD14C2" w:rsidRPr="008A279D" w:rsidRDefault="009635CC">
            <w:pPr>
              <w:widowControl w:val="0"/>
              <w:tabs>
                <w:tab w:val="left" w:pos="182"/>
                <w:tab w:val="left" w:pos="546"/>
              </w:tabs>
              <w:jc w:val="center"/>
              <w:rPr>
                <w:b/>
                <w:color w:val="000000" w:themeColor="text1"/>
                <w:sz w:val="22"/>
                <w:szCs w:val="22"/>
              </w:rPr>
            </w:pPr>
            <w:bookmarkStart w:id="4" w:name="_Hlk139007988"/>
            <w:bookmarkEnd w:id="3"/>
            <w:r w:rsidRPr="008A279D">
              <w:rPr>
                <w:b/>
                <w:color w:val="000000" w:themeColor="text1"/>
                <w:sz w:val="22"/>
                <w:szCs w:val="22"/>
              </w:rPr>
              <w:t>№</w:t>
            </w:r>
          </w:p>
        </w:tc>
        <w:tc>
          <w:tcPr>
            <w:tcW w:w="3733" w:type="dxa"/>
            <w:tcBorders>
              <w:top w:val="single" w:sz="6" w:space="0" w:color="000000"/>
              <w:left w:val="single" w:sz="6" w:space="0" w:color="000000"/>
              <w:bottom w:val="single" w:sz="6" w:space="0" w:color="000000"/>
              <w:right w:val="single" w:sz="6" w:space="0" w:color="000000"/>
            </w:tcBorders>
          </w:tcPr>
          <w:p w14:paraId="0A316CAE" w14:textId="77777777" w:rsidR="00DD14C2" w:rsidRPr="008A279D" w:rsidRDefault="009635CC">
            <w:pPr>
              <w:widowControl w:val="0"/>
              <w:tabs>
                <w:tab w:val="left" w:pos="1276"/>
              </w:tabs>
              <w:rPr>
                <w:b/>
                <w:color w:val="000000" w:themeColor="text1"/>
                <w:sz w:val="22"/>
                <w:szCs w:val="22"/>
              </w:rPr>
            </w:pPr>
            <w:r w:rsidRPr="008A279D">
              <w:rPr>
                <w:b/>
                <w:color w:val="000000" w:themeColor="text1"/>
                <w:sz w:val="22"/>
                <w:szCs w:val="22"/>
              </w:rPr>
              <w:t>Описание</w:t>
            </w:r>
          </w:p>
        </w:tc>
        <w:tc>
          <w:tcPr>
            <w:tcW w:w="6148" w:type="dxa"/>
            <w:tcBorders>
              <w:top w:val="single" w:sz="6" w:space="0" w:color="000000"/>
              <w:left w:val="single" w:sz="6" w:space="0" w:color="000000"/>
              <w:bottom w:val="single" w:sz="6" w:space="0" w:color="000000"/>
              <w:right w:val="single" w:sz="6" w:space="0" w:color="000000"/>
            </w:tcBorders>
          </w:tcPr>
          <w:p w14:paraId="25230B9B" w14:textId="77777777" w:rsidR="00DD14C2" w:rsidRPr="008A279D" w:rsidRDefault="009635CC">
            <w:pPr>
              <w:widowControl w:val="0"/>
              <w:tabs>
                <w:tab w:val="left" w:pos="1276"/>
              </w:tabs>
              <w:ind w:right="152"/>
              <w:jc w:val="center"/>
              <w:rPr>
                <w:b/>
                <w:color w:val="000000" w:themeColor="text1"/>
                <w:sz w:val="22"/>
                <w:szCs w:val="22"/>
              </w:rPr>
            </w:pPr>
            <w:r w:rsidRPr="008A279D">
              <w:rPr>
                <w:b/>
                <w:color w:val="000000" w:themeColor="text1"/>
                <w:sz w:val="22"/>
                <w:szCs w:val="22"/>
              </w:rPr>
              <w:t>Данные</w:t>
            </w:r>
          </w:p>
        </w:tc>
      </w:tr>
      <w:tr w:rsidR="00D71798" w:rsidRPr="008A279D" w14:paraId="1FE7CBD0" w14:textId="77777777">
        <w:trPr>
          <w:trHeight w:val="124"/>
        </w:trPr>
        <w:tc>
          <w:tcPr>
            <w:tcW w:w="493" w:type="dxa"/>
            <w:tcBorders>
              <w:top w:val="single" w:sz="6" w:space="0" w:color="000000"/>
              <w:left w:val="single" w:sz="6" w:space="0" w:color="000000"/>
              <w:bottom w:val="single" w:sz="6" w:space="0" w:color="000000"/>
              <w:right w:val="single" w:sz="6" w:space="0" w:color="000000"/>
            </w:tcBorders>
          </w:tcPr>
          <w:p w14:paraId="0B58D20E"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697F112A" w14:textId="77777777" w:rsidR="00DD14C2" w:rsidRPr="008A279D" w:rsidRDefault="009635CC">
            <w:pPr>
              <w:widowControl w:val="0"/>
              <w:rPr>
                <w:color w:val="000000" w:themeColor="text1"/>
                <w:sz w:val="22"/>
                <w:szCs w:val="22"/>
              </w:rPr>
            </w:pPr>
            <w:r w:rsidRPr="008A279D">
              <w:rPr>
                <w:color w:val="000000" w:themeColor="text1"/>
                <w:sz w:val="22"/>
                <w:szCs w:val="22"/>
              </w:rPr>
              <w:t>Способ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C26D4C" w14:textId="77777777" w:rsidR="00DD14C2" w:rsidRPr="008A279D" w:rsidRDefault="009635CC">
            <w:pPr>
              <w:widowControl w:val="0"/>
              <w:tabs>
                <w:tab w:val="left" w:pos="1276"/>
              </w:tabs>
              <w:ind w:right="70"/>
              <w:jc w:val="both"/>
              <w:rPr>
                <w:bCs/>
                <w:color w:val="000000" w:themeColor="text1"/>
                <w:sz w:val="22"/>
                <w:szCs w:val="22"/>
              </w:rPr>
            </w:pPr>
            <w:r w:rsidRPr="008A279D">
              <w:rPr>
                <w:bCs/>
                <w:color w:val="000000" w:themeColor="text1"/>
                <w:sz w:val="22"/>
                <w:szCs w:val="22"/>
              </w:rPr>
              <w:t>Запрос предложений в электронной форме</w:t>
            </w:r>
          </w:p>
        </w:tc>
      </w:tr>
      <w:tr w:rsidR="00590473" w:rsidRPr="008A279D" w14:paraId="168B3131" w14:textId="77777777">
        <w:tc>
          <w:tcPr>
            <w:tcW w:w="493" w:type="dxa"/>
            <w:tcBorders>
              <w:top w:val="single" w:sz="6" w:space="0" w:color="000000"/>
              <w:left w:val="single" w:sz="6" w:space="0" w:color="000000"/>
              <w:bottom w:val="single" w:sz="6" w:space="0" w:color="000000"/>
              <w:right w:val="single" w:sz="6" w:space="0" w:color="000000"/>
            </w:tcBorders>
          </w:tcPr>
          <w:p w14:paraId="1A829DD1" w14:textId="77777777" w:rsidR="00590473" w:rsidRPr="008A279D" w:rsidRDefault="00590473" w:rsidP="00590473">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1FED17B2" w14:textId="77777777" w:rsidR="00590473" w:rsidRPr="008A279D" w:rsidRDefault="00590473" w:rsidP="00590473">
            <w:pPr>
              <w:widowControl w:val="0"/>
              <w:jc w:val="both"/>
              <w:rPr>
                <w:bCs/>
                <w:color w:val="000000" w:themeColor="text1"/>
                <w:sz w:val="22"/>
                <w:szCs w:val="22"/>
              </w:rPr>
            </w:pPr>
            <w:r w:rsidRPr="000517D1">
              <w:rPr>
                <w:bCs/>
                <w:color w:val="000000" w:themeColor="text1"/>
                <w:sz w:val="22"/>
                <w:szCs w:val="22"/>
              </w:rPr>
              <w:t>Участник закупки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B2C70D" w14:textId="77777777" w:rsidR="00590473" w:rsidRPr="008A279D" w:rsidRDefault="00590473" w:rsidP="00590473">
            <w:pPr>
              <w:widowControl w:val="0"/>
              <w:ind w:right="70"/>
              <w:jc w:val="both"/>
              <w:rPr>
                <w:bCs/>
                <w:color w:val="000000" w:themeColor="text1"/>
                <w:sz w:val="22"/>
                <w:szCs w:val="22"/>
              </w:rPr>
            </w:pPr>
            <w:r w:rsidRPr="000517D1">
              <w:rPr>
                <w:bCs/>
                <w:color w:val="000000" w:themeColor="text1"/>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tc>
      </w:tr>
      <w:tr w:rsidR="00D71798" w:rsidRPr="008A279D" w14:paraId="13401368" w14:textId="77777777">
        <w:tc>
          <w:tcPr>
            <w:tcW w:w="493" w:type="dxa"/>
            <w:tcBorders>
              <w:top w:val="single" w:sz="6" w:space="0" w:color="000000"/>
              <w:left w:val="single" w:sz="6" w:space="0" w:color="000000"/>
              <w:bottom w:val="single" w:sz="6" w:space="0" w:color="000000"/>
              <w:right w:val="single" w:sz="6" w:space="0" w:color="000000"/>
            </w:tcBorders>
          </w:tcPr>
          <w:p w14:paraId="74EAD4C1"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6FF0D38A" w14:textId="77777777" w:rsidR="00DD14C2" w:rsidRPr="008A279D" w:rsidRDefault="009635CC" w:rsidP="00E21DAA">
            <w:pPr>
              <w:widowControl w:val="0"/>
              <w:rPr>
                <w:color w:val="000000" w:themeColor="text1"/>
                <w:sz w:val="22"/>
                <w:szCs w:val="22"/>
              </w:rPr>
            </w:pPr>
            <w:r w:rsidRPr="008A279D">
              <w:rPr>
                <w:color w:val="000000" w:themeColor="text1"/>
                <w:sz w:val="22"/>
                <w:szCs w:val="22"/>
              </w:rPr>
              <w:t xml:space="preserve">Требование о привлечении к исполнению </w:t>
            </w:r>
            <w:proofErr w:type="gramStart"/>
            <w:r w:rsidRPr="008A279D">
              <w:rPr>
                <w:color w:val="000000" w:themeColor="text1"/>
                <w:sz w:val="22"/>
                <w:szCs w:val="22"/>
              </w:rPr>
              <w:t>договора  соисполнителей</w:t>
            </w:r>
            <w:proofErr w:type="gramEnd"/>
            <w:r w:rsidRPr="008A279D">
              <w:rPr>
                <w:color w:val="000000" w:themeColor="text1"/>
                <w:sz w:val="22"/>
                <w:szCs w:val="22"/>
              </w:rPr>
              <w:t xml:space="preserve"> (субподрядчиков) </w:t>
            </w:r>
          </w:p>
        </w:tc>
        <w:tc>
          <w:tcPr>
            <w:tcW w:w="6148" w:type="dxa"/>
            <w:tcBorders>
              <w:top w:val="single" w:sz="6" w:space="0" w:color="000000"/>
              <w:left w:val="single" w:sz="6" w:space="0" w:color="000000"/>
              <w:bottom w:val="single" w:sz="6" w:space="0" w:color="000000"/>
              <w:right w:val="single" w:sz="6" w:space="0" w:color="000000"/>
            </w:tcBorders>
          </w:tcPr>
          <w:p w14:paraId="04F056D6" w14:textId="77777777" w:rsidR="00DD14C2" w:rsidRPr="008A279D" w:rsidRDefault="009635CC">
            <w:pPr>
              <w:widowControl w:val="0"/>
              <w:ind w:right="152"/>
              <w:jc w:val="both"/>
              <w:rPr>
                <w:bCs/>
                <w:color w:val="000000" w:themeColor="text1"/>
                <w:sz w:val="22"/>
                <w:szCs w:val="22"/>
              </w:rPr>
            </w:pPr>
            <w:r w:rsidRPr="008A279D">
              <w:rPr>
                <w:bCs/>
                <w:color w:val="000000" w:themeColor="text1"/>
                <w:sz w:val="22"/>
                <w:szCs w:val="22"/>
              </w:rPr>
              <w:t>Не установлено</w:t>
            </w:r>
          </w:p>
        </w:tc>
      </w:tr>
      <w:bookmarkEnd w:id="4"/>
      <w:tr w:rsidR="00590473" w:rsidRPr="00FC66A7" w14:paraId="73982F1E" w14:textId="77777777">
        <w:tc>
          <w:tcPr>
            <w:tcW w:w="493" w:type="dxa"/>
            <w:tcBorders>
              <w:top w:val="single" w:sz="6" w:space="0" w:color="000000"/>
              <w:left w:val="single" w:sz="6" w:space="0" w:color="000000"/>
              <w:right w:val="single" w:sz="6" w:space="0" w:color="000000"/>
            </w:tcBorders>
          </w:tcPr>
          <w:p w14:paraId="1C353115" w14:textId="77777777" w:rsidR="00590473" w:rsidRPr="008A279D" w:rsidRDefault="00590473" w:rsidP="00590473">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FA8C43A" w14:textId="77777777" w:rsidR="00590473" w:rsidRPr="008A279D" w:rsidRDefault="00590473" w:rsidP="00590473">
            <w:pPr>
              <w:widowControl w:val="0"/>
              <w:jc w:val="both"/>
              <w:rPr>
                <w:color w:val="000000" w:themeColor="text1"/>
                <w:sz w:val="22"/>
                <w:szCs w:val="22"/>
              </w:rPr>
            </w:pPr>
            <w:r w:rsidRPr="000517D1">
              <w:rPr>
                <w:color w:val="000000" w:themeColor="text1"/>
                <w:sz w:val="22"/>
                <w:szCs w:val="22"/>
              </w:rPr>
              <w:t>Наименование, место нахождения, почтовый адрес Заказчика, адрес электронной почты, номер контактного телефона заказчика</w:t>
            </w:r>
          </w:p>
        </w:tc>
        <w:tc>
          <w:tcPr>
            <w:tcW w:w="6148" w:type="dxa"/>
            <w:tcBorders>
              <w:top w:val="single" w:sz="6" w:space="0" w:color="000000"/>
              <w:left w:val="single" w:sz="6" w:space="0" w:color="000000"/>
              <w:bottom w:val="single" w:sz="6" w:space="0" w:color="000000"/>
              <w:right w:val="single" w:sz="6" w:space="0" w:color="000000"/>
            </w:tcBorders>
            <w:shd w:val="clear" w:color="auto" w:fill="auto"/>
          </w:tcPr>
          <w:p w14:paraId="487CB77E" w14:textId="77777777" w:rsidR="00590473" w:rsidRPr="007E11B4" w:rsidRDefault="00590473" w:rsidP="00590473">
            <w:pPr>
              <w:widowControl w:val="0"/>
              <w:jc w:val="both"/>
              <w:rPr>
                <w:color w:val="000000" w:themeColor="text1"/>
                <w:sz w:val="22"/>
                <w:szCs w:val="22"/>
              </w:rPr>
            </w:pPr>
            <w:r w:rsidRPr="000517D1">
              <w:rPr>
                <w:bCs/>
                <w:color w:val="000000" w:themeColor="text1"/>
                <w:sz w:val="22"/>
                <w:szCs w:val="22"/>
              </w:rPr>
              <w:t>Указано в пункте 2 информационной карты извещения о закупке.</w:t>
            </w:r>
          </w:p>
        </w:tc>
      </w:tr>
      <w:tr w:rsidR="00D71798" w:rsidRPr="008A279D" w14:paraId="5D6AC2C1" w14:textId="77777777">
        <w:trPr>
          <w:trHeight w:val="267"/>
        </w:trPr>
        <w:tc>
          <w:tcPr>
            <w:tcW w:w="493" w:type="dxa"/>
            <w:tcBorders>
              <w:top w:val="single" w:sz="6" w:space="0" w:color="000000"/>
              <w:left w:val="single" w:sz="6" w:space="0" w:color="000000"/>
              <w:bottom w:val="single" w:sz="6" w:space="0" w:color="000000"/>
              <w:right w:val="single" w:sz="6" w:space="0" w:color="000000"/>
            </w:tcBorders>
          </w:tcPr>
          <w:p w14:paraId="305483A4" w14:textId="77777777" w:rsidR="00DD14C2" w:rsidRPr="007E11B4"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54AFA3A" w14:textId="77777777" w:rsidR="00DD14C2" w:rsidRPr="00DC2D95" w:rsidRDefault="009635CC">
            <w:pPr>
              <w:widowControl w:val="0"/>
              <w:jc w:val="both"/>
              <w:rPr>
                <w:color w:val="000000" w:themeColor="text1"/>
                <w:sz w:val="22"/>
                <w:szCs w:val="22"/>
              </w:rPr>
            </w:pPr>
            <w:r w:rsidRPr="00DC2D95">
              <w:rPr>
                <w:color w:val="000000" w:themeColor="text1"/>
                <w:sz w:val="22"/>
                <w:szCs w:val="22"/>
              </w:rPr>
              <w:t>Предмет договора</w:t>
            </w:r>
          </w:p>
        </w:tc>
        <w:tc>
          <w:tcPr>
            <w:tcW w:w="6148" w:type="dxa"/>
            <w:tcBorders>
              <w:top w:val="single" w:sz="6" w:space="0" w:color="000000"/>
              <w:left w:val="single" w:sz="6" w:space="0" w:color="000000"/>
              <w:bottom w:val="single" w:sz="6" w:space="0" w:color="000000"/>
              <w:right w:val="single" w:sz="6" w:space="0" w:color="000000"/>
            </w:tcBorders>
          </w:tcPr>
          <w:p w14:paraId="186E6022" w14:textId="5BF24FF1" w:rsidR="00AA3958" w:rsidRPr="00DC2D95" w:rsidRDefault="006B2462" w:rsidP="00F251FE">
            <w:pPr>
              <w:rPr>
                <w:b/>
                <w:bCs/>
                <w:i/>
                <w:iCs/>
                <w:color w:val="000000" w:themeColor="text1"/>
                <w:sz w:val="22"/>
                <w:szCs w:val="22"/>
              </w:rPr>
            </w:pPr>
            <w:r>
              <w:rPr>
                <w:rFonts w:eastAsia="Calibri"/>
                <w:b/>
                <w:bCs/>
                <w:sz w:val="22"/>
                <w:szCs w:val="22"/>
              </w:rPr>
              <w:t xml:space="preserve">Поставка </w:t>
            </w:r>
            <w:r w:rsidR="00E21DAA" w:rsidRPr="00E21DAA">
              <w:rPr>
                <w:rFonts w:eastAsia="Calibri"/>
                <w:b/>
                <w:bCs/>
                <w:sz w:val="22"/>
                <w:szCs w:val="22"/>
              </w:rPr>
              <w:t>горюче-смазочных материалов (дизельное топливо)</w:t>
            </w:r>
          </w:p>
        </w:tc>
      </w:tr>
      <w:tr w:rsidR="00D71798" w:rsidRPr="008A279D" w14:paraId="4ACBCAB6" w14:textId="77777777">
        <w:trPr>
          <w:trHeight w:val="3383"/>
        </w:trPr>
        <w:tc>
          <w:tcPr>
            <w:tcW w:w="493" w:type="dxa"/>
            <w:tcBorders>
              <w:top w:val="single" w:sz="6" w:space="0" w:color="000000"/>
              <w:left w:val="single" w:sz="6" w:space="0" w:color="000000"/>
              <w:bottom w:val="single" w:sz="6" w:space="0" w:color="000000"/>
              <w:right w:val="single" w:sz="6" w:space="0" w:color="000000"/>
            </w:tcBorders>
          </w:tcPr>
          <w:p w14:paraId="63BE4E1D"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16C78CDF" w14:textId="77777777" w:rsidR="00DD14C2" w:rsidRPr="008A279D" w:rsidRDefault="009635CC">
            <w:pPr>
              <w:widowControl w:val="0"/>
              <w:jc w:val="both"/>
              <w:rPr>
                <w:color w:val="000000" w:themeColor="text1"/>
                <w:sz w:val="22"/>
                <w:szCs w:val="22"/>
              </w:rPr>
            </w:pPr>
            <w:r w:rsidRPr="008A279D">
              <w:rPr>
                <w:color w:val="000000" w:themeColor="text1"/>
                <w:sz w:val="22"/>
                <w:szCs w:val="22"/>
              </w:rPr>
              <w:t>Официальный сайт, на котором размещена документация о запросе предложений</w:t>
            </w:r>
          </w:p>
          <w:p w14:paraId="007414CB" w14:textId="77777777" w:rsidR="00DD14C2" w:rsidRPr="008A279D" w:rsidRDefault="009635CC">
            <w:pPr>
              <w:widowControl w:val="0"/>
              <w:jc w:val="both"/>
              <w:rPr>
                <w:color w:val="000000" w:themeColor="text1"/>
                <w:sz w:val="22"/>
                <w:szCs w:val="22"/>
              </w:rPr>
            </w:pPr>
            <w:r w:rsidRPr="008A279D">
              <w:rPr>
                <w:color w:val="000000" w:themeColor="text1"/>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148" w:type="dxa"/>
            <w:tcBorders>
              <w:top w:val="single" w:sz="6" w:space="0" w:color="000000"/>
              <w:left w:val="single" w:sz="6" w:space="0" w:color="000000"/>
              <w:bottom w:val="single" w:sz="6" w:space="0" w:color="000000"/>
              <w:right w:val="single" w:sz="6" w:space="0" w:color="000000"/>
            </w:tcBorders>
          </w:tcPr>
          <w:p w14:paraId="004E51B1" w14:textId="77777777" w:rsidR="00590473" w:rsidRPr="000517D1" w:rsidRDefault="00590473" w:rsidP="00590473">
            <w:pPr>
              <w:autoSpaceDE w:val="0"/>
              <w:autoSpaceDN w:val="0"/>
              <w:adjustRightInd w:val="0"/>
              <w:ind w:left="34"/>
              <w:rPr>
                <w:color w:val="000000" w:themeColor="text1"/>
                <w:sz w:val="22"/>
                <w:szCs w:val="22"/>
              </w:rPr>
            </w:pPr>
            <w:r w:rsidRPr="000517D1">
              <w:rPr>
                <w:color w:val="000000" w:themeColor="text1"/>
                <w:sz w:val="22"/>
                <w:szCs w:val="22"/>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6" w:history="1">
              <w:r w:rsidRPr="000517D1">
                <w:rPr>
                  <w:color w:val="000000" w:themeColor="text1"/>
                  <w:sz w:val="22"/>
                  <w:szCs w:val="22"/>
                </w:rPr>
                <w:t>http://www.zakupki.gov.ru/</w:t>
              </w:r>
            </w:hyperlink>
            <w:r w:rsidRPr="000517D1">
              <w:rPr>
                <w:color w:val="000000" w:themeColor="text1"/>
                <w:sz w:val="22"/>
                <w:szCs w:val="22"/>
              </w:rPr>
              <w:t>.</w:t>
            </w:r>
          </w:p>
          <w:p w14:paraId="57A0B1A4" w14:textId="77777777" w:rsidR="00DD14C2" w:rsidRPr="008A279D" w:rsidRDefault="00590473" w:rsidP="00590473">
            <w:pPr>
              <w:jc w:val="both"/>
              <w:rPr>
                <w:color w:val="000000" w:themeColor="text1"/>
                <w:sz w:val="22"/>
                <w:szCs w:val="22"/>
              </w:rPr>
            </w:pPr>
            <w:r w:rsidRPr="000517D1">
              <w:rPr>
                <w:color w:val="000000" w:themeColor="text1"/>
                <w:sz w:val="22"/>
                <w:szCs w:val="22"/>
              </w:rPr>
              <w:t>Закупочная документация предоставляется бесплатно в ЕИС и на сайте электронной торговой площадки с даты размещения извещения.</w:t>
            </w:r>
          </w:p>
        </w:tc>
      </w:tr>
      <w:tr w:rsidR="00D71798" w:rsidRPr="008A279D" w14:paraId="27C813A4" w14:textId="77777777">
        <w:tc>
          <w:tcPr>
            <w:tcW w:w="493" w:type="dxa"/>
            <w:tcBorders>
              <w:top w:val="single" w:sz="6" w:space="0" w:color="000000"/>
              <w:left w:val="single" w:sz="6" w:space="0" w:color="000000"/>
              <w:bottom w:val="single" w:sz="6" w:space="0" w:color="000000"/>
              <w:right w:val="single" w:sz="6" w:space="0" w:color="000000"/>
            </w:tcBorders>
          </w:tcPr>
          <w:p w14:paraId="072C8C4D"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530F13D4" w14:textId="77777777" w:rsidR="00DD14C2" w:rsidRPr="008A279D" w:rsidRDefault="009635CC">
            <w:pPr>
              <w:widowControl w:val="0"/>
              <w:jc w:val="both"/>
              <w:rPr>
                <w:color w:val="000000" w:themeColor="text1"/>
                <w:sz w:val="22"/>
                <w:szCs w:val="22"/>
              </w:rPr>
            </w:pPr>
            <w:r w:rsidRPr="008A279D">
              <w:rPr>
                <w:color w:val="000000" w:themeColor="text1"/>
                <w:sz w:val="22"/>
                <w:szCs w:val="22"/>
              </w:rPr>
              <w:t>Наименование оператора электронной площадки.</w:t>
            </w:r>
          </w:p>
          <w:p w14:paraId="04788C27" w14:textId="77777777" w:rsidR="00DD14C2" w:rsidRPr="008A279D" w:rsidRDefault="009635CC">
            <w:pPr>
              <w:widowControl w:val="0"/>
              <w:jc w:val="both"/>
              <w:rPr>
                <w:color w:val="000000" w:themeColor="text1"/>
                <w:sz w:val="22"/>
                <w:szCs w:val="22"/>
              </w:rPr>
            </w:pPr>
            <w:r w:rsidRPr="008A279D">
              <w:rPr>
                <w:color w:val="000000" w:themeColor="text1"/>
                <w:sz w:val="22"/>
                <w:szCs w:val="22"/>
              </w:rPr>
              <w:t>Адрес электронной площадки в сети Интернет</w:t>
            </w:r>
          </w:p>
        </w:tc>
        <w:tc>
          <w:tcPr>
            <w:tcW w:w="6148" w:type="dxa"/>
            <w:tcBorders>
              <w:top w:val="single" w:sz="6" w:space="0" w:color="000000"/>
              <w:left w:val="single" w:sz="6" w:space="0" w:color="000000"/>
              <w:bottom w:val="single" w:sz="6" w:space="0" w:color="000000"/>
              <w:right w:val="single" w:sz="6" w:space="0" w:color="000000"/>
            </w:tcBorders>
          </w:tcPr>
          <w:p w14:paraId="1FA5695F" w14:textId="77777777" w:rsidR="00DD14C2" w:rsidRPr="008A279D" w:rsidRDefault="009635CC">
            <w:pPr>
              <w:widowControl w:val="0"/>
              <w:tabs>
                <w:tab w:val="left" w:pos="1276"/>
              </w:tabs>
              <w:ind w:right="152"/>
              <w:jc w:val="both"/>
              <w:rPr>
                <w:bCs/>
                <w:color w:val="000000" w:themeColor="text1"/>
                <w:sz w:val="22"/>
                <w:szCs w:val="22"/>
              </w:rPr>
            </w:pPr>
            <w:r w:rsidRPr="008A279D">
              <w:rPr>
                <w:bCs/>
                <w:color w:val="000000" w:themeColor="text1"/>
                <w:sz w:val="22"/>
                <w:szCs w:val="22"/>
              </w:rPr>
              <w:t xml:space="preserve">ООО «РЕГИОН», адрес электронно-торговой </w:t>
            </w:r>
            <w:proofErr w:type="gramStart"/>
            <w:r w:rsidRPr="008A279D">
              <w:rPr>
                <w:bCs/>
                <w:color w:val="000000" w:themeColor="text1"/>
                <w:sz w:val="22"/>
                <w:szCs w:val="22"/>
              </w:rPr>
              <w:t xml:space="preserve">площадки:  </w:t>
            </w:r>
            <w:hyperlink r:id="rId17" w:history="1">
              <w:r w:rsidRPr="008A279D">
                <w:rPr>
                  <w:rStyle w:val="aa"/>
                  <w:color w:val="000000" w:themeColor="text1"/>
                  <w:sz w:val="22"/>
                  <w:szCs w:val="22"/>
                </w:rPr>
                <w:t>https://etp-region.ru</w:t>
              </w:r>
              <w:proofErr w:type="gramEnd"/>
            </w:hyperlink>
          </w:p>
        </w:tc>
      </w:tr>
      <w:tr w:rsidR="00D71798" w:rsidRPr="008A279D" w14:paraId="79F0179A" w14:textId="77777777">
        <w:trPr>
          <w:trHeight w:val="1318"/>
        </w:trPr>
        <w:tc>
          <w:tcPr>
            <w:tcW w:w="493" w:type="dxa"/>
            <w:tcBorders>
              <w:top w:val="single" w:sz="6" w:space="0" w:color="000000"/>
              <w:left w:val="single" w:sz="6" w:space="0" w:color="000000"/>
              <w:bottom w:val="single" w:sz="6" w:space="0" w:color="000000"/>
              <w:right w:val="single" w:sz="6" w:space="0" w:color="000000"/>
            </w:tcBorders>
          </w:tcPr>
          <w:p w14:paraId="41A641E9"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223B5E7D" w14:textId="77777777" w:rsidR="00DD14C2" w:rsidRPr="008A279D" w:rsidRDefault="009635CC">
            <w:pPr>
              <w:widowControl w:val="0"/>
              <w:jc w:val="both"/>
              <w:rPr>
                <w:color w:val="000000" w:themeColor="text1"/>
                <w:sz w:val="22"/>
                <w:szCs w:val="22"/>
              </w:rPr>
            </w:pPr>
            <w:r w:rsidRPr="008A279D">
              <w:rPr>
                <w:color w:val="000000" w:themeColor="text1"/>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48" w:type="dxa"/>
            <w:tcBorders>
              <w:top w:val="single" w:sz="6" w:space="0" w:color="000000"/>
              <w:left w:val="single" w:sz="6" w:space="0" w:color="000000"/>
              <w:bottom w:val="single" w:sz="6" w:space="0" w:color="000000"/>
              <w:right w:val="single" w:sz="6" w:space="0" w:color="000000"/>
            </w:tcBorders>
          </w:tcPr>
          <w:p w14:paraId="5AA4A8E4" w14:textId="77777777" w:rsidR="00DD14C2" w:rsidRPr="008A279D" w:rsidRDefault="009635CC">
            <w:pPr>
              <w:jc w:val="both"/>
              <w:rPr>
                <w:bCs/>
                <w:color w:val="000000" w:themeColor="text1"/>
                <w:sz w:val="22"/>
                <w:szCs w:val="22"/>
              </w:rPr>
            </w:pPr>
            <w:r w:rsidRPr="008A279D">
              <w:rPr>
                <w:bCs/>
                <w:color w:val="000000" w:themeColor="text1"/>
                <w:sz w:val="22"/>
                <w:szCs w:val="22"/>
              </w:rPr>
              <w:t xml:space="preserve">Установлены в </w:t>
            </w:r>
            <w:r w:rsidR="00F61405" w:rsidRPr="008A279D">
              <w:rPr>
                <w:bCs/>
                <w:color w:val="000000" w:themeColor="text1"/>
                <w:sz w:val="22"/>
                <w:szCs w:val="22"/>
              </w:rPr>
              <w:t>Т</w:t>
            </w:r>
            <w:r w:rsidRPr="008A279D">
              <w:rPr>
                <w:bCs/>
                <w:color w:val="000000" w:themeColor="text1"/>
                <w:sz w:val="22"/>
                <w:szCs w:val="22"/>
              </w:rPr>
              <w:t>ехническом задании, являющимся неотъемлемой частью настоящей документации о закупке.</w:t>
            </w:r>
          </w:p>
        </w:tc>
      </w:tr>
      <w:tr w:rsidR="00590473" w:rsidRPr="008A279D" w14:paraId="7C98FB5A" w14:textId="77777777">
        <w:tc>
          <w:tcPr>
            <w:tcW w:w="493" w:type="dxa"/>
            <w:tcBorders>
              <w:top w:val="single" w:sz="6" w:space="0" w:color="000000"/>
              <w:left w:val="single" w:sz="6" w:space="0" w:color="000000"/>
              <w:bottom w:val="single" w:sz="6" w:space="0" w:color="000000"/>
              <w:right w:val="single" w:sz="6" w:space="0" w:color="000000"/>
            </w:tcBorders>
          </w:tcPr>
          <w:p w14:paraId="0AC67AEA" w14:textId="77777777" w:rsidR="00590473" w:rsidRPr="008A279D" w:rsidRDefault="00590473" w:rsidP="00590473">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7B66222B" w14:textId="77777777" w:rsidR="00590473" w:rsidRPr="00D7499B" w:rsidRDefault="00590473" w:rsidP="00590473">
            <w:pPr>
              <w:widowControl w:val="0"/>
              <w:rPr>
                <w:color w:val="000000" w:themeColor="text1"/>
                <w:sz w:val="22"/>
                <w:szCs w:val="22"/>
              </w:rPr>
            </w:pPr>
            <w:r w:rsidRPr="00D7499B">
              <w:rPr>
                <w:color w:val="000000" w:themeColor="text1"/>
                <w:sz w:val="22"/>
                <w:szCs w:val="22"/>
              </w:rPr>
              <w:t>Место, условия и сроки поставки товаров, оказания услуг (выполнения работ) и (или) последовательность их оказания (выполнения).</w:t>
            </w:r>
          </w:p>
          <w:p w14:paraId="1839D08C" w14:textId="77777777" w:rsidR="00590473" w:rsidRPr="00D7499B" w:rsidRDefault="00590473" w:rsidP="00590473">
            <w:pPr>
              <w:widowControl w:val="0"/>
              <w:jc w:val="both"/>
              <w:rPr>
                <w:color w:val="000000" w:themeColor="text1"/>
                <w:sz w:val="22"/>
                <w:szCs w:val="22"/>
              </w:rPr>
            </w:pPr>
          </w:p>
        </w:tc>
        <w:tc>
          <w:tcPr>
            <w:tcW w:w="6148" w:type="dxa"/>
            <w:tcBorders>
              <w:top w:val="single" w:sz="6" w:space="0" w:color="000000"/>
              <w:left w:val="single" w:sz="6" w:space="0" w:color="000000"/>
              <w:bottom w:val="single" w:sz="6" w:space="0" w:color="000000"/>
              <w:right w:val="single" w:sz="6" w:space="0" w:color="000000"/>
            </w:tcBorders>
          </w:tcPr>
          <w:p w14:paraId="7D024753" w14:textId="77777777" w:rsidR="00590473" w:rsidRPr="00D7499B" w:rsidRDefault="00590473" w:rsidP="00590473">
            <w:pPr>
              <w:ind w:right="93"/>
              <w:contextualSpacing/>
              <w:rPr>
                <w:color w:val="000000" w:themeColor="text1"/>
                <w:sz w:val="22"/>
                <w:szCs w:val="22"/>
              </w:rPr>
            </w:pPr>
            <w:r w:rsidRPr="00D7499B">
              <w:rPr>
                <w:b/>
                <w:bCs/>
                <w:color w:val="000000" w:themeColor="text1"/>
                <w:sz w:val="22"/>
                <w:szCs w:val="22"/>
              </w:rPr>
              <w:t xml:space="preserve">Место: </w:t>
            </w:r>
            <w:r w:rsidR="006A6C95" w:rsidRPr="00D7499B">
              <w:rPr>
                <w:bCs/>
                <w:color w:val="000000" w:themeColor="text1"/>
                <w:sz w:val="22"/>
                <w:szCs w:val="22"/>
              </w:rPr>
              <w:t>указано в пункте 4 информационной карты извещения о закупке.</w:t>
            </w:r>
          </w:p>
          <w:p w14:paraId="5B772B65" w14:textId="77777777" w:rsidR="00590473" w:rsidRPr="00D7499B" w:rsidRDefault="00590473" w:rsidP="00590473">
            <w:pPr>
              <w:ind w:right="93"/>
              <w:contextualSpacing/>
              <w:rPr>
                <w:b/>
                <w:bCs/>
                <w:color w:val="000000" w:themeColor="text1"/>
                <w:sz w:val="22"/>
                <w:szCs w:val="22"/>
              </w:rPr>
            </w:pPr>
          </w:p>
          <w:p w14:paraId="05C89F6E" w14:textId="25898FA6" w:rsidR="00590473" w:rsidRPr="00D7499B" w:rsidRDefault="00590473" w:rsidP="00C14370">
            <w:pPr>
              <w:widowControl w:val="0"/>
              <w:jc w:val="both"/>
              <w:rPr>
                <w:color w:val="000000" w:themeColor="text1"/>
                <w:sz w:val="22"/>
                <w:szCs w:val="22"/>
              </w:rPr>
            </w:pPr>
            <w:r w:rsidRPr="00D7499B">
              <w:rPr>
                <w:b/>
                <w:bCs/>
                <w:color w:val="000000" w:themeColor="text1"/>
                <w:sz w:val="22"/>
                <w:szCs w:val="22"/>
              </w:rPr>
              <w:t xml:space="preserve">Срок: </w:t>
            </w:r>
            <w:r w:rsidR="004370D7" w:rsidRPr="004370D7">
              <w:rPr>
                <w:color w:val="000000" w:themeColor="text1"/>
                <w:sz w:val="22"/>
                <w:szCs w:val="22"/>
              </w:rPr>
              <w:t>в течение 12 месяцев</w:t>
            </w:r>
            <w:r w:rsidR="004370D7">
              <w:rPr>
                <w:b/>
                <w:bCs/>
                <w:color w:val="000000" w:themeColor="text1"/>
                <w:sz w:val="22"/>
                <w:szCs w:val="22"/>
              </w:rPr>
              <w:t xml:space="preserve"> </w:t>
            </w:r>
            <w:r w:rsidR="00D7499B" w:rsidRPr="00D7499B">
              <w:rPr>
                <w:color w:val="000000" w:themeColor="text1"/>
                <w:sz w:val="22"/>
                <w:szCs w:val="22"/>
              </w:rPr>
              <w:t xml:space="preserve">с момента заключения договора </w:t>
            </w:r>
          </w:p>
        </w:tc>
      </w:tr>
      <w:tr w:rsidR="000F5128" w:rsidRPr="008A279D" w14:paraId="1A02052B" w14:textId="77777777">
        <w:tc>
          <w:tcPr>
            <w:tcW w:w="493" w:type="dxa"/>
            <w:tcBorders>
              <w:top w:val="single" w:sz="6" w:space="0" w:color="000000"/>
              <w:left w:val="single" w:sz="6" w:space="0" w:color="000000"/>
              <w:bottom w:val="single" w:sz="6" w:space="0" w:color="000000"/>
              <w:right w:val="single" w:sz="6" w:space="0" w:color="000000"/>
            </w:tcBorders>
          </w:tcPr>
          <w:p w14:paraId="13EF94F9" w14:textId="77777777" w:rsidR="000F5128" w:rsidRPr="008A279D" w:rsidRDefault="000F5128" w:rsidP="000F5128">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6932CFDF" w14:textId="77777777" w:rsidR="000F5128" w:rsidRPr="008A279D" w:rsidRDefault="000F5128" w:rsidP="000F5128">
            <w:pPr>
              <w:jc w:val="both"/>
              <w:rPr>
                <w:color w:val="000000" w:themeColor="text1"/>
                <w:sz w:val="22"/>
                <w:szCs w:val="22"/>
              </w:rPr>
            </w:pPr>
            <w:r w:rsidRPr="000517D1">
              <w:rPr>
                <w:color w:val="000000" w:themeColor="text1"/>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14:paraId="5D5D9FC9" w14:textId="1B70D490" w:rsidR="000F5128" w:rsidRPr="000517D1" w:rsidRDefault="000F5128" w:rsidP="000F5128">
            <w:pPr>
              <w:widowControl w:val="0"/>
              <w:ind w:right="93"/>
              <w:contextualSpacing/>
              <w:rPr>
                <w:color w:val="000000" w:themeColor="text1"/>
                <w:sz w:val="22"/>
                <w:szCs w:val="22"/>
              </w:rPr>
            </w:pPr>
            <w:r w:rsidRPr="000517D1">
              <w:rPr>
                <w:sz w:val="22"/>
                <w:szCs w:val="22"/>
              </w:rPr>
              <w:t xml:space="preserve">Начальная максимальная цена договора: </w:t>
            </w:r>
            <w:r w:rsidRPr="000517D1">
              <w:rPr>
                <w:bCs/>
                <w:color w:val="000000" w:themeColor="text1"/>
                <w:sz w:val="22"/>
                <w:szCs w:val="22"/>
              </w:rPr>
              <w:t>Указано в пункте 5</w:t>
            </w:r>
            <w:r w:rsidR="007974A6">
              <w:rPr>
                <w:bCs/>
                <w:color w:val="000000" w:themeColor="text1"/>
                <w:sz w:val="22"/>
                <w:szCs w:val="22"/>
              </w:rPr>
              <w:t xml:space="preserve"> </w:t>
            </w:r>
            <w:r w:rsidRPr="000517D1">
              <w:rPr>
                <w:bCs/>
                <w:color w:val="000000" w:themeColor="text1"/>
                <w:sz w:val="22"/>
                <w:szCs w:val="22"/>
              </w:rPr>
              <w:t>информационной карты извещения о закупке.</w:t>
            </w:r>
          </w:p>
          <w:p w14:paraId="6BC7D2EF" w14:textId="77777777" w:rsidR="000F5128" w:rsidRPr="000517D1" w:rsidRDefault="000F5128" w:rsidP="000F5128">
            <w:pPr>
              <w:widowControl w:val="0"/>
              <w:ind w:right="93"/>
              <w:contextualSpacing/>
              <w:rPr>
                <w:color w:val="000000" w:themeColor="text1"/>
                <w:sz w:val="22"/>
                <w:szCs w:val="22"/>
              </w:rPr>
            </w:pPr>
          </w:p>
          <w:p w14:paraId="6BF410C2" w14:textId="77777777" w:rsidR="000F5128" w:rsidRPr="000517D1" w:rsidRDefault="000F5128" w:rsidP="000F5128">
            <w:pPr>
              <w:widowControl w:val="0"/>
              <w:ind w:right="93"/>
              <w:contextualSpacing/>
              <w:rPr>
                <w:color w:val="000000" w:themeColor="text1"/>
                <w:sz w:val="22"/>
                <w:szCs w:val="22"/>
              </w:rPr>
            </w:pPr>
          </w:p>
          <w:p w14:paraId="0D33DF16" w14:textId="240563E3" w:rsidR="000F5128" w:rsidRPr="008A279D" w:rsidRDefault="000F5128" w:rsidP="000F5128">
            <w:pPr>
              <w:widowControl w:val="0"/>
              <w:ind w:right="93"/>
              <w:contextualSpacing/>
              <w:jc w:val="both"/>
              <w:rPr>
                <w:color w:val="000000" w:themeColor="text1"/>
                <w:sz w:val="22"/>
                <w:szCs w:val="22"/>
              </w:rPr>
            </w:pPr>
            <w:r w:rsidRPr="000517D1">
              <w:rPr>
                <w:color w:val="000000" w:themeColor="text1"/>
                <w:sz w:val="22"/>
                <w:szCs w:val="22"/>
              </w:rPr>
              <w:t xml:space="preserve">Расчет и обоснование НМЦД выполнен </w:t>
            </w:r>
            <w:r w:rsidR="00496560">
              <w:rPr>
                <w:b/>
                <w:bCs/>
                <w:color w:val="000000" w:themeColor="text1"/>
                <w:sz w:val="22"/>
                <w:szCs w:val="22"/>
              </w:rPr>
              <w:t>методом</w:t>
            </w:r>
            <w:r w:rsidR="007F0CF9">
              <w:rPr>
                <w:b/>
                <w:bCs/>
                <w:color w:val="000000" w:themeColor="text1"/>
                <w:sz w:val="22"/>
                <w:szCs w:val="22"/>
              </w:rPr>
              <w:t xml:space="preserve"> сопоставимых рыночных цен</w:t>
            </w:r>
            <w:r w:rsidR="00F35096">
              <w:rPr>
                <w:b/>
                <w:bCs/>
                <w:color w:val="000000" w:themeColor="text1"/>
                <w:sz w:val="22"/>
                <w:szCs w:val="22"/>
              </w:rPr>
              <w:t xml:space="preserve"> </w:t>
            </w:r>
            <w:r w:rsidRPr="000517D1">
              <w:rPr>
                <w:color w:val="000000" w:themeColor="text1"/>
                <w:sz w:val="22"/>
                <w:szCs w:val="22"/>
              </w:rPr>
              <w:t>и приложен отдельным файлом.</w:t>
            </w:r>
          </w:p>
        </w:tc>
      </w:tr>
      <w:tr w:rsidR="00D71798" w:rsidRPr="008A279D" w14:paraId="6494E3F3" w14:textId="77777777">
        <w:tc>
          <w:tcPr>
            <w:tcW w:w="493" w:type="dxa"/>
            <w:tcBorders>
              <w:top w:val="single" w:sz="6" w:space="0" w:color="000000"/>
              <w:left w:val="single" w:sz="6" w:space="0" w:color="000000"/>
              <w:bottom w:val="single" w:sz="6" w:space="0" w:color="000000"/>
              <w:right w:val="single" w:sz="6" w:space="0" w:color="000000"/>
            </w:tcBorders>
          </w:tcPr>
          <w:p w14:paraId="5A8D029C"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6EA9F927" w14:textId="77777777" w:rsidR="00DD14C2" w:rsidRPr="008A279D" w:rsidRDefault="009635CC">
            <w:pPr>
              <w:widowControl w:val="0"/>
              <w:jc w:val="both"/>
              <w:rPr>
                <w:color w:val="000000" w:themeColor="text1"/>
                <w:sz w:val="22"/>
                <w:szCs w:val="22"/>
              </w:rPr>
            </w:pPr>
            <w:r w:rsidRPr="008A279D">
              <w:rPr>
                <w:color w:val="000000" w:themeColor="text1"/>
                <w:sz w:val="22"/>
                <w:szCs w:val="22"/>
              </w:rPr>
              <w:t>Сведения о валюте, используемой для формирования цены договора и расчетов с исполнителями (подрядчиками, поставщиками)</w:t>
            </w:r>
          </w:p>
        </w:tc>
        <w:tc>
          <w:tcPr>
            <w:tcW w:w="6148" w:type="dxa"/>
            <w:tcBorders>
              <w:top w:val="single" w:sz="6" w:space="0" w:color="000000"/>
              <w:left w:val="single" w:sz="6" w:space="0" w:color="000000"/>
              <w:bottom w:val="single" w:sz="6" w:space="0" w:color="000000"/>
              <w:right w:val="single" w:sz="6" w:space="0" w:color="000000"/>
            </w:tcBorders>
          </w:tcPr>
          <w:p w14:paraId="09C84F3F" w14:textId="77777777" w:rsidR="00DD14C2" w:rsidRPr="008A279D" w:rsidRDefault="009635CC" w:rsidP="007601A2">
            <w:pPr>
              <w:widowControl w:val="0"/>
              <w:jc w:val="both"/>
              <w:rPr>
                <w:color w:val="000000" w:themeColor="text1"/>
                <w:sz w:val="22"/>
                <w:szCs w:val="22"/>
              </w:rPr>
            </w:pPr>
            <w:r w:rsidRPr="008A279D">
              <w:rPr>
                <w:color w:val="000000" w:themeColor="text1"/>
                <w:sz w:val="22"/>
                <w:szCs w:val="22"/>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заключённого договора иностранная валюта не используется</w:t>
            </w:r>
          </w:p>
        </w:tc>
      </w:tr>
      <w:tr w:rsidR="00B655CE" w:rsidRPr="008A279D" w14:paraId="4C2BE29D" w14:textId="77777777">
        <w:trPr>
          <w:trHeight w:val="1439"/>
        </w:trPr>
        <w:tc>
          <w:tcPr>
            <w:tcW w:w="493" w:type="dxa"/>
            <w:tcBorders>
              <w:top w:val="single" w:sz="6" w:space="0" w:color="000000"/>
              <w:left w:val="single" w:sz="6" w:space="0" w:color="000000"/>
              <w:bottom w:val="single" w:sz="6" w:space="0" w:color="000000"/>
              <w:right w:val="single" w:sz="6" w:space="0" w:color="000000"/>
            </w:tcBorders>
          </w:tcPr>
          <w:p w14:paraId="3EF9C6BB" w14:textId="77777777" w:rsidR="00B655CE" w:rsidRPr="008A279D" w:rsidRDefault="00B655CE" w:rsidP="00B655CE">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0F49CB87" w14:textId="77777777" w:rsidR="00B655CE" w:rsidRPr="008A279D" w:rsidRDefault="00B655CE" w:rsidP="00B655CE">
            <w:pPr>
              <w:widowControl w:val="0"/>
              <w:jc w:val="both"/>
              <w:rPr>
                <w:color w:val="000000" w:themeColor="text1"/>
                <w:sz w:val="22"/>
                <w:szCs w:val="22"/>
              </w:rPr>
            </w:pPr>
            <w:r w:rsidRPr="008A279D">
              <w:rPr>
                <w:color w:val="000000" w:themeColor="text1"/>
                <w:sz w:val="22"/>
                <w:szCs w:val="22"/>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148" w:type="dxa"/>
            <w:tcBorders>
              <w:top w:val="single" w:sz="6" w:space="0" w:color="000000"/>
              <w:left w:val="single" w:sz="6" w:space="0" w:color="000000"/>
              <w:bottom w:val="single" w:sz="6" w:space="0" w:color="000000"/>
              <w:right w:val="single" w:sz="6" w:space="0" w:color="000000"/>
            </w:tcBorders>
          </w:tcPr>
          <w:p w14:paraId="1D11BA7C" w14:textId="77777777" w:rsidR="00B655CE" w:rsidRPr="008A279D" w:rsidRDefault="00B655CE" w:rsidP="00B655CE">
            <w:pPr>
              <w:widowControl w:val="0"/>
              <w:ind w:right="152"/>
              <w:jc w:val="both"/>
              <w:rPr>
                <w:color w:val="000000" w:themeColor="text1"/>
                <w:sz w:val="22"/>
                <w:szCs w:val="22"/>
              </w:rPr>
            </w:pPr>
            <w:r w:rsidRPr="000517D1">
              <w:rPr>
                <w:color w:val="000000" w:themeColor="text1"/>
                <w:sz w:val="22"/>
                <w:szCs w:val="22"/>
                <w:lang w:eastAsia="zh-CN"/>
              </w:rPr>
              <w:t>В соответствии с проектом Договора</w:t>
            </w:r>
          </w:p>
        </w:tc>
      </w:tr>
      <w:tr w:rsidR="00B655CE" w:rsidRPr="008A279D" w14:paraId="64A87BF2" w14:textId="77777777">
        <w:tc>
          <w:tcPr>
            <w:tcW w:w="493" w:type="dxa"/>
            <w:tcBorders>
              <w:top w:val="single" w:sz="6" w:space="0" w:color="000000"/>
              <w:left w:val="single" w:sz="6" w:space="0" w:color="000000"/>
              <w:bottom w:val="single" w:sz="6" w:space="0" w:color="000000"/>
              <w:right w:val="single" w:sz="6" w:space="0" w:color="000000"/>
            </w:tcBorders>
          </w:tcPr>
          <w:p w14:paraId="4AA18A62" w14:textId="77777777" w:rsidR="00B655CE" w:rsidRPr="008A279D" w:rsidRDefault="00B655CE" w:rsidP="00B655CE">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246BA47" w14:textId="77777777" w:rsidR="00B655CE" w:rsidRPr="008A279D" w:rsidRDefault="00B655CE" w:rsidP="00B655CE">
            <w:pPr>
              <w:widowControl w:val="0"/>
              <w:jc w:val="both"/>
              <w:rPr>
                <w:color w:val="000000" w:themeColor="text1"/>
                <w:sz w:val="22"/>
                <w:szCs w:val="22"/>
              </w:rPr>
            </w:pPr>
            <w:r w:rsidRPr="008A279D">
              <w:rPr>
                <w:color w:val="000000" w:themeColor="text1"/>
                <w:sz w:val="22"/>
                <w:szCs w:val="22"/>
              </w:rPr>
              <w:t>Форма, сроки и порядок оплаты товара, услуги, работы</w:t>
            </w:r>
          </w:p>
        </w:tc>
        <w:tc>
          <w:tcPr>
            <w:tcW w:w="6148" w:type="dxa"/>
            <w:tcBorders>
              <w:top w:val="single" w:sz="6" w:space="0" w:color="000000"/>
              <w:left w:val="single" w:sz="6" w:space="0" w:color="000000"/>
              <w:bottom w:val="single" w:sz="6" w:space="0" w:color="000000"/>
              <w:right w:val="single" w:sz="6" w:space="0" w:color="000000"/>
            </w:tcBorders>
          </w:tcPr>
          <w:p w14:paraId="5E65061D" w14:textId="77777777" w:rsidR="00B655CE" w:rsidRPr="008A279D" w:rsidRDefault="00B655CE" w:rsidP="00B655CE">
            <w:pPr>
              <w:widowControl w:val="0"/>
              <w:autoSpaceDE w:val="0"/>
              <w:autoSpaceDN w:val="0"/>
              <w:adjustRightInd w:val="0"/>
              <w:jc w:val="both"/>
              <w:rPr>
                <w:color w:val="000000" w:themeColor="text1"/>
                <w:sz w:val="22"/>
                <w:szCs w:val="22"/>
              </w:rPr>
            </w:pPr>
            <w:r w:rsidRPr="000517D1">
              <w:rPr>
                <w:color w:val="000000" w:themeColor="text1"/>
                <w:sz w:val="22"/>
                <w:szCs w:val="22"/>
                <w:lang w:eastAsia="zh-CN"/>
              </w:rPr>
              <w:t>В соответствии с проектом Договора</w:t>
            </w:r>
          </w:p>
        </w:tc>
      </w:tr>
      <w:tr w:rsidR="00D71798" w:rsidRPr="008A279D" w14:paraId="463885B9" w14:textId="77777777">
        <w:tc>
          <w:tcPr>
            <w:tcW w:w="493" w:type="dxa"/>
            <w:tcBorders>
              <w:top w:val="single" w:sz="6" w:space="0" w:color="000000"/>
              <w:left w:val="single" w:sz="6" w:space="0" w:color="000000"/>
              <w:bottom w:val="single" w:sz="6" w:space="0" w:color="000000"/>
              <w:right w:val="single" w:sz="6" w:space="0" w:color="000000"/>
            </w:tcBorders>
          </w:tcPr>
          <w:p w14:paraId="2EA7E4F5"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7A075002" w14:textId="77777777" w:rsidR="00DD14C2" w:rsidRPr="008A279D" w:rsidRDefault="009635CC">
            <w:pPr>
              <w:widowControl w:val="0"/>
              <w:rPr>
                <w:color w:val="000000" w:themeColor="text1"/>
                <w:sz w:val="22"/>
                <w:szCs w:val="22"/>
              </w:rPr>
            </w:pPr>
            <w:r w:rsidRPr="008A279D">
              <w:rPr>
                <w:color w:val="000000" w:themeColor="text1"/>
                <w:sz w:val="22"/>
                <w:szCs w:val="22"/>
              </w:rPr>
              <w:t>Форма, порядок, дата начала и дата окончания срока предоставления участникам закупки разъяснений положений документации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14:paraId="05956819" w14:textId="77777777" w:rsidR="003577DC" w:rsidRPr="008A279D" w:rsidRDefault="003577DC" w:rsidP="001A2C27">
            <w:pPr>
              <w:autoSpaceDE w:val="0"/>
              <w:autoSpaceDN w:val="0"/>
              <w:adjustRightInd w:val="0"/>
              <w:jc w:val="both"/>
              <w:rPr>
                <w:color w:val="000000" w:themeColor="text1"/>
                <w:sz w:val="22"/>
                <w:szCs w:val="22"/>
              </w:rPr>
            </w:pPr>
            <w:r w:rsidRPr="008A279D">
              <w:rPr>
                <w:color w:val="000000" w:themeColor="text1"/>
                <w:sz w:val="22"/>
                <w:szCs w:val="22"/>
              </w:rPr>
              <w:t>Любой участник конкурентной закупки вправе направить заказчику в порядке, предусмотренном Федеральным законом от 18.07.2011 № 223-ФЗ "О закупках товаров, работ, услуг отдельными видами юридических лиц" и положением о закупке, запрос о даче разъяснений положений извещения об осуществлении закупки и (или) документации о закупке.</w:t>
            </w:r>
          </w:p>
          <w:p w14:paraId="4FC734DD" w14:textId="77777777" w:rsidR="00DD14C2" w:rsidRPr="008A279D" w:rsidRDefault="009635CC" w:rsidP="001A2C27">
            <w:pPr>
              <w:autoSpaceDE w:val="0"/>
              <w:autoSpaceDN w:val="0"/>
              <w:adjustRightInd w:val="0"/>
              <w:jc w:val="both"/>
              <w:rPr>
                <w:i/>
                <w:color w:val="000000" w:themeColor="text1"/>
                <w:sz w:val="22"/>
                <w:szCs w:val="22"/>
              </w:rPr>
            </w:pPr>
            <w:r w:rsidRPr="008A279D">
              <w:rPr>
                <w:bCs/>
                <w:i/>
                <w:color w:val="000000" w:themeColor="text1"/>
                <w:sz w:val="22"/>
                <w:szCs w:val="22"/>
              </w:rPr>
              <w:t>Форма:</w:t>
            </w:r>
            <w:r w:rsidRPr="008A279D">
              <w:rPr>
                <w:i/>
                <w:color w:val="000000" w:themeColor="text1"/>
                <w:sz w:val="22"/>
                <w:szCs w:val="22"/>
              </w:rPr>
              <w:t xml:space="preserve"> произвольная, в виде электронного документа.</w:t>
            </w:r>
          </w:p>
          <w:p w14:paraId="2843DB74" w14:textId="77777777" w:rsidR="003577DC" w:rsidRPr="008A279D" w:rsidRDefault="003577DC" w:rsidP="001A2C27">
            <w:pPr>
              <w:widowControl w:val="0"/>
              <w:jc w:val="both"/>
              <w:rPr>
                <w:color w:val="000000" w:themeColor="text1"/>
                <w:sz w:val="22"/>
                <w:szCs w:val="22"/>
              </w:rPr>
            </w:pPr>
            <w:r w:rsidRPr="008A279D">
              <w:rPr>
                <w:color w:val="000000" w:themeColor="text1"/>
                <w:sz w:val="22"/>
                <w:szCs w:val="22"/>
              </w:rPr>
              <w:t xml:space="preserve">В течение трех рабочих дней с даты поступления </w:t>
            </w:r>
            <w:proofErr w:type="gramStart"/>
            <w:r w:rsidRPr="008A279D">
              <w:rPr>
                <w:color w:val="000000" w:themeColor="text1"/>
                <w:sz w:val="22"/>
                <w:szCs w:val="22"/>
              </w:rPr>
              <w:t>запроса,  заказчик</w:t>
            </w:r>
            <w:proofErr w:type="gramEnd"/>
            <w:r w:rsidRPr="008A279D">
              <w:rPr>
                <w:color w:val="000000" w:themeColor="text1"/>
                <w:sz w:val="22"/>
                <w:szCs w:val="22"/>
              </w:rPr>
              <w:t xml:space="preserve">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E46AA76" w14:textId="77777777" w:rsidR="00DD14C2" w:rsidRPr="008A279D" w:rsidRDefault="009635CC" w:rsidP="001A2C27">
            <w:pPr>
              <w:widowControl w:val="0"/>
              <w:jc w:val="both"/>
              <w:rPr>
                <w:color w:val="000000" w:themeColor="text1"/>
                <w:sz w:val="22"/>
                <w:szCs w:val="22"/>
              </w:rPr>
            </w:pPr>
            <w:r w:rsidRPr="008A279D">
              <w:rPr>
                <w:color w:val="000000" w:themeColor="text1"/>
                <w:sz w:val="22"/>
                <w:szCs w:val="22"/>
              </w:rPr>
              <w:t xml:space="preserve">Дата начала и окончания срока предоставления участникам запроса предложений разъяснений положений извещения о проведении запроса предложений в электронной форме и (или) документации о закупке: </w:t>
            </w:r>
          </w:p>
          <w:p w14:paraId="080648FD" w14:textId="77777777" w:rsidR="001A2C27" w:rsidRPr="008A279D" w:rsidRDefault="001A2C27" w:rsidP="001A2C27">
            <w:pPr>
              <w:widowControl w:val="0"/>
              <w:jc w:val="both"/>
              <w:rPr>
                <w:color w:val="000000" w:themeColor="text1"/>
                <w:sz w:val="22"/>
                <w:szCs w:val="22"/>
              </w:rPr>
            </w:pPr>
          </w:p>
          <w:p w14:paraId="742AB666" w14:textId="0D1730AF" w:rsidR="001A2C27" w:rsidRPr="008A279D" w:rsidRDefault="001A2C27" w:rsidP="001A2C27">
            <w:pPr>
              <w:widowControl w:val="0"/>
              <w:jc w:val="both"/>
              <w:rPr>
                <w:b/>
                <w:i/>
                <w:color w:val="000000" w:themeColor="text1"/>
                <w:sz w:val="22"/>
                <w:szCs w:val="22"/>
              </w:rPr>
            </w:pPr>
            <w:r w:rsidRPr="00EA024B">
              <w:rPr>
                <w:b/>
                <w:i/>
                <w:color w:val="000000" w:themeColor="text1"/>
                <w:sz w:val="22"/>
                <w:szCs w:val="22"/>
              </w:rPr>
              <w:t>С даты размещения документации в ЕИС</w:t>
            </w:r>
            <w:r w:rsidR="00746427" w:rsidRPr="00EA024B">
              <w:rPr>
                <w:b/>
                <w:i/>
                <w:color w:val="000000" w:themeColor="text1"/>
                <w:sz w:val="22"/>
                <w:szCs w:val="22"/>
              </w:rPr>
              <w:t xml:space="preserve"> </w:t>
            </w:r>
            <w:r w:rsidR="00AB605D">
              <w:rPr>
                <w:b/>
                <w:i/>
                <w:color w:val="000000" w:themeColor="text1"/>
                <w:sz w:val="22"/>
                <w:szCs w:val="22"/>
              </w:rPr>
              <w:t>07</w:t>
            </w:r>
            <w:r w:rsidR="00E21DAA" w:rsidRPr="00EA024B">
              <w:rPr>
                <w:b/>
                <w:i/>
                <w:color w:val="000000" w:themeColor="text1"/>
                <w:sz w:val="22"/>
                <w:szCs w:val="22"/>
              </w:rPr>
              <w:t>.05</w:t>
            </w:r>
            <w:r w:rsidR="00C12960" w:rsidRPr="00EA024B">
              <w:rPr>
                <w:b/>
                <w:i/>
                <w:color w:val="000000" w:themeColor="text1"/>
                <w:sz w:val="22"/>
                <w:szCs w:val="22"/>
              </w:rPr>
              <w:t>.</w:t>
            </w:r>
            <w:r w:rsidR="00E21DAA" w:rsidRPr="00EA024B">
              <w:rPr>
                <w:b/>
                <w:i/>
                <w:color w:val="000000" w:themeColor="text1"/>
                <w:sz w:val="22"/>
                <w:szCs w:val="22"/>
              </w:rPr>
              <w:t xml:space="preserve">2026 </w:t>
            </w:r>
            <w:r w:rsidR="00C92496" w:rsidRPr="00EA024B">
              <w:rPr>
                <w:b/>
                <w:i/>
                <w:color w:val="000000" w:themeColor="text1"/>
                <w:sz w:val="22"/>
                <w:szCs w:val="22"/>
              </w:rPr>
              <w:t xml:space="preserve">г. </w:t>
            </w:r>
            <w:r w:rsidRPr="00EA024B">
              <w:rPr>
                <w:b/>
                <w:i/>
                <w:color w:val="000000" w:themeColor="text1"/>
                <w:sz w:val="22"/>
                <w:szCs w:val="22"/>
              </w:rPr>
              <w:t xml:space="preserve">до </w:t>
            </w:r>
            <w:r w:rsidR="000F7F99">
              <w:rPr>
                <w:b/>
                <w:i/>
                <w:color w:val="000000" w:themeColor="text1"/>
                <w:sz w:val="22"/>
                <w:szCs w:val="22"/>
              </w:rPr>
              <w:t>14</w:t>
            </w:r>
            <w:r w:rsidR="00E21DAA" w:rsidRPr="00EA024B">
              <w:rPr>
                <w:b/>
                <w:i/>
                <w:color w:val="000000" w:themeColor="text1"/>
                <w:sz w:val="22"/>
                <w:szCs w:val="22"/>
              </w:rPr>
              <w:t xml:space="preserve">.05.2026 </w:t>
            </w:r>
            <w:r w:rsidR="00C92496" w:rsidRPr="00EA024B">
              <w:rPr>
                <w:b/>
                <w:i/>
                <w:color w:val="000000" w:themeColor="text1"/>
                <w:sz w:val="22"/>
                <w:szCs w:val="22"/>
              </w:rPr>
              <w:t>г.</w:t>
            </w:r>
            <w:r w:rsidRPr="00EA024B">
              <w:rPr>
                <w:b/>
                <w:i/>
                <w:color w:val="000000" w:themeColor="text1"/>
                <w:sz w:val="22"/>
                <w:szCs w:val="22"/>
              </w:rPr>
              <w:t xml:space="preserve"> года </w:t>
            </w:r>
            <w:r w:rsidR="00EA024B" w:rsidRPr="00EA024B">
              <w:rPr>
                <w:b/>
                <w:i/>
                <w:color w:val="000000" w:themeColor="text1"/>
                <w:sz w:val="22"/>
                <w:szCs w:val="22"/>
              </w:rPr>
              <w:t>0</w:t>
            </w:r>
            <w:r w:rsidR="000F7F99">
              <w:rPr>
                <w:b/>
                <w:i/>
                <w:color w:val="000000" w:themeColor="text1"/>
                <w:sz w:val="22"/>
                <w:szCs w:val="22"/>
              </w:rPr>
              <w:t>9</w:t>
            </w:r>
            <w:r w:rsidR="00EA024B" w:rsidRPr="00EA024B">
              <w:rPr>
                <w:b/>
                <w:i/>
                <w:color w:val="000000" w:themeColor="text1"/>
                <w:sz w:val="22"/>
                <w:szCs w:val="22"/>
              </w:rPr>
              <w:t xml:space="preserve">:00 </w:t>
            </w:r>
            <w:r w:rsidRPr="00EA024B">
              <w:rPr>
                <w:b/>
                <w:i/>
                <w:color w:val="000000" w:themeColor="text1"/>
                <w:sz w:val="22"/>
                <w:szCs w:val="22"/>
              </w:rPr>
              <w:t>часов (по местному времени Заказчика).</w:t>
            </w:r>
          </w:p>
          <w:p w14:paraId="25A45281" w14:textId="77777777" w:rsidR="001A2C27" w:rsidRPr="008A279D" w:rsidRDefault="001A2C27" w:rsidP="001A2C27">
            <w:pPr>
              <w:widowControl w:val="0"/>
              <w:jc w:val="both"/>
              <w:rPr>
                <w:b/>
                <w:i/>
                <w:color w:val="000000" w:themeColor="text1"/>
                <w:sz w:val="22"/>
                <w:szCs w:val="22"/>
              </w:rPr>
            </w:pPr>
          </w:p>
          <w:p w14:paraId="2BFDE4A0" w14:textId="77777777" w:rsidR="00DD14C2" w:rsidRPr="008A279D" w:rsidRDefault="009635CC" w:rsidP="001A2C27">
            <w:pPr>
              <w:widowControl w:val="0"/>
              <w:jc w:val="both"/>
              <w:rPr>
                <w:color w:val="000000" w:themeColor="text1"/>
                <w:sz w:val="22"/>
                <w:szCs w:val="22"/>
              </w:rPr>
            </w:pPr>
            <w:r w:rsidRPr="008A279D">
              <w:rPr>
                <w:color w:val="000000" w:themeColor="text1"/>
                <w:sz w:val="22"/>
                <w:szCs w:val="22"/>
              </w:rPr>
              <w:t>Разъяснения положений извещения о проведении запроса предложений в электронной форме и (или) документации о закупке могут быть даны Заказчиком по собственной инициативе в любое время до даты окончания срока подачи заявок на участие в запросе предложений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предложений в электронной форме, такие разъяснения размещаются в единой информационной системе.</w:t>
            </w:r>
          </w:p>
        </w:tc>
      </w:tr>
      <w:tr w:rsidR="00D71798" w:rsidRPr="008A279D" w14:paraId="33EA12E3" w14:textId="77777777">
        <w:tc>
          <w:tcPr>
            <w:tcW w:w="493" w:type="dxa"/>
            <w:tcBorders>
              <w:top w:val="single" w:sz="6" w:space="0" w:color="000000"/>
              <w:left w:val="single" w:sz="6" w:space="0" w:color="000000"/>
              <w:bottom w:val="single" w:sz="6" w:space="0" w:color="000000"/>
              <w:right w:val="single" w:sz="6" w:space="0" w:color="000000"/>
            </w:tcBorders>
          </w:tcPr>
          <w:p w14:paraId="016EDB82"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bookmarkStart w:id="5" w:name="_Hlk187745819"/>
          </w:p>
        </w:tc>
        <w:tc>
          <w:tcPr>
            <w:tcW w:w="3733" w:type="dxa"/>
            <w:tcBorders>
              <w:top w:val="single" w:sz="6" w:space="0" w:color="000000"/>
              <w:left w:val="single" w:sz="6" w:space="0" w:color="000000"/>
              <w:bottom w:val="single" w:sz="6" w:space="0" w:color="000000"/>
              <w:right w:val="single" w:sz="6" w:space="0" w:color="000000"/>
            </w:tcBorders>
            <w:vAlign w:val="center"/>
          </w:tcPr>
          <w:p w14:paraId="14E7C0C7" w14:textId="77777777" w:rsidR="00DD14C2" w:rsidRPr="008A279D" w:rsidRDefault="009635CC" w:rsidP="004369FB">
            <w:pPr>
              <w:widowControl w:val="0"/>
              <w:jc w:val="both"/>
              <w:rPr>
                <w:color w:val="000000" w:themeColor="text1"/>
                <w:sz w:val="22"/>
                <w:szCs w:val="22"/>
              </w:rPr>
            </w:pPr>
            <w:r w:rsidRPr="008A279D">
              <w:rPr>
                <w:color w:val="000000" w:themeColor="text1"/>
                <w:sz w:val="22"/>
                <w:szCs w:val="22"/>
              </w:rPr>
              <w:t xml:space="preserve">Требования к участникам закупки </w:t>
            </w:r>
          </w:p>
        </w:tc>
        <w:tc>
          <w:tcPr>
            <w:tcW w:w="6148" w:type="dxa"/>
            <w:tcBorders>
              <w:top w:val="single" w:sz="6" w:space="0" w:color="000000"/>
              <w:left w:val="single" w:sz="6" w:space="0" w:color="000000"/>
              <w:bottom w:val="single" w:sz="6" w:space="0" w:color="000000"/>
              <w:right w:val="single" w:sz="6" w:space="0" w:color="000000"/>
            </w:tcBorders>
            <w:vAlign w:val="center"/>
          </w:tcPr>
          <w:p w14:paraId="19DB4EC4" w14:textId="77777777" w:rsidR="00DD14C2" w:rsidRPr="007E6B5B" w:rsidRDefault="00192DD5" w:rsidP="00C92496">
            <w:pPr>
              <w:autoSpaceDE w:val="0"/>
              <w:autoSpaceDN w:val="0"/>
              <w:adjustRightInd w:val="0"/>
              <w:jc w:val="both"/>
              <w:rPr>
                <w:b/>
                <w:bCs/>
                <w:color w:val="000000" w:themeColor="text1"/>
                <w:sz w:val="22"/>
                <w:szCs w:val="22"/>
              </w:rPr>
            </w:pPr>
            <w:r w:rsidRPr="007E6B5B">
              <w:rPr>
                <w:b/>
                <w:bCs/>
                <w:color w:val="000000" w:themeColor="text1"/>
                <w:sz w:val="22"/>
                <w:szCs w:val="22"/>
              </w:rPr>
              <w:t>ТРЕБОВАНИЯ К УЧАСТНИКАМ</w:t>
            </w:r>
            <w:r w:rsidR="009635CC" w:rsidRPr="007E6B5B">
              <w:rPr>
                <w:b/>
                <w:bCs/>
                <w:color w:val="000000" w:themeColor="text1"/>
                <w:sz w:val="22"/>
                <w:szCs w:val="22"/>
              </w:rPr>
              <w:t>:</w:t>
            </w:r>
          </w:p>
          <w:p w14:paraId="340B8757" w14:textId="77777777" w:rsidR="008931DE" w:rsidRPr="008931DE" w:rsidRDefault="008931DE" w:rsidP="008931DE">
            <w:pPr>
              <w:widowControl w:val="0"/>
              <w:autoSpaceDE w:val="0"/>
              <w:autoSpaceDN w:val="0"/>
              <w:adjustRightInd w:val="0"/>
              <w:contextualSpacing/>
              <w:jc w:val="both"/>
              <w:rPr>
                <w:color w:val="000000" w:themeColor="text1"/>
                <w:sz w:val="22"/>
                <w:szCs w:val="22"/>
              </w:rPr>
            </w:pPr>
            <w:r w:rsidRPr="008931DE">
              <w:rPr>
                <w:color w:val="000000" w:themeColor="text1"/>
                <w:sz w:val="22"/>
                <w:szCs w:val="22"/>
              </w:rPr>
              <w:t>а) соответствие участников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3953F1E4" w14:textId="77777777" w:rsidR="008931DE" w:rsidRPr="008931DE" w:rsidRDefault="008931DE" w:rsidP="008931DE">
            <w:pPr>
              <w:widowControl w:val="0"/>
              <w:autoSpaceDE w:val="0"/>
              <w:autoSpaceDN w:val="0"/>
              <w:adjustRightInd w:val="0"/>
              <w:contextualSpacing/>
              <w:jc w:val="both"/>
              <w:rPr>
                <w:color w:val="000000" w:themeColor="text1"/>
                <w:sz w:val="22"/>
                <w:szCs w:val="22"/>
              </w:rPr>
            </w:pPr>
            <w:r w:rsidRPr="008931DE">
              <w:rPr>
                <w:color w:val="000000" w:themeColor="text1"/>
                <w:sz w:val="22"/>
                <w:szCs w:val="22"/>
              </w:rPr>
              <w:t>б)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а также об открытии конкурсного производства;</w:t>
            </w:r>
          </w:p>
          <w:p w14:paraId="64739723" w14:textId="77777777" w:rsidR="008931DE" w:rsidRPr="008931DE" w:rsidRDefault="008931DE" w:rsidP="008931DE">
            <w:pPr>
              <w:widowControl w:val="0"/>
              <w:autoSpaceDE w:val="0"/>
              <w:autoSpaceDN w:val="0"/>
              <w:adjustRightInd w:val="0"/>
              <w:contextualSpacing/>
              <w:jc w:val="both"/>
              <w:rPr>
                <w:color w:val="000000" w:themeColor="text1"/>
                <w:sz w:val="22"/>
                <w:szCs w:val="22"/>
              </w:rPr>
            </w:pPr>
            <w:r w:rsidRPr="008931DE">
              <w:rPr>
                <w:color w:val="000000" w:themeColor="text1"/>
                <w:sz w:val="22"/>
                <w:szCs w:val="22"/>
              </w:rPr>
              <w:t>в)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179F55A" w14:textId="77777777" w:rsidR="008931DE" w:rsidRPr="008931DE" w:rsidRDefault="008931DE" w:rsidP="008931DE">
            <w:pPr>
              <w:widowControl w:val="0"/>
              <w:autoSpaceDE w:val="0"/>
              <w:autoSpaceDN w:val="0"/>
              <w:adjustRightInd w:val="0"/>
              <w:contextualSpacing/>
              <w:jc w:val="both"/>
              <w:rPr>
                <w:color w:val="000000" w:themeColor="text1"/>
                <w:sz w:val="22"/>
                <w:szCs w:val="22"/>
              </w:rPr>
            </w:pPr>
            <w:r w:rsidRPr="008931DE">
              <w:rPr>
                <w:color w:val="000000" w:themeColor="text1"/>
                <w:sz w:val="22"/>
                <w:szCs w:val="22"/>
              </w:rPr>
              <w:t>г)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7EC65D27" w14:textId="77777777" w:rsidR="008931DE" w:rsidRPr="008931DE" w:rsidRDefault="008931DE" w:rsidP="008931DE">
            <w:pPr>
              <w:widowControl w:val="0"/>
              <w:autoSpaceDE w:val="0"/>
              <w:autoSpaceDN w:val="0"/>
              <w:adjustRightInd w:val="0"/>
              <w:contextualSpacing/>
              <w:jc w:val="both"/>
              <w:rPr>
                <w:color w:val="000000" w:themeColor="text1"/>
                <w:sz w:val="22"/>
                <w:szCs w:val="22"/>
              </w:rPr>
            </w:pPr>
            <w:r w:rsidRPr="008931DE">
              <w:rPr>
                <w:color w:val="000000" w:themeColor="text1"/>
                <w:sz w:val="22"/>
                <w:szCs w:val="22"/>
              </w:rPr>
              <w:t>д)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заключение договоров на финансирование проката или показа национального фильма;</w:t>
            </w:r>
          </w:p>
          <w:p w14:paraId="1AF08ABF" w14:textId="77777777" w:rsidR="008931DE" w:rsidRPr="008931DE" w:rsidRDefault="008931DE" w:rsidP="008931DE">
            <w:pPr>
              <w:widowControl w:val="0"/>
              <w:autoSpaceDE w:val="0"/>
              <w:autoSpaceDN w:val="0"/>
              <w:adjustRightInd w:val="0"/>
              <w:contextualSpacing/>
              <w:jc w:val="both"/>
              <w:rPr>
                <w:color w:val="000000" w:themeColor="text1"/>
                <w:sz w:val="22"/>
                <w:szCs w:val="22"/>
              </w:rPr>
            </w:pPr>
            <w:r w:rsidRPr="008931DE">
              <w:rPr>
                <w:color w:val="000000" w:themeColor="text1"/>
                <w:sz w:val="22"/>
                <w:szCs w:val="22"/>
              </w:rPr>
              <w:t>е)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9077251" w14:textId="64A38505" w:rsidR="008931DE" w:rsidRDefault="008931DE" w:rsidP="008931DE">
            <w:pPr>
              <w:widowControl w:val="0"/>
              <w:autoSpaceDE w:val="0"/>
              <w:autoSpaceDN w:val="0"/>
              <w:adjustRightInd w:val="0"/>
              <w:contextualSpacing/>
              <w:jc w:val="both"/>
              <w:rPr>
                <w:color w:val="000000" w:themeColor="text1"/>
                <w:sz w:val="22"/>
                <w:szCs w:val="22"/>
              </w:rPr>
            </w:pPr>
            <w:r w:rsidRPr="008931DE">
              <w:rPr>
                <w:color w:val="000000" w:themeColor="text1"/>
                <w:sz w:val="22"/>
                <w:szCs w:val="22"/>
              </w:rPr>
              <w:t>ж) наличие необходимых действующих лицензий, разрешений, сертификатов поставки товаров, (проведения работ или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14:paraId="70330793" w14:textId="77777777" w:rsidR="008931DE" w:rsidRPr="008931DE" w:rsidRDefault="008931DE" w:rsidP="008931DE">
            <w:pPr>
              <w:widowControl w:val="0"/>
              <w:autoSpaceDE w:val="0"/>
              <w:autoSpaceDN w:val="0"/>
              <w:adjustRightInd w:val="0"/>
              <w:contextualSpacing/>
              <w:jc w:val="both"/>
              <w:rPr>
                <w:color w:val="000000" w:themeColor="text1"/>
                <w:sz w:val="22"/>
                <w:szCs w:val="22"/>
              </w:rPr>
            </w:pPr>
          </w:p>
          <w:p w14:paraId="4DB9585B" w14:textId="77777777" w:rsidR="008931DE" w:rsidRPr="008931DE" w:rsidRDefault="008931DE" w:rsidP="008931DE">
            <w:pPr>
              <w:widowControl w:val="0"/>
              <w:autoSpaceDE w:val="0"/>
              <w:autoSpaceDN w:val="0"/>
              <w:adjustRightInd w:val="0"/>
              <w:contextualSpacing/>
              <w:jc w:val="both"/>
              <w:rPr>
                <w:color w:val="000000" w:themeColor="text1"/>
                <w:sz w:val="22"/>
                <w:szCs w:val="22"/>
              </w:rPr>
            </w:pPr>
            <w:r w:rsidRPr="008931DE">
              <w:rPr>
                <w:color w:val="000000" w:themeColor="text1"/>
                <w:sz w:val="22"/>
                <w:szCs w:val="22"/>
              </w:rPr>
              <w:t>-  отсутствие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7D14FAA" w14:textId="5A7F671C" w:rsidR="00A830D2" w:rsidRPr="007E6B5B" w:rsidRDefault="008931DE" w:rsidP="008931DE">
            <w:pPr>
              <w:widowControl w:val="0"/>
              <w:autoSpaceDE w:val="0"/>
              <w:autoSpaceDN w:val="0"/>
              <w:adjustRightInd w:val="0"/>
              <w:contextualSpacing/>
              <w:jc w:val="both"/>
              <w:rPr>
                <w:color w:val="000000" w:themeColor="text1"/>
                <w:sz w:val="22"/>
                <w:szCs w:val="22"/>
              </w:rPr>
            </w:pPr>
            <w:r w:rsidRPr="008931DE">
              <w:rPr>
                <w:color w:val="000000" w:themeColor="text1"/>
                <w:sz w:val="22"/>
                <w:szCs w:val="22"/>
              </w:rPr>
              <w:t>-  отсутствие сведений об участниках закупки в реестре недобросовестных поставщиков, предусмотренном статьей 5 Закона 223-ФЗ;</w:t>
            </w:r>
          </w:p>
        </w:tc>
      </w:tr>
      <w:bookmarkEnd w:id="5"/>
      <w:tr w:rsidR="00D71798" w:rsidRPr="008A279D" w14:paraId="65018966" w14:textId="77777777">
        <w:tc>
          <w:tcPr>
            <w:tcW w:w="493" w:type="dxa"/>
            <w:tcBorders>
              <w:top w:val="single" w:sz="6" w:space="0" w:color="000000"/>
              <w:left w:val="single" w:sz="6" w:space="0" w:color="000000"/>
              <w:bottom w:val="single" w:sz="6" w:space="0" w:color="000000"/>
              <w:right w:val="single" w:sz="6" w:space="0" w:color="000000"/>
            </w:tcBorders>
          </w:tcPr>
          <w:p w14:paraId="35E3581F"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6DB865F1" w14:textId="77777777" w:rsidR="00DD14C2" w:rsidRPr="008A279D" w:rsidRDefault="009635CC">
            <w:pPr>
              <w:widowControl w:val="0"/>
              <w:rPr>
                <w:color w:val="000000" w:themeColor="text1"/>
                <w:sz w:val="22"/>
                <w:szCs w:val="22"/>
              </w:rPr>
            </w:pPr>
            <w:r w:rsidRPr="008A279D">
              <w:rPr>
                <w:color w:val="000000" w:themeColor="text1"/>
                <w:sz w:val="22"/>
                <w:szCs w:val="22"/>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6148" w:type="dxa"/>
            <w:tcBorders>
              <w:top w:val="single" w:sz="6" w:space="0" w:color="000000"/>
              <w:left w:val="single" w:sz="6" w:space="0" w:color="000000"/>
              <w:bottom w:val="single" w:sz="6" w:space="0" w:color="000000"/>
              <w:right w:val="single" w:sz="6" w:space="0" w:color="000000"/>
            </w:tcBorders>
            <w:vAlign w:val="center"/>
          </w:tcPr>
          <w:p w14:paraId="562BAFBB" w14:textId="77777777" w:rsidR="00DD14C2" w:rsidRPr="008A279D" w:rsidRDefault="009635CC">
            <w:pPr>
              <w:widowControl w:val="0"/>
              <w:tabs>
                <w:tab w:val="left" w:pos="548"/>
                <w:tab w:val="left" w:pos="1438"/>
              </w:tabs>
              <w:jc w:val="both"/>
              <w:rPr>
                <w:bCs/>
                <w:color w:val="000000" w:themeColor="text1"/>
                <w:sz w:val="22"/>
                <w:szCs w:val="22"/>
              </w:rPr>
            </w:pPr>
            <w:r w:rsidRPr="008A279D">
              <w:rPr>
                <w:bCs/>
                <w:color w:val="000000" w:themeColor="text1"/>
                <w:sz w:val="22"/>
                <w:szCs w:val="22"/>
              </w:rPr>
              <w:t>Не установлено</w:t>
            </w:r>
          </w:p>
        </w:tc>
      </w:tr>
      <w:tr w:rsidR="00D71798" w:rsidRPr="008A279D" w14:paraId="50BDAC5E" w14:textId="77777777">
        <w:tc>
          <w:tcPr>
            <w:tcW w:w="493" w:type="dxa"/>
            <w:tcBorders>
              <w:top w:val="single" w:sz="6" w:space="0" w:color="000000"/>
              <w:left w:val="single" w:sz="6" w:space="0" w:color="000000"/>
              <w:bottom w:val="single" w:sz="6" w:space="0" w:color="000000"/>
              <w:right w:val="single" w:sz="6" w:space="0" w:color="000000"/>
            </w:tcBorders>
          </w:tcPr>
          <w:p w14:paraId="0701008D"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7EC351" w14:textId="77777777" w:rsidR="00DD14C2" w:rsidRPr="008A279D" w:rsidRDefault="009635CC">
            <w:pPr>
              <w:widowControl w:val="0"/>
              <w:rPr>
                <w:color w:val="000000" w:themeColor="text1"/>
                <w:sz w:val="22"/>
                <w:szCs w:val="22"/>
              </w:rPr>
            </w:pPr>
            <w:r w:rsidRPr="008A279D">
              <w:rPr>
                <w:color w:val="000000" w:themeColor="text1"/>
                <w:sz w:val="22"/>
                <w:szCs w:val="22"/>
              </w:rPr>
              <w:t>Требования к содержанию, форме, оформлению и составу заявок на участие в запросе предложений в электронной форме, перечень документов, которые должны быть представлены в составе заявки</w:t>
            </w:r>
          </w:p>
        </w:tc>
        <w:tc>
          <w:tcPr>
            <w:tcW w:w="614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17C6B4" w14:textId="77777777" w:rsidR="00DD14C2" w:rsidRPr="00300AFA" w:rsidRDefault="009635CC" w:rsidP="00994C23">
            <w:pPr>
              <w:pStyle w:val="ConsPlusNormal0"/>
              <w:ind w:firstLine="709"/>
              <w:jc w:val="both"/>
              <w:rPr>
                <w:rFonts w:ascii="Times New Roman" w:hAnsi="Times New Roman" w:cs="Times New Roman"/>
                <w:bCs/>
                <w:color w:val="000000" w:themeColor="text1"/>
                <w:sz w:val="22"/>
                <w:szCs w:val="22"/>
              </w:rPr>
            </w:pPr>
            <w:r w:rsidRPr="00300AFA">
              <w:rPr>
                <w:rFonts w:ascii="Times New Roman" w:hAnsi="Times New Roman" w:cs="Times New Roman"/>
                <w:bCs/>
                <w:color w:val="000000" w:themeColor="text1"/>
                <w:sz w:val="22"/>
                <w:szCs w:val="22"/>
              </w:rPr>
              <w:t>Заявки на участие в запросе предложений в электронной форме представляются согласно требованиям к содержанию, оформлению и составу заявки, указанным в документации о закупке и должны содержать информацию и документы, предусмотренные документацией о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закупке.</w:t>
            </w:r>
          </w:p>
          <w:p w14:paraId="492EBDC8" w14:textId="77777777" w:rsidR="00DD14C2" w:rsidRPr="00300AFA" w:rsidRDefault="009635CC" w:rsidP="00994C23">
            <w:pPr>
              <w:pStyle w:val="ConsPlusNormal0"/>
              <w:ind w:firstLine="709"/>
              <w:jc w:val="both"/>
              <w:rPr>
                <w:rFonts w:ascii="Times New Roman" w:hAnsi="Times New Roman" w:cs="Times New Roman"/>
                <w:bCs/>
                <w:color w:val="000000" w:themeColor="text1"/>
                <w:sz w:val="22"/>
                <w:szCs w:val="22"/>
              </w:rPr>
            </w:pPr>
            <w:r w:rsidRPr="00300AFA">
              <w:rPr>
                <w:rFonts w:ascii="Times New Roman" w:hAnsi="Times New Roman" w:cs="Times New Roman"/>
                <w:bCs/>
                <w:color w:val="000000" w:themeColor="text1"/>
                <w:sz w:val="22"/>
                <w:szCs w:val="22"/>
              </w:rPr>
              <w:t>Заявка и документы, входящие в состав заявки, должны быть составлены на русском языке.</w:t>
            </w:r>
          </w:p>
          <w:p w14:paraId="21338C0E" w14:textId="77777777" w:rsidR="00DD14C2" w:rsidRPr="00300AFA" w:rsidRDefault="009635CC" w:rsidP="00994C23">
            <w:pPr>
              <w:pStyle w:val="ConsPlusNormal0"/>
              <w:ind w:firstLine="709"/>
              <w:jc w:val="both"/>
              <w:rPr>
                <w:rFonts w:ascii="Times New Roman" w:hAnsi="Times New Roman" w:cs="Times New Roman"/>
                <w:bCs/>
                <w:color w:val="000000" w:themeColor="text1"/>
                <w:sz w:val="22"/>
                <w:szCs w:val="22"/>
              </w:rPr>
            </w:pPr>
            <w:r w:rsidRPr="00300AFA">
              <w:rPr>
                <w:rFonts w:ascii="Times New Roman" w:hAnsi="Times New Roman" w:cs="Times New Roman"/>
                <w:bCs/>
                <w:color w:val="000000" w:themeColor="text1"/>
                <w:sz w:val="22"/>
                <w:szCs w:val="22"/>
              </w:rPr>
              <w:t>Все файлы документов заявки должны иметь распространенные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Документы, подготовленные участником размещаются в виде файлов в формате с расширением «</w:t>
            </w:r>
            <w:proofErr w:type="spellStart"/>
            <w:r w:rsidRPr="00300AFA">
              <w:rPr>
                <w:rFonts w:ascii="Times New Roman" w:hAnsi="Times New Roman" w:cs="Times New Roman"/>
                <w:bCs/>
                <w:color w:val="000000" w:themeColor="text1"/>
                <w:sz w:val="22"/>
                <w:szCs w:val="22"/>
              </w:rPr>
              <w:t>doc</w:t>
            </w:r>
            <w:proofErr w:type="spellEnd"/>
            <w:r w:rsidRPr="00300AFA">
              <w:rPr>
                <w:rFonts w:ascii="Times New Roman" w:hAnsi="Times New Roman" w:cs="Times New Roman"/>
                <w:bCs/>
                <w:color w:val="000000" w:themeColor="text1"/>
                <w:sz w:val="22"/>
                <w:szCs w:val="22"/>
              </w:rPr>
              <w:t>», «</w:t>
            </w:r>
            <w:proofErr w:type="spellStart"/>
            <w:r w:rsidRPr="00300AFA">
              <w:rPr>
                <w:rFonts w:ascii="Times New Roman" w:hAnsi="Times New Roman" w:cs="Times New Roman"/>
                <w:bCs/>
                <w:color w:val="000000" w:themeColor="text1"/>
                <w:sz w:val="22"/>
                <w:szCs w:val="22"/>
              </w:rPr>
              <w:t>docх</w:t>
            </w:r>
            <w:proofErr w:type="spellEnd"/>
            <w:r w:rsidRPr="00300AFA">
              <w:rPr>
                <w:rFonts w:ascii="Times New Roman" w:hAnsi="Times New Roman" w:cs="Times New Roman"/>
                <w:bCs/>
                <w:color w:val="000000" w:themeColor="text1"/>
                <w:sz w:val="22"/>
                <w:szCs w:val="22"/>
              </w:rPr>
              <w:t>», «</w:t>
            </w:r>
            <w:proofErr w:type="spellStart"/>
            <w:r w:rsidRPr="00300AFA">
              <w:rPr>
                <w:rFonts w:ascii="Times New Roman" w:hAnsi="Times New Roman" w:cs="Times New Roman"/>
                <w:bCs/>
                <w:color w:val="000000" w:themeColor="text1"/>
                <w:sz w:val="22"/>
                <w:szCs w:val="22"/>
              </w:rPr>
              <w:t>rtf</w:t>
            </w:r>
            <w:proofErr w:type="spellEnd"/>
            <w:r w:rsidRPr="00300AFA">
              <w:rPr>
                <w:rFonts w:ascii="Times New Roman" w:hAnsi="Times New Roman" w:cs="Times New Roman"/>
                <w:bCs/>
                <w:color w:val="000000" w:themeColor="text1"/>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300AFA">
              <w:rPr>
                <w:rFonts w:ascii="Times New Roman" w:hAnsi="Times New Roman" w:cs="Times New Roman"/>
                <w:bCs/>
                <w:color w:val="000000" w:themeColor="text1"/>
                <w:sz w:val="22"/>
                <w:szCs w:val="22"/>
              </w:rPr>
              <w:t>MicrosoftOffice</w:t>
            </w:r>
            <w:proofErr w:type="spellEnd"/>
            <w:r w:rsidRPr="00300AFA">
              <w:rPr>
                <w:rFonts w:ascii="Times New Roman" w:hAnsi="Times New Roman" w:cs="Times New Roman"/>
                <w:bCs/>
                <w:color w:val="000000" w:themeColor="text1"/>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5190CC3A" w14:textId="77777777" w:rsidR="00DD14C2" w:rsidRPr="00300AFA" w:rsidRDefault="009635CC" w:rsidP="00994C23">
            <w:pPr>
              <w:pStyle w:val="ConsPlusNormal0"/>
              <w:ind w:firstLine="709"/>
              <w:jc w:val="both"/>
              <w:rPr>
                <w:rFonts w:ascii="Times New Roman" w:hAnsi="Times New Roman" w:cs="Times New Roman"/>
                <w:bCs/>
                <w:color w:val="000000" w:themeColor="text1"/>
                <w:sz w:val="22"/>
                <w:szCs w:val="22"/>
              </w:rPr>
            </w:pPr>
            <w:r w:rsidRPr="00300AFA">
              <w:rPr>
                <w:rFonts w:ascii="Times New Roman" w:hAnsi="Times New Roman" w:cs="Times New Roman"/>
                <w:bCs/>
                <w:color w:val="000000" w:themeColor="text1"/>
                <w:sz w:val="22"/>
                <w:szCs w:val="22"/>
              </w:rPr>
              <w:t>Участник может дополнительно (информационно) приложить документы заявки, в других форматах (</w:t>
            </w:r>
            <w:proofErr w:type="spellStart"/>
            <w:r w:rsidRPr="00300AFA">
              <w:rPr>
                <w:rFonts w:ascii="Times New Roman" w:hAnsi="Times New Roman" w:cs="Times New Roman"/>
                <w:bCs/>
                <w:color w:val="000000" w:themeColor="text1"/>
                <w:sz w:val="22"/>
                <w:szCs w:val="22"/>
              </w:rPr>
              <w:t>pdf</w:t>
            </w:r>
            <w:proofErr w:type="spellEnd"/>
            <w:r w:rsidRPr="00300AFA">
              <w:rPr>
                <w:rFonts w:ascii="Times New Roman" w:hAnsi="Times New Roman" w:cs="Times New Roman"/>
                <w:bCs/>
                <w:color w:val="000000" w:themeColor="text1"/>
                <w:sz w:val="22"/>
                <w:szCs w:val="22"/>
              </w:rPr>
              <w:t xml:space="preserve">, </w:t>
            </w:r>
            <w:proofErr w:type="spellStart"/>
            <w:r w:rsidRPr="00300AFA">
              <w:rPr>
                <w:rFonts w:ascii="Times New Roman" w:hAnsi="Times New Roman" w:cs="Times New Roman"/>
                <w:bCs/>
                <w:color w:val="000000" w:themeColor="text1"/>
                <w:sz w:val="22"/>
                <w:szCs w:val="22"/>
              </w:rPr>
              <w:t>jpeg</w:t>
            </w:r>
            <w:proofErr w:type="spellEnd"/>
            <w:r w:rsidRPr="00300AFA">
              <w:rPr>
                <w:rFonts w:ascii="Times New Roman" w:hAnsi="Times New Roman" w:cs="Times New Roman"/>
                <w:bCs/>
                <w:color w:val="000000" w:themeColor="text1"/>
                <w:sz w:val="22"/>
                <w:szCs w:val="22"/>
              </w:rPr>
              <w:t xml:space="preserve"> и т.д.). Данные документы могут использоваться Заказчиком для уточнения информации представленной участником закупки. </w:t>
            </w:r>
          </w:p>
          <w:p w14:paraId="3AF7B06D" w14:textId="77777777" w:rsidR="00DD14C2" w:rsidRPr="00300AFA" w:rsidRDefault="009635CC" w:rsidP="00994C23">
            <w:pPr>
              <w:pStyle w:val="ConsPlusNormal0"/>
              <w:ind w:firstLine="709"/>
              <w:jc w:val="both"/>
              <w:rPr>
                <w:rFonts w:ascii="Times New Roman" w:hAnsi="Times New Roman" w:cs="Times New Roman"/>
                <w:bCs/>
                <w:color w:val="000000" w:themeColor="text1"/>
                <w:sz w:val="22"/>
                <w:szCs w:val="22"/>
              </w:rPr>
            </w:pPr>
            <w:r w:rsidRPr="00300AFA">
              <w:rPr>
                <w:rFonts w:ascii="Times New Roman" w:hAnsi="Times New Roman" w:cs="Times New Roman"/>
                <w:bCs/>
                <w:color w:val="000000" w:themeColor="text1"/>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4B3819E4" w14:textId="77777777" w:rsidR="00B655CE" w:rsidRPr="00300AFA" w:rsidRDefault="00B655CE" w:rsidP="00994C23">
            <w:pPr>
              <w:pStyle w:val="ConsPlusNormal0"/>
              <w:ind w:firstLine="709"/>
              <w:jc w:val="both"/>
              <w:rPr>
                <w:rFonts w:ascii="Times New Roman" w:hAnsi="Times New Roman" w:cs="Times New Roman"/>
                <w:bCs/>
                <w:color w:val="000000" w:themeColor="text1"/>
                <w:sz w:val="22"/>
                <w:szCs w:val="22"/>
              </w:rPr>
            </w:pPr>
          </w:p>
          <w:p w14:paraId="424626EE" w14:textId="77777777" w:rsidR="00B655CE" w:rsidRDefault="00B655CE" w:rsidP="00B655CE">
            <w:pPr>
              <w:pStyle w:val="ConsPlusNormal0"/>
              <w:ind w:firstLine="0"/>
              <w:jc w:val="both"/>
              <w:rPr>
                <w:rFonts w:ascii="Times New Roman" w:hAnsi="Times New Roman" w:cs="Times New Roman"/>
                <w:b/>
                <w:color w:val="000000" w:themeColor="text1"/>
                <w:sz w:val="22"/>
                <w:szCs w:val="22"/>
              </w:rPr>
            </w:pPr>
            <w:r w:rsidRPr="00300AFA">
              <w:rPr>
                <w:rFonts w:ascii="Times New Roman" w:hAnsi="Times New Roman" w:cs="Times New Roman"/>
                <w:b/>
                <w:color w:val="000000" w:themeColor="text1"/>
                <w:sz w:val="22"/>
                <w:szCs w:val="22"/>
              </w:rPr>
              <w:t>СОСТАВ ЗАЯВКИ:</w:t>
            </w:r>
          </w:p>
          <w:p w14:paraId="1B3006F2"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1) следующие информацию и документы об участнике в конкурентных закупках, подавшем заявку на участие в конкурентных закупках:</w:t>
            </w:r>
          </w:p>
          <w:p w14:paraId="1C87429D"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  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закупок, фамилия, имя, отчество (при наличии), паспортные данные, место жительства (для физического лица), номер контактного телефона;</w:t>
            </w:r>
          </w:p>
          <w:p w14:paraId="0C134C91"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  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(или не ранее чем за три месяца или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(или не ранее чем за три или не ранее чем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5B6D0DBF"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w:t>
            </w:r>
            <w:r w:rsidRPr="00EE5518">
              <w:rPr>
                <w:rFonts w:ascii="Times New Roman" w:hAnsi="Times New Roman" w:cs="Times New Roman"/>
                <w:b/>
                <w:color w:val="000000" w:themeColor="text1"/>
                <w:sz w:val="22"/>
                <w:szCs w:val="22"/>
              </w:rPr>
              <w:t>вправе</w:t>
            </w:r>
            <w:r w:rsidRPr="003B18C3">
              <w:rPr>
                <w:rFonts w:ascii="Times New Roman" w:hAnsi="Times New Roman" w:cs="Times New Roman"/>
                <w:bCs/>
                <w:color w:val="000000" w:themeColor="text1"/>
                <w:sz w:val="22"/>
                <w:szCs w:val="22"/>
              </w:rPr>
              <w:t xml:space="preserve">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01B545A3"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Участники закупки, для подтверждения своей регистрации в качестве юридического лица/ индивидуального предпринимателя, предоставляют:</w:t>
            </w:r>
          </w:p>
          <w:p w14:paraId="223D2B40"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копию свидетельства о государственной регистрации (при регистрации до 1 января 2017года);</w:t>
            </w:r>
          </w:p>
          <w:p w14:paraId="1FB0F019"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копию Листа записи ЕГРЮЛ/ЕГРИП в соответствии с Приказом ФНС России от 12.09.2016         № ММВ-7-14/481 «Об утверждении формы и содержания документа,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 признании утратившими силу отдельных приказов и отдельных положений приказов Федеральной налоговой службы» (при регистрации после 1 января 2017 года).</w:t>
            </w:r>
          </w:p>
          <w:p w14:paraId="61F7C240"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 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конкурентной закупке должна содержать также документ, подтверждающий полномочия такого лица;</w:t>
            </w:r>
          </w:p>
          <w:p w14:paraId="78E402EA" w14:textId="656CA128"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 г) документы, подтверждающие соответствие участника конкурентных закупок требованиям к участникам конкурентных закупок, а также декларацию о соответствии участника конкурентных закупок требованиям, установленным в </w:t>
            </w:r>
            <w:r w:rsidR="00726A16">
              <w:rPr>
                <w:rFonts w:ascii="Times New Roman" w:hAnsi="Times New Roman" w:cs="Times New Roman"/>
                <w:bCs/>
                <w:color w:val="000000" w:themeColor="text1"/>
                <w:sz w:val="22"/>
                <w:szCs w:val="22"/>
              </w:rPr>
              <w:t>п. 15 документации;</w:t>
            </w:r>
          </w:p>
          <w:p w14:paraId="5E50B9E6"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 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(ксерокопию паспорта), свидетельство о постановке на учет в налоговом органе физического лица (для физических лиц), копия документа, удостоверяющего личность (ксерокопию паспорта), свидетельство о постановке на учет в налоговом органе индивидуального предпринимателя, свидетельство о государственной регистрации индивидуального предпринимателя (для индивидуального предпринимателя);</w:t>
            </w:r>
          </w:p>
          <w:p w14:paraId="59F8A629"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 е) решение о согласии на совершение или о последующем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330B6B88"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82904D1"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3) в случае, предусмотренном п. 4.2 раздела 4 главы 5 Положения, документы, подтверждающие добросовестность участника конкурентных закупок;</w:t>
            </w:r>
          </w:p>
          <w:p w14:paraId="38AA998C"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4) документы, подтверждающие внесение обеспечения заявки на участие в конкурентных закупках; документы, подтверждающие внесение обеспечения исполнения договора.</w:t>
            </w:r>
          </w:p>
          <w:p w14:paraId="03D15E9D"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5) в случае, если в документации указан такой критерий оценки заявок на участие в конкурентных закупках, как квалификация участника, заявка участника может содержать также документы, подтверждающие его квалификацию.</w:t>
            </w:r>
          </w:p>
          <w:p w14:paraId="12275CD8"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6)  заявка на участие в конкурентных закупках может содержать эскиз, рисунок, чертеж, фотографию, иное изображение, образец, пробу товара, закупка которого осуществляется.</w:t>
            </w:r>
          </w:p>
          <w:p w14:paraId="0B21799A"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7) справку в свободной форме, за подписью руководителя предприятия, декларирующую, отсутствие у Участника задолженности по начисленным налогам, сборам и иным обязательным платежам в бюджеты любого уровня и государственные внебюджетные фонды (ИФНС, ФСС, ПФР)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на день рассмотрения заявки на участие в закупке. В некоторых случая,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размещаемой в единой информационной системе. В случае, если по требованиям документации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 превышении имеющейся задолженности порога в двадцать пять процентов балансовой стоимости активов участника закупки.</w:t>
            </w:r>
          </w:p>
          <w:p w14:paraId="1E42C617"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 том числе (включая, но не ограничиваясь):</w:t>
            </w:r>
          </w:p>
          <w:p w14:paraId="02B61C3A"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  а) сведения о наличие у Участника опыта оказания (поставки, выполнения) за указанный в документации о закупке период аналогичных услуг (товаров, работ) (в размере не менее объема услуг (товара, работ) в соответствии с предметом закупки по форме, установленной в Приложении к документации о закупке;</w:t>
            </w:r>
          </w:p>
          <w:p w14:paraId="1F659592"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  б) копии сертификатов и иных документы, подтверждающих качественные характеристики (соответствия ГОСТ, международные стандарты качества ISO, наличие </w:t>
            </w:r>
            <w:proofErr w:type="spellStart"/>
            <w:r w:rsidRPr="003B18C3">
              <w:rPr>
                <w:rFonts w:ascii="Times New Roman" w:hAnsi="Times New Roman" w:cs="Times New Roman"/>
                <w:bCs/>
                <w:color w:val="000000" w:themeColor="text1"/>
                <w:sz w:val="22"/>
                <w:szCs w:val="22"/>
              </w:rPr>
              <w:t>санитарно</w:t>
            </w:r>
            <w:proofErr w:type="spellEnd"/>
            <w:r w:rsidRPr="003B18C3">
              <w:rPr>
                <w:rFonts w:ascii="Times New Roman" w:hAnsi="Times New Roman" w:cs="Times New Roman"/>
                <w:bCs/>
                <w:color w:val="000000" w:themeColor="text1"/>
                <w:sz w:val="22"/>
                <w:szCs w:val="22"/>
              </w:rPr>
              <w:t xml:space="preserve"> - эпидемиологических экспертиз, заключений, регистрации в органах исполнительно власти и др.);</w:t>
            </w:r>
          </w:p>
          <w:p w14:paraId="1727B3DF"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 в) сведения о наличие у Участника в соответствии с требованиями документации о закупке квалифицированного персонала (копии дипломов об образовании, удостоверений о повышении квалификации, прохождении аттестаций и т.п.); </w:t>
            </w:r>
          </w:p>
          <w:p w14:paraId="692C3479"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 г) сведения о наличие у Участника в соответствии с требованиями документации производственных мощностей, технологий;</w:t>
            </w:r>
          </w:p>
          <w:p w14:paraId="5FE5E437"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9)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таким участником должен быть предоставлен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от лица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1170FF27"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10)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2006года № 152-ФЗ «О персональных данных».</w:t>
            </w:r>
          </w:p>
          <w:p w14:paraId="36F94799" w14:textId="77777777"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Заказчик вправе разработать самостоятельно форму к документации о предоставлении персональных данных.</w:t>
            </w:r>
          </w:p>
          <w:p w14:paraId="143C768D" w14:textId="2C7E7348"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 xml:space="preserve">11) </w:t>
            </w:r>
            <w:r w:rsidR="005A1EF3">
              <w:rPr>
                <w:rFonts w:ascii="Times New Roman" w:hAnsi="Times New Roman" w:cs="Times New Roman"/>
                <w:bCs/>
                <w:color w:val="000000" w:themeColor="text1"/>
                <w:sz w:val="22"/>
                <w:szCs w:val="22"/>
              </w:rPr>
              <w:t xml:space="preserve">предложение о товаре, </w:t>
            </w:r>
            <w:r w:rsidR="005A1EF3" w:rsidRPr="005A1EF3">
              <w:rPr>
                <w:rFonts w:ascii="Times New Roman" w:hAnsi="Times New Roman" w:cs="Times New Roman"/>
                <w:b/>
                <w:color w:val="000000" w:themeColor="text1"/>
                <w:sz w:val="22"/>
                <w:szCs w:val="22"/>
              </w:rPr>
              <w:t>конкретные показатели</w:t>
            </w:r>
            <w:r w:rsidR="005A1EF3">
              <w:rPr>
                <w:rFonts w:ascii="Times New Roman" w:hAnsi="Times New Roman" w:cs="Times New Roman"/>
                <w:bCs/>
                <w:color w:val="000000" w:themeColor="text1"/>
                <w:sz w:val="22"/>
                <w:szCs w:val="22"/>
              </w:rPr>
              <w:t xml:space="preserve"> товара и характеристики такого товара;</w:t>
            </w:r>
          </w:p>
          <w:p w14:paraId="6E9CBB03" w14:textId="63C1DCCC" w:rsidR="003B18C3" w:rsidRPr="003B18C3" w:rsidRDefault="003B18C3" w:rsidP="003B18C3">
            <w:pPr>
              <w:pStyle w:val="ConsPlusNormal0"/>
              <w:jc w:val="both"/>
              <w:rPr>
                <w:rFonts w:ascii="Times New Roman" w:hAnsi="Times New Roman" w:cs="Times New Roman"/>
                <w:bCs/>
                <w:color w:val="000000" w:themeColor="text1"/>
                <w:sz w:val="22"/>
                <w:szCs w:val="22"/>
              </w:rPr>
            </w:pPr>
            <w:r w:rsidRPr="003B18C3">
              <w:rPr>
                <w:rFonts w:ascii="Times New Roman" w:hAnsi="Times New Roman" w:cs="Times New Roman"/>
                <w:bCs/>
                <w:color w:val="000000" w:themeColor="text1"/>
                <w:sz w:val="22"/>
                <w:szCs w:val="22"/>
              </w:rPr>
              <w:t>12) информация и документы, определенные в соответствии с п. 2 части 2 статьи 3.1-4 Закона 223-ФЗ</w:t>
            </w:r>
            <w:r>
              <w:rPr>
                <w:rFonts w:ascii="Times New Roman" w:hAnsi="Times New Roman" w:cs="Times New Roman"/>
                <w:bCs/>
                <w:color w:val="000000" w:themeColor="text1"/>
                <w:sz w:val="22"/>
                <w:szCs w:val="22"/>
              </w:rPr>
              <w:t xml:space="preserve"> – не установлено.</w:t>
            </w:r>
          </w:p>
          <w:p w14:paraId="30D40482" w14:textId="01DFEC5C" w:rsidR="00994C23" w:rsidRPr="00300AFA" w:rsidRDefault="00994C23" w:rsidP="003B18C3">
            <w:pPr>
              <w:pStyle w:val="ConsPlusNormal0"/>
              <w:ind w:firstLine="0"/>
              <w:jc w:val="both"/>
              <w:rPr>
                <w:rFonts w:ascii="Times New Roman" w:hAnsi="Times New Roman" w:cs="Times New Roman"/>
                <w:bCs/>
                <w:color w:val="000000" w:themeColor="text1"/>
                <w:sz w:val="22"/>
                <w:szCs w:val="22"/>
              </w:rPr>
            </w:pPr>
          </w:p>
        </w:tc>
      </w:tr>
      <w:tr w:rsidR="006904A0" w:rsidRPr="008A279D" w14:paraId="3F291640"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178A7462" w14:textId="77777777" w:rsidR="006904A0" w:rsidRPr="008A279D" w:rsidRDefault="006904A0" w:rsidP="006904A0">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59F8C19" w14:textId="77777777" w:rsidR="006904A0" w:rsidRPr="008A279D" w:rsidRDefault="006904A0" w:rsidP="006904A0">
            <w:pPr>
              <w:widowControl w:val="0"/>
              <w:rPr>
                <w:color w:val="000000" w:themeColor="text1"/>
                <w:sz w:val="22"/>
                <w:szCs w:val="22"/>
              </w:rPr>
            </w:pPr>
            <w:r w:rsidRPr="000517D1">
              <w:rPr>
                <w:color w:val="000000" w:themeColor="text1"/>
                <w:sz w:val="22"/>
                <w:szCs w:val="22"/>
              </w:rPr>
              <w:t>Размер обеспечения заявки на участие в закупке, порядок и срок его предоставления</w:t>
            </w:r>
          </w:p>
        </w:tc>
        <w:tc>
          <w:tcPr>
            <w:tcW w:w="6148" w:type="dxa"/>
            <w:tcBorders>
              <w:top w:val="single" w:sz="6" w:space="0" w:color="000000"/>
              <w:left w:val="single" w:sz="6" w:space="0" w:color="000000"/>
              <w:bottom w:val="single" w:sz="6" w:space="0" w:color="000000"/>
              <w:right w:val="single" w:sz="6" w:space="0" w:color="000000"/>
            </w:tcBorders>
          </w:tcPr>
          <w:p w14:paraId="44CE7346" w14:textId="77777777" w:rsidR="006904A0" w:rsidRPr="00300AFA" w:rsidRDefault="006904A0" w:rsidP="006904A0">
            <w:pPr>
              <w:widowControl w:val="0"/>
              <w:jc w:val="both"/>
              <w:rPr>
                <w:color w:val="000000" w:themeColor="text1"/>
                <w:sz w:val="22"/>
                <w:szCs w:val="22"/>
              </w:rPr>
            </w:pPr>
            <w:r w:rsidRPr="00300AFA">
              <w:rPr>
                <w:bCs/>
                <w:color w:val="000000" w:themeColor="text1"/>
                <w:sz w:val="22"/>
                <w:szCs w:val="22"/>
              </w:rPr>
              <w:t>Указано в пункте 9 информационной карты извещения о закупке.</w:t>
            </w:r>
          </w:p>
        </w:tc>
      </w:tr>
      <w:tr w:rsidR="006904A0" w:rsidRPr="008A279D" w14:paraId="59F9C38C" w14:textId="77777777" w:rsidTr="00C70EE5">
        <w:trPr>
          <w:trHeight w:val="1123"/>
        </w:trPr>
        <w:tc>
          <w:tcPr>
            <w:tcW w:w="493" w:type="dxa"/>
            <w:tcBorders>
              <w:top w:val="single" w:sz="6" w:space="0" w:color="000000"/>
              <w:left w:val="single" w:sz="6" w:space="0" w:color="000000"/>
              <w:bottom w:val="single" w:sz="6" w:space="0" w:color="000000"/>
              <w:right w:val="single" w:sz="6" w:space="0" w:color="000000"/>
            </w:tcBorders>
          </w:tcPr>
          <w:p w14:paraId="26477C94" w14:textId="77777777" w:rsidR="006904A0" w:rsidRPr="008A279D" w:rsidRDefault="006904A0" w:rsidP="006904A0">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82FFC0" w14:textId="77777777" w:rsidR="006904A0" w:rsidRPr="008A279D" w:rsidRDefault="006904A0" w:rsidP="006904A0">
            <w:pPr>
              <w:widowControl w:val="0"/>
              <w:rPr>
                <w:color w:val="000000" w:themeColor="text1"/>
                <w:sz w:val="22"/>
                <w:szCs w:val="22"/>
              </w:rPr>
            </w:pPr>
            <w:r w:rsidRPr="000517D1">
              <w:rPr>
                <w:color w:val="000000" w:themeColor="text1"/>
                <w:sz w:val="22"/>
                <w:szCs w:val="22"/>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6148" w:type="dxa"/>
            <w:tcBorders>
              <w:top w:val="single" w:sz="6" w:space="0" w:color="000000"/>
              <w:left w:val="single" w:sz="6" w:space="0" w:color="000000"/>
              <w:bottom w:val="single" w:sz="6" w:space="0" w:color="000000"/>
              <w:right w:val="single" w:sz="6" w:space="0" w:color="000000"/>
            </w:tcBorders>
            <w:shd w:val="clear" w:color="auto" w:fill="FFFFFF"/>
          </w:tcPr>
          <w:p w14:paraId="7F9A3540" w14:textId="77777777" w:rsidR="006904A0" w:rsidRPr="00FC66A7" w:rsidRDefault="006904A0" w:rsidP="006904A0">
            <w:pPr>
              <w:widowControl w:val="0"/>
              <w:jc w:val="both"/>
              <w:rPr>
                <w:color w:val="000000" w:themeColor="text1"/>
                <w:sz w:val="22"/>
                <w:szCs w:val="22"/>
              </w:rPr>
            </w:pPr>
            <w:r w:rsidRPr="000517D1">
              <w:rPr>
                <w:bCs/>
                <w:color w:val="000000" w:themeColor="text1"/>
                <w:sz w:val="22"/>
                <w:szCs w:val="22"/>
              </w:rPr>
              <w:t>Указано в пункте 10 информационной карты извещения о закупке.</w:t>
            </w:r>
          </w:p>
        </w:tc>
      </w:tr>
      <w:tr w:rsidR="0018655A" w:rsidRPr="008A279D" w14:paraId="0A99F974" w14:textId="77777777" w:rsidTr="00C70EE5">
        <w:trPr>
          <w:trHeight w:val="1123"/>
        </w:trPr>
        <w:tc>
          <w:tcPr>
            <w:tcW w:w="493" w:type="dxa"/>
            <w:tcBorders>
              <w:top w:val="single" w:sz="6" w:space="0" w:color="000000"/>
              <w:left w:val="single" w:sz="6" w:space="0" w:color="000000"/>
              <w:bottom w:val="single" w:sz="6" w:space="0" w:color="000000"/>
              <w:right w:val="single" w:sz="6" w:space="0" w:color="000000"/>
            </w:tcBorders>
          </w:tcPr>
          <w:p w14:paraId="5DCFAFE5" w14:textId="77777777" w:rsidR="0018655A" w:rsidRPr="008A279D" w:rsidRDefault="0018655A" w:rsidP="006904A0">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9BBC76" w14:textId="77777777" w:rsidR="0018655A" w:rsidRPr="000517D1" w:rsidRDefault="0018655A" w:rsidP="006904A0">
            <w:pPr>
              <w:widowControl w:val="0"/>
              <w:rPr>
                <w:color w:val="000000" w:themeColor="text1"/>
                <w:sz w:val="22"/>
                <w:szCs w:val="22"/>
              </w:rPr>
            </w:pPr>
            <w:r>
              <w:rPr>
                <w:color w:val="000000" w:themeColor="text1"/>
                <w:sz w:val="22"/>
                <w:szCs w:val="22"/>
              </w:rPr>
              <w:t>Антидемпинговые меры</w:t>
            </w:r>
          </w:p>
        </w:tc>
        <w:tc>
          <w:tcPr>
            <w:tcW w:w="6148" w:type="dxa"/>
            <w:tcBorders>
              <w:top w:val="single" w:sz="6" w:space="0" w:color="000000"/>
              <w:left w:val="single" w:sz="6" w:space="0" w:color="000000"/>
              <w:bottom w:val="single" w:sz="6" w:space="0" w:color="000000"/>
              <w:right w:val="single" w:sz="6" w:space="0" w:color="000000"/>
            </w:tcBorders>
            <w:shd w:val="clear" w:color="auto" w:fill="FFFFFF"/>
          </w:tcPr>
          <w:p w14:paraId="0899AD4C" w14:textId="77777777" w:rsidR="0018655A" w:rsidRPr="000517D1" w:rsidRDefault="00F06E53" w:rsidP="006904A0">
            <w:pPr>
              <w:widowControl w:val="0"/>
              <w:jc w:val="both"/>
              <w:rPr>
                <w:bCs/>
                <w:color w:val="000000" w:themeColor="text1"/>
                <w:sz w:val="22"/>
                <w:szCs w:val="22"/>
              </w:rPr>
            </w:pPr>
            <w:r>
              <w:rPr>
                <w:bCs/>
                <w:color w:val="000000" w:themeColor="text1"/>
                <w:sz w:val="22"/>
                <w:szCs w:val="22"/>
              </w:rPr>
              <w:t>Не установлено</w:t>
            </w:r>
          </w:p>
        </w:tc>
      </w:tr>
      <w:tr w:rsidR="00D71798" w:rsidRPr="008A279D" w14:paraId="0DF8D415" w14:textId="77777777">
        <w:tc>
          <w:tcPr>
            <w:tcW w:w="493" w:type="dxa"/>
            <w:tcBorders>
              <w:top w:val="single" w:sz="6" w:space="0" w:color="000000"/>
              <w:left w:val="single" w:sz="6" w:space="0" w:color="000000"/>
              <w:bottom w:val="single" w:sz="6" w:space="0" w:color="000000"/>
              <w:right w:val="single" w:sz="6" w:space="0" w:color="000000"/>
            </w:tcBorders>
          </w:tcPr>
          <w:p w14:paraId="50039D7F"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tcPr>
          <w:p w14:paraId="35BE007B" w14:textId="77777777" w:rsidR="00DD14C2" w:rsidRPr="008A279D" w:rsidRDefault="009635CC">
            <w:pPr>
              <w:widowControl w:val="0"/>
              <w:rPr>
                <w:color w:val="000000" w:themeColor="text1"/>
                <w:sz w:val="22"/>
                <w:szCs w:val="22"/>
              </w:rPr>
            </w:pPr>
            <w:r w:rsidRPr="008A279D">
              <w:rPr>
                <w:color w:val="000000" w:themeColor="text1"/>
                <w:sz w:val="22"/>
                <w:szCs w:val="22"/>
              </w:rPr>
              <w:t>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6148" w:type="dxa"/>
            <w:tcBorders>
              <w:top w:val="single" w:sz="6" w:space="0" w:color="000000"/>
              <w:left w:val="single" w:sz="6" w:space="0" w:color="000000"/>
              <w:bottom w:val="single" w:sz="6" w:space="0" w:color="000000"/>
              <w:right w:val="single" w:sz="6" w:space="0" w:color="000000"/>
            </w:tcBorders>
          </w:tcPr>
          <w:p w14:paraId="55254560"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 xml:space="preserve">Участник закупки </w:t>
            </w:r>
            <w:r w:rsidRPr="00D137C8">
              <w:rPr>
                <w:b/>
                <w:color w:val="000000" w:themeColor="text1"/>
                <w:sz w:val="22"/>
                <w:szCs w:val="22"/>
              </w:rPr>
              <w:t>обязан указать конкретные показатели</w:t>
            </w:r>
            <w:r w:rsidR="002B4B02">
              <w:rPr>
                <w:b/>
                <w:color w:val="000000" w:themeColor="text1"/>
                <w:sz w:val="22"/>
                <w:szCs w:val="22"/>
              </w:rPr>
              <w:t xml:space="preserve"> </w:t>
            </w:r>
            <w:r w:rsidR="004E023F" w:rsidRPr="00AC4182">
              <w:rPr>
                <w:b/>
                <w:color w:val="000000" w:themeColor="text1"/>
                <w:sz w:val="22"/>
                <w:szCs w:val="22"/>
              </w:rPr>
              <w:t>поставляемых</w:t>
            </w:r>
            <w:r w:rsidRPr="008A279D">
              <w:rPr>
                <w:bCs/>
                <w:color w:val="000000" w:themeColor="text1"/>
                <w:sz w:val="22"/>
                <w:szCs w:val="22"/>
              </w:rPr>
              <w:t xml:space="preserve"> при оказании услуг, выполнении работ товаров, соответствующие всем значениям параметров, значения и показатели которых установлены в техническом задании, являющимся неотъемлемой частью настоящей документации о закупке.</w:t>
            </w:r>
          </w:p>
          <w:p w14:paraId="11E353C9"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Описание оказываемых услуг, которые являются предметом запроса предложений, указывается в форме заявки на участие в запросе предложений в соответствии с требованиями документации и извещения.</w:t>
            </w:r>
          </w:p>
          <w:p w14:paraId="59120CAD"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 являющимся неотъемлемой частью настоящей документации о закупке.</w:t>
            </w:r>
          </w:p>
          <w:p w14:paraId="247D2DB4" w14:textId="77777777" w:rsidR="00DD14C2" w:rsidRPr="008A279D" w:rsidRDefault="009635CC">
            <w:pPr>
              <w:widowControl w:val="0"/>
              <w:tabs>
                <w:tab w:val="left" w:pos="573"/>
              </w:tabs>
              <w:jc w:val="both"/>
              <w:rPr>
                <w:bCs/>
                <w:color w:val="000000" w:themeColor="text1"/>
                <w:sz w:val="22"/>
                <w:szCs w:val="22"/>
              </w:rPr>
            </w:pPr>
            <w:r w:rsidRPr="008A279D">
              <w:rPr>
                <w:bCs/>
                <w:color w:val="000000" w:themeColor="text1"/>
                <w:sz w:val="22"/>
                <w:szCs w:val="22"/>
              </w:rPr>
              <w:t>В случае, если в документации о запросе предложений в электронной форме для определения соответствия закупаемых услуг, работ потребностям Заказчика, требования к значению какого-либо показателя указаны в виде ссылки на нормативно-техническую документацию (ГОСТы, ОСТы, Технические регламенты и т.д.) и в указанной нормативно-технической документации предлагается к использованию для одних и тех же целей несколько значений показателей, и необходимость выбора конкретного значения указана в разделе «Описание предмета закупки» настоящей документации о запросе предложений в электронной форме, участник закупки должен указать конкретный показатель, соответствующий значениям, установленным нормативно-технической документацией.</w:t>
            </w:r>
          </w:p>
          <w:p w14:paraId="714F1899"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Информация, содержащаяся в заявке на участие, не должны допускать двусмысленных толкований (разночтений), должны трактоваться однозначно.</w:t>
            </w:r>
          </w:p>
          <w:p w14:paraId="026F86FE"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0B9A76D9"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Участники закупки при предоставлении конкретных показателей, соответствующих значениям, установленным в документации должны учитывать, что:</w:t>
            </w:r>
          </w:p>
          <w:p w14:paraId="3FCE1BA1"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w:t>
            </w:r>
            <w:r w:rsidRPr="008A279D">
              <w:rPr>
                <w:bCs/>
                <w:color w:val="000000" w:themeColor="text1"/>
                <w:sz w:val="22"/>
                <w:szCs w:val="22"/>
              </w:rPr>
              <w:tab/>
              <w:t>показатели, значения которых являются точными, не подлежат изменению и предоставляются в заявки на участие в закупке в соответствии с документацией;</w:t>
            </w:r>
          </w:p>
          <w:p w14:paraId="6106D42E"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w:t>
            </w:r>
            <w:r w:rsidRPr="008A279D">
              <w:rPr>
                <w:bCs/>
                <w:color w:val="000000" w:themeColor="text1"/>
                <w:sz w:val="22"/>
                <w:szCs w:val="22"/>
              </w:rPr>
              <w:tab/>
              <w:t xml:space="preserve">показатели, значения которых прописаны «не менее», «не более», «не уже», «не шире», «не выше», «не ниже», «или», знаков «±», </w:t>
            </w:r>
            <w:proofErr w:type="gramStart"/>
            <w:r w:rsidRPr="008A279D">
              <w:rPr>
                <w:bCs/>
                <w:color w:val="000000" w:themeColor="text1"/>
                <w:sz w:val="22"/>
                <w:szCs w:val="22"/>
              </w:rPr>
              <w:t>«&gt;«</w:t>
            </w:r>
            <w:proofErr w:type="gramEnd"/>
            <w:r w:rsidRPr="008A279D">
              <w:rPr>
                <w:bCs/>
                <w:color w:val="000000" w:themeColor="text1"/>
                <w:sz w:val="22"/>
                <w:szCs w:val="22"/>
              </w:rPr>
              <w:t xml:space="preserve">, «≥», «&lt;«, «≤» и прочих подобных обозначений предоставляется участником закупки: </w:t>
            </w:r>
          </w:p>
          <w:p w14:paraId="5E06DE6C"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8A279D">
              <w:rPr>
                <w:bCs/>
                <w:color w:val="000000" w:themeColor="text1"/>
                <w:sz w:val="22"/>
                <w:szCs w:val="22"/>
              </w:rPr>
              <w:t>«&gt;«</w:t>
            </w:r>
            <w:proofErr w:type="gramEnd"/>
            <w:r w:rsidRPr="008A279D">
              <w:rPr>
                <w:bCs/>
                <w:color w:val="000000" w:themeColor="text1"/>
                <w:sz w:val="22"/>
                <w:szCs w:val="22"/>
              </w:rPr>
              <w:t>, «≥», «&lt;«, «≤» и прочих подобных обозначений;</w:t>
            </w:r>
          </w:p>
          <w:p w14:paraId="488FBCC9"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4D4A45E8" w14:textId="77777777" w:rsidR="00425677" w:rsidRPr="008A279D" w:rsidRDefault="00425677" w:rsidP="00425677">
            <w:pPr>
              <w:widowControl w:val="0"/>
              <w:snapToGrid w:val="0"/>
              <w:jc w:val="both"/>
              <w:rPr>
                <w:bCs/>
                <w:color w:val="000000" w:themeColor="text1"/>
                <w:sz w:val="22"/>
                <w:szCs w:val="22"/>
              </w:rPr>
            </w:pPr>
            <w:r w:rsidRPr="008A279D">
              <w:rPr>
                <w:bCs/>
                <w:color w:val="000000" w:themeColor="text1"/>
                <w:sz w:val="22"/>
                <w:szCs w:val="22"/>
              </w:rPr>
              <w:t>Все характеристики объекта закупки, указанные в техническом задании, обязательны для предоставления в заявки на участие в соответствии с вышеуказанными требованиями.</w:t>
            </w:r>
          </w:p>
          <w:p w14:paraId="3568BBC9" w14:textId="77777777" w:rsidR="00425677" w:rsidRPr="008A279D" w:rsidRDefault="00425677">
            <w:pPr>
              <w:widowControl w:val="0"/>
              <w:tabs>
                <w:tab w:val="left" w:pos="573"/>
              </w:tabs>
              <w:jc w:val="both"/>
              <w:rPr>
                <w:bCs/>
                <w:color w:val="000000" w:themeColor="text1"/>
                <w:sz w:val="22"/>
                <w:szCs w:val="22"/>
              </w:rPr>
            </w:pPr>
          </w:p>
        </w:tc>
      </w:tr>
      <w:tr w:rsidR="006904A0" w:rsidRPr="008A279D" w14:paraId="617503E4" w14:textId="77777777">
        <w:trPr>
          <w:trHeight w:val="404"/>
        </w:trPr>
        <w:tc>
          <w:tcPr>
            <w:tcW w:w="493" w:type="dxa"/>
            <w:tcBorders>
              <w:top w:val="single" w:sz="6" w:space="0" w:color="000000"/>
              <w:left w:val="single" w:sz="6" w:space="0" w:color="000000"/>
              <w:bottom w:val="single" w:sz="6" w:space="0" w:color="000000"/>
              <w:right w:val="single" w:sz="6" w:space="0" w:color="000000"/>
            </w:tcBorders>
          </w:tcPr>
          <w:p w14:paraId="1DECD6BD" w14:textId="77777777" w:rsidR="006904A0" w:rsidRPr="008A279D" w:rsidRDefault="006904A0" w:rsidP="006904A0">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21F6D17A" w14:textId="77777777" w:rsidR="006904A0" w:rsidRPr="008A279D" w:rsidRDefault="006904A0" w:rsidP="006904A0">
            <w:pPr>
              <w:widowControl w:val="0"/>
              <w:rPr>
                <w:color w:val="000000" w:themeColor="text1"/>
                <w:sz w:val="22"/>
                <w:szCs w:val="22"/>
              </w:rPr>
            </w:pPr>
            <w:r w:rsidRPr="000517D1">
              <w:rPr>
                <w:color w:val="000000" w:themeColor="text1"/>
                <w:sz w:val="22"/>
                <w:szCs w:val="22"/>
              </w:rPr>
              <w:t xml:space="preserve">Требования к сроку и (или) объему предоставления гарантий </w:t>
            </w:r>
          </w:p>
        </w:tc>
        <w:tc>
          <w:tcPr>
            <w:tcW w:w="6148" w:type="dxa"/>
            <w:tcBorders>
              <w:top w:val="single" w:sz="4" w:space="0" w:color="000000"/>
              <w:left w:val="single" w:sz="4" w:space="0" w:color="000000"/>
              <w:bottom w:val="single" w:sz="4" w:space="0" w:color="000000"/>
              <w:right w:val="single" w:sz="4" w:space="0" w:color="000000"/>
            </w:tcBorders>
            <w:vAlign w:val="center"/>
          </w:tcPr>
          <w:p w14:paraId="14CEED5F" w14:textId="77777777" w:rsidR="006904A0" w:rsidRPr="008A279D" w:rsidRDefault="006904A0" w:rsidP="006904A0">
            <w:pPr>
              <w:widowControl w:val="0"/>
              <w:tabs>
                <w:tab w:val="left" w:pos="573"/>
              </w:tabs>
              <w:jc w:val="both"/>
              <w:rPr>
                <w:bCs/>
                <w:color w:val="000000" w:themeColor="text1"/>
                <w:sz w:val="22"/>
                <w:szCs w:val="22"/>
              </w:rPr>
            </w:pPr>
            <w:r w:rsidRPr="008A279D">
              <w:rPr>
                <w:bCs/>
                <w:color w:val="000000" w:themeColor="text1"/>
                <w:sz w:val="22"/>
                <w:szCs w:val="22"/>
              </w:rPr>
              <w:t>В соответствии с проектом Договора</w:t>
            </w:r>
          </w:p>
        </w:tc>
      </w:tr>
      <w:tr w:rsidR="006904A0" w:rsidRPr="008A279D" w14:paraId="5AE53B28" w14:textId="77777777">
        <w:trPr>
          <w:trHeight w:val="1498"/>
        </w:trPr>
        <w:tc>
          <w:tcPr>
            <w:tcW w:w="493" w:type="dxa"/>
            <w:tcBorders>
              <w:top w:val="single" w:sz="6" w:space="0" w:color="000000"/>
              <w:left w:val="single" w:sz="6" w:space="0" w:color="000000"/>
              <w:bottom w:val="single" w:sz="6" w:space="0" w:color="000000"/>
              <w:right w:val="single" w:sz="6" w:space="0" w:color="000000"/>
            </w:tcBorders>
          </w:tcPr>
          <w:p w14:paraId="61232C60" w14:textId="77777777" w:rsidR="006904A0" w:rsidRPr="008A279D" w:rsidRDefault="006904A0" w:rsidP="006904A0">
            <w:pPr>
              <w:widowControl w:val="0"/>
              <w:numPr>
                <w:ilvl w:val="0"/>
                <w:numId w:val="2"/>
              </w:numPr>
              <w:tabs>
                <w:tab w:val="left" w:pos="0"/>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1D6A43F5" w14:textId="77777777" w:rsidR="006904A0" w:rsidRPr="008A279D" w:rsidRDefault="006904A0" w:rsidP="006904A0">
            <w:pPr>
              <w:widowControl w:val="0"/>
              <w:rPr>
                <w:color w:val="000000" w:themeColor="text1"/>
                <w:sz w:val="22"/>
                <w:szCs w:val="22"/>
              </w:rPr>
            </w:pPr>
            <w:r w:rsidRPr="000517D1">
              <w:rPr>
                <w:color w:val="000000" w:themeColor="text1"/>
                <w:sz w:val="22"/>
                <w:szCs w:val="22"/>
              </w:rPr>
              <w:t xml:space="preserve">Порядок, место, дата начала и дата окончания срока подачи заявок на участие в </w:t>
            </w:r>
            <w:r w:rsidR="00590473">
              <w:rPr>
                <w:color w:val="000000" w:themeColor="text1"/>
                <w:sz w:val="22"/>
                <w:szCs w:val="22"/>
              </w:rPr>
              <w:t>закупке</w:t>
            </w:r>
          </w:p>
        </w:tc>
        <w:tc>
          <w:tcPr>
            <w:tcW w:w="6148" w:type="dxa"/>
            <w:tcBorders>
              <w:top w:val="single" w:sz="4" w:space="0" w:color="000000"/>
              <w:left w:val="single" w:sz="4" w:space="0" w:color="000000"/>
              <w:bottom w:val="single" w:sz="4" w:space="0" w:color="000000"/>
              <w:right w:val="single" w:sz="4" w:space="0" w:color="000000"/>
            </w:tcBorders>
            <w:vAlign w:val="center"/>
          </w:tcPr>
          <w:p w14:paraId="10BDC2C2" w14:textId="77777777" w:rsidR="006904A0" w:rsidRPr="008A279D" w:rsidRDefault="00B655CE" w:rsidP="006904A0">
            <w:pPr>
              <w:widowControl w:val="0"/>
              <w:tabs>
                <w:tab w:val="left" w:pos="1276"/>
              </w:tabs>
              <w:jc w:val="both"/>
              <w:rPr>
                <w:color w:val="000000" w:themeColor="text1"/>
                <w:sz w:val="22"/>
                <w:szCs w:val="22"/>
              </w:rPr>
            </w:pPr>
            <w:r w:rsidRPr="000517D1">
              <w:rPr>
                <w:bCs/>
                <w:color w:val="000000" w:themeColor="text1"/>
                <w:sz w:val="22"/>
                <w:szCs w:val="22"/>
              </w:rPr>
              <w:t>Указано в пунктах 8.1. – 8.4 информационной карты извещения о закупке.</w:t>
            </w:r>
          </w:p>
        </w:tc>
      </w:tr>
      <w:tr w:rsidR="00D71798" w:rsidRPr="008A279D" w14:paraId="4282D949" w14:textId="77777777">
        <w:trPr>
          <w:trHeight w:val="309"/>
        </w:trPr>
        <w:tc>
          <w:tcPr>
            <w:tcW w:w="493" w:type="dxa"/>
            <w:tcBorders>
              <w:top w:val="single" w:sz="6" w:space="0" w:color="000000"/>
              <w:left w:val="single" w:sz="6" w:space="0" w:color="000000"/>
              <w:bottom w:val="single" w:sz="6" w:space="0" w:color="000000"/>
              <w:right w:val="single" w:sz="6" w:space="0" w:color="000000"/>
            </w:tcBorders>
          </w:tcPr>
          <w:p w14:paraId="271B4D97" w14:textId="77777777" w:rsidR="00DD14C2" w:rsidRPr="008A279D" w:rsidRDefault="00DD14C2">
            <w:pPr>
              <w:widowControl w:val="0"/>
              <w:numPr>
                <w:ilvl w:val="0"/>
                <w:numId w:val="2"/>
              </w:numPr>
              <w:tabs>
                <w:tab w:val="left" w:pos="182"/>
                <w:tab w:val="left" w:pos="546"/>
              </w:tabs>
              <w:spacing w:after="160" w:line="259" w:lineRule="auto"/>
              <w:ind w:hanging="786"/>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5D7C6E73" w14:textId="77777777" w:rsidR="00DD14C2" w:rsidRPr="008A279D" w:rsidRDefault="006904A0">
            <w:pPr>
              <w:widowControl w:val="0"/>
              <w:rPr>
                <w:color w:val="000000" w:themeColor="text1"/>
                <w:sz w:val="22"/>
                <w:szCs w:val="22"/>
              </w:rPr>
            </w:pPr>
            <w:r w:rsidRPr="000517D1">
              <w:rPr>
                <w:color w:val="000000" w:themeColor="text1"/>
                <w:sz w:val="22"/>
                <w:szCs w:val="22"/>
              </w:rPr>
              <w:t>Дата рассмотрения предложений участников такой закупки и подведения итогов такой закупки</w:t>
            </w:r>
          </w:p>
        </w:tc>
        <w:tc>
          <w:tcPr>
            <w:tcW w:w="6148" w:type="dxa"/>
            <w:tcBorders>
              <w:top w:val="single" w:sz="4" w:space="0" w:color="000000"/>
              <w:left w:val="single" w:sz="4" w:space="0" w:color="000000"/>
              <w:bottom w:val="single" w:sz="4" w:space="0" w:color="000000"/>
              <w:right w:val="single" w:sz="4" w:space="0" w:color="000000"/>
            </w:tcBorders>
            <w:vAlign w:val="center"/>
          </w:tcPr>
          <w:p w14:paraId="09A60E64" w14:textId="77777777" w:rsidR="00DD14C2" w:rsidRPr="00441B47" w:rsidRDefault="00B655CE" w:rsidP="00441B47">
            <w:pPr>
              <w:widowControl w:val="0"/>
              <w:snapToGrid w:val="0"/>
              <w:jc w:val="both"/>
              <w:rPr>
                <w:b/>
                <w:color w:val="000000" w:themeColor="text1"/>
                <w:sz w:val="22"/>
                <w:szCs w:val="22"/>
              </w:rPr>
            </w:pPr>
            <w:r w:rsidRPr="000517D1">
              <w:rPr>
                <w:bCs/>
                <w:color w:val="000000" w:themeColor="text1"/>
                <w:sz w:val="22"/>
                <w:szCs w:val="22"/>
              </w:rPr>
              <w:t>Указано в пунктах 8.5. – 8.6 информационной карты извещения о закупке.</w:t>
            </w:r>
          </w:p>
        </w:tc>
      </w:tr>
      <w:tr w:rsidR="00D71798" w:rsidRPr="008A279D" w14:paraId="1267C8BE" w14:textId="77777777">
        <w:trPr>
          <w:trHeight w:val="20"/>
        </w:trPr>
        <w:tc>
          <w:tcPr>
            <w:tcW w:w="493" w:type="dxa"/>
            <w:tcBorders>
              <w:top w:val="single" w:sz="6" w:space="0" w:color="000000"/>
              <w:left w:val="single" w:sz="6" w:space="0" w:color="000000"/>
              <w:bottom w:val="single" w:sz="6" w:space="0" w:color="000000"/>
              <w:right w:val="single" w:sz="6" w:space="0" w:color="000000"/>
            </w:tcBorders>
          </w:tcPr>
          <w:p w14:paraId="30D69FE2"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34C07D30" w14:textId="77777777" w:rsidR="00DD14C2" w:rsidRPr="008A279D" w:rsidRDefault="009635CC">
            <w:pPr>
              <w:widowControl w:val="0"/>
              <w:rPr>
                <w:color w:val="000000" w:themeColor="text1"/>
                <w:sz w:val="22"/>
                <w:szCs w:val="22"/>
              </w:rPr>
            </w:pPr>
            <w:r w:rsidRPr="008A279D">
              <w:rPr>
                <w:color w:val="000000" w:themeColor="text1"/>
                <w:sz w:val="22"/>
                <w:szCs w:val="22"/>
              </w:rPr>
              <w:t>Условия допуска к участию в запросе предложений в электронной форме</w:t>
            </w:r>
          </w:p>
        </w:tc>
        <w:tc>
          <w:tcPr>
            <w:tcW w:w="6148" w:type="dxa"/>
            <w:tcBorders>
              <w:top w:val="single" w:sz="4" w:space="0" w:color="000000"/>
              <w:left w:val="single" w:sz="4" w:space="0" w:color="000000"/>
              <w:bottom w:val="single" w:sz="4" w:space="0" w:color="000000"/>
              <w:right w:val="single" w:sz="4" w:space="0" w:color="000000"/>
            </w:tcBorders>
            <w:vAlign w:val="center"/>
          </w:tcPr>
          <w:p w14:paraId="55A63E63" w14:textId="77777777" w:rsidR="0018655A" w:rsidRDefault="0051414B" w:rsidP="00F72E95">
            <w:pPr>
              <w:widowControl w:val="0"/>
              <w:tabs>
                <w:tab w:val="left" w:pos="993"/>
              </w:tabs>
              <w:autoSpaceDE w:val="0"/>
              <w:autoSpaceDN w:val="0"/>
              <w:adjustRightInd w:val="0"/>
              <w:snapToGrid w:val="0"/>
              <w:jc w:val="both"/>
              <w:rPr>
                <w:color w:val="000000" w:themeColor="text1"/>
                <w:sz w:val="22"/>
                <w:szCs w:val="22"/>
              </w:rPr>
            </w:pPr>
            <w:r w:rsidRPr="0051414B">
              <w:rPr>
                <w:color w:val="000000" w:themeColor="text1"/>
                <w:sz w:val="22"/>
                <w:szCs w:val="22"/>
              </w:rPr>
              <w:t>Комиссия по осуществлению закупок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 с учетом пункта 12.15 раздела 12 Главы 4 Положения</w:t>
            </w:r>
            <w:r>
              <w:rPr>
                <w:color w:val="000000" w:themeColor="text1"/>
                <w:sz w:val="22"/>
                <w:szCs w:val="22"/>
              </w:rPr>
              <w:t xml:space="preserve"> о закупке</w:t>
            </w:r>
            <w:r w:rsidRPr="0051414B">
              <w:rPr>
                <w:color w:val="000000" w:themeColor="text1"/>
                <w:sz w:val="22"/>
                <w:szCs w:val="22"/>
              </w:rPr>
              <w:t>, и принимает решение о допуске /отклонении заявок на участие в запросе предложений. Редакционные недостатки в оформлении заявок, не влияющие на смысл их содержания, не являются основанием для отклонения заявок.</w:t>
            </w:r>
          </w:p>
          <w:p w14:paraId="12F66AB1" w14:textId="02E75477" w:rsidR="00C053AE" w:rsidRPr="00441B47" w:rsidRDefault="00C053AE" w:rsidP="00F72E95">
            <w:pPr>
              <w:widowControl w:val="0"/>
              <w:tabs>
                <w:tab w:val="left" w:pos="993"/>
              </w:tabs>
              <w:autoSpaceDE w:val="0"/>
              <w:autoSpaceDN w:val="0"/>
              <w:adjustRightInd w:val="0"/>
              <w:snapToGrid w:val="0"/>
              <w:jc w:val="both"/>
              <w:rPr>
                <w:bCs/>
                <w:color w:val="000000" w:themeColor="text1"/>
                <w:sz w:val="22"/>
                <w:szCs w:val="22"/>
              </w:rPr>
            </w:pPr>
            <w:r w:rsidRPr="00C053AE">
              <w:rPr>
                <w:bCs/>
                <w:color w:val="000000" w:themeColor="text1"/>
                <w:sz w:val="22"/>
                <w:szCs w:val="22"/>
              </w:rPr>
              <w:t>Порядок отстранения и отклонения заявок на участие в запросе предложений предусмотрен в разделе 6 главы 5 настоящего Положения</w:t>
            </w:r>
            <w:r>
              <w:rPr>
                <w:color w:val="000000" w:themeColor="text1"/>
                <w:sz w:val="22"/>
                <w:szCs w:val="22"/>
              </w:rPr>
              <w:t xml:space="preserve"> о закупке</w:t>
            </w:r>
            <w:r w:rsidRPr="00C053AE">
              <w:rPr>
                <w:bCs/>
                <w:color w:val="000000" w:themeColor="text1"/>
                <w:sz w:val="22"/>
                <w:szCs w:val="22"/>
              </w:rPr>
              <w:t>.</w:t>
            </w:r>
          </w:p>
        </w:tc>
      </w:tr>
      <w:tr w:rsidR="006904A0" w:rsidRPr="008A279D" w14:paraId="5FAE0F99" w14:textId="77777777" w:rsidTr="00D42BD8">
        <w:trPr>
          <w:trHeight w:val="20"/>
        </w:trPr>
        <w:tc>
          <w:tcPr>
            <w:tcW w:w="493" w:type="dxa"/>
            <w:tcBorders>
              <w:top w:val="single" w:sz="6" w:space="0" w:color="000000"/>
              <w:left w:val="single" w:sz="6" w:space="0" w:color="000000"/>
              <w:bottom w:val="single" w:sz="6" w:space="0" w:color="000000"/>
              <w:right w:val="single" w:sz="6" w:space="0" w:color="000000"/>
            </w:tcBorders>
          </w:tcPr>
          <w:p w14:paraId="328CDC98" w14:textId="77777777" w:rsidR="006904A0" w:rsidRPr="008A279D" w:rsidRDefault="006904A0" w:rsidP="006904A0">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tcPr>
          <w:p w14:paraId="60F77634" w14:textId="77777777" w:rsidR="006904A0" w:rsidRPr="008A279D" w:rsidRDefault="006904A0" w:rsidP="006904A0">
            <w:pPr>
              <w:widowControl w:val="0"/>
              <w:rPr>
                <w:color w:val="000000" w:themeColor="text1"/>
                <w:sz w:val="22"/>
                <w:szCs w:val="22"/>
              </w:rPr>
            </w:pPr>
            <w:r w:rsidRPr="000517D1">
              <w:rPr>
                <w:sz w:val="22"/>
                <w:szCs w:val="22"/>
              </w:rPr>
              <w:t>Признание закупки несостоявшейся</w:t>
            </w:r>
          </w:p>
        </w:tc>
        <w:tc>
          <w:tcPr>
            <w:tcW w:w="6148" w:type="dxa"/>
            <w:tcBorders>
              <w:top w:val="single" w:sz="4" w:space="0" w:color="000000"/>
              <w:left w:val="single" w:sz="4" w:space="0" w:color="000000"/>
              <w:bottom w:val="single" w:sz="4" w:space="0" w:color="000000"/>
              <w:right w:val="single" w:sz="4" w:space="0" w:color="000000"/>
            </w:tcBorders>
          </w:tcPr>
          <w:p w14:paraId="528E13E9" w14:textId="28AB2917" w:rsidR="005A1775" w:rsidRPr="005A1775" w:rsidRDefault="005A1775" w:rsidP="005A1775">
            <w:pPr>
              <w:tabs>
                <w:tab w:val="center" w:pos="3235"/>
              </w:tabs>
              <w:jc w:val="both"/>
              <w:rPr>
                <w:sz w:val="22"/>
                <w:szCs w:val="22"/>
              </w:rPr>
            </w:pPr>
            <w:r w:rsidRPr="005A1775">
              <w:rPr>
                <w:sz w:val="22"/>
                <w:szCs w:val="22"/>
              </w:rPr>
              <w:t>1. В случае, если не подано ни одной заявки на участие в запросе предложений, или подана только одна заявка, которая признана</w:t>
            </w:r>
            <w:r>
              <w:rPr>
                <w:sz w:val="22"/>
                <w:szCs w:val="22"/>
              </w:rPr>
              <w:t xml:space="preserve"> </w:t>
            </w:r>
            <w:r w:rsidRPr="005A1775">
              <w:rPr>
                <w:sz w:val="22"/>
                <w:szCs w:val="22"/>
              </w:rPr>
              <w:t>соответствующей требованиям запроса предложений,</w:t>
            </w:r>
            <w:r>
              <w:rPr>
                <w:sz w:val="22"/>
                <w:szCs w:val="22"/>
              </w:rPr>
              <w:t xml:space="preserve"> </w:t>
            </w:r>
            <w:r w:rsidRPr="005A1775">
              <w:rPr>
                <w:sz w:val="22"/>
                <w:szCs w:val="22"/>
              </w:rPr>
              <w:t>или если Комиссией по осуществлению закупок отклонены все поданные заявки на участие</w:t>
            </w:r>
            <w:r>
              <w:rPr>
                <w:sz w:val="22"/>
                <w:szCs w:val="22"/>
              </w:rPr>
              <w:t xml:space="preserve"> </w:t>
            </w:r>
            <w:r w:rsidRPr="005A1775">
              <w:rPr>
                <w:sz w:val="22"/>
                <w:szCs w:val="22"/>
              </w:rPr>
              <w:t>в запросе предложений, или по результатам рассмотрения таких заявок только одна такая заявка признана соответствующей всем требованиям, указанным в извещении, запрос предложений признается несостоявшимся.</w:t>
            </w:r>
          </w:p>
          <w:p w14:paraId="2F9EC2CA" w14:textId="77777777" w:rsidR="005A1775" w:rsidRPr="005A1775" w:rsidRDefault="005A1775" w:rsidP="005A1775">
            <w:pPr>
              <w:tabs>
                <w:tab w:val="center" w:pos="3235"/>
              </w:tabs>
              <w:jc w:val="both"/>
              <w:rPr>
                <w:sz w:val="22"/>
                <w:szCs w:val="22"/>
              </w:rPr>
            </w:pPr>
            <w:r w:rsidRPr="005A1775">
              <w:rPr>
                <w:sz w:val="22"/>
                <w:szCs w:val="22"/>
              </w:rPr>
              <w:t>2. В случае, если документацией предусмотрено два и более лота, запрос предложений признается несостоявшимся только в отношении тех лотов, в отношении которых подана только одна заявка на участие в запросе предложений, или не подано ни одной заявки, или если Комиссией по осуществлению закупок отклонены все поданные заявки на участие в запросе предложений, или по результатам рассмотрения таких заявок только одна такая заявка признана соответствующей всем требованиям, указанным в извещении.</w:t>
            </w:r>
          </w:p>
          <w:p w14:paraId="78A37D7F" w14:textId="77777777" w:rsidR="005A1775" w:rsidRPr="005A1775" w:rsidRDefault="005A1775" w:rsidP="005A1775">
            <w:pPr>
              <w:tabs>
                <w:tab w:val="center" w:pos="3235"/>
              </w:tabs>
              <w:jc w:val="both"/>
              <w:rPr>
                <w:sz w:val="22"/>
                <w:szCs w:val="22"/>
              </w:rPr>
            </w:pPr>
            <w:r w:rsidRPr="005A1775">
              <w:rPr>
                <w:sz w:val="22"/>
                <w:szCs w:val="22"/>
              </w:rPr>
              <w:t>3. В случае, если по результатам проведения закупки запрос предложений признан несостоявшимся, заказчик вправе:</w:t>
            </w:r>
          </w:p>
          <w:p w14:paraId="3312613B" w14:textId="77777777" w:rsidR="005A1775" w:rsidRPr="005A1775" w:rsidRDefault="005A1775" w:rsidP="005A1775">
            <w:pPr>
              <w:tabs>
                <w:tab w:val="center" w:pos="3235"/>
              </w:tabs>
              <w:jc w:val="both"/>
              <w:rPr>
                <w:sz w:val="22"/>
                <w:szCs w:val="22"/>
              </w:rPr>
            </w:pPr>
            <w:r w:rsidRPr="005A1775">
              <w:rPr>
                <w:sz w:val="22"/>
                <w:szCs w:val="22"/>
              </w:rPr>
              <w:t>- заключить договор с участником, заявка которого была признана соответствующей и не была отклонена;</w:t>
            </w:r>
          </w:p>
          <w:p w14:paraId="6328E415" w14:textId="77777777" w:rsidR="005A1775" w:rsidRPr="005A1775" w:rsidRDefault="005A1775" w:rsidP="005A1775">
            <w:pPr>
              <w:tabs>
                <w:tab w:val="center" w:pos="3235"/>
              </w:tabs>
              <w:jc w:val="both"/>
              <w:rPr>
                <w:sz w:val="22"/>
                <w:szCs w:val="22"/>
              </w:rPr>
            </w:pPr>
            <w:r w:rsidRPr="005A1775">
              <w:rPr>
                <w:sz w:val="22"/>
                <w:szCs w:val="22"/>
              </w:rPr>
              <w:t>- провести повторно запрос предложений на тех же или иных условиях;</w:t>
            </w:r>
          </w:p>
          <w:p w14:paraId="32C2D6B1" w14:textId="77777777" w:rsidR="005A1775" w:rsidRPr="005A1775" w:rsidRDefault="005A1775" w:rsidP="005A1775">
            <w:pPr>
              <w:tabs>
                <w:tab w:val="center" w:pos="3235"/>
              </w:tabs>
              <w:jc w:val="both"/>
              <w:rPr>
                <w:sz w:val="22"/>
                <w:szCs w:val="22"/>
              </w:rPr>
            </w:pPr>
            <w:r w:rsidRPr="005A1775">
              <w:rPr>
                <w:sz w:val="22"/>
                <w:szCs w:val="22"/>
              </w:rPr>
              <w:t>- осуществить закупку у единственного поставщика (подрядчика, исполнителя);</w:t>
            </w:r>
          </w:p>
          <w:p w14:paraId="5B7CD96D" w14:textId="77B30EB4" w:rsidR="006904A0" w:rsidRPr="00441B47" w:rsidRDefault="005A1775" w:rsidP="005A1775">
            <w:pPr>
              <w:widowControl w:val="0"/>
              <w:snapToGrid w:val="0"/>
              <w:jc w:val="both"/>
              <w:rPr>
                <w:bCs/>
                <w:color w:val="000000" w:themeColor="text1"/>
                <w:sz w:val="22"/>
                <w:szCs w:val="22"/>
              </w:rPr>
            </w:pPr>
            <w:r w:rsidRPr="005A1775">
              <w:rPr>
                <w:sz w:val="22"/>
                <w:szCs w:val="22"/>
              </w:rPr>
              <w:t>- либо провести закупку иным способом закупки.</w:t>
            </w:r>
          </w:p>
        </w:tc>
      </w:tr>
      <w:tr w:rsidR="00B655CE" w:rsidRPr="008A279D" w14:paraId="0C770234" w14:textId="77777777">
        <w:tc>
          <w:tcPr>
            <w:tcW w:w="493" w:type="dxa"/>
            <w:tcBorders>
              <w:top w:val="single" w:sz="6" w:space="0" w:color="000000"/>
              <w:left w:val="single" w:sz="6" w:space="0" w:color="000000"/>
              <w:bottom w:val="single" w:sz="6" w:space="0" w:color="000000"/>
              <w:right w:val="single" w:sz="6" w:space="0" w:color="000000"/>
            </w:tcBorders>
          </w:tcPr>
          <w:p w14:paraId="33995B17" w14:textId="77777777" w:rsidR="00B655CE" w:rsidRPr="008A279D" w:rsidRDefault="00B655CE" w:rsidP="00B655CE">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4" w:space="0" w:color="000000"/>
              <w:left w:val="single" w:sz="4" w:space="0" w:color="000000"/>
              <w:bottom w:val="single" w:sz="4" w:space="0" w:color="000000"/>
              <w:right w:val="single" w:sz="4" w:space="0" w:color="000000"/>
            </w:tcBorders>
          </w:tcPr>
          <w:p w14:paraId="1D485A86" w14:textId="77777777" w:rsidR="00B655CE" w:rsidRPr="008A279D" w:rsidRDefault="00B655CE" w:rsidP="00B655CE">
            <w:pPr>
              <w:widowControl w:val="0"/>
              <w:rPr>
                <w:color w:val="000000" w:themeColor="text1"/>
                <w:sz w:val="22"/>
                <w:szCs w:val="22"/>
              </w:rPr>
            </w:pPr>
            <w:r w:rsidRPr="000517D1">
              <w:rPr>
                <w:color w:val="000000" w:themeColor="text1"/>
                <w:sz w:val="22"/>
                <w:szCs w:val="22"/>
              </w:rPr>
              <w:t>Порядок заключения договора</w:t>
            </w:r>
          </w:p>
        </w:tc>
        <w:tc>
          <w:tcPr>
            <w:tcW w:w="6148" w:type="dxa"/>
            <w:tcBorders>
              <w:top w:val="single" w:sz="4" w:space="0" w:color="000000"/>
              <w:left w:val="single" w:sz="4" w:space="0" w:color="000000"/>
              <w:bottom w:val="single" w:sz="4" w:space="0" w:color="000000"/>
              <w:right w:val="single" w:sz="4" w:space="0" w:color="000000"/>
            </w:tcBorders>
          </w:tcPr>
          <w:p w14:paraId="7BC57FFF" w14:textId="77777777" w:rsidR="00B655CE" w:rsidRPr="000517D1" w:rsidRDefault="00B655CE" w:rsidP="005A1775">
            <w:pPr>
              <w:widowControl w:val="0"/>
              <w:jc w:val="both"/>
              <w:rPr>
                <w:color w:val="000000" w:themeColor="text1"/>
                <w:sz w:val="22"/>
                <w:szCs w:val="22"/>
              </w:rPr>
            </w:pPr>
            <w:r w:rsidRPr="000517D1">
              <w:rPr>
                <w:color w:val="000000" w:themeColor="text1"/>
                <w:sz w:val="22"/>
                <w:szCs w:val="22"/>
              </w:rPr>
              <w:t>Договор по результатам проведения конкурентной закупки в электронной форме Заказчик заключает не ранее чем через 10 дней и не позднее чем через 20 дней с даты размещения в ЕИС итогового протокола, составленного по ее результатам, с использованием программно-аппаратных средств электронной площадки в следующем порядке.</w:t>
            </w:r>
          </w:p>
          <w:p w14:paraId="62CC581D" w14:textId="77777777" w:rsidR="00B655CE" w:rsidRPr="000517D1" w:rsidRDefault="00B655CE" w:rsidP="005A1775">
            <w:pPr>
              <w:widowControl w:val="0"/>
              <w:jc w:val="both"/>
              <w:rPr>
                <w:color w:val="000000" w:themeColor="text1"/>
                <w:sz w:val="22"/>
                <w:szCs w:val="22"/>
              </w:rPr>
            </w:pPr>
            <w:r w:rsidRPr="000517D1">
              <w:rPr>
                <w:color w:val="000000" w:themeColor="text1"/>
                <w:sz w:val="22"/>
                <w:szCs w:val="22"/>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14:paraId="545D41C0" w14:textId="77777777" w:rsidR="00B655CE" w:rsidRPr="000517D1" w:rsidRDefault="00B655CE" w:rsidP="005A1775">
            <w:pPr>
              <w:widowControl w:val="0"/>
              <w:jc w:val="both"/>
              <w:rPr>
                <w:color w:val="000000" w:themeColor="text1"/>
                <w:sz w:val="22"/>
                <w:szCs w:val="22"/>
              </w:rPr>
            </w:pPr>
            <w:r w:rsidRPr="000517D1">
              <w:rPr>
                <w:color w:val="000000" w:themeColor="text1"/>
                <w:sz w:val="22"/>
                <w:szCs w:val="22"/>
              </w:rPr>
              <w:t>Со дня размещения в ЕИС итогового протокола закупки Заказчик размещает в ЕИС и на электронной площадке без своей подписи проект договора, включающий указанные выше сведения.</w:t>
            </w:r>
          </w:p>
          <w:p w14:paraId="18B04E33" w14:textId="77777777" w:rsidR="00B655CE" w:rsidRPr="000517D1" w:rsidRDefault="00B655CE" w:rsidP="005A1775">
            <w:pPr>
              <w:widowControl w:val="0"/>
              <w:jc w:val="both"/>
              <w:rPr>
                <w:color w:val="000000" w:themeColor="text1"/>
                <w:sz w:val="22"/>
                <w:szCs w:val="22"/>
              </w:rPr>
            </w:pPr>
            <w:r w:rsidRPr="000517D1">
              <w:rPr>
                <w:color w:val="000000" w:themeColor="text1"/>
                <w:sz w:val="22"/>
                <w:szCs w:val="22"/>
              </w:rPr>
              <w:t>Победитель закупки (или иное лицо, с которым заключается договор) со дня размещения Заказчиком проекта договора подписывает его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и (или) документации о закупке).</w:t>
            </w:r>
          </w:p>
          <w:p w14:paraId="3EB4C023" w14:textId="77777777" w:rsidR="00B655CE" w:rsidRPr="000517D1" w:rsidRDefault="00B655CE" w:rsidP="005A1775">
            <w:pPr>
              <w:widowControl w:val="0"/>
              <w:jc w:val="both"/>
              <w:rPr>
                <w:color w:val="000000" w:themeColor="text1"/>
                <w:sz w:val="22"/>
                <w:szCs w:val="22"/>
              </w:rPr>
            </w:pPr>
            <w:r w:rsidRPr="000517D1">
              <w:rPr>
                <w:color w:val="000000" w:themeColor="text1"/>
                <w:sz w:val="22"/>
                <w:szCs w:val="22"/>
              </w:rPr>
              <w:t>Заказчик не ранее чем через 10 дней со дня размещения в ЕИС протокола закупки, на основании которого заключается договор, и предоставления участником, с которым заключается договор, обеспечения исполнения договора, соответствующего требованиям, установленным извещением и (или) документацией о проведении закупки (если требование о предоставлении обеспечения установлено в извещении и (или) документации о закупке), подписывает договор усиленной электронной подписью лица, имеющего право действовать от имени Заказчика, и размещает в ЕИС в день его подписания.</w:t>
            </w:r>
          </w:p>
          <w:p w14:paraId="373BCEBD" w14:textId="77777777" w:rsidR="00B655CE" w:rsidRPr="00680995" w:rsidRDefault="00B655CE" w:rsidP="005A1775">
            <w:pPr>
              <w:jc w:val="both"/>
              <w:rPr>
                <w:color w:val="000000" w:themeColor="text1"/>
                <w:sz w:val="22"/>
                <w:szCs w:val="22"/>
              </w:rPr>
            </w:pPr>
            <w:r w:rsidRPr="000517D1">
              <w:rPr>
                <w:color w:val="000000" w:themeColor="text1"/>
                <w:sz w:val="22"/>
                <w:szCs w:val="22"/>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w:t>
            </w:r>
          </w:p>
        </w:tc>
      </w:tr>
      <w:tr w:rsidR="00D71798" w:rsidRPr="008A279D" w14:paraId="24FB7BB9" w14:textId="77777777">
        <w:tc>
          <w:tcPr>
            <w:tcW w:w="493" w:type="dxa"/>
            <w:tcBorders>
              <w:top w:val="single" w:sz="6" w:space="0" w:color="000000"/>
              <w:left w:val="single" w:sz="6" w:space="0" w:color="000000"/>
              <w:bottom w:val="single" w:sz="6" w:space="0" w:color="000000"/>
              <w:right w:val="single" w:sz="6" w:space="0" w:color="000000"/>
            </w:tcBorders>
          </w:tcPr>
          <w:p w14:paraId="4C9C3AB0"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20845BD0"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возможности Заказчика в одностороннем порядке отказаться от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14:paraId="10C3074B" w14:textId="77777777" w:rsidR="00DD14C2" w:rsidRPr="008A279D" w:rsidRDefault="009635CC">
            <w:pPr>
              <w:widowControl w:val="0"/>
              <w:tabs>
                <w:tab w:val="left" w:pos="1276"/>
              </w:tabs>
              <w:jc w:val="both"/>
              <w:rPr>
                <w:color w:val="000000" w:themeColor="text1"/>
                <w:sz w:val="22"/>
                <w:szCs w:val="22"/>
              </w:rPr>
            </w:pPr>
            <w:r w:rsidRPr="008A279D">
              <w:rPr>
                <w:color w:val="000000" w:themeColor="text1"/>
                <w:sz w:val="22"/>
                <w:szCs w:val="22"/>
              </w:rPr>
              <w:t xml:space="preserve">В соответствии с проектом договора </w:t>
            </w:r>
          </w:p>
        </w:tc>
      </w:tr>
      <w:tr w:rsidR="00D71798" w:rsidRPr="008A279D" w14:paraId="2C0BBFBC" w14:textId="77777777">
        <w:tc>
          <w:tcPr>
            <w:tcW w:w="493" w:type="dxa"/>
            <w:tcBorders>
              <w:top w:val="single" w:sz="6" w:space="0" w:color="000000"/>
              <w:left w:val="single" w:sz="6" w:space="0" w:color="000000"/>
              <w:bottom w:val="single" w:sz="6" w:space="0" w:color="000000"/>
              <w:right w:val="single" w:sz="6" w:space="0" w:color="000000"/>
            </w:tcBorders>
          </w:tcPr>
          <w:p w14:paraId="5EC639E1"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75A74620"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праве Заказчика изменить количество поставляемого товара, объем выполняемых работ (оказываемых услуг), сроки поставки товара (выполнения работ, оказания услуг) и другие существенные условия договора в период заключения и исполнения договора</w:t>
            </w:r>
          </w:p>
        </w:tc>
        <w:tc>
          <w:tcPr>
            <w:tcW w:w="6148" w:type="dxa"/>
            <w:tcBorders>
              <w:top w:val="single" w:sz="6" w:space="0" w:color="000000"/>
              <w:left w:val="single" w:sz="6" w:space="0" w:color="000000"/>
              <w:bottom w:val="single" w:sz="6" w:space="0" w:color="000000"/>
              <w:right w:val="single" w:sz="6" w:space="0" w:color="000000"/>
            </w:tcBorders>
            <w:vAlign w:val="center"/>
          </w:tcPr>
          <w:p w14:paraId="2D3A2E37" w14:textId="77777777" w:rsidR="00DD14C2" w:rsidRPr="008A279D" w:rsidRDefault="009635CC">
            <w:pPr>
              <w:widowControl w:val="0"/>
              <w:jc w:val="both"/>
              <w:rPr>
                <w:color w:val="000000" w:themeColor="text1"/>
                <w:sz w:val="22"/>
                <w:szCs w:val="22"/>
              </w:rPr>
            </w:pPr>
            <w:r w:rsidRPr="008A279D">
              <w:rPr>
                <w:color w:val="000000" w:themeColor="text1"/>
                <w:sz w:val="22"/>
                <w:szCs w:val="22"/>
              </w:rPr>
              <w:t xml:space="preserve">В соответствии с проектом договора </w:t>
            </w:r>
          </w:p>
        </w:tc>
      </w:tr>
      <w:tr w:rsidR="00FA5CD7" w:rsidRPr="008A279D" w14:paraId="7B3F6A94" w14:textId="77777777" w:rsidTr="001F6E29">
        <w:tc>
          <w:tcPr>
            <w:tcW w:w="493" w:type="dxa"/>
            <w:tcBorders>
              <w:top w:val="single" w:sz="6" w:space="0" w:color="000000"/>
              <w:left w:val="single" w:sz="6" w:space="0" w:color="000000"/>
              <w:bottom w:val="single" w:sz="6" w:space="0" w:color="000000"/>
              <w:right w:val="single" w:sz="6" w:space="0" w:color="000000"/>
            </w:tcBorders>
          </w:tcPr>
          <w:p w14:paraId="59C75B46" w14:textId="77777777" w:rsidR="00FA5CD7" w:rsidRPr="008A279D" w:rsidRDefault="00FA5CD7">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14:paraId="50056D50" w14:textId="77777777" w:rsidR="00FA5CD7" w:rsidRPr="008A279D" w:rsidRDefault="006904A0">
            <w:pPr>
              <w:jc w:val="both"/>
              <w:rPr>
                <w:b/>
                <w:bCs/>
                <w:color w:val="000000" w:themeColor="text1"/>
                <w:sz w:val="22"/>
                <w:szCs w:val="22"/>
              </w:rPr>
            </w:pPr>
            <w:r w:rsidRPr="000517D1">
              <w:rPr>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w:t>
            </w:r>
            <w:r>
              <w:rPr>
                <w:sz w:val="22"/>
                <w:szCs w:val="22"/>
              </w:rPr>
              <w:t>:</w:t>
            </w:r>
          </w:p>
        </w:tc>
      </w:tr>
      <w:tr w:rsidR="00300AFA" w:rsidRPr="008A279D" w14:paraId="752F49FA" w14:textId="77777777" w:rsidTr="00464E3E">
        <w:tc>
          <w:tcPr>
            <w:tcW w:w="493" w:type="dxa"/>
            <w:tcBorders>
              <w:top w:val="single" w:sz="6" w:space="0" w:color="000000"/>
              <w:left w:val="single" w:sz="6" w:space="0" w:color="000000"/>
              <w:bottom w:val="single" w:sz="6" w:space="0" w:color="000000"/>
              <w:right w:val="single" w:sz="6" w:space="0" w:color="000000"/>
            </w:tcBorders>
          </w:tcPr>
          <w:p w14:paraId="4AE8ABC6" w14:textId="77777777" w:rsidR="00300AFA" w:rsidRPr="008A279D" w:rsidRDefault="00300AFA" w:rsidP="00300AFA">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5B129615" w14:textId="77777777" w:rsidR="00300AFA" w:rsidRPr="008A279D" w:rsidRDefault="00300AFA" w:rsidP="00300AFA">
            <w:pPr>
              <w:widowControl w:val="0"/>
              <w:tabs>
                <w:tab w:val="left" w:pos="1276"/>
              </w:tabs>
              <w:rPr>
                <w:color w:val="000000" w:themeColor="text1"/>
                <w:sz w:val="22"/>
                <w:szCs w:val="22"/>
              </w:rPr>
            </w:pPr>
            <w:r w:rsidRPr="008A279D">
              <w:rPr>
                <w:b/>
                <w:bCs/>
                <w:sz w:val="22"/>
                <w:szCs w:val="22"/>
              </w:rPr>
              <w:t xml:space="preserve">ЗАПРЕТ </w:t>
            </w:r>
            <w:r w:rsidRPr="008A279D">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148" w:type="dxa"/>
            <w:tcBorders>
              <w:top w:val="single" w:sz="6" w:space="0" w:color="000000"/>
              <w:left w:val="single" w:sz="6" w:space="0" w:color="000000"/>
              <w:bottom w:val="single" w:sz="6" w:space="0" w:color="000000"/>
              <w:right w:val="single" w:sz="6" w:space="0" w:color="000000"/>
            </w:tcBorders>
          </w:tcPr>
          <w:p w14:paraId="73148495" w14:textId="77777777" w:rsidR="00300AFA" w:rsidRPr="0051384D" w:rsidRDefault="00300AFA" w:rsidP="00300AFA">
            <w:pPr>
              <w:jc w:val="both"/>
              <w:rPr>
                <w:color w:val="000000" w:themeColor="text1"/>
                <w:sz w:val="22"/>
                <w:szCs w:val="22"/>
              </w:rPr>
            </w:pPr>
            <w:r w:rsidRPr="005B18B2">
              <w:rPr>
                <w:sz w:val="22"/>
                <w:szCs w:val="22"/>
              </w:rPr>
              <w:t>Не установлено</w:t>
            </w:r>
          </w:p>
        </w:tc>
      </w:tr>
      <w:tr w:rsidR="000B2F40" w:rsidRPr="008A279D" w14:paraId="028DCB4F" w14:textId="77777777" w:rsidTr="00464E3E">
        <w:tc>
          <w:tcPr>
            <w:tcW w:w="493" w:type="dxa"/>
            <w:tcBorders>
              <w:top w:val="single" w:sz="6" w:space="0" w:color="000000"/>
              <w:left w:val="single" w:sz="6" w:space="0" w:color="000000"/>
              <w:bottom w:val="single" w:sz="6" w:space="0" w:color="000000"/>
              <w:right w:val="single" w:sz="6" w:space="0" w:color="000000"/>
            </w:tcBorders>
          </w:tcPr>
          <w:p w14:paraId="3235F3C8" w14:textId="77777777" w:rsidR="000B2F40" w:rsidRPr="008A279D" w:rsidRDefault="000B2F40" w:rsidP="000B2F40">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5AD61227" w14:textId="77777777" w:rsidR="000B2F40" w:rsidRPr="008A279D" w:rsidRDefault="000B2F40" w:rsidP="000B2F40">
            <w:pPr>
              <w:widowControl w:val="0"/>
              <w:tabs>
                <w:tab w:val="left" w:pos="1276"/>
              </w:tabs>
              <w:rPr>
                <w:color w:val="000000" w:themeColor="text1"/>
                <w:sz w:val="22"/>
                <w:szCs w:val="22"/>
              </w:rPr>
            </w:pPr>
            <w:r w:rsidRPr="008A279D">
              <w:rPr>
                <w:b/>
                <w:bCs/>
                <w:sz w:val="22"/>
                <w:szCs w:val="22"/>
              </w:rPr>
              <w:t>ОГРАНИЧЕНИЕ</w:t>
            </w:r>
            <w:r w:rsidRPr="008A279D">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148" w:type="dxa"/>
            <w:tcBorders>
              <w:top w:val="single" w:sz="6" w:space="0" w:color="000000"/>
              <w:left w:val="single" w:sz="6" w:space="0" w:color="000000"/>
              <w:bottom w:val="single" w:sz="6" w:space="0" w:color="000000"/>
              <w:right w:val="single" w:sz="6" w:space="0" w:color="000000"/>
            </w:tcBorders>
          </w:tcPr>
          <w:p w14:paraId="61833B7B" w14:textId="77777777" w:rsidR="000B2F40" w:rsidRPr="0051384D" w:rsidRDefault="000B2F40" w:rsidP="000B2F40">
            <w:pPr>
              <w:jc w:val="both"/>
              <w:rPr>
                <w:color w:val="000000" w:themeColor="text1"/>
                <w:sz w:val="22"/>
                <w:szCs w:val="22"/>
              </w:rPr>
            </w:pPr>
            <w:r w:rsidRPr="00C21472">
              <w:rPr>
                <w:sz w:val="22"/>
                <w:szCs w:val="22"/>
              </w:rPr>
              <w:t>Не установлено</w:t>
            </w:r>
          </w:p>
        </w:tc>
      </w:tr>
      <w:tr w:rsidR="000B2F40" w:rsidRPr="008A279D" w14:paraId="57EE9ECF" w14:textId="77777777" w:rsidTr="00464E3E">
        <w:tc>
          <w:tcPr>
            <w:tcW w:w="493" w:type="dxa"/>
            <w:tcBorders>
              <w:top w:val="single" w:sz="6" w:space="0" w:color="000000"/>
              <w:left w:val="single" w:sz="6" w:space="0" w:color="000000"/>
              <w:bottom w:val="single" w:sz="6" w:space="0" w:color="000000"/>
              <w:right w:val="single" w:sz="6" w:space="0" w:color="000000"/>
            </w:tcBorders>
          </w:tcPr>
          <w:p w14:paraId="14BD3F36" w14:textId="77777777" w:rsidR="000B2F40" w:rsidRPr="008A279D" w:rsidRDefault="000B2F40" w:rsidP="000B2F40">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3B2EC639" w14:textId="77777777" w:rsidR="000B2F40" w:rsidRPr="008A279D" w:rsidRDefault="000B2F40" w:rsidP="000B2F40">
            <w:pPr>
              <w:widowControl w:val="0"/>
              <w:tabs>
                <w:tab w:val="left" w:pos="1276"/>
              </w:tabs>
              <w:rPr>
                <w:color w:val="000000" w:themeColor="text1"/>
                <w:sz w:val="22"/>
                <w:szCs w:val="22"/>
              </w:rPr>
            </w:pPr>
            <w:r w:rsidRPr="008A279D">
              <w:rPr>
                <w:b/>
                <w:bCs/>
                <w:sz w:val="22"/>
                <w:szCs w:val="22"/>
              </w:rPr>
              <w:t>ПРЕИМУЩЕСТВО</w:t>
            </w:r>
            <w:r w:rsidRPr="008A279D">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148" w:type="dxa"/>
            <w:tcBorders>
              <w:top w:val="single" w:sz="6" w:space="0" w:color="000000"/>
              <w:left w:val="single" w:sz="6" w:space="0" w:color="000000"/>
              <w:bottom w:val="single" w:sz="6" w:space="0" w:color="000000"/>
              <w:right w:val="single" w:sz="6" w:space="0" w:color="000000"/>
            </w:tcBorders>
          </w:tcPr>
          <w:p w14:paraId="0C774DC1" w14:textId="2E5C5502" w:rsidR="000B2F40" w:rsidRPr="00A06522" w:rsidRDefault="00A40917" w:rsidP="000B2F40">
            <w:pPr>
              <w:jc w:val="both"/>
              <w:rPr>
                <w:b/>
                <w:bCs/>
                <w:color w:val="000000" w:themeColor="text1"/>
                <w:sz w:val="22"/>
                <w:szCs w:val="22"/>
              </w:rPr>
            </w:pPr>
            <w:r w:rsidRPr="00C21472">
              <w:rPr>
                <w:sz w:val="22"/>
                <w:szCs w:val="22"/>
              </w:rPr>
              <w:t>Не установлено</w:t>
            </w:r>
          </w:p>
        </w:tc>
      </w:tr>
      <w:tr w:rsidR="00D71798" w:rsidRPr="008A279D" w14:paraId="0417CE09" w14:textId="77777777">
        <w:tc>
          <w:tcPr>
            <w:tcW w:w="493" w:type="dxa"/>
            <w:tcBorders>
              <w:top w:val="single" w:sz="6" w:space="0" w:color="000000"/>
              <w:left w:val="single" w:sz="6" w:space="0" w:color="000000"/>
              <w:bottom w:val="single" w:sz="6" w:space="0" w:color="000000"/>
              <w:right w:val="single" w:sz="6" w:space="0" w:color="000000"/>
            </w:tcBorders>
          </w:tcPr>
          <w:p w14:paraId="784F3FCA"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134F2B5C"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возможности проведения переторжки и порядок ее проведения</w:t>
            </w:r>
          </w:p>
        </w:tc>
        <w:tc>
          <w:tcPr>
            <w:tcW w:w="6148" w:type="dxa"/>
            <w:tcBorders>
              <w:top w:val="single" w:sz="6" w:space="0" w:color="000000"/>
              <w:left w:val="single" w:sz="6" w:space="0" w:color="000000"/>
              <w:bottom w:val="single" w:sz="6" w:space="0" w:color="000000"/>
              <w:right w:val="single" w:sz="6" w:space="0" w:color="000000"/>
            </w:tcBorders>
            <w:vAlign w:val="center"/>
          </w:tcPr>
          <w:p w14:paraId="5F3F2F61" w14:textId="77777777" w:rsidR="00DD14C2" w:rsidRDefault="00940795">
            <w:pPr>
              <w:widowControl w:val="0"/>
              <w:tabs>
                <w:tab w:val="left" w:pos="1276"/>
              </w:tabs>
              <w:jc w:val="both"/>
              <w:rPr>
                <w:color w:val="000000" w:themeColor="text1"/>
                <w:sz w:val="22"/>
                <w:szCs w:val="22"/>
              </w:rPr>
            </w:pPr>
            <w:r>
              <w:rPr>
                <w:color w:val="000000" w:themeColor="text1"/>
                <w:sz w:val="22"/>
                <w:szCs w:val="22"/>
              </w:rPr>
              <w:t>Не п</w:t>
            </w:r>
            <w:r w:rsidR="009635CC" w:rsidRPr="008A279D">
              <w:rPr>
                <w:color w:val="000000" w:themeColor="text1"/>
                <w:sz w:val="22"/>
                <w:szCs w:val="22"/>
              </w:rPr>
              <w:t>редусмотрено</w:t>
            </w:r>
          </w:p>
          <w:p w14:paraId="1609769B" w14:textId="77777777" w:rsidR="00494AA0" w:rsidRPr="00DC478F" w:rsidRDefault="00494AA0">
            <w:pPr>
              <w:widowControl w:val="0"/>
              <w:tabs>
                <w:tab w:val="left" w:pos="1276"/>
              </w:tabs>
              <w:jc w:val="both"/>
              <w:rPr>
                <w:color w:val="000000" w:themeColor="text1"/>
                <w:sz w:val="22"/>
                <w:szCs w:val="22"/>
              </w:rPr>
            </w:pPr>
          </w:p>
        </w:tc>
      </w:tr>
      <w:tr w:rsidR="00D71798" w:rsidRPr="008A279D" w14:paraId="28A52849" w14:textId="77777777">
        <w:tc>
          <w:tcPr>
            <w:tcW w:w="493" w:type="dxa"/>
            <w:tcBorders>
              <w:top w:val="single" w:sz="6" w:space="0" w:color="000000"/>
              <w:left w:val="single" w:sz="6" w:space="0" w:color="000000"/>
              <w:bottom w:val="single" w:sz="6" w:space="0" w:color="000000"/>
              <w:right w:val="single" w:sz="6" w:space="0" w:color="000000"/>
            </w:tcBorders>
          </w:tcPr>
          <w:p w14:paraId="2047EBD0"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22E5B6A"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Сведения о праве Заказчика внести изменения в извещение и (или) документацию о закупке</w:t>
            </w:r>
          </w:p>
        </w:tc>
        <w:tc>
          <w:tcPr>
            <w:tcW w:w="6148" w:type="dxa"/>
            <w:tcBorders>
              <w:top w:val="single" w:sz="6" w:space="0" w:color="000000"/>
              <w:left w:val="single" w:sz="6" w:space="0" w:color="000000"/>
              <w:bottom w:val="single" w:sz="6" w:space="0" w:color="000000"/>
              <w:right w:val="single" w:sz="6" w:space="0" w:color="000000"/>
            </w:tcBorders>
            <w:vAlign w:val="center"/>
          </w:tcPr>
          <w:p w14:paraId="4775A49C" w14:textId="77777777" w:rsidR="00DD14C2" w:rsidRPr="008A279D" w:rsidRDefault="009635CC">
            <w:pPr>
              <w:widowControl w:val="0"/>
              <w:jc w:val="both"/>
              <w:rPr>
                <w:color w:val="000000" w:themeColor="text1"/>
                <w:sz w:val="22"/>
                <w:szCs w:val="22"/>
              </w:rPr>
            </w:pPr>
            <w:r w:rsidRPr="008A279D">
              <w:rPr>
                <w:color w:val="000000" w:themeColor="text1"/>
                <w:sz w:val="22"/>
                <w:szCs w:val="22"/>
              </w:rPr>
              <w:t>Заказчик по собственной инициативе или в соответствии с поступившим запросом о даче разъяснений положений документации о закупке вправе принять решение о внесении изменений в извещение о проведении запроса предложений в электронной форме и (или) документацию о закупке.</w:t>
            </w:r>
          </w:p>
          <w:p w14:paraId="0738C9DF" w14:textId="77777777" w:rsidR="00DD14C2" w:rsidRPr="008A279D" w:rsidRDefault="00027789">
            <w:pPr>
              <w:widowControl w:val="0"/>
              <w:jc w:val="both"/>
              <w:rPr>
                <w:color w:val="000000" w:themeColor="text1"/>
                <w:sz w:val="22"/>
                <w:szCs w:val="22"/>
                <w:highlight w:val="magenta"/>
              </w:rPr>
            </w:pPr>
            <w:r w:rsidRPr="008A279D">
              <w:rPr>
                <w:color w:val="000000" w:themeColor="text1"/>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B655CE" w:rsidRPr="008A279D" w14:paraId="64860119" w14:textId="77777777">
        <w:trPr>
          <w:trHeight w:val="488"/>
        </w:trPr>
        <w:tc>
          <w:tcPr>
            <w:tcW w:w="493" w:type="dxa"/>
            <w:tcBorders>
              <w:top w:val="single" w:sz="6" w:space="0" w:color="000000"/>
              <w:left w:val="single" w:sz="6" w:space="0" w:color="000000"/>
              <w:bottom w:val="single" w:sz="6" w:space="0" w:color="000000"/>
              <w:right w:val="single" w:sz="6" w:space="0" w:color="000000"/>
            </w:tcBorders>
          </w:tcPr>
          <w:p w14:paraId="63073BCE" w14:textId="77777777" w:rsidR="00B655CE" w:rsidRPr="008A279D" w:rsidRDefault="00B655CE" w:rsidP="00B655CE">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278E2C06" w14:textId="77777777" w:rsidR="00B655CE" w:rsidRPr="000517D1" w:rsidRDefault="00B655CE" w:rsidP="00B655CE">
            <w:pPr>
              <w:widowControl w:val="0"/>
              <w:tabs>
                <w:tab w:val="left" w:pos="1276"/>
              </w:tabs>
              <w:rPr>
                <w:color w:val="000000" w:themeColor="text1"/>
                <w:sz w:val="22"/>
                <w:szCs w:val="22"/>
              </w:rPr>
            </w:pPr>
            <w:r w:rsidRPr="000517D1">
              <w:rPr>
                <w:color w:val="000000" w:themeColor="text1"/>
                <w:sz w:val="22"/>
                <w:szCs w:val="22"/>
              </w:rPr>
              <w:t>Сведения о праве Заказчика отказаться от проведения</w:t>
            </w:r>
          </w:p>
          <w:p w14:paraId="143BA206" w14:textId="77777777" w:rsidR="00B655CE" w:rsidRPr="008A279D" w:rsidRDefault="00B655CE" w:rsidP="00B655CE">
            <w:pPr>
              <w:widowControl w:val="0"/>
              <w:tabs>
                <w:tab w:val="left" w:pos="1276"/>
              </w:tabs>
              <w:rPr>
                <w:color w:val="000000" w:themeColor="text1"/>
                <w:sz w:val="22"/>
                <w:szCs w:val="22"/>
              </w:rPr>
            </w:pPr>
            <w:r w:rsidRPr="000517D1">
              <w:rPr>
                <w:color w:val="000000" w:themeColor="text1"/>
                <w:sz w:val="22"/>
                <w:szCs w:val="22"/>
              </w:rPr>
              <w:t>процедуры закупки</w:t>
            </w:r>
          </w:p>
        </w:tc>
        <w:tc>
          <w:tcPr>
            <w:tcW w:w="6148" w:type="dxa"/>
            <w:tcBorders>
              <w:top w:val="single" w:sz="6" w:space="0" w:color="000000"/>
              <w:left w:val="single" w:sz="6" w:space="0" w:color="000000"/>
              <w:bottom w:val="single" w:sz="6" w:space="0" w:color="000000"/>
              <w:right w:val="single" w:sz="6" w:space="0" w:color="000000"/>
            </w:tcBorders>
            <w:vAlign w:val="center"/>
          </w:tcPr>
          <w:p w14:paraId="4EC36A5D" w14:textId="77777777" w:rsidR="00B655CE" w:rsidRPr="000517D1" w:rsidRDefault="00B655CE" w:rsidP="00B655CE">
            <w:pPr>
              <w:widowControl w:val="0"/>
              <w:rPr>
                <w:color w:val="000000" w:themeColor="text1"/>
                <w:sz w:val="22"/>
                <w:szCs w:val="22"/>
              </w:rPr>
            </w:pPr>
            <w:r w:rsidRPr="000517D1">
              <w:rPr>
                <w:color w:val="000000" w:themeColor="text1"/>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9D455BD" w14:textId="77777777" w:rsidR="00B655CE" w:rsidRPr="000517D1" w:rsidRDefault="00B655CE" w:rsidP="00B655CE">
            <w:pPr>
              <w:widowControl w:val="0"/>
              <w:rPr>
                <w:color w:val="000000" w:themeColor="text1"/>
                <w:sz w:val="22"/>
                <w:szCs w:val="22"/>
              </w:rPr>
            </w:pPr>
            <w:r w:rsidRPr="000517D1">
              <w:rPr>
                <w:color w:val="000000" w:themeColor="text1"/>
                <w:sz w:val="22"/>
                <w:szCs w:val="22"/>
              </w:rPr>
              <w:t>Решение об отмене конкурентной закупки размещается в ЕИС в день принятия этого решения.</w:t>
            </w:r>
          </w:p>
          <w:p w14:paraId="21EA1957" w14:textId="77777777" w:rsidR="00B655CE" w:rsidRPr="000517D1" w:rsidRDefault="00B655CE" w:rsidP="00B655CE">
            <w:pPr>
              <w:widowControl w:val="0"/>
              <w:rPr>
                <w:color w:val="000000" w:themeColor="text1"/>
                <w:sz w:val="22"/>
                <w:szCs w:val="22"/>
              </w:rPr>
            </w:pPr>
            <w:r w:rsidRPr="000517D1">
              <w:rPr>
                <w:color w:val="000000" w:themeColor="text1"/>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CDAE4BD" w14:textId="77777777" w:rsidR="00B655CE" w:rsidRPr="008A279D" w:rsidRDefault="00B655CE" w:rsidP="00B655CE">
            <w:pPr>
              <w:widowControl w:val="0"/>
              <w:jc w:val="both"/>
              <w:rPr>
                <w:color w:val="000000" w:themeColor="text1"/>
                <w:sz w:val="22"/>
                <w:szCs w:val="22"/>
              </w:rPr>
            </w:pPr>
            <w:r w:rsidRPr="000517D1">
              <w:rPr>
                <w:color w:val="000000" w:themeColor="text1"/>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D71798" w:rsidRPr="008A279D" w14:paraId="20F4F228"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03E4FF24" w14:textId="77777777" w:rsidR="00DD14C2" w:rsidRPr="008A279D" w:rsidRDefault="00DD14C2">
            <w:pPr>
              <w:widowControl w:val="0"/>
              <w:numPr>
                <w:ilvl w:val="0"/>
                <w:numId w:val="2"/>
              </w:numPr>
              <w:tabs>
                <w:tab w:val="left" w:pos="182"/>
                <w:tab w:val="left" w:pos="546"/>
              </w:tabs>
              <w:spacing w:after="160" w:line="259" w:lineRule="auto"/>
              <w:ind w:hanging="786"/>
              <w:jc w:val="center"/>
              <w:rPr>
                <w:b/>
                <w:color w:val="000000" w:themeColor="text1"/>
                <w:sz w:val="22"/>
                <w:szCs w:val="22"/>
              </w:rPr>
            </w:pPr>
          </w:p>
        </w:tc>
        <w:tc>
          <w:tcPr>
            <w:tcW w:w="3733" w:type="dxa"/>
            <w:tcBorders>
              <w:top w:val="single" w:sz="6" w:space="0" w:color="000000"/>
              <w:left w:val="single" w:sz="6" w:space="0" w:color="000000"/>
              <w:bottom w:val="single" w:sz="6" w:space="0" w:color="000000"/>
              <w:right w:val="single" w:sz="6" w:space="0" w:color="000000"/>
            </w:tcBorders>
            <w:vAlign w:val="center"/>
          </w:tcPr>
          <w:p w14:paraId="031CC081" w14:textId="77777777" w:rsidR="00DD14C2" w:rsidRPr="008A279D" w:rsidRDefault="009635CC">
            <w:pPr>
              <w:widowControl w:val="0"/>
              <w:tabs>
                <w:tab w:val="left" w:pos="1276"/>
              </w:tabs>
              <w:rPr>
                <w:color w:val="000000" w:themeColor="text1"/>
                <w:sz w:val="22"/>
                <w:szCs w:val="22"/>
              </w:rPr>
            </w:pPr>
            <w:r w:rsidRPr="008A279D">
              <w:rPr>
                <w:color w:val="000000" w:themeColor="text1"/>
                <w:sz w:val="22"/>
                <w:szCs w:val="22"/>
              </w:rPr>
              <w:t>Порядок рассмотрения, критерии оценки и сопоставления заявок</w:t>
            </w:r>
          </w:p>
        </w:tc>
        <w:tc>
          <w:tcPr>
            <w:tcW w:w="6148" w:type="dxa"/>
            <w:tcBorders>
              <w:top w:val="single" w:sz="6" w:space="0" w:color="000000"/>
              <w:left w:val="single" w:sz="6" w:space="0" w:color="000000"/>
              <w:bottom w:val="single" w:sz="6" w:space="0" w:color="000000"/>
              <w:right w:val="single" w:sz="6" w:space="0" w:color="000000"/>
            </w:tcBorders>
            <w:vAlign w:val="center"/>
          </w:tcPr>
          <w:p w14:paraId="0111BFBA" w14:textId="77777777" w:rsidR="00DD14C2" w:rsidRPr="008A279D" w:rsidRDefault="00105CFE">
            <w:pPr>
              <w:pStyle w:val="afff9"/>
              <w:ind w:firstLine="0"/>
              <w:rPr>
                <w:color w:val="000000" w:themeColor="text1"/>
                <w:sz w:val="22"/>
                <w:szCs w:val="22"/>
              </w:rPr>
            </w:pPr>
            <w:r w:rsidRPr="008A279D">
              <w:rPr>
                <w:color w:val="000000" w:themeColor="text1"/>
                <w:sz w:val="22"/>
                <w:szCs w:val="22"/>
              </w:rPr>
              <w:t>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tc>
      </w:tr>
      <w:tr w:rsidR="00D71798" w:rsidRPr="008A279D" w14:paraId="67478BA7" w14:textId="77777777">
        <w:trPr>
          <w:trHeight w:val="269"/>
        </w:trPr>
        <w:tc>
          <w:tcPr>
            <w:tcW w:w="493" w:type="dxa"/>
            <w:tcBorders>
              <w:top w:val="single" w:sz="6" w:space="0" w:color="000000"/>
              <w:left w:val="single" w:sz="6" w:space="0" w:color="000000"/>
              <w:bottom w:val="single" w:sz="6" w:space="0" w:color="000000"/>
              <w:right w:val="single" w:sz="6" w:space="0" w:color="000000"/>
            </w:tcBorders>
          </w:tcPr>
          <w:p w14:paraId="6FFA99C0" w14:textId="77777777" w:rsidR="00DD14C2" w:rsidRPr="008A279D" w:rsidRDefault="00DD14C2">
            <w:pPr>
              <w:widowControl w:val="0"/>
              <w:tabs>
                <w:tab w:val="left" w:pos="182"/>
                <w:tab w:val="left" w:pos="546"/>
              </w:tabs>
              <w:spacing w:after="160" w:line="259" w:lineRule="auto"/>
              <w:ind w:left="426"/>
              <w:jc w:val="center"/>
              <w:rPr>
                <w:b/>
                <w:color w:val="000000" w:themeColor="text1"/>
                <w:sz w:val="22"/>
                <w:szCs w:val="22"/>
              </w:rPr>
            </w:pPr>
          </w:p>
        </w:tc>
        <w:tc>
          <w:tcPr>
            <w:tcW w:w="9881" w:type="dxa"/>
            <w:gridSpan w:val="2"/>
            <w:tcBorders>
              <w:top w:val="single" w:sz="6" w:space="0" w:color="000000"/>
              <w:left w:val="single" w:sz="6" w:space="0" w:color="000000"/>
              <w:bottom w:val="single" w:sz="6" w:space="0" w:color="000000"/>
              <w:right w:val="single" w:sz="6" w:space="0" w:color="000000"/>
            </w:tcBorders>
            <w:vAlign w:val="center"/>
          </w:tcPr>
          <w:p w14:paraId="7BE954C4" w14:textId="77777777" w:rsidR="004775E1" w:rsidRDefault="004775E1" w:rsidP="004775E1">
            <w:pPr>
              <w:pStyle w:val="afff9"/>
              <w:ind w:firstLine="0"/>
              <w:rPr>
                <w:sz w:val="22"/>
                <w:szCs w:val="22"/>
              </w:rPr>
            </w:pPr>
            <w:r>
              <w:rPr>
                <w:sz w:val="22"/>
                <w:szCs w:val="22"/>
              </w:rPr>
              <w:t>Для оценки и сопоставления заявок участников закупки установлены следующие критерии:</w:t>
            </w:r>
          </w:p>
          <w:p w14:paraId="4165EF18" w14:textId="77777777" w:rsidR="004775E1" w:rsidRDefault="004775E1" w:rsidP="004775E1">
            <w:pPr>
              <w:pStyle w:val="afff9"/>
              <w:ind w:firstLine="0"/>
              <w:rPr>
                <w:sz w:val="22"/>
                <w:szCs w:val="22"/>
              </w:rPr>
            </w:pPr>
            <w:r>
              <w:rPr>
                <w:sz w:val="22"/>
                <w:szCs w:val="22"/>
              </w:rPr>
              <w:t>1. характеризующиеся как стоимостные</w:t>
            </w:r>
            <w:r w:rsidR="005A5F0A">
              <w:rPr>
                <w:sz w:val="22"/>
                <w:szCs w:val="22"/>
              </w:rPr>
              <w:t xml:space="preserve"> (ценовые)</w:t>
            </w:r>
            <w:r>
              <w:rPr>
                <w:sz w:val="22"/>
                <w:szCs w:val="22"/>
              </w:rPr>
              <w:t xml:space="preserve"> критерии оценки</w:t>
            </w:r>
            <w:r w:rsidR="005A5F0A">
              <w:rPr>
                <w:sz w:val="22"/>
                <w:szCs w:val="22"/>
              </w:rPr>
              <w:t>:</w:t>
            </w:r>
          </w:p>
          <w:p w14:paraId="7E924A5A" w14:textId="77777777" w:rsidR="005A5F0A" w:rsidRDefault="005A5F0A" w:rsidP="004775E1">
            <w:pPr>
              <w:pStyle w:val="afff9"/>
              <w:ind w:firstLine="0"/>
              <w:rPr>
                <w:sz w:val="22"/>
                <w:szCs w:val="22"/>
              </w:rPr>
            </w:pPr>
            <w:r>
              <w:rPr>
                <w:sz w:val="22"/>
                <w:szCs w:val="22"/>
              </w:rPr>
              <w:t>Цена договора</w:t>
            </w:r>
          </w:p>
          <w:p w14:paraId="4D3B4858" w14:textId="77777777" w:rsidR="005A5F0A" w:rsidRDefault="004775E1" w:rsidP="004775E1">
            <w:pPr>
              <w:pStyle w:val="afff9"/>
              <w:ind w:firstLine="0"/>
              <w:rPr>
                <w:sz w:val="22"/>
                <w:szCs w:val="22"/>
              </w:rPr>
            </w:pPr>
            <w:r>
              <w:rPr>
                <w:sz w:val="22"/>
                <w:szCs w:val="22"/>
              </w:rPr>
              <w:t xml:space="preserve">2. характеризующиеся как </w:t>
            </w:r>
            <w:proofErr w:type="spellStart"/>
            <w:r>
              <w:rPr>
                <w:sz w:val="22"/>
                <w:szCs w:val="22"/>
              </w:rPr>
              <w:t>нестоимостные</w:t>
            </w:r>
            <w:proofErr w:type="spellEnd"/>
            <w:r>
              <w:rPr>
                <w:sz w:val="22"/>
                <w:szCs w:val="22"/>
              </w:rPr>
              <w:t xml:space="preserve"> критерии оценки</w:t>
            </w:r>
            <w:r w:rsidR="005A5F0A">
              <w:rPr>
                <w:sz w:val="22"/>
                <w:szCs w:val="22"/>
              </w:rPr>
              <w:t>:</w:t>
            </w:r>
          </w:p>
          <w:p w14:paraId="7653364D" w14:textId="77777777" w:rsidR="004775E1" w:rsidRDefault="005A5F0A" w:rsidP="004775E1">
            <w:pPr>
              <w:pStyle w:val="afff9"/>
              <w:ind w:firstLine="0"/>
              <w:rPr>
                <w:sz w:val="22"/>
                <w:szCs w:val="22"/>
              </w:rPr>
            </w:pPr>
            <w:r>
              <w:rPr>
                <w:sz w:val="22"/>
                <w:szCs w:val="22"/>
              </w:rPr>
              <w:t>Квалификация участника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906"/>
              <w:gridCol w:w="1702"/>
              <w:gridCol w:w="2356"/>
            </w:tblGrid>
            <w:tr w:rsidR="004775E1" w14:paraId="10611DAC" w14:textId="77777777" w:rsidTr="00641A30">
              <w:trPr>
                <w:trHeight w:val="566"/>
                <w:jc w:val="center"/>
              </w:trPr>
              <w:tc>
                <w:tcPr>
                  <w:tcW w:w="361" w:type="pct"/>
                  <w:tcBorders>
                    <w:top w:val="single" w:sz="4" w:space="0" w:color="auto"/>
                    <w:left w:val="single" w:sz="4" w:space="0" w:color="auto"/>
                    <w:bottom w:val="single" w:sz="4" w:space="0" w:color="auto"/>
                    <w:right w:val="single" w:sz="4" w:space="0" w:color="auto"/>
                  </w:tcBorders>
                </w:tcPr>
                <w:p w14:paraId="71571C1C" w14:textId="77777777" w:rsidR="004775E1" w:rsidRDefault="004775E1" w:rsidP="004775E1">
                  <w:pPr>
                    <w:pStyle w:val="afff9"/>
                    <w:ind w:firstLine="0"/>
                    <w:jc w:val="center"/>
                    <w:rPr>
                      <w:sz w:val="22"/>
                      <w:szCs w:val="22"/>
                    </w:rPr>
                  </w:pPr>
                  <w:r>
                    <w:rPr>
                      <w:sz w:val="22"/>
                      <w:szCs w:val="22"/>
                    </w:rPr>
                    <w:t>№ п/п</w:t>
                  </w:r>
                </w:p>
              </w:tc>
              <w:tc>
                <w:tcPr>
                  <w:tcW w:w="2539" w:type="pct"/>
                  <w:tcBorders>
                    <w:top w:val="single" w:sz="4" w:space="0" w:color="auto"/>
                    <w:left w:val="single" w:sz="4" w:space="0" w:color="auto"/>
                    <w:bottom w:val="single" w:sz="4" w:space="0" w:color="auto"/>
                    <w:right w:val="single" w:sz="4" w:space="0" w:color="auto"/>
                  </w:tcBorders>
                </w:tcPr>
                <w:p w14:paraId="35DE4CFE" w14:textId="77777777" w:rsidR="004775E1" w:rsidRDefault="004775E1" w:rsidP="004775E1">
                  <w:pPr>
                    <w:pStyle w:val="afff9"/>
                    <w:ind w:firstLine="0"/>
                    <w:jc w:val="center"/>
                    <w:rPr>
                      <w:sz w:val="22"/>
                      <w:szCs w:val="22"/>
                    </w:rPr>
                  </w:pPr>
                  <w:r>
                    <w:rPr>
                      <w:sz w:val="22"/>
                      <w:szCs w:val="22"/>
                    </w:rPr>
                    <w:t>Наименование</w:t>
                  </w:r>
                </w:p>
                <w:p w14:paraId="2C3C78A0" w14:textId="77777777" w:rsidR="004775E1" w:rsidRDefault="004775E1" w:rsidP="004775E1">
                  <w:pPr>
                    <w:pStyle w:val="afff9"/>
                    <w:ind w:firstLine="0"/>
                    <w:jc w:val="center"/>
                    <w:rPr>
                      <w:sz w:val="22"/>
                      <w:szCs w:val="22"/>
                    </w:rPr>
                  </w:pPr>
                  <w:r>
                    <w:rPr>
                      <w:sz w:val="22"/>
                      <w:szCs w:val="22"/>
                    </w:rPr>
                    <w:t>критерия оценки</w:t>
                  </w:r>
                </w:p>
              </w:tc>
              <w:tc>
                <w:tcPr>
                  <w:tcW w:w="881" w:type="pct"/>
                  <w:tcBorders>
                    <w:top w:val="single" w:sz="4" w:space="0" w:color="auto"/>
                    <w:left w:val="single" w:sz="4" w:space="0" w:color="auto"/>
                    <w:bottom w:val="single" w:sz="4" w:space="0" w:color="auto"/>
                    <w:right w:val="single" w:sz="4" w:space="0" w:color="auto"/>
                  </w:tcBorders>
                </w:tcPr>
                <w:p w14:paraId="26EC6F7D" w14:textId="77777777" w:rsidR="004775E1" w:rsidRDefault="004775E1" w:rsidP="004775E1">
                  <w:pPr>
                    <w:pStyle w:val="afff9"/>
                    <w:ind w:firstLine="0"/>
                    <w:jc w:val="center"/>
                    <w:rPr>
                      <w:sz w:val="22"/>
                      <w:szCs w:val="22"/>
                    </w:rPr>
                  </w:pPr>
                  <w:r>
                    <w:rPr>
                      <w:sz w:val="22"/>
                      <w:szCs w:val="22"/>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tcPr>
                <w:p w14:paraId="577DCE53" w14:textId="77777777" w:rsidR="004775E1" w:rsidRDefault="004775E1" w:rsidP="004775E1">
                  <w:pPr>
                    <w:pStyle w:val="afff9"/>
                    <w:ind w:firstLine="0"/>
                    <w:jc w:val="center"/>
                    <w:rPr>
                      <w:sz w:val="22"/>
                      <w:szCs w:val="22"/>
                    </w:rPr>
                  </w:pPr>
                  <w:r>
                    <w:rPr>
                      <w:sz w:val="22"/>
                      <w:szCs w:val="22"/>
                    </w:rPr>
                    <w:t>Коэффициент значимости критерия оценки</w:t>
                  </w:r>
                </w:p>
              </w:tc>
            </w:tr>
            <w:tr w:rsidR="005A5DB1" w14:paraId="341BB5F9" w14:textId="77777777" w:rsidTr="00641A30">
              <w:trPr>
                <w:trHeight w:val="283"/>
                <w:jc w:val="center"/>
              </w:trPr>
              <w:tc>
                <w:tcPr>
                  <w:tcW w:w="361" w:type="pct"/>
                  <w:tcBorders>
                    <w:top w:val="single" w:sz="4" w:space="0" w:color="auto"/>
                    <w:left w:val="single" w:sz="4" w:space="0" w:color="auto"/>
                    <w:bottom w:val="single" w:sz="4" w:space="0" w:color="auto"/>
                    <w:right w:val="single" w:sz="4" w:space="0" w:color="auto"/>
                  </w:tcBorders>
                </w:tcPr>
                <w:p w14:paraId="78BC08F4" w14:textId="77777777" w:rsidR="005A5DB1" w:rsidRDefault="005A5DB1" w:rsidP="005A5DB1">
                  <w:pPr>
                    <w:pStyle w:val="afff9"/>
                    <w:ind w:firstLine="0"/>
                    <w:rPr>
                      <w:sz w:val="22"/>
                      <w:szCs w:val="22"/>
                    </w:rPr>
                  </w:pPr>
                  <w:r>
                    <w:rPr>
                      <w:sz w:val="22"/>
                      <w:szCs w:val="22"/>
                    </w:rPr>
                    <w:t>1.</w:t>
                  </w:r>
                </w:p>
              </w:tc>
              <w:tc>
                <w:tcPr>
                  <w:tcW w:w="2539" w:type="pct"/>
                  <w:tcBorders>
                    <w:top w:val="single" w:sz="4" w:space="0" w:color="auto"/>
                    <w:left w:val="single" w:sz="4" w:space="0" w:color="auto"/>
                    <w:bottom w:val="single" w:sz="4" w:space="0" w:color="auto"/>
                    <w:right w:val="single" w:sz="4" w:space="0" w:color="auto"/>
                  </w:tcBorders>
                </w:tcPr>
                <w:p w14:paraId="60B05EB1" w14:textId="77777777" w:rsidR="005A5DB1" w:rsidRPr="00823CAC" w:rsidRDefault="005A5DB1" w:rsidP="005A5DB1">
                  <w:pPr>
                    <w:pStyle w:val="afff9"/>
                    <w:widowControl w:val="0"/>
                    <w:ind w:firstLine="0"/>
                    <w:rPr>
                      <w:b/>
                      <w:bCs/>
                      <w:sz w:val="22"/>
                      <w:szCs w:val="22"/>
                    </w:rPr>
                  </w:pPr>
                  <w:r w:rsidRPr="00823CAC">
                    <w:rPr>
                      <w:b/>
                      <w:bCs/>
                      <w:sz w:val="22"/>
                      <w:szCs w:val="22"/>
                    </w:rPr>
                    <w:t>Цена договора</w:t>
                  </w:r>
                </w:p>
                <w:p w14:paraId="692D956C" w14:textId="77777777" w:rsidR="005A5DB1" w:rsidRPr="00823CAC" w:rsidRDefault="005A5DB1" w:rsidP="005A5DB1">
                  <w:pPr>
                    <w:widowControl w:val="0"/>
                    <w:rPr>
                      <w:sz w:val="22"/>
                      <w:szCs w:val="22"/>
                      <w:lang w:eastAsia="ar-SA"/>
                    </w:rPr>
                  </w:pPr>
                  <w:r w:rsidRPr="00823CAC">
                    <w:rPr>
                      <w:sz w:val="22"/>
                      <w:szCs w:val="22"/>
                      <w:lang w:eastAsia="ar-SA"/>
                    </w:rPr>
                    <w:t>Критерий: «Цена договора»:</w:t>
                  </w:r>
                </w:p>
                <w:p w14:paraId="14CA4A5F" w14:textId="77777777" w:rsidR="005A5DB1" w:rsidRPr="00823CAC" w:rsidRDefault="005A5DB1" w:rsidP="005A5DB1">
                  <w:pPr>
                    <w:widowControl w:val="0"/>
                    <w:rPr>
                      <w:sz w:val="22"/>
                      <w:szCs w:val="22"/>
                      <w:lang w:eastAsia="ar-SA"/>
                    </w:rPr>
                  </w:pPr>
                  <w:r w:rsidRPr="00823CAC">
                    <w:rPr>
                      <w:sz w:val="22"/>
                      <w:szCs w:val="22"/>
                      <w:lang w:eastAsia="ar-SA"/>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2F93D4D6" w14:textId="77777777" w:rsidR="001E76FA" w:rsidRDefault="005A5DB1" w:rsidP="001E76FA">
                  <w:pPr>
                    <w:widowControl w:val="0"/>
                  </w:pPr>
                  <w:r w:rsidRPr="00823CAC">
                    <w:rPr>
                      <w:sz w:val="22"/>
                      <w:szCs w:val="22"/>
                      <w:lang w:eastAsia="ar-SA"/>
                    </w:rPr>
                    <w:t>Количество баллов, присуждаемых по стоимостному критерию оценки «Цена договора», определяется по формуле:</w:t>
                  </w:r>
                </w:p>
                <w:p w14:paraId="5558E3AB" w14:textId="77777777" w:rsidR="001E76FA" w:rsidRDefault="001E76FA" w:rsidP="001E76FA">
                  <w:pPr>
                    <w:widowControl w:val="0"/>
                  </w:pPr>
                </w:p>
                <w:p w14:paraId="4E22ED5D" w14:textId="77777777" w:rsidR="001E76FA" w:rsidRPr="001E76FA" w:rsidRDefault="001E76FA" w:rsidP="001E76FA">
                  <w:pPr>
                    <w:widowControl w:val="0"/>
                    <w:rPr>
                      <w:sz w:val="22"/>
                      <w:szCs w:val="22"/>
                      <w:lang w:eastAsia="ar-SA"/>
                    </w:rPr>
                  </w:pPr>
                  <w:proofErr w:type="spellStart"/>
                  <w:r w:rsidRPr="001E76FA">
                    <w:rPr>
                      <w:sz w:val="22"/>
                      <w:szCs w:val="22"/>
                      <w:lang w:eastAsia="ar-SA"/>
                    </w:rPr>
                    <w:t>ЦБi</w:t>
                  </w:r>
                  <w:proofErr w:type="spellEnd"/>
                  <w:r w:rsidRPr="001E76FA">
                    <w:rPr>
                      <w:sz w:val="22"/>
                      <w:szCs w:val="22"/>
                      <w:lang w:eastAsia="ar-SA"/>
                    </w:rPr>
                    <w:t xml:space="preserve"> = </w:t>
                  </w:r>
                  <w:proofErr w:type="spellStart"/>
                  <w:r w:rsidRPr="001E76FA">
                    <w:rPr>
                      <w:sz w:val="22"/>
                      <w:szCs w:val="22"/>
                      <w:lang w:eastAsia="ar-SA"/>
                    </w:rPr>
                    <w:t>Цmin</w:t>
                  </w:r>
                  <w:proofErr w:type="spellEnd"/>
                  <w:r w:rsidRPr="001E76FA">
                    <w:rPr>
                      <w:sz w:val="22"/>
                      <w:szCs w:val="22"/>
                      <w:lang w:eastAsia="ar-SA"/>
                    </w:rPr>
                    <w:t xml:space="preserve"> / </w:t>
                  </w:r>
                  <w:proofErr w:type="spellStart"/>
                  <w:r w:rsidRPr="001E76FA">
                    <w:rPr>
                      <w:sz w:val="22"/>
                      <w:szCs w:val="22"/>
                      <w:lang w:eastAsia="ar-SA"/>
                    </w:rPr>
                    <w:t>Цi</w:t>
                  </w:r>
                  <w:proofErr w:type="spellEnd"/>
                  <w:r w:rsidRPr="001E76FA">
                    <w:rPr>
                      <w:sz w:val="22"/>
                      <w:szCs w:val="22"/>
                      <w:lang w:eastAsia="ar-SA"/>
                    </w:rPr>
                    <w:t xml:space="preserve"> × 100,</w:t>
                  </w:r>
                </w:p>
                <w:p w14:paraId="2CF8E540" w14:textId="77777777" w:rsidR="001E76FA" w:rsidRPr="001E76FA" w:rsidRDefault="001E76FA" w:rsidP="001E76FA">
                  <w:pPr>
                    <w:widowControl w:val="0"/>
                    <w:rPr>
                      <w:sz w:val="22"/>
                      <w:szCs w:val="22"/>
                      <w:lang w:eastAsia="ar-SA"/>
                    </w:rPr>
                  </w:pPr>
                  <w:r w:rsidRPr="001E76FA">
                    <w:rPr>
                      <w:sz w:val="22"/>
                      <w:szCs w:val="22"/>
                      <w:lang w:eastAsia="ar-SA"/>
                    </w:rPr>
                    <w:t xml:space="preserve">где </w:t>
                  </w:r>
                  <w:proofErr w:type="spellStart"/>
                  <w:r w:rsidRPr="001E76FA">
                    <w:rPr>
                      <w:sz w:val="22"/>
                      <w:szCs w:val="22"/>
                      <w:lang w:eastAsia="ar-SA"/>
                    </w:rPr>
                    <w:t>ЦБi</w:t>
                  </w:r>
                  <w:proofErr w:type="spellEnd"/>
                  <w:r w:rsidRPr="001E76FA">
                    <w:rPr>
                      <w:sz w:val="22"/>
                      <w:szCs w:val="22"/>
                      <w:lang w:eastAsia="ar-SA"/>
                    </w:rPr>
                    <w:t xml:space="preserve"> – количество баллов по критерию;</w:t>
                  </w:r>
                </w:p>
                <w:p w14:paraId="637F8145" w14:textId="77777777" w:rsidR="004E0D08" w:rsidRDefault="001E76FA" w:rsidP="001E76FA">
                  <w:pPr>
                    <w:widowControl w:val="0"/>
                    <w:rPr>
                      <w:sz w:val="22"/>
                      <w:szCs w:val="22"/>
                      <w:lang w:eastAsia="ar-SA"/>
                    </w:rPr>
                  </w:pPr>
                  <w:proofErr w:type="spellStart"/>
                  <w:r w:rsidRPr="001E76FA">
                    <w:rPr>
                      <w:sz w:val="22"/>
                      <w:szCs w:val="22"/>
                      <w:lang w:eastAsia="ar-SA"/>
                    </w:rPr>
                    <w:t>Цmin</w:t>
                  </w:r>
                  <w:proofErr w:type="spellEnd"/>
                  <w:r w:rsidRPr="001E76FA">
                    <w:rPr>
                      <w:sz w:val="22"/>
                      <w:szCs w:val="22"/>
                      <w:lang w:eastAsia="ar-SA"/>
                    </w:rPr>
                    <w:t xml:space="preserve"> – минимальное предложение из сделанных участниками закупки; </w:t>
                  </w:r>
                  <w:proofErr w:type="spellStart"/>
                  <w:r w:rsidRPr="001E76FA">
                    <w:rPr>
                      <w:sz w:val="22"/>
                      <w:szCs w:val="22"/>
                      <w:lang w:eastAsia="ar-SA"/>
                    </w:rPr>
                    <w:t>Цi</w:t>
                  </w:r>
                  <w:proofErr w:type="spellEnd"/>
                  <w:r w:rsidRPr="001E76FA">
                    <w:rPr>
                      <w:sz w:val="22"/>
                      <w:szCs w:val="22"/>
                      <w:lang w:eastAsia="ar-SA"/>
                    </w:rPr>
                    <w:t xml:space="preserve"> – предложение участника, которое оценивается.</w:t>
                  </w:r>
                </w:p>
                <w:p w14:paraId="2D8F16AC" w14:textId="77777777" w:rsidR="001E76FA" w:rsidRDefault="001E76FA" w:rsidP="001E76FA">
                  <w:pPr>
                    <w:widowControl w:val="0"/>
                    <w:rPr>
                      <w:sz w:val="22"/>
                      <w:szCs w:val="22"/>
                      <w:lang w:eastAsia="ar-SA"/>
                    </w:rPr>
                  </w:pPr>
                </w:p>
                <w:p w14:paraId="65659FD2" w14:textId="77777777" w:rsidR="005A5DB1" w:rsidRPr="00823CAC" w:rsidRDefault="005A5DB1" w:rsidP="004E0D08">
                  <w:pPr>
                    <w:widowControl w:val="0"/>
                    <w:ind w:firstLine="708"/>
                    <w:jc w:val="both"/>
                    <w:rPr>
                      <w:sz w:val="22"/>
                      <w:szCs w:val="22"/>
                      <w:lang w:eastAsia="ar-SA"/>
                    </w:rPr>
                  </w:pPr>
                  <w:r w:rsidRPr="00823CAC">
                    <w:rPr>
                      <w:sz w:val="22"/>
                      <w:szCs w:val="22"/>
                      <w:lang w:eastAsia="ar-SA"/>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06B1253E" w14:textId="77777777" w:rsidR="005A5DB1" w:rsidRPr="00823CAC" w:rsidRDefault="005A5DB1" w:rsidP="005A5DB1">
                  <w:pPr>
                    <w:widowControl w:val="0"/>
                    <w:ind w:firstLine="708"/>
                    <w:jc w:val="both"/>
                    <w:rPr>
                      <w:sz w:val="22"/>
                      <w:szCs w:val="22"/>
                      <w:lang w:eastAsia="ar-SA"/>
                    </w:rPr>
                  </w:pPr>
                  <w:r w:rsidRPr="00823CAC">
                    <w:rPr>
                      <w:sz w:val="22"/>
                      <w:szCs w:val="22"/>
                      <w:lang w:eastAsia="ar-SA"/>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14:paraId="54EE68DB" w14:textId="77777777" w:rsidR="005A5DB1" w:rsidRDefault="005A5DB1" w:rsidP="005A5DB1">
                  <w:pPr>
                    <w:pStyle w:val="afff9"/>
                    <w:ind w:firstLine="0"/>
                    <w:rPr>
                      <w:sz w:val="22"/>
                      <w:szCs w:val="22"/>
                    </w:rPr>
                  </w:pPr>
                  <w:r w:rsidRPr="00823CAC">
                    <w:rPr>
                      <w:sz w:val="22"/>
                      <w:szCs w:val="22"/>
                      <w:lang w:eastAsia="ar-SA"/>
                    </w:rPr>
                    <w:t>Заявка с ценой, превышающей начальную (максимальную) цену договора, указанную в извещении о проведении запроса предложений, подлежит отклонению.</w:t>
                  </w:r>
                </w:p>
              </w:tc>
              <w:tc>
                <w:tcPr>
                  <w:tcW w:w="881" w:type="pct"/>
                  <w:tcBorders>
                    <w:top w:val="single" w:sz="4" w:space="0" w:color="auto"/>
                    <w:left w:val="single" w:sz="4" w:space="0" w:color="auto"/>
                    <w:bottom w:val="single" w:sz="4" w:space="0" w:color="auto"/>
                    <w:right w:val="single" w:sz="4" w:space="0" w:color="auto"/>
                  </w:tcBorders>
                  <w:vAlign w:val="center"/>
                </w:tcPr>
                <w:p w14:paraId="59396F46" w14:textId="77777777" w:rsidR="005A5DB1" w:rsidRDefault="003C1EF8" w:rsidP="005A5DB1">
                  <w:pPr>
                    <w:pStyle w:val="afff9"/>
                    <w:ind w:firstLine="0"/>
                    <w:jc w:val="center"/>
                    <w:rPr>
                      <w:sz w:val="22"/>
                      <w:szCs w:val="22"/>
                    </w:rPr>
                  </w:pPr>
                  <w:r>
                    <w:rPr>
                      <w:sz w:val="22"/>
                      <w:szCs w:val="22"/>
                    </w:rPr>
                    <w:t>50</w:t>
                  </w:r>
                  <w:r w:rsidR="005A5DB1" w:rsidRPr="00F34098">
                    <w:rPr>
                      <w:sz w:val="22"/>
                      <w:szCs w:val="22"/>
                    </w:rPr>
                    <w:t xml:space="preserve"> %</w:t>
                  </w:r>
                </w:p>
              </w:tc>
              <w:tc>
                <w:tcPr>
                  <w:tcW w:w="1219" w:type="pct"/>
                  <w:tcBorders>
                    <w:top w:val="single" w:sz="4" w:space="0" w:color="auto"/>
                    <w:left w:val="single" w:sz="4" w:space="0" w:color="auto"/>
                    <w:bottom w:val="single" w:sz="4" w:space="0" w:color="auto"/>
                    <w:right w:val="single" w:sz="4" w:space="0" w:color="auto"/>
                  </w:tcBorders>
                  <w:vAlign w:val="center"/>
                </w:tcPr>
                <w:p w14:paraId="0B6EC8D8" w14:textId="77777777" w:rsidR="005A5DB1" w:rsidRDefault="005A5DB1" w:rsidP="005A5DB1">
                  <w:pPr>
                    <w:pStyle w:val="afff9"/>
                    <w:ind w:firstLine="0"/>
                    <w:jc w:val="center"/>
                    <w:rPr>
                      <w:sz w:val="22"/>
                      <w:szCs w:val="22"/>
                    </w:rPr>
                  </w:pPr>
                  <w:r w:rsidRPr="00F34098">
                    <w:rPr>
                      <w:sz w:val="22"/>
                      <w:szCs w:val="22"/>
                    </w:rPr>
                    <w:t>0,</w:t>
                  </w:r>
                  <w:r w:rsidR="003C1EF8">
                    <w:rPr>
                      <w:sz w:val="22"/>
                      <w:szCs w:val="22"/>
                    </w:rPr>
                    <w:t>5</w:t>
                  </w:r>
                </w:p>
              </w:tc>
            </w:tr>
            <w:tr w:rsidR="001728B4" w14:paraId="5367455E" w14:textId="77777777" w:rsidTr="00641A30">
              <w:trPr>
                <w:trHeight w:val="283"/>
                <w:jc w:val="center"/>
              </w:trPr>
              <w:tc>
                <w:tcPr>
                  <w:tcW w:w="361" w:type="pct"/>
                  <w:tcBorders>
                    <w:top w:val="single" w:sz="4" w:space="0" w:color="auto"/>
                    <w:left w:val="single" w:sz="4" w:space="0" w:color="auto"/>
                    <w:bottom w:val="single" w:sz="4" w:space="0" w:color="auto"/>
                    <w:right w:val="single" w:sz="4" w:space="0" w:color="auto"/>
                  </w:tcBorders>
                </w:tcPr>
                <w:p w14:paraId="2620F171" w14:textId="77777777" w:rsidR="001728B4" w:rsidRDefault="001728B4" w:rsidP="001728B4">
                  <w:pPr>
                    <w:pStyle w:val="afff9"/>
                    <w:ind w:firstLine="0"/>
                    <w:rPr>
                      <w:sz w:val="22"/>
                      <w:szCs w:val="22"/>
                    </w:rPr>
                  </w:pPr>
                  <w:r>
                    <w:rPr>
                      <w:sz w:val="22"/>
                      <w:szCs w:val="22"/>
                    </w:rPr>
                    <w:t>2.</w:t>
                  </w:r>
                </w:p>
              </w:tc>
              <w:tc>
                <w:tcPr>
                  <w:tcW w:w="2539" w:type="pct"/>
                  <w:tcBorders>
                    <w:top w:val="single" w:sz="4" w:space="0" w:color="auto"/>
                    <w:left w:val="single" w:sz="4" w:space="0" w:color="auto"/>
                    <w:bottom w:val="single" w:sz="4" w:space="0" w:color="auto"/>
                    <w:right w:val="single" w:sz="4" w:space="0" w:color="auto"/>
                  </w:tcBorders>
                </w:tcPr>
                <w:p w14:paraId="58DB49AD" w14:textId="77777777" w:rsidR="001728B4" w:rsidRPr="0016039F" w:rsidRDefault="001728B4" w:rsidP="001728B4">
                  <w:pPr>
                    <w:widowControl w:val="0"/>
                    <w:shd w:val="clear" w:color="auto" w:fill="FFFFFF"/>
                    <w:tabs>
                      <w:tab w:val="left" w:pos="993"/>
                      <w:tab w:val="left" w:pos="1134"/>
                    </w:tabs>
                    <w:autoSpaceDE w:val="0"/>
                    <w:ind w:left="115" w:rightChars="43" w:right="86"/>
                    <w:contextualSpacing/>
                    <w:rPr>
                      <w:color w:val="000000"/>
                      <w:sz w:val="22"/>
                      <w:szCs w:val="22"/>
                      <w:lang w:eastAsia="ar-SA"/>
                    </w:rPr>
                  </w:pPr>
                  <w:proofErr w:type="spellStart"/>
                  <w:r w:rsidRPr="0016039F">
                    <w:rPr>
                      <w:sz w:val="22"/>
                      <w:szCs w:val="22"/>
                    </w:rPr>
                    <w:t>ПБi</w:t>
                  </w:r>
                  <w:proofErr w:type="spellEnd"/>
                  <w:r w:rsidRPr="0016039F">
                    <w:rPr>
                      <w:sz w:val="22"/>
                      <w:szCs w:val="22"/>
                    </w:rPr>
                    <w:t xml:space="preserve">. </w:t>
                  </w:r>
                  <w:r w:rsidRPr="0016039F">
                    <w:rPr>
                      <w:b/>
                      <w:bCs/>
                      <w:color w:val="000000" w:themeColor="text1"/>
                      <w:sz w:val="22"/>
                      <w:szCs w:val="22"/>
                    </w:rPr>
                    <w:t>Наличие опыта выполнения работ, оказания услуг, поставки товаров, сопоставимых (аналогичных) предмету закупки (Максимальная цена одного договора),</w:t>
                  </w:r>
                  <w:r w:rsidRPr="0016039F">
                    <w:rPr>
                      <w:color w:val="000000"/>
                      <w:sz w:val="22"/>
                      <w:szCs w:val="22"/>
                      <w:lang w:eastAsia="ar-SA"/>
                    </w:rPr>
                    <w:t xml:space="preserve"> сравнивается с использованием следующей формулы: </w:t>
                  </w:r>
                </w:p>
                <w:p w14:paraId="6FA65294" w14:textId="77777777" w:rsidR="001728B4" w:rsidRPr="0016039F" w:rsidRDefault="001728B4" w:rsidP="001728B4">
                  <w:pPr>
                    <w:widowControl w:val="0"/>
                    <w:shd w:val="clear" w:color="auto" w:fill="FFFFFF"/>
                    <w:tabs>
                      <w:tab w:val="left" w:pos="993"/>
                      <w:tab w:val="left" w:pos="1134"/>
                    </w:tabs>
                    <w:autoSpaceDE w:val="0"/>
                    <w:ind w:left="115" w:rightChars="43" w:right="86"/>
                    <w:contextualSpacing/>
                    <w:rPr>
                      <w:color w:val="000000"/>
                      <w:sz w:val="22"/>
                      <w:szCs w:val="22"/>
                      <w:lang w:eastAsia="ar-SA"/>
                    </w:rPr>
                  </w:pPr>
                </w:p>
                <w:p w14:paraId="5ABAE4B6" w14:textId="77777777" w:rsidR="001728B4" w:rsidRPr="0016039F" w:rsidRDefault="001728B4" w:rsidP="001728B4">
                  <w:pPr>
                    <w:widowControl w:val="0"/>
                    <w:shd w:val="clear" w:color="auto" w:fill="FFFFFF"/>
                    <w:tabs>
                      <w:tab w:val="left" w:pos="993"/>
                      <w:tab w:val="left" w:pos="1134"/>
                    </w:tabs>
                    <w:autoSpaceDE w:val="0"/>
                    <w:ind w:left="115" w:rightChars="43" w:right="86"/>
                    <w:contextualSpacing/>
                    <w:rPr>
                      <w:color w:val="000000"/>
                      <w:sz w:val="22"/>
                      <w:szCs w:val="22"/>
                      <w:lang w:eastAsia="ar-SA"/>
                    </w:rPr>
                  </w:pPr>
                  <w:proofErr w:type="spellStart"/>
                  <w:r w:rsidRPr="0016039F">
                    <w:rPr>
                      <w:color w:val="000000"/>
                      <w:sz w:val="22"/>
                      <w:szCs w:val="22"/>
                      <w:lang w:eastAsia="ar-SA"/>
                    </w:rPr>
                    <w:t>ПБi</w:t>
                  </w:r>
                  <w:proofErr w:type="spellEnd"/>
                  <w:r w:rsidRPr="0016039F">
                    <w:rPr>
                      <w:color w:val="000000"/>
                      <w:sz w:val="22"/>
                      <w:szCs w:val="22"/>
                      <w:lang w:eastAsia="ar-SA"/>
                    </w:rPr>
                    <w:t xml:space="preserve"> = </w:t>
                  </w:r>
                  <w:proofErr w:type="spellStart"/>
                  <w:r w:rsidRPr="0016039F">
                    <w:rPr>
                      <w:color w:val="000000"/>
                      <w:sz w:val="22"/>
                      <w:szCs w:val="22"/>
                      <w:lang w:eastAsia="ar-SA"/>
                    </w:rPr>
                    <w:t>Пi</w:t>
                  </w:r>
                  <w:proofErr w:type="spellEnd"/>
                  <w:r w:rsidRPr="0016039F">
                    <w:rPr>
                      <w:color w:val="000000"/>
                      <w:sz w:val="22"/>
                      <w:szCs w:val="22"/>
                      <w:lang w:eastAsia="ar-SA"/>
                    </w:rPr>
                    <w:t xml:space="preserve"> / </w:t>
                  </w:r>
                  <w:proofErr w:type="spellStart"/>
                  <w:r w:rsidRPr="0016039F">
                    <w:rPr>
                      <w:color w:val="000000"/>
                      <w:sz w:val="22"/>
                      <w:szCs w:val="22"/>
                      <w:lang w:eastAsia="ar-SA"/>
                    </w:rPr>
                    <w:t>Пmax</w:t>
                  </w:r>
                  <w:proofErr w:type="spellEnd"/>
                  <w:r w:rsidRPr="0016039F">
                    <w:rPr>
                      <w:color w:val="000000"/>
                      <w:sz w:val="22"/>
                      <w:szCs w:val="22"/>
                      <w:lang w:eastAsia="ar-SA"/>
                    </w:rPr>
                    <w:t xml:space="preserve"> × КЗ × 100,</w:t>
                  </w:r>
                </w:p>
                <w:p w14:paraId="4EE4F827" w14:textId="77777777" w:rsidR="001728B4" w:rsidRPr="0016039F" w:rsidRDefault="001728B4" w:rsidP="001728B4">
                  <w:pPr>
                    <w:widowControl w:val="0"/>
                    <w:shd w:val="clear" w:color="auto" w:fill="FFFFFF"/>
                    <w:tabs>
                      <w:tab w:val="left" w:pos="993"/>
                      <w:tab w:val="left" w:pos="1134"/>
                    </w:tabs>
                    <w:autoSpaceDE w:val="0"/>
                    <w:ind w:left="115" w:rightChars="43" w:right="86"/>
                    <w:contextualSpacing/>
                    <w:rPr>
                      <w:color w:val="000000"/>
                      <w:sz w:val="22"/>
                      <w:szCs w:val="22"/>
                      <w:lang w:eastAsia="ar-SA"/>
                    </w:rPr>
                  </w:pPr>
                  <w:r w:rsidRPr="0016039F">
                    <w:rPr>
                      <w:color w:val="000000"/>
                      <w:sz w:val="22"/>
                      <w:szCs w:val="22"/>
                      <w:lang w:eastAsia="ar-SA"/>
                    </w:rPr>
                    <w:t xml:space="preserve">где </w:t>
                  </w:r>
                  <w:proofErr w:type="spellStart"/>
                  <w:r w:rsidRPr="0016039F">
                    <w:rPr>
                      <w:color w:val="000000"/>
                      <w:sz w:val="22"/>
                      <w:szCs w:val="22"/>
                      <w:lang w:eastAsia="ar-SA"/>
                    </w:rPr>
                    <w:t>ПБi</w:t>
                  </w:r>
                  <w:proofErr w:type="spellEnd"/>
                  <w:r w:rsidRPr="0016039F">
                    <w:rPr>
                      <w:color w:val="000000"/>
                      <w:sz w:val="22"/>
                      <w:szCs w:val="22"/>
                      <w:lang w:eastAsia="ar-SA"/>
                    </w:rPr>
                    <w:t xml:space="preserve"> – количество баллов по показателю;</w:t>
                  </w:r>
                </w:p>
                <w:p w14:paraId="4110C86F" w14:textId="77777777" w:rsidR="001728B4" w:rsidRPr="0016039F" w:rsidRDefault="001728B4" w:rsidP="001728B4">
                  <w:pPr>
                    <w:widowControl w:val="0"/>
                    <w:shd w:val="clear" w:color="auto" w:fill="FFFFFF"/>
                    <w:tabs>
                      <w:tab w:val="left" w:pos="993"/>
                      <w:tab w:val="left" w:pos="1134"/>
                    </w:tabs>
                    <w:autoSpaceDE w:val="0"/>
                    <w:ind w:left="115" w:rightChars="43" w:right="86"/>
                    <w:contextualSpacing/>
                    <w:rPr>
                      <w:color w:val="000000"/>
                      <w:sz w:val="22"/>
                      <w:szCs w:val="22"/>
                      <w:lang w:eastAsia="ar-SA"/>
                    </w:rPr>
                  </w:pPr>
                  <w:proofErr w:type="spellStart"/>
                  <w:r w:rsidRPr="0016039F">
                    <w:rPr>
                      <w:color w:val="000000"/>
                      <w:sz w:val="22"/>
                      <w:szCs w:val="22"/>
                      <w:lang w:eastAsia="ar-SA"/>
                    </w:rPr>
                    <w:t>Пi</w:t>
                  </w:r>
                  <w:proofErr w:type="spellEnd"/>
                  <w:r w:rsidRPr="0016039F">
                    <w:rPr>
                      <w:color w:val="000000"/>
                      <w:sz w:val="22"/>
                      <w:szCs w:val="22"/>
                      <w:lang w:eastAsia="ar-SA"/>
                    </w:rPr>
                    <w:t xml:space="preserve"> – предложение участника, которое оценивается;</w:t>
                  </w:r>
                </w:p>
                <w:p w14:paraId="3BE6231D" w14:textId="77777777" w:rsidR="001728B4" w:rsidRPr="0016039F" w:rsidRDefault="001728B4" w:rsidP="001728B4">
                  <w:pPr>
                    <w:widowControl w:val="0"/>
                    <w:shd w:val="clear" w:color="auto" w:fill="FFFFFF"/>
                    <w:tabs>
                      <w:tab w:val="left" w:pos="993"/>
                      <w:tab w:val="left" w:pos="1134"/>
                    </w:tabs>
                    <w:autoSpaceDE w:val="0"/>
                    <w:ind w:left="115" w:rightChars="43" w:right="86"/>
                    <w:contextualSpacing/>
                    <w:rPr>
                      <w:color w:val="000000"/>
                      <w:sz w:val="22"/>
                      <w:szCs w:val="22"/>
                      <w:lang w:eastAsia="ar-SA"/>
                    </w:rPr>
                  </w:pPr>
                  <w:proofErr w:type="spellStart"/>
                  <w:r w:rsidRPr="0016039F">
                    <w:rPr>
                      <w:color w:val="000000"/>
                      <w:sz w:val="22"/>
                      <w:szCs w:val="22"/>
                      <w:lang w:eastAsia="ar-SA"/>
                    </w:rPr>
                    <w:t>Пmax</w:t>
                  </w:r>
                  <w:proofErr w:type="spellEnd"/>
                  <w:r w:rsidRPr="0016039F">
                    <w:rPr>
                      <w:color w:val="000000"/>
                      <w:sz w:val="22"/>
                      <w:szCs w:val="22"/>
                      <w:lang w:eastAsia="ar-SA"/>
                    </w:rPr>
                    <w:t xml:space="preserve"> – предложение, за которое присваивается максимальное количество баллов (</w:t>
                  </w:r>
                  <w:r w:rsidRPr="0016039F">
                    <w:rPr>
                      <w:b/>
                      <w:bCs/>
                      <w:color w:val="000000" w:themeColor="text1"/>
                      <w:sz w:val="22"/>
                      <w:szCs w:val="22"/>
                    </w:rPr>
                    <w:t>Максимальная цена одного договора)</w:t>
                  </w:r>
                  <w:r w:rsidRPr="0016039F">
                    <w:rPr>
                      <w:color w:val="000000"/>
                      <w:sz w:val="22"/>
                      <w:szCs w:val="22"/>
                      <w:lang w:eastAsia="ar-SA"/>
                    </w:rPr>
                    <w:t>;</w:t>
                  </w:r>
                </w:p>
                <w:p w14:paraId="06DDF2BE" w14:textId="77777777" w:rsidR="001728B4" w:rsidRPr="0016039F" w:rsidRDefault="001728B4" w:rsidP="001728B4">
                  <w:pPr>
                    <w:widowControl w:val="0"/>
                    <w:shd w:val="clear" w:color="auto" w:fill="FFFFFF"/>
                    <w:tabs>
                      <w:tab w:val="left" w:pos="993"/>
                      <w:tab w:val="left" w:pos="1134"/>
                    </w:tabs>
                    <w:autoSpaceDE w:val="0"/>
                    <w:ind w:left="115" w:rightChars="43" w:right="86"/>
                    <w:contextualSpacing/>
                    <w:rPr>
                      <w:color w:val="000000"/>
                      <w:sz w:val="22"/>
                      <w:szCs w:val="22"/>
                      <w:lang w:eastAsia="ar-SA"/>
                    </w:rPr>
                  </w:pPr>
                  <w:r w:rsidRPr="0016039F">
                    <w:rPr>
                      <w:color w:val="000000"/>
                      <w:sz w:val="22"/>
                      <w:szCs w:val="22"/>
                      <w:lang w:eastAsia="ar-SA"/>
                    </w:rPr>
                    <w:t>КЗ – коэффициент значимости показателя.</w:t>
                  </w:r>
                </w:p>
                <w:p w14:paraId="0BB62962" w14:textId="77777777" w:rsidR="001728B4" w:rsidRPr="0016039F" w:rsidRDefault="001728B4" w:rsidP="001728B4">
                  <w:pPr>
                    <w:widowControl w:val="0"/>
                    <w:shd w:val="clear" w:color="auto" w:fill="FFFFFF"/>
                    <w:tabs>
                      <w:tab w:val="left" w:pos="993"/>
                      <w:tab w:val="left" w:pos="1134"/>
                    </w:tabs>
                    <w:autoSpaceDE w:val="0"/>
                    <w:ind w:left="115" w:rightChars="43" w:right="86"/>
                    <w:contextualSpacing/>
                    <w:rPr>
                      <w:color w:val="000000"/>
                      <w:sz w:val="22"/>
                      <w:szCs w:val="22"/>
                      <w:lang w:eastAsia="ar-SA"/>
                    </w:rPr>
                  </w:pPr>
                </w:p>
                <w:p w14:paraId="665E5D94" w14:textId="77777777" w:rsidR="001728B4" w:rsidRPr="0016039F" w:rsidRDefault="001728B4" w:rsidP="001728B4">
                  <w:pPr>
                    <w:ind w:left="115"/>
                    <w:rPr>
                      <w:sz w:val="22"/>
                      <w:szCs w:val="22"/>
                      <w:lang w:eastAsia="ar-SA"/>
                    </w:rPr>
                  </w:pPr>
                  <w:r w:rsidRPr="0016039F">
                    <w:rPr>
                      <w:sz w:val="22"/>
                      <w:szCs w:val="22"/>
                      <w:lang w:eastAsia="ar-SA"/>
                    </w:rPr>
                    <w:t>В случае отсутствия документов, подтверждающих опыт выполнения аналогичных работ, Участнику по данному критерию присваивается оценка «0».</w:t>
                  </w:r>
                </w:p>
                <w:p w14:paraId="4D38F3D2" w14:textId="77777777" w:rsidR="001728B4" w:rsidRPr="0016039F" w:rsidRDefault="001728B4" w:rsidP="001728B4">
                  <w:pPr>
                    <w:ind w:left="115"/>
                    <w:rPr>
                      <w:sz w:val="22"/>
                      <w:szCs w:val="22"/>
                      <w:lang w:eastAsia="ar-SA"/>
                    </w:rPr>
                  </w:pPr>
                </w:p>
                <w:p w14:paraId="1CEE9F33" w14:textId="77777777" w:rsidR="001728B4" w:rsidRPr="0016039F" w:rsidRDefault="001728B4" w:rsidP="001728B4">
                  <w:pPr>
                    <w:widowControl w:val="0"/>
                    <w:ind w:left="115"/>
                    <w:rPr>
                      <w:b/>
                      <w:sz w:val="22"/>
                      <w:szCs w:val="22"/>
                    </w:rPr>
                  </w:pPr>
                  <w:r w:rsidRPr="0016039F">
                    <w:rPr>
                      <w:b/>
                      <w:sz w:val="22"/>
                      <w:szCs w:val="22"/>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14:paraId="095E2E30" w14:textId="77777777" w:rsidR="001728B4" w:rsidRPr="0016039F" w:rsidRDefault="001728B4" w:rsidP="001728B4">
                  <w:pPr>
                    <w:widowControl w:val="0"/>
                    <w:ind w:left="115"/>
                    <w:rPr>
                      <w:bCs/>
                      <w:sz w:val="22"/>
                      <w:szCs w:val="22"/>
                    </w:rPr>
                  </w:pPr>
                  <w:r w:rsidRPr="0016039F">
                    <w:rPr>
                      <w:bCs/>
                      <w:sz w:val="22"/>
                      <w:szCs w:val="22"/>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(контракты)к рассмотрению не принимаются.</w:t>
                  </w:r>
                </w:p>
                <w:p w14:paraId="7D1EA5ED" w14:textId="77777777" w:rsidR="001728B4" w:rsidRPr="0016039F" w:rsidRDefault="001728B4" w:rsidP="001728B4">
                  <w:pPr>
                    <w:widowControl w:val="0"/>
                    <w:ind w:left="115"/>
                    <w:rPr>
                      <w:b/>
                      <w:sz w:val="22"/>
                      <w:szCs w:val="22"/>
                    </w:rPr>
                  </w:pPr>
                </w:p>
                <w:p w14:paraId="1BD061AC" w14:textId="77777777" w:rsidR="001728B4" w:rsidRPr="0016039F" w:rsidRDefault="001728B4" w:rsidP="001728B4">
                  <w:pPr>
                    <w:widowControl w:val="0"/>
                    <w:ind w:left="115"/>
                    <w:rPr>
                      <w:b/>
                      <w:sz w:val="22"/>
                      <w:szCs w:val="22"/>
                    </w:rPr>
                  </w:pPr>
                  <w:r w:rsidRPr="0016039F">
                    <w:rPr>
                      <w:b/>
                      <w:sz w:val="22"/>
                      <w:szCs w:val="22"/>
                    </w:rPr>
                    <w:t>Аналогичным признается опыт:</w:t>
                  </w:r>
                </w:p>
                <w:p w14:paraId="243FBE9B" w14:textId="25DB9DA2" w:rsidR="001728B4" w:rsidRPr="003E312A" w:rsidRDefault="003015F8" w:rsidP="001728B4">
                  <w:pPr>
                    <w:widowControl w:val="0"/>
                    <w:ind w:left="115" w:right="5"/>
                    <w:rPr>
                      <w:b/>
                      <w:i/>
                      <w:iCs/>
                      <w:sz w:val="22"/>
                      <w:szCs w:val="22"/>
                    </w:rPr>
                  </w:pPr>
                  <w:r w:rsidRPr="003E312A">
                    <w:rPr>
                      <w:b/>
                      <w:i/>
                      <w:iCs/>
                      <w:sz w:val="22"/>
                      <w:szCs w:val="22"/>
                    </w:rPr>
                    <w:t xml:space="preserve">Поставка горюче-смазочных материалов (дизельное топливо, бензин, и т.п.) через сеть АЗС </w:t>
                  </w:r>
                </w:p>
                <w:p w14:paraId="3C7FFFD9" w14:textId="77777777" w:rsidR="001728B4" w:rsidRPr="0016039F" w:rsidRDefault="001728B4" w:rsidP="001728B4">
                  <w:pPr>
                    <w:widowControl w:val="0"/>
                    <w:ind w:left="115" w:right="5"/>
                    <w:rPr>
                      <w:sz w:val="22"/>
                      <w:szCs w:val="22"/>
                    </w:rPr>
                  </w:pPr>
                </w:p>
                <w:p w14:paraId="158702DF" w14:textId="77777777" w:rsidR="001728B4" w:rsidRPr="0016039F" w:rsidRDefault="001728B4" w:rsidP="001728B4">
                  <w:pPr>
                    <w:widowControl w:val="0"/>
                    <w:ind w:left="115" w:right="5"/>
                    <w:rPr>
                      <w:sz w:val="22"/>
                      <w:szCs w:val="22"/>
                    </w:rPr>
                  </w:pPr>
                  <w:r w:rsidRPr="0016039F">
                    <w:rPr>
                      <w:sz w:val="22"/>
                      <w:szCs w:val="22"/>
                    </w:rPr>
                    <w:t>Из представленных в составе заявки на участие в закупке Заказчик выбирает договор/контракт с наибольшей ценой и сравнивает его с договором (контрактом) других участников закупки.</w:t>
                  </w:r>
                </w:p>
                <w:p w14:paraId="7785F315" w14:textId="77777777" w:rsidR="001728B4" w:rsidRPr="0016039F" w:rsidRDefault="001728B4" w:rsidP="001728B4">
                  <w:pPr>
                    <w:widowControl w:val="0"/>
                    <w:ind w:left="115" w:right="5"/>
                    <w:rPr>
                      <w:sz w:val="22"/>
                      <w:szCs w:val="22"/>
                    </w:rPr>
                  </w:pPr>
                </w:p>
                <w:p w14:paraId="68CB772B" w14:textId="77777777" w:rsidR="001728B4" w:rsidRPr="0016039F" w:rsidRDefault="001728B4" w:rsidP="001728B4">
                  <w:pPr>
                    <w:widowControl w:val="0"/>
                    <w:ind w:left="115"/>
                    <w:rPr>
                      <w:bCs/>
                      <w:sz w:val="22"/>
                      <w:szCs w:val="22"/>
                    </w:rPr>
                  </w:pPr>
                  <w:r w:rsidRPr="0016039F">
                    <w:rPr>
                      <w:bCs/>
                      <w:sz w:val="22"/>
                      <w:szCs w:val="22"/>
                    </w:rPr>
                    <w:t xml:space="preserve">Информацию по данному показателю участник закупки подтверждает путем представления в составе заявки: </w:t>
                  </w:r>
                </w:p>
                <w:p w14:paraId="60A7A747" w14:textId="77777777" w:rsidR="001728B4" w:rsidRPr="0016039F" w:rsidRDefault="001728B4" w:rsidP="001728B4">
                  <w:pPr>
                    <w:widowControl w:val="0"/>
                    <w:ind w:left="115"/>
                    <w:rPr>
                      <w:bCs/>
                      <w:sz w:val="22"/>
                      <w:szCs w:val="22"/>
                    </w:rPr>
                  </w:pPr>
                  <w:r w:rsidRPr="0016039F">
                    <w:rPr>
                      <w:bCs/>
                      <w:sz w:val="22"/>
                      <w:szCs w:val="22"/>
                    </w:rPr>
                    <w:t>- копий соответствующих договоров (контрактов) и копий документов, подтверждающих исполнение данных договоров (актов, УПД, накладных);</w:t>
                  </w:r>
                </w:p>
                <w:p w14:paraId="1AC935E6" w14:textId="77777777" w:rsidR="001728B4" w:rsidRPr="0016039F" w:rsidRDefault="001728B4" w:rsidP="001728B4">
                  <w:pPr>
                    <w:widowControl w:val="0"/>
                    <w:ind w:left="115"/>
                    <w:rPr>
                      <w:b/>
                      <w:sz w:val="22"/>
                      <w:szCs w:val="22"/>
                    </w:rPr>
                  </w:pPr>
                  <w:r w:rsidRPr="0016039F">
                    <w:rPr>
                      <w:b/>
                      <w:sz w:val="22"/>
                      <w:szCs w:val="22"/>
                    </w:rPr>
                    <w:t>или</w:t>
                  </w:r>
                </w:p>
                <w:p w14:paraId="342569A2" w14:textId="77777777" w:rsidR="001728B4" w:rsidRPr="0016039F" w:rsidRDefault="001728B4" w:rsidP="001728B4">
                  <w:pPr>
                    <w:widowControl w:val="0"/>
                    <w:ind w:left="115"/>
                    <w:rPr>
                      <w:bCs/>
                      <w:sz w:val="22"/>
                      <w:szCs w:val="22"/>
                    </w:rPr>
                  </w:pPr>
                  <w:r w:rsidRPr="0016039F">
                    <w:rPr>
                      <w:bCs/>
                      <w:sz w:val="22"/>
                      <w:szCs w:val="22"/>
                    </w:rPr>
                    <w:t>- информации (ссылки) на реестр контрактов в ЕИС ((</w:t>
                  </w:r>
                  <w:r w:rsidRPr="0016039F">
                    <w:rPr>
                      <w:sz w:val="22"/>
                      <w:szCs w:val="22"/>
                    </w:rPr>
                    <w:t xml:space="preserve">Единой информационной системы в сфере закупок </w:t>
                  </w:r>
                  <w:hyperlink r:id="rId18" w:history="1">
                    <w:r w:rsidRPr="0016039F">
                      <w:rPr>
                        <w:rStyle w:val="aa"/>
                        <w:sz w:val="22"/>
                        <w:szCs w:val="22"/>
                      </w:rPr>
                      <w:t>www.zakupki.gov.ru</w:t>
                    </w:r>
                  </w:hyperlink>
                  <w:r w:rsidRPr="0016039F">
                    <w:rPr>
                      <w:sz w:val="22"/>
                      <w:szCs w:val="22"/>
                    </w:rPr>
                    <w:t>.)</w:t>
                  </w:r>
                  <w:r w:rsidRPr="0016039F">
                    <w:rPr>
                      <w:bCs/>
                      <w:sz w:val="22"/>
                      <w:szCs w:val="22"/>
                    </w:rPr>
                    <w:t>, содержащем в себе полную информацию о контракте, заключенном в соответствии с Федеральным законом № 44-ФЗ.</w:t>
                  </w:r>
                </w:p>
                <w:p w14:paraId="1A5244B8" w14:textId="77777777" w:rsidR="001728B4" w:rsidRPr="0016039F" w:rsidRDefault="001728B4" w:rsidP="001728B4">
                  <w:pPr>
                    <w:widowControl w:val="0"/>
                    <w:ind w:left="115"/>
                    <w:rPr>
                      <w:bCs/>
                      <w:sz w:val="22"/>
                      <w:szCs w:val="22"/>
                    </w:rPr>
                  </w:pPr>
                </w:p>
                <w:p w14:paraId="61230AA7" w14:textId="0DC04284" w:rsidR="001728B4" w:rsidRPr="0016039F" w:rsidRDefault="001728B4" w:rsidP="001728B4">
                  <w:pPr>
                    <w:widowControl w:val="0"/>
                    <w:ind w:left="115"/>
                    <w:rPr>
                      <w:b/>
                      <w:sz w:val="22"/>
                      <w:szCs w:val="22"/>
                    </w:rPr>
                  </w:pPr>
                  <w:r w:rsidRPr="0016039F">
                    <w:rPr>
                      <w:bCs/>
                      <w:sz w:val="22"/>
                      <w:szCs w:val="22"/>
                    </w:rPr>
                    <w:t xml:space="preserve">По данному критерию Комиссия рассматривает и оценивает только контракты (договоры), заключённые и исполненные </w:t>
                  </w:r>
                  <w:r w:rsidR="003E312A">
                    <w:rPr>
                      <w:b/>
                      <w:sz w:val="22"/>
                      <w:szCs w:val="22"/>
                    </w:rPr>
                    <w:t>не ранее 01.01.2023</w:t>
                  </w:r>
                  <w:r w:rsidRPr="0016039F">
                    <w:rPr>
                      <w:b/>
                      <w:sz w:val="22"/>
                      <w:szCs w:val="22"/>
                    </w:rPr>
                    <w:t xml:space="preserve"> г.</w:t>
                  </w:r>
                </w:p>
                <w:p w14:paraId="185C9145" w14:textId="77777777" w:rsidR="001728B4" w:rsidRPr="0016039F" w:rsidRDefault="001728B4" w:rsidP="001728B4">
                  <w:pPr>
                    <w:widowControl w:val="0"/>
                    <w:ind w:left="115"/>
                    <w:rPr>
                      <w:bCs/>
                      <w:sz w:val="22"/>
                      <w:szCs w:val="22"/>
                    </w:rPr>
                  </w:pPr>
                </w:p>
                <w:p w14:paraId="323DCD6C" w14:textId="43DC82FE" w:rsidR="001728B4" w:rsidRPr="0016039F" w:rsidRDefault="006E553C" w:rsidP="001728B4">
                  <w:pPr>
                    <w:widowControl w:val="0"/>
                    <w:ind w:left="115"/>
                    <w:rPr>
                      <w:bCs/>
                      <w:sz w:val="22"/>
                      <w:szCs w:val="22"/>
                    </w:rPr>
                  </w:pPr>
                  <w:r w:rsidRPr="0016039F">
                    <w:rPr>
                      <w:bCs/>
                      <w:sz w:val="22"/>
                      <w:szCs w:val="22"/>
                    </w:rPr>
                    <w:t>Контракты,</w:t>
                  </w:r>
                  <w:r w:rsidR="001728B4" w:rsidRPr="0016039F">
                    <w:rPr>
                      <w:bCs/>
                      <w:sz w:val="22"/>
                      <w:szCs w:val="22"/>
                    </w:rPr>
                    <w:t xml:space="preserve"> заключенные </w:t>
                  </w:r>
                  <w:r w:rsidR="003E312A">
                    <w:rPr>
                      <w:b/>
                      <w:sz w:val="22"/>
                      <w:szCs w:val="22"/>
                    </w:rPr>
                    <w:t>ранее 01.01.2023</w:t>
                  </w:r>
                  <w:r w:rsidR="001728B4" w:rsidRPr="0016039F">
                    <w:rPr>
                      <w:b/>
                      <w:sz w:val="22"/>
                      <w:szCs w:val="22"/>
                    </w:rPr>
                    <w:t xml:space="preserve"> г.</w:t>
                  </w:r>
                  <w:r w:rsidR="001728B4" w:rsidRPr="0016039F">
                    <w:rPr>
                      <w:bCs/>
                      <w:sz w:val="22"/>
                      <w:szCs w:val="22"/>
                    </w:rPr>
                    <w:t xml:space="preserve"> к рассмотрению </w:t>
                  </w:r>
                  <w:r w:rsidR="001728B4" w:rsidRPr="0016039F">
                    <w:rPr>
                      <w:b/>
                      <w:sz w:val="22"/>
                      <w:szCs w:val="22"/>
                    </w:rPr>
                    <w:t>не принимаются.</w:t>
                  </w:r>
                </w:p>
                <w:p w14:paraId="07FE7B69" w14:textId="77777777" w:rsidR="001728B4" w:rsidRPr="0016039F" w:rsidRDefault="001728B4" w:rsidP="001728B4">
                  <w:pPr>
                    <w:widowControl w:val="0"/>
                    <w:ind w:left="115"/>
                    <w:rPr>
                      <w:bCs/>
                      <w:sz w:val="22"/>
                      <w:szCs w:val="22"/>
                    </w:rPr>
                  </w:pPr>
                </w:p>
                <w:p w14:paraId="48D11015" w14:textId="77777777" w:rsidR="001728B4" w:rsidRPr="00823CAC" w:rsidRDefault="001728B4" w:rsidP="001728B4">
                  <w:pPr>
                    <w:pStyle w:val="afff9"/>
                    <w:widowControl w:val="0"/>
                    <w:ind w:firstLine="0"/>
                    <w:rPr>
                      <w:b/>
                      <w:bCs/>
                      <w:sz w:val="22"/>
                      <w:szCs w:val="22"/>
                    </w:rPr>
                  </w:pPr>
                  <w:r w:rsidRPr="0016039F">
                    <w:rPr>
                      <w:bCs/>
                      <w:sz w:val="22"/>
                      <w:szCs w:val="22"/>
                    </w:rPr>
                    <w:t>Представляемые контракты и/или договоры должны быть исполнены.</w:t>
                  </w:r>
                </w:p>
              </w:tc>
              <w:tc>
                <w:tcPr>
                  <w:tcW w:w="881" w:type="pct"/>
                  <w:tcBorders>
                    <w:top w:val="single" w:sz="4" w:space="0" w:color="auto"/>
                    <w:left w:val="single" w:sz="4" w:space="0" w:color="auto"/>
                    <w:bottom w:val="single" w:sz="4" w:space="0" w:color="auto"/>
                    <w:right w:val="single" w:sz="4" w:space="0" w:color="auto"/>
                  </w:tcBorders>
                  <w:vAlign w:val="center"/>
                </w:tcPr>
                <w:p w14:paraId="1762E487" w14:textId="77777777" w:rsidR="001728B4" w:rsidRDefault="001728B4" w:rsidP="001728B4">
                  <w:pPr>
                    <w:pStyle w:val="afff9"/>
                    <w:ind w:firstLine="0"/>
                    <w:jc w:val="center"/>
                    <w:rPr>
                      <w:sz w:val="22"/>
                      <w:szCs w:val="22"/>
                    </w:rPr>
                  </w:pPr>
                  <w:r w:rsidRPr="0016039F">
                    <w:rPr>
                      <w:color w:val="000000" w:themeColor="text1"/>
                      <w:sz w:val="22"/>
                      <w:szCs w:val="22"/>
                    </w:rPr>
                    <w:t xml:space="preserve">50% </w:t>
                  </w:r>
                </w:p>
              </w:tc>
              <w:tc>
                <w:tcPr>
                  <w:tcW w:w="1219" w:type="pct"/>
                  <w:tcBorders>
                    <w:top w:val="single" w:sz="4" w:space="0" w:color="auto"/>
                    <w:left w:val="single" w:sz="4" w:space="0" w:color="auto"/>
                    <w:bottom w:val="single" w:sz="4" w:space="0" w:color="auto"/>
                    <w:right w:val="single" w:sz="4" w:space="0" w:color="auto"/>
                  </w:tcBorders>
                  <w:vAlign w:val="center"/>
                </w:tcPr>
                <w:p w14:paraId="47E5BBED" w14:textId="77777777" w:rsidR="001728B4" w:rsidRPr="00F34098" w:rsidRDefault="001728B4" w:rsidP="001728B4">
                  <w:pPr>
                    <w:pStyle w:val="afff9"/>
                    <w:ind w:firstLine="0"/>
                    <w:jc w:val="center"/>
                    <w:rPr>
                      <w:sz w:val="22"/>
                      <w:szCs w:val="22"/>
                    </w:rPr>
                  </w:pPr>
                  <w:r w:rsidRPr="00F34098">
                    <w:rPr>
                      <w:sz w:val="22"/>
                      <w:szCs w:val="22"/>
                    </w:rPr>
                    <w:t>0,</w:t>
                  </w:r>
                  <w:r>
                    <w:rPr>
                      <w:sz w:val="22"/>
                      <w:szCs w:val="22"/>
                    </w:rPr>
                    <w:t>5</w:t>
                  </w:r>
                </w:p>
              </w:tc>
            </w:tr>
            <w:tr w:rsidR="00641A30" w14:paraId="3DB5FDC8" w14:textId="77777777" w:rsidTr="00641A30">
              <w:trPr>
                <w:trHeight w:val="312"/>
                <w:jc w:val="center"/>
              </w:trPr>
              <w:tc>
                <w:tcPr>
                  <w:tcW w:w="5000" w:type="pct"/>
                  <w:gridSpan w:val="4"/>
                  <w:tcBorders>
                    <w:top w:val="single" w:sz="4" w:space="0" w:color="auto"/>
                    <w:left w:val="single" w:sz="4" w:space="0" w:color="auto"/>
                    <w:bottom w:val="single" w:sz="4" w:space="0" w:color="auto"/>
                    <w:right w:val="single" w:sz="4" w:space="0" w:color="auto"/>
                  </w:tcBorders>
                </w:tcPr>
                <w:p w14:paraId="3BDD11EC" w14:textId="77777777" w:rsidR="00641A30" w:rsidRPr="003C1EF8" w:rsidRDefault="00641A30" w:rsidP="00641A30">
                  <w:pPr>
                    <w:pStyle w:val="afff9"/>
                    <w:ind w:firstLine="0"/>
                    <w:rPr>
                      <w:b/>
                      <w:bCs/>
                      <w:sz w:val="22"/>
                      <w:szCs w:val="22"/>
                    </w:rPr>
                  </w:pPr>
                  <w:r w:rsidRPr="00AF5CC1">
                    <w:rPr>
                      <w:b/>
                      <w:bCs/>
                      <w:sz w:val="22"/>
                      <w:szCs w:val="22"/>
                    </w:rPr>
                    <w:t xml:space="preserve">Итоговый рейтинг = </w:t>
                  </w:r>
                  <w:r w:rsidR="00CA7886" w:rsidRPr="00AF5CC1">
                    <w:rPr>
                      <w:b/>
                      <w:bCs/>
                      <w:sz w:val="22"/>
                      <w:szCs w:val="22"/>
                    </w:rPr>
                    <w:t>(</w:t>
                  </w:r>
                  <w:proofErr w:type="spellStart"/>
                  <w:r w:rsidR="00B01B6D" w:rsidRPr="00AF5CC1">
                    <w:rPr>
                      <w:b/>
                      <w:bCs/>
                      <w:sz w:val="22"/>
                      <w:szCs w:val="22"/>
                    </w:rPr>
                    <w:t>Цб</w:t>
                  </w:r>
                  <w:r w:rsidR="004E0D08" w:rsidRPr="00AF5CC1">
                    <w:rPr>
                      <w:b/>
                      <w:bCs/>
                      <w:sz w:val="22"/>
                      <w:szCs w:val="22"/>
                      <w:lang w:val="en-US"/>
                    </w:rPr>
                    <w:t>i</w:t>
                  </w:r>
                  <w:proofErr w:type="spellEnd"/>
                  <w:r w:rsidR="00CA7886" w:rsidRPr="00AF5CC1">
                    <w:rPr>
                      <w:b/>
                      <w:bCs/>
                      <w:sz w:val="22"/>
                      <w:szCs w:val="22"/>
                    </w:rPr>
                    <w:t xml:space="preserve"> * 0,</w:t>
                  </w:r>
                  <w:r w:rsidR="003C1EF8">
                    <w:rPr>
                      <w:b/>
                      <w:bCs/>
                      <w:sz w:val="22"/>
                      <w:szCs w:val="22"/>
                    </w:rPr>
                    <w:t>5</w:t>
                  </w:r>
                  <w:r w:rsidR="00CA7886" w:rsidRPr="00AF5CC1">
                    <w:rPr>
                      <w:b/>
                      <w:bCs/>
                      <w:sz w:val="22"/>
                      <w:szCs w:val="22"/>
                    </w:rPr>
                    <w:t>)</w:t>
                  </w:r>
                  <w:r w:rsidR="005A5DB1" w:rsidRPr="00AF5CC1">
                    <w:rPr>
                      <w:b/>
                      <w:bCs/>
                      <w:sz w:val="22"/>
                      <w:szCs w:val="22"/>
                    </w:rPr>
                    <w:t xml:space="preserve"> + </w:t>
                  </w:r>
                  <w:r w:rsidR="003C1EF8">
                    <w:rPr>
                      <w:b/>
                      <w:bCs/>
                      <w:sz w:val="22"/>
                      <w:szCs w:val="22"/>
                    </w:rPr>
                    <w:t>ПБ</w:t>
                  </w:r>
                  <w:proofErr w:type="spellStart"/>
                  <w:r w:rsidR="003C1EF8">
                    <w:rPr>
                      <w:b/>
                      <w:bCs/>
                      <w:sz w:val="22"/>
                      <w:szCs w:val="22"/>
                      <w:lang w:val="en-US"/>
                    </w:rPr>
                    <w:t>i</w:t>
                  </w:r>
                  <w:proofErr w:type="spellEnd"/>
                </w:p>
                <w:p w14:paraId="2B055E5B" w14:textId="77777777" w:rsidR="00CD3D37" w:rsidRPr="00AF5CC1" w:rsidRDefault="00CD3D37" w:rsidP="00CD3D37">
                  <w:pPr>
                    <w:widowControl w:val="0"/>
                    <w:ind w:firstLine="708"/>
                    <w:jc w:val="both"/>
                    <w:rPr>
                      <w:sz w:val="22"/>
                      <w:szCs w:val="22"/>
                    </w:rPr>
                  </w:pPr>
                  <w:r w:rsidRPr="00AF5CC1">
                    <w:rPr>
                      <w:sz w:val="22"/>
                      <w:szCs w:val="22"/>
                    </w:rPr>
                    <w:t xml:space="preserve">В случае </w:t>
                  </w:r>
                  <w:proofErr w:type="spellStart"/>
                  <w:r w:rsidRPr="00AF5CC1">
                    <w:rPr>
                      <w:sz w:val="22"/>
                      <w:szCs w:val="22"/>
                    </w:rPr>
                    <w:t>непредоставления</w:t>
                  </w:r>
                  <w:proofErr w:type="spellEnd"/>
                  <w:r w:rsidRPr="00AF5CC1">
                    <w:rPr>
                      <w:sz w:val="22"/>
                      <w:szCs w:val="22"/>
                    </w:rPr>
                    <w:t xml:space="preserve"> Участником закупки в составе заявки вышеперечисленных документов, копий документов, подтверждающих его соответствие установленному </w:t>
                  </w:r>
                  <w:proofErr w:type="spellStart"/>
                  <w:r w:rsidRPr="00AF5CC1">
                    <w:rPr>
                      <w:sz w:val="22"/>
                      <w:szCs w:val="22"/>
                    </w:rPr>
                    <w:t>нестоимостному</w:t>
                  </w:r>
                  <w:proofErr w:type="spellEnd"/>
                  <w:r w:rsidRPr="00AF5CC1">
                    <w:rPr>
                      <w:sz w:val="22"/>
                      <w:szCs w:val="22"/>
                    </w:rPr>
                    <w:t xml:space="preserve"> критерию или несоответствия указанных документов установленным требованиям или наличия в них неполной или противоречивой информации, а также наличия сведений не соответствующей информации, представленной в заявке Участника, начисляется 0 (ноль) баллов в отношении такого </w:t>
                  </w:r>
                  <w:proofErr w:type="spellStart"/>
                  <w:r w:rsidRPr="00AF5CC1">
                    <w:rPr>
                      <w:sz w:val="22"/>
                      <w:szCs w:val="22"/>
                    </w:rPr>
                    <w:t>нестоимостного</w:t>
                  </w:r>
                  <w:proofErr w:type="spellEnd"/>
                  <w:r w:rsidRPr="00AF5CC1">
                    <w:rPr>
                      <w:sz w:val="22"/>
                      <w:szCs w:val="22"/>
                    </w:rPr>
                    <w:t xml:space="preserve"> критерия. При этом заявка такого Участника не подлежит отклонению.</w:t>
                  </w:r>
                </w:p>
                <w:p w14:paraId="080197D0" w14:textId="116FFEAA" w:rsidR="00CD3D37" w:rsidRPr="00AF5CC1" w:rsidRDefault="00CD3D37" w:rsidP="00CD3D37">
                  <w:pPr>
                    <w:pStyle w:val="afff9"/>
                    <w:widowControl w:val="0"/>
                    <w:rPr>
                      <w:sz w:val="22"/>
                      <w:szCs w:val="22"/>
                    </w:rPr>
                  </w:pPr>
                  <w:r w:rsidRPr="00AF5CC1">
                    <w:rPr>
                      <w:sz w:val="22"/>
                      <w:szCs w:val="22"/>
                    </w:rPr>
                    <w:t xml:space="preserve">На основании результатов оценки заявок на участие в запросе предложений комиссия присваивает каждой заявке на участие в запросе предложений порядковый номер в порядке уменьшения степени </w:t>
                  </w:r>
                  <w:r w:rsidR="006E553C" w:rsidRPr="00AF5CC1">
                    <w:rPr>
                      <w:sz w:val="22"/>
                      <w:szCs w:val="22"/>
                    </w:rPr>
                    <w:t>выгодности,</w:t>
                  </w:r>
                  <w:r w:rsidRPr="00AF5CC1">
                    <w:rPr>
                      <w:sz w:val="22"/>
                      <w:szCs w:val="22"/>
                    </w:rPr>
                    <w:t xml:space="preserve"> содержащихся в них условий исполнения договора.</w:t>
                  </w:r>
                </w:p>
                <w:p w14:paraId="4029B65E" w14:textId="77777777" w:rsidR="00CD3D37" w:rsidRPr="00AF5CC1" w:rsidRDefault="00CD3D37" w:rsidP="00CD3D37">
                  <w:pPr>
                    <w:pStyle w:val="afff9"/>
                    <w:widowControl w:val="0"/>
                    <w:rPr>
                      <w:sz w:val="22"/>
                      <w:szCs w:val="22"/>
                    </w:rPr>
                  </w:pPr>
                  <w:r w:rsidRPr="00AF5CC1">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14:paraId="1B4609A5" w14:textId="77777777" w:rsidR="00CD3D37" w:rsidRPr="00AF5CC1" w:rsidRDefault="00CD3D37" w:rsidP="00CD3D37">
                  <w:pPr>
                    <w:pStyle w:val="afff9"/>
                    <w:widowControl w:val="0"/>
                    <w:rPr>
                      <w:sz w:val="22"/>
                      <w:szCs w:val="22"/>
                    </w:rPr>
                  </w:pPr>
                  <w:r w:rsidRPr="00AF5CC1">
                    <w:rPr>
                      <w:sz w:val="22"/>
                      <w:szCs w:val="22"/>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68ECBC15" w14:textId="36DDBC4B" w:rsidR="00641A30" w:rsidRPr="00AF5CC1" w:rsidRDefault="00CD3D37" w:rsidP="00CD3D37">
                  <w:pPr>
                    <w:pStyle w:val="afff9"/>
                    <w:ind w:firstLine="0"/>
                    <w:rPr>
                      <w:sz w:val="22"/>
                      <w:szCs w:val="22"/>
                    </w:rPr>
                  </w:pPr>
                  <w:r w:rsidRPr="00AF5CC1">
                    <w:rPr>
                      <w:sz w:val="22"/>
                      <w:szCs w:val="22"/>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r w:rsidR="00833FBA" w:rsidRPr="00833FBA">
                    <w:rPr>
                      <w:sz w:val="22"/>
                      <w:szCs w:val="22"/>
                    </w:rPr>
                    <w:t xml:space="preserve"> </w:t>
                  </w:r>
                  <w:r w:rsidR="007E704A" w:rsidRPr="007E704A">
                    <w:rPr>
                      <w:sz w:val="22"/>
                      <w:szCs w:val="22"/>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14:paraId="5CF853DC" w14:textId="77777777" w:rsidR="00641A30" w:rsidRPr="00AF5CC1" w:rsidRDefault="00641A30" w:rsidP="004775E1">
                  <w:pPr>
                    <w:pStyle w:val="afff9"/>
                    <w:ind w:firstLine="0"/>
                    <w:jc w:val="center"/>
                    <w:rPr>
                      <w:sz w:val="22"/>
                      <w:szCs w:val="22"/>
                    </w:rPr>
                  </w:pPr>
                </w:p>
              </w:tc>
            </w:tr>
          </w:tbl>
          <w:p w14:paraId="09D5B9DA" w14:textId="77777777" w:rsidR="00DD14C2" w:rsidRPr="008A279D" w:rsidRDefault="00DD14C2" w:rsidP="004775E1">
            <w:pPr>
              <w:pStyle w:val="afff9"/>
              <w:ind w:firstLine="0"/>
              <w:rPr>
                <w:color w:val="000000" w:themeColor="text1"/>
                <w:sz w:val="22"/>
                <w:szCs w:val="22"/>
              </w:rPr>
            </w:pPr>
          </w:p>
        </w:tc>
      </w:tr>
    </w:tbl>
    <w:p w14:paraId="3EC56CFF" w14:textId="77777777" w:rsidR="00DD14C2" w:rsidRPr="008A279D" w:rsidRDefault="00DD14C2">
      <w:pPr>
        <w:rPr>
          <w:color w:val="000000" w:themeColor="text1"/>
          <w:sz w:val="22"/>
          <w:szCs w:val="22"/>
        </w:rPr>
      </w:pPr>
      <w:bookmarkStart w:id="6" w:name="_Toc420511973"/>
      <w:bookmarkEnd w:id="6"/>
    </w:p>
    <w:p w14:paraId="36F3389F" w14:textId="77777777" w:rsidR="00641135" w:rsidRDefault="009635CC" w:rsidP="00F82F31">
      <w:pPr>
        <w:jc w:val="center"/>
        <w:rPr>
          <w:b/>
          <w:color w:val="000000" w:themeColor="text1"/>
          <w:sz w:val="22"/>
          <w:szCs w:val="22"/>
        </w:rPr>
      </w:pPr>
      <w:r w:rsidRPr="008A279D">
        <w:rPr>
          <w:b/>
          <w:color w:val="000000" w:themeColor="text1"/>
          <w:sz w:val="22"/>
          <w:szCs w:val="22"/>
        </w:rPr>
        <w:br w:type="page"/>
      </w:r>
      <w:bookmarkStart w:id="7" w:name="_Toc186361853"/>
      <w:bookmarkStart w:id="8" w:name="_Toc17793818"/>
    </w:p>
    <w:p w14:paraId="2BCFF844" w14:textId="77777777" w:rsidR="00641135" w:rsidRDefault="00641135" w:rsidP="00F82F31">
      <w:pPr>
        <w:jc w:val="center"/>
        <w:rPr>
          <w:b/>
          <w:color w:val="000000" w:themeColor="text1"/>
          <w:sz w:val="22"/>
          <w:szCs w:val="22"/>
        </w:rPr>
      </w:pPr>
    </w:p>
    <w:p w14:paraId="64740DA3" w14:textId="77777777" w:rsidR="00641135" w:rsidRDefault="00641135" w:rsidP="00F82F31">
      <w:pPr>
        <w:jc w:val="center"/>
        <w:rPr>
          <w:b/>
          <w:color w:val="000000" w:themeColor="text1"/>
          <w:sz w:val="22"/>
          <w:szCs w:val="22"/>
        </w:rPr>
      </w:pPr>
    </w:p>
    <w:p w14:paraId="533C0440" w14:textId="77777777" w:rsidR="00641135" w:rsidRDefault="00641135" w:rsidP="00F82F31">
      <w:pPr>
        <w:jc w:val="center"/>
        <w:rPr>
          <w:b/>
          <w:color w:val="000000" w:themeColor="text1"/>
          <w:sz w:val="22"/>
          <w:szCs w:val="22"/>
        </w:rPr>
      </w:pPr>
    </w:p>
    <w:p w14:paraId="407BE384" w14:textId="77777777" w:rsidR="00641135" w:rsidRDefault="00641135" w:rsidP="00F82F31">
      <w:pPr>
        <w:jc w:val="center"/>
        <w:rPr>
          <w:b/>
          <w:color w:val="000000" w:themeColor="text1"/>
          <w:sz w:val="22"/>
          <w:szCs w:val="22"/>
        </w:rPr>
      </w:pPr>
    </w:p>
    <w:p w14:paraId="6BD417BE" w14:textId="77777777" w:rsidR="00641135" w:rsidRDefault="00641135" w:rsidP="00F82F31">
      <w:pPr>
        <w:jc w:val="center"/>
        <w:rPr>
          <w:b/>
          <w:color w:val="000000" w:themeColor="text1"/>
          <w:sz w:val="22"/>
          <w:szCs w:val="22"/>
        </w:rPr>
      </w:pPr>
    </w:p>
    <w:p w14:paraId="429FB73B" w14:textId="77777777" w:rsidR="00F82F31" w:rsidRPr="00425584" w:rsidRDefault="00F82F31" w:rsidP="00F82F31">
      <w:pPr>
        <w:jc w:val="center"/>
        <w:rPr>
          <w:b/>
          <w:color w:val="000000" w:themeColor="text1"/>
          <w:sz w:val="22"/>
          <w:szCs w:val="22"/>
        </w:rPr>
      </w:pPr>
      <w:r w:rsidRPr="00425584">
        <w:rPr>
          <w:b/>
          <w:color w:val="000000" w:themeColor="text1"/>
          <w:sz w:val="22"/>
          <w:szCs w:val="22"/>
        </w:rPr>
        <w:t>Раздел 3 ОПИСАНИЕ ПРЕДМЕТА ЗАКУПКИ (ТЕХНИЧЕСКОЕ ЗАДАНИЕ)</w:t>
      </w:r>
    </w:p>
    <w:p w14:paraId="044518CC" w14:textId="77777777" w:rsidR="00F82F31" w:rsidRPr="00425584" w:rsidRDefault="00F82F31" w:rsidP="00F82F31">
      <w:pPr>
        <w:spacing w:line="276" w:lineRule="auto"/>
        <w:jc w:val="both"/>
        <w:rPr>
          <w:b/>
          <w:color w:val="000000" w:themeColor="text1"/>
          <w:sz w:val="22"/>
          <w:szCs w:val="22"/>
        </w:rPr>
      </w:pPr>
      <w:bookmarkStart w:id="9" w:name="_Hlk78209244"/>
    </w:p>
    <w:p w14:paraId="69D4ECB9" w14:textId="77777777" w:rsidR="00F82F31" w:rsidRPr="00425584" w:rsidRDefault="00F82F31" w:rsidP="00F82F31">
      <w:pPr>
        <w:ind w:firstLine="709"/>
        <w:jc w:val="center"/>
        <w:rPr>
          <w:iCs/>
          <w:color w:val="000000" w:themeColor="text1"/>
          <w:sz w:val="22"/>
          <w:szCs w:val="22"/>
        </w:rPr>
      </w:pPr>
      <w:r w:rsidRPr="00425584">
        <w:rPr>
          <w:color w:val="000000" w:themeColor="text1"/>
          <w:sz w:val="22"/>
          <w:szCs w:val="22"/>
        </w:rPr>
        <w:t>Прилагается отдельным файлом</w:t>
      </w:r>
    </w:p>
    <w:p w14:paraId="288A7244" w14:textId="77777777" w:rsidR="00F82F31" w:rsidRPr="00425584" w:rsidRDefault="00F82F31" w:rsidP="00F82F31">
      <w:pPr>
        <w:widowControl w:val="0"/>
        <w:suppressAutoHyphens/>
        <w:snapToGrid w:val="0"/>
        <w:jc w:val="center"/>
        <w:rPr>
          <w:rFonts w:eastAsia="Lucida Sans Unicode"/>
          <w:b/>
          <w:color w:val="000000" w:themeColor="text1"/>
          <w:kern w:val="1"/>
          <w:sz w:val="22"/>
          <w:szCs w:val="22"/>
          <w:lang w:eastAsia="ar-SA"/>
        </w:rPr>
      </w:pPr>
    </w:p>
    <w:p w14:paraId="624E543F" w14:textId="77777777" w:rsidR="00F82F31" w:rsidRPr="00425584" w:rsidRDefault="00F82F31" w:rsidP="00F82F31">
      <w:pPr>
        <w:widowControl w:val="0"/>
        <w:suppressAutoHyphens/>
        <w:snapToGrid w:val="0"/>
        <w:jc w:val="center"/>
        <w:rPr>
          <w:rFonts w:eastAsia="Lucida Sans Unicode"/>
          <w:b/>
          <w:color w:val="000000" w:themeColor="text1"/>
          <w:kern w:val="1"/>
          <w:sz w:val="22"/>
          <w:szCs w:val="22"/>
          <w:lang w:eastAsia="ar-SA"/>
        </w:rPr>
      </w:pPr>
    </w:p>
    <w:p w14:paraId="7202E1E8" w14:textId="77777777" w:rsidR="00F82F31" w:rsidRPr="00425584" w:rsidRDefault="00F82F31" w:rsidP="00F82F31">
      <w:pPr>
        <w:rPr>
          <w:color w:val="000000" w:themeColor="text1"/>
          <w:sz w:val="22"/>
          <w:szCs w:val="22"/>
        </w:rPr>
      </w:pPr>
    </w:p>
    <w:p w14:paraId="73A16622" w14:textId="77777777" w:rsidR="00F82F31" w:rsidRPr="00425584" w:rsidRDefault="00F82F31" w:rsidP="00F82F31">
      <w:pPr>
        <w:rPr>
          <w:color w:val="000000" w:themeColor="text1"/>
          <w:sz w:val="22"/>
          <w:szCs w:val="22"/>
        </w:rPr>
      </w:pPr>
    </w:p>
    <w:p w14:paraId="11D81313" w14:textId="77777777" w:rsidR="00F82F31" w:rsidRPr="00425584" w:rsidRDefault="00F82F31" w:rsidP="00F82F31">
      <w:pPr>
        <w:rPr>
          <w:color w:val="000000" w:themeColor="text1"/>
          <w:sz w:val="22"/>
          <w:szCs w:val="22"/>
        </w:rPr>
      </w:pPr>
    </w:p>
    <w:p w14:paraId="296088F6" w14:textId="77777777" w:rsidR="00F82F31" w:rsidRPr="00425584" w:rsidRDefault="00F82F31" w:rsidP="00F82F31">
      <w:pPr>
        <w:rPr>
          <w:color w:val="000000" w:themeColor="text1"/>
          <w:sz w:val="22"/>
          <w:szCs w:val="22"/>
        </w:rPr>
      </w:pPr>
    </w:p>
    <w:bookmarkEnd w:id="9"/>
    <w:p w14:paraId="7772FCA9" w14:textId="77777777" w:rsidR="00F82F31" w:rsidRDefault="00F82F31" w:rsidP="00F82F31">
      <w:pPr>
        <w:ind w:firstLine="709"/>
        <w:jc w:val="center"/>
        <w:rPr>
          <w:b/>
          <w:color w:val="000000" w:themeColor="text1"/>
          <w:sz w:val="22"/>
          <w:szCs w:val="22"/>
        </w:rPr>
      </w:pPr>
      <w:r w:rsidRPr="00425584">
        <w:rPr>
          <w:b/>
          <w:color w:val="000000" w:themeColor="text1"/>
          <w:sz w:val="22"/>
          <w:szCs w:val="22"/>
        </w:rPr>
        <w:t>Раздел 4 ПРОЕКТ ДОГОВОРА</w:t>
      </w:r>
    </w:p>
    <w:p w14:paraId="15B7E096" w14:textId="77777777" w:rsidR="006E553C" w:rsidRPr="00425584" w:rsidRDefault="006E553C" w:rsidP="00F82F31">
      <w:pPr>
        <w:ind w:firstLine="709"/>
        <w:jc w:val="center"/>
        <w:rPr>
          <w:b/>
          <w:color w:val="000000" w:themeColor="text1"/>
          <w:sz w:val="22"/>
          <w:szCs w:val="22"/>
        </w:rPr>
      </w:pPr>
    </w:p>
    <w:p w14:paraId="1153E18C" w14:textId="77777777" w:rsidR="00F82F31" w:rsidRPr="00425584" w:rsidRDefault="00F82F31" w:rsidP="00F82F31">
      <w:pPr>
        <w:ind w:firstLine="709"/>
        <w:jc w:val="center"/>
        <w:rPr>
          <w:iCs/>
          <w:color w:val="000000" w:themeColor="text1"/>
          <w:sz w:val="22"/>
          <w:szCs w:val="22"/>
        </w:rPr>
      </w:pPr>
      <w:r w:rsidRPr="00425584">
        <w:rPr>
          <w:color w:val="000000" w:themeColor="text1"/>
          <w:sz w:val="22"/>
          <w:szCs w:val="22"/>
        </w:rPr>
        <w:t>Прилагается отдельным файлом</w:t>
      </w:r>
    </w:p>
    <w:p w14:paraId="5A007EF7" w14:textId="77777777" w:rsidR="00F82F31" w:rsidRPr="00425584" w:rsidRDefault="00F82F31" w:rsidP="00F82F31">
      <w:pPr>
        <w:tabs>
          <w:tab w:val="left" w:pos="2309"/>
        </w:tabs>
        <w:jc w:val="center"/>
        <w:rPr>
          <w:b/>
          <w:color w:val="000000" w:themeColor="text1"/>
          <w:sz w:val="22"/>
          <w:szCs w:val="22"/>
        </w:rPr>
      </w:pPr>
    </w:p>
    <w:p w14:paraId="6013B207" w14:textId="77777777" w:rsidR="00F82F31" w:rsidRPr="00425584" w:rsidRDefault="00F82F31" w:rsidP="00F82F31">
      <w:pPr>
        <w:widowControl w:val="0"/>
        <w:jc w:val="center"/>
        <w:rPr>
          <w:b/>
          <w:color w:val="000000" w:themeColor="text1"/>
          <w:sz w:val="22"/>
          <w:szCs w:val="22"/>
        </w:rPr>
      </w:pPr>
    </w:p>
    <w:p w14:paraId="6EA1B0C0" w14:textId="77777777" w:rsidR="00F82F31" w:rsidRPr="00425584" w:rsidRDefault="00F82F31" w:rsidP="00F82F31">
      <w:pPr>
        <w:spacing w:line="276" w:lineRule="auto"/>
        <w:jc w:val="right"/>
        <w:rPr>
          <w:rFonts w:eastAsia="Calibri"/>
          <w:color w:val="000000" w:themeColor="text1"/>
          <w:sz w:val="22"/>
          <w:szCs w:val="22"/>
          <w:lang w:eastAsia="en-US"/>
        </w:rPr>
      </w:pPr>
    </w:p>
    <w:p w14:paraId="4C069967" w14:textId="77777777" w:rsidR="00F82F31" w:rsidRPr="00425584" w:rsidRDefault="00F82F31" w:rsidP="00F82F31">
      <w:pPr>
        <w:widowControl w:val="0"/>
        <w:autoSpaceDE w:val="0"/>
        <w:autoSpaceDN w:val="0"/>
        <w:adjustRightInd w:val="0"/>
        <w:ind w:firstLine="709"/>
        <w:jc w:val="both"/>
        <w:rPr>
          <w:color w:val="000000" w:themeColor="text1"/>
          <w:sz w:val="22"/>
          <w:szCs w:val="22"/>
        </w:rPr>
      </w:pPr>
    </w:p>
    <w:p w14:paraId="3437F4BD" w14:textId="77777777" w:rsidR="00F82F31" w:rsidRPr="00425584" w:rsidRDefault="00F82F31" w:rsidP="00F82F31">
      <w:pPr>
        <w:tabs>
          <w:tab w:val="left" w:pos="2268"/>
        </w:tabs>
        <w:jc w:val="center"/>
        <w:rPr>
          <w:b/>
          <w:color w:val="000000" w:themeColor="text1"/>
          <w:sz w:val="22"/>
          <w:szCs w:val="22"/>
        </w:rPr>
      </w:pPr>
    </w:p>
    <w:p w14:paraId="61B4B4D9" w14:textId="77777777" w:rsidR="00F82F31" w:rsidRPr="00425584" w:rsidRDefault="00F82F31" w:rsidP="00F82F31">
      <w:pPr>
        <w:widowControl w:val="0"/>
        <w:tabs>
          <w:tab w:val="left" w:pos="284"/>
        </w:tabs>
        <w:autoSpaceDE w:val="0"/>
        <w:autoSpaceDN w:val="0"/>
        <w:adjustRightInd w:val="0"/>
        <w:ind w:right="111"/>
        <w:jc w:val="both"/>
        <w:rPr>
          <w:color w:val="000000" w:themeColor="text1"/>
          <w:sz w:val="22"/>
          <w:szCs w:val="22"/>
        </w:rPr>
      </w:pPr>
    </w:p>
    <w:p w14:paraId="6C8ADFE4" w14:textId="77777777" w:rsidR="00F82F31" w:rsidRPr="00425584" w:rsidRDefault="00F82F31" w:rsidP="00F82F31">
      <w:pPr>
        <w:jc w:val="right"/>
        <w:rPr>
          <w:b/>
          <w:color w:val="000000" w:themeColor="text1"/>
          <w:sz w:val="22"/>
          <w:szCs w:val="22"/>
        </w:rPr>
      </w:pPr>
    </w:p>
    <w:p w14:paraId="26BC1FB9" w14:textId="77777777" w:rsidR="00F82F31" w:rsidRPr="00425584" w:rsidRDefault="00F82F31" w:rsidP="00F82F31">
      <w:pPr>
        <w:jc w:val="center"/>
        <w:rPr>
          <w:b/>
          <w:color w:val="000000" w:themeColor="text1"/>
          <w:sz w:val="22"/>
          <w:szCs w:val="22"/>
        </w:rPr>
      </w:pPr>
      <w:r w:rsidRPr="00425584">
        <w:rPr>
          <w:b/>
          <w:color w:val="000000" w:themeColor="text1"/>
          <w:sz w:val="22"/>
          <w:szCs w:val="22"/>
        </w:rPr>
        <w:t>Раздел 5 ОБОСНОВАНИЕ НАЧАЛЬНОЙ (МАКСИМАЛЬНОЙ) ЦЕНЫ ДОГОВОРА</w:t>
      </w:r>
    </w:p>
    <w:p w14:paraId="1A19B348" w14:textId="77777777" w:rsidR="00F82F31" w:rsidRPr="00425584" w:rsidRDefault="00F82F31" w:rsidP="00F82F31">
      <w:pPr>
        <w:jc w:val="center"/>
        <w:rPr>
          <w:b/>
          <w:color w:val="000000" w:themeColor="text1"/>
          <w:sz w:val="22"/>
          <w:szCs w:val="22"/>
        </w:rPr>
      </w:pPr>
    </w:p>
    <w:p w14:paraId="66FF9809" w14:textId="77777777" w:rsidR="00F82F31" w:rsidRPr="00425584" w:rsidRDefault="00F82F31" w:rsidP="00F82F31">
      <w:pPr>
        <w:jc w:val="center"/>
        <w:rPr>
          <w:b/>
          <w:color w:val="000000" w:themeColor="text1"/>
          <w:sz w:val="22"/>
          <w:szCs w:val="22"/>
        </w:rPr>
      </w:pPr>
    </w:p>
    <w:p w14:paraId="76788B06" w14:textId="77777777" w:rsidR="00F82F31" w:rsidRPr="00425584" w:rsidRDefault="00F82F31" w:rsidP="00F82F31">
      <w:pPr>
        <w:ind w:firstLine="709"/>
        <w:jc w:val="center"/>
        <w:rPr>
          <w:iCs/>
          <w:color w:val="000000" w:themeColor="text1"/>
          <w:sz w:val="22"/>
          <w:szCs w:val="22"/>
        </w:rPr>
      </w:pPr>
    </w:p>
    <w:p w14:paraId="097A6BC1" w14:textId="77777777" w:rsidR="00F82F31" w:rsidRPr="00425584" w:rsidRDefault="00F82F31" w:rsidP="00F82F31">
      <w:pPr>
        <w:ind w:firstLine="709"/>
        <w:jc w:val="center"/>
        <w:rPr>
          <w:iCs/>
          <w:color w:val="000000" w:themeColor="text1"/>
          <w:sz w:val="22"/>
          <w:szCs w:val="22"/>
        </w:rPr>
      </w:pPr>
      <w:r w:rsidRPr="00425584">
        <w:rPr>
          <w:color w:val="000000" w:themeColor="text1"/>
          <w:sz w:val="22"/>
          <w:szCs w:val="22"/>
        </w:rPr>
        <w:t>Прилагается отдельным файлом</w:t>
      </w:r>
    </w:p>
    <w:p w14:paraId="38848748" w14:textId="77777777" w:rsidR="00F82F31" w:rsidRPr="00425584" w:rsidRDefault="00F82F31" w:rsidP="00F82F31">
      <w:pPr>
        <w:rPr>
          <w:b/>
          <w:i/>
          <w:snapToGrid w:val="0"/>
          <w:color w:val="000000" w:themeColor="text1"/>
          <w:sz w:val="22"/>
          <w:szCs w:val="22"/>
        </w:rPr>
      </w:pPr>
    </w:p>
    <w:p w14:paraId="4F46A986" w14:textId="58FDA536" w:rsidR="00DD14C2" w:rsidRPr="008A279D" w:rsidRDefault="00F82F31" w:rsidP="00F82F31">
      <w:pPr>
        <w:jc w:val="right"/>
        <w:rPr>
          <w:snapToGrid w:val="0"/>
          <w:color w:val="000000" w:themeColor="text1"/>
          <w:sz w:val="22"/>
          <w:szCs w:val="22"/>
        </w:rPr>
      </w:pPr>
      <w:r w:rsidRPr="00425584">
        <w:rPr>
          <w:b/>
          <w:i/>
          <w:snapToGrid w:val="0"/>
          <w:color w:val="000000" w:themeColor="text1"/>
          <w:sz w:val="22"/>
          <w:szCs w:val="22"/>
        </w:rPr>
        <w:br w:type="page"/>
      </w:r>
      <w:bookmarkStart w:id="10" w:name="_Hlk69367624"/>
      <w:bookmarkEnd w:id="7"/>
      <w:bookmarkEnd w:id="8"/>
      <w:r w:rsidR="009635CC" w:rsidRPr="008A279D">
        <w:rPr>
          <w:b/>
          <w:i/>
          <w:snapToGrid w:val="0"/>
          <w:color w:val="000000" w:themeColor="text1"/>
          <w:sz w:val="22"/>
          <w:szCs w:val="22"/>
        </w:rPr>
        <w:t xml:space="preserve">Приложение </w:t>
      </w:r>
      <w:r w:rsidR="006E553C">
        <w:rPr>
          <w:b/>
          <w:i/>
          <w:snapToGrid w:val="0"/>
          <w:color w:val="000000" w:themeColor="text1"/>
          <w:sz w:val="22"/>
          <w:szCs w:val="22"/>
        </w:rPr>
        <w:t xml:space="preserve">№ </w:t>
      </w:r>
      <w:r w:rsidR="009635CC" w:rsidRPr="008A279D">
        <w:rPr>
          <w:b/>
          <w:i/>
          <w:snapToGrid w:val="0"/>
          <w:color w:val="000000" w:themeColor="text1"/>
          <w:sz w:val="22"/>
          <w:szCs w:val="22"/>
        </w:rPr>
        <w:t>1</w:t>
      </w:r>
      <w:r w:rsidR="006E553C">
        <w:rPr>
          <w:b/>
          <w:i/>
          <w:snapToGrid w:val="0"/>
          <w:color w:val="000000" w:themeColor="text1"/>
          <w:sz w:val="22"/>
          <w:szCs w:val="22"/>
        </w:rPr>
        <w:t xml:space="preserve"> </w:t>
      </w:r>
      <w:r w:rsidR="006E553C">
        <w:rPr>
          <w:snapToGrid w:val="0"/>
          <w:color w:val="000000" w:themeColor="text1"/>
          <w:sz w:val="22"/>
          <w:szCs w:val="22"/>
        </w:rPr>
        <w:t xml:space="preserve">к </w:t>
      </w:r>
      <w:r w:rsidR="009635CC" w:rsidRPr="008A279D">
        <w:rPr>
          <w:snapToGrid w:val="0"/>
          <w:color w:val="000000" w:themeColor="text1"/>
          <w:sz w:val="22"/>
          <w:szCs w:val="22"/>
        </w:rPr>
        <w:t>документации</w:t>
      </w:r>
    </w:p>
    <w:p w14:paraId="64E267BF" w14:textId="77777777" w:rsidR="00DD14C2" w:rsidRPr="008A279D" w:rsidRDefault="009635CC">
      <w:pPr>
        <w:suppressAutoHyphens/>
        <w:jc w:val="right"/>
        <w:rPr>
          <w:snapToGrid w:val="0"/>
          <w:color w:val="000000" w:themeColor="text1"/>
          <w:sz w:val="22"/>
          <w:szCs w:val="22"/>
        </w:rPr>
      </w:pPr>
      <w:r w:rsidRPr="008A279D">
        <w:rPr>
          <w:snapToGrid w:val="0"/>
          <w:color w:val="000000" w:themeColor="text1"/>
          <w:sz w:val="22"/>
          <w:szCs w:val="22"/>
        </w:rPr>
        <w:t>о запросе предложений в электронной форме</w:t>
      </w:r>
    </w:p>
    <w:p w14:paraId="5AAFFFC7" w14:textId="77777777" w:rsidR="004F231D" w:rsidRPr="008A279D" w:rsidRDefault="004F231D">
      <w:pPr>
        <w:suppressAutoHyphens/>
        <w:jc w:val="right"/>
        <w:rPr>
          <w:snapToGrid w:val="0"/>
          <w:color w:val="000000" w:themeColor="text1"/>
          <w:sz w:val="22"/>
          <w:szCs w:val="22"/>
        </w:rPr>
      </w:pPr>
      <w:bookmarkStart w:id="11" w:name="_Toc415874697"/>
      <w:bookmarkStart w:id="12" w:name="_Ref414291069"/>
      <w:bookmarkStart w:id="13" w:name="_Toc536454773"/>
      <w:bookmarkStart w:id="14" w:name="_Ref314161369"/>
      <w:bookmarkStart w:id="15" w:name="_Ref414276712"/>
    </w:p>
    <w:p w14:paraId="2CF45BF2" w14:textId="77777777" w:rsidR="00DD14C2" w:rsidRPr="008A279D" w:rsidRDefault="009635CC">
      <w:pPr>
        <w:suppressAutoHyphens/>
        <w:jc w:val="center"/>
        <w:rPr>
          <w:b/>
          <w:color w:val="000000" w:themeColor="text1"/>
          <w:sz w:val="22"/>
          <w:szCs w:val="22"/>
        </w:rPr>
      </w:pPr>
      <w:r w:rsidRPr="008A279D">
        <w:rPr>
          <w:b/>
          <w:color w:val="000000" w:themeColor="text1"/>
          <w:sz w:val="22"/>
          <w:szCs w:val="22"/>
        </w:rPr>
        <w:t>ОБРАЗЦЫ ФОРМ ДОКУМЕНТОВ, ВКЛЮЧАЕМЫХ В ЗАЯВКУ</w:t>
      </w:r>
      <w:bookmarkEnd w:id="11"/>
      <w:bookmarkEnd w:id="12"/>
      <w:bookmarkEnd w:id="13"/>
      <w:bookmarkEnd w:id="14"/>
      <w:bookmarkEnd w:id="15"/>
    </w:p>
    <w:p w14:paraId="357826E9" w14:textId="77777777" w:rsidR="00DD14C2" w:rsidRPr="008A279D" w:rsidRDefault="00DD14C2">
      <w:pPr>
        <w:ind w:firstLine="567"/>
        <w:jc w:val="both"/>
        <w:rPr>
          <w:i/>
          <w:snapToGrid w:val="0"/>
          <w:color w:val="000000" w:themeColor="text1"/>
          <w:sz w:val="22"/>
          <w:szCs w:val="22"/>
          <w:highlight w:val="yellow"/>
          <w:shd w:val="clear" w:color="auto" w:fill="FFFF99"/>
        </w:rPr>
      </w:pPr>
    </w:p>
    <w:p w14:paraId="5D7983DF" w14:textId="77777777" w:rsidR="00DD14C2" w:rsidRPr="008A279D" w:rsidRDefault="009635CC" w:rsidP="00F912B4">
      <w:pPr>
        <w:ind w:firstLine="567"/>
        <w:jc w:val="both"/>
        <w:rPr>
          <w:b/>
          <w:snapToGrid w:val="0"/>
          <w:color w:val="000000" w:themeColor="text1"/>
          <w:sz w:val="22"/>
          <w:szCs w:val="22"/>
          <w:shd w:val="clear" w:color="auto" w:fill="FFFF99"/>
        </w:rPr>
      </w:pPr>
      <w:r w:rsidRPr="008A279D">
        <w:rPr>
          <w:bCs/>
          <w:color w:val="000000" w:themeColor="text1"/>
          <w:sz w:val="22"/>
          <w:szCs w:val="22"/>
        </w:rPr>
        <w:t xml:space="preserve">Документы, заполняемые участниками закупки и включаемые в состав заявки, </w:t>
      </w:r>
      <w:r w:rsidR="00DB6BDD" w:rsidRPr="008A279D">
        <w:rPr>
          <w:bCs/>
          <w:color w:val="000000" w:themeColor="text1"/>
          <w:sz w:val="22"/>
          <w:szCs w:val="22"/>
        </w:rPr>
        <w:t>должны соответствовать образцам</w:t>
      </w:r>
      <w:r w:rsidRPr="008A279D">
        <w:rPr>
          <w:bCs/>
          <w:color w:val="000000" w:themeColor="text1"/>
          <w:sz w:val="22"/>
          <w:szCs w:val="22"/>
        </w:rPr>
        <w:t xml:space="preserve"> форм документов, приведенных в документации о закупке.</w:t>
      </w:r>
    </w:p>
    <w:p w14:paraId="19C4E9F1" w14:textId="77777777" w:rsidR="00DD14C2" w:rsidRPr="008A279D" w:rsidRDefault="00DD14C2">
      <w:pPr>
        <w:tabs>
          <w:tab w:val="left" w:pos="9355"/>
        </w:tabs>
        <w:ind w:right="-1"/>
        <w:jc w:val="both"/>
        <w:rPr>
          <w:snapToGrid w:val="0"/>
          <w:color w:val="000000" w:themeColor="text1"/>
          <w:sz w:val="22"/>
          <w:szCs w:val="22"/>
        </w:rPr>
      </w:pPr>
    </w:p>
    <w:p w14:paraId="324F738E" w14:textId="77777777" w:rsidR="00DD14C2" w:rsidRPr="008A279D" w:rsidRDefault="009635CC">
      <w:pPr>
        <w:ind w:left="-540"/>
        <w:jc w:val="center"/>
        <w:rPr>
          <w:b/>
          <w:color w:val="000000" w:themeColor="text1"/>
          <w:sz w:val="22"/>
          <w:szCs w:val="22"/>
        </w:rPr>
      </w:pPr>
      <w:r w:rsidRPr="008A279D">
        <w:rPr>
          <w:b/>
          <w:color w:val="000000" w:themeColor="text1"/>
          <w:sz w:val="22"/>
          <w:szCs w:val="22"/>
        </w:rPr>
        <w:t xml:space="preserve">ЗАЯВКА НА УЧАСТИЕ В ЗАПРОСЕ ПРЕДЛОЖЕНИЙ В ЭЛЕКТРОННОЙ ФОРМЕ </w:t>
      </w:r>
    </w:p>
    <w:p w14:paraId="2D10E07C" w14:textId="77777777" w:rsidR="00DD14C2" w:rsidRPr="008A279D" w:rsidRDefault="00DD14C2">
      <w:pPr>
        <w:ind w:left="-540"/>
        <w:jc w:val="center"/>
        <w:rPr>
          <w:b/>
          <w:color w:val="000000" w:themeColor="text1"/>
          <w:sz w:val="22"/>
          <w:szCs w:val="22"/>
        </w:rPr>
      </w:pPr>
    </w:p>
    <w:p w14:paraId="7B80BCFA" w14:textId="77777777" w:rsidR="00F912B4" w:rsidRPr="008A279D" w:rsidRDefault="009635CC" w:rsidP="00F912B4">
      <w:pPr>
        <w:ind w:left="360"/>
        <w:rPr>
          <w:b/>
          <w:color w:val="000000" w:themeColor="text1"/>
          <w:sz w:val="22"/>
          <w:szCs w:val="22"/>
        </w:rPr>
      </w:pPr>
      <w:r w:rsidRPr="008A279D">
        <w:rPr>
          <w:b/>
          <w:color w:val="000000" w:themeColor="text1"/>
          <w:sz w:val="22"/>
          <w:szCs w:val="22"/>
        </w:rPr>
        <w:t xml:space="preserve">    Кому</w:t>
      </w:r>
      <w:r w:rsidRPr="008A279D">
        <w:rPr>
          <w:color w:val="000000" w:themeColor="text1"/>
          <w:sz w:val="22"/>
          <w:szCs w:val="22"/>
        </w:rPr>
        <w:t>:</w:t>
      </w:r>
    </w:p>
    <w:p w14:paraId="14DEAB0C" w14:textId="77777777" w:rsidR="00DD14C2" w:rsidRPr="008A279D" w:rsidRDefault="009635CC" w:rsidP="00F912B4">
      <w:pPr>
        <w:jc w:val="both"/>
        <w:rPr>
          <w:b/>
          <w:color w:val="000000" w:themeColor="text1"/>
          <w:sz w:val="22"/>
          <w:szCs w:val="22"/>
        </w:rPr>
      </w:pPr>
      <w:r w:rsidRPr="008A279D">
        <w:rPr>
          <w:iCs/>
          <w:snapToGrid w:val="0"/>
          <w:color w:val="000000" w:themeColor="text1"/>
          <w:sz w:val="22"/>
          <w:szCs w:val="22"/>
          <w:lang w:eastAsia="en-US"/>
        </w:rPr>
        <w:t xml:space="preserve">Изучив извещение и документацию о закупке </w:t>
      </w:r>
      <w:r w:rsidRPr="008A279D">
        <w:rPr>
          <w:color w:val="000000" w:themeColor="text1"/>
          <w:sz w:val="22"/>
          <w:szCs w:val="22"/>
          <w:lang w:eastAsia="en-US"/>
        </w:rPr>
        <w:t>(включая все изменения и разъяснения к ней)</w:t>
      </w:r>
      <w:r w:rsidRPr="008A279D">
        <w:rPr>
          <w:iCs/>
          <w:snapToGrid w:val="0"/>
          <w:color w:val="000000" w:themeColor="text1"/>
          <w:sz w:val="22"/>
          <w:szCs w:val="22"/>
          <w:lang w:eastAsia="en-US"/>
        </w:rPr>
        <w:t xml:space="preserve">, размещенные </w:t>
      </w:r>
      <w:r w:rsidR="007E479E" w:rsidRPr="008A279D">
        <w:rPr>
          <w:color w:val="000000" w:themeColor="text1"/>
          <w:sz w:val="22"/>
          <w:szCs w:val="22"/>
        </w:rPr>
        <w:t xml:space="preserve">на сайте </w:t>
      </w:r>
      <w:hyperlink r:id="rId19" w:history="1">
        <w:r w:rsidR="007E479E" w:rsidRPr="008A279D">
          <w:rPr>
            <w:rStyle w:val="aa"/>
            <w:color w:val="000000" w:themeColor="text1"/>
            <w:sz w:val="22"/>
            <w:szCs w:val="22"/>
          </w:rPr>
          <w:t>https://etp-region.ru</w:t>
        </w:r>
      </w:hyperlink>
      <w:r w:rsidRPr="008A279D">
        <w:rPr>
          <w:iCs/>
          <w:snapToGrid w:val="0"/>
          <w:color w:val="000000" w:themeColor="text1"/>
          <w:sz w:val="22"/>
          <w:szCs w:val="22"/>
          <w:lang w:eastAsia="en-US"/>
        </w:rPr>
        <w:t>, и </w:t>
      </w:r>
      <w:r w:rsidRPr="008A279D">
        <w:rPr>
          <w:color w:val="000000" w:themeColor="text1"/>
          <w:sz w:val="22"/>
          <w:szCs w:val="22"/>
          <w:lang w:eastAsia="en-US"/>
        </w:rPr>
        <w:t xml:space="preserve">безоговорочно </w:t>
      </w:r>
      <w:r w:rsidRPr="008A279D">
        <w:rPr>
          <w:iCs/>
          <w:snapToGrid w:val="0"/>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w:t>
      </w:r>
      <w:r w:rsidR="007E479E" w:rsidRPr="008A279D">
        <w:rPr>
          <w:iCs/>
          <w:snapToGrid w:val="0"/>
          <w:color w:val="000000" w:themeColor="text1"/>
          <w:sz w:val="22"/>
          <w:szCs w:val="22"/>
          <w:lang w:eastAsia="en-US"/>
        </w:rPr>
        <w:t xml:space="preserve">заключаемого по итогам закупки, </w:t>
      </w:r>
      <w:r w:rsidRPr="008A279D">
        <w:rPr>
          <w:iCs/>
          <w:snapToGrid w:val="0"/>
          <w:color w:val="000000" w:themeColor="text1"/>
          <w:sz w:val="22"/>
          <w:szCs w:val="22"/>
          <w:lang w:eastAsia="en-US"/>
        </w:rPr>
        <w:t xml:space="preserve">мы, являясь участником процедуры закупки, предлагаем заключить Договор на: ________________________________________________ </w:t>
      </w:r>
    </w:p>
    <w:p w14:paraId="3D54B850" w14:textId="77777777" w:rsidR="00DD14C2" w:rsidRPr="008A279D" w:rsidRDefault="009635CC" w:rsidP="00F912B4">
      <w:pPr>
        <w:spacing w:before="120"/>
        <w:ind w:firstLine="567"/>
        <w:jc w:val="both"/>
        <w:rPr>
          <w:iCs/>
          <w:snapToGrid w:val="0"/>
          <w:color w:val="000000" w:themeColor="text1"/>
          <w:sz w:val="22"/>
          <w:szCs w:val="22"/>
          <w:lang w:eastAsia="en-US"/>
        </w:rPr>
      </w:pPr>
      <w:r w:rsidRPr="008A279D">
        <w:rPr>
          <w:iCs/>
          <w:snapToGrid w:val="0"/>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w:t>
      </w:r>
      <w:r w:rsidR="00DA2B9A" w:rsidRPr="008A279D">
        <w:rPr>
          <w:iCs/>
          <w:snapToGrid w:val="0"/>
          <w:color w:val="000000" w:themeColor="text1"/>
          <w:sz w:val="22"/>
          <w:szCs w:val="22"/>
          <w:lang w:eastAsia="en-US"/>
        </w:rPr>
        <w:t xml:space="preserve"> Заказчика</w:t>
      </w:r>
      <w:r w:rsidRPr="008A279D">
        <w:rPr>
          <w:iCs/>
          <w:snapToGrid w:val="0"/>
          <w:color w:val="000000" w:themeColor="text1"/>
          <w:sz w:val="22"/>
          <w:szCs w:val="22"/>
          <w:lang w:eastAsia="en-US"/>
        </w:rPr>
        <w:t>,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762F9D71" w14:textId="77777777" w:rsidR="00DD14C2" w:rsidRPr="008A279D" w:rsidRDefault="009635CC">
      <w:pPr>
        <w:spacing w:before="120"/>
        <w:ind w:firstLine="567"/>
        <w:jc w:val="both"/>
        <w:rPr>
          <w:iCs/>
          <w:snapToGrid w:val="0"/>
          <w:color w:val="000000" w:themeColor="text1"/>
          <w:sz w:val="22"/>
          <w:szCs w:val="22"/>
          <w:lang w:eastAsia="en-US"/>
        </w:rPr>
      </w:pPr>
      <w:r w:rsidRPr="008A279D">
        <w:rPr>
          <w:iCs/>
          <w:snapToGrid w:val="0"/>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8A279D">
        <w:rPr>
          <w:color w:val="000000" w:themeColor="text1"/>
          <w:sz w:val="22"/>
          <w:szCs w:val="22"/>
          <w:lang w:eastAsia="en-US"/>
        </w:rPr>
        <w:t xml:space="preserve">с единственным участником конкурентной закупки </w:t>
      </w:r>
      <w:r w:rsidRPr="008A279D">
        <w:rPr>
          <w:iCs/>
          <w:snapToGrid w:val="0"/>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BB7E3BA" w14:textId="77777777" w:rsidR="00F912B4" w:rsidRPr="008A279D" w:rsidRDefault="00F912B4">
      <w:pPr>
        <w:spacing w:before="120"/>
        <w:ind w:firstLine="567"/>
        <w:jc w:val="both"/>
        <w:rPr>
          <w:iCs/>
          <w:snapToGrid w:val="0"/>
          <w:color w:val="000000" w:themeColor="text1"/>
          <w:sz w:val="22"/>
          <w:szCs w:val="22"/>
          <w:lang w:eastAsia="en-US"/>
        </w:rPr>
      </w:pPr>
    </w:p>
    <w:tbl>
      <w:tblPr>
        <w:tblW w:w="4946" w:type="pct"/>
        <w:jc w:val="right"/>
        <w:tblLayout w:type="fixed"/>
        <w:tblLook w:val="0000" w:firstRow="0" w:lastRow="0" w:firstColumn="0" w:lastColumn="0" w:noHBand="0" w:noVBand="0"/>
      </w:tblPr>
      <w:tblGrid>
        <w:gridCol w:w="6489"/>
        <w:gridCol w:w="3261"/>
      </w:tblGrid>
      <w:tr w:rsidR="00F912B4" w:rsidRPr="008A279D" w14:paraId="61B2FEBC" w14:textId="77777777"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78A80ACB" w14:textId="77777777" w:rsidR="00F912B4" w:rsidRPr="008A279D" w:rsidRDefault="00F912B4" w:rsidP="003445E8">
            <w:pPr>
              <w:widowControl w:val="0"/>
              <w:suppressAutoHyphens/>
              <w:jc w:val="center"/>
              <w:rPr>
                <w:b/>
                <w:sz w:val="22"/>
                <w:szCs w:val="22"/>
              </w:rPr>
            </w:pPr>
            <w:r w:rsidRPr="008A279D">
              <w:rPr>
                <w:b/>
                <w:sz w:val="22"/>
                <w:szCs w:val="22"/>
              </w:rPr>
              <w:t>Для юридического лица</w:t>
            </w:r>
          </w:p>
        </w:tc>
      </w:tr>
      <w:tr w:rsidR="00F912B4" w:rsidRPr="008A279D" w14:paraId="6757C02F"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AE36F34" w14:textId="77777777" w:rsidR="00F912B4" w:rsidRPr="008A279D" w:rsidRDefault="00F912B4" w:rsidP="003445E8">
            <w:pPr>
              <w:widowControl w:val="0"/>
              <w:suppressAutoHyphens/>
              <w:rPr>
                <w:sz w:val="22"/>
                <w:szCs w:val="22"/>
              </w:rPr>
            </w:pPr>
            <w:r w:rsidRPr="008A279D">
              <w:rPr>
                <w:sz w:val="22"/>
                <w:szCs w:val="22"/>
              </w:rPr>
              <w:t>Организационно-правовая форма, фирменное наименование (полное наименование)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22DEFDC" w14:textId="77777777" w:rsidR="00F912B4" w:rsidRPr="008A279D" w:rsidRDefault="00F912B4" w:rsidP="003445E8">
            <w:pPr>
              <w:widowControl w:val="0"/>
              <w:suppressAutoHyphens/>
              <w:snapToGrid w:val="0"/>
              <w:rPr>
                <w:sz w:val="22"/>
                <w:szCs w:val="22"/>
              </w:rPr>
            </w:pPr>
          </w:p>
        </w:tc>
      </w:tr>
      <w:tr w:rsidR="00F912B4" w:rsidRPr="008A279D" w14:paraId="69B5DF82"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C74AF41" w14:textId="77777777" w:rsidR="00F912B4" w:rsidRPr="008A279D" w:rsidRDefault="00F912B4" w:rsidP="003445E8">
            <w:pPr>
              <w:widowControl w:val="0"/>
              <w:suppressAutoHyphens/>
              <w:rPr>
                <w:sz w:val="22"/>
                <w:szCs w:val="22"/>
              </w:rPr>
            </w:pPr>
            <w:r w:rsidRPr="008A279D">
              <w:rPr>
                <w:sz w:val="22"/>
                <w:szCs w:val="22"/>
              </w:rPr>
              <w:t>Место нахождения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37424D6" w14:textId="77777777" w:rsidR="00F912B4" w:rsidRPr="008A279D" w:rsidRDefault="00F912B4" w:rsidP="003445E8">
            <w:pPr>
              <w:widowControl w:val="0"/>
              <w:suppressAutoHyphens/>
              <w:snapToGrid w:val="0"/>
              <w:rPr>
                <w:sz w:val="22"/>
                <w:szCs w:val="22"/>
              </w:rPr>
            </w:pPr>
          </w:p>
        </w:tc>
      </w:tr>
      <w:tr w:rsidR="00F912B4" w:rsidRPr="008A279D" w14:paraId="36A08ABA"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14C8028" w14:textId="77777777" w:rsidR="00F912B4" w:rsidRPr="008A279D" w:rsidRDefault="00F912B4" w:rsidP="003445E8">
            <w:pPr>
              <w:widowControl w:val="0"/>
              <w:suppressAutoHyphens/>
              <w:rPr>
                <w:sz w:val="22"/>
                <w:szCs w:val="22"/>
              </w:rPr>
            </w:pPr>
            <w:r w:rsidRPr="008A279D">
              <w:rPr>
                <w:sz w:val="22"/>
                <w:szCs w:val="22"/>
              </w:rPr>
              <w:t>Почтовый адрес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EDD30A8" w14:textId="77777777" w:rsidR="00F912B4" w:rsidRPr="008A279D" w:rsidRDefault="00F912B4" w:rsidP="003445E8">
            <w:pPr>
              <w:widowControl w:val="0"/>
              <w:suppressAutoHyphens/>
              <w:snapToGrid w:val="0"/>
              <w:rPr>
                <w:sz w:val="22"/>
                <w:szCs w:val="22"/>
              </w:rPr>
            </w:pPr>
          </w:p>
        </w:tc>
      </w:tr>
      <w:tr w:rsidR="00F912B4" w:rsidRPr="008A279D" w14:paraId="72557ED9"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7F6E3F3" w14:textId="77777777" w:rsidR="00F912B4" w:rsidRPr="008A279D" w:rsidRDefault="00F912B4" w:rsidP="003445E8">
            <w:pPr>
              <w:widowControl w:val="0"/>
              <w:suppressAutoHyphens/>
              <w:rPr>
                <w:sz w:val="22"/>
                <w:szCs w:val="22"/>
              </w:rPr>
            </w:pPr>
            <w:r w:rsidRPr="008A279D">
              <w:rPr>
                <w:sz w:val="22"/>
                <w:szCs w:val="22"/>
              </w:rPr>
              <w:t>ИНН, КПП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593CE12" w14:textId="77777777" w:rsidR="00F912B4" w:rsidRPr="008A279D" w:rsidRDefault="00F912B4" w:rsidP="003445E8">
            <w:pPr>
              <w:widowControl w:val="0"/>
              <w:suppressAutoHyphens/>
              <w:snapToGrid w:val="0"/>
              <w:rPr>
                <w:sz w:val="22"/>
                <w:szCs w:val="22"/>
              </w:rPr>
            </w:pPr>
          </w:p>
        </w:tc>
      </w:tr>
      <w:tr w:rsidR="00F912B4" w:rsidRPr="008A279D" w14:paraId="4DF3BC49"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4F043C4" w14:textId="77777777" w:rsidR="00F912B4" w:rsidRPr="008A279D" w:rsidRDefault="00F912B4" w:rsidP="003445E8">
            <w:pPr>
              <w:widowControl w:val="0"/>
              <w:suppressAutoHyphens/>
              <w:rPr>
                <w:sz w:val="22"/>
                <w:szCs w:val="22"/>
              </w:rPr>
            </w:pPr>
            <w:r w:rsidRPr="008A279D">
              <w:rPr>
                <w:sz w:val="22"/>
                <w:szCs w:val="22"/>
              </w:rPr>
              <w:t>ОГРН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06496A3" w14:textId="77777777" w:rsidR="00F912B4" w:rsidRPr="008A279D" w:rsidRDefault="00F912B4" w:rsidP="003445E8">
            <w:pPr>
              <w:widowControl w:val="0"/>
              <w:suppressAutoHyphens/>
              <w:snapToGrid w:val="0"/>
              <w:rPr>
                <w:sz w:val="22"/>
                <w:szCs w:val="22"/>
              </w:rPr>
            </w:pPr>
          </w:p>
        </w:tc>
      </w:tr>
      <w:tr w:rsidR="00F912B4" w:rsidRPr="008A279D" w14:paraId="5E8C5D26"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1A8B2AE4" w14:textId="77777777" w:rsidR="00F912B4" w:rsidRPr="008A279D" w:rsidRDefault="00F912B4" w:rsidP="003445E8">
            <w:pPr>
              <w:widowControl w:val="0"/>
              <w:suppressAutoHyphens/>
              <w:rPr>
                <w:sz w:val="22"/>
                <w:szCs w:val="22"/>
              </w:rPr>
            </w:pPr>
            <w:r w:rsidRPr="008A279D">
              <w:rPr>
                <w:sz w:val="22"/>
                <w:szCs w:val="22"/>
              </w:rPr>
              <w:t>Банковские реквизиты участника закупки: наименование банка, р/</w:t>
            </w:r>
            <w:proofErr w:type="spellStart"/>
            <w:r w:rsidRPr="008A279D">
              <w:rPr>
                <w:sz w:val="22"/>
                <w:szCs w:val="22"/>
              </w:rPr>
              <w:t>сч</w:t>
            </w:r>
            <w:proofErr w:type="spellEnd"/>
            <w:r w:rsidRPr="008A279D">
              <w:rPr>
                <w:sz w:val="22"/>
                <w:szCs w:val="22"/>
              </w:rPr>
              <w:t>, к/</w:t>
            </w:r>
            <w:proofErr w:type="spellStart"/>
            <w:r w:rsidRPr="008A279D">
              <w:rPr>
                <w:sz w:val="22"/>
                <w:szCs w:val="22"/>
              </w:rPr>
              <w:t>сч</w:t>
            </w:r>
            <w:proofErr w:type="spellEnd"/>
            <w:r w:rsidRPr="008A279D">
              <w:rPr>
                <w:sz w:val="22"/>
                <w:szCs w:val="22"/>
              </w:rPr>
              <w:t>, БИК и пр.</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7F935A8" w14:textId="77777777" w:rsidR="00F912B4" w:rsidRPr="008A279D" w:rsidRDefault="00F912B4" w:rsidP="003445E8">
            <w:pPr>
              <w:widowControl w:val="0"/>
              <w:suppressAutoHyphens/>
              <w:snapToGrid w:val="0"/>
              <w:rPr>
                <w:sz w:val="22"/>
                <w:szCs w:val="22"/>
              </w:rPr>
            </w:pPr>
          </w:p>
        </w:tc>
      </w:tr>
      <w:tr w:rsidR="00F912B4" w:rsidRPr="008A279D" w14:paraId="2086D48B"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9DE62F4" w14:textId="77777777" w:rsidR="00F912B4" w:rsidRPr="008A279D" w:rsidRDefault="00F912B4" w:rsidP="003445E8">
            <w:pPr>
              <w:widowControl w:val="0"/>
              <w:suppressAutoHyphens/>
              <w:rPr>
                <w:sz w:val="22"/>
                <w:szCs w:val="22"/>
              </w:rPr>
            </w:pPr>
            <w:r w:rsidRPr="008A279D">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38716E9" w14:textId="77777777" w:rsidR="00F912B4" w:rsidRPr="008A279D" w:rsidRDefault="00F912B4" w:rsidP="003445E8">
            <w:pPr>
              <w:widowControl w:val="0"/>
              <w:suppressAutoHyphens/>
              <w:snapToGrid w:val="0"/>
              <w:rPr>
                <w:sz w:val="22"/>
                <w:szCs w:val="22"/>
              </w:rPr>
            </w:pPr>
          </w:p>
        </w:tc>
      </w:tr>
      <w:tr w:rsidR="00F912B4" w:rsidRPr="008A279D" w14:paraId="77CB6909"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F94A18C" w14:textId="77777777" w:rsidR="00F912B4" w:rsidRPr="008A279D" w:rsidRDefault="00F912B4" w:rsidP="003445E8">
            <w:pPr>
              <w:widowControl w:val="0"/>
              <w:suppressAutoHyphens/>
              <w:rPr>
                <w:sz w:val="22"/>
                <w:szCs w:val="22"/>
              </w:rPr>
            </w:pPr>
            <w:r w:rsidRPr="008A279D">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4067BE2" w14:textId="77777777" w:rsidR="00F912B4" w:rsidRPr="008A279D" w:rsidRDefault="00F912B4" w:rsidP="003445E8">
            <w:pPr>
              <w:widowControl w:val="0"/>
              <w:suppressAutoHyphens/>
              <w:snapToGrid w:val="0"/>
              <w:rPr>
                <w:sz w:val="22"/>
                <w:szCs w:val="22"/>
              </w:rPr>
            </w:pPr>
          </w:p>
        </w:tc>
      </w:tr>
      <w:tr w:rsidR="00F912B4" w:rsidRPr="008A279D" w14:paraId="16940BBB"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189799A" w14:textId="77777777" w:rsidR="00F912B4" w:rsidRPr="008A279D" w:rsidRDefault="00F912B4" w:rsidP="003445E8">
            <w:pPr>
              <w:widowControl w:val="0"/>
              <w:suppressAutoHyphens/>
              <w:rPr>
                <w:sz w:val="22"/>
                <w:szCs w:val="22"/>
                <w:lang w:val="en-US"/>
              </w:rPr>
            </w:pPr>
            <w:r w:rsidRPr="008A279D">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220AE230" w14:textId="77777777" w:rsidR="00F912B4" w:rsidRPr="008A279D" w:rsidRDefault="00F912B4" w:rsidP="003445E8">
            <w:pPr>
              <w:widowControl w:val="0"/>
              <w:suppressAutoHyphens/>
              <w:snapToGrid w:val="0"/>
              <w:rPr>
                <w:sz w:val="22"/>
                <w:szCs w:val="22"/>
              </w:rPr>
            </w:pPr>
          </w:p>
        </w:tc>
      </w:tr>
      <w:tr w:rsidR="00F912B4" w:rsidRPr="008A279D" w14:paraId="2D0F98D8"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892B291" w14:textId="77777777" w:rsidR="00F912B4" w:rsidRPr="008A279D" w:rsidRDefault="00F912B4" w:rsidP="003445E8">
            <w:pPr>
              <w:widowControl w:val="0"/>
              <w:suppressAutoHyphens/>
              <w:rPr>
                <w:sz w:val="22"/>
                <w:szCs w:val="22"/>
              </w:rPr>
            </w:pPr>
            <w:r w:rsidRPr="008A279D">
              <w:rPr>
                <w:sz w:val="22"/>
                <w:szCs w:val="22"/>
              </w:rPr>
              <w:t>Ф.И.О. руководителя</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ED92FE7" w14:textId="77777777" w:rsidR="00F912B4" w:rsidRPr="008A279D" w:rsidRDefault="00F912B4" w:rsidP="003445E8">
            <w:pPr>
              <w:widowControl w:val="0"/>
              <w:suppressAutoHyphens/>
              <w:snapToGrid w:val="0"/>
              <w:rPr>
                <w:sz w:val="22"/>
                <w:szCs w:val="22"/>
              </w:rPr>
            </w:pPr>
          </w:p>
        </w:tc>
      </w:tr>
      <w:tr w:rsidR="00F912B4" w:rsidRPr="008A279D" w14:paraId="3DD36782"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4A676DD6" w14:textId="77777777" w:rsidR="00F912B4" w:rsidRPr="008A279D" w:rsidRDefault="00F912B4" w:rsidP="003445E8">
            <w:pPr>
              <w:widowControl w:val="0"/>
              <w:suppressAutoHyphens/>
              <w:rPr>
                <w:sz w:val="22"/>
                <w:szCs w:val="22"/>
              </w:rPr>
            </w:pPr>
            <w:r w:rsidRPr="008A279D">
              <w:rPr>
                <w:sz w:val="22"/>
                <w:szCs w:val="22"/>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7CED7CA3" w14:textId="77777777" w:rsidR="00F912B4" w:rsidRPr="008A279D" w:rsidRDefault="00F912B4" w:rsidP="003445E8">
            <w:pPr>
              <w:widowControl w:val="0"/>
              <w:suppressAutoHyphens/>
              <w:snapToGrid w:val="0"/>
              <w:rPr>
                <w:sz w:val="22"/>
                <w:szCs w:val="22"/>
              </w:rPr>
            </w:pPr>
          </w:p>
        </w:tc>
      </w:tr>
      <w:tr w:rsidR="00F912B4" w:rsidRPr="008A279D" w14:paraId="451C5261"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236CE73" w14:textId="77777777" w:rsidR="00F912B4" w:rsidRPr="008A279D" w:rsidRDefault="00F912B4" w:rsidP="003445E8">
            <w:pPr>
              <w:widowControl w:val="0"/>
              <w:suppressAutoHyphens/>
              <w:rPr>
                <w:sz w:val="22"/>
                <w:szCs w:val="22"/>
              </w:rPr>
            </w:pPr>
            <w:r w:rsidRPr="008A279D">
              <w:rPr>
                <w:sz w:val="22"/>
                <w:szCs w:val="22"/>
              </w:rPr>
              <w:t>Код по общероссийскому классификатору предприятий и организаций (ОКПО), установленный поставщику</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B9B0505" w14:textId="77777777" w:rsidR="00F912B4" w:rsidRPr="008A279D" w:rsidRDefault="00F912B4" w:rsidP="003445E8">
            <w:pPr>
              <w:widowControl w:val="0"/>
              <w:suppressAutoHyphens/>
              <w:snapToGrid w:val="0"/>
              <w:rPr>
                <w:sz w:val="22"/>
                <w:szCs w:val="22"/>
              </w:rPr>
            </w:pPr>
          </w:p>
        </w:tc>
      </w:tr>
      <w:tr w:rsidR="00F912B4" w:rsidRPr="008A279D" w14:paraId="7EF10F2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6A912A9A" w14:textId="77777777" w:rsidR="00F912B4" w:rsidRPr="008A279D" w:rsidRDefault="00F912B4" w:rsidP="003445E8">
            <w:pPr>
              <w:widowControl w:val="0"/>
              <w:suppressAutoHyphens/>
              <w:rPr>
                <w:sz w:val="22"/>
                <w:szCs w:val="22"/>
              </w:rPr>
            </w:pPr>
            <w:r w:rsidRPr="008A279D">
              <w:rPr>
                <w:sz w:val="22"/>
                <w:szCs w:val="22"/>
              </w:rPr>
              <w:t>Код территории населенного пункта в соответствии с общероссийским классификатором территорий муниципальных образований (ОКТМО)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E1C4E34" w14:textId="77777777" w:rsidR="00F912B4" w:rsidRPr="008A279D" w:rsidRDefault="00F912B4" w:rsidP="003445E8">
            <w:pPr>
              <w:widowControl w:val="0"/>
              <w:suppressAutoHyphens/>
              <w:snapToGrid w:val="0"/>
              <w:rPr>
                <w:sz w:val="22"/>
                <w:szCs w:val="22"/>
              </w:rPr>
            </w:pPr>
          </w:p>
        </w:tc>
      </w:tr>
      <w:tr w:rsidR="00F912B4" w:rsidRPr="008A279D" w14:paraId="0549A07C"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0E0664E" w14:textId="77777777" w:rsidR="00F912B4" w:rsidRPr="008A279D" w:rsidRDefault="00F912B4" w:rsidP="003445E8">
            <w:pPr>
              <w:widowControl w:val="0"/>
              <w:suppressAutoHyphens/>
              <w:rPr>
                <w:sz w:val="22"/>
                <w:szCs w:val="22"/>
              </w:rPr>
            </w:pPr>
            <w:r w:rsidRPr="008A279D">
              <w:rPr>
                <w:sz w:val="22"/>
                <w:szCs w:val="22"/>
              </w:rPr>
              <w:t>Дата постановки на учет в налоговом органе в соответствии со свидетельством о постановке на учет в налоговом органе</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BC164ED" w14:textId="77777777" w:rsidR="00F912B4" w:rsidRPr="008A279D" w:rsidRDefault="00F912B4" w:rsidP="003445E8">
            <w:pPr>
              <w:widowControl w:val="0"/>
              <w:suppressAutoHyphens/>
              <w:snapToGrid w:val="0"/>
              <w:rPr>
                <w:sz w:val="22"/>
                <w:szCs w:val="22"/>
              </w:rPr>
            </w:pPr>
          </w:p>
        </w:tc>
      </w:tr>
      <w:tr w:rsidR="00F912B4" w:rsidRPr="008A279D" w14:paraId="7AC0DDFF" w14:textId="77777777" w:rsidTr="003445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14:paraId="749E5F74" w14:textId="77777777" w:rsidR="00F912B4" w:rsidRPr="008A279D" w:rsidRDefault="00F912B4" w:rsidP="003445E8">
            <w:pPr>
              <w:widowControl w:val="0"/>
              <w:suppressAutoHyphens/>
              <w:jc w:val="center"/>
              <w:rPr>
                <w:b/>
                <w:sz w:val="22"/>
                <w:szCs w:val="22"/>
              </w:rPr>
            </w:pPr>
            <w:r w:rsidRPr="008A279D">
              <w:rPr>
                <w:b/>
                <w:sz w:val="22"/>
                <w:szCs w:val="22"/>
              </w:rPr>
              <w:t>Для физического лица</w:t>
            </w:r>
          </w:p>
        </w:tc>
      </w:tr>
      <w:tr w:rsidR="00F912B4" w:rsidRPr="008A279D" w14:paraId="41B90C36"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54117F63" w14:textId="77777777" w:rsidR="00F912B4" w:rsidRPr="008A279D" w:rsidRDefault="00F912B4" w:rsidP="003445E8">
            <w:pPr>
              <w:widowControl w:val="0"/>
              <w:suppressAutoHyphens/>
              <w:rPr>
                <w:sz w:val="22"/>
                <w:szCs w:val="22"/>
              </w:rPr>
            </w:pPr>
            <w:r w:rsidRPr="008A279D">
              <w:rPr>
                <w:sz w:val="22"/>
                <w:szCs w:val="22"/>
              </w:rPr>
              <w:t>Фамилия Имя Отчество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E50EDA1" w14:textId="77777777" w:rsidR="00F912B4" w:rsidRPr="008A279D" w:rsidRDefault="00F912B4" w:rsidP="003445E8">
            <w:pPr>
              <w:widowControl w:val="0"/>
              <w:suppressAutoHyphens/>
              <w:snapToGrid w:val="0"/>
              <w:rPr>
                <w:sz w:val="22"/>
                <w:szCs w:val="22"/>
              </w:rPr>
            </w:pPr>
          </w:p>
        </w:tc>
      </w:tr>
      <w:tr w:rsidR="00F912B4" w:rsidRPr="008A279D" w14:paraId="5ACE7920"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73163B78" w14:textId="77777777" w:rsidR="00F912B4" w:rsidRPr="008A279D" w:rsidRDefault="00F912B4" w:rsidP="003445E8">
            <w:pPr>
              <w:widowControl w:val="0"/>
              <w:suppressAutoHyphens/>
              <w:rPr>
                <w:sz w:val="22"/>
                <w:szCs w:val="22"/>
              </w:rPr>
            </w:pPr>
            <w:r w:rsidRPr="008A279D">
              <w:rPr>
                <w:sz w:val="22"/>
                <w:szCs w:val="22"/>
              </w:rPr>
              <w:t>ИНН, паспортные данные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36F47237" w14:textId="77777777" w:rsidR="00F912B4" w:rsidRPr="008A279D" w:rsidRDefault="00F912B4" w:rsidP="003445E8">
            <w:pPr>
              <w:widowControl w:val="0"/>
              <w:suppressAutoHyphens/>
              <w:snapToGrid w:val="0"/>
              <w:rPr>
                <w:sz w:val="22"/>
                <w:szCs w:val="22"/>
              </w:rPr>
            </w:pPr>
          </w:p>
        </w:tc>
      </w:tr>
      <w:tr w:rsidR="00F912B4" w:rsidRPr="008A279D" w14:paraId="4B237D2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3E09B5F7" w14:textId="77777777" w:rsidR="00F912B4" w:rsidRPr="008A279D" w:rsidRDefault="00F912B4" w:rsidP="003445E8">
            <w:pPr>
              <w:widowControl w:val="0"/>
              <w:suppressAutoHyphens/>
              <w:rPr>
                <w:sz w:val="22"/>
                <w:szCs w:val="22"/>
              </w:rPr>
            </w:pPr>
            <w:r w:rsidRPr="008A279D">
              <w:rPr>
                <w:sz w:val="22"/>
                <w:szCs w:val="22"/>
              </w:rPr>
              <w:t>Место жительства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15968971" w14:textId="77777777" w:rsidR="00F912B4" w:rsidRPr="008A279D" w:rsidRDefault="00F912B4" w:rsidP="003445E8">
            <w:pPr>
              <w:widowControl w:val="0"/>
              <w:suppressAutoHyphens/>
              <w:snapToGrid w:val="0"/>
              <w:rPr>
                <w:sz w:val="22"/>
                <w:szCs w:val="22"/>
              </w:rPr>
            </w:pPr>
          </w:p>
        </w:tc>
      </w:tr>
      <w:tr w:rsidR="00F912B4" w:rsidRPr="008A279D" w14:paraId="582B43D6"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2B863257" w14:textId="77777777" w:rsidR="00F912B4" w:rsidRPr="008A279D" w:rsidRDefault="00F912B4" w:rsidP="003445E8">
            <w:pPr>
              <w:widowControl w:val="0"/>
              <w:suppressAutoHyphens/>
              <w:rPr>
                <w:sz w:val="22"/>
                <w:szCs w:val="22"/>
              </w:rPr>
            </w:pPr>
            <w:r w:rsidRPr="008A279D">
              <w:rPr>
                <w:sz w:val="22"/>
                <w:szCs w:val="22"/>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56460B45" w14:textId="77777777" w:rsidR="00F912B4" w:rsidRPr="008A279D" w:rsidRDefault="00F912B4" w:rsidP="003445E8">
            <w:pPr>
              <w:widowControl w:val="0"/>
              <w:suppressAutoHyphens/>
              <w:snapToGrid w:val="0"/>
              <w:rPr>
                <w:sz w:val="22"/>
                <w:szCs w:val="22"/>
              </w:rPr>
            </w:pPr>
          </w:p>
        </w:tc>
      </w:tr>
      <w:tr w:rsidR="00F912B4" w:rsidRPr="008A279D" w14:paraId="15F5C112"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ED6468E" w14:textId="77777777" w:rsidR="00F912B4" w:rsidRPr="008A279D" w:rsidRDefault="00F912B4" w:rsidP="003445E8">
            <w:pPr>
              <w:widowControl w:val="0"/>
              <w:suppressAutoHyphens/>
              <w:rPr>
                <w:sz w:val="22"/>
                <w:szCs w:val="22"/>
              </w:rPr>
            </w:pPr>
            <w:r w:rsidRPr="008A279D">
              <w:rPr>
                <w:sz w:val="22"/>
                <w:szCs w:val="22"/>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4D5D78F2" w14:textId="77777777" w:rsidR="00F912B4" w:rsidRPr="008A279D" w:rsidRDefault="00F912B4" w:rsidP="003445E8">
            <w:pPr>
              <w:widowControl w:val="0"/>
              <w:suppressAutoHyphens/>
              <w:snapToGrid w:val="0"/>
              <w:rPr>
                <w:sz w:val="22"/>
                <w:szCs w:val="22"/>
              </w:rPr>
            </w:pPr>
          </w:p>
        </w:tc>
      </w:tr>
      <w:tr w:rsidR="00F912B4" w:rsidRPr="008A279D" w14:paraId="060EDEFE"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FFC8B43" w14:textId="77777777" w:rsidR="00F912B4" w:rsidRPr="008A279D" w:rsidRDefault="00F912B4" w:rsidP="003445E8">
            <w:pPr>
              <w:widowControl w:val="0"/>
              <w:suppressAutoHyphens/>
              <w:rPr>
                <w:sz w:val="22"/>
                <w:szCs w:val="22"/>
                <w:lang w:val="en-US"/>
              </w:rPr>
            </w:pPr>
            <w:r w:rsidRPr="008A279D">
              <w:rPr>
                <w:sz w:val="22"/>
                <w:szCs w:val="22"/>
                <w:lang w:val="en-US"/>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67733E6" w14:textId="77777777" w:rsidR="00F912B4" w:rsidRPr="008A279D" w:rsidRDefault="00F912B4" w:rsidP="003445E8">
            <w:pPr>
              <w:widowControl w:val="0"/>
              <w:suppressAutoHyphens/>
              <w:snapToGrid w:val="0"/>
              <w:rPr>
                <w:sz w:val="22"/>
                <w:szCs w:val="22"/>
              </w:rPr>
            </w:pPr>
          </w:p>
        </w:tc>
      </w:tr>
      <w:tr w:rsidR="00F912B4" w:rsidRPr="008A279D" w14:paraId="4700EF6B" w14:textId="77777777" w:rsidTr="003445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14:paraId="038D60FD" w14:textId="77777777" w:rsidR="00F912B4" w:rsidRPr="008A279D" w:rsidRDefault="00F912B4" w:rsidP="003445E8">
            <w:pPr>
              <w:widowControl w:val="0"/>
              <w:suppressAutoHyphens/>
              <w:rPr>
                <w:sz w:val="22"/>
                <w:szCs w:val="22"/>
              </w:rPr>
            </w:pPr>
            <w:r w:rsidRPr="008A279D">
              <w:rPr>
                <w:sz w:val="22"/>
                <w:szCs w:val="22"/>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14:paraId="61CE6B8D" w14:textId="77777777" w:rsidR="00F912B4" w:rsidRPr="008A279D" w:rsidRDefault="00F912B4" w:rsidP="003445E8">
            <w:pPr>
              <w:widowControl w:val="0"/>
              <w:suppressAutoHyphens/>
              <w:snapToGrid w:val="0"/>
              <w:rPr>
                <w:sz w:val="22"/>
                <w:szCs w:val="22"/>
              </w:rPr>
            </w:pPr>
          </w:p>
        </w:tc>
      </w:tr>
    </w:tbl>
    <w:p w14:paraId="09EDA4A1" w14:textId="77777777" w:rsidR="00DD14C2" w:rsidRPr="008A279D" w:rsidRDefault="00DD14C2">
      <w:pPr>
        <w:suppressAutoHyphens/>
        <w:spacing w:before="120"/>
        <w:jc w:val="right"/>
        <w:rPr>
          <w:snapToGrid w:val="0"/>
          <w:color w:val="000000" w:themeColor="text1"/>
          <w:sz w:val="22"/>
          <w:szCs w:val="22"/>
        </w:rPr>
      </w:pPr>
    </w:p>
    <w:p w14:paraId="7CD17646" w14:textId="77777777" w:rsidR="00DD14C2" w:rsidRPr="008A279D" w:rsidRDefault="009635CC">
      <w:pPr>
        <w:spacing w:before="480" w:after="240"/>
        <w:jc w:val="center"/>
        <w:rPr>
          <w:b/>
          <w:iCs/>
          <w:snapToGrid w:val="0"/>
          <w:color w:val="000000" w:themeColor="text1"/>
          <w:sz w:val="22"/>
          <w:szCs w:val="22"/>
        </w:rPr>
      </w:pPr>
      <w:r w:rsidRPr="008A279D">
        <w:rPr>
          <w:b/>
          <w:iCs/>
          <w:snapToGrid w:val="0"/>
          <w:color w:val="000000" w:themeColor="text1"/>
          <w:sz w:val="22"/>
          <w:szCs w:val="22"/>
        </w:rPr>
        <w:t>ПРЕДЛОЖЕНИЕ</w:t>
      </w:r>
      <w:r w:rsidR="00A11011" w:rsidRPr="008A279D">
        <w:rPr>
          <w:b/>
          <w:iCs/>
          <w:snapToGrid w:val="0"/>
          <w:color w:val="000000" w:themeColor="text1"/>
          <w:sz w:val="22"/>
          <w:szCs w:val="22"/>
        </w:rPr>
        <w:t xml:space="preserve"> УЧАСТНИКА</w:t>
      </w:r>
    </w:p>
    <w:p w14:paraId="0AB347B4" w14:textId="77777777" w:rsidR="00DD14C2" w:rsidRPr="008A279D" w:rsidRDefault="00DD14C2">
      <w:pPr>
        <w:spacing w:before="120"/>
        <w:jc w:val="both"/>
        <w:rPr>
          <w:color w:val="000000" w:themeColor="text1"/>
          <w:sz w:val="22"/>
          <w:szCs w:val="22"/>
        </w:rPr>
      </w:pPr>
    </w:p>
    <w:p w14:paraId="1AD28A00" w14:textId="77777777" w:rsidR="00DD14C2" w:rsidRPr="008A279D"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color w:val="000000" w:themeColor="text1"/>
          <w:sz w:val="22"/>
          <w:szCs w:val="22"/>
        </w:rPr>
      </w:pPr>
      <w:r w:rsidRPr="008A279D">
        <w:rPr>
          <w:color w:val="000000" w:themeColor="text1"/>
          <w:sz w:val="22"/>
          <w:szCs w:val="22"/>
        </w:rPr>
        <w:t xml:space="preserve">1. Изучив документацию на право заключения вышеупомянутого договора, Положение о закупке товаров, работ, услуг для обеспечения нужд </w:t>
      </w:r>
      <w:r w:rsidR="003734CA" w:rsidRPr="008A279D">
        <w:rPr>
          <w:color w:val="000000" w:themeColor="text1"/>
          <w:sz w:val="22"/>
          <w:szCs w:val="22"/>
        </w:rPr>
        <w:t>Заказчика,</w:t>
      </w:r>
      <w:r w:rsidRPr="008A279D">
        <w:rPr>
          <w:color w:val="000000" w:themeColor="text1"/>
          <w:sz w:val="22"/>
          <w:szCs w:val="22"/>
        </w:rPr>
        <w:t xml:space="preserve"> а также применимые к данной закупке законодательство и нормативно-правовые акты</w:t>
      </w:r>
    </w:p>
    <w:p w14:paraId="1A04F207" w14:textId="77777777" w:rsidR="00DD14C2" w:rsidRPr="008A279D"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color w:val="000000" w:themeColor="text1"/>
          <w:sz w:val="22"/>
          <w:szCs w:val="22"/>
        </w:rPr>
      </w:pPr>
      <w:r w:rsidRPr="008A279D">
        <w:rPr>
          <w:i/>
          <w:color w:val="000000" w:themeColor="text1"/>
          <w:sz w:val="22"/>
          <w:szCs w:val="22"/>
        </w:rPr>
        <w:t>________________________________________________________________________________________</w:t>
      </w:r>
    </w:p>
    <w:p w14:paraId="4AC5A9B8" w14:textId="77777777" w:rsidR="00DD14C2" w:rsidRPr="008A279D" w:rsidRDefault="009635C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i/>
          <w:color w:val="000000" w:themeColor="text1"/>
          <w:sz w:val="22"/>
          <w:szCs w:val="22"/>
        </w:rPr>
      </w:pPr>
      <w:r w:rsidRPr="008A279D">
        <w:rPr>
          <w:i/>
          <w:color w:val="000000" w:themeColor="text1"/>
          <w:sz w:val="22"/>
          <w:szCs w:val="22"/>
        </w:rPr>
        <w:t>наименование, фамилия, имя, отчество (при наличии) участника закупки</w:t>
      </w:r>
    </w:p>
    <w:p w14:paraId="1C0CD402" w14:textId="77777777" w:rsidR="00DD14C2" w:rsidRPr="008A279D" w:rsidRDefault="009635CC">
      <w:pPr>
        <w:tabs>
          <w:tab w:val="left" w:pos="708"/>
        </w:tabs>
        <w:jc w:val="both"/>
        <w:rPr>
          <w:color w:val="000000" w:themeColor="text1"/>
          <w:sz w:val="22"/>
          <w:szCs w:val="22"/>
        </w:rPr>
      </w:pPr>
      <w:r w:rsidRPr="008A279D">
        <w:rPr>
          <w:color w:val="000000" w:themeColor="text1"/>
          <w:sz w:val="22"/>
          <w:szCs w:val="22"/>
        </w:rPr>
        <w:t xml:space="preserve"> в лице, _________________________________________________________________________</w:t>
      </w:r>
    </w:p>
    <w:p w14:paraId="332E143D" w14:textId="77777777" w:rsidR="00DD14C2" w:rsidRPr="008A279D" w:rsidRDefault="009635CC">
      <w:pPr>
        <w:tabs>
          <w:tab w:val="left" w:pos="708"/>
        </w:tabs>
        <w:jc w:val="both"/>
        <w:rPr>
          <w:i/>
          <w:color w:val="000000" w:themeColor="text1"/>
          <w:sz w:val="22"/>
          <w:szCs w:val="22"/>
        </w:rPr>
      </w:pPr>
      <w:r w:rsidRPr="008A279D">
        <w:rPr>
          <w:i/>
          <w:color w:val="000000" w:themeColor="text1"/>
          <w:sz w:val="22"/>
          <w:szCs w:val="22"/>
        </w:rPr>
        <w:tab/>
        <w:t>наименование должности руководителя (уполномоченного лица) и его Ф.И.О. (для юридических лиц)</w:t>
      </w:r>
    </w:p>
    <w:p w14:paraId="09CB34E4" w14:textId="77777777" w:rsidR="00DD14C2" w:rsidRPr="008A279D" w:rsidRDefault="009635CC">
      <w:pPr>
        <w:tabs>
          <w:tab w:val="left" w:pos="708"/>
        </w:tabs>
        <w:jc w:val="both"/>
        <w:rPr>
          <w:color w:val="000000" w:themeColor="text1"/>
          <w:sz w:val="22"/>
          <w:szCs w:val="22"/>
        </w:rPr>
      </w:pPr>
      <w:r w:rsidRPr="008A279D">
        <w:rPr>
          <w:color w:val="000000" w:themeColor="text1"/>
          <w:sz w:val="22"/>
          <w:szCs w:val="22"/>
        </w:rPr>
        <w:t>сообщает о согласии участвовать в запросе предложений на условиях, установленных в указанных выше документах, и направляет настоящую заявку.</w:t>
      </w:r>
    </w:p>
    <w:p w14:paraId="53B8C24E" w14:textId="77777777" w:rsidR="00DA2B9A" w:rsidRDefault="009635CC">
      <w:pPr>
        <w:tabs>
          <w:tab w:val="left" w:pos="708"/>
        </w:tabs>
        <w:ind w:firstLine="600"/>
        <w:jc w:val="both"/>
        <w:rPr>
          <w:color w:val="000000" w:themeColor="text1"/>
          <w:sz w:val="22"/>
          <w:szCs w:val="22"/>
        </w:rPr>
      </w:pPr>
      <w:r w:rsidRPr="008A279D">
        <w:rPr>
          <w:color w:val="000000" w:themeColor="text1"/>
          <w:sz w:val="22"/>
          <w:szCs w:val="22"/>
        </w:rPr>
        <w:t xml:space="preserve">2. </w:t>
      </w:r>
      <w:r w:rsidR="00B10571" w:rsidRPr="008A279D">
        <w:rPr>
          <w:color w:val="000000" w:themeColor="text1"/>
          <w:sz w:val="22"/>
          <w:szCs w:val="22"/>
        </w:rPr>
        <w:t>Обязуемся о</w:t>
      </w:r>
      <w:r w:rsidRPr="008A279D">
        <w:rPr>
          <w:color w:val="000000" w:themeColor="text1"/>
          <w:sz w:val="22"/>
          <w:szCs w:val="22"/>
        </w:rPr>
        <w:t>существи</w:t>
      </w:r>
      <w:r w:rsidR="00B10571" w:rsidRPr="008A279D">
        <w:rPr>
          <w:color w:val="000000" w:themeColor="text1"/>
          <w:sz w:val="22"/>
          <w:szCs w:val="22"/>
        </w:rPr>
        <w:t>ть</w:t>
      </w:r>
      <w:r w:rsidRPr="008A279D">
        <w:rPr>
          <w:color w:val="000000" w:themeColor="text1"/>
          <w:sz w:val="22"/>
          <w:szCs w:val="22"/>
        </w:rPr>
        <w:t xml:space="preserve"> поставку товара (оказание услуг, выполнение работ), предусмотренные </w:t>
      </w:r>
      <w:r w:rsidRPr="002433E7">
        <w:rPr>
          <w:color w:val="000000" w:themeColor="text1"/>
          <w:sz w:val="22"/>
          <w:szCs w:val="22"/>
        </w:rPr>
        <w:t>Технической частью (документации о закупке) в полном объеме</w:t>
      </w:r>
      <w:r w:rsidR="00EB5D38" w:rsidRPr="002433E7">
        <w:rPr>
          <w:color w:val="000000" w:themeColor="text1"/>
          <w:sz w:val="22"/>
          <w:szCs w:val="22"/>
        </w:rPr>
        <w:t>.</w:t>
      </w:r>
      <w:r w:rsidR="00EB5D38" w:rsidRPr="008A279D">
        <w:rPr>
          <w:color w:val="000000" w:themeColor="text1"/>
          <w:sz w:val="22"/>
          <w:szCs w:val="22"/>
        </w:rPr>
        <w:t xml:space="preserve"> </w:t>
      </w:r>
    </w:p>
    <w:p w14:paraId="7202FC01" w14:textId="2B20FE87" w:rsidR="003278F4" w:rsidRPr="008A279D" w:rsidRDefault="003278F4" w:rsidP="002433E7">
      <w:pPr>
        <w:tabs>
          <w:tab w:val="left" w:pos="708"/>
        </w:tabs>
        <w:ind w:firstLine="600"/>
        <w:jc w:val="right"/>
        <w:rPr>
          <w:color w:val="000000" w:themeColor="text1"/>
          <w:sz w:val="22"/>
          <w:szCs w:val="22"/>
        </w:rPr>
      </w:pPr>
    </w:p>
    <w:tbl>
      <w:tblPr>
        <w:tblW w:w="53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782"/>
        <w:gridCol w:w="1961"/>
        <w:gridCol w:w="1775"/>
        <w:gridCol w:w="782"/>
        <w:gridCol w:w="854"/>
        <w:gridCol w:w="1409"/>
        <w:gridCol w:w="1403"/>
      </w:tblGrid>
      <w:tr w:rsidR="003278F4" w:rsidRPr="008A279D" w14:paraId="5CB8A489" w14:textId="77777777" w:rsidTr="003E312A">
        <w:tc>
          <w:tcPr>
            <w:tcW w:w="657" w:type="dxa"/>
            <w:vAlign w:val="center"/>
          </w:tcPr>
          <w:p w14:paraId="778AB21D" w14:textId="156A41AC" w:rsidR="003278F4" w:rsidRPr="008A279D" w:rsidRDefault="003278F4" w:rsidP="003445E8">
            <w:pPr>
              <w:snapToGrid w:val="0"/>
              <w:ind w:left="-116" w:firstLine="8"/>
              <w:jc w:val="center"/>
              <w:rPr>
                <w:b/>
                <w:color w:val="000000"/>
                <w:sz w:val="22"/>
                <w:szCs w:val="22"/>
              </w:rPr>
            </w:pPr>
            <w:r w:rsidRPr="008A279D">
              <w:rPr>
                <w:b/>
                <w:color w:val="000000"/>
                <w:sz w:val="22"/>
                <w:szCs w:val="22"/>
              </w:rPr>
              <w:t>№</w:t>
            </w:r>
          </w:p>
          <w:p w14:paraId="1EDFF733" w14:textId="77777777" w:rsidR="003278F4" w:rsidRPr="008A279D" w:rsidRDefault="003278F4" w:rsidP="003445E8">
            <w:pPr>
              <w:snapToGrid w:val="0"/>
              <w:jc w:val="center"/>
              <w:rPr>
                <w:b/>
                <w:color w:val="000000"/>
                <w:sz w:val="22"/>
                <w:szCs w:val="22"/>
              </w:rPr>
            </w:pPr>
            <w:r w:rsidRPr="008A279D">
              <w:rPr>
                <w:b/>
                <w:color w:val="000000"/>
                <w:sz w:val="22"/>
                <w:szCs w:val="22"/>
              </w:rPr>
              <w:t>п/п</w:t>
            </w:r>
          </w:p>
        </w:tc>
        <w:tc>
          <w:tcPr>
            <w:tcW w:w="1782" w:type="dxa"/>
            <w:vAlign w:val="center"/>
          </w:tcPr>
          <w:p w14:paraId="111B3254" w14:textId="77777777" w:rsidR="003278F4" w:rsidRPr="008A279D" w:rsidRDefault="003278F4" w:rsidP="003445E8">
            <w:pPr>
              <w:snapToGrid w:val="0"/>
              <w:jc w:val="center"/>
              <w:rPr>
                <w:b/>
                <w:sz w:val="22"/>
                <w:szCs w:val="22"/>
              </w:rPr>
            </w:pPr>
            <w:r w:rsidRPr="008A279D">
              <w:rPr>
                <w:b/>
                <w:sz w:val="22"/>
                <w:szCs w:val="22"/>
              </w:rPr>
              <w:t xml:space="preserve">Наименование Товара </w:t>
            </w:r>
          </w:p>
          <w:p w14:paraId="02D61BF6" w14:textId="77777777" w:rsidR="003278F4" w:rsidRPr="008A279D" w:rsidRDefault="003278F4" w:rsidP="003445E8">
            <w:pPr>
              <w:snapToGrid w:val="0"/>
              <w:jc w:val="center"/>
              <w:rPr>
                <w:b/>
                <w:sz w:val="22"/>
                <w:szCs w:val="22"/>
              </w:rPr>
            </w:pPr>
          </w:p>
        </w:tc>
        <w:tc>
          <w:tcPr>
            <w:tcW w:w="1961" w:type="dxa"/>
            <w:vAlign w:val="center"/>
          </w:tcPr>
          <w:p w14:paraId="6AFB5760" w14:textId="77777777" w:rsidR="003278F4" w:rsidRPr="008A279D" w:rsidRDefault="003278F4" w:rsidP="003445E8">
            <w:pPr>
              <w:snapToGrid w:val="0"/>
              <w:jc w:val="center"/>
              <w:rPr>
                <w:b/>
                <w:sz w:val="22"/>
                <w:szCs w:val="22"/>
              </w:rPr>
            </w:pPr>
            <w:r w:rsidRPr="008A279D">
              <w:rPr>
                <w:b/>
                <w:sz w:val="22"/>
                <w:szCs w:val="22"/>
              </w:rPr>
              <w:t>Функциональные, технические и качественные характеристики Товара</w:t>
            </w:r>
          </w:p>
        </w:tc>
        <w:tc>
          <w:tcPr>
            <w:tcW w:w="1775" w:type="dxa"/>
            <w:vAlign w:val="center"/>
          </w:tcPr>
          <w:p w14:paraId="4753E1C2" w14:textId="77777777" w:rsidR="003278F4" w:rsidRPr="008A279D" w:rsidRDefault="003278F4" w:rsidP="003445E8">
            <w:pPr>
              <w:snapToGrid w:val="0"/>
              <w:jc w:val="center"/>
              <w:rPr>
                <w:b/>
                <w:sz w:val="22"/>
                <w:szCs w:val="22"/>
              </w:rPr>
            </w:pPr>
            <w:r w:rsidRPr="008A279D">
              <w:rPr>
                <w:b/>
                <w:sz w:val="22"/>
                <w:szCs w:val="22"/>
              </w:rPr>
              <w:t>Наименование страны происхождения Товара, производитель</w:t>
            </w:r>
          </w:p>
        </w:tc>
        <w:tc>
          <w:tcPr>
            <w:tcW w:w="782" w:type="dxa"/>
            <w:vAlign w:val="center"/>
          </w:tcPr>
          <w:p w14:paraId="78089ED3" w14:textId="77777777" w:rsidR="003278F4" w:rsidRPr="008A279D" w:rsidRDefault="003278F4" w:rsidP="003445E8">
            <w:pPr>
              <w:snapToGrid w:val="0"/>
              <w:jc w:val="center"/>
              <w:rPr>
                <w:b/>
                <w:sz w:val="22"/>
                <w:szCs w:val="22"/>
              </w:rPr>
            </w:pPr>
            <w:r w:rsidRPr="008A279D">
              <w:rPr>
                <w:b/>
                <w:sz w:val="22"/>
                <w:szCs w:val="22"/>
              </w:rPr>
              <w:t>Ед. изм.</w:t>
            </w:r>
          </w:p>
        </w:tc>
        <w:tc>
          <w:tcPr>
            <w:tcW w:w="854" w:type="dxa"/>
            <w:vAlign w:val="center"/>
          </w:tcPr>
          <w:p w14:paraId="7DC1EC33" w14:textId="77777777" w:rsidR="003278F4" w:rsidRPr="008A279D" w:rsidRDefault="003278F4" w:rsidP="003445E8">
            <w:pPr>
              <w:snapToGrid w:val="0"/>
              <w:jc w:val="center"/>
              <w:rPr>
                <w:b/>
                <w:sz w:val="22"/>
                <w:szCs w:val="22"/>
              </w:rPr>
            </w:pPr>
            <w:r w:rsidRPr="008A279D">
              <w:rPr>
                <w:b/>
                <w:sz w:val="22"/>
                <w:szCs w:val="22"/>
              </w:rPr>
              <w:t>Кол-во</w:t>
            </w:r>
          </w:p>
        </w:tc>
        <w:tc>
          <w:tcPr>
            <w:tcW w:w="1409" w:type="dxa"/>
            <w:vAlign w:val="center"/>
          </w:tcPr>
          <w:p w14:paraId="138F61EE" w14:textId="77777777" w:rsidR="003278F4" w:rsidRPr="008A279D" w:rsidRDefault="003278F4" w:rsidP="003445E8">
            <w:pPr>
              <w:snapToGrid w:val="0"/>
              <w:ind w:hanging="109"/>
              <w:jc w:val="center"/>
              <w:rPr>
                <w:b/>
                <w:sz w:val="22"/>
                <w:szCs w:val="22"/>
              </w:rPr>
            </w:pPr>
            <w:r w:rsidRPr="008A279D">
              <w:rPr>
                <w:b/>
                <w:sz w:val="22"/>
                <w:szCs w:val="22"/>
              </w:rPr>
              <w:t xml:space="preserve">Цена </w:t>
            </w:r>
          </w:p>
          <w:p w14:paraId="7EACB59C" w14:textId="77777777" w:rsidR="003278F4" w:rsidRPr="008A279D" w:rsidRDefault="003278F4" w:rsidP="003445E8">
            <w:pPr>
              <w:snapToGrid w:val="0"/>
              <w:ind w:left="-108" w:hanging="1"/>
              <w:jc w:val="center"/>
              <w:rPr>
                <w:b/>
                <w:sz w:val="22"/>
                <w:szCs w:val="22"/>
              </w:rPr>
            </w:pPr>
            <w:r w:rsidRPr="008A279D">
              <w:rPr>
                <w:b/>
                <w:sz w:val="22"/>
                <w:szCs w:val="22"/>
              </w:rPr>
              <w:t>за ед. в руб.</w:t>
            </w:r>
          </w:p>
        </w:tc>
        <w:tc>
          <w:tcPr>
            <w:tcW w:w="1403" w:type="dxa"/>
            <w:vAlign w:val="center"/>
          </w:tcPr>
          <w:p w14:paraId="42C00CD2" w14:textId="77777777" w:rsidR="003278F4" w:rsidRPr="008A279D" w:rsidRDefault="003278F4" w:rsidP="003445E8">
            <w:pPr>
              <w:snapToGrid w:val="0"/>
              <w:jc w:val="center"/>
              <w:rPr>
                <w:b/>
                <w:sz w:val="22"/>
                <w:szCs w:val="22"/>
              </w:rPr>
            </w:pPr>
            <w:r w:rsidRPr="008A279D">
              <w:rPr>
                <w:b/>
                <w:sz w:val="22"/>
                <w:szCs w:val="22"/>
              </w:rPr>
              <w:t>Стоимость, руб.</w:t>
            </w:r>
          </w:p>
        </w:tc>
      </w:tr>
      <w:tr w:rsidR="003278F4" w:rsidRPr="008A279D" w14:paraId="1AF3C453" w14:textId="77777777" w:rsidTr="003E312A">
        <w:tc>
          <w:tcPr>
            <w:tcW w:w="657" w:type="dxa"/>
          </w:tcPr>
          <w:p w14:paraId="328D0A37"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1</w:t>
            </w:r>
          </w:p>
        </w:tc>
        <w:tc>
          <w:tcPr>
            <w:tcW w:w="1782" w:type="dxa"/>
          </w:tcPr>
          <w:p w14:paraId="67CDAFC7"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2</w:t>
            </w:r>
          </w:p>
        </w:tc>
        <w:tc>
          <w:tcPr>
            <w:tcW w:w="1961" w:type="dxa"/>
          </w:tcPr>
          <w:p w14:paraId="58DD504A"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3</w:t>
            </w:r>
          </w:p>
        </w:tc>
        <w:tc>
          <w:tcPr>
            <w:tcW w:w="1775" w:type="dxa"/>
          </w:tcPr>
          <w:p w14:paraId="3D5E0F69" w14:textId="77777777" w:rsidR="003278F4" w:rsidRPr="008A279D" w:rsidRDefault="003278F4" w:rsidP="003445E8">
            <w:pPr>
              <w:autoSpaceDE w:val="0"/>
              <w:autoSpaceDN w:val="0"/>
              <w:adjustRightInd w:val="0"/>
              <w:snapToGrid w:val="0"/>
              <w:jc w:val="center"/>
              <w:rPr>
                <w:b/>
                <w:sz w:val="22"/>
                <w:szCs w:val="22"/>
              </w:rPr>
            </w:pPr>
            <w:r w:rsidRPr="008A279D">
              <w:rPr>
                <w:b/>
                <w:sz w:val="22"/>
                <w:szCs w:val="22"/>
              </w:rPr>
              <w:t>4</w:t>
            </w:r>
          </w:p>
        </w:tc>
        <w:tc>
          <w:tcPr>
            <w:tcW w:w="782" w:type="dxa"/>
          </w:tcPr>
          <w:p w14:paraId="5C81F188" w14:textId="72D8C704" w:rsidR="003278F4" w:rsidRPr="008A279D" w:rsidRDefault="003E312A" w:rsidP="003445E8">
            <w:pPr>
              <w:autoSpaceDE w:val="0"/>
              <w:autoSpaceDN w:val="0"/>
              <w:adjustRightInd w:val="0"/>
              <w:snapToGrid w:val="0"/>
              <w:jc w:val="center"/>
              <w:rPr>
                <w:b/>
                <w:sz w:val="22"/>
                <w:szCs w:val="22"/>
              </w:rPr>
            </w:pPr>
            <w:r>
              <w:rPr>
                <w:b/>
                <w:sz w:val="22"/>
                <w:szCs w:val="22"/>
              </w:rPr>
              <w:t>5</w:t>
            </w:r>
          </w:p>
        </w:tc>
        <w:tc>
          <w:tcPr>
            <w:tcW w:w="854" w:type="dxa"/>
          </w:tcPr>
          <w:p w14:paraId="001BC5B4" w14:textId="2081FA18" w:rsidR="003278F4" w:rsidRPr="008A279D" w:rsidRDefault="003E312A" w:rsidP="003445E8">
            <w:pPr>
              <w:autoSpaceDE w:val="0"/>
              <w:autoSpaceDN w:val="0"/>
              <w:adjustRightInd w:val="0"/>
              <w:snapToGrid w:val="0"/>
              <w:jc w:val="center"/>
              <w:rPr>
                <w:b/>
                <w:sz w:val="22"/>
                <w:szCs w:val="22"/>
              </w:rPr>
            </w:pPr>
            <w:r>
              <w:rPr>
                <w:b/>
                <w:sz w:val="22"/>
                <w:szCs w:val="22"/>
              </w:rPr>
              <w:t>6</w:t>
            </w:r>
          </w:p>
        </w:tc>
        <w:tc>
          <w:tcPr>
            <w:tcW w:w="1409" w:type="dxa"/>
          </w:tcPr>
          <w:p w14:paraId="447C2EF5" w14:textId="61A72AA1" w:rsidR="003278F4" w:rsidRPr="008A279D" w:rsidRDefault="003E312A" w:rsidP="003445E8">
            <w:pPr>
              <w:autoSpaceDE w:val="0"/>
              <w:autoSpaceDN w:val="0"/>
              <w:adjustRightInd w:val="0"/>
              <w:snapToGrid w:val="0"/>
              <w:jc w:val="center"/>
              <w:rPr>
                <w:b/>
                <w:sz w:val="22"/>
                <w:szCs w:val="22"/>
              </w:rPr>
            </w:pPr>
            <w:r>
              <w:rPr>
                <w:b/>
                <w:sz w:val="22"/>
                <w:szCs w:val="22"/>
              </w:rPr>
              <w:t>7</w:t>
            </w:r>
          </w:p>
        </w:tc>
        <w:tc>
          <w:tcPr>
            <w:tcW w:w="1403" w:type="dxa"/>
          </w:tcPr>
          <w:p w14:paraId="6B22390E" w14:textId="6641567F" w:rsidR="003278F4" w:rsidRPr="008A279D" w:rsidRDefault="003E312A" w:rsidP="003445E8">
            <w:pPr>
              <w:autoSpaceDE w:val="0"/>
              <w:autoSpaceDN w:val="0"/>
              <w:adjustRightInd w:val="0"/>
              <w:snapToGrid w:val="0"/>
              <w:jc w:val="center"/>
              <w:rPr>
                <w:b/>
                <w:sz w:val="22"/>
                <w:szCs w:val="22"/>
              </w:rPr>
            </w:pPr>
            <w:r>
              <w:rPr>
                <w:b/>
                <w:sz w:val="22"/>
                <w:szCs w:val="22"/>
              </w:rPr>
              <w:t>8</w:t>
            </w:r>
          </w:p>
        </w:tc>
      </w:tr>
      <w:tr w:rsidR="003278F4" w:rsidRPr="008A279D" w14:paraId="37DC8F2D" w14:textId="77777777" w:rsidTr="003E312A">
        <w:tc>
          <w:tcPr>
            <w:tcW w:w="657" w:type="dxa"/>
          </w:tcPr>
          <w:p w14:paraId="14BF6FE8" w14:textId="77777777" w:rsidR="003278F4" w:rsidRPr="008A279D" w:rsidRDefault="003278F4" w:rsidP="003445E8">
            <w:pPr>
              <w:autoSpaceDE w:val="0"/>
              <w:autoSpaceDN w:val="0"/>
              <w:adjustRightInd w:val="0"/>
              <w:snapToGrid w:val="0"/>
              <w:rPr>
                <w:sz w:val="22"/>
                <w:szCs w:val="22"/>
              </w:rPr>
            </w:pPr>
            <w:r w:rsidRPr="008A279D">
              <w:rPr>
                <w:sz w:val="22"/>
                <w:szCs w:val="22"/>
              </w:rPr>
              <w:t>1</w:t>
            </w:r>
          </w:p>
        </w:tc>
        <w:tc>
          <w:tcPr>
            <w:tcW w:w="1782" w:type="dxa"/>
          </w:tcPr>
          <w:p w14:paraId="0F34E343" w14:textId="77777777" w:rsidR="003278F4" w:rsidRPr="008A279D" w:rsidRDefault="003278F4" w:rsidP="003445E8">
            <w:pPr>
              <w:autoSpaceDE w:val="0"/>
              <w:autoSpaceDN w:val="0"/>
              <w:adjustRightInd w:val="0"/>
              <w:snapToGrid w:val="0"/>
              <w:rPr>
                <w:sz w:val="22"/>
                <w:szCs w:val="22"/>
              </w:rPr>
            </w:pPr>
          </w:p>
        </w:tc>
        <w:tc>
          <w:tcPr>
            <w:tcW w:w="1961" w:type="dxa"/>
          </w:tcPr>
          <w:p w14:paraId="7AFF3BDB" w14:textId="77777777" w:rsidR="003278F4" w:rsidRPr="008A279D" w:rsidRDefault="003278F4" w:rsidP="003445E8">
            <w:pPr>
              <w:autoSpaceDE w:val="0"/>
              <w:autoSpaceDN w:val="0"/>
              <w:adjustRightInd w:val="0"/>
              <w:snapToGrid w:val="0"/>
              <w:rPr>
                <w:sz w:val="22"/>
                <w:szCs w:val="22"/>
              </w:rPr>
            </w:pPr>
          </w:p>
        </w:tc>
        <w:tc>
          <w:tcPr>
            <w:tcW w:w="1775" w:type="dxa"/>
          </w:tcPr>
          <w:p w14:paraId="2CA83B71" w14:textId="77777777" w:rsidR="003278F4" w:rsidRPr="008A279D" w:rsidRDefault="003278F4" w:rsidP="003445E8">
            <w:pPr>
              <w:autoSpaceDE w:val="0"/>
              <w:autoSpaceDN w:val="0"/>
              <w:adjustRightInd w:val="0"/>
              <w:snapToGrid w:val="0"/>
              <w:rPr>
                <w:sz w:val="22"/>
                <w:szCs w:val="22"/>
              </w:rPr>
            </w:pPr>
          </w:p>
        </w:tc>
        <w:tc>
          <w:tcPr>
            <w:tcW w:w="782" w:type="dxa"/>
          </w:tcPr>
          <w:p w14:paraId="4CFD33B1" w14:textId="77777777" w:rsidR="003278F4" w:rsidRPr="008A279D" w:rsidRDefault="003278F4" w:rsidP="003445E8">
            <w:pPr>
              <w:autoSpaceDE w:val="0"/>
              <w:autoSpaceDN w:val="0"/>
              <w:adjustRightInd w:val="0"/>
              <w:snapToGrid w:val="0"/>
              <w:rPr>
                <w:sz w:val="22"/>
                <w:szCs w:val="22"/>
              </w:rPr>
            </w:pPr>
          </w:p>
        </w:tc>
        <w:tc>
          <w:tcPr>
            <w:tcW w:w="854" w:type="dxa"/>
          </w:tcPr>
          <w:p w14:paraId="28B4FEBE" w14:textId="77777777" w:rsidR="003278F4" w:rsidRPr="008A279D" w:rsidRDefault="003278F4" w:rsidP="003445E8">
            <w:pPr>
              <w:autoSpaceDE w:val="0"/>
              <w:autoSpaceDN w:val="0"/>
              <w:adjustRightInd w:val="0"/>
              <w:snapToGrid w:val="0"/>
              <w:rPr>
                <w:sz w:val="22"/>
                <w:szCs w:val="22"/>
              </w:rPr>
            </w:pPr>
          </w:p>
        </w:tc>
        <w:tc>
          <w:tcPr>
            <w:tcW w:w="1409" w:type="dxa"/>
          </w:tcPr>
          <w:p w14:paraId="429D9903" w14:textId="77777777" w:rsidR="003278F4" w:rsidRPr="008A279D" w:rsidRDefault="003278F4" w:rsidP="003445E8">
            <w:pPr>
              <w:autoSpaceDE w:val="0"/>
              <w:autoSpaceDN w:val="0"/>
              <w:adjustRightInd w:val="0"/>
              <w:snapToGrid w:val="0"/>
              <w:rPr>
                <w:sz w:val="22"/>
                <w:szCs w:val="22"/>
              </w:rPr>
            </w:pPr>
          </w:p>
        </w:tc>
        <w:tc>
          <w:tcPr>
            <w:tcW w:w="1403" w:type="dxa"/>
          </w:tcPr>
          <w:p w14:paraId="3303E7B3" w14:textId="77777777" w:rsidR="003278F4" w:rsidRPr="008A279D" w:rsidRDefault="003278F4" w:rsidP="003445E8">
            <w:pPr>
              <w:autoSpaceDE w:val="0"/>
              <w:autoSpaceDN w:val="0"/>
              <w:adjustRightInd w:val="0"/>
              <w:snapToGrid w:val="0"/>
              <w:rPr>
                <w:sz w:val="22"/>
                <w:szCs w:val="22"/>
              </w:rPr>
            </w:pPr>
          </w:p>
        </w:tc>
      </w:tr>
      <w:tr w:rsidR="003278F4" w:rsidRPr="008A279D" w14:paraId="0A71A501" w14:textId="77777777" w:rsidTr="003E312A">
        <w:tc>
          <w:tcPr>
            <w:tcW w:w="657" w:type="dxa"/>
          </w:tcPr>
          <w:p w14:paraId="236D8053" w14:textId="77777777" w:rsidR="003278F4" w:rsidRPr="008A279D" w:rsidRDefault="003278F4" w:rsidP="003445E8">
            <w:pPr>
              <w:autoSpaceDE w:val="0"/>
              <w:autoSpaceDN w:val="0"/>
              <w:adjustRightInd w:val="0"/>
              <w:snapToGrid w:val="0"/>
              <w:rPr>
                <w:sz w:val="22"/>
                <w:szCs w:val="22"/>
              </w:rPr>
            </w:pPr>
            <w:r w:rsidRPr="008A279D">
              <w:rPr>
                <w:sz w:val="22"/>
                <w:szCs w:val="22"/>
              </w:rPr>
              <w:t>2</w:t>
            </w:r>
          </w:p>
        </w:tc>
        <w:tc>
          <w:tcPr>
            <w:tcW w:w="1782" w:type="dxa"/>
          </w:tcPr>
          <w:p w14:paraId="3AE0B4DD" w14:textId="77777777" w:rsidR="003278F4" w:rsidRPr="008A279D" w:rsidRDefault="003278F4" w:rsidP="003445E8">
            <w:pPr>
              <w:autoSpaceDE w:val="0"/>
              <w:autoSpaceDN w:val="0"/>
              <w:adjustRightInd w:val="0"/>
              <w:snapToGrid w:val="0"/>
              <w:rPr>
                <w:sz w:val="22"/>
                <w:szCs w:val="22"/>
              </w:rPr>
            </w:pPr>
          </w:p>
        </w:tc>
        <w:tc>
          <w:tcPr>
            <w:tcW w:w="1961" w:type="dxa"/>
          </w:tcPr>
          <w:p w14:paraId="59874B6A" w14:textId="77777777" w:rsidR="003278F4" w:rsidRPr="008A279D" w:rsidRDefault="003278F4" w:rsidP="003445E8">
            <w:pPr>
              <w:autoSpaceDE w:val="0"/>
              <w:autoSpaceDN w:val="0"/>
              <w:adjustRightInd w:val="0"/>
              <w:snapToGrid w:val="0"/>
              <w:rPr>
                <w:sz w:val="22"/>
                <w:szCs w:val="22"/>
              </w:rPr>
            </w:pPr>
          </w:p>
        </w:tc>
        <w:tc>
          <w:tcPr>
            <w:tcW w:w="1775" w:type="dxa"/>
          </w:tcPr>
          <w:p w14:paraId="36650623" w14:textId="77777777" w:rsidR="003278F4" w:rsidRPr="008A279D" w:rsidRDefault="003278F4" w:rsidP="003445E8">
            <w:pPr>
              <w:autoSpaceDE w:val="0"/>
              <w:autoSpaceDN w:val="0"/>
              <w:adjustRightInd w:val="0"/>
              <w:snapToGrid w:val="0"/>
              <w:rPr>
                <w:sz w:val="22"/>
                <w:szCs w:val="22"/>
              </w:rPr>
            </w:pPr>
          </w:p>
        </w:tc>
        <w:tc>
          <w:tcPr>
            <w:tcW w:w="782" w:type="dxa"/>
          </w:tcPr>
          <w:p w14:paraId="5CA94461" w14:textId="77777777" w:rsidR="003278F4" w:rsidRPr="008A279D" w:rsidRDefault="003278F4" w:rsidP="003445E8">
            <w:pPr>
              <w:autoSpaceDE w:val="0"/>
              <w:autoSpaceDN w:val="0"/>
              <w:adjustRightInd w:val="0"/>
              <w:snapToGrid w:val="0"/>
              <w:rPr>
                <w:sz w:val="22"/>
                <w:szCs w:val="22"/>
              </w:rPr>
            </w:pPr>
          </w:p>
        </w:tc>
        <w:tc>
          <w:tcPr>
            <w:tcW w:w="854" w:type="dxa"/>
          </w:tcPr>
          <w:p w14:paraId="64B12B02" w14:textId="77777777" w:rsidR="003278F4" w:rsidRPr="008A279D" w:rsidRDefault="003278F4" w:rsidP="003445E8">
            <w:pPr>
              <w:autoSpaceDE w:val="0"/>
              <w:autoSpaceDN w:val="0"/>
              <w:adjustRightInd w:val="0"/>
              <w:snapToGrid w:val="0"/>
              <w:rPr>
                <w:sz w:val="22"/>
                <w:szCs w:val="22"/>
              </w:rPr>
            </w:pPr>
          </w:p>
        </w:tc>
        <w:tc>
          <w:tcPr>
            <w:tcW w:w="1409" w:type="dxa"/>
          </w:tcPr>
          <w:p w14:paraId="7BCBC989" w14:textId="77777777" w:rsidR="003278F4" w:rsidRPr="008A279D" w:rsidRDefault="003278F4" w:rsidP="003445E8">
            <w:pPr>
              <w:autoSpaceDE w:val="0"/>
              <w:autoSpaceDN w:val="0"/>
              <w:adjustRightInd w:val="0"/>
              <w:snapToGrid w:val="0"/>
              <w:rPr>
                <w:sz w:val="22"/>
                <w:szCs w:val="22"/>
              </w:rPr>
            </w:pPr>
          </w:p>
        </w:tc>
        <w:tc>
          <w:tcPr>
            <w:tcW w:w="1403" w:type="dxa"/>
          </w:tcPr>
          <w:p w14:paraId="53FF767E" w14:textId="77777777" w:rsidR="003278F4" w:rsidRPr="008A279D" w:rsidRDefault="003278F4" w:rsidP="003445E8">
            <w:pPr>
              <w:autoSpaceDE w:val="0"/>
              <w:autoSpaceDN w:val="0"/>
              <w:adjustRightInd w:val="0"/>
              <w:snapToGrid w:val="0"/>
              <w:rPr>
                <w:sz w:val="22"/>
                <w:szCs w:val="22"/>
              </w:rPr>
            </w:pPr>
          </w:p>
        </w:tc>
      </w:tr>
      <w:tr w:rsidR="003278F4" w:rsidRPr="008A279D" w14:paraId="49CBF699" w14:textId="77777777" w:rsidTr="003E312A">
        <w:tc>
          <w:tcPr>
            <w:tcW w:w="657" w:type="dxa"/>
          </w:tcPr>
          <w:p w14:paraId="44D3DA0D" w14:textId="77777777" w:rsidR="003278F4" w:rsidRPr="008A279D" w:rsidRDefault="003278F4" w:rsidP="003445E8">
            <w:pPr>
              <w:autoSpaceDE w:val="0"/>
              <w:autoSpaceDN w:val="0"/>
              <w:adjustRightInd w:val="0"/>
              <w:snapToGrid w:val="0"/>
              <w:rPr>
                <w:sz w:val="22"/>
                <w:szCs w:val="22"/>
              </w:rPr>
            </w:pPr>
            <w:r w:rsidRPr="008A279D">
              <w:rPr>
                <w:sz w:val="22"/>
                <w:szCs w:val="22"/>
              </w:rPr>
              <w:t>3….</w:t>
            </w:r>
          </w:p>
        </w:tc>
        <w:tc>
          <w:tcPr>
            <w:tcW w:w="1782" w:type="dxa"/>
          </w:tcPr>
          <w:p w14:paraId="0E60F187" w14:textId="77777777" w:rsidR="003278F4" w:rsidRPr="008A279D" w:rsidRDefault="003278F4" w:rsidP="003445E8">
            <w:pPr>
              <w:autoSpaceDE w:val="0"/>
              <w:autoSpaceDN w:val="0"/>
              <w:adjustRightInd w:val="0"/>
              <w:snapToGrid w:val="0"/>
              <w:rPr>
                <w:sz w:val="22"/>
                <w:szCs w:val="22"/>
              </w:rPr>
            </w:pPr>
          </w:p>
        </w:tc>
        <w:tc>
          <w:tcPr>
            <w:tcW w:w="1961" w:type="dxa"/>
          </w:tcPr>
          <w:p w14:paraId="381E827D" w14:textId="77777777" w:rsidR="003278F4" w:rsidRPr="008A279D" w:rsidRDefault="003278F4" w:rsidP="003445E8">
            <w:pPr>
              <w:autoSpaceDE w:val="0"/>
              <w:autoSpaceDN w:val="0"/>
              <w:adjustRightInd w:val="0"/>
              <w:snapToGrid w:val="0"/>
              <w:rPr>
                <w:sz w:val="22"/>
                <w:szCs w:val="22"/>
              </w:rPr>
            </w:pPr>
          </w:p>
        </w:tc>
        <w:tc>
          <w:tcPr>
            <w:tcW w:w="1775" w:type="dxa"/>
          </w:tcPr>
          <w:p w14:paraId="0580C2F7" w14:textId="77777777" w:rsidR="003278F4" w:rsidRPr="008A279D" w:rsidRDefault="003278F4" w:rsidP="003445E8">
            <w:pPr>
              <w:autoSpaceDE w:val="0"/>
              <w:autoSpaceDN w:val="0"/>
              <w:adjustRightInd w:val="0"/>
              <w:snapToGrid w:val="0"/>
              <w:rPr>
                <w:sz w:val="22"/>
                <w:szCs w:val="22"/>
              </w:rPr>
            </w:pPr>
          </w:p>
        </w:tc>
        <w:tc>
          <w:tcPr>
            <w:tcW w:w="782" w:type="dxa"/>
          </w:tcPr>
          <w:p w14:paraId="37C43122" w14:textId="77777777" w:rsidR="003278F4" w:rsidRPr="008A279D" w:rsidRDefault="003278F4" w:rsidP="003445E8">
            <w:pPr>
              <w:autoSpaceDE w:val="0"/>
              <w:autoSpaceDN w:val="0"/>
              <w:adjustRightInd w:val="0"/>
              <w:snapToGrid w:val="0"/>
              <w:rPr>
                <w:sz w:val="22"/>
                <w:szCs w:val="22"/>
              </w:rPr>
            </w:pPr>
          </w:p>
        </w:tc>
        <w:tc>
          <w:tcPr>
            <w:tcW w:w="854" w:type="dxa"/>
          </w:tcPr>
          <w:p w14:paraId="7C9DB00D" w14:textId="77777777" w:rsidR="003278F4" w:rsidRPr="008A279D" w:rsidRDefault="003278F4" w:rsidP="003445E8">
            <w:pPr>
              <w:autoSpaceDE w:val="0"/>
              <w:autoSpaceDN w:val="0"/>
              <w:adjustRightInd w:val="0"/>
              <w:snapToGrid w:val="0"/>
              <w:rPr>
                <w:sz w:val="22"/>
                <w:szCs w:val="22"/>
              </w:rPr>
            </w:pPr>
          </w:p>
        </w:tc>
        <w:tc>
          <w:tcPr>
            <w:tcW w:w="1409" w:type="dxa"/>
          </w:tcPr>
          <w:p w14:paraId="4877E699" w14:textId="77777777" w:rsidR="003278F4" w:rsidRPr="008A279D" w:rsidRDefault="003278F4" w:rsidP="003445E8">
            <w:pPr>
              <w:autoSpaceDE w:val="0"/>
              <w:autoSpaceDN w:val="0"/>
              <w:adjustRightInd w:val="0"/>
              <w:snapToGrid w:val="0"/>
              <w:rPr>
                <w:sz w:val="22"/>
                <w:szCs w:val="22"/>
              </w:rPr>
            </w:pPr>
          </w:p>
        </w:tc>
        <w:tc>
          <w:tcPr>
            <w:tcW w:w="1403" w:type="dxa"/>
          </w:tcPr>
          <w:p w14:paraId="3AD6496F" w14:textId="77777777" w:rsidR="003278F4" w:rsidRPr="008A279D" w:rsidRDefault="003278F4" w:rsidP="003445E8">
            <w:pPr>
              <w:autoSpaceDE w:val="0"/>
              <w:autoSpaceDN w:val="0"/>
              <w:adjustRightInd w:val="0"/>
              <w:snapToGrid w:val="0"/>
              <w:rPr>
                <w:sz w:val="22"/>
                <w:szCs w:val="22"/>
              </w:rPr>
            </w:pPr>
          </w:p>
        </w:tc>
      </w:tr>
    </w:tbl>
    <w:p w14:paraId="30C02C2A" w14:textId="77777777" w:rsidR="003278F4" w:rsidRPr="008A279D" w:rsidRDefault="003278F4">
      <w:pPr>
        <w:tabs>
          <w:tab w:val="left" w:pos="708"/>
        </w:tabs>
        <w:ind w:firstLine="600"/>
        <w:jc w:val="both"/>
        <w:rPr>
          <w:color w:val="000000" w:themeColor="text1"/>
          <w:sz w:val="22"/>
          <w:szCs w:val="22"/>
        </w:rPr>
      </w:pPr>
    </w:p>
    <w:p w14:paraId="576B2644" w14:textId="77777777" w:rsidR="00DD14C2" w:rsidRPr="008A279D" w:rsidRDefault="00EB5D38">
      <w:pPr>
        <w:tabs>
          <w:tab w:val="left" w:pos="708"/>
        </w:tabs>
        <w:ind w:firstLine="600"/>
        <w:jc w:val="both"/>
        <w:rPr>
          <w:b/>
          <w:bCs/>
          <w:color w:val="000000" w:themeColor="text1"/>
          <w:sz w:val="22"/>
          <w:szCs w:val="22"/>
        </w:rPr>
      </w:pPr>
      <w:r w:rsidRPr="008A279D">
        <w:rPr>
          <w:b/>
          <w:bCs/>
          <w:color w:val="000000" w:themeColor="text1"/>
          <w:sz w:val="22"/>
          <w:szCs w:val="22"/>
        </w:rPr>
        <w:t>Предлагаемая цена</w:t>
      </w:r>
      <w:r w:rsidR="00A9490E" w:rsidRPr="008A279D">
        <w:rPr>
          <w:b/>
          <w:bCs/>
          <w:color w:val="000000" w:themeColor="text1"/>
          <w:sz w:val="22"/>
          <w:szCs w:val="22"/>
        </w:rPr>
        <w:t xml:space="preserve"> </w:t>
      </w:r>
      <w:proofErr w:type="spellStart"/>
      <w:r w:rsidR="00A9490E" w:rsidRPr="008A279D">
        <w:rPr>
          <w:b/>
          <w:bCs/>
          <w:color w:val="000000" w:themeColor="text1"/>
          <w:sz w:val="22"/>
          <w:szCs w:val="22"/>
        </w:rPr>
        <w:t>договора</w:t>
      </w:r>
      <w:r w:rsidRPr="008A279D">
        <w:rPr>
          <w:b/>
          <w:bCs/>
          <w:color w:val="000000" w:themeColor="text1"/>
          <w:sz w:val="22"/>
          <w:szCs w:val="22"/>
        </w:rPr>
        <w:t>______________________рублей</w:t>
      </w:r>
      <w:proofErr w:type="spellEnd"/>
      <w:r w:rsidRPr="008A279D">
        <w:rPr>
          <w:b/>
          <w:bCs/>
          <w:color w:val="000000" w:themeColor="text1"/>
          <w:sz w:val="22"/>
          <w:szCs w:val="22"/>
        </w:rPr>
        <w:t xml:space="preserve">. </w:t>
      </w:r>
    </w:p>
    <w:p w14:paraId="44A7E4D5" w14:textId="77777777" w:rsidR="00DD14C2" w:rsidRPr="008A279D" w:rsidRDefault="00DD14C2">
      <w:pPr>
        <w:tabs>
          <w:tab w:val="left" w:pos="708"/>
        </w:tabs>
        <w:ind w:firstLine="600"/>
        <w:jc w:val="both"/>
        <w:rPr>
          <w:color w:val="000000" w:themeColor="text1"/>
          <w:sz w:val="22"/>
          <w:szCs w:val="22"/>
        </w:rPr>
      </w:pPr>
    </w:p>
    <w:p w14:paraId="780288F5" w14:textId="77777777" w:rsidR="00DD14C2" w:rsidRPr="008A279D" w:rsidRDefault="009635CC">
      <w:pPr>
        <w:tabs>
          <w:tab w:val="left" w:pos="708"/>
        </w:tabs>
        <w:ind w:firstLine="600"/>
        <w:jc w:val="both"/>
        <w:rPr>
          <w:color w:val="000000" w:themeColor="text1"/>
          <w:sz w:val="22"/>
          <w:szCs w:val="22"/>
        </w:rPr>
      </w:pPr>
      <w:r w:rsidRPr="008A279D">
        <w:rPr>
          <w:color w:val="000000" w:themeColor="text1"/>
          <w:sz w:val="22"/>
          <w:szCs w:val="22"/>
        </w:rPr>
        <w:t>Информация и сведения * для оценки и сопоставления заявки участника закупки 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424"/>
        <w:gridCol w:w="1774"/>
        <w:gridCol w:w="1412"/>
        <w:gridCol w:w="1776"/>
      </w:tblGrid>
      <w:tr w:rsidR="00D71798" w:rsidRPr="008A279D" w14:paraId="6CB374B7" w14:textId="77777777" w:rsidTr="00FE15ED">
        <w:trPr>
          <w:tblHeader/>
          <w:jc w:val="center"/>
        </w:trPr>
        <w:tc>
          <w:tcPr>
            <w:tcW w:w="596" w:type="dxa"/>
            <w:vAlign w:val="center"/>
          </w:tcPr>
          <w:p w14:paraId="144D0715"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 п/п</w:t>
            </w:r>
          </w:p>
        </w:tc>
        <w:tc>
          <w:tcPr>
            <w:tcW w:w="4424" w:type="dxa"/>
            <w:vAlign w:val="center"/>
          </w:tcPr>
          <w:p w14:paraId="6A156FA4"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Наименование показателя</w:t>
            </w:r>
          </w:p>
        </w:tc>
        <w:tc>
          <w:tcPr>
            <w:tcW w:w="1774" w:type="dxa"/>
            <w:vAlign w:val="center"/>
          </w:tcPr>
          <w:p w14:paraId="5368DD90"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Единица измерения</w:t>
            </w:r>
          </w:p>
        </w:tc>
        <w:tc>
          <w:tcPr>
            <w:tcW w:w="1412" w:type="dxa"/>
            <w:vAlign w:val="center"/>
          </w:tcPr>
          <w:p w14:paraId="7908C83B"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Данные участника</w:t>
            </w:r>
          </w:p>
        </w:tc>
        <w:tc>
          <w:tcPr>
            <w:tcW w:w="1776" w:type="dxa"/>
            <w:vAlign w:val="center"/>
          </w:tcPr>
          <w:p w14:paraId="60F6875A"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Примечание</w:t>
            </w:r>
          </w:p>
        </w:tc>
      </w:tr>
      <w:tr w:rsidR="00D71798" w:rsidRPr="008A279D" w14:paraId="02C5B4E8" w14:textId="77777777" w:rsidTr="00FE15ED">
        <w:trPr>
          <w:tblHeader/>
          <w:jc w:val="center"/>
        </w:trPr>
        <w:tc>
          <w:tcPr>
            <w:tcW w:w="596" w:type="dxa"/>
          </w:tcPr>
          <w:p w14:paraId="3B917556"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1</w:t>
            </w:r>
          </w:p>
        </w:tc>
        <w:tc>
          <w:tcPr>
            <w:tcW w:w="4424" w:type="dxa"/>
          </w:tcPr>
          <w:p w14:paraId="564F2A99"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2</w:t>
            </w:r>
          </w:p>
        </w:tc>
        <w:tc>
          <w:tcPr>
            <w:tcW w:w="1774" w:type="dxa"/>
          </w:tcPr>
          <w:p w14:paraId="36221EED"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3</w:t>
            </w:r>
          </w:p>
        </w:tc>
        <w:tc>
          <w:tcPr>
            <w:tcW w:w="1412" w:type="dxa"/>
          </w:tcPr>
          <w:p w14:paraId="560940CA"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4</w:t>
            </w:r>
          </w:p>
        </w:tc>
        <w:tc>
          <w:tcPr>
            <w:tcW w:w="1776" w:type="dxa"/>
          </w:tcPr>
          <w:p w14:paraId="3C07654B" w14:textId="77777777" w:rsidR="00DD14C2" w:rsidRPr="008A279D" w:rsidRDefault="009635CC">
            <w:pPr>
              <w:autoSpaceDE w:val="0"/>
              <w:autoSpaceDN w:val="0"/>
              <w:adjustRightInd w:val="0"/>
              <w:spacing w:line="276" w:lineRule="auto"/>
              <w:jc w:val="both"/>
              <w:rPr>
                <w:b/>
                <w:color w:val="000000" w:themeColor="text1"/>
                <w:sz w:val="22"/>
                <w:szCs w:val="22"/>
                <w:lang w:eastAsia="en-US"/>
              </w:rPr>
            </w:pPr>
            <w:r w:rsidRPr="008A279D">
              <w:rPr>
                <w:b/>
                <w:color w:val="000000" w:themeColor="text1"/>
                <w:sz w:val="22"/>
                <w:szCs w:val="22"/>
                <w:lang w:eastAsia="en-US"/>
              </w:rPr>
              <w:t>5</w:t>
            </w:r>
          </w:p>
        </w:tc>
      </w:tr>
      <w:tr w:rsidR="00F82F31" w:rsidRPr="008A279D" w14:paraId="6D2DE324" w14:textId="77777777" w:rsidTr="00FE15ED">
        <w:trPr>
          <w:trHeight w:val="577"/>
          <w:jc w:val="center"/>
        </w:trPr>
        <w:tc>
          <w:tcPr>
            <w:tcW w:w="596" w:type="dxa"/>
          </w:tcPr>
          <w:p w14:paraId="75B9E6C5" w14:textId="77777777" w:rsidR="00F82F31" w:rsidRPr="008A279D" w:rsidRDefault="00F82F31" w:rsidP="00F82F31">
            <w:pPr>
              <w:autoSpaceDE w:val="0"/>
              <w:autoSpaceDN w:val="0"/>
              <w:adjustRightInd w:val="0"/>
              <w:spacing w:after="60" w:line="276" w:lineRule="auto"/>
              <w:jc w:val="both"/>
              <w:rPr>
                <w:color w:val="000000" w:themeColor="text1"/>
                <w:sz w:val="22"/>
                <w:szCs w:val="22"/>
                <w:lang w:eastAsia="en-US"/>
              </w:rPr>
            </w:pPr>
            <w:r w:rsidRPr="008A279D">
              <w:rPr>
                <w:color w:val="000000" w:themeColor="text1"/>
                <w:sz w:val="22"/>
                <w:szCs w:val="22"/>
                <w:lang w:eastAsia="en-US"/>
              </w:rPr>
              <w:t>1</w:t>
            </w:r>
          </w:p>
        </w:tc>
        <w:tc>
          <w:tcPr>
            <w:tcW w:w="4424" w:type="dxa"/>
          </w:tcPr>
          <w:p w14:paraId="77D70023" w14:textId="77777777" w:rsidR="00F82F31" w:rsidRPr="008A279D" w:rsidRDefault="00F82F31" w:rsidP="00F82F31">
            <w:pPr>
              <w:autoSpaceDE w:val="0"/>
              <w:autoSpaceDN w:val="0"/>
              <w:adjustRightInd w:val="0"/>
              <w:spacing w:after="60" w:line="276" w:lineRule="auto"/>
              <w:jc w:val="both"/>
              <w:rPr>
                <w:color w:val="000000" w:themeColor="text1"/>
                <w:sz w:val="22"/>
                <w:szCs w:val="22"/>
              </w:rPr>
            </w:pPr>
            <w:r w:rsidRPr="00425584">
              <w:rPr>
                <w:color w:val="000000" w:themeColor="text1"/>
                <w:sz w:val="22"/>
                <w:szCs w:val="22"/>
              </w:rPr>
              <w:t>Цена договора</w:t>
            </w:r>
          </w:p>
        </w:tc>
        <w:tc>
          <w:tcPr>
            <w:tcW w:w="1774" w:type="dxa"/>
          </w:tcPr>
          <w:p w14:paraId="0E2D3721" w14:textId="77777777" w:rsidR="00F82F31" w:rsidRPr="008A279D" w:rsidRDefault="00F82F31" w:rsidP="00F82F31">
            <w:pPr>
              <w:autoSpaceDE w:val="0"/>
              <w:autoSpaceDN w:val="0"/>
              <w:adjustRightInd w:val="0"/>
              <w:spacing w:line="276" w:lineRule="auto"/>
              <w:jc w:val="both"/>
              <w:rPr>
                <w:color w:val="000000" w:themeColor="text1"/>
                <w:sz w:val="22"/>
                <w:szCs w:val="22"/>
              </w:rPr>
            </w:pPr>
            <w:r w:rsidRPr="00425584">
              <w:rPr>
                <w:color w:val="000000" w:themeColor="text1"/>
                <w:sz w:val="22"/>
                <w:szCs w:val="22"/>
              </w:rPr>
              <w:t>Рублей</w:t>
            </w:r>
          </w:p>
        </w:tc>
        <w:tc>
          <w:tcPr>
            <w:tcW w:w="1412" w:type="dxa"/>
          </w:tcPr>
          <w:p w14:paraId="77A89C91" w14:textId="77777777" w:rsidR="00F82F31" w:rsidRPr="008A279D" w:rsidRDefault="00F82F31" w:rsidP="00F82F31">
            <w:pPr>
              <w:autoSpaceDE w:val="0"/>
              <w:autoSpaceDN w:val="0"/>
              <w:adjustRightInd w:val="0"/>
              <w:spacing w:after="60" w:line="276" w:lineRule="auto"/>
              <w:jc w:val="both"/>
              <w:rPr>
                <w:color w:val="000000" w:themeColor="text1"/>
                <w:sz w:val="22"/>
                <w:szCs w:val="22"/>
                <w:lang w:eastAsia="en-US"/>
              </w:rPr>
            </w:pPr>
          </w:p>
        </w:tc>
        <w:tc>
          <w:tcPr>
            <w:tcW w:w="1776" w:type="dxa"/>
          </w:tcPr>
          <w:p w14:paraId="1A8B4DA1" w14:textId="77777777" w:rsidR="00F82F31" w:rsidRPr="008A279D" w:rsidRDefault="00F82F31" w:rsidP="00F82F31">
            <w:pPr>
              <w:autoSpaceDE w:val="0"/>
              <w:autoSpaceDN w:val="0"/>
              <w:adjustRightInd w:val="0"/>
              <w:spacing w:after="60" w:line="276" w:lineRule="auto"/>
              <w:jc w:val="both"/>
              <w:rPr>
                <w:color w:val="000000" w:themeColor="text1"/>
                <w:sz w:val="22"/>
                <w:szCs w:val="22"/>
                <w:lang w:eastAsia="en-US"/>
              </w:rPr>
            </w:pPr>
          </w:p>
        </w:tc>
      </w:tr>
      <w:tr w:rsidR="00F82F31" w:rsidRPr="008A279D" w14:paraId="396798D3" w14:textId="77777777" w:rsidTr="00715C7F">
        <w:trPr>
          <w:trHeight w:val="780"/>
          <w:jc w:val="center"/>
        </w:trPr>
        <w:tc>
          <w:tcPr>
            <w:tcW w:w="596" w:type="dxa"/>
          </w:tcPr>
          <w:p w14:paraId="146FCB20" w14:textId="77777777" w:rsidR="00F82F31" w:rsidRPr="008A279D" w:rsidRDefault="00F82F31" w:rsidP="00F82F31">
            <w:pPr>
              <w:autoSpaceDE w:val="0"/>
              <w:autoSpaceDN w:val="0"/>
              <w:adjustRightInd w:val="0"/>
              <w:spacing w:after="60" w:line="276" w:lineRule="auto"/>
              <w:jc w:val="both"/>
              <w:rPr>
                <w:color w:val="000000" w:themeColor="text1"/>
                <w:sz w:val="22"/>
                <w:szCs w:val="22"/>
                <w:lang w:eastAsia="zh-CN"/>
              </w:rPr>
            </w:pPr>
            <w:r w:rsidRPr="008A279D">
              <w:rPr>
                <w:color w:val="000000" w:themeColor="text1"/>
                <w:sz w:val="22"/>
                <w:szCs w:val="22"/>
                <w:lang w:eastAsia="zh-CN"/>
              </w:rPr>
              <w:t>2</w:t>
            </w:r>
          </w:p>
        </w:tc>
        <w:tc>
          <w:tcPr>
            <w:tcW w:w="4424" w:type="dxa"/>
          </w:tcPr>
          <w:p w14:paraId="1FD04599" w14:textId="77777777" w:rsidR="00F82F31" w:rsidRPr="008A279D" w:rsidRDefault="00CA1888" w:rsidP="00F82F31">
            <w:pPr>
              <w:autoSpaceDE w:val="0"/>
              <w:autoSpaceDN w:val="0"/>
              <w:adjustRightInd w:val="0"/>
              <w:spacing w:after="60" w:line="276" w:lineRule="auto"/>
              <w:jc w:val="both"/>
              <w:rPr>
                <w:color w:val="000000" w:themeColor="text1"/>
                <w:sz w:val="22"/>
                <w:szCs w:val="22"/>
              </w:rPr>
            </w:pPr>
            <w:r>
              <w:rPr>
                <w:color w:val="000000" w:themeColor="text1"/>
                <w:sz w:val="22"/>
                <w:szCs w:val="22"/>
              </w:rPr>
              <w:t>Опыт</w:t>
            </w:r>
          </w:p>
        </w:tc>
        <w:tc>
          <w:tcPr>
            <w:tcW w:w="1774" w:type="dxa"/>
          </w:tcPr>
          <w:p w14:paraId="140AB030" w14:textId="77777777" w:rsidR="00F82F31" w:rsidRPr="008A279D" w:rsidRDefault="00CA1888" w:rsidP="00F82F31">
            <w:pPr>
              <w:autoSpaceDE w:val="0"/>
              <w:autoSpaceDN w:val="0"/>
              <w:adjustRightInd w:val="0"/>
              <w:spacing w:after="60" w:line="276" w:lineRule="auto"/>
              <w:jc w:val="both"/>
              <w:rPr>
                <w:color w:val="000000" w:themeColor="text1"/>
                <w:sz w:val="22"/>
                <w:szCs w:val="22"/>
              </w:rPr>
            </w:pPr>
            <w:r w:rsidRPr="00425584">
              <w:rPr>
                <w:color w:val="000000" w:themeColor="text1"/>
                <w:sz w:val="22"/>
                <w:szCs w:val="22"/>
              </w:rPr>
              <w:t>Рублей</w:t>
            </w:r>
          </w:p>
        </w:tc>
        <w:tc>
          <w:tcPr>
            <w:tcW w:w="1412" w:type="dxa"/>
          </w:tcPr>
          <w:p w14:paraId="7915DE5A" w14:textId="77777777" w:rsidR="00F82F31" w:rsidRPr="008A279D" w:rsidRDefault="00F82F31" w:rsidP="00F82F31">
            <w:pPr>
              <w:autoSpaceDE w:val="0"/>
              <w:autoSpaceDN w:val="0"/>
              <w:adjustRightInd w:val="0"/>
              <w:spacing w:after="60" w:line="276" w:lineRule="auto"/>
              <w:jc w:val="both"/>
              <w:rPr>
                <w:color w:val="000000" w:themeColor="text1"/>
                <w:sz w:val="22"/>
                <w:szCs w:val="22"/>
                <w:lang w:eastAsia="en-US"/>
              </w:rPr>
            </w:pPr>
          </w:p>
        </w:tc>
        <w:tc>
          <w:tcPr>
            <w:tcW w:w="1776" w:type="dxa"/>
          </w:tcPr>
          <w:p w14:paraId="57001662" w14:textId="77777777" w:rsidR="00F82F31" w:rsidRPr="008A279D" w:rsidRDefault="00CA1888" w:rsidP="00F82F31">
            <w:pPr>
              <w:autoSpaceDE w:val="0"/>
              <w:autoSpaceDN w:val="0"/>
              <w:adjustRightInd w:val="0"/>
              <w:spacing w:after="60" w:line="276" w:lineRule="auto"/>
              <w:jc w:val="both"/>
              <w:rPr>
                <w:color w:val="000000" w:themeColor="text1"/>
                <w:sz w:val="22"/>
                <w:szCs w:val="22"/>
                <w:lang w:eastAsia="en-US"/>
              </w:rPr>
            </w:pPr>
            <w:r>
              <w:rPr>
                <w:color w:val="000000" w:themeColor="text1"/>
                <w:sz w:val="22"/>
                <w:szCs w:val="22"/>
                <w:lang w:eastAsia="en-US"/>
              </w:rPr>
              <w:t>Максимальная цена</w:t>
            </w:r>
          </w:p>
        </w:tc>
      </w:tr>
    </w:tbl>
    <w:p w14:paraId="565EADB8" w14:textId="77777777" w:rsidR="00DD14C2" w:rsidRPr="008A279D" w:rsidRDefault="00DD14C2">
      <w:pPr>
        <w:tabs>
          <w:tab w:val="left" w:pos="708"/>
        </w:tabs>
        <w:ind w:firstLine="600"/>
        <w:jc w:val="both"/>
        <w:rPr>
          <w:b/>
          <w:color w:val="000000" w:themeColor="text1"/>
          <w:sz w:val="22"/>
          <w:szCs w:val="22"/>
        </w:rPr>
      </w:pPr>
    </w:p>
    <w:p w14:paraId="093B483C" w14:textId="77777777" w:rsidR="00E86040" w:rsidRPr="008A279D" w:rsidRDefault="009635CC" w:rsidP="00DE5B9A">
      <w:pPr>
        <w:tabs>
          <w:tab w:val="left" w:pos="708"/>
        </w:tabs>
        <w:ind w:firstLine="540"/>
        <w:jc w:val="both"/>
        <w:rPr>
          <w:color w:val="000000" w:themeColor="text1"/>
          <w:sz w:val="22"/>
          <w:szCs w:val="22"/>
        </w:rPr>
      </w:pPr>
      <w:r w:rsidRPr="008A279D">
        <w:rPr>
          <w:color w:val="000000" w:themeColor="text1"/>
          <w:sz w:val="22"/>
          <w:szCs w:val="22"/>
        </w:rPr>
        <w:t>3. Мы ознакомлены с материалами</w:t>
      </w:r>
      <w:r w:rsidRPr="008A279D">
        <w:rPr>
          <w:i/>
          <w:color w:val="000000" w:themeColor="text1"/>
          <w:sz w:val="22"/>
          <w:szCs w:val="22"/>
        </w:rPr>
        <w:t xml:space="preserve">, </w:t>
      </w:r>
      <w:r w:rsidRPr="008A279D">
        <w:rPr>
          <w:color w:val="000000" w:themeColor="text1"/>
          <w:sz w:val="22"/>
          <w:szCs w:val="22"/>
        </w:rPr>
        <w:t xml:space="preserve">содержащимися в Технической части (документации о закупке), влияющими на цену договора. </w:t>
      </w:r>
    </w:p>
    <w:p w14:paraId="424ED7D9" w14:textId="77777777" w:rsidR="00091224" w:rsidRPr="008A279D" w:rsidRDefault="009635CC" w:rsidP="00DE5B9A">
      <w:pPr>
        <w:tabs>
          <w:tab w:val="left" w:pos="708"/>
        </w:tabs>
        <w:ind w:firstLine="540"/>
        <w:jc w:val="both"/>
        <w:rPr>
          <w:color w:val="000000" w:themeColor="text1"/>
          <w:sz w:val="22"/>
          <w:szCs w:val="22"/>
        </w:rPr>
      </w:pPr>
      <w:r w:rsidRPr="008A279D">
        <w:rPr>
          <w:color w:val="000000" w:themeColor="text1"/>
          <w:sz w:val="22"/>
          <w:szCs w:val="22"/>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p>
    <w:p w14:paraId="65BB868F" w14:textId="77777777" w:rsidR="00DA2B9A" w:rsidRPr="008A279D" w:rsidRDefault="00DA2B9A" w:rsidP="00DE5B9A">
      <w:pPr>
        <w:tabs>
          <w:tab w:val="left" w:pos="708"/>
        </w:tabs>
        <w:ind w:firstLine="540"/>
        <w:jc w:val="both"/>
        <w:rPr>
          <w:color w:val="000000" w:themeColor="text1"/>
          <w:sz w:val="22"/>
          <w:szCs w:val="22"/>
        </w:rPr>
      </w:pPr>
    </w:p>
    <w:p w14:paraId="6625F6E9" w14:textId="77777777" w:rsidR="00DA2B9A" w:rsidRPr="008A279D" w:rsidRDefault="00DA2B9A" w:rsidP="00DE5B9A">
      <w:pPr>
        <w:tabs>
          <w:tab w:val="left" w:pos="708"/>
        </w:tabs>
        <w:ind w:firstLine="540"/>
        <w:jc w:val="both"/>
        <w:rPr>
          <w:color w:val="000000" w:themeColor="text1"/>
          <w:sz w:val="22"/>
          <w:szCs w:val="22"/>
        </w:rPr>
      </w:pPr>
    </w:p>
    <w:p w14:paraId="3F0569E2" w14:textId="77777777" w:rsidR="002433E7" w:rsidRDefault="002433E7">
      <w:pPr>
        <w:ind w:firstLine="540"/>
        <w:jc w:val="both"/>
        <w:rPr>
          <w:color w:val="000000" w:themeColor="text1"/>
          <w:sz w:val="22"/>
          <w:szCs w:val="22"/>
        </w:rPr>
        <w:sectPr w:rsidR="002433E7" w:rsidSect="002D0FBC">
          <w:footerReference w:type="default" r:id="rId20"/>
          <w:pgSz w:w="11906" w:h="16838"/>
          <w:pgMar w:top="709" w:right="906" w:bottom="567" w:left="1134" w:header="709" w:footer="709" w:gutter="0"/>
          <w:cols w:space="720"/>
          <w:rtlGutter/>
        </w:sectPr>
      </w:pPr>
    </w:p>
    <w:p w14:paraId="13A64371" w14:textId="19A3E142" w:rsidR="00DD14C2" w:rsidRPr="008A279D" w:rsidRDefault="00DD14C2">
      <w:pPr>
        <w:ind w:firstLine="540"/>
        <w:jc w:val="both"/>
        <w:rPr>
          <w:color w:val="000000" w:themeColor="text1"/>
          <w:sz w:val="22"/>
          <w:szCs w:val="22"/>
        </w:rPr>
      </w:pPr>
    </w:p>
    <w:p w14:paraId="6C760FC7" w14:textId="77777777" w:rsidR="00DD14C2" w:rsidRPr="008A279D" w:rsidRDefault="009635CC">
      <w:pPr>
        <w:spacing w:after="160" w:line="254" w:lineRule="auto"/>
        <w:jc w:val="center"/>
        <w:rPr>
          <w:color w:val="000000" w:themeColor="text1"/>
          <w:sz w:val="22"/>
          <w:szCs w:val="22"/>
        </w:rPr>
      </w:pPr>
      <w:r w:rsidRPr="008A279D">
        <w:rPr>
          <w:color w:val="000000" w:themeColor="text1"/>
          <w:sz w:val="22"/>
          <w:szCs w:val="22"/>
        </w:rPr>
        <w:t>Рекомендуемая форма декларации о соответствии участника запроса предложений в электронной форме требованиям к участникам закупки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D71798" w:rsidRPr="008A279D" w14:paraId="4C850A7A" w14:textId="77777777">
        <w:tc>
          <w:tcPr>
            <w:tcW w:w="10031" w:type="dxa"/>
          </w:tcPr>
          <w:p w14:paraId="08483B4F" w14:textId="77777777" w:rsidR="00DD14C2" w:rsidRPr="008A279D" w:rsidRDefault="009635CC">
            <w:pPr>
              <w:widowControl w:val="0"/>
              <w:autoSpaceDE w:val="0"/>
              <w:autoSpaceDN w:val="0"/>
              <w:adjustRightInd w:val="0"/>
              <w:ind w:firstLine="709"/>
              <w:rPr>
                <w:color w:val="000000" w:themeColor="text1"/>
                <w:sz w:val="22"/>
                <w:szCs w:val="22"/>
              </w:rPr>
            </w:pPr>
            <w:r w:rsidRPr="008A279D">
              <w:rPr>
                <w:color w:val="000000" w:themeColor="text1"/>
                <w:sz w:val="22"/>
                <w:szCs w:val="22"/>
              </w:rPr>
              <w:t>Настоящим организация/физическое лицо/юридическое лицо______________________________</w:t>
            </w:r>
          </w:p>
          <w:p w14:paraId="5617FC79" w14:textId="77777777" w:rsidR="00DD14C2" w:rsidRPr="008A279D" w:rsidRDefault="00392919">
            <w:pPr>
              <w:widowControl w:val="0"/>
              <w:autoSpaceDE w:val="0"/>
              <w:autoSpaceDN w:val="0"/>
              <w:adjustRightInd w:val="0"/>
              <w:rPr>
                <w:color w:val="000000" w:themeColor="text1"/>
                <w:sz w:val="22"/>
                <w:szCs w:val="22"/>
              </w:rPr>
            </w:pPr>
            <w:r w:rsidRPr="008A279D">
              <w:rPr>
                <w:color w:val="000000" w:themeColor="text1"/>
                <w:sz w:val="22"/>
                <w:szCs w:val="22"/>
              </w:rPr>
              <w:t>для</w:t>
            </w:r>
            <w:r w:rsidR="009635CC" w:rsidRPr="008A279D">
              <w:rPr>
                <w:color w:val="000000" w:themeColor="text1"/>
                <w:sz w:val="22"/>
                <w:szCs w:val="22"/>
              </w:rPr>
              <w:t xml:space="preserve"> участие в запросе предложений в электронной форме на _______________________________________________________________________________</w:t>
            </w:r>
          </w:p>
          <w:p w14:paraId="713D7F54" w14:textId="654479F5" w:rsidR="00DD14C2" w:rsidRPr="008A279D" w:rsidRDefault="009635CC">
            <w:pPr>
              <w:widowControl w:val="0"/>
              <w:autoSpaceDE w:val="0"/>
              <w:autoSpaceDN w:val="0"/>
              <w:adjustRightInd w:val="0"/>
              <w:rPr>
                <w:color w:val="000000" w:themeColor="text1"/>
                <w:sz w:val="22"/>
                <w:szCs w:val="22"/>
              </w:rPr>
            </w:pPr>
            <w:r w:rsidRPr="008A279D">
              <w:rPr>
                <w:color w:val="000000" w:themeColor="text1"/>
                <w:sz w:val="22"/>
                <w:szCs w:val="22"/>
              </w:rPr>
              <w:t xml:space="preserve">                   (указывается наи</w:t>
            </w:r>
            <w:r w:rsidR="003E312A">
              <w:rPr>
                <w:color w:val="000000" w:themeColor="text1"/>
                <w:sz w:val="22"/>
                <w:szCs w:val="22"/>
              </w:rPr>
              <w:t>менование запроса предложений в</w:t>
            </w:r>
            <w:r w:rsidRPr="008A279D">
              <w:rPr>
                <w:color w:val="000000" w:themeColor="text1"/>
                <w:sz w:val="22"/>
                <w:szCs w:val="22"/>
              </w:rPr>
              <w:t xml:space="preserve"> электронной форме)</w:t>
            </w:r>
          </w:p>
          <w:p w14:paraId="5F4A9D65" w14:textId="77777777" w:rsidR="00DD14C2" w:rsidRPr="008A279D" w:rsidRDefault="009635CC">
            <w:pPr>
              <w:autoSpaceDE w:val="0"/>
              <w:autoSpaceDN w:val="0"/>
              <w:adjustRightInd w:val="0"/>
              <w:jc w:val="both"/>
              <w:rPr>
                <w:b/>
                <w:i/>
                <w:color w:val="000000" w:themeColor="text1"/>
                <w:sz w:val="22"/>
                <w:szCs w:val="22"/>
                <w:lang w:eastAsia="en-US"/>
              </w:rPr>
            </w:pPr>
            <w:r w:rsidRPr="008A279D">
              <w:rPr>
                <w:color w:val="000000" w:themeColor="text1"/>
                <w:sz w:val="22"/>
                <w:szCs w:val="22"/>
              </w:rPr>
              <w:t>(реестровый номер закупки ___________________), сообщает о своем соответствии требованиям, Информационной карты, а именно:</w:t>
            </w:r>
          </w:p>
        </w:tc>
      </w:tr>
      <w:tr w:rsidR="0051384D" w:rsidRPr="00C12960" w14:paraId="55FA9970" w14:textId="77777777" w:rsidTr="00FC66A7">
        <w:trPr>
          <w:trHeight w:val="841"/>
        </w:trPr>
        <w:tc>
          <w:tcPr>
            <w:tcW w:w="10031" w:type="dxa"/>
            <w:vAlign w:val="center"/>
          </w:tcPr>
          <w:p w14:paraId="26EFBB8B" w14:textId="77777777" w:rsidR="0051384D" w:rsidRPr="00C12960" w:rsidRDefault="00EE76CB" w:rsidP="00EE76CB">
            <w:pPr>
              <w:widowControl w:val="0"/>
              <w:tabs>
                <w:tab w:val="left" w:pos="1134"/>
              </w:tabs>
              <w:autoSpaceDE w:val="0"/>
              <w:autoSpaceDN w:val="0"/>
              <w:adjustRightInd w:val="0"/>
              <w:jc w:val="both"/>
              <w:rPr>
                <w:bCs/>
                <w:i/>
                <w:color w:val="000000" w:themeColor="text1"/>
                <w:sz w:val="22"/>
                <w:szCs w:val="22"/>
                <w:highlight w:val="yellow"/>
                <w:lang w:eastAsia="en-US"/>
              </w:rPr>
            </w:pPr>
            <w:r w:rsidRPr="003E312A">
              <w:rPr>
                <w:bCs/>
                <w:i/>
                <w:color w:val="000000" w:themeColor="text1"/>
                <w:sz w:val="22"/>
                <w:szCs w:val="22"/>
                <w:lang w:eastAsia="en-US"/>
              </w:rPr>
              <w:t>Участник указывает (декларирует) свое соответствие пункту 15 информационной карты документации</w:t>
            </w:r>
          </w:p>
        </w:tc>
      </w:tr>
    </w:tbl>
    <w:p w14:paraId="09DD44A5" w14:textId="77777777" w:rsidR="004F231D" w:rsidRPr="00C12960" w:rsidRDefault="004F231D">
      <w:pPr>
        <w:jc w:val="center"/>
        <w:rPr>
          <w:b/>
          <w:color w:val="000000" w:themeColor="text1"/>
          <w:sz w:val="22"/>
          <w:szCs w:val="22"/>
        </w:rPr>
      </w:pPr>
    </w:p>
    <w:p w14:paraId="089F1116" w14:textId="77777777" w:rsidR="00454F2C" w:rsidRPr="00C12960" w:rsidRDefault="00454F2C" w:rsidP="004F231D">
      <w:pPr>
        <w:jc w:val="right"/>
        <w:rPr>
          <w:bCs/>
          <w:color w:val="000000" w:themeColor="text1"/>
          <w:sz w:val="22"/>
          <w:szCs w:val="22"/>
        </w:rPr>
      </w:pPr>
    </w:p>
    <w:p w14:paraId="595F33BC" w14:textId="77777777" w:rsidR="00454F2C" w:rsidRPr="008A279D" w:rsidRDefault="00454F2C" w:rsidP="004F231D">
      <w:pPr>
        <w:jc w:val="right"/>
        <w:rPr>
          <w:bCs/>
          <w:color w:val="000000" w:themeColor="text1"/>
          <w:sz w:val="22"/>
          <w:szCs w:val="22"/>
        </w:rPr>
      </w:pPr>
    </w:p>
    <w:bookmarkEnd w:id="10"/>
    <w:p w14:paraId="34509CB9" w14:textId="77777777" w:rsidR="00454F2C" w:rsidRPr="008A279D" w:rsidRDefault="00454F2C" w:rsidP="004F231D">
      <w:pPr>
        <w:jc w:val="right"/>
        <w:rPr>
          <w:bCs/>
          <w:color w:val="000000" w:themeColor="text1"/>
          <w:sz w:val="22"/>
          <w:szCs w:val="22"/>
        </w:rPr>
      </w:pPr>
    </w:p>
    <w:sectPr w:rsidR="00454F2C" w:rsidRPr="008A279D" w:rsidSect="002D0FBC">
      <w:pgSz w:w="11906" w:h="16838"/>
      <w:pgMar w:top="709" w:right="906" w:bottom="567" w:left="1134" w:header="709" w:footer="709"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9BB99" w14:textId="77777777" w:rsidR="00DC23DB" w:rsidRDefault="00DC23DB">
      <w:r>
        <w:separator/>
      </w:r>
    </w:p>
  </w:endnote>
  <w:endnote w:type="continuationSeparator" w:id="0">
    <w:p w14:paraId="0A9B106D" w14:textId="77777777" w:rsidR="00DC23DB" w:rsidRDefault="00DC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Gelvetsky 12p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AE0E3" w14:textId="77777777" w:rsidR="00DC23DB" w:rsidRDefault="00DC23DB">
    <w:pPr>
      <w:pStyle w:val="afa"/>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C8534F">
      <w:rPr>
        <w:noProof/>
        <w:sz w:val="16"/>
        <w:szCs w:val="16"/>
      </w:rPr>
      <w:t>21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70A9E" w14:textId="77777777" w:rsidR="00DC23DB" w:rsidRDefault="00DC23DB">
      <w:r>
        <w:separator/>
      </w:r>
    </w:p>
  </w:footnote>
  <w:footnote w:type="continuationSeparator" w:id="0">
    <w:p w14:paraId="4ED42BC2" w14:textId="77777777" w:rsidR="00DC23DB" w:rsidRDefault="00DC2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left" w:pos="3696"/>
        </w:tabs>
        <w:ind w:left="4128" w:hanging="432"/>
      </w:pPr>
      <w:rPr>
        <w:rFonts w:cs="Times New Roman"/>
      </w:rPr>
    </w:lvl>
    <w:lvl w:ilvl="1">
      <w:start w:val="1"/>
      <w:numFmt w:val="none"/>
      <w:suff w:val="nothing"/>
      <w:lvlText w:val=""/>
      <w:lvlJc w:val="left"/>
      <w:pPr>
        <w:tabs>
          <w:tab w:val="left" w:pos="3696"/>
        </w:tabs>
        <w:ind w:left="4272" w:hanging="576"/>
      </w:pPr>
      <w:rPr>
        <w:rFonts w:cs="Times New Roman"/>
      </w:rPr>
    </w:lvl>
    <w:lvl w:ilvl="2">
      <w:start w:val="1"/>
      <w:numFmt w:val="none"/>
      <w:suff w:val="nothing"/>
      <w:lvlText w:val=""/>
      <w:lvlJc w:val="left"/>
      <w:pPr>
        <w:tabs>
          <w:tab w:val="left" w:pos="3696"/>
        </w:tabs>
        <w:ind w:left="4416" w:hanging="720"/>
      </w:pPr>
      <w:rPr>
        <w:rFonts w:cs="Times New Roman"/>
      </w:rPr>
    </w:lvl>
    <w:lvl w:ilvl="3">
      <w:start w:val="1"/>
      <w:numFmt w:val="none"/>
      <w:suff w:val="nothing"/>
      <w:lvlText w:val=""/>
      <w:lvlJc w:val="left"/>
      <w:pPr>
        <w:tabs>
          <w:tab w:val="left" w:pos="3696"/>
        </w:tabs>
        <w:ind w:left="4560" w:hanging="864"/>
      </w:pPr>
      <w:rPr>
        <w:rFonts w:cs="Times New Roman"/>
      </w:rPr>
    </w:lvl>
    <w:lvl w:ilvl="4">
      <w:start w:val="1"/>
      <w:numFmt w:val="none"/>
      <w:suff w:val="nothing"/>
      <w:lvlText w:val=""/>
      <w:lvlJc w:val="left"/>
      <w:pPr>
        <w:tabs>
          <w:tab w:val="left" w:pos="3696"/>
        </w:tabs>
        <w:ind w:left="4704" w:hanging="1008"/>
      </w:pPr>
      <w:rPr>
        <w:rFonts w:cs="Times New Roman"/>
      </w:rPr>
    </w:lvl>
    <w:lvl w:ilvl="5">
      <w:start w:val="1"/>
      <w:numFmt w:val="none"/>
      <w:suff w:val="nothing"/>
      <w:lvlText w:val=""/>
      <w:lvlJc w:val="left"/>
      <w:pPr>
        <w:tabs>
          <w:tab w:val="left" w:pos="3696"/>
        </w:tabs>
        <w:ind w:left="4848" w:hanging="1152"/>
      </w:pPr>
      <w:rPr>
        <w:rFonts w:cs="Times New Roman"/>
      </w:rPr>
    </w:lvl>
    <w:lvl w:ilvl="6">
      <w:start w:val="1"/>
      <w:numFmt w:val="none"/>
      <w:suff w:val="nothing"/>
      <w:lvlText w:val=""/>
      <w:lvlJc w:val="left"/>
      <w:pPr>
        <w:tabs>
          <w:tab w:val="left" w:pos="3696"/>
        </w:tabs>
        <w:ind w:left="4992" w:hanging="1296"/>
      </w:pPr>
      <w:rPr>
        <w:rFonts w:cs="Times New Roman"/>
      </w:rPr>
    </w:lvl>
    <w:lvl w:ilvl="7">
      <w:start w:val="1"/>
      <w:numFmt w:val="none"/>
      <w:suff w:val="nothing"/>
      <w:lvlText w:val=""/>
      <w:lvlJc w:val="left"/>
      <w:pPr>
        <w:tabs>
          <w:tab w:val="left" w:pos="3696"/>
        </w:tabs>
        <w:ind w:left="5136" w:hanging="1440"/>
      </w:pPr>
      <w:rPr>
        <w:rFonts w:cs="Times New Roman"/>
      </w:rPr>
    </w:lvl>
    <w:lvl w:ilvl="8">
      <w:start w:val="1"/>
      <w:numFmt w:val="none"/>
      <w:suff w:val="nothing"/>
      <w:lvlText w:val=""/>
      <w:lvlJc w:val="left"/>
      <w:pPr>
        <w:tabs>
          <w:tab w:val="left" w:pos="3696"/>
        </w:tabs>
        <w:ind w:left="5280" w:hanging="1584"/>
      </w:pPr>
      <w:rPr>
        <w:rFonts w:cs="Times New Roman"/>
      </w:rPr>
    </w:lvl>
  </w:abstractNum>
  <w:abstractNum w:abstractNumId="1">
    <w:nsid w:val="124F0900"/>
    <w:multiLevelType w:val="multilevel"/>
    <w:tmpl w:val="124F090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69650F"/>
    <w:multiLevelType w:val="multilevel"/>
    <w:tmpl w:val="1669650F"/>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810BAA"/>
    <w:multiLevelType w:val="multilevel"/>
    <w:tmpl w:val="1D810BAA"/>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nsid w:val="285632AF"/>
    <w:multiLevelType w:val="hybridMultilevel"/>
    <w:tmpl w:val="237CA686"/>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016C06"/>
    <w:multiLevelType w:val="multilevel"/>
    <w:tmpl w:val="33016C06"/>
    <w:lvl w:ilvl="0">
      <w:start w:val="1"/>
      <w:numFmt w:val="decimal"/>
      <w:lvlText w:val="%1."/>
      <w:lvlJc w:val="left"/>
      <w:pPr>
        <w:tabs>
          <w:tab w:val="left" w:pos="786"/>
        </w:tabs>
        <w:ind w:left="786" w:hanging="360"/>
      </w:pPr>
      <w:rPr>
        <w:rFonts w:cs="Times New Roman"/>
      </w:rPr>
    </w:lvl>
    <w:lvl w:ilvl="1">
      <w:start w:val="1"/>
      <w:numFmt w:val="lowerLetter"/>
      <w:lvlText w:val="%2)"/>
      <w:lvlJc w:val="left"/>
      <w:pPr>
        <w:tabs>
          <w:tab w:val="left" w:pos="720"/>
        </w:tabs>
        <w:ind w:left="720" w:hanging="360"/>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6">
    <w:nsid w:val="35110614"/>
    <w:multiLevelType w:val="multilevel"/>
    <w:tmpl w:val="6DBEB204"/>
    <w:lvl w:ilvl="0">
      <w:start w:val="1"/>
      <w:numFmt w:val="decimal"/>
      <w:lvlText w:val="%1."/>
      <w:lvlJc w:val="left"/>
      <w:pPr>
        <w:ind w:left="720" w:hanging="360"/>
      </w:pPr>
      <w:rPr>
        <w:color w:val="auto"/>
        <w:sz w:val="24"/>
        <w:szCs w:val="24"/>
      </w:rPr>
    </w:lvl>
    <w:lvl w:ilvl="1">
      <w:start w:val="1"/>
      <w:numFmt w:val="decimal"/>
      <w:isLgl/>
      <w:lvlText w:val="%1.%2."/>
      <w:lvlJc w:val="left"/>
      <w:pPr>
        <w:ind w:left="1820" w:hanging="1140"/>
      </w:pPr>
    </w:lvl>
    <w:lvl w:ilvl="2">
      <w:start w:val="1"/>
      <w:numFmt w:val="decimal"/>
      <w:isLgl/>
      <w:lvlText w:val="%1.%2.%3."/>
      <w:lvlJc w:val="left"/>
      <w:pPr>
        <w:ind w:left="2140" w:hanging="1140"/>
      </w:pPr>
    </w:lvl>
    <w:lvl w:ilvl="3">
      <w:start w:val="1"/>
      <w:numFmt w:val="decimal"/>
      <w:isLgl/>
      <w:lvlText w:val="%1.%2.%3.%4."/>
      <w:lvlJc w:val="left"/>
      <w:pPr>
        <w:ind w:left="2460" w:hanging="1140"/>
      </w:pPr>
    </w:lvl>
    <w:lvl w:ilvl="4">
      <w:start w:val="1"/>
      <w:numFmt w:val="decimal"/>
      <w:isLgl/>
      <w:lvlText w:val="%1.%2.%3.%4.%5."/>
      <w:lvlJc w:val="left"/>
      <w:pPr>
        <w:ind w:left="2780" w:hanging="1140"/>
      </w:pPr>
    </w:lvl>
    <w:lvl w:ilvl="5">
      <w:start w:val="1"/>
      <w:numFmt w:val="decimal"/>
      <w:isLgl/>
      <w:lvlText w:val="%1.%2.%3.%4.%5.%6."/>
      <w:lvlJc w:val="left"/>
      <w:pPr>
        <w:ind w:left="3100" w:hanging="1140"/>
      </w:pPr>
    </w:lvl>
    <w:lvl w:ilvl="6">
      <w:start w:val="1"/>
      <w:numFmt w:val="decimal"/>
      <w:isLgl/>
      <w:lvlText w:val="%1.%2.%3.%4.%5.%6.%7."/>
      <w:lvlJc w:val="left"/>
      <w:pPr>
        <w:ind w:left="3720" w:hanging="1440"/>
      </w:pPr>
    </w:lvl>
    <w:lvl w:ilvl="7">
      <w:start w:val="1"/>
      <w:numFmt w:val="decimal"/>
      <w:isLgl/>
      <w:lvlText w:val="%1.%2.%3.%4.%5.%6.%7.%8."/>
      <w:lvlJc w:val="left"/>
      <w:pPr>
        <w:ind w:left="4040" w:hanging="1440"/>
      </w:pPr>
    </w:lvl>
    <w:lvl w:ilvl="8">
      <w:start w:val="1"/>
      <w:numFmt w:val="decimal"/>
      <w:isLgl/>
      <w:lvlText w:val="%1.%2.%3.%4.%5.%6.%7.%8.%9."/>
      <w:lvlJc w:val="left"/>
      <w:pPr>
        <w:ind w:left="4720" w:hanging="1800"/>
      </w:pPr>
    </w:lvl>
  </w:abstractNum>
  <w:abstractNum w:abstractNumId="7">
    <w:nsid w:val="40E97106"/>
    <w:multiLevelType w:val="hybridMultilevel"/>
    <w:tmpl w:val="F83E0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A4772D"/>
    <w:multiLevelType w:val="hybridMultilevel"/>
    <w:tmpl w:val="B50ABBA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54B27B32"/>
    <w:multiLevelType w:val="hybridMultilevel"/>
    <w:tmpl w:val="C5F61F1A"/>
    <w:lvl w:ilvl="0" w:tplc="666EFFF4">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nsid w:val="5B0174D3"/>
    <w:multiLevelType w:val="multilevel"/>
    <w:tmpl w:val="5B0174D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pStyle w:val="a"/>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60C10C33"/>
    <w:multiLevelType w:val="hybridMultilevel"/>
    <w:tmpl w:val="FDE26FC6"/>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nsid w:val="64EF751F"/>
    <w:multiLevelType w:val="hybridMultilevel"/>
    <w:tmpl w:val="285A816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5A64561"/>
    <w:multiLevelType w:val="multilevel"/>
    <w:tmpl w:val="75A64561"/>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3"/>
  </w:num>
  <w:num w:numId="5">
    <w:abstractNumId w:val="1"/>
  </w:num>
  <w:num w:numId="6">
    <w:abstractNumId w:val="0"/>
  </w:num>
  <w:num w:numId="7">
    <w:abstractNumId w:val="2"/>
  </w:num>
  <w:num w:numId="8">
    <w:abstractNumId w:val="13"/>
  </w:num>
  <w:num w:numId="9">
    <w:abstractNumId w:val="9"/>
  </w:num>
  <w:num w:numId="10">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 w:ilvl="0">
        <w:start w:val="1"/>
        <w:numFmt w:val="decimal"/>
        <w:lvlText w:val="%1."/>
        <w:lvlJc w:val="left"/>
        <w:pPr>
          <w:ind w:left="720" w:hanging="360"/>
        </w:pPr>
        <w:rPr>
          <w:color w:val="auto"/>
          <w:sz w:val="24"/>
          <w:szCs w:val="24"/>
        </w:rPr>
      </w:lvl>
    </w:lvlOverride>
    <w:lvlOverride w:ilvl="1">
      <w:lvl w:ilvl="1">
        <w:start w:val="1"/>
        <w:numFmt w:val="decimal"/>
        <w:isLgl/>
        <w:lvlText w:val="%1.%2."/>
        <w:lvlJc w:val="left"/>
        <w:pPr>
          <w:tabs>
            <w:tab w:val="num" w:pos="964"/>
          </w:tabs>
          <w:ind w:left="0" w:firstLine="340"/>
        </w:pPr>
      </w:lvl>
    </w:lvlOverride>
    <w:lvlOverride w:ilvl="2">
      <w:lvl w:ilvl="2">
        <w:start w:val="1"/>
        <w:numFmt w:val="decimal"/>
        <w:isLgl/>
        <w:lvlText w:val="%1.%2.%3."/>
        <w:lvlJc w:val="left"/>
        <w:pPr>
          <w:ind w:left="2140" w:hanging="1140"/>
        </w:pPr>
      </w:lvl>
    </w:lvlOverride>
    <w:lvlOverride w:ilvl="3">
      <w:lvl w:ilvl="3">
        <w:start w:val="1"/>
        <w:numFmt w:val="decimal"/>
        <w:isLgl/>
        <w:lvlText w:val="%1.%2.%3.%4."/>
        <w:lvlJc w:val="left"/>
        <w:pPr>
          <w:ind w:left="2460" w:hanging="1140"/>
        </w:pPr>
      </w:lvl>
    </w:lvlOverride>
    <w:lvlOverride w:ilvl="4">
      <w:lvl w:ilvl="4">
        <w:start w:val="1"/>
        <w:numFmt w:val="decimal"/>
        <w:isLgl/>
        <w:lvlText w:val="%1.%2.%3.%4.%5."/>
        <w:lvlJc w:val="left"/>
        <w:pPr>
          <w:ind w:left="2780" w:hanging="1140"/>
        </w:pPr>
      </w:lvl>
    </w:lvlOverride>
    <w:lvlOverride w:ilvl="5">
      <w:lvl w:ilvl="5">
        <w:start w:val="1"/>
        <w:numFmt w:val="decimal"/>
        <w:isLgl/>
        <w:lvlText w:val="%1.%2.%3.%4.%5.%6."/>
        <w:lvlJc w:val="left"/>
        <w:pPr>
          <w:ind w:left="3100" w:hanging="1140"/>
        </w:pPr>
      </w:lvl>
    </w:lvlOverride>
    <w:lvlOverride w:ilvl="6">
      <w:lvl w:ilvl="6">
        <w:start w:val="1"/>
        <w:numFmt w:val="decimal"/>
        <w:isLgl/>
        <w:lvlText w:val="%1.%2.%3.%4.%5.%6.%7."/>
        <w:lvlJc w:val="left"/>
        <w:pPr>
          <w:ind w:left="3720" w:hanging="1440"/>
        </w:pPr>
      </w:lvl>
    </w:lvlOverride>
    <w:lvlOverride w:ilvl="7">
      <w:lvl w:ilvl="7">
        <w:start w:val="1"/>
        <w:numFmt w:val="decimal"/>
        <w:isLgl/>
        <w:lvlText w:val="%1.%2.%3.%4.%5.%6.%7.%8."/>
        <w:lvlJc w:val="left"/>
        <w:pPr>
          <w:ind w:left="4040" w:hanging="1440"/>
        </w:pPr>
      </w:lvl>
    </w:lvlOverride>
    <w:lvlOverride w:ilvl="8">
      <w:lvl w:ilvl="8">
        <w:start w:val="1"/>
        <w:numFmt w:val="decimal"/>
        <w:isLgl/>
        <w:lvlText w:val="%1.%2.%3.%4.%5.%6.%7.%8.%9."/>
        <w:lvlJc w:val="left"/>
        <w:pPr>
          <w:ind w:left="4720" w:hanging="1800"/>
        </w:pPr>
      </w:lvl>
    </w:lvlOverride>
  </w:num>
  <w:num w:numId="12">
    <w:abstractNumId w:val="8"/>
  </w:num>
  <w:num w:numId="13">
    <w:abstractNumId w:val="11"/>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EB"/>
    <w:rsid w:val="00000FDE"/>
    <w:rsid w:val="000060AA"/>
    <w:rsid w:val="000111BA"/>
    <w:rsid w:val="00012C5B"/>
    <w:rsid w:val="00015071"/>
    <w:rsid w:val="000153E9"/>
    <w:rsid w:val="0001551F"/>
    <w:rsid w:val="00016723"/>
    <w:rsid w:val="00016C25"/>
    <w:rsid w:val="000203E2"/>
    <w:rsid w:val="00020947"/>
    <w:rsid w:val="00027789"/>
    <w:rsid w:val="000319CA"/>
    <w:rsid w:val="00031AF7"/>
    <w:rsid w:val="00031CFB"/>
    <w:rsid w:val="000321DA"/>
    <w:rsid w:val="0003290A"/>
    <w:rsid w:val="00040141"/>
    <w:rsid w:val="00042912"/>
    <w:rsid w:val="00042EDE"/>
    <w:rsid w:val="00044199"/>
    <w:rsid w:val="000465AC"/>
    <w:rsid w:val="00046B10"/>
    <w:rsid w:val="00047F65"/>
    <w:rsid w:val="00050ACF"/>
    <w:rsid w:val="00050D7D"/>
    <w:rsid w:val="00053A9C"/>
    <w:rsid w:val="000543CE"/>
    <w:rsid w:val="00060927"/>
    <w:rsid w:val="00060D12"/>
    <w:rsid w:val="0006292A"/>
    <w:rsid w:val="00062D81"/>
    <w:rsid w:val="0006393E"/>
    <w:rsid w:val="00065FD5"/>
    <w:rsid w:val="0006623E"/>
    <w:rsid w:val="00066F88"/>
    <w:rsid w:val="00067530"/>
    <w:rsid w:val="00071BE4"/>
    <w:rsid w:val="000732B3"/>
    <w:rsid w:val="000753FC"/>
    <w:rsid w:val="00076605"/>
    <w:rsid w:val="00080144"/>
    <w:rsid w:val="00080A44"/>
    <w:rsid w:val="00081A64"/>
    <w:rsid w:val="000822A8"/>
    <w:rsid w:val="0008336A"/>
    <w:rsid w:val="000850F6"/>
    <w:rsid w:val="00086EAE"/>
    <w:rsid w:val="00091224"/>
    <w:rsid w:val="0009179F"/>
    <w:rsid w:val="00091ACC"/>
    <w:rsid w:val="0009536C"/>
    <w:rsid w:val="00096FB9"/>
    <w:rsid w:val="000A1840"/>
    <w:rsid w:val="000A2332"/>
    <w:rsid w:val="000A2615"/>
    <w:rsid w:val="000A2914"/>
    <w:rsid w:val="000A3602"/>
    <w:rsid w:val="000B2CCC"/>
    <w:rsid w:val="000B2F40"/>
    <w:rsid w:val="000C0CE1"/>
    <w:rsid w:val="000C2BD0"/>
    <w:rsid w:val="000C429D"/>
    <w:rsid w:val="000C5060"/>
    <w:rsid w:val="000C608C"/>
    <w:rsid w:val="000C7067"/>
    <w:rsid w:val="000C7588"/>
    <w:rsid w:val="000D5D1A"/>
    <w:rsid w:val="000D60D7"/>
    <w:rsid w:val="000E155E"/>
    <w:rsid w:val="000E42B9"/>
    <w:rsid w:val="000E4B38"/>
    <w:rsid w:val="000E566B"/>
    <w:rsid w:val="000E5E6D"/>
    <w:rsid w:val="000F0068"/>
    <w:rsid w:val="000F2831"/>
    <w:rsid w:val="000F5128"/>
    <w:rsid w:val="000F7F99"/>
    <w:rsid w:val="00100955"/>
    <w:rsid w:val="00100D8B"/>
    <w:rsid w:val="001010D3"/>
    <w:rsid w:val="00102463"/>
    <w:rsid w:val="001042C9"/>
    <w:rsid w:val="00104711"/>
    <w:rsid w:val="001050CD"/>
    <w:rsid w:val="00105402"/>
    <w:rsid w:val="00105CFE"/>
    <w:rsid w:val="00106950"/>
    <w:rsid w:val="00106EB9"/>
    <w:rsid w:val="00107D93"/>
    <w:rsid w:val="00110010"/>
    <w:rsid w:val="00111AA2"/>
    <w:rsid w:val="00111F7F"/>
    <w:rsid w:val="00112CD0"/>
    <w:rsid w:val="00112DDA"/>
    <w:rsid w:val="00113B4A"/>
    <w:rsid w:val="00114122"/>
    <w:rsid w:val="001141DD"/>
    <w:rsid w:val="00114A5B"/>
    <w:rsid w:val="001170BD"/>
    <w:rsid w:val="00117F66"/>
    <w:rsid w:val="00120A7E"/>
    <w:rsid w:val="001215F9"/>
    <w:rsid w:val="00123BAB"/>
    <w:rsid w:val="00124F9B"/>
    <w:rsid w:val="00126700"/>
    <w:rsid w:val="001311F8"/>
    <w:rsid w:val="00133168"/>
    <w:rsid w:val="00133EF4"/>
    <w:rsid w:val="00134760"/>
    <w:rsid w:val="00135150"/>
    <w:rsid w:val="00135501"/>
    <w:rsid w:val="00135A57"/>
    <w:rsid w:val="00137576"/>
    <w:rsid w:val="00137F2B"/>
    <w:rsid w:val="00140425"/>
    <w:rsid w:val="00141390"/>
    <w:rsid w:val="00143DC5"/>
    <w:rsid w:val="00143E6D"/>
    <w:rsid w:val="001441F9"/>
    <w:rsid w:val="001459A6"/>
    <w:rsid w:val="00147528"/>
    <w:rsid w:val="00147DAD"/>
    <w:rsid w:val="00150655"/>
    <w:rsid w:val="00151650"/>
    <w:rsid w:val="001523E7"/>
    <w:rsid w:val="00152A26"/>
    <w:rsid w:val="0015331C"/>
    <w:rsid w:val="0015678A"/>
    <w:rsid w:val="00156DF4"/>
    <w:rsid w:val="00157FD4"/>
    <w:rsid w:val="001610CB"/>
    <w:rsid w:val="00170A5E"/>
    <w:rsid w:val="00171558"/>
    <w:rsid w:val="00171F21"/>
    <w:rsid w:val="001721FF"/>
    <w:rsid w:val="001728B4"/>
    <w:rsid w:val="00172F03"/>
    <w:rsid w:val="001745D8"/>
    <w:rsid w:val="001756FC"/>
    <w:rsid w:val="00177196"/>
    <w:rsid w:val="00177A19"/>
    <w:rsid w:val="00177BA9"/>
    <w:rsid w:val="00177DA9"/>
    <w:rsid w:val="00182347"/>
    <w:rsid w:val="00182FE1"/>
    <w:rsid w:val="001862ED"/>
    <w:rsid w:val="0018655A"/>
    <w:rsid w:val="001866FF"/>
    <w:rsid w:val="001868D5"/>
    <w:rsid w:val="00186966"/>
    <w:rsid w:val="001870CB"/>
    <w:rsid w:val="00191140"/>
    <w:rsid w:val="0019163C"/>
    <w:rsid w:val="001919E5"/>
    <w:rsid w:val="0019267D"/>
    <w:rsid w:val="0019268C"/>
    <w:rsid w:val="00192D52"/>
    <w:rsid w:val="00192DD5"/>
    <w:rsid w:val="001936E2"/>
    <w:rsid w:val="0019405D"/>
    <w:rsid w:val="001A1B88"/>
    <w:rsid w:val="001A2C27"/>
    <w:rsid w:val="001A483D"/>
    <w:rsid w:val="001A4BC9"/>
    <w:rsid w:val="001A6962"/>
    <w:rsid w:val="001A76FE"/>
    <w:rsid w:val="001B146B"/>
    <w:rsid w:val="001B2B10"/>
    <w:rsid w:val="001B523E"/>
    <w:rsid w:val="001B67B9"/>
    <w:rsid w:val="001B70F6"/>
    <w:rsid w:val="001B7F60"/>
    <w:rsid w:val="001C107D"/>
    <w:rsid w:val="001C1905"/>
    <w:rsid w:val="001C23AB"/>
    <w:rsid w:val="001C2F16"/>
    <w:rsid w:val="001C3C3C"/>
    <w:rsid w:val="001D16D4"/>
    <w:rsid w:val="001D194B"/>
    <w:rsid w:val="001D1B1E"/>
    <w:rsid w:val="001D2189"/>
    <w:rsid w:val="001D75B6"/>
    <w:rsid w:val="001D7B19"/>
    <w:rsid w:val="001E18E7"/>
    <w:rsid w:val="001E3523"/>
    <w:rsid w:val="001E3B1E"/>
    <w:rsid w:val="001E3DA7"/>
    <w:rsid w:val="001E45E7"/>
    <w:rsid w:val="001E76FA"/>
    <w:rsid w:val="001E790E"/>
    <w:rsid w:val="001F000B"/>
    <w:rsid w:val="001F0998"/>
    <w:rsid w:val="001F0AFB"/>
    <w:rsid w:val="001F0D2C"/>
    <w:rsid w:val="001F3775"/>
    <w:rsid w:val="001F6E29"/>
    <w:rsid w:val="002003B7"/>
    <w:rsid w:val="002023F8"/>
    <w:rsid w:val="00204834"/>
    <w:rsid w:val="002132B5"/>
    <w:rsid w:val="00214DE5"/>
    <w:rsid w:val="00214F91"/>
    <w:rsid w:val="002163D5"/>
    <w:rsid w:val="00217B86"/>
    <w:rsid w:val="00221C99"/>
    <w:rsid w:val="002228E7"/>
    <w:rsid w:val="00222E0F"/>
    <w:rsid w:val="00223BCE"/>
    <w:rsid w:val="00226718"/>
    <w:rsid w:val="00226F5A"/>
    <w:rsid w:val="00227B99"/>
    <w:rsid w:val="00230F60"/>
    <w:rsid w:val="0023232A"/>
    <w:rsid w:val="00234274"/>
    <w:rsid w:val="002349F0"/>
    <w:rsid w:val="00237C13"/>
    <w:rsid w:val="002402C8"/>
    <w:rsid w:val="002405BA"/>
    <w:rsid w:val="002433E7"/>
    <w:rsid w:val="00250E87"/>
    <w:rsid w:val="00251D9C"/>
    <w:rsid w:val="002520A2"/>
    <w:rsid w:val="002532F2"/>
    <w:rsid w:val="00253A9A"/>
    <w:rsid w:val="002549E4"/>
    <w:rsid w:val="002562B6"/>
    <w:rsid w:val="0025682B"/>
    <w:rsid w:val="00262836"/>
    <w:rsid w:val="00265D7D"/>
    <w:rsid w:val="00271126"/>
    <w:rsid w:val="0027154C"/>
    <w:rsid w:val="00271709"/>
    <w:rsid w:val="002739FF"/>
    <w:rsid w:val="0027458E"/>
    <w:rsid w:val="002752CC"/>
    <w:rsid w:val="00276412"/>
    <w:rsid w:val="002805F5"/>
    <w:rsid w:val="00282E0E"/>
    <w:rsid w:val="00285C78"/>
    <w:rsid w:val="0028622F"/>
    <w:rsid w:val="0029103D"/>
    <w:rsid w:val="00291A5E"/>
    <w:rsid w:val="00292534"/>
    <w:rsid w:val="002934B1"/>
    <w:rsid w:val="002936B6"/>
    <w:rsid w:val="002940AD"/>
    <w:rsid w:val="00294A59"/>
    <w:rsid w:val="00294E90"/>
    <w:rsid w:val="0029521E"/>
    <w:rsid w:val="002963C8"/>
    <w:rsid w:val="00297EF0"/>
    <w:rsid w:val="002A0F73"/>
    <w:rsid w:val="002A17A5"/>
    <w:rsid w:val="002A3631"/>
    <w:rsid w:val="002A3929"/>
    <w:rsid w:val="002A596E"/>
    <w:rsid w:val="002B1C17"/>
    <w:rsid w:val="002B4B02"/>
    <w:rsid w:val="002B73E1"/>
    <w:rsid w:val="002B756D"/>
    <w:rsid w:val="002B75C0"/>
    <w:rsid w:val="002C0C5E"/>
    <w:rsid w:val="002C187B"/>
    <w:rsid w:val="002C721D"/>
    <w:rsid w:val="002D0347"/>
    <w:rsid w:val="002D0FBC"/>
    <w:rsid w:val="002D16F1"/>
    <w:rsid w:val="002D2BF6"/>
    <w:rsid w:val="002D68F3"/>
    <w:rsid w:val="002D6912"/>
    <w:rsid w:val="002D7DB3"/>
    <w:rsid w:val="002E002F"/>
    <w:rsid w:val="002E05F8"/>
    <w:rsid w:val="002E0925"/>
    <w:rsid w:val="002E418A"/>
    <w:rsid w:val="002E45A7"/>
    <w:rsid w:val="002E5E92"/>
    <w:rsid w:val="002E6C10"/>
    <w:rsid w:val="002F07D0"/>
    <w:rsid w:val="002F0D11"/>
    <w:rsid w:val="002F2559"/>
    <w:rsid w:val="002F54F7"/>
    <w:rsid w:val="002F5521"/>
    <w:rsid w:val="002F6B17"/>
    <w:rsid w:val="002F7A41"/>
    <w:rsid w:val="002F7D13"/>
    <w:rsid w:val="00300AFA"/>
    <w:rsid w:val="00300DBB"/>
    <w:rsid w:val="003015F8"/>
    <w:rsid w:val="00302929"/>
    <w:rsid w:val="003059E3"/>
    <w:rsid w:val="00305A03"/>
    <w:rsid w:val="00305E6E"/>
    <w:rsid w:val="00307BB5"/>
    <w:rsid w:val="00307C62"/>
    <w:rsid w:val="00313095"/>
    <w:rsid w:val="00316482"/>
    <w:rsid w:val="00316F30"/>
    <w:rsid w:val="00320AA5"/>
    <w:rsid w:val="00325740"/>
    <w:rsid w:val="003278F4"/>
    <w:rsid w:val="003308B8"/>
    <w:rsid w:val="003324A8"/>
    <w:rsid w:val="00332E97"/>
    <w:rsid w:val="00332FC6"/>
    <w:rsid w:val="00335A92"/>
    <w:rsid w:val="0033639F"/>
    <w:rsid w:val="00337395"/>
    <w:rsid w:val="003375A4"/>
    <w:rsid w:val="003400C0"/>
    <w:rsid w:val="003406FD"/>
    <w:rsid w:val="00340C44"/>
    <w:rsid w:val="00340CE3"/>
    <w:rsid w:val="00341014"/>
    <w:rsid w:val="00341855"/>
    <w:rsid w:val="003445E8"/>
    <w:rsid w:val="00344A27"/>
    <w:rsid w:val="00344B9B"/>
    <w:rsid w:val="003466ED"/>
    <w:rsid w:val="00346A2D"/>
    <w:rsid w:val="00346B73"/>
    <w:rsid w:val="00347796"/>
    <w:rsid w:val="0035053B"/>
    <w:rsid w:val="00350EB0"/>
    <w:rsid w:val="00354678"/>
    <w:rsid w:val="003577DC"/>
    <w:rsid w:val="00357D97"/>
    <w:rsid w:val="003639BE"/>
    <w:rsid w:val="00367FCE"/>
    <w:rsid w:val="00370E7A"/>
    <w:rsid w:val="003724EF"/>
    <w:rsid w:val="003734CA"/>
    <w:rsid w:val="00374C51"/>
    <w:rsid w:val="00375318"/>
    <w:rsid w:val="00381F67"/>
    <w:rsid w:val="00384DE3"/>
    <w:rsid w:val="003855A5"/>
    <w:rsid w:val="00385B60"/>
    <w:rsid w:val="00390A52"/>
    <w:rsid w:val="00391736"/>
    <w:rsid w:val="00392416"/>
    <w:rsid w:val="00392862"/>
    <w:rsid w:val="00392919"/>
    <w:rsid w:val="003953C0"/>
    <w:rsid w:val="00396ABD"/>
    <w:rsid w:val="00396BCB"/>
    <w:rsid w:val="00397D64"/>
    <w:rsid w:val="003A12F0"/>
    <w:rsid w:val="003A2297"/>
    <w:rsid w:val="003A282F"/>
    <w:rsid w:val="003A63D6"/>
    <w:rsid w:val="003B0AA8"/>
    <w:rsid w:val="003B18C3"/>
    <w:rsid w:val="003B2751"/>
    <w:rsid w:val="003B3823"/>
    <w:rsid w:val="003B444E"/>
    <w:rsid w:val="003B4797"/>
    <w:rsid w:val="003B4C4A"/>
    <w:rsid w:val="003C0341"/>
    <w:rsid w:val="003C0729"/>
    <w:rsid w:val="003C0F65"/>
    <w:rsid w:val="003C1930"/>
    <w:rsid w:val="003C1EF8"/>
    <w:rsid w:val="003C2C32"/>
    <w:rsid w:val="003C3439"/>
    <w:rsid w:val="003C4EE0"/>
    <w:rsid w:val="003C6808"/>
    <w:rsid w:val="003D01C2"/>
    <w:rsid w:val="003D1F73"/>
    <w:rsid w:val="003D392A"/>
    <w:rsid w:val="003D478B"/>
    <w:rsid w:val="003D5313"/>
    <w:rsid w:val="003D5C8E"/>
    <w:rsid w:val="003D5E09"/>
    <w:rsid w:val="003D7CE8"/>
    <w:rsid w:val="003E0F72"/>
    <w:rsid w:val="003E312A"/>
    <w:rsid w:val="003E38B2"/>
    <w:rsid w:val="003E5D64"/>
    <w:rsid w:val="003E6074"/>
    <w:rsid w:val="003F090A"/>
    <w:rsid w:val="003F28E8"/>
    <w:rsid w:val="003F2CDE"/>
    <w:rsid w:val="003F4065"/>
    <w:rsid w:val="003F4795"/>
    <w:rsid w:val="003F53ED"/>
    <w:rsid w:val="003F7702"/>
    <w:rsid w:val="003F7898"/>
    <w:rsid w:val="00401084"/>
    <w:rsid w:val="00402183"/>
    <w:rsid w:val="00404978"/>
    <w:rsid w:val="00405239"/>
    <w:rsid w:val="004061CF"/>
    <w:rsid w:val="00406362"/>
    <w:rsid w:val="004066C1"/>
    <w:rsid w:val="00410A53"/>
    <w:rsid w:val="00413452"/>
    <w:rsid w:val="00415465"/>
    <w:rsid w:val="00424524"/>
    <w:rsid w:val="00424C26"/>
    <w:rsid w:val="00424F42"/>
    <w:rsid w:val="004251CF"/>
    <w:rsid w:val="00425677"/>
    <w:rsid w:val="004306C2"/>
    <w:rsid w:val="00431C12"/>
    <w:rsid w:val="00433EEB"/>
    <w:rsid w:val="00434FC3"/>
    <w:rsid w:val="004369FB"/>
    <w:rsid w:val="004370D7"/>
    <w:rsid w:val="00437F98"/>
    <w:rsid w:val="004411D7"/>
    <w:rsid w:val="004413DA"/>
    <w:rsid w:val="00441B47"/>
    <w:rsid w:val="00442CC2"/>
    <w:rsid w:val="0044496F"/>
    <w:rsid w:val="00445CD1"/>
    <w:rsid w:val="0045020A"/>
    <w:rsid w:val="00450397"/>
    <w:rsid w:val="0045152C"/>
    <w:rsid w:val="0045224B"/>
    <w:rsid w:val="004538E1"/>
    <w:rsid w:val="00453E91"/>
    <w:rsid w:val="00454F2C"/>
    <w:rsid w:val="004559AC"/>
    <w:rsid w:val="004561D3"/>
    <w:rsid w:val="00460C24"/>
    <w:rsid w:val="00462339"/>
    <w:rsid w:val="00462BDD"/>
    <w:rsid w:val="00464E3E"/>
    <w:rsid w:val="0046628E"/>
    <w:rsid w:val="0046758E"/>
    <w:rsid w:val="00473CB3"/>
    <w:rsid w:val="00475B21"/>
    <w:rsid w:val="004775E1"/>
    <w:rsid w:val="00477A2B"/>
    <w:rsid w:val="00480E09"/>
    <w:rsid w:val="004810DB"/>
    <w:rsid w:val="00482DB2"/>
    <w:rsid w:val="00484077"/>
    <w:rsid w:val="00484BC4"/>
    <w:rsid w:val="0048746C"/>
    <w:rsid w:val="00490043"/>
    <w:rsid w:val="004903D7"/>
    <w:rsid w:val="00491424"/>
    <w:rsid w:val="00492C67"/>
    <w:rsid w:val="00494AA0"/>
    <w:rsid w:val="00494B49"/>
    <w:rsid w:val="00496560"/>
    <w:rsid w:val="00497926"/>
    <w:rsid w:val="004A0BDF"/>
    <w:rsid w:val="004A12FE"/>
    <w:rsid w:val="004A15B2"/>
    <w:rsid w:val="004A2682"/>
    <w:rsid w:val="004A432B"/>
    <w:rsid w:val="004A4E10"/>
    <w:rsid w:val="004A6FA3"/>
    <w:rsid w:val="004B021E"/>
    <w:rsid w:val="004B15E6"/>
    <w:rsid w:val="004B588D"/>
    <w:rsid w:val="004C0ADC"/>
    <w:rsid w:val="004C13E4"/>
    <w:rsid w:val="004C17EE"/>
    <w:rsid w:val="004C34F0"/>
    <w:rsid w:val="004C640A"/>
    <w:rsid w:val="004C6759"/>
    <w:rsid w:val="004E023F"/>
    <w:rsid w:val="004E0D08"/>
    <w:rsid w:val="004E0F39"/>
    <w:rsid w:val="004E272C"/>
    <w:rsid w:val="004E2EB2"/>
    <w:rsid w:val="004E435A"/>
    <w:rsid w:val="004E4679"/>
    <w:rsid w:val="004E7550"/>
    <w:rsid w:val="004F1D9B"/>
    <w:rsid w:val="004F231D"/>
    <w:rsid w:val="004F2AAB"/>
    <w:rsid w:val="004F30A6"/>
    <w:rsid w:val="004F414B"/>
    <w:rsid w:val="004F44AC"/>
    <w:rsid w:val="004F5197"/>
    <w:rsid w:val="004F5618"/>
    <w:rsid w:val="004F6D35"/>
    <w:rsid w:val="0050158D"/>
    <w:rsid w:val="005027C6"/>
    <w:rsid w:val="00505A42"/>
    <w:rsid w:val="00510D01"/>
    <w:rsid w:val="00511961"/>
    <w:rsid w:val="00511ECD"/>
    <w:rsid w:val="0051384D"/>
    <w:rsid w:val="005140C2"/>
    <w:rsid w:val="0051414B"/>
    <w:rsid w:val="00523175"/>
    <w:rsid w:val="00523B69"/>
    <w:rsid w:val="00524BE2"/>
    <w:rsid w:val="00525802"/>
    <w:rsid w:val="00525E17"/>
    <w:rsid w:val="00527CAF"/>
    <w:rsid w:val="00532E0B"/>
    <w:rsid w:val="00533FBF"/>
    <w:rsid w:val="005350A4"/>
    <w:rsid w:val="00536751"/>
    <w:rsid w:val="0054108A"/>
    <w:rsid w:val="00542CDE"/>
    <w:rsid w:val="00544658"/>
    <w:rsid w:val="00544D95"/>
    <w:rsid w:val="00544FB0"/>
    <w:rsid w:val="005457BC"/>
    <w:rsid w:val="00547BC0"/>
    <w:rsid w:val="00550029"/>
    <w:rsid w:val="005501F7"/>
    <w:rsid w:val="00551F2E"/>
    <w:rsid w:val="00554518"/>
    <w:rsid w:val="00554840"/>
    <w:rsid w:val="00556DF0"/>
    <w:rsid w:val="005576C6"/>
    <w:rsid w:val="00561436"/>
    <w:rsid w:val="0056164D"/>
    <w:rsid w:val="00561B0E"/>
    <w:rsid w:val="00570911"/>
    <w:rsid w:val="00571B7F"/>
    <w:rsid w:val="00573AA1"/>
    <w:rsid w:val="005750E0"/>
    <w:rsid w:val="00577FFA"/>
    <w:rsid w:val="00580BD5"/>
    <w:rsid w:val="005820A2"/>
    <w:rsid w:val="005821A7"/>
    <w:rsid w:val="00582440"/>
    <w:rsid w:val="00582E7D"/>
    <w:rsid w:val="0058466D"/>
    <w:rsid w:val="00584EDB"/>
    <w:rsid w:val="005868AC"/>
    <w:rsid w:val="00587373"/>
    <w:rsid w:val="00590473"/>
    <w:rsid w:val="00590BB5"/>
    <w:rsid w:val="00591E10"/>
    <w:rsid w:val="0059423D"/>
    <w:rsid w:val="00594F5E"/>
    <w:rsid w:val="00594FAC"/>
    <w:rsid w:val="00595584"/>
    <w:rsid w:val="00595E70"/>
    <w:rsid w:val="005968A2"/>
    <w:rsid w:val="00597822"/>
    <w:rsid w:val="00597FC2"/>
    <w:rsid w:val="005A1167"/>
    <w:rsid w:val="005A1775"/>
    <w:rsid w:val="005A1EF3"/>
    <w:rsid w:val="005A29B1"/>
    <w:rsid w:val="005A5DB1"/>
    <w:rsid w:val="005A5F0A"/>
    <w:rsid w:val="005A7B7E"/>
    <w:rsid w:val="005B023D"/>
    <w:rsid w:val="005B4A2B"/>
    <w:rsid w:val="005B5B32"/>
    <w:rsid w:val="005B5CB3"/>
    <w:rsid w:val="005B7723"/>
    <w:rsid w:val="005B7F20"/>
    <w:rsid w:val="005C017D"/>
    <w:rsid w:val="005C07E5"/>
    <w:rsid w:val="005C131D"/>
    <w:rsid w:val="005C2983"/>
    <w:rsid w:val="005C30F1"/>
    <w:rsid w:val="005C3137"/>
    <w:rsid w:val="005C4675"/>
    <w:rsid w:val="005C5BE9"/>
    <w:rsid w:val="005C6E78"/>
    <w:rsid w:val="005D41CB"/>
    <w:rsid w:val="005D4855"/>
    <w:rsid w:val="005D4B7C"/>
    <w:rsid w:val="005D61C0"/>
    <w:rsid w:val="005E11B2"/>
    <w:rsid w:val="005E4391"/>
    <w:rsid w:val="005E609A"/>
    <w:rsid w:val="005F594C"/>
    <w:rsid w:val="005F59DF"/>
    <w:rsid w:val="005F7D46"/>
    <w:rsid w:val="006004F9"/>
    <w:rsid w:val="00601CAB"/>
    <w:rsid w:val="006020A2"/>
    <w:rsid w:val="00602293"/>
    <w:rsid w:val="00602906"/>
    <w:rsid w:val="006063E8"/>
    <w:rsid w:val="00606A7A"/>
    <w:rsid w:val="00607554"/>
    <w:rsid w:val="006115DE"/>
    <w:rsid w:val="00611C02"/>
    <w:rsid w:val="006128CD"/>
    <w:rsid w:val="00620BDF"/>
    <w:rsid w:val="00621524"/>
    <w:rsid w:val="00621C8E"/>
    <w:rsid w:val="00622DDE"/>
    <w:rsid w:val="006243D4"/>
    <w:rsid w:val="00627B42"/>
    <w:rsid w:val="0063090A"/>
    <w:rsid w:val="006376E4"/>
    <w:rsid w:val="00637B65"/>
    <w:rsid w:val="00637C69"/>
    <w:rsid w:val="0064026F"/>
    <w:rsid w:val="00641135"/>
    <w:rsid w:val="00641A30"/>
    <w:rsid w:val="00641B09"/>
    <w:rsid w:val="00643CE0"/>
    <w:rsid w:val="00645104"/>
    <w:rsid w:val="00646A60"/>
    <w:rsid w:val="00646C9B"/>
    <w:rsid w:val="00647D80"/>
    <w:rsid w:val="006503E1"/>
    <w:rsid w:val="006514EF"/>
    <w:rsid w:val="006574B6"/>
    <w:rsid w:val="00657AEA"/>
    <w:rsid w:val="00660571"/>
    <w:rsid w:val="00661D7B"/>
    <w:rsid w:val="00662400"/>
    <w:rsid w:val="00664B0A"/>
    <w:rsid w:val="006650F5"/>
    <w:rsid w:val="006665AA"/>
    <w:rsid w:val="00666F5B"/>
    <w:rsid w:val="00667E81"/>
    <w:rsid w:val="00670447"/>
    <w:rsid w:val="00670844"/>
    <w:rsid w:val="0067113F"/>
    <w:rsid w:val="0067148B"/>
    <w:rsid w:val="00671676"/>
    <w:rsid w:val="006727D3"/>
    <w:rsid w:val="00674614"/>
    <w:rsid w:val="0067650B"/>
    <w:rsid w:val="0068032B"/>
    <w:rsid w:val="00680975"/>
    <w:rsid w:val="00680995"/>
    <w:rsid w:val="00680F55"/>
    <w:rsid w:val="00681092"/>
    <w:rsid w:val="00686AC4"/>
    <w:rsid w:val="006904A0"/>
    <w:rsid w:val="0069061C"/>
    <w:rsid w:val="00690807"/>
    <w:rsid w:val="00690818"/>
    <w:rsid w:val="006912D6"/>
    <w:rsid w:val="00691861"/>
    <w:rsid w:val="00692AB8"/>
    <w:rsid w:val="006939EB"/>
    <w:rsid w:val="00694685"/>
    <w:rsid w:val="00695585"/>
    <w:rsid w:val="00696F4B"/>
    <w:rsid w:val="00697809"/>
    <w:rsid w:val="006A037E"/>
    <w:rsid w:val="006A0D0A"/>
    <w:rsid w:val="006A20FA"/>
    <w:rsid w:val="006A2446"/>
    <w:rsid w:val="006A2B3B"/>
    <w:rsid w:val="006A4AE2"/>
    <w:rsid w:val="006A4B5C"/>
    <w:rsid w:val="006A57B4"/>
    <w:rsid w:val="006A6C95"/>
    <w:rsid w:val="006B05F1"/>
    <w:rsid w:val="006B1A05"/>
    <w:rsid w:val="006B2462"/>
    <w:rsid w:val="006B47C2"/>
    <w:rsid w:val="006B5257"/>
    <w:rsid w:val="006B5B90"/>
    <w:rsid w:val="006B61CC"/>
    <w:rsid w:val="006B6926"/>
    <w:rsid w:val="006B7985"/>
    <w:rsid w:val="006C25D8"/>
    <w:rsid w:val="006C3587"/>
    <w:rsid w:val="006C3A29"/>
    <w:rsid w:val="006C42BD"/>
    <w:rsid w:val="006C4897"/>
    <w:rsid w:val="006C77F1"/>
    <w:rsid w:val="006D014E"/>
    <w:rsid w:val="006D1148"/>
    <w:rsid w:val="006D227E"/>
    <w:rsid w:val="006D3E29"/>
    <w:rsid w:val="006D6B3F"/>
    <w:rsid w:val="006D6F56"/>
    <w:rsid w:val="006E3536"/>
    <w:rsid w:val="006E44AA"/>
    <w:rsid w:val="006E4F6D"/>
    <w:rsid w:val="006E534A"/>
    <w:rsid w:val="006E553C"/>
    <w:rsid w:val="006E7F48"/>
    <w:rsid w:val="006F0428"/>
    <w:rsid w:val="006F1638"/>
    <w:rsid w:val="006F2ECB"/>
    <w:rsid w:val="006F5B16"/>
    <w:rsid w:val="006F62BE"/>
    <w:rsid w:val="00701C06"/>
    <w:rsid w:val="00701CBF"/>
    <w:rsid w:val="00703852"/>
    <w:rsid w:val="007075A6"/>
    <w:rsid w:val="00707F45"/>
    <w:rsid w:val="00710987"/>
    <w:rsid w:val="007118FD"/>
    <w:rsid w:val="00711952"/>
    <w:rsid w:val="00711BC7"/>
    <w:rsid w:val="007124B9"/>
    <w:rsid w:val="00712AA9"/>
    <w:rsid w:val="00713B14"/>
    <w:rsid w:val="00714908"/>
    <w:rsid w:val="00715197"/>
    <w:rsid w:val="00715AF8"/>
    <w:rsid w:val="00715C7F"/>
    <w:rsid w:val="0071714B"/>
    <w:rsid w:val="0071750B"/>
    <w:rsid w:val="007212CD"/>
    <w:rsid w:val="007241D1"/>
    <w:rsid w:val="00724E1D"/>
    <w:rsid w:val="00726A16"/>
    <w:rsid w:val="00730C91"/>
    <w:rsid w:val="00731EE1"/>
    <w:rsid w:val="007352FF"/>
    <w:rsid w:val="00736353"/>
    <w:rsid w:val="007366BE"/>
    <w:rsid w:val="0073703F"/>
    <w:rsid w:val="00737C7A"/>
    <w:rsid w:val="00741999"/>
    <w:rsid w:val="00741DAB"/>
    <w:rsid w:val="00743B1E"/>
    <w:rsid w:val="00746427"/>
    <w:rsid w:val="00746B7A"/>
    <w:rsid w:val="00751610"/>
    <w:rsid w:val="00751ECC"/>
    <w:rsid w:val="0075518E"/>
    <w:rsid w:val="007601A2"/>
    <w:rsid w:val="007612E8"/>
    <w:rsid w:val="00762062"/>
    <w:rsid w:val="00762177"/>
    <w:rsid w:val="007627B9"/>
    <w:rsid w:val="007628F9"/>
    <w:rsid w:val="00770118"/>
    <w:rsid w:val="00770B04"/>
    <w:rsid w:val="007718AE"/>
    <w:rsid w:val="00772350"/>
    <w:rsid w:val="00772BA7"/>
    <w:rsid w:val="007754E7"/>
    <w:rsid w:val="00776BA1"/>
    <w:rsid w:val="00782787"/>
    <w:rsid w:val="00786A1D"/>
    <w:rsid w:val="0078753E"/>
    <w:rsid w:val="007903D6"/>
    <w:rsid w:val="0079203E"/>
    <w:rsid w:val="007929AD"/>
    <w:rsid w:val="007952F2"/>
    <w:rsid w:val="0079593C"/>
    <w:rsid w:val="00796B69"/>
    <w:rsid w:val="007974A6"/>
    <w:rsid w:val="007975D8"/>
    <w:rsid w:val="00797695"/>
    <w:rsid w:val="007A2497"/>
    <w:rsid w:val="007A4582"/>
    <w:rsid w:val="007A4C1E"/>
    <w:rsid w:val="007A4E91"/>
    <w:rsid w:val="007A594E"/>
    <w:rsid w:val="007B038E"/>
    <w:rsid w:val="007B20CB"/>
    <w:rsid w:val="007B2CAA"/>
    <w:rsid w:val="007B38B8"/>
    <w:rsid w:val="007B48AA"/>
    <w:rsid w:val="007B48AD"/>
    <w:rsid w:val="007B4FB4"/>
    <w:rsid w:val="007B66E7"/>
    <w:rsid w:val="007B672C"/>
    <w:rsid w:val="007B6745"/>
    <w:rsid w:val="007B6B37"/>
    <w:rsid w:val="007C0115"/>
    <w:rsid w:val="007C1B58"/>
    <w:rsid w:val="007C35F4"/>
    <w:rsid w:val="007C42BC"/>
    <w:rsid w:val="007C5ED1"/>
    <w:rsid w:val="007C7388"/>
    <w:rsid w:val="007D092D"/>
    <w:rsid w:val="007D1DE6"/>
    <w:rsid w:val="007D5AE2"/>
    <w:rsid w:val="007D65D5"/>
    <w:rsid w:val="007D6831"/>
    <w:rsid w:val="007E11B4"/>
    <w:rsid w:val="007E19EC"/>
    <w:rsid w:val="007E479E"/>
    <w:rsid w:val="007E6195"/>
    <w:rsid w:val="007E6622"/>
    <w:rsid w:val="007E6B5B"/>
    <w:rsid w:val="007E6CAA"/>
    <w:rsid w:val="007E704A"/>
    <w:rsid w:val="007E7C70"/>
    <w:rsid w:val="007F0CF9"/>
    <w:rsid w:val="007F0E20"/>
    <w:rsid w:val="007F203C"/>
    <w:rsid w:val="007F2A87"/>
    <w:rsid w:val="007F48E8"/>
    <w:rsid w:val="007F667A"/>
    <w:rsid w:val="007F6846"/>
    <w:rsid w:val="007F7B74"/>
    <w:rsid w:val="00800228"/>
    <w:rsid w:val="0080105E"/>
    <w:rsid w:val="00801517"/>
    <w:rsid w:val="008029CF"/>
    <w:rsid w:val="00803274"/>
    <w:rsid w:val="00804133"/>
    <w:rsid w:val="00810974"/>
    <w:rsid w:val="008131C2"/>
    <w:rsid w:val="0081728A"/>
    <w:rsid w:val="008212C0"/>
    <w:rsid w:val="00824309"/>
    <w:rsid w:val="00824916"/>
    <w:rsid w:val="00825439"/>
    <w:rsid w:val="0083073A"/>
    <w:rsid w:val="00830A79"/>
    <w:rsid w:val="00831A73"/>
    <w:rsid w:val="008333C7"/>
    <w:rsid w:val="00833FBA"/>
    <w:rsid w:val="00835EA2"/>
    <w:rsid w:val="00836375"/>
    <w:rsid w:val="00837540"/>
    <w:rsid w:val="00843DCB"/>
    <w:rsid w:val="00846CF6"/>
    <w:rsid w:val="00854BB2"/>
    <w:rsid w:val="00855743"/>
    <w:rsid w:val="00856F9D"/>
    <w:rsid w:val="00857282"/>
    <w:rsid w:val="0086165A"/>
    <w:rsid w:val="00863945"/>
    <w:rsid w:val="00865DA4"/>
    <w:rsid w:val="00866CD9"/>
    <w:rsid w:val="00870824"/>
    <w:rsid w:val="00870A26"/>
    <w:rsid w:val="00870DA9"/>
    <w:rsid w:val="008726F2"/>
    <w:rsid w:val="008744A7"/>
    <w:rsid w:val="0087576D"/>
    <w:rsid w:val="00875A11"/>
    <w:rsid w:val="00876636"/>
    <w:rsid w:val="00876E59"/>
    <w:rsid w:val="00880B50"/>
    <w:rsid w:val="00881760"/>
    <w:rsid w:val="00885097"/>
    <w:rsid w:val="00885853"/>
    <w:rsid w:val="0088613B"/>
    <w:rsid w:val="008903DF"/>
    <w:rsid w:val="008931DE"/>
    <w:rsid w:val="0089331E"/>
    <w:rsid w:val="00895886"/>
    <w:rsid w:val="00895EDD"/>
    <w:rsid w:val="00896454"/>
    <w:rsid w:val="008A02C8"/>
    <w:rsid w:val="008A042A"/>
    <w:rsid w:val="008A145C"/>
    <w:rsid w:val="008A14F5"/>
    <w:rsid w:val="008A2636"/>
    <w:rsid w:val="008A279D"/>
    <w:rsid w:val="008A304D"/>
    <w:rsid w:val="008A7688"/>
    <w:rsid w:val="008A7E81"/>
    <w:rsid w:val="008B0998"/>
    <w:rsid w:val="008B0DD6"/>
    <w:rsid w:val="008B10E6"/>
    <w:rsid w:val="008B3DE4"/>
    <w:rsid w:val="008B4648"/>
    <w:rsid w:val="008B5CE2"/>
    <w:rsid w:val="008C2155"/>
    <w:rsid w:val="008C2BF2"/>
    <w:rsid w:val="008D06EF"/>
    <w:rsid w:val="008D5F7F"/>
    <w:rsid w:val="008E0F6E"/>
    <w:rsid w:val="008E328E"/>
    <w:rsid w:val="008E35DD"/>
    <w:rsid w:val="008E4B29"/>
    <w:rsid w:val="008E5833"/>
    <w:rsid w:val="008E5A27"/>
    <w:rsid w:val="008E5F71"/>
    <w:rsid w:val="008E71CD"/>
    <w:rsid w:val="008E7636"/>
    <w:rsid w:val="008F2E80"/>
    <w:rsid w:val="009004CF"/>
    <w:rsid w:val="00900733"/>
    <w:rsid w:val="00900F20"/>
    <w:rsid w:val="0090150A"/>
    <w:rsid w:val="00903420"/>
    <w:rsid w:val="0090383C"/>
    <w:rsid w:val="0090571A"/>
    <w:rsid w:val="00911941"/>
    <w:rsid w:val="009128BA"/>
    <w:rsid w:val="00914945"/>
    <w:rsid w:val="00914CE6"/>
    <w:rsid w:val="00914D01"/>
    <w:rsid w:val="0091619C"/>
    <w:rsid w:val="0092013B"/>
    <w:rsid w:val="009201F7"/>
    <w:rsid w:val="00921976"/>
    <w:rsid w:val="009224A3"/>
    <w:rsid w:val="00923B5D"/>
    <w:rsid w:val="00924FF9"/>
    <w:rsid w:val="009269EC"/>
    <w:rsid w:val="00926E22"/>
    <w:rsid w:val="00932F02"/>
    <w:rsid w:val="0093617B"/>
    <w:rsid w:val="00936868"/>
    <w:rsid w:val="00937C1E"/>
    <w:rsid w:val="0094066B"/>
    <w:rsid w:val="00940795"/>
    <w:rsid w:val="00940C8E"/>
    <w:rsid w:val="00941E07"/>
    <w:rsid w:val="00941F21"/>
    <w:rsid w:val="00942810"/>
    <w:rsid w:val="00943812"/>
    <w:rsid w:val="00943879"/>
    <w:rsid w:val="00943E9E"/>
    <w:rsid w:val="00944C8E"/>
    <w:rsid w:val="00945C6A"/>
    <w:rsid w:val="00945F33"/>
    <w:rsid w:val="00946C79"/>
    <w:rsid w:val="00947034"/>
    <w:rsid w:val="009470D6"/>
    <w:rsid w:val="0095030A"/>
    <w:rsid w:val="00952920"/>
    <w:rsid w:val="0095315A"/>
    <w:rsid w:val="00953808"/>
    <w:rsid w:val="009555AC"/>
    <w:rsid w:val="009555DE"/>
    <w:rsid w:val="00956763"/>
    <w:rsid w:val="009576AF"/>
    <w:rsid w:val="00960DE5"/>
    <w:rsid w:val="00962BA7"/>
    <w:rsid w:val="00962D94"/>
    <w:rsid w:val="009635CC"/>
    <w:rsid w:val="009652CA"/>
    <w:rsid w:val="0096563A"/>
    <w:rsid w:val="00967626"/>
    <w:rsid w:val="00975134"/>
    <w:rsid w:val="0097745F"/>
    <w:rsid w:val="009801A5"/>
    <w:rsid w:val="009815AB"/>
    <w:rsid w:val="00982274"/>
    <w:rsid w:val="0098243A"/>
    <w:rsid w:val="00983086"/>
    <w:rsid w:val="00983388"/>
    <w:rsid w:val="009834F2"/>
    <w:rsid w:val="00984A4E"/>
    <w:rsid w:val="00985EFC"/>
    <w:rsid w:val="0098714A"/>
    <w:rsid w:val="00987173"/>
    <w:rsid w:val="00987201"/>
    <w:rsid w:val="00992DB4"/>
    <w:rsid w:val="0099414D"/>
    <w:rsid w:val="00994C23"/>
    <w:rsid w:val="00995256"/>
    <w:rsid w:val="00995FC4"/>
    <w:rsid w:val="00996F9D"/>
    <w:rsid w:val="0099734B"/>
    <w:rsid w:val="009A7316"/>
    <w:rsid w:val="009A7568"/>
    <w:rsid w:val="009A7864"/>
    <w:rsid w:val="009B353D"/>
    <w:rsid w:val="009B556B"/>
    <w:rsid w:val="009B7A05"/>
    <w:rsid w:val="009B7CF6"/>
    <w:rsid w:val="009C0E95"/>
    <w:rsid w:val="009C1305"/>
    <w:rsid w:val="009C2ED9"/>
    <w:rsid w:val="009C5569"/>
    <w:rsid w:val="009D0D62"/>
    <w:rsid w:val="009D192D"/>
    <w:rsid w:val="009D1D04"/>
    <w:rsid w:val="009D2649"/>
    <w:rsid w:val="009D2C7F"/>
    <w:rsid w:val="009D490F"/>
    <w:rsid w:val="009D4FE9"/>
    <w:rsid w:val="009D5A6B"/>
    <w:rsid w:val="009D6F37"/>
    <w:rsid w:val="009E30A1"/>
    <w:rsid w:val="009E31C5"/>
    <w:rsid w:val="009E4675"/>
    <w:rsid w:val="009E5ACB"/>
    <w:rsid w:val="009F004D"/>
    <w:rsid w:val="009F0236"/>
    <w:rsid w:val="009F0D1B"/>
    <w:rsid w:val="009F209E"/>
    <w:rsid w:val="009F4D75"/>
    <w:rsid w:val="009F55F1"/>
    <w:rsid w:val="009F627C"/>
    <w:rsid w:val="009F79EC"/>
    <w:rsid w:val="009F7F9C"/>
    <w:rsid w:val="00A03C30"/>
    <w:rsid w:val="00A057B4"/>
    <w:rsid w:val="00A05E95"/>
    <w:rsid w:val="00A05F19"/>
    <w:rsid w:val="00A06522"/>
    <w:rsid w:val="00A07DF5"/>
    <w:rsid w:val="00A100B5"/>
    <w:rsid w:val="00A11011"/>
    <w:rsid w:val="00A119DB"/>
    <w:rsid w:val="00A11A90"/>
    <w:rsid w:val="00A1208E"/>
    <w:rsid w:val="00A1254C"/>
    <w:rsid w:val="00A17F3C"/>
    <w:rsid w:val="00A25225"/>
    <w:rsid w:val="00A2579C"/>
    <w:rsid w:val="00A25ADE"/>
    <w:rsid w:val="00A25D76"/>
    <w:rsid w:val="00A30389"/>
    <w:rsid w:val="00A31AE3"/>
    <w:rsid w:val="00A3202A"/>
    <w:rsid w:val="00A339A1"/>
    <w:rsid w:val="00A37031"/>
    <w:rsid w:val="00A37CF4"/>
    <w:rsid w:val="00A407F8"/>
    <w:rsid w:val="00A40917"/>
    <w:rsid w:val="00A4196A"/>
    <w:rsid w:val="00A42C5A"/>
    <w:rsid w:val="00A43989"/>
    <w:rsid w:val="00A43E23"/>
    <w:rsid w:val="00A46734"/>
    <w:rsid w:val="00A47500"/>
    <w:rsid w:val="00A47EB8"/>
    <w:rsid w:val="00A510EF"/>
    <w:rsid w:val="00A55509"/>
    <w:rsid w:val="00A5570C"/>
    <w:rsid w:val="00A56E81"/>
    <w:rsid w:val="00A577CC"/>
    <w:rsid w:val="00A57A83"/>
    <w:rsid w:val="00A60CA9"/>
    <w:rsid w:val="00A619DF"/>
    <w:rsid w:val="00A63106"/>
    <w:rsid w:val="00A65550"/>
    <w:rsid w:val="00A66114"/>
    <w:rsid w:val="00A76ECA"/>
    <w:rsid w:val="00A81461"/>
    <w:rsid w:val="00A823BA"/>
    <w:rsid w:val="00A82AD7"/>
    <w:rsid w:val="00A82DB5"/>
    <w:rsid w:val="00A830D2"/>
    <w:rsid w:val="00A847B1"/>
    <w:rsid w:val="00A84CE6"/>
    <w:rsid w:val="00A872C8"/>
    <w:rsid w:val="00A87630"/>
    <w:rsid w:val="00A90018"/>
    <w:rsid w:val="00A91A07"/>
    <w:rsid w:val="00A91FBB"/>
    <w:rsid w:val="00A92A9A"/>
    <w:rsid w:val="00A93388"/>
    <w:rsid w:val="00A9490E"/>
    <w:rsid w:val="00A94F7B"/>
    <w:rsid w:val="00A96AB5"/>
    <w:rsid w:val="00A97FE2"/>
    <w:rsid w:val="00AA099E"/>
    <w:rsid w:val="00AA1B87"/>
    <w:rsid w:val="00AA3958"/>
    <w:rsid w:val="00AA54C7"/>
    <w:rsid w:val="00AA5E38"/>
    <w:rsid w:val="00AB1712"/>
    <w:rsid w:val="00AB185F"/>
    <w:rsid w:val="00AB2595"/>
    <w:rsid w:val="00AB4BE8"/>
    <w:rsid w:val="00AB509F"/>
    <w:rsid w:val="00AB605D"/>
    <w:rsid w:val="00AB6811"/>
    <w:rsid w:val="00AB7467"/>
    <w:rsid w:val="00AC3399"/>
    <w:rsid w:val="00AC36B5"/>
    <w:rsid w:val="00AC36D0"/>
    <w:rsid w:val="00AC4182"/>
    <w:rsid w:val="00AC76ED"/>
    <w:rsid w:val="00AD015C"/>
    <w:rsid w:val="00AD45AA"/>
    <w:rsid w:val="00AD6EE2"/>
    <w:rsid w:val="00AE1859"/>
    <w:rsid w:val="00AE2288"/>
    <w:rsid w:val="00AE3CAF"/>
    <w:rsid w:val="00AE6A05"/>
    <w:rsid w:val="00AF068A"/>
    <w:rsid w:val="00AF11A7"/>
    <w:rsid w:val="00AF2CDD"/>
    <w:rsid w:val="00AF3E24"/>
    <w:rsid w:val="00AF4FF8"/>
    <w:rsid w:val="00AF52DF"/>
    <w:rsid w:val="00AF53F2"/>
    <w:rsid w:val="00AF5CC1"/>
    <w:rsid w:val="00B0162B"/>
    <w:rsid w:val="00B01B6D"/>
    <w:rsid w:val="00B02D06"/>
    <w:rsid w:val="00B03DB3"/>
    <w:rsid w:val="00B04146"/>
    <w:rsid w:val="00B05596"/>
    <w:rsid w:val="00B07657"/>
    <w:rsid w:val="00B07A55"/>
    <w:rsid w:val="00B07E0E"/>
    <w:rsid w:val="00B10571"/>
    <w:rsid w:val="00B10FD8"/>
    <w:rsid w:val="00B11413"/>
    <w:rsid w:val="00B12201"/>
    <w:rsid w:val="00B12E45"/>
    <w:rsid w:val="00B179FD"/>
    <w:rsid w:val="00B17C5B"/>
    <w:rsid w:val="00B21CAD"/>
    <w:rsid w:val="00B22BC3"/>
    <w:rsid w:val="00B260F7"/>
    <w:rsid w:val="00B27E1B"/>
    <w:rsid w:val="00B31276"/>
    <w:rsid w:val="00B31283"/>
    <w:rsid w:val="00B3149A"/>
    <w:rsid w:val="00B318CA"/>
    <w:rsid w:val="00B33226"/>
    <w:rsid w:val="00B36555"/>
    <w:rsid w:val="00B36D93"/>
    <w:rsid w:val="00B4047C"/>
    <w:rsid w:val="00B43357"/>
    <w:rsid w:val="00B4425F"/>
    <w:rsid w:val="00B44FF6"/>
    <w:rsid w:val="00B4782A"/>
    <w:rsid w:val="00B501B0"/>
    <w:rsid w:val="00B5067B"/>
    <w:rsid w:val="00B51CA9"/>
    <w:rsid w:val="00B528E3"/>
    <w:rsid w:val="00B52E4E"/>
    <w:rsid w:val="00B52F23"/>
    <w:rsid w:val="00B566DC"/>
    <w:rsid w:val="00B57447"/>
    <w:rsid w:val="00B57ECF"/>
    <w:rsid w:val="00B6186D"/>
    <w:rsid w:val="00B620A4"/>
    <w:rsid w:val="00B64CA6"/>
    <w:rsid w:val="00B655CE"/>
    <w:rsid w:val="00B667EE"/>
    <w:rsid w:val="00B703AD"/>
    <w:rsid w:val="00B70955"/>
    <w:rsid w:val="00B731A6"/>
    <w:rsid w:val="00B7536A"/>
    <w:rsid w:val="00B755C8"/>
    <w:rsid w:val="00B75E83"/>
    <w:rsid w:val="00B763E0"/>
    <w:rsid w:val="00B804BA"/>
    <w:rsid w:val="00B8086F"/>
    <w:rsid w:val="00B82FB6"/>
    <w:rsid w:val="00B8330C"/>
    <w:rsid w:val="00B83E11"/>
    <w:rsid w:val="00B85897"/>
    <w:rsid w:val="00B90BCB"/>
    <w:rsid w:val="00B92CBC"/>
    <w:rsid w:val="00B95902"/>
    <w:rsid w:val="00B964A5"/>
    <w:rsid w:val="00B97290"/>
    <w:rsid w:val="00BA1FC2"/>
    <w:rsid w:val="00BA2013"/>
    <w:rsid w:val="00BA2D16"/>
    <w:rsid w:val="00BA3596"/>
    <w:rsid w:val="00BA3DD6"/>
    <w:rsid w:val="00BA5D73"/>
    <w:rsid w:val="00BA616C"/>
    <w:rsid w:val="00BA6669"/>
    <w:rsid w:val="00BA67A5"/>
    <w:rsid w:val="00BA68C7"/>
    <w:rsid w:val="00BA6F48"/>
    <w:rsid w:val="00BB1AEF"/>
    <w:rsid w:val="00BB6ADE"/>
    <w:rsid w:val="00BB7069"/>
    <w:rsid w:val="00BC0980"/>
    <w:rsid w:val="00BC0C7E"/>
    <w:rsid w:val="00BC1742"/>
    <w:rsid w:val="00BC27F1"/>
    <w:rsid w:val="00BC351F"/>
    <w:rsid w:val="00BC3D89"/>
    <w:rsid w:val="00BC4801"/>
    <w:rsid w:val="00BC73B7"/>
    <w:rsid w:val="00BD1837"/>
    <w:rsid w:val="00BD36FB"/>
    <w:rsid w:val="00BD37BA"/>
    <w:rsid w:val="00BD41A6"/>
    <w:rsid w:val="00BD541E"/>
    <w:rsid w:val="00BD6B71"/>
    <w:rsid w:val="00BD6C30"/>
    <w:rsid w:val="00BE013E"/>
    <w:rsid w:val="00BE2163"/>
    <w:rsid w:val="00BE2C08"/>
    <w:rsid w:val="00BE4196"/>
    <w:rsid w:val="00BE48A9"/>
    <w:rsid w:val="00BE5909"/>
    <w:rsid w:val="00BE5F03"/>
    <w:rsid w:val="00BE7A29"/>
    <w:rsid w:val="00BF216A"/>
    <w:rsid w:val="00BF2E85"/>
    <w:rsid w:val="00BF43C0"/>
    <w:rsid w:val="00BF7982"/>
    <w:rsid w:val="00BF7988"/>
    <w:rsid w:val="00C004B0"/>
    <w:rsid w:val="00C02B06"/>
    <w:rsid w:val="00C043C3"/>
    <w:rsid w:val="00C04B54"/>
    <w:rsid w:val="00C053AE"/>
    <w:rsid w:val="00C070D0"/>
    <w:rsid w:val="00C0749D"/>
    <w:rsid w:val="00C07CA4"/>
    <w:rsid w:val="00C102EB"/>
    <w:rsid w:val="00C10ECA"/>
    <w:rsid w:val="00C1169A"/>
    <w:rsid w:val="00C117C2"/>
    <w:rsid w:val="00C12960"/>
    <w:rsid w:val="00C14370"/>
    <w:rsid w:val="00C1756E"/>
    <w:rsid w:val="00C17AC8"/>
    <w:rsid w:val="00C21448"/>
    <w:rsid w:val="00C21C60"/>
    <w:rsid w:val="00C22079"/>
    <w:rsid w:val="00C23CC6"/>
    <w:rsid w:val="00C24534"/>
    <w:rsid w:val="00C253DB"/>
    <w:rsid w:val="00C2616E"/>
    <w:rsid w:val="00C263C6"/>
    <w:rsid w:val="00C26F76"/>
    <w:rsid w:val="00C32AC0"/>
    <w:rsid w:val="00C35DC2"/>
    <w:rsid w:val="00C3738F"/>
    <w:rsid w:val="00C37B4A"/>
    <w:rsid w:val="00C4011F"/>
    <w:rsid w:val="00C40371"/>
    <w:rsid w:val="00C409D8"/>
    <w:rsid w:val="00C41195"/>
    <w:rsid w:val="00C412DC"/>
    <w:rsid w:val="00C4142E"/>
    <w:rsid w:val="00C42B81"/>
    <w:rsid w:val="00C43BDE"/>
    <w:rsid w:val="00C44634"/>
    <w:rsid w:val="00C44FE7"/>
    <w:rsid w:val="00C4599D"/>
    <w:rsid w:val="00C4685C"/>
    <w:rsid w:val="00C4730C"/>
    <w:rsid w:val="00C478A4"/>
    <w:rsid w:val="00C501EA"/>
    <w:rsid w:val="00C50B4D"/>
    <w:rsid w:val="00C52699"/>
    <w:rsid w:val="00C5272A"/>
    <w:rsid w:val="00C53DC5"/>
    <w:rsid w:val="00C54B91"/>
    <w:rsid w:val="00C57227"/>
    <w:rsid w:val="00C57ED9"/>
    <w:rsid w:val="00C6335D"/>
    <w:rsid w:val="00C65110"/>
    <w:rsid w:val="00C707EC"/>
    <w:rsid w:val="00C70EE5"/>
    <w:rsid w:val="00C75F1F"/>
    <w:rsid w:val="00C804EB"/>
    <w:rsid w:val="00C8058C"/>
    <w:rsid w:val="00C8094D"/>
    <w:rsid w:val="00C84997"/>
    <w:rsid w:val="00C8534F"/>
    <w:rsid w:val="00C85E18"/>
    <w:rsid w:val="00C915D5"/>
    <w:rsid w:val="00C92496"/>
    <w:rsid w:val="00C930CE"/>
    <w:rsid w:val="00C933B4"/>
    <w:rsid w:val="00C95BBD"/>
    <w:rsid w:val="00C95F9F"/>
    <w:rsid w:val="00CA0039"/>
    <w:rsid w:val="00CA1842"/>
    <w:rsid w:val="00CA1888"/>
    <w:rsid w:val="00CA2B81"/>
    <w:rsid w:val="00CA4BAB"/>
    <w:rsid w:val="00CA59BF"/>
    <w:rsid w:val="00CA5B54"/>
    <w:rsid w:val="00CA61DC"/>
    <w:rsid w:val="00CA6D68"/>
    <w:rsid w:val="00CA7886"/>
    <w:rsid w:val="00CA7B93"/>
    <w:rsid w:val="00CA7FC1"/>
    <w:rsid w:val="00CB083E"/>
    <w:rsid w:val="00CB1917"/>
    <w:rsid w:val="00CB4438"/>
    <w:rsid w:val="00CC0367"/>
    <w:rsid w:val="00CC1747"/>
    <w:rsid w:val="00CC1CB4"/>
    <w:rsid w:val="00CC3EFD"/>
    <w:rsid w:val="00CC54CC"/>
    <w:rsid w:val="00CC77E3"/>
    <w:rsid w:val="00CD24A3"/>
    <w:rsid w:val="00CD3B78"/>
    <w:rsid w:val="00CD3D37"/>
    <w:rsid w:val="00CD4E70"/>
    <w:rsid w:val="00CD54A0"/>
    <w:rsid w:val="00CD5A8D"/>
    <w:rsid w:val="00CD62B9"/>
    <w:rsid w:val="00CD65FB"/>
    <w:rsid w:val="00CE17C3"/>
    <w:rsid w:val="00CE255B"/>
    <w:rsid w:val="00CE4437"/>
    <w:rsid w:val="00CE4AED"/>
    <w:rsid w:val="00CE4CF6"/>
    <w:rsid w:val="00CE62EF"/>
    <w:rsid w:val="00CF1684"/>
    <w:rsid w:val="00CF2118"/>
    <w:rsid w:val="00CF229A"/>
    <w:rsid w:val="00CF4769"/>
    <w:rsid w:val="00CF5953"/>
    <w:rsid w:val="00CF6578"/>
    <w:rsid w:val="00CF71F4"/>
    <w:rsid w:val="00CF7F92"/>
    <w:rsid w:val="00D0448D"/>
    <w:rsid w:val="00D05ECA"/>
    <w:rsid w:val="00D0775B"/>
    <w:rsid w:val="00D10394"/>
    <w:rsid w:val="00D10BBC"/>
    <w:rsid w:val="00D11872"/>
    <w:rsid w:val="00D137C8"/>
    <w:rsid w:val="00D13905"/>
    <w:rsid w:val="00D14406"/>
    <w:rsid w:val="00D15391"/>
    <w:rsid w:val="00D160D0"/>
    <w:rsid w:val="00D16606"/>
    <w:rsid w:val="00D16EEE"/>
    <w:rsid w:val="00D17AB2"/>
    <w:rsid w:val="00D22D0E"/>
    <w:rsid w:val="00D23701"/>
    <w:rsid w:val="00D23808"/>
    <w:rsid w:val="00D24480"/>
    <w:rsid w:val="00D325E2"/>
    <w:rsid w:val="00D32838"/>
    <w:rsid w:val="00D32FE5"/>
    <w:rsid w:val="00D330E0"/>
    <w:rsid w:val="00D338E8"/>
    <w:rsid w:val="00D3547A"/>
    <w:rsid w:val="00D40201"/>
    <w:rsid w:val="00D42BD8"/>
    <w:rsid w:val="00D42FB5"/>
    <w:rsid w:val="00D453F0"/>
    <w:rsid w:val="00D45974"/>
    <w:rsid w:val="00D47EE8"/>
    <w:rsid w:val="00D53A2D"/>
    <w:rsid w:val="00D5402F"/>
    <w:rsid w:val="00D54E72"/>
    <w:rsid w:val="00D55099"/>
    <w:rsid w:val="00D553DC"/>
    <w:rsid w:val="00D5799E"/>
    <w:rsid w:val="00D619FF"/>
    <w:rsid w:val="00D63B67"/>
    <w:rsid w:val="00D6411C"/>
    <w:rsid w:val="00D65B18"/>
    <w:rsid w:val="00D71798"/>
    <w:rsid w:val="00D71EAD"/>
    <w:rsid w:val="00D737CD"/>
    <w:rsid w:val="00D73C20"/>
    <w:rsid w:val="00D74754"/>
    <w:rsid w:val="00D7499B"/>
    <w:rsid w:val="00D77F56"/>
    <w:rsid w:val="00D821E3"/>
    <w:rsid w:val="00D83303"/>
    <w:rsid w:val="00D8540A"/>
    <w:rsid w:val="00D85519"/>
    <w:rsid w:val="00D916AE"/>
    <w:rsid w:val="00D93021"/>
    <w:rsid w:val="00D93A40"/>
    <w:rsid w:val="00D94E8C"/>
    <w:rsid w:val="00D95D2A"/>
    <w:rsid w:val="00D95D39"/>
    <w:rsid w:val="00DA2B9A"/>
    <w:rsid w:val="00DA4998"/>
    <w:rsid w:val="00DA4E3E"/>
    <w:rsid w:val="00DA58F9"/>
    <w:rsid w:val="00DA5D35"/>
    <w:rsid w:val="00DB0790"/>
    <w:rsid w:val="00DB14DD"/>
    <w:rsid w:val="00DB296C"/>
    <w:rsid w:val="00DB2CF2"/>
    <w:rsid w:val="00DB4072"/>
    <w:rsid w:val="00DB4FA3"/>
    <w:rsid w:val="00DB5110"/>
    <w:rsid w:val="00DB6BDD"/>
    <w:rsid w:val="00DC05A6"/>
    <w:rsid w:val="00DC0619"/>
    <w:rsid w:val="00DC14CA"/>
    <w:rsid w:val="00DC2317"/>
    <w:rsid w:val="00DC23DB"/>
    <w:rsid w:val="00DC2D95"/>
    <w:rsid w:val="00DC3746"/>
    <w:rsid w:val="00DC38A1"/>
    <w:rsid w:val="00DC3D54"/>
    <w:rsid w:val="00DC478F"/>
    <w:rsid w:val="00DC5BF1"/>
    <w:rsid w:val="00DC5E60"/>
    <w:rsid w:val="00DC5EA1"/>
    <w:rsid w:val="00DC689E"/>
    <w:rsid w:val="00DD0734"/>
    <w:rsid w:val="00DD1382"/>
    <w:rsid w:val="00DD14C2"/>
    <w:rsid w:val="00DE42ED"/>
    <w:rsid w:val="00DE59ED"/>
    <w:rsid w:val="00DE5B9A"/>
    <w:rsid w:val="00DE7E4C"/>
    <w:rsid w:val="00DF1029"/>
    <w:rsid w:val="00DF3A81"/>
    <w:rsid w:val="00DF5339"/>
    <w:rsid w:val="00DF7196"/>
    <w:rsid w:val="00DF7BDD"/>
    <w:rsid w:val="00E01708"/>
    <w:rsid w:val="00E03167"/>
    <w:rsid w:val="00E078F6"/>
    <w:rsid w:val="00E07DAF"/>
    <w:rsid w:val="00E10483"/>
    <w:rsid w:val="00E10F21"/>
    <w:rsid w:val="00E112F9"/>
    <w:rsid w:val="00E12E4A"/>
    <w:rsid w:val="00E150C9"/>
    <w:rsid w:val="00E161C2"/>
    <w:rsid w:val="00E163A2"/>
    <w:rsid w:val="00E169B0"/>
    <w:rsid w:val="00E16E52"/>
    <w:rsid w:val="00E21436"/>
    <w:rsid w:val="00E21DAA"/>
    <w:rsid w:val="00E3055A"/>
    <w:rsid w:val="00E318E6"/>
    <w:rsid w:val="00E34F54"/>
    <w:rsid w:val="00E35DB3"/>
    <w:rsid w:val="00E36704"/>
    <w:rsid w:val="00E42BFE"/>
    <w:rsid w:val="00E42C6E"/>
    <w:rsid w:val="00E45B9B"/>
    <w:rsid w:val="00E50128"/>
    <w:rsid w:val="00E520D0"/>
    <w:rsid w:val="00E568B2"/>
    <w:rsid w:val="00E612DD"/>
    <w:rsid w:val="00E61DD8"/>
    <w:rsid w:val="00E63B82"/>
    <w:rsid w:val="00E63FBA"/>
    <w:rsid w:val="00E64088"/>
    <w:rsid w:val="00E6657E"/>
    <w:rsid w:val="00E70699"/>
    <w:rsid w:val="00E70706"/>
    <w:rsid w:val="00E75019"/>
    <w:rsid w:val="00E77E7E"/>
    <w:rsid w:val="00E80A2B"/>
    <w:rsid w:val="00E822BD"/>
    <w:rsid w:val="00E833A6"/>
    <w:rsid w:val="00E837E2"/>
    <w:rsid w:val="00E84A04"/>
    <w:rsid w:val="00E851C7"/>
    <w:rsid w:val="00E85479"/>
    <w:rsid w:val="00E8569A"/>
    <w:rsid w:val="00E856B6"/>
    <w:rsid w:val="00E85E88"/>
    <w:rsid w:val="00E86040"/>
    <w:rsid w:val="00E8714B"/>
    <w:rsid w:val="00E9147D"/>
    <w:rsid w:val="00E9193D"/>
    <w:rsid w:val="00E921B9"/>
    <w:rsid w:val="00E92D62"/>
    <w:rsid w:val="00E93170"/>
    <w:rsid w:val="00E93950"/>
    <w:rsid w:val="00E94AA9"/>
    <w:rsid w:val="00E96D70"/>
    <w:rsid w:val="00EA024B"/>
    <w:rsid w:val="00EA1BDA"/>
    <w:rsid w:val="00EA69B8"/>
    <w:rsid w:val="00EA76BE"/>
    <w:rsid w:val="00EB02F3"/>
    <w:rsid w:val="00EB145D"/>
    <w:rsid w:val="00EB1918"/>
    <w:rsid w:val="00EB2DB2"/>
    <w:rsid w:val="00EB43B3"/>
    <w:rsid w:val="00EB5D38"/>
    <w:rsid w:val="00EC0E2D"/>
    <w:rsid w:val="00EC123F"/>
    <w:rsid w:val="00EC2806"/>
    <w:rsid w:val="00EC2B2A"/>
    <w:rsid w:val="00EC2F61"/>
    <w:rsid w:val="00EC6B05"/>
    <w:rsid w:val="00EC78AA"/>
    <w:rsid w:val="00ED351D"/>
    <w:rsid w:val="00ED371E"/>
    <w:rsid w:val="00ED5015"/>
    <w:rsid w:val="00ED530E"/>
    <w:rsid w:val="00EE209E"/>
    <w:rsid w:val="00EE364E"/>
    <w:rsid w:val="00EE5518"/>
    <w:rsid w:val="00EE5D7D"/>
    <w:rsid w:val="00EE697C"/>
    <w:rsid w:val="00EE76CB"/>
    <w:rsid w:val="00EE7977"/>
    <w:rsid w:val="00EE7E85"/>
    <w:rsid w:val="00EF0AAA"/>
    <w:rsid w:val="00EF27B0"/>
    <w:rsid w:val="00EF2AD5"/>
    <w:rsid w:val="00EF74CA"/>
    <w:rsid w:val="00EF7792"/>
    <w:rsid w:val="00EF7F96"/>
    <w:rsid w:val="00F02860"/>
    <w:rsid w:val="00F0671A"/>
    <w:rsid w:val="00F06E53"/>
    <w:rsid w:val="00F07C75"/>
    <w:rsid w:val="00F10AA6"/>
    <w:rsid w:val="00F16252"/>
    <w:rsid w:val="00F16E02"/>
    <w:rsid w:val="00F207D2"/>
    <w:rsid w:val="00F20B6E"/>
    <w:rsid w:val="00F23077"/>
    <w:rsid w:val="00F2366E"/>
    <w:rsid w:val="00F23804"/>
    <w:rsid w:val="00F251E6"/>
    <w:rsid w:val="00F251FE"/>
    <w:rsid w:val="00F25775"/>
    <w:rsid w:val="00F27E63"/>
    <w:rsid w:val="00F34278"/>
    <w:rsid w:val="00F349D7"/>
    <w:rsid w:val="00F34B35"/>
    <w:rsid w:val="00F35096"/>
    <w:rsid w:val="00F3510B"/>
    <w:rsid w:val="00F35D0A"/>
    <w:rsid w:val="00F362C1"/>
    <w:rsid w:val="00F410D8"/>
    <w:rsid w:val="00F423A1"/>
    <w:rsid w:val="00F4791E"/>
    <w:rsid w:val="00F47F1B"/>
    <w:rsid w:val="00F50D78"/>
    <w:rsid w:val="00F50FBA"/>
    <w:rsid w:val="00F51957"/>
    <w:rsid w:val="00F525AC"/>
    <w:rsid w:val="00F52647"/>
    <w:rsid w:val="00F543D3"/>
    <w:rsid w:val="00F54E0E"/>
    <w:rsid w:val="00F5536E"/>
    <w:rsid w:val="00F56031"/>
    <w:rsid w:val="00F60BF9"/>
    <w:rsid w:val="00F61405"/>
    <w:rsid w:val="00F6441A"/>
    <w:rsid w:val="00F6597E"/>
    <w:rsid w:val="00F66F1F"/>
    <w:rsid w:val="00F70753"/>
    <w:rsid w:val="00F7296D"/>
    <w:rsid w:val="00F72AB2"/>
    <w:rsid w:val="00F72E95"/>
    <w:rsid w:val="00F7707B"/>
    <w:rsid w:val="00F818F1"/>
    <w:rsid w:val="00F82AF1"/>
    <w:rsid w:val="00F82F31"/>
    <w:rsid w:val="00F8311C"/>
    <w:rsid w:val="00F83220"/>
    <w:rsid w:val="00F83FE4"/>
    <w:rsid w:val="00F8426A"/>
    <w:rsid w:val="00F847C2"/>
    <w:rsid w:val="00F84AE6"/>
    <w:rsid w:val="00F851BB"/>
    <w:rsid w:val="00F86EF1"/>
    <w:rsid w:val="00F8791A"/>
    <w:rsid w:val="00F9115E"/>
    <w:rsid w:val="00F912B4"/>
    <w:rsid w:val="00F921D6"/>
    <w:rsid w:val="00F94FCF"/>
    <w:rsid w:val="00F956D2"/>
    <w:rsid w:val="00F969DB"/>
    <w:rsid w:val="00F97BDF"/>
    <w:rsid w:val="00FA24D6"/>
    <w:rsid w:val="00FA3F74"/>
    <w:rsid w:val="00FA5CD7"/>
    <w:rsid w:val="00FA7A45"/>
    <w:rsid w:val="00FB0C61"/>
    <w:rsid w:val="00FB4B43"/>
    <w:rsid w:val="00FB53EA"/>
    <w:rsid w:val="00FB6EA1"/>
    <w:rsid w:val="00FB72AD"/>
    <w:rsid w:val="00FC0E1E"/>
    <w:rsid w:val="00FC3677"/>
    <w:rsid w:val="00FC3979"/>
    <w:rsid w:val="00FC3A21"/>
    <w:rsid w:val="00FC66A7"/>
    <w:rsid w:val="00FC6A20"/>
    <w:rsid w:val="00FD6DB4"/>
    <w:rsid w:val="00FD7823"/>
    <w:rsid w:val="00FE14CF"/>
    <w:rsid w:val="00FE15ED"/>
    <w:rsid w:val="00FE49B3"/>
    <w:rsid w:val="00FE4A64"/>
    <w:rsid w:val="00FE4E20"/>
    <w:rsid w:val="00FF4D07"/>
    <w:rsid w:val="00FF53B7"/>
    <w:rsid w:val="00FF678D"/>
    <w:rsid w:val="00FF678F"/>
    <w:rsid w:val="00FF6FAC"/>
    <w:rsid w:val="00FF70DD"/>
    <w:rsid w:val="05D763F5"/>
    <w:rsid w:val="082D10F9"/>
    <w:rsid w:val="0AAB0740"/>
    <w:rsid w:val="0F5E7BAC"/>
    <w:rsid w:val="10437371"/>
    <w:rsid w:val="150C719A"/>
    <w:rsid w:val="28284F24"/>
    <w:rsid w:val="2A2779B5"/>
    <w:rsid w:val="3C3A1A57"/>
    <w:rsid w:val="41075B6E"/>
    <w:rsid w:val="464225E8"/>
    <w:rsid w:val="49A50BEE"/>
    <w:rsid w:val="4E753878"/>
    <w:rsid w:val="50060B24"/>
    <w:rsid w:val="50936637"/>
    <w:rsid w:val="5495703C"/>
    <w:rsid w:val="579B3CD9"/>
    <w:rsid w:val="62E06DCF"/>
    <w:rsid w:val="65F578AF"/>
    <w:rsid w:val="69F77AE9"/>
    <w:rsid w:val="6B2E7C72"/>
    <w:rsid w:val="724C525F"/>
    <w:rsid w:val="74DB52B0"/>
    <w:rsid w:val="7BCE4A5E"/>
    <w:rsid w:val="7C032745"/>
    <w:rsid w:val="7CD117FB"/>
    <w:rsid w:val="7E1B57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8B675"/>
  <w15:docId w15:val="{944FA347-EBD3-422B-A0A2-AED87840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locked="1"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0" w:qFormat="1"/>
    <w:lsdException w:name="Table Theme" w:locked="1"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51650"/>
    <w:rPr>
      <w:rFonts w:eastAsia="Times New Roman"/>
    </w:rPr>
  </w:style>
  <w:style w:type="paragraph" w:styleId="1">
    <w:name w:val="heading 1"/>
    <w:basedOn w:val="a1"/>
    <w:next w:val="a1"/>
    <w:link w:val="10"/>
    <w:uiPriority w:val="99"/>
    <w:qFormat/>
    <w:rsid w:val="00A76ECA"/>
    <w:pPr>
      <w:keepNext/>
      <w:spacing w:before="80"/>
      <w:jc w:val="center"/>
      <w:outlineLvl w:val="0"/>
    </w:pPr>
    <w:rPr>
      <w:rFonts w:ascii="Cambria" w:hAnsi="Cambria"/>
      <w:b/>
      <w:bCs/>
      <w:color w:val="365F91"/>
      <w:sz w:val="28"/>
      <w:szCs w:val="28"/>
    </w:rPr>
  </w:style>
  <w:style w:type="paragraph" w:styleId="2">
    <w:name w:val="heading 2"/>
    <w:basedOn w:val="a1"/>
    <w:next w:val="a1"/>
    <w:link w:val="20"/>
    <w:uiPriority w:val="99"/>
    <w:qFormat/>
    <w:rsid w:val="00A76ECA"/>
    <w:pPr>
      <w:keepNext/>
      <w:spacing w:before="240" w:after="60"/>
      <w:outlineLvl w:val="1"/>
    </w:pPr>
    <w:rPr>
      <w:rFonts w:ascii="Cambria" w:hAnsi="Cambria"/>
      <w:b/>
      <w:bCs/>
      <w:i/>
      <w:iCs/>
      <w:sz w:val="28"/>
      <w:szCs w:val="28"/>
    </w:rPr>
  </w:style>
  <w:style w:type="paragraph" w:styleId="3">
    <w:name w:val="heading 3"/>
    <w:basedOn w:val="a1"/>
    <w:next w:val="a1"/>
    <w:link w:val="31"/>
    <w:uiPriority w:val="99"/>
    <w:qFormat/>
    <w:rsid w:val="00A76ECA"/>
    <w:pPr>
      <w:keepNext/>
      <w:keepLines/>
      <w:spacing w:before="40"/>
      <w:outlineLvl w:val="2"/>
    </w:pPr>
    <w:rPr>
      <w:rFonts w:ascii="Cambria" w:hAnsi="Cambria"/>
      <w:color w:val="243F60"/>
      <w:sz w:val="24"/>
      <w:szCs w:val="24"/>
    </w:rPr>
  </w:style>
  <w:style w:type="paragraph" w:styleId="4">
    <w:name w:val="heading 4"/>
    <w:basedOn w:val="a1"/>
    <w:next w:val="a1"/>
    <w:link w:val="40"/>
    <w:uiPriority w:val="99"/>
    <w:qFormat/>
    <w:rsid w:val="00A76ECA"/>
    <w:pPr>
      <w:keepNext/>
      <w:keepLines/>
      <w:spacing w:before="200"/>
      <w:outlineLvl w:val="3"/>
    </w:pPr>
    <w:rPr>
      <w:rFonts w:ascii="Cambria" w:hAnsi="Cambria"/>
      <w:b/>
      <w:bCs/>
      <w:i/>
      <w:iCs/>
      <w:color w:val="4F81BD"/>
    </w:rPr>
  </w:style>
  <w:style w:type="paragraph" w:styleId="5">
    <w:name w:val="heading 5"/>
    <w:basedOn w:val="a1"/>
    <w:next w:val="a1"/>
    <w:link w:val="50"/>
    <w:uiPriority w:val="99"/>
    <w:qFormat/>
    <w:rsid w:val="00A76ECA"/>
    <w:pPr>
      <w:keepNext/>
      <w:keepLines/>
      <w:spacing w:before="200"/>
      <w:outlineLvl w:val="4"/>
    </w:pPr>
    <w:rPr>
      <w:rFonts w:ascii="Cambria" w:hAnsi="Cambria"/>
      <w:color w:val="243F60"/>
    </w:rPr>
  </w:style>
  <w:style w:type="paragraph" w:styleId="6">
    <w:name w:val="heading 6"/>
    <w:basedOn w:val="a1"/>
    <w:next w:val="a1"/>
    <w:link w:val="60"/>
    <w:uiPriority w:val="99"/>
    <w:qFormat/>
    <w:rsid w:val="00A76ECA"/>
    <w:pPr>
      <w:keepNext/>
      <w:keepLines/>
      <w:spacing w:before="40"/>
      <w:outlineLvl w:val="5"/>
    </w:pPr>
    <w:rPr>
      <w:rFonts w:ascii="Cambria" w:hAnsi="Cambria"/>
      <w:color w:val="243F60"/>
    </w:rPr>
  </w:style>
  <w:style w:type="paragraph" w:styleId="9">
    <w:name w:val="heading 9"/>
    <w:basedOn w:val="a1"/>
    <w:next w:val="a1"/>
    <w:link w:val="90"/>
    <w:uiPriority w:val="99"/>
    <w:qFormat/>
    <w:rsid w:val="00A76ECA"/>
    <w:pPr>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semiHidden/>
    <w:qFormat/>
    <w:rsid w:val="00A76ECA"/>
    <w:rPr>
      <w:rFonts w:cs="Times New Roman"/>
      <w:color w:val="800080"/>
      <w:u w:val="single"/>
    </w:rPr>
  </w:style>
  <w:style w:type="character" w:styleId="a6">
    <w:name w:val="footnote reference"/>
    <w:basedOn w:val="a2"/>
    <w:uiPriority w:val="99"/>
    <w:qFormat/>
    <w:rsid w:val="00A76ECA"/>
    <w:rPr>
      <w:rFonts w:cs="Times New Roman"/>
      <w:vertAlign w:val="superscript"/>
    </w:rPr>
  </w:style>
  <w:style w:type="character" w:styleId="a7">
    <w:name w:val="annotation reference"/>
    <w:basedOn w:val="a2"/>
    <w:uiPriority w:val="99"/>
    <w:semiHidden/>
    <w:qFormat/>
    <w:rsid w:val="00A76ECA"/>
    <w:rPr>
      <w:rFonts w:cs="Times New Roman"/>
      <w:sz w:val="16"/>
      <w:szCs w:val="16"/>
    </w:rPr>
  </w:style>
  <w:style w:type="character" w:styleId="a8">
    <w:name w:val="endnote reference"/>
    <w:basedOn w:val="a2"/>
    <w:uiPriority w:val="99"/>
    <w:semiHidden/>
    <w:qFormat/>
    <w:rsid w:val="00A76ECA"/>
    <w:rPr>
      <w:rFonts w:cs="Times New Roman"/>
      <w:vertAlign w:val="superscript"/>
    </w:rPr>
  </w:style>
  <w:style w:type="character" w:styleId="a9">
    <w:name w:val="Emphasis"/>
    <w:basedOn w:val="a2"/>
    <w:uiPriority w:val="99"/>
    <w:qFormat/>
    <w:rsid w:val="00A76ECA"/>
    <w:rPr>
      <w:rFonts w:cs="Times New Roman"/>
      <w:i/>
    </w:rPr>
  </w:style>
  <w:style w:type="character" w:styleId="aa">
    <w:name w:val="Hyperlink"/>
    <w:basedOn w:val="a2"/>
    <w:uiPriority w:val="99"/>
    <w:qFormat/>
    <w:rsid w:val="00A76ECA"/>
    <w:rPr>
      <w:rFonts w:cs="Times New Roman"/>
      <w:color w:val="0000FF"/>
      <w:u w:val="single"/>
    </w:rPr>
  </w:style>
  <w:style w:type="character" w:styleId="ab">
    <w:name w:val="page number"/>
    <w:basedOn w:val="a2"/>
    <w:uiPriority w:val="99"/>
    <w:qFormat/>
    <w:rsid w:val="00A76ECA"/>
    <w:rPr>
      <w:rFonts w:cs="Times New Roman"/>
    </w:rPr>
  </w:style>
  <w:style w:type="character" w:styleId="ac">
    <w:name w:val="Strong"/>
    <w:basedOn w:val="a2"/>
    <w:uiPriority w:val="99"/>
    <w:qFormat/>
    <w:rsid w:val="00A76ECA"/>
    <w:rPr>
      <w:rFonts w:cs="Times New Roman"/>
      <w:b/>
    </w:rPr>
  </w:style>
  <w:style w:type="paragraph" w:styleId="ad">
    <w:name w:val="Balloon Text"/>
    <w:basedOn w:val="a1"/>
    <w:link w:val="21"/>
    <w:uiPriority w:val="99"/>
    <w:qFormat/>
    <w:rsid w:val="00A76ECA"/>
    <w:rPr>
      <w:rFonts w:ascii="Tahoma" w:hAnsi="Tahoma"/>
      <w:sz w:val="16"/>
      <w:szCs w:val="16"/>
    </w:rPr>
  </w:style>
  <w:style w:type="paragraph" w:styleId="22">
    <w:name w:val="Body Text 2"/>
    <w:basedOn w:val="a1"/>
    <w:link w:val="220"/>
    <w:uiPriority w:val="99"/>
    <w:qFormat/>
    <w:rsid w:val="00A76ECA"/>
    <w:pPr>
      <w:widowControl w:val="0"/>
      <w:jc w:val="both"/>
    </w:pPr>
    <w:rPr>
      <w:rFonts w:ascii="Cambria" w:eastAsia="Calibri" w:hAnsi="Cambria"/>
      <w:b/>
      <w:i/>
      <w:sz w:val="28"/>
    </w:rPr>
  </w:style>
  <w:style w:type="paragraph" w:styleId="30">
    <w:name w:val="Body Text Indent 3"/>
    <w:basedOn w:val="a1"/>
    <w:link w:val="32"/>
    <w:uiPriority w:val="99"/>
    <w:semiHidden/>
    <w:qFormat/>
    <w:rsid w:val="00A76ECA"/>
    <w:pPr>
      <w:spacing w:after="120"/>
      <w:ind w:left="283"/>
    </w:pPr>
    <w:rPr>
      <w:sz w:val="16"/>
      <w:szCs w:val="16"/>
    </w:rPr>
  </w:style>
  <w:style w:type="paragraph" w:styleId="ae">
    <w:name w:val="endnote text"/>
    <w:basedOn w:val="a1"/>
    <w:link w:val="11"/>
    <w:uiPriority w:val="99"/>
    <w:semiHidden/>
    <w:qFormat/>
    <w:rsid w:val="00A76ECA"/>
  </w:style>
  <w:style w:type="paragraph" w:styleId="af">
    <w:name w:val="caption"/>
    <w:basedOn w:val="a1"/>
    <w:next w:val="a1"/>
    <w:uiPriority w:val="99"/>
    <w:qFormat/>
    <w:rsid w:val="00A76ECA"/>
    <w:pPr>
      <w:suppressLineNumbers/>
      <w:spacing w:before="120" w:after="120"/>
    </w:pPr>
    <w:rPr>
      <w:rFonts w:cs="Arial"/>
      <w:i/>
      <w:iCs/>
      <w:sz w:val="24"/>
      <w:szCs w:val="24"/>
    </w:rPr>
  </w:style>
  <w:style w:type="paragraph" w:styleId="af0">
    <w:name w:val="annotation text"/>
    <w:basedOn w:val="a1"/>
    <w:link w:val="af1"/>
    <w:uiPriority w:val="99"/>
    <w:semiHidden/>
    <w:qFormat/>
    <w:rsid w:val="00A76ECA"/>
  </w:style>
  <w:style w:type="paragraph" w:styleId="12">
    <w:name w:val="index 1"/>
    <w:basedOn w:val="a1"/>
    <w:next w:val="a1"/>
    <w:uiPriority w:val="99"/>
    <w:semiHidden/>
    <w:qFormat/>
    <w:rsid w:val="00A76ECA"/>
    <w:pPr>
      <w:ind w:left="200" w:hanging="200"/>
    </w:pPr>
  </w:style>
  <w:style w:type="paragraph" w:styleId="af2">
    <w:name w:val="annotation subject"/>
    <w:basedOn w:val="af0"/>
    <w:next w:val="af0"/>
    <w:link w:val="af3"/>
    <w:uiPriority w:val="99"/>
    <w:semiHidden/>
    <w:qFormat/>
    <w:rsid w:val="00A76ECA"/>
    <w:rPr>
      <w:b/>
      <w:bCs/>
    </w:rPr>
  </w:style>
  <w:style w:type="paragraph" w:styleId="af4">
    <w:name w:val="footnote text"/>
    <w:basedOn w:val="a1"/>
    <w:link w:val="23"/>
    <w:uiPriority w:val="99"/>
    <w:qFormat/>
    <w:rsid w:val="00A76ECA"/>
  </w:style>
  <w:style w:type="paragraph" w:styleId="af5">
    <w:name w:val="header"/>
    <w:basedOn w:val="a1"/>
    <w:link w:val="13"/>
    <w:uiPriority w:val="99"/>
    <w:qFormat/>
    <w:rsid w:val="00A76ECA"/>
    <w:pPr>
      <w:tabs>
        <w:tab w:val="center" w:pos="4677"/>
        <w:tab w:val="right" w:pos="9355"/>
      </w:tabs>
    </w:pPr>
  </w:style>
  <w:style w:type="paragraph" w:styleId="af6">
    <w:name w:val="Body Text"/>
    <w:basedOn w:val="a1"/>
    <w:link w:val="24"/>
    <w:uiPriority w:val="99"/>
    <w:qFormat/>
    <w:rsid w:val="00A76ECA"/>
    <w:pPr>
      <w:tabs>
        <w:tab w:val="center" w:pos="1985"/>
        <w:tab w:val="center" w:pos="2127"/>
        <w:tab w:val="left" w:pos="6096"/>
      </w:tabs>
      <w:jc w:val="both"/>
    </w:pPr>
    <w:rPr>
      <w:sz w:val="28"/>
    </w:rPr>
  </w:style>
  <w:style w:type="paragraph" w:styleId="af7">
    <w:name w:val="index heading"/>
    <w:basedOn w:val="a1"/>
    <w:next w:val="12"/>
    <w:uiPriority w:val="99"/>
    <w:qFormat/>
    <w:rsid w:val="00A76ECA"/>
    <w:pPr>
      <w:suppressLineNumbers/>
    </w:pPr>
    <w:rPr>
      <w:rFonts w:cs="Arial"/>
    </w:rPr>
  </w:style>
  <w:style w:type="paragraph" w:styleId="14">
    <w:name w:val="toc 1"/>
    <w:basedOn w:val="a1"/>
    <w:next w:val="a1"/>
    <w:uiPriority w:val="99"/>
    <w:qFormat/>
    <w:rsid w:val="00A76ECA"/>
    <w:pPr>
      <w:tabs>
        <w:tab w:val="left" w:pos="1440"/>
        <w:tab w:val="right" w:leader="dot" w:pos="10148"/>
      </w:tabs>
      <w:spacing w:before="100"/>
    </w:pPr>
    <w:rPr>
      <w:rFonts w:ascii="Arial" w:hAnsi="Arial" w:cs="Arial"/>
      <w:b/>
      <w:bCs/>
      <w:caps/>
      <w:sz w:val="24"/>
      <w:szCs w:val="24"/>
    </w:rPr>
  </w:style>
  <w:style w:type="paragraph" w:styleId="af8">
    <w:name w:val="Body Text Indent"/>
    <w:basedOn w:val="a1"/>
    <w:link w:val="15"/>
    <w:uiPriority w:val="99"/>
    <w:qFormat/>
    <w:rsid w:val="00A76ECA"/>
    <w:pPr>
      <w:spacing w:after="120"/>
      <w:ind w:left="283"/>
    </w:pPr>
  </w:style>
  <w:style w:type="paragraph" w:styleId="af9">
    <w:name w:val="Title"/>
    <w:basedOn w:val="a1"/>
    <w:link w:val="16"/>
    <w:uiPriority w:val="99"/>
    <w:qFormat/>
    <w:rsid w:val="00A76ECA"/>
    <w:pPr>
      <w:spacing w:before="240" w:after="60"/>
      <w:jc w:val="center"/>
      <w:outlineLvl w:val="0"/>
    </w:pPr>
    <w:rPr>
      <w:rFonts w:ascii="Arial" w:hAnsi="Arial"/>
      <w:b/>
      <w:kern w:val="2"/>
      <w:sz w:val="32"/>
    </w:rPr>
  </w:style>
  <w:style w:type="paragraph" w:styleId="afa">
    <w:name w:val="footer"/>
    <w:basedOn w:val="a1"/>
    <w:link w:val="17"/>
    <w:uiPriority w:val="99"/>
    <w:qFormat/>
    <w:rsid w:val="00A76ECA"/>
    <w:pPr>
      <w:tabs>
        <w:tab w:val="center" w:pos="4677"/>
        <w:tab w:val="right" w:pos="9355"/>
      </w:tabs>
    </w:pPr>
  </w:style>
  <w:style w:type="paragraph" w:styleId="afb">
    <w:name w:val="List"/>
    <w:basedOn w:val="af6"/>
    <w:uiPriority w:val="99"/>
    <w:qFormat/>
    <w:rsid w:val="00A76ECA"/>
    <w:rPr>
      <w:rFonts w:cs="Arial"/>
    </w:rPr>
  </w:style>
  <w:style w:type="paragraph" w:styleId="afc">
    <w:name w:val="Normal (Web)"/>
    <w:basedOn w:val="a1"/>
    <w:uiPriority w:val="99"/>
    <w:qFormat/>
    <w:rsid w:val="00A76ECA"/>
    <w:pPr>
      <w:spacing w:beforeAutospacing="1" w:afterAutospacing="1"/>
    </w:pPr>
    <w:rPr>
      <w:sz w:val="24"/>
      <w:szCs w:val="24"/>
    </w:rPr>
  </w:style>
  <w:style w:type="paragraph" w:styleId="33">
    <w:name w:val="Body Text 3"/>
    <w:basedOn w:val="a1"/>
    <w:link w:val="310"/>
    <w:uiPriority w:val="99"/>
    <w:qFormat/>
    <w:rsid w:val="00A76ECA"/>
    <w:pPr>
      <w:spacing w:after="120"/>
    </w:pPr>
    <w:rPr>
      <w:sz w:val="16"/>
      <w:szCs w:val="16"/>
    </w:rPr>
  </w:style>
  <w:style w:type="paragraph" w:styleId="25">
    <w:name w:val="Body Text Indent 2"/>
    <w:basedOn w:val="a1"/>
    <w:link w:val="26"/>
    <w:uiPriority w:val="99"/>
    <w:semiHidden/>
    <w:qFormat/>
    <w:rsid w:val="00A76ECA"/>
    <w:pPr>
      <w:spacing w:after="120" w:line="480" w:lineRule="auto"/>
      <w:ind w:left="283"/>
    </w:pPr>
  </w:style>
  <w:style w:type="table" w:styleId="afd">
    <w:name w:val="Table Grid"/>
    <w:basedOn w:val="a3"/>
    <w:qFormat/>
    <w:rsid w:val="00A76EC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2"/>
    <w:link w:val="1"/>
    <w:uiPriority w:val="99"/>
    <w:qFormat/>
    <w:locked/>
    <w:rsid w:val="00A76ECA"/>
    <w:rPr>
      <w:rFonts w:ascii="Cambria" w:hAnsi="Cambria" w:cs="Times New Roman"/>
      <w:b/>
      <w:color w:val="365F91"/>
      <w:sz w:val="28"/>
      <w:lang w:eastAsia="ru-RU"/>
    </w:rPr>
  </w:style>
  <w:style w:type="character" w:customStyle="1" w:styleId="20">
    <w:name w:val="Заголовок 2 Знак"/>
    <w:basedOn w:val="a2"/>
    <w:link w:val="2"/>
    <w:uiPriority w:val="99"/>
    <w:qFormat/>
    <w:locked/>
    <w:rsid w:val="00A76ECA"/>
    <w:rPr>
      <w:rFonts w:ascii="Cambria" w:hAnsi="Cambria" w:cs="Times New Roman"/>
      <w:b/>
      <w:i/>
      <w:sz w:val="28"/>
    </w:rPr>
  </w:style>
  <w:style w:type="character" w:customStyle="1" w:styleId="31">
    <w:name w:val="Заголовок 3 Знак1"/>
    <w:basedOn w:val="a2"/>
    <w:link w:val="3"/>
    <w:uiPriority w:val="99"/>
    <w:qFormat/>
    <w:locked/>
    <w:rsid w:val="00A76ECA"/>
    <w:rPr>
      <w:rFonts w:ascii="Cambria" w:hAnsi="Cambria" w:cs="Times New Roman"/>
      <w:color w:val="243F60"/>
      <w:sz w:val="24"/>
      <w:szCs w:val="24"/>
    </w:rPr>
  </w:style>
  <w:style w:type="character" w:customStyle="1" w:styleId="40">
    <w:name w:val="Заголовок 4 Знак"/>
    <w:basedOn w:val="a2"/>
    <w:link w:val="4"/>
    <w:uiPriority w:val="99"/>
    <w:semiHidden/>
    <w:qFormat/>
    <w:locked/>
    <w:rsid w:val="00A76ECA"/>
    <w:rPr>
      <w:rFonts w:ascii="Cambria" w:hAnsi="Cambria" w:cs="Times New Roman"/>
      <w:b/>
      <w:bCs/>
      <w:i/>
      <w:iCs/>
      <w:color w:val="4F81BD"/>
    </w:rPr>
  </w:style>
  <w:style w:type="character" w:customStyle="1" w:styleId="50">
    <w:name w:val="Заголовок 5 Знак"/>
    <w:basedOn w:val="a2"/>
    <w:link w:val="5"/>
    <w:uiPriority w:val="99"/>
    <w:semiHidden/>
    <w:qFormat/>
    <w:locked/>
    <w:rsid w:val="00A76ECA"/>
    <w:rPr>
      <w:rFonts w:ascii="Cambria" w:hAnsi="Cambria" w:cs="Times New Roman"/>
      <w:color w:val="243F60"/>
    </w:rPr>
  </w:style>
  <w:style w:type="character" w:customStyle="1" w:styleId="60">
    <w:name w:val="Заголовок 6 Знак"/>
    <w:basedOn w:val="a2"/>
    <w:link w:val="6"/>
    <w:uiPriority w:val="99"/>
    <w:semiHidden/>
    <w:qFormat/>
    <w:locked/>
    <w:rsid w:val="00A76ECA"/>
    <w:rPr>
      <w:rFonts w:ascii="Cambria" w:hAnsi="Cambria" w:cs="Times New Roman"/>
      <w:color w:val="243F60"/>
    </w:rPr>
  </w:style>
  <w:style w:type="character" w:customStyle="1" w:styleId="90">
    <w:name w:val="Заголовок 9 Знак"/>
    <w:basedOn w:val="a2"/>
    <w:link w:val="9"/>
    <w:uiPriority w:val="99"/>
    <w:qFormat/>
    <w:locked/>
    <w:rsid w:val="00A76ECA"/>
    <w:rPr>
      <w:rFonts w:ascii="Arial" w:hAnsi="Arial" w:cs="Times New Roman"/>
      <w:sz w:val="22"/>
    </w:rPr>
  </w:style>
  <w:style w:type="character" w:customStyle="1" w:styleId="110">
    <w:name w:val="Заголовок 1 Знак1"/>
    <w:uiPriority w:val="99"/>
    <w:qFormat/>
    <w:rsid w:val="00A76ECA"/>
    <w:rPr>
      <w:rFonts w:eastAsia="Times New Roman"/>
      <w:b/>
      <w:spacing w:val="20"/>
      <w:sz w:val="20"/>
      <w:lang w:eastAsia="ru-RU"/>
    </w:rPr>
  </w:style>
  <w:style w:type="character" w:customStyle="1" w:styleId="afe">
    <w:name w:val="Основной текст Знак"/>
    <w:uiPriority w:val="99"/>
    <w:qFormat/>
    <w:rsid w:val="00A76ECA"/>
    <w:rPr>
      <w:rFonts w:eastAsia="Times New Roman"/>
      <w:sz w:val="20"/>
      <w:lang w:eastAsia="ru-RU"/>
    </w:rPr>
  </w:style>
  <w:style w:type="character" w:customStyle="1" w:styleId="aff">
    <w:name w:val="Основной текст с отступом Знак"/>
    <w:uiPriority w:val="99"/>
    <w:qFormat/>
    <w:rsid w:val="00A76ECA"/>
    <w:rPr>
      <w:rFonts w:eastAsia="Times New Roman"/>
      <w:sz w:val="20"/>
      <w:lang w:eastAsia="ru-RU"/>
    </w:rPr>
  </w:style>
  <w:style w:type="character" w:customStyle="1" w:styleId="-">
    <w:name w:val="Интернет-ссылка"/>
    <w:basedOn w:val="a2"/>
    <w:uiPriority w:val="99"/>
    <w:semiHidden/>
    <w:qFormat/>
    <w:rsid w:val="00A76ECA"/>
    <w:rPr>
      <w:rFonts w:cs="Times New Roman"/>
      <w:color w:val="0000FF"/>
      <w:u w:val="single"/>
    </w:rPr>
  </w:style>
  <w:style w:type="character" w:customStyle="1" w:styleId="aff0">
    <w:name w:val="Название Знак"/>
    <w:uiPriority w:val="99"/>
    <w:qFormat/>
    <w:rsid w:val="00A76ECA"/>
    <w:rPr>
      <w:rFonts w:ascii="Arial" w:hAnsi="Arial"/>
      <w:b/>
      <w:kern w:val="2"/>
      <w:sz w:val="20"/>
      <w:lang w:eastAsia="ru-RU"/>
    </w:rPr>
  </w:style>
  <w:style w:type="character" w:customStyle="1" w:styleId="aff1">
    <w:name w:val="Текст выноски Знак"/>
    <w:uiPriority w:val="99"/>
    <w:qFormat/>
    <w:rsid w:val="00A76ECA"/>
    <w:rPr>
      <w:rFonts w:ascii="Tahoma" w:hAnsi="Tahoma"/>
      <w:sz w:val="16"/>
    </w:rPr>
  </w:style>
  <w:style w:type="character" w:customStyle="1" w:styleId="BodyText2Char">
    <w:name w:val="Body Text 2 Char"/>
    <w:uiPriority w:val="99"/>
    <w:semiHidden/>
    <w:qFormat/>
    <w:locked/>
    <w:rsid w:val="00A76ECA"/>
    <w:rPr>
      <w:rFonts w:ascii="Cambria" w:hAnsi="Cambria"/>
      <w:b/>
      <w:i/>
      <w:sz w:val="28"/>
    </w:rPr>
  </w:style>
  <w:style w:type="character" w:customStyle="1" w:styleId="34">
    <w:name w:val="Основной текст с отступом 3 Знак"/>
    <w:uiPriority w:val="99"/>
    <w:semiHidden/>
    <w:qFormat/>
    <w:locked/>
    <w:rsid w:val="00A76ECA"/>
    <w:rPr>
      <w:rFonts w:eastAsia="Times New Roman"/>
      <w:sz w:val="16"/>
    </w:rPr>
  </w:style>
  <w:style w:type="character" w:customStyle="1" w:styleId="aff2">
    <w:name w:val="Верхний колонтитул Знак"/>
    <w:uiPriority w:val="99"/>
    <w:qFormat/>
    <w:rsid w:val="00A76ECA"/>
    <w:rPr>
      <w:rFonts w:eastAsia="Times New Roman"/>
    </w:rPr>
  </w:style>
  <w:style w:type="character" w:customStyle="1" w:styleId="aff3">
    <w:name w:val="Нижний колонтитул Знак"/>
    <w:uiPriority w:val="99"/>
    <w:qFormat/>
    <w:rsid w:val="00A76ECA"/>
    <w:rPr>
      <w:rFonts w:eastAsia="Times New Roman"/>
    </w:rPr>
  </w:style>
  <w:style w:type="character" w:customStyle="1" w:styleId="aff4">
    <w:name w:val="Без интервала Знак"/>
    <w:uiPriority w:val="1"/>
    <w:qFormat/>
    <w:rsid w:val="00A76ECA"/>
    <w:rPr>
      <w:rFonts w:eastAsia="Times New Roman"/>
      <w:lang w:val="ru-RU" w:eastAsia="ru-RU"/>
    </w:rPr>
  </w:style>
  <w:style w:type="character" w:customStyle="1" w:styleId="ConsPlusNormal">
    <w:name w:val="ConsPlusNormal Знак"/>
    <w:uiPriority w:val="99"/>
    <w:qFormat/>
    <w:locked/>
    <w:rsid w:val="00A76ECA"/>
    <w:rPr>
      <w:rFonts w:ascii="Arial" w:hAnsi="Arial"/>
      <w:lang w:val="ru-RU" w:eastAsia="ru-RU"/>
    </w:rPr>
  </w:style>
  <w:style w:type="character" w:customStyle="1" w:styleId="aff5">
    <w:name w:val="Обычный (веб) Знак"/>
    <w:uiPriority w:val="99"/>
    <w:qFormat/>
    <w:rsid w:val="00A76ECA"/>
    <w:rPr>
      <w:rFonts w:eastAsia="Times New Roman"/>
      <w:sz w:val="24"/>
    </w:rPr>
  </w:style>
  <w:style w:type="character" w:customStyle="1" w:styleId="FontStyle36">
    <w:name w:val="Font Style36"/>
    <w:uiPriority w:val="99"/>
    <w:qFormat/>
    <w:rsid w:val="00A76ECA"/>
    <w:rPr>
      <w:rFonts w:ascii="Times New Roman" w:hAnsi="Times New Roman"/>
      <w:sz w:val="22"/>
    </w:rPr>
  </w:style>
  <w:style w:type="character" w:customStyle="1" w:styleId="FontStyle35">
    <w:name w:val="Font Style35"/>
    <w:uiPriority w:val="99"/>
    <w:qFormat/>
    <w:rsid w:val="00A76ECA"/>
    <w:rPr>
      <w:rFonts w:ascii="Times New Roman" w:hAnsi="Times New Roman"/>
      <w:b/>
      <w:sz w:val="22"/>
    </w:rPr>
  </w:style>
  <w:style w:type="character" w:customStyle="1" w:styleId="27">
    <w:name w:val="Основной текст 2 Знак"/>
    <w:uiPriority w:val="99"/>
    <w:qFormat/>
    <w:locked/>
    <w:rsid w:val="00A76ECA"/>
    <w:rPr>
      <w:rFonts w:ascii="Arial" w:hAnsi="Arial"/>
      <w:sz w:val="22"/>
    </w:rPr>
  </w:style>
  <w:style w:type="character" w:styleId="aff6">
    <w:name w:val="Placeholder Text"/>
    <w:basedOn w:val="a2"/>
    <w:uiPriority w:val="99"/>
    <w:semiHidden/>
    <w:qFormat/>
    <w:rsid w:val="00A76ECA"/>
    <w:rPr>
      <w:rFonts w:cs="Times New Roman"/>
      <w:color w:val="808080"/>
    </w:rPr>
  </w:style>
  <w:style w:type="character" w:customStyle="1" w:styleId="apple-converted-space">
    <w:name w:val="apple-converted-space"/>
    <w:basedOn w:val="a2"/>
    <w:uiPriority w:val="99"/>
    <w:qFormat/>
    <w:rsid w:val="00A76ECA"/>
    <w:rPr>
      <w:rFonts w:cs="Times New Roman"/>
    </w:rPr>
  </w:style>
  <w:style w:type="character" w:customStyle="1" w:styleId="tztxt">
    <w:name w:val="tz_txt Знак"/>
    <w:uiPriority w:val="99"/>
    <w:qFormat/>
    <w:locked/>
    <w:rsid w:val="00A76ECA"/>
    <w:rPr>
      <w:rFonts w:eastAsia="Times New Roman"/>
      <w:sz w:val="24"/>
    </w:rPr>
  </w:style>
  <w:style w:type="character" w:customStyle="1" w:styleId="18">
    <w:name w:val="Основной текст1"/>
    <w:uiPriority w:val="99"/>
    <w:qFormat/>
    <w:rsid w:val="00A76ECA"/>
    <w:rPr>
      <w:rFonts w:ascii="Times New Roman" w:hAnsi="Times New Roman"/>
      <w:color w:val="000000"/>
      <w:spacing w:val="0"/>
      <w:w w:val="100"/>
      <w:sz w:val="21"/>
      <w:shd w:val="clear" w:color="auto" w:fill="FFFFFF"/>
      <w:lang w:val="ru-RU" w:eastAsia="ru-RU"/>
    </w:rPr>
  </w:style>
  <w:style w:type="character" w:customStyle="1" w:styleId="aff7">
    <w:name w:val="Основной текст_"/>
    <w:uiPriority w:val="99"/>
    <w:qFormat/>
    <w:rsid w:val="00A76ECA"/>
    <w:rPr>
      <w:rFonts w:eastAsia="Times New Roman"/>
      <w:sz w:val="21"/>
      <w:shd w:val="clear" w:color="auto" w:fill="FFFFFF"/>
    </w:rPr>
  </w:style>
  <w:style w:type="character" w:customStyle="1" w:styleId="ListLabel1">
    <w:name w:val="ListLabel 1"/>
    <w:uiPriority w:val="99"/>
    <w:qFormat/>
    <w:rsid w:val="00A76ECA"/>
    <w:rPr>
      <w:b/>
      <w:sz w:val="24"/>
    </w:rPr>
  </w:style>
  <w:style w:type="character" w:customStyle="1" w:styleId="ListLabel2">
    <w:name w:val="ListLabel 2"/>
    <w:uiPriority w:val="99"/>
    <w:qFormat/>
    <w:rsid w:val="00A76ECA"/>
  </w:style>
  <w:style w:type="character" w:customStyle="1" w:styleId="ListLabel3">
    <w:name w:val="ListLabel 3"/>
    <w:uiPriority w:val="99"/>
    <w:qFormat/>
    <w:rsid w:val="00A76ECA"/>
  </w:style>
  <w:style w:type="character" w:customStyle="1" w:styleId="ListLabel4">
    <w:name w:val="ListLabel 4"/>
    <w:uiPriority w:val="99"/>
    <w:qFormat/>
    <w:rsid w:val="00A76ECA"/>
  </w:style>
  <w:style w:type="character" w:customStyle="1" w:styleId="ListLabel5">
    <w:name w:val="ListLabel 5"/>
    <w:uiPriority w:val="99"/>
    <w:qFormat/>
    <w:rsid w:val="00A76ECA"/>
  </w:style>
  <w:style w:type="character" w:customStyle="1" w:styleId="ListLabel6">
    <w:name w:val="ListLabel 6"/>
    <w:uiPriority w:val="99"/>
    <w:qFormat/>
    <w:rsid w:val="00A76ECA"/>
  </w:style>
  <w:style w:type="character" w:customStyle="1" w:styleId="ListLabel7">
    <w:name w:val="ListLabel 7"/>
    <w:uiPriority w:val="99"/>
    <w:qFormat/>
    <w:rsid w:val="00A76ECA"/>
  </w:style>
  <w:style w:type="character" w:customStyle="1" w:styleId="ListLabel8">
    <w:name w:val="ListLabel 8"/>
    <w:uiPriority w:val="99"/>
    <w:qFormat/>
    <w:rsid w:val="00A76ECA"/>
  </w:style>
  <w:style w:type="character" w:customStyle="1" w:styleId="ListLabel9">
    <w:name w:val="ListLabel 9"/>
    <w:uiPriority w:val="99"/>
    <w:qFormat/>
    <w:rsid w:val="00A76ECA"/>
  </w:style>
  <w:style w:type="character" w:customStyle="1" w:styleId="ListLabel10">
    <w:name w:val="ListLabel 10"/>
    <w:uiPriority w:val="99"/>
    <w:qFormat/>
    <w:rsid w:val="00A76ECA"/>
  </w:style>
  <w:style w:type="character" w:customStyle="1" w:styleId="ListLabel11">
    <w:name w:val="ListLabel 11"/>
    <w:uiPriority w:val="99"/>
    <w:qFormat/>
    <w:rsid w:val="00A76ECA"/>
    <w:rPr>
      <w:b/>
    </w:rPr>
  </w:style>
  <w:style w:type="character" w:customStyle="1" w:styleId="ListLabel12">
    <w:name w:val="ListLabel 12"/>
    <w:uiPriority w:val="99"/>
    <w:qFormat/>
    <w:rsid w:val="00A76ECA"/>
    <w:rPr>
      <w:b/>
    </w:rPr>
  </w:style>
  <w:style w:type="character" w:customStyle="1" w:styleId="ListLabel13">
    <w:name w:val="ListLabel 13"/>
    <w:uiPriority w:val="99"/>
    <w:qFormat/>
    <w:rsid w:val="00A76ECA"/>
    <w:rPr>
      <w:sz w:val="18"/>
    </w:rPr>
  </w:style>
  <w:style w:type="character" w:customStyle="1" w:styleId="ListLabel14">
    <w:name w:val="ListLabel 14"/>
    <w:uiPriority w:val="99"/>
    <w:qFormat/>
    <w:rsid w:val="00A76ECA"/>
  </w:style>
  <w:style w:type="character" w:customStyle="1" w:styleId="ListLabel15">
    <w:name w:val="ListLabel 15"/>
    <w:uiPriority w:val="99"/>
    <w:qFormat/>
    <w:rsid w:val="00A76ECA"/>
  </w:style>
  <w:style w:type="character" w:customStyle="1" w:styleId="ListLabel16">
    <w:name w:val="ListLabel 16"/>
    <w:uiPriority w:val="99"/>
    <w:qFormat/>
    <w:rsid w:val="00A76ECA"/>
  </w:style>
  <w:style w:type="character" w:customStyle="1" w:styleId="ListLabel17">
    <w:name w:val="ListLabel 17"/>
    <w:uiPriority w:val="99"/>
    <w:qFormat/>
    <w:rsid w:val="00A76ECA"/>
  </w:style>
  <w:style w:type="character" w:customStyle="1" w:styleId="ListLabel18">
    <w:name w:val="ListLabel 18"/>
    <w:uiPriority w:val="99"/>
    <w:qFormat/>
    <w:rsid w:val="00A76ECA"/>
  </w:style>
  <w:style w:type="character" w:customStyle="1" w:styleId="ListLabel19">
    <w:name w:val="ListLabel 19"/>
    <w:uiPriority w:val="99"/>
    <w:qFormat/>
    <w:rsid w:val="00A76ECA"/>
  </w:style>
  <w:style w:type="character" w:customStyle="1" w:styleId="ListLabel20">
    <w:name w:val="ListLabel 20"/>
    <w:uiPriority w:val="99"/>
    <w:qFormat/>
    <w:rsid w:val="00A76ECA"/>
  </w:style>
  <w:style w:type="character" w:customStyle="1" w:styleId="ListLabel21">
    <w:name w:val="ListLabel 21"/>
    <w:uiPriority w:val="99"/>
    <w:qFormat/>
    <w:rsid w:val="00A76ECA"/>
  </w:style>
  <w:style w:type="character" w:customStyle="1" w:styleId="ListLabel22">
    <w:name w:val="ListLabel 22"/>
    <w:uiPriority w:val="99"/>
    <w:qFormat/>
    <w:rsid w:val="00A76ECA"/>
  </w:style>
  <w:style w:type="character" w:customStyle="1" w:styleId="ListLabel23">
    <w:name w:val="ListLabel 23"/>
    <w:uiPriority w:val="99"/>
    <w:qFormat/>
    <w:rsid w:val="00A76ECA"/>
  </w:style>
  <w:style w:type="character" w:customStyle="1" w:styleId="ListLabel24">
    <w:name w:val="ListLabel 24"/>
    <w:uiPriority w:val="99"/>
    <w:qFormat/>
    <w:rsid w:val="00A76ECA"/>
  </w:style>
  <w:style w:type="character" w:customStyle="1" w:styleId="ListLabel25">
    <w:name w:val="ListLabel 25"/>
    <w:uiPriority w:val="99"/>
    <w:qFormat/>
    <w:rsid w:val="00A76ECA"/>
  </w:style>
  <w:style w:type="character" w:customStyle="1" w:styleId="ListLabel26">
    <w:name w:val="ListLabel 26"/>
    <w:uiPriority w:val="99"/>
    <w:qFormat/>
    <w:rsid w:val="00A76ECA"/>
  </w:style>
  <w:style w:type="character" w:customStyle="1" w:styleId="ListLabel27">
    <w:name w:val="ListLabel 27"/>
    <w:uiPriority w:val="99"/>
    <w:qFormat/>
    <w:rsid w:val="00A76ECA"/>
  </w:style>
  <w:style w:type="character" w:customStyle="1" w:styleId="ListLabel28">
    <w:name w:val="ListLabel 28"/>
    <w:uiPriority w:val="99"/>
    <w:qFormat/>
    <w:rsid w:val="00A76ECA"/>
  </w:style>
  <w:style w:type="character" w:customStyle="1" w:styleId="ListLabel29">
    <w:name w:val="ListLabel 29"/>
    <w:uiPriority w:val="99"/>
    <w:qFormat/>
    <w:rsid w:val="00A76ECA"/>
    <w:rPr>
      <w:sz w:val="20"/>
    </w:rPr>
  </w:style>
  <w:style w:type="character" w:customStyle="1" w:styleId="ListLabel30">
    <w:name w:val="ListLabel 30"/>
    <w:uiPriority w:val="99"/>
    <w:qFormat/>
    <w:rsid w:val="00A76ECA"/>
    <w:rPr>
      <w:sz w:val="20"/>
    </w:rPr>
  </w:style>
  <w:style w:type="character" w:customStyle="1" w:styleId="ListLabel31">
    <w:name w:val="ListLabel 31"/>
    <w:uiPriority w:val="99"/>
    <w:qFormat/>
    <w:rsid w:val="00A76ECA"/>
    <w:rPr>
      <w:sz w:val="20"/>
    </w:rPr>
  </w:style>
  <w:style w:type="character" w:customStyle="1" w:styleId="ListLabel32">
    <w:name w:val="ListLabel 32"/>
    <w:uiPriority w:val="99"/>
    <w:qFormat/>
    <w:rsid w:val="00A76ECA"/>
    <w:rPr>
      <w:sz w:val="20"/>
    </w:rPr>
  </w:style>
  <w:style w:type="character" w:customStyle="1" w:styleId="ListLabel33">
    <w:name w:val="ListLabel 33"/>
    <w:uiPriority w:val="99"/>
    <w:qFormat/>
    <w:rsid w:val="00A76ECA"/>
    <w:rPr>
      <w:sz w:val="20"/>
    </w:rPr>
  </w:style>
  <w:style w:type="character" w:customStyle="1" w:styleId="ListLabel34">
    <w:name w:val="ListLabel 34"/>
    <w:uiPriority w:val="99"/>
    <w:qFormat/>
    <w:rsid w:val="00A76ECA"/>
    <w:rPr>
      <w:sz w:val="20"/>
    </w:rPr>
  </w:style>
  <w:style w:type="character" w:customStyle="1" w:styleId="ListLabel35">
    <w:name w:val="ListLabel 35"/>
    <w:uiPriority w:val="99"/>
    <w:qFormat/>
    <w:rsid w:val="00A76ECA"/>
    <w:rPr>
      <w:sz w:val="20"/>
    </w:rPr>
  </w:style>
  <w:style w:type="character" w:customStyle="1" w:styleId="ListLabel36">
    <w:name w:val="ListLabel 36"/>
    <w:uiPriority w:val="99"/>
    <w:qFormat/>
    <w:rsid w:val="00A76ECA"/>
    <w:rPr>
      <w:sz w:val="20"/>
    </w:rPr>
  </w:style>
  <w:style w:type="character" w:customStyle="1" w:styleId="ListLabel37">
    <w:name w:val="ListLabel 37"/>
    <w:uiPriority w:val="99"/>
    <w:qFormat/>
    <w:rsid w:val="00A76ECA"/>
    <w:rPr>
      <w:sz w:val="20"/>
    </w:rPr>
  </w:style>
  <w:style w:type="character" w:customStyle="1" w:styleId="ListLabel38">
    <w:name w:val="ListLabel 38"/>
    <w:uiPriority w:val="99"/>
    <w:qFormat/>
    <w:rsid w:val="00A76ECA"/>
    <w:rPr>
      <w:sz w:val="20"/>
    </w:rPr>
  </w:style>
  <w:style w:type="character" w:customStyle="1" w:styleId="ListLabel39">
    <w:name w:val="ListLabel 39"/>
    <w:uiPriority w:val="99"/>
    <w:qFormat/>
    <w:rsid w:val="00A76ECA"/>
    <w:rPr>
      <w:sz w:val="20"/>
    </w:rPr>
  </w:style>
  <w:style w:type="character" w:customStyle="1" w:styleId="ListLabel40">
    <w:name w:val="ListLabel 40"/>
    <w:uiPriority w:val="99"/>
    <w:qFormat/>
    <w:rsid w:val="00A76ECA"/>
    <w:rPr>
      <w:sz w:val="20"/>
    </w:rPr>
  </w:style>
  <w:style w:type="character" w:customStyle="1" w:styleId="ListLabel41">
    <w:name w:val="ListLabel 41"/>
    <w:uiPriority w:val="99"/>
    <w:qFormat/>
    <w:rsid w:val="00A76ECA"/>
    <w:rPr>
      <w:sz w:val="20"/>
    </w:rPr>
  </w:style>
  <w:style w:type="character" w:customStyle="1" w:styleId="ListLabel42">
    <w:name w:val="ListLabel 42"/>
    <w:uiPriority w:val="99"/>
    <w:qFormat/>
    <w:rsid w:val="00A76ECA"/>
    <w:rPr>
      <w:sz w:val="20"/>
    </w:rPr>
  </w:style>
  <w:style w:type="character" w:customStyle="1" w:styleId="ListLabel43">
    <w:name w:val="ListLabel 43"/>
    <w:uiPriority w:val="99"/>
    <w:qFormat/>
    <w:rsid w:val="00A76ECA"/>
    <w:rPr>
      <w:sz w:val="20"/>
    </w:rPr>
  </w:style>
  <w:style w:type="character" w:customStyle="1" w:styleId="ListLabel44">
    <w:name w:val="ListLabel 44"/>
    <w:uiPriority w:val="99"/>
    <w:qFormat/>
    <w:rsid w:val="00A76ECA"/>
    <w:rPr>
      <w:sz w:val="20"/>
    </w:rPr>
  </w:style>
  <w:style w:type="character" w:customStyle="1" w:styleId="ListLabel45">
    <w:name w:val="ListLabel 45"/>
    <w:uiPriority w:val="99"/>
    <w:qFormat/>
    <w:rsid w:val="00A76ECA"/>
    <w:rPr>
      <w:sz w:val="20"/>
    </w:rPr>
  </w:style>
  <w:style w:type="character" w:customStyle="1" w:styleId="ListLabel46">
    <w:name w:val="ListLabel 46"/>
    <w:uiPriority w:val="99"/>
    <w:qFormat/>
    <w:rsid w:val="00A76ECA"/>
    <w:rPr>
      <w:sz w:val="20"/>
    </w:rPr>
  </w:style>
  <w:style w:type="character" w:customStyle="1" w:styleId="ListLabel47">
    <w:name w:val="ListLabel 47"/>
    <w:uiPriority w:val="99"/>
    <w:qFormat/>
    <w:rsid w:val="00A76ECA"/>
    <w:rPr>
      <w:sz w:val="20"/>
    </w:rPr>
  </w:style>
  <w:style w:type="character" w:customStyle="1" w:styleId="ListLabel48">
    <w:name w:val="ListLabel 48"/>
    <w:uiPriority w:val="99"/>
    <w:qFormat/>
    <w:rsid w:val="00A76ECA"/>
    <w:rPr>
      <w:sz w:val="20"/>
    </w:rPr>
  </w:style>
  <w:style w:type="character" w:customStyle="1" w:styleId="ListLabel49">
    <w:name w:val="ListLabel 49"/>
    <w:uiPriority w:val="99"/>
    <w:qFormat/>
    <w:rsid w:val="00A76ECA"/>
    <w:rPr>
      <w:sz w:val="20"/>
    </w:rPr>
  </w:style>
  <w:style w:type="character" w:customStyle="1" w:styleId="ListLabel50">
    <w:name w:val="ListLabel 50"/>
    <w:uiPriority w:val="99"/>
    <w:qFormat/>
    <w:rsid w:val="00A76ECA"/>
    <w:rPr>
      <w:sz w:val="20"/>
    </w:rPr>
  </w:style>
  <w:style w:type="character" w:customStyle="1" w:styleId="ListLabel51">
    <w:name w:val="ListLabel 51"/>
    <w:uiPriority w:val="99"/>
    <w:qFormat/>
    <w:rsid w:val="00A76ECA"/>
    <w:rPr>
      <w:sz w:val="20"/>
    </w:rPr>
  </w:style>
  <w:style w:type="character" w:customStyle="1" w:styleId="ListLabel52">
    <w:name w:val="ListLabel 52"/>
    <w:uiPriority w:val="99"/>
    <w:qFormat/>
    <w:rsid w:val="00A76ECA"/>
    <w:rPr>
      <w:sz w:val="20"/>
    </w:rPr>
  </w:style>
  <w:style w:type="character" w:customStyle="1" w:styleId="ListLabel53">
    <w:name w:val="ListLabel 53"/>
    <w:uiPriority w:val="99"/>
    <w:qFormat/>
    <w:rsid w:val="00A76ECA"/>
    <w:rPr>
      <w:sz w:val="20"/>
    </w:rPr>
  </w:style>
  <w:style w:type="character" w:customStyle="1" w:styleId="ListLabel54">
    <w:name w:val="ListLabel 54"/>
    <w:uiPriority w:val="99"/>
    <w:qFormat/>
    <w:rsid w:val="00A76ECA"/>
    <w:rPr>
      <w:sz w:val="20"/>
    </w:rPr>
  </w:style>
  <w:style w:type="character" w:customStyle="1" w:styleId="ListLabel55">
    <w:name w:val="ListLabel 55"/>
    <w:uiPriority w:val="99"/>
    <w:qFormat/>
    <w:rsid w:val="00A76ECA"/>
    <w:rPr>
      <w:sz w:val="20"/>
    </w:rPr>
  </w:style>
  <w:style w:type="character" w:customStyle="1" w:styleId="ListLabel56">
    <w:name w:val="ListLabel 56"/>
    <w:uiPriority w:val="99"/>
    <w:qFormat/>
    <w:rsid w:val="00A76ECA"/>
    <w:rPr>
      <w:sz w:val="20"/>
    </w:rPr>
  </w:style>
  <w:style w:type="character" w:customStyle="1" w:styleId="ListLabel57">
    <w:name w:val="ListLabel 57"/>
    <w:uiPriority w:val="99"/>
    <w:qFormat/>
    <w:rsid w:val="00A76ECA"/>
    <w:rPr>
      <w:sz w:val="20"/>
    </w:rPr>
  </w:style>
  <w:style w:type="character" w:customStyle="1" w:styleId="ListLabel58">
    <w:name w:val="ListLabel 58"/>
    <w:uiPriority w:val="99"/>
    <w:qFormat/>
    <w:rsid w:val="00A76ECA"/>
    <w:rPr>
      <w:sz w:val="20"/>
    </w:rPr>
  </w:style>
  <w:style w:type="character" w:customStyle="1" w:styleId="ListLabel59">
    <w:name w:val="ListLabel 59"/>
    <w:uiPriority w:val="99"/>
    <w:qFormat/>
    <w:rsid w:val="00A76ECA"/>
    <w:rPr>
      <w:sz w:val="20"/>
    </w:rPr>
  </w:style>
  <w:style w:type="character" w:customStyle="1" w:styleId="ListLabel60">
    <w:name w:val="ListLabel 60"/>
    <w:uiPriority w:val="99"/>
    <w:qFormat/>
    <w:rsid w:val="00A76ECA"/>
    <w:rPr>
      <w:sz w:val="20"/>
    </w:rPr>
  </w:style>
  <w:style w:type="character" w:customStyle="1" w:styleId="ListLabel61">
    <w:name w:val="ListLabel 61"/>
    <w:uiPriority w:val="99"/>
    <w:qFormat/>
    <w:rsid w:val="00A76ECA"/>
    <w:rPr>
      <w:sz w:val="20"/>
    </w:rPr>
  </w:style>
  <w:style w:type="character" w:customStyle="1" w:styleId="ListLabel62">
    <w:name w:val="ListLabel 62"/>
    <w:uiPriority w:val="99"/>
    <w:qFormat/>
    <w:rsid w:val="00A76ECA"/>
    <w:rPr>
      <w:sz w:val="20"/>
    </w:rPr>
  </w:style>
  <w:style w:type="character" w:customStyle="1" w:styleId="ListLabel63">
    <w:name w:val="ListLabel 63"/>
    <w:uiPriority w:val="99"/>
    <w:qFormat/>
    <w:rsid w:val="00A76ECA"/>
    <w:rPr>
      <w:sz w:val="20"/>
    </w:rPr>
  </w:style>
  <w:style w:type="character" w:customStyle="1" w:styleId="ListLabel64">
    <w:name w:val="ListLabel 64"/>
    <w:uiPriority w:val="99"/>
    <w:qFormat/>
    <w:rsid w:val="00A76ECA"/>
    <w:rPr>
      <w:sz w:val="20"/>
    </w:rPr>
  </w:style>
  <w:style w:type="character" w:customStyle="1" w:styleId="ListLabel65">
    <w:name w:val="ListLabel 65"/>
    <w:uiPriority w:val="99"/>
    <w:qFormat/>
    <w:rsid w:val="00A76ECA"/>
    <w:rPr>
      <w:color w:val="0000FF"/>
      <w:sz w:val="22"/>
      <w:u w:val="single"/>
      <w:lang w:val="en-US"/>
    </w:rPr>
  </w:style>
  <w:style w:type="character" w:customStyle="1" w:styleId="ListLabel66">
    <w:name w:val="ListLabel 66"/>
    <w:uiPriority w:val="99"/>
    <w:qFormat/>
    <w:rsid w:val="00A76ECA"/>
    <w:rPr>
      <w:color w:val="0000FF"/>
      <w:sz w:val="22"/>
      <w:u w:val="single"/>
    </w:rPr>
  </w:style>
  <w:style w:type="character" w:customStyle="1" w:styleId="ListLabel67">
    <w:name w:val="ListLabel 67"/>
    <w:uiPriority w:val="99"/>
    <w:qFormat/>
    <w:rsid w:val="00A76ECA"/>
    <w:rPr>
      <w:sz w:val="22"/>
    </w:rPr>
  </w:style>
  <w:style w:type="character" w:customStyle="1" w:styleId="aff8">
    <w:name w:val="Ссылка указателя"/>
    <w:uiPriority w:val="99"/>
    <w:qFormat/>
    <w:rsid w:val="00A76ECA"/>
  </w:style>
  <w:style w:type="character" w:customStyle="1" w:styleId="ListLabel68">
    <w:name w:val="ListLabel 68"/>
    <w:uiPriority w:val="99"/>
    <w:qFormat/>
    <w:rsid w:val="00A76ECA"/>
    <w:rPr>
      <w:b/>
      <w:sz w:val="24"/>
    </w:rPr>
  </w:style>
  <w:style w:type="character" w:customStyle="1" w:styleId="ListLabel69">
    <w:name w:val="ListLabel 69"/>
    <w:uiPriority w:val="99"/>
    <w:qFormat/>
    <w:rsid w:val="00A76ECA"/>
    <w:rPr>
      <w:color w:val="0000FF"/>
      <w:sz w:val="22"/>
      <w:u w:val="single"/>
      <w:lang w:val="en-US"/>
    </w:rPr>
  </w:style>
  <w:style w:type="character" w:customStyle="1" w:styleId="ListLabel70">
    <w:name w:val="ListLabel 70"/>
    <w:uiPriority w:val="99"/>
    <w:qFormat/>
    <w:rsid w:val="00A76ECA"/>
    <w:rPr>
      <w:color w:val="0000FF"/>
      <w:sz w:val="22"/>
      <w:u w:val="single"/>
    </w:rPr>
  </w:style>
  <w:style w:type="character" w:customStyle="1" w:styleId="ListLabel71">
    <w:name w:val="ListLabel 71"/>
    <w:uiPriority w:val="99"/>
    <w:qFormat/>
    <w:rsid w:val="00A76ECA"/>
    <w:rPr>
      <w:color w:val="0000FF"/>
      <w:sz w:val="22"/>
      <w:u w:val="single"/>
      <w:lang w:val="en-US"/>
    </w:rPr>
  </w:style>
  <w:style w:type="character" w:customStyle="1" w:styleId="ListLabel72">
    <w:name w:val="ListLabel 72"/>
    <w:uiPriority w:val="99"/>
    <w:qFormat/>
    <w:rsid w:val="00A76ECA"/>
    <w:rPr>
      <w:sz w:val="22"/>
    </w:rPr>
  </w:style>
  <w:style w:type="character" w:customStyle="1" w:styleId="ListLabel73">
    <w:name w:val="ListLabel 73"/>
    <w:uiPriority w:val="99"/>
    <w:qFormat/>
    <w:rsid w:val="00A76ECA"/>
    <w:rPr>
      <w:b/>
      <w:sz w:val="24"/>
    </w:rPr>
  </w:style>
  <w:style w:type="character" w:customStyle="1" w:styleId="ListLabel74">
    <w:name w:val="ListLabel 74"/>
    <w:uiPriority w:val="99"/>
    <w:qFormat/>
    <w:rsid w:val="00A76ECA"/>
    <w:rPr>
      <w:color w:val="0000FF"/>
      <w:sz w:val="22"/>
      <w:u w:val="single"/>
      <w:lang w:val="en-US"/>
    </w:rPr>
  </w:style>
  <w:style w:type="character" w:customStyle="1" w:styleId="ListLabel75">
    <w:name w:val="ListLabel 75"/>
    <w:uiPriority w:val="99"/>
    <w:qFormat/>
    <w:rsid w:val="00A76ECA"/>
    <w:rPr>
      <w:color w:val="0000FF"/>
      <w:sz w:val="22"/>
      <w:u w:val="single"/>
    </w:rPr>
  </w:style>
  <w:style w:type="character" w:customStyle="1" w:styleId="ListLabel76">
    <w:name w:val="ListLabel 76"/>
    <w:uiPriority w:val="99"/>
    <w:qFormat/>
    <w:rsid w:val="00A76ECA"/>
    <w:rPr>
      <w:color w:val="0000FF"/>
      <w:sz w:val="22"/>
      <w:u w:val="single"/>
      <w:lang w:val="en-US"/>
    </w:rPr>
  </w:style>
  <w:style w:type="character" w:customStyle="1" w:styleId="ListLabel77">
    <w:name w:val="ListLabel 77"/>
    <w:uiPriority w:val="99"/>
    <w:qFormat/>
    <w:rsid w:val="00A76ECA"/>
    <w:rPr>
      <w:sz w:val="22"/>
    </w:rPr>
  </w:style>
  <w:style w:type="character" w:customStyle="1" w:styleId="aff9">
    <w:name w:val="Текст сноски Знак"/>
    <w:basedOn w:val="a2"/>
    <w:uiPriority w:val="99"/>
    <w:qFormat/>
    <w:rsid w:val="00A76ECA"/>
    <w:rPr>
      <w:rFonts w:eastAsia="Times New Roman" w:cs="Times New Roman"/>
    </w:rPr>
  </w:style>
  <w:style w:type="character" w:customStyle="1" w:styleId="affa">
    <w:name w:val="Привязка сноски"/>
    <w:uiPriority w:val="99"/>
    <w:qFormat/>
    <w:rsid w:val="00A76ECA"/>
    <w:rPr>
      <w:vertAlign w:val="superscript"/>
    </w:rPr>
  </w:style>
  <w:style w:type="character" w:customStyle="1" w:styleId="FootnoteCharacters">
    <w:name w:val="Footnote Characters"/>
    <w:basedOn w:val="a2"/>
    <w:uiPriority w:val="99"/>
    <w:qFormat/>
    <w:rsid w:val="00A76ECA"/>
    <w:rPr>
      <w:rFonts w:cs="Times New Roman"/>
      <w:vertAlign w:val="superscript"/>
    </w:rPr>
  </w:style>
  <w:style w:type="character" w:customStyle="1" w:styleId="affb">
    <w:name w:val="Текст концевой сноски Знак"/>
    <w:basedOn w:val="a2"/>
    <w:uiPriority w:val="99"/>
    <w:semiHidden/>
    <w:qFormat/>
    <w:rsid w:val="00A76ECA"/>
    <w:rPr>
      <w:rFonts w:eastAsia="Times New Roman" w:cs="Times New Roman"/>
    </w:rPr>
  </w:style>
  <w:style w:type="character" w:customStyle="1" w:styleId="affc">
    <w:name w:val="Привязка концевой сноски"/>
    <w:uiPriority w:val="99"/>
    <w:qFormat/>
    <w:rsid w:val="00A76ECA"/>
    <w:rPr>
      <w:vertAlign w:val="superscript"/>
    </w:rPr>
  </w:style>
  <w:style w:type="character" w:customStyle="1" w:styleId="EndnoteCharacters">
    <w:name w:val="Endnote Characters"/>
    <w:basedOn w:val="a2"/>
    <w:uiPriority w:val="99"/>
    <w:semiHidden/>
    <w:qFormat/>
    <w:rsid w:val="00A76ECA"/>
    <w:rPr>
      <w:rFonts w:cs="Times New Roman"/>
      <w:vertAlign w:val="superscript"/>
    </w:rPr>
  </w:style>
  <w:style w:type="character" w:customStyle="1" w:styleId="35">
    <w:name w:val="Основной текст 3 Знак"/>
    <w:basedOn w:val="a2"/>
    <w:link w:val="36"/>
    <w:uiPriority w:val="99"/>
    <w:qFormat/>
    <w:locked/>
    <w:rsid w:val="00A76ECA"/>
    <w:rPr>
      <w:rFonts w:eastAsia="Times New Roman" w:cs="Times New Roman"/>
      <w:sz w:val="16"/>
      <w:szCs w:val="16"/>
    </w:rPr>
  </w:style>
  <w:style w:type="paragraph" w:customStyle="1" w:styleId="36">
    <w:name w:val="Основной текст3"/>
    <w:basedOn w:val="a1"/>
    <w:link w:val="35"/>
    <w:uiPriority w:val="99"/>
    <w:qFormat/>
    <w:rsid w:val="00A76ECA"/>
    <w:pPr>
      <w:widowControl w:val="0"/>
      <w:shd w:val="clear" w:color="auto" w:fill="FFFFFF"/>
      <w:jc w:val="both"/>
    </w:pPr>
    <w:rPr>
      <w:sz w:val="21"/>
      <w:szCs w:val="21"/>
    </w:rPr>
  </w:style>
  <w:style w:type="character" w:customStyle="1" w:styleId="ConsNormal">
    <w:name w:val="ConsNormal Знак"/>
    <w:uiPriority w:val="99"/>
    <w:qFormat/>
    <w:locked/>
    <w:rsid w:val="00A76ECA"/>
    <w:rPr>
      <w:rFonts w:ascii="Arial" w:hAnsi="Arial"/>
      <w:sz w:val="22"/>
    </w:rPr>
  </w:style>
  <w:style w:type="character" w:customStyle="1" w:styleId="19">
    <w:name w:val="Основной текст Знак1"/>
    <w:basedOn w:val="a2"/>
    <w:uiPriority w:val="99"/>
    <w:qFormat/>
    <w:rsid w:val="00A76ECA"/>
    <w:rPr>
      <w:rFonts w:eastAsia="Times New Roman" w:cs="Times New Roman"/>
      <w:sz w:val="28"/>
    </w:rPr>
  </w:style>
  <w:style w:type="character" w:customStyle="1" w:styleId="BodyTextChar">
    <w:name w:val="Body Text Char"/>
    <w:basedOn w:val="a2"/>
    <w:uiPriority w:val="99"/>
    <w:qFormat/>
    <w:locked/>
    <w:rsid w:val="00A76ECA"/>
    <w:rPr>
      <w:rFonts w:eastAsia="Times New Roman" w:cs="Times New Roman"/>
    </w:rPr>
  </w:style>
  <w:style w:type="character" w:customStyle="1" w:styleId="BodyTextIndentChar">
    <w:name w:val="Body Text Indent Char"/>
    <w:basedOn w:val="a2"/>
    <w:uiPriority w:val="99"/>
    <w:qFormat/>
    <w:locked/>
    <w:rsid w:val="00A76ECA"/>
    <w:rPr>
      <w:rFonts w:eastAsia="Times New Roman" w:cs="Times New Roman"/>
    </w:rPr>
  </w:style>
  <w:style w:type="character" w:customStyle="1" w:styleId="TitleChar">
    <w:name w:val="Title Char"/>
    <w:basedOn w:val="a2"/>
    <w:uiPriority w:val="99"/>
    <w:qFormat/>
    <w:locked/>
    <w:rsid w:val="00A76ECA"/>
    <w:rPr>
      <w:rFonts w:ascii="Arial" w:hAnsi="Arial" w:cs="Times New Roman"/>
      <w:b/>
      <w:kern w:val="2"/>
      <w:sz w:val="32"/>
    </w:rPr>
  </w:style>
  <w:style w:type="character" w:customStyle="1" w:styleId="1a">
    <w:name w:val="Текст выноски Знак1"/>
    <w:basedOn w:val="a2"/>
    <w:uiPriority w:val="99"/>
    <w:semiHidden/>
    <w:qFormat/>
    <w:rsid w:val="00A76ECA"/>
    <w:rPr>
      <w:rFonts w:ascii="Tahoma" w:hAnsi="Tahoma" w:cs="Times New Roman"/>
      <w:sz w:val="16"/>
      <w:szCs w:val="16"/>
    </w:rPr>
  </w:style>
  <w:style w:type="character" w:customStyle="1" w:styleId="311">
    <w:name w:val="Основной текст с отступом 3 Знак1"/>
    <w:basedOn w:val="a2"/>
    <w:uiPriority w:val="99"/>
    <w:semiHidden/>
    <w:qFormat/>
    <w:rsid w:val="00A76ECA"/>
    <w:rPr>
      <w:rFonts w:eastAsia="Times New Roman" w:cs="Times New Roman"/>
      <w:sz w:val="16"/>
      <w:szCs w:val="16"/>
    </w:rPr>
  </w:style>
  <w:style w:type="character" w:customStyle="1" w:styleId="BalloonTextChar">
    <w:name w:val="Balloon Text Char"/>
    <w:basedOn w:val="a2"/>
    <w:uiPriority w:val="99"/>
    <w:qFormat/>
    <w:locked/>
    <w:rsid w:val="00A76ECA"/>
    <w:rPr>
      <w:rFonts w:eastAsia="Times New Roman" w:cs="Times New Roman"/>
    </w:rPr>
  </w:style>
  <w:style w:type="character" w:customStyle="1" w:styleId="210">
    <w:name w:val="Основной текст 2 Знак1"/>
    <w:basedOn w:val="a2"/>
    <w:uiPriority w:val="99"/>
    <w:semiHidden/>
    <w:qFormat/>
    <w:rsid w:val="00A76ECA"/>
    <w:rPr>
      <w:rFonts w:eastAsia="Times New Roman" w:cs="Times New Roman"/>
    </w:rPr>
  </w:style>
  <w:style w:type="character" w:customStyle="1" w:styleId="affd">
    <w:name w:val="комментарий"/>
    <w:uiPriority w:val="99"/>
    <w:qFormat/>
    <w:rsid w:val="00A76ECA"/>
    <w:rPr>
      <w:i/>
      <w:shd w:val="clear" w:color="auto" w:fill="FFFF99"/>
    </w:rPr>
  </w:style>
  <w:style w:type="character" w:customStyle="1" w:styleId="130">
    <w:name w:val="Заголовок 1 Знак3"/>
    <w:uiPriority w:val="99"/>
    <w:qFormat/>
    <w:rsid w:val="00A76ECA"/>
    <w:rPr>
      <w:rFonts w:eastAsia="Times New Roman"/>
      <w:b/>
      <w:spacing w:val="20"/>
      <w:sz w:val="20"/>
      <w:lang w:eastAsia="ru-RU"/>
    </w:rPr>
  </w:style>
  <w:style w:type="character" w:customStyle="1" w:styleId="ListLabel78">
    <w:name w:val="ListLabel 78"/>
    <w:uiPriority w:val="99"/>
    <w:qFormat/>
    <w:rsid w:val="00A76ECA"/>
    <w:rPr>
      <w:b/>
      <w:sz w:val="24"/>
    </w:rPr>
  </w:style>
  <w:style w:type="character" w:customStyle="1" w:styleId="ListLabel79">
    <w:name w:val="ListLabel 79"/>
    <w:uiPriority w:val="99"/>
    <w:qFormat/>
    <w:rsid w:val="00A76ECA"/>
  </w:style>
  <w:style w:type="character" w:customStyle="1" w:styleId="ListLabel80">
    <w:name w:val="ListLabel 80"/>
    <w:uiPriority w:val="99"/>
    <w:qFormat/>
    <w:rsid w:val="00A76ECA"/>
  </w:style>
  <w:style w:type="character" w:customStyle="1" w:styleId="ListLabel81">
    <w:name w:val="ListLabel 81"/>
    <w:uiPriority w:val="99"/>
    <w:qFormat/>
    <w:rsid w:val="00A76ECA"/>
  </w:style>
  <w:style w:type="character" w:customStyle="1" w:styleId="ListLabel82">
    <w:name w:val="ListLabel 82"/>
    <w:uiPriority w:val="99"/>
    <w:qFormat/>
    <w:rsid w:val="00A76ECA"/>
  </w:style>
  <w:style w:type="character" w:customStyle="1" w:styleId="ListLabel83">
    <w:name w:val="ListLabel 83"/>
    <w:uiPriority w:val="99"/>
    <w:qFormat/>
    <w:rsid w:val="00A76ECA"/>
  </w:style>
  <w:style w:type="character" w:customStyle="1" w:styleId="ListLabel84">
    <w:name w:val="ListLabel 84"/>
    <w:uiPriority w:val="99"/>
    <w:qFormat/>
    <w:rsid w:val="00A76ECA"/>
  </w:style>
  <w:style w:type="character" w:customStyle="1" w:styleId="ListLabel85">
    <w:name w:val="ListLabel 85"/>
    <w:uiPriority w:val="99"/>
    <w:qFormat/>
    <w:rsid w:val="00A76ECA"/>
  </w:style>
  <w:style w:type="character" w:customStyle="1" w:styleId="ListLabel86">
    <w:name w:val="ListLabel 86"/>
    <w:uiPriority w:val="99"/>
    <w:qFormat/>
    <w:rsid w:val="00A76ECA"/>
  </w:style>
  <w:style w:type="character" w:customStyle="1" w:styleId="ListLabel87">
    <w:name w:val="ListLabel 87"/>
    <w:uiPriority w:val="99"/>
    <w:qFormat/>
    <w:rsid w:val="00A76ECA"/>
  </w:style>
  <w:style w:type="character" w:customStyle="1" w:styleId="ListLabel88">
    <w:name w:val="ListLabel 88"/>
    <w:uiPriority w:val="99"/>
    <w:qFormat/>
    <w:rsid w:val="00A76ECA"/>
  </w:style>
  <w:style w:type="character" w:customStyle="1" w:styleId="ListLabel89">
    <w:name w:val="ListLabel 89"/>
    <w:uiPriority w:val="99"/>
    <w:qFormat/>
    <w:rsid w:val="00A76ECA"/>
  </w:style>
  <w:style w:type="character" w:customStyle="1" w:styleId="ListLabel90">
    <w:name w:val="ListLabel 90"/>
    <w:uiPriority w:val="99"/>
    <w:qFormat/>
    <w:rsid w:val="00A76ECA"/>
  </w:style>
  <w:style w:type="character" w:customStyle="1" w:styleId="ListLabel91">
    <w:name w:val="ListLabel 91"/>
    <w:uiPriority w:val="99"/>
    <w:qFormat/>
    <w:rsid w:val="00A76ECA"/>
  </w:style>
  <w:style w:type="character" w:customStyle="1" w:styleId="ListLabel92">
    <w:name w:val="ListLabel 92"/>
    <w:uiPriority w:val="99"/>
    <w:qFormat/>
    <w:rsid w:val="00A76ECA"/>
  </w:style>
  <w:style w:type="character" w:customStyle="1" w:styleId="ListLabel93">
    <w:name w:val="ListLabel 93"/>
    <w:uiPriority w:val="99"/>
    <w:qFormat/>
    <w:rsid w:val="00A76ECA"/>
  </w:style>
  <w:style w:type="character" w:customStyle="1" w:styleId="ListLabel94">
    <w:name w:val="ListLabel 94"/>
    <w:uiPriority w:val="99"/>
    <w:qFormat/>
    <w:rsid w:val="00A76ECA"/>
  </w:style>
  <w:style w:type="character" w:customStyle="1" w:styleId="ListLabel95">
    <w:name w:val="ListLabel 95"/>
    <w:uiPriority w:val="99"/>
    <w:qFormat/>
    <w:rsid w:val="00A76ECA"/>
  </w:style>
  <w:style w:type="character" w:customStyle="1" w:styleId="ListLabel96">
    <w:name w:val="ListLabel 96"/>
    <w:uiPriority w:val="99"/>
    <w:qFormat/>
    <w:rsid w:val="00A76ECA"/>
  </w:style>
  <w:style w:type="character" w:customStyle="1" w:styleId="ListLabel97">
    <w:name w:val="ListLabel 97"/>
    <w:uiPriority w:val="99"/>
    <w:qFormat/>
    <w:rsid w:val="00A76ECA"/>
  </w:style>
  <w:style w:type="character" w:customStyle="1" w:styleId="ListLabel98">
    <w:name w:val="ListLabel 98"/>
    <w:uiPriority w:val="99"/>
    <w:qFormat/>
    <w:rsid w:val="00A76ECA"/>
  </w:style>
  <w:style w:type="character" w:customStyle="1" w:styleId="ListLabel99">
    <w:name w:val="ListLabel 99"/>
    <w:uiPriority w:val="99"/>
    <w:qFormat/>
    <w:rsid w:val="00A76ECA"/>
  </w:style>
  <w:style w:type="character" w:customStyle="1" w:styleId="ListLabel100">
    <w:name w:val="ListLabel 100"/>
    <w:uiPriority w:val="99"/>
    <w:qFormat/>
    <w:rsid w:val="00A76ECA"/>
  </w:style>
  <w:style w:type="character" w:customStyle="1" w:styleId="ListLabel101">
    <w:name w:val="ListLabel 101"/>
    <w:uiPriority w:val="99"/>
    <w:qFormat/>
    <w:rsid w:val="00A76ECA"/>
  </w:style>
  <w:style w:type="character" w:customStyle="1" w:styleId="ListLabel102">
    <w:name w:val="ListLabel 102"/>
    <w:uiPriority w:val="99"/>
    <w:qFormat/>
    <w:rsid w:val="00A76ECA"/>
  </w:style>
  <w:style w:type="character" w:customStyle="1" w:styleId="ListLabel103">
    <w:name w:val="ListLabel 103"/>
    <w:uiPriority w:val="99"/>
    <w:qFormat/>
    <w:rsid w:val="00A76ECA"/>
  </w:style>
  <w:style w:type="character" w:customStyle="1" w:styleId="ListLabel104">
    <w:name w:val="ListLabel 104"/>
    <w:uiPriority w:val="99"/>
    <w:qFormat/>
    <w:rsid w:val="00A76ECA"/>
  </w:style>
  <w:style w:type="character" w:customStyle="1" w:styleId="ListLabel105">
    <w:name w:val="ListLabel 105"/>
    <w:uiPriority w:val="99"/>
    <w:qFormat/>
    <w:rsid w:val="00A76ECA"/>
  </w:style>
  <w:style w:type="character" w:customStyle="1" w:styleId="ListLabel106">
    <w:name w:val="ListLabel 106"/>
    <w:uiPriority w:val="99"/>
    <w:qFormat/>
    <w:rsid w:val="00A76ECA"/>
  </w:style>
  <w:style w:type="character" w:customStyle="1" w:styleId="ListLabel107">
    <w:name w:val="ListLabel 107"/>
    <w:uiPriority w:val="99"/>
    <w:qFormat/>
    <w:rsid w:val="00A76ECA"/>
    <w:rPr>
      <w:color w:val="0000FF"/>
      <w:sz w:val="22"/>
      <w:u w:val="single"/>
      <w:lang w:val="en-US"/>
    </w:rPr>
  </w:style>
  <w:style w:type="character" w:customStyle="1" w:styleId="ListLabel108">
    <w:name w:val="ListLabel 108"/>
    <w:uiPriority w:val="99"/>
    <w:qFormat/>
    <w:rsid w:val="00A76ECA"/>
    <w:rPr>
      <w:color w:val="0000FF"/>
      <w:sz w:val="22"/>
      <w:u w:val="single"/>
    </w:rPr>
  </w:style>
  <w:style w:type="character" w:customStyle="1" w:styleId="affe">
    <w:name w:val="Символ сноски"/>
    <w:uiPriority w:val="99"/>
    <w:qFormat/>
    <w:rsid w:val="00A76ECA"/>
  </w:style>
  <w:style w:type="character" w:customStyle="1" w:styleId="ListLabel109">
    <w:name w:val="ListLabel 109"/>
    <w:uiPriority w:val="99"/>
    <w:qFormat/>
    <w:rsid w:val="00A76ECA"/>
    <w:rPr>
      <w:sz w:val="22"/>
    </w:rPr>
  </w:style>
  <w:style w:type="character" w:customStyle="1" w:styleId="afff">
    <w:name w:val="Символ концевой сноски"/>
    <w:uiPriority w:val="99"/>
    <w:qFormat/>
    <w:rsid w:val="00A76ECA"/>
  </w:style>
  <w:style w:type="character" w:customStyle="1" w:styleId="ListLabel110">
    <w:name w:val="ListLabel 110"/>
    <w:uiPriority w:val="99"/>
    <w:qFormat/>
    <w:rsid w:val="00A76ECA"/>
    <w:rPr>
      <w:color w:val="0000FF"/>
      <w:sz w:val="22"/>
      <w:u w:val="single"/>
      <w:lang w:val="en-US"/>
    </w:rPr>
  </w:style>
  <w:style w:type="character" w:customStyle="1" w:styleId="ListLabel111">
    <w:name w:val="ListLabel 111"/>
    <w:uiPriority w:val="99"/>
    <w:qFormat/>
    <w:rsid w:val="00A76ECA"/>
    <w:rPr>
      <w:color w:val="0000FF"/>
      <w:sz w:val="22"/>
      <w:u w:val="single"/>
    </w:rPr>
  </w:style>
  <w:style w:type="character" w:customStyle="1" w:styleId="ListLabel112">
    <w:name w:val="ListLabel 112"/>
    <w:uiPriority w:val="99"/>
    <w:qFormat/>
    <w:rsid w:val="00A76ECA"/>
    <w:rPr>
      <w:color w:val="0000FF"/>
      <w:sz w:val="22"/>
      <w:u w:val="single"/>
      <w:lang w:val="en-US"/>
    </w:rPr>
  </w:style>
  <w:style w:type="character" w:customStyle="1" w:styleId="ListLabel113">
    <w:name w:val="ListLabel 113"/>
    <w:uiPriority w:val="99"/>
    <w:qFormat/>
    <w:rsid w:val="00A76ECA"/>
    <w:rPr>
      <w:color w:val="0000FF"/>
      <w:sz w:val="22"/>
      <w:u w:val="single"/>
    </w:rPr>
  </w:style>
  <w:style w:type="character" w:customStyle="1" w:styleId="ListLabel114">
    <w:name w:val="ListLabel 114"/>
    <w:uiPriority w:val="99"/>
    <w:qFormat/>
    <w:rsid w:val="00A76ECA"/>
    <w:rPr>
      <w:sz w:val="22"/>
    </w:rPr>
  </w:style>
  <w:style w:type="character" w:customStyle="1" w:styleId="ListLabel115">
    <w:name w:val="ListLabel 115"/>
    <w:uiPriority w:val="99"/>
    <w:qFormat/>
    <w:rsid w:val="00A76ECA"/>
    <w:rPr>
      <w:color w:val="0000FF"/>
      <w:sz w:val="22"/>
      <w:u w:val="single"/>
      <w:lang w:val="en-US"/>
    </w:rPr>
  </w:style>
  <w:style w:type="character" w:customStyle="1" w:styleId="ListLabel116">
    <w:name w:val="ListLabel 116"/>
    <w:uiPriority w:val="99"/>
    <w:qFormat/>
    <w:rsid w:val="00A76ECA"/>
    <w:rPr>
      <w:color w:val="0000FF"/>
      <w:sz w:val="22"/>
      <w:u w:val="single"/>
    </w:rPr>
  </w:style>
  <w:style w:type="character" w:customStyle="1" w:styleId="ListLabel117">
    <w:name w:val="ListLabel 117"/>
    <w:uiPriority w:val="99"/>
    <w:qFormat/>
    <w:rsid w:val="00A76ECA"/>
    <w:rPr>
      <w:color w:val="0000FF"/>
      <w:sz w:val="22"/>
      <w:u w:val="single"/>
      <w:lang w:val="en-US"/>
    </w:rPr>
  </w:style>
  <w:style w:type="character" w:customStyle="1" w:styleId="ListLabel118">
    <w:name w:val="ListLabel 118"/>
    <w:uiPriority w:val="99"/>
    <w:qFormat/>
    <w:rsid w:val="00A76ECA"/>
    <w:rPr>
      <w:color w:val="0000FF"/>
      <w:sz w:val="22"/>
      <w:u w:val="single"/>
    </w:rPr>
  </w:style>
  <w:style w:type="character" w:customStyle="1" w:styleId="ListLabel119">
    <w:name w:val="ListLabel 119"/>
    <w:uiPriority w:val="99"/>
    <w:qFormat/>
    <w:rsid w:val="00A76ECA"/>
    <w:rPr>
      <w:sz w:val="22"/>
    </w:rPr>
  </w:style>
  <w:style w:type="paragraph" w:customStyle="1" w:styleId="1b">
    <w:name w:val="Заголовок1"/>
    <w:basedOn w:val="a1"/>
    <w:next w:val="af6"/>
    <w:uiPriority w:val="99"/>
    <w:qFormat/>
    <w:rsid w:val="00A76ECA"/>
    <w:pPr>
      <w:keepNext/>
      <w:spacing w:before="240" w:after="120"/>
    </w:pPr>
    <w:rPr>
      <w:rFonts w:ascii="Arial" w:eastAsia="Microsoft YaHei" w:hAnsi="Arial" w:cs="Arial"/>
      <w:sz w:val="28"/>
      <w:szCs w:val="28"/>
    </w:rPr>
  </w:style>
  <w:style w:type="character" w:customStyle="1" w:styleId="24">
    <w:name w:val="Основной текст Знак2"/>
    <w:basedOn w:val="a2"/>
    <w:link w:val="af6"/>
    <w:uiPriority w:val="99"/>
    <w:semiHidden/>
    <w:qFormat/>
    <w:locked/>
    <w:rsid w:val="00A76ECA"/>
    <w:rPr>
      <w:rFonts w:eastAsia="Times New Roman" w:cs="Times New Roman"/>
      <w:sz w:val="20"/>
      <w:szCs w:val="20"/>
    </w:rPr>
  </w:style>
  <w:style w:type="paragraph" w:customStyle="1" w:styleId="HeaderChar">
    <w:name w:val="Header Char"/>
    <w:basedOn w:val="a1"/>
    <w:next w:val="af6"/>
    <w:uiPriority w:val="99"/>
    <w:qFormat/>
    <w:rsid w:val="00A76ECA"/>
    <w:pPr>
      <w:keepNext/>
      <w:spacing w:before="240" w:after="120"/>
    </w:pPr>
    <w:rPr>
      <w:rFonts w:ascii="Arial" w:eastAsia="Microsoft YaHei" w:hAnsi="Arial" w:cs="Arial"/>
      <w:sz w:val="28"/>
      <w:szCs w:val="28"/>
    </w:rPr>
  </w:style>
  <w:style w:type="character" w:customStyle="1" w:styleId="15">
    <w:name w:val="Основной текст с отступом Знак1"/>
    <w:basedOn w:val="a2"/>
    <w:link w:val="af8"/>
    <w:uiPriority w:val="99"/>
    <w:semiHidden/>
    <w:qFormat/>
    <w:locked/>
    <w:rsid w:val="00A76ECA"/>
    <w:rPr>
      <w:rFonts w:eastAsia="Times New Roman" w:cs="Times New Roman"/>
      <w:sz w:val="20"/>
      <w:szCs w:val="20"/>
    </w:rPr>
  </w:style>
  <w:style w:type="character" w:customStyle="1" w:styleId="16">
    <w:name w:val="Название Знак1"/>
    <w:basedOn w:val="a2"/>
    <w:link w:val="af9"/>
    <w:uiPriority w:val="99"/>
    <w:qFormat/>
    <w:locked/>
    <w:rsid w:val="00A76ECA"/>
    <w:rPr>
      <w:rFonts w:ascii="Cambria" w:hAnsi="Cambria" w:cs="Times New Roman"/>
      <w:b/>
      <w:bCs/>
      <w:kern w:val="28"/>
      <w:sz w:val="32"/>
      <w:szCs w:val="32"/>
    </w:rPr>
  </w:style>
  <w:style w:type="paragraph" w:customStyle="1" w:styleId="TimesNewRoman14">
    <w:name w:val="Стиль Название + Times New Roman 14 пт не полужирный Черный Меж..."/>
    <w:basedOn w:val="a1"/>
    <w:uiPriority w:val="99"/>
    <w:qFormat/>
    <w:rsid w:val="00A76ECA"/>
    <w:pPr>
      <w:spacing w:line="300" w:lineRule="exact"/>
    </w:pPr>
    <w:rPr>
      <w:b/>
      <w:color w:val="000000"/>
      <w:spacing w:val="-2"/>
      <w:kern w:val="2"/>
      <w:sz w:val="28"/>
      <w:szCs w:val="28"/>
    </w:rPr>
  </w:style>
  <w:style w:type="paragraph" w:customStyle="1" w:styleId="ConsPlusNormal0">
    <w:name w:val="ConsPlusNormal"/>
    <w:uiPriority w:val="99"/>
    <w:qFormat/>
    <w:rsid w:val="00A76ECA"/>
    <w:pPr>
      <w:widowControl w:val="0"/>
      <w:ind w:firstLine="720"/>
    </w:pPr>
    <w:rPr>
      <w:rFonts w:ascii="Arial" w:eastAsia="Times New Roman" w:hAnsi="Arial" w:cs="Arial"/>
    </w:rPr>
  </w:style>
  <w:style w:type="paragraph" w:styleId="afff0">
    <w:name w:val="No Spacing"/>
    <w:uiPriority w:val="1"/>
    <w:qFormat/>
    <w:rsid w:val="00A76ECA"/>
    <w:rPr>
      <w:rFonts w:eastAsia="Times New Roman"/>
    </w:rPr>
  </w:style>
  <w:style w:type="character" w:customStyle="1" w:styleId="21">
    <w:name w:val="Текст выноски Знак2"/>
    <w:basedOn w:val="a2"/>
    <w:link w:val="ad"/>
    <w:uiPriority w:val="99"/>
    <w:semiHidden/>
    <w:qFormat/>
    <w:locked/>
    <w:rsid w:val="00A76ECA"/>
    <w:rPr>
      <w:rFonts w:eastAsia="Times New Roman" w:cs="Times New Roman"/>
      <w:sz w:val="2"/>
    </w:rPr>
  </w:style>
  <w:style w:type="character" w:customStyle="1" w:styleId="32">
    <w:name w:val="Основной текст с отступом 3 Знак2"/>
    <w:basedOn w:val="a2"/>
    <w:link w:val="30"/>
    <w:uiPriority w:val="99"/>
    <w:semiHidden/>
    <w:qFormat/>
    <w:locked/>
    <w:rsid w:val="00A76ECA"/>
    <w:rPr>
      <w:rFonts w:eastAsia="Times New Roman" w:cs="Times New Roman"/>
      <w:sz w:val="16"/>
      <w:szCs w:val="16"/>
    </w:rPr>
  </w:style>
  <w:style w:type="paragraph" w:customStyle="1" w:styleId="Default">
    <w:name w:val="Default"/>
    <w:uiPriority w:val="99"/>
    <w:qFormat/>
    <w:rsid w:val="00A76ECA"/>
    <w:rPr>
      <w:rFonts w:eastAsia="Calibri"/>
      <w:color w:val="000000"/>
      <w:sz w:val="24"/>
      <w:szCs w:val="24"/>
    </w:rPr>
  </w:style>
  <w:style w:type="paragraph" w:styleId="afff1">
    <w:name w:val="List Paragraph"/>
    <w:basedOn w:val="a1"/>
    <w:link w:val="afff2"/>
    <w:uiPriority w:val="34"/>
    <w:qFormat/>
    <w:rsid w:val="00A76ECA"/>
    <w:pPr>
      <w:spacing w:after="200" w:line="276" w:lineRule="auto"/>
      <w:ind w:left="720"/>
      <w:contextualSpacing/>
    </w:pPr>
    <w:rPr>
      <w:rFonts w:ascii="Calibri" w:eastAsia="Calibri" w:hAnsi="Calibri"/>
      <w:sz w:val="22"/>
      <w:lang w:eastAsia="en-US"/>
    </w:rPr>
  </w:style>
  <w:style w:type="character" w:customStyle="1" w:styleId="13">
    <w:name w:val="Верхний колонтитул Знак1"/>
    <w:basedOn w:val="a2"/>
    <w:link w:val="af5"/>
    <w:uiPriority w:val="99"/>
    <w:semiHidden/>
    <w:qFormat/>
    <w:locked/>
    <w:rsid w:val="00A76ECA"/>
    <w:rPr>
      <w:rFonts w:eastAsia="Times New Roman" w:cs="Times New Roman"/>
      <w:sz w:val="20"/>
      <w:szCs w:val="20"/>
    </w:rPr>
  </w:style>
  <w:style w:type="character" w:customStyle="1" w:styleId="17">
    <w:name w:val="Нижний колонтитул Знак1"/>
    <w:basedOn w:val="a2"/>
    <w:link w:val="afa"/>
    <w:uiPriority w:val="99"/>
    <w:semiHidden/>
    <w:qFormat/>
    <w:locked/>
    <w:rsid w:val="00A76ECA"/>
    <w:rPr>
      <w:rFonts w:eastAsia="Times New Roman" w:cs="Times New Roman"/>
      <w:sz w:val="20"/>
      <w:szCs w:val="20"/>
    </w:rPr>
  </w:style>
  <w:style w:type="paragraph" w:customStyle="1" w:styleId="ConsPlusNonformat">
    <w:name w:val="ConsPlusNonformat"/>
    <w:uiPriority w:val="99"/>
    <w:qFormat/>
    <w:rsid w:val="00A76ECA"/>
    <w:pPr>
      <w:widowControl w:val="0"/>
    </w:pPr>
    <w:rPr>
      <w:rFonts w:ascii="Courier New" w:eastAsia="Times New Roman" w:hAnsi="Courier New" w:cs="Courier New"/>
    </w:rPr>
  </w:style>
  <w:style w:type="paragraph" w:customStyle="1" w:styleId="1c">
    <w:name w:val="Абзац списка1"/>
    <w:basedOn w:val="a1"/>
    <w:uiPriority w:val="99"/>
    <w:qFormat/>
    <w:rsid w:val="00A76ECA"/>
    <w:pPr>
      <w:ind w:left="720"/>
    </w:pPr>
    <w:rPr>
      <w:lang w:eastAsia="ar-SA"/>
    </w:rPr>
  </w:style>
  <w:style w:type="paragraph" w:customStyle="1" w:styleId="Style23">
    <w:name w:val="Style23"/>
    <w:basedOn w:val="a1"/>
    <w:uiPriority w:val="99"/>
    <w:qFormat/>
    <w:rsid w:val="00A76ECA"/>
    <w:pPr>
      <w:widowControl w:val="0"/>
      <w:spacing w:line="264" w:lineRule="exact"/>
    </w:pPr>
    <w:rPr>
      <w:sz w:val="24"/>
      <w:szCs w:val="24"/>
      <w:lang w:eastAsia="ar-SA"/>
    </w:rPr>
  </w:style>
  <w:style w:type="paragraph" w:customStyle="1" w:styleId="Style21">
    <w:name w:val="Style21"/>
    <w:basedOn w:val="a1"/>
    <w:uiPriority w:val="99"/>
    <w:qFormat/>
    <w:rsid w:val="00A76ECA"/>
    <w:pPr>
      <w:widowControl w:val="0"/>
      <w:spacing w:line="274" w:lineRule="exact"/>
    </w:pPr>
    <w:rPr>
      <w:sz w:val="24"/>
      <w:szCs w:val="24"/>
      <w:lang w:eastAsia="ar-SA"/>
    </w:rPr>
  </w:style>
  <w:style w:type="character" w:customStyle="1" w:styleId="220">
    <w:name w:val="Основной текст 2 Знак2"/>
    <w:basedOn w:val="a2"/>
    <w:link w:val="22"/>
    <w:uiPriority w:val="99"/>
    <w:semiHidden/>
    <w:qFormat/>
    <w:locked/>
    <w:rsid w:val="00A76ECA"/>
    <w:rPr>
      <w:rFonts w:eastAsia="Times New Roman" w:cs="Times New Roman"/>
      <w:sz w:val="20"/>
      <w:szCs w:val="20"/>
    </w:rPr>
  </w:style>
  <w:style w:type="paragraph" w:customStyle="1" w:styleId="font5">
    <w:name w:val="font5"/>
    <w:basedOn w:val="a1"/>
    <w:uiPriority w:val="99"/>
    <w:qFormat/>
    <w:rsid w:val="00A76ECA"/>
    <w:pPr>
      <w:spacing w:beforeAutospacing="1" w:afterAutospacing="1"/>
    </w:pPr>
    <w:rPr>
      <w:rFonts w:ascii="Arial" w:hAnsi="Arial" w:cs="Arial"/>
      <w:i/>
      <w:iCs/>
    </w:rPr>
  </w:style>
  <w:style w:type="paragraph" w:customStyle="1" w:styleId="xl65">
    <w:name w:val="xl65"/>
    <w:basedOn w:val="a1"/>
    <w:uiPriority w:val="99"/>
    <w:qFormat/>
    <w:rsid w:val="00A76ECA"/>
    <w:pPr>
      <w:spacing w:beforeAutospacing="1" w:afterAutospacing="1"/>
      <w:textAlignment w:val="top"/>
    </w:pPr>
    <w:rPr>
      <w:rFonts w:ascii="Arial" w:hAnsi="Arial" w:cs="Arial"/>
      <w:sz w:val="24"/>
      <w:szCs w:val="24"/>
    </w:rPr>
  </w:style>
  <w:style w:type="paragraph" w:customStyle="1" w:styleId="xl66">
    <w:name w:val="xl66"/>
    <w:basedOn w:val="a1"/>
    <w:uiPriority w:val="99"/>
    <w:qFormat/>
    <w:rsid w:val="00A76ECA"/>
    <w:pPr>
      <w:spacing w:beforeAutospacing="1" w:afterAutospacing="1"/>
    </w:pPr>
    <w:rPr>
      <w:rFonts w:ascii="Arial" w:hAnsi="Arial" w:cs="Arial"/>
      <w:sz w:val="24"/>
      <w:szCs w:val="24"/>
    </w:rPr>
  </w:style>
  <w:style w:type="paragraph" w:customStyle="1" w:styleId="xl67">
    <w:name w:val="xl67"/>
    <w:basedOn w:val="a1"/>
    <w:uiPriority w:val="99"/>
    <w:qFormat/>
    <w:rsid w:val="00A76ECA"/>
    <w:pPr>
      <w:spacing w:beforeAutospacing="1" w:afterAutospacing="1"/>
      <w:jc w:val="center"/>
      <w:textAlignment w:val="top"/>
    </w:pPr>
    <w:rPr>
      <w:rFonts w:ascii="Arial" w:hAnsi="Arial" w:cs="Arial"/>
      <w:sz w:val="24"/>
      <w:szCs w:val="24"/>
    </w:rPr>
  </w:style>
  <w:style w:type="paragraph" w:customStyle="1" w:styleId="xl68">
    <w:name w:val="xl68"/>
    <w:basedOn w:val="a1"/>
    <w:uiPriority w:val="99"/>
    <w:qFormat/>
    <w:rsid w:val="00A76ECA"/>
    <w:pPr>
      <w:spacing w:beforeAutospacing="1" w:afterAutospacing="1"/>
      <w:textAlignment w:val="top"/>
    </w:pPr>
    <w:rPr>
      <w:rFonts w:ascii="Arial" w:hAnsi="Arial" w:cs="Arial"/>
      <w:sz w:val="24"/>
      <w:szCs w:val="24"/>
    </w:rPr>
  </w:style>
  <w:style w:type="paragraph" w:customStyle="1" w:styleId="xl69">
    <w:name w:val="xl69"/>
    <w:basedOn w:val="a1"/>
    <w:uiPriority w:val="99"/>
    <w:qFormat/>
    <w:rsid w:val="00A76ECA"/>
    <w:pPr>
      <w:spacing w:beforeAutospacing="1" w:afterAutospacing="1"/>
      <w:jc w:val="center"/>
      <w:textAlignment w:val="top"/>
    </w:pPr>
    <w:rPr>
      <w:rFonts w:ascii="Arial" w:hAnsi="Arial" w:cs="Arial"/>
      <w:sz w:val="24"/>
      <w:szCs w:val="24"/>
    </w:rPr>
  </w:style>
  <w:style w:type="paragraph" w:customStyle="1" w:styleId="xl70">
    <w:name w:val="xl70"/>
    <w:basedOn w:val="a1"/>
    <w:uiPriority w:val="99"/>
    <w:qFormat/>
    <w:rsid w:val="00A76ECA"/>
    <w:pPr>
      <w:spacing w:beforeAutospacing="1" w:afterAutospacing="1"/>
      <w:jc w:val="right"/>
      <w:textAlignment w:val="top"/>
    </w:pPr>
    <w:rPr>
      <w:rFonts w:ascii="Arial" w:hAnsi="Arial" w:cs="Arial"/>
      <w:sz w:val="24"/>
      <w:szCs w:val="24"/>
    </w:rPr>
  </w:style>
  <w:style w:type="paragraph" w:customStyle="1" w:styleId="xl71">
    <w:name w:val="xl71"/>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1"/>
    <w:uiPriority w:val="99"/>
    <w:qFormat/>
    <w:rsid w:val="00A76ECA"/>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1"/>
    <w:uiPriority w:val="99"/>
    <w:qFormat/>
    <w:rsid w:val="00A76ECA"/>
    <w:pPr>
      <w:spacing w:beforeAutospacing="1" w:afterAutospacing="1"/>
      <w:jc w:val="right"/>
      <w:textAlignment w:val="top"/>
    </w:pPr>
    <w:rPr>
      <w:rFonts w:ascii="Arial" w:hAnsi="Arial" w:cs="Arial"/>
      <w:sz w:val="24"/>
      <w:szCs w:val="24"/>
    </w:rPr>
  </w:style>
  <w:style w:type="paragraph" w:customStyle="1" w:styleId="xl76">
    <w:name w:val="xl76"/>
    <w:basedOn w:val="a1"/>
    <w:uiPriority w:val="99"/>
    <w:qFormat/>
    <w:rsid w:val="00A76ECA"/>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1"/>
    <w:uiPriority w:val="99"/>
    <w:qFormat/>
    <w:rsid w:val="00A76ECA"/>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1"/>
    <w:uiPriority w:val="99"/>
    <w:qFormat/>
    <w:rsid w:val="00A76ECA"/>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1"/>
    <w:uiPriority w:val="99"/>
    <w:qFormat/>
    <w:rsid w:val="00A76ECA"/>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1"/>
    <w:uiPriority w:val="99"/>
    <w:qFormat/>
    <w:rsid w:val="00A76ECA"/>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1"/>
    <w:uiPriority w:val="99"/>
    <w:qFormat/>
    <w:rsid w:val="00A76ECA"/>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1"/>
    <w:uiPriority w:val="99"/>
    <w:qFormat/>
    <w:rsid w:val="00A76ECA"/>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1"/>
    <w:uiPriority w:val="99"/>
    <w:qFormat/>
    <w:rsid w:val="00A76ECA"/>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1"/>
    <w:uiPriority w:val="99"/>
    <w:qFormat/>
    <w:rsid w:val="00A76ECA"/>
    <w:pPr>
      <w:spacing w:beforeAutospacing="1" w:afterAutospacing="1"/>
    </w:pPr>
    <w:rPr>
      <w:rFonts w:ascii="Arial" w:hAnsi="Arial" w:cs="Arial"/>
      <w:i/>
      <w:iCs/>
      <w:sz w:val="14"/>
      <w:szCs w:val="14"/>
    </w:rPr>
  </w:style>
  <w:style w:type="paragraph" w:customStyle="1" w:styleId="font7">
    <w:name w:val="font7"/>
    <w:basedOn w:val="a1"/>
    <w:uiPriority w:val="99"/>
    <w:qFormat/>
    <w:rsid w:val="00A76ECA"/>
    <w:pPr>
      <w:spacing w:beforeAutospacing="1" w:afterAutospacing="1"/>
    </w:pPr>
    <w:rPr>
      <w:rFonts w:ascii="Arial" w:hAnsi="Arial" w:cs="Arial"/>
      <w:i/>
      <w:iCs/>
      <w:sz w:val="12"/>
      <w:szCs w:val="12"/>
    </w:rPr>
  </w:style>
  <w:style w:type="paragraph" w:customStyle="1" w:styleId="xl64">
    <w:name w:val="xl64"/>
    <w:basedOn w:val="a1"/>
    <w:uiPriority w:val="99"/>
    <w:qFormat/>
    <w:rsid w:val="00A76ECA"/>
    <w:pPr>
      <w:spacing w:beforeAutospacing="1" w:afterAutospacing="1"/>
      <w:textAlignment w:val="top"/>
    </w:pPr>
    <w:rPr>
      <w:rFonts w:ascii="Arial" w:hAnsi="Arial" w:cs="Arial"/>
      <w:sz w:val="18"/>
      <w:szCs w:val="18"/>
    </w:rPr>
  </w:style>
  <w:style w:type="paragraph" w:customStyle="1" w:styleId="tztxt0">
    <w:name w:val="tz_txt"/>
    <w:basedOn w:val="a1"/>
    <w:uiPriority w:val="99"/>
    <w:qFormat/>
    <w:rsid w:val="00A76ECA"/>
    <w:pPr>
      <w:spacing w:after="120"/>
      <w:ind w:firstLine="709"/>
      <w:jc w:val="both"/>
    </w:pPr>
    <w:rPr>
      <w:sz w:val="24"/>
      <w:szCs w:val="24"/>
    </w:rPr>
  </w:style>
  <w:style w:type="paragraph" w:customStyle="1" w:styleId="afff3">
    <w:name w:val="Содержимое таблицы"/>
    <w:basedOn w:val="a1"/>
    <w:uiPriority w:val="99"/>
    <w:qFormat/>
    <w:rsid w:val="00A76ECA"/>
    <w:pPr>
      <w:suppressLineNumbers/>
    </w:pPr>
  </w:style>
  <w:style w:type="paragraph" w:customStyle="1" w:styleId="afff4">
    <w:name w:val="Заголовок таблицы"/>
    <w:basedOn w:val="afff3"/>
    <w:uiPriority w:val="99"/>
    <w:qFormat/>
    <w:rsid w:val="00A76ECA"/>
    <w:pPr>
      <w:jc w:val="center"/>
    </w:pPr>
    <w:rPr>
      <w:b/>
      <w:bCs/>
    </w:rPr>
  </w:style>
  <w:style w:type="character" w:customStyle="1" w:styleId="23">
    <w:name w:val="Текст сноски Знак2"/>
    <w:basedOn w:val="a2"/>
    <w:link w:val="af4"/>
    <w:uiPriority w:val="99"/>
    <w:semiHidden/>
    <w:qFormat/>
    <w:locked/>
    <w:rsid w:val="00A76ECA"/>
    <w:rPr>
      <w:rFonts w:eastAsia="Times New Roman" w:cs="Times New Roman"/>
      <w:sz w:val="20"/>
      <w:szCs w:val="20"/>
    </w:rPr>
  </w:style>
  <w:style w:type="character" w:customStyle="1" w:styleId="11">
    <w:name w:val="Текст концевой сноски Знак1"/>
    <w:basedOn w:val="a2"/>
    <w:link w:val="ae"/>
    <w:uiPriority w:val="99"/>
    <w:semiHidden/>
    <w:qFormat/>
    <w:locked/>
    <w:rsid w:val="00A76ECA"/>
    <w:rPr>
      <w:rFonts w:eastAsia="Times New Roman" w:cs="Times New Roman"/>
      <w:sz w:val="20"/>
      <w:szCs w:val="20"/>
    </w:rPr>
  </w:style>
  <w:style w:type="character" w:customStyle="1" w:styleId="310">
    <w:name w:val="Основной текст 3 Знак1"/>
    <w:basedOn w:val="a2"/>
    <w:link w:val="33"/>
    <w:uiPriority w:val="99"/>
    <w:semiHidden/>
    <w:qFormat/>
    <w:locked/>
    <w:rsid w:val="00A76ECA"/>
    <w:rPr>
      <w:rFonts w:eastAsia="Times New Roman" w:cs="Times New Roman"/>
      <w:sz w:val="16"/>
      <w:szCs w:val="16"/>
    </w:rPr>
  </w:style>
  <w:style w:type="paragraph" w:customStyle="1" w:styleId="ConsNormal0">
    <w:name w:val="ConsNormal"/>
    <w:uiPriority w:val="99"/>
    <w:qFormat/>
    <w:rsid w:val="00A76ECA"/>
    <w:pPr>
      <w:widowControl w:val="0"/>
      <w:ind w:right="19772" w:firstLine="720"/>
    </w:pPr>
    <w:rPr>
      <w:rFonts w:ascii="Arial" w:eastAsia="Times New Roman" w:hAnsi="Arial"/>
      <w:sz w:val="22"/>
      <w:szCs w:val="22"/>
    </w:rPr>
  </w:style>
  <w:style w:type="paragraph" w:customStyle="1" w:styleId="E">
    <w:name w:val="E_основной"/>
    <w:basedOn w:val="a1"/>
    <w:uiPriority w:val="99"/>
    <w:qFormat/>
    <w:rsid w:val="00A76ECA"/>
    <w:pPr>
      <w:spacing w:after="40"/>
      <w:ind w:firstLine="567"/>
      <w:jc w:val="both"/>
    </w:pPr>
    <w:rPr>
      <w:color w:val="000000"/>
      <w:sz w:val="24"/>
      <w:szCs w:val="24"/>
      <w:lang w:eastAsia="en-US"/>
    </w:rPr>
  </w:style>
  <w:style w:type="paragraph" w:customStyle="1" w:styleId="xl91">
    <w:name w:val="xl91"/>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1"/>
    <w:uiPriority w:val="99"/>
    <w:qFormat/>
    <w:rsid w:val="00A76ECA"/>
    <w:pPr>
      <w:spacing w:beforeAutospacing="1" w:afterAutospacing="1"/>
      <w:jc w:val="center"/>
      <w:textAlignment w:val="top"/>
    </w:pPr>
    <w:rPr>
      <w:rFonts w:ascii="Arial" w:hAnsi="Arial" w:cs="Arial"/>
    </w:rPr>
  </w:style>
  <w:style w:type="paragraph" w:customStyle="1" w:styleId="xl93">
    <w:name w:val="xl93"/>
    <w:basedOn w:val="a1"/>
    <w:uiPriority w:val="99"/>
    <w:qFormat/>
    <w:rsid w:val="00A76ECA"/>
    <w:pPr>
      <w:spacing w:beforeAutospacing="1" w:afterAutospacing="1"/>
      <w:jc w:val="center"/>
      <w:textAlignment w:val="top"/>
    </w:pPr>
    <w:rPr>
      <w:rFonts w:ascii="Arial" w:hAnsi="Arial" w:cs="Arial"/>
      <w:i/>
      <w:iCs/>
    </w:rPr>
  </w:style>
  <w:style w:type="paragraph" w:customStyle="1" w:styleId="xl94">
    <w:name w:val="xl94"/>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1"/>
    <w:uiPriority w:val="99"/>
    <w:qFormat/>
    <w:rsid w:val="00A76ECA"/>
    <w:pPr>
      <w:spacing w:beforeAutospacing="1" w:afterAutospacing="1"/>
      <w:jc w:val="center"/>
      <w:textAlignment w:val="top"/>
    </w:pPr>
    <w:rPr>
      <w:rFonts w:ascii="Arial" w:hAnsi="Arial" w:cs="Arial"/>
      <w:sz w:val="18"/>
      <w:szCs w:val="18"/>
    </w:rPr>
  </w:style>
  <w:style w:type="paragraph" w:customStyle="1" w:styleId="xl96">
    <w:name w:val="xl96"/>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1"/>
    <w:uiPriority w:val="99"/>
    <w:qFormat/>
    <w:rsid w:val="00A76ECA"/>
    <w:pPr>
      <w:spacing w:beforeAutospacing="1" w:afterAutospacing="1"/>
      <w:jc w:val="right"/>
    </w:pPr>
    <w:rPr>
      <w:rFonts w:ascii="Arial" w:hAnsi="Arial" w:cs="Arial"/>
    </w:rPr>
  </w:style>
  <w:style w:type="paragraph" w:customStyle="1" w:styleId="xl105">
    <w:name w:val="xl105"/>
    <w:basedOn w:val="a1"/>
    <w:uiPriority w:val="99"/>
    <w:qFormat/>
    <w:rsid w:val="00A76ECA"/>
    <w:pPr>
      <w:spacing w:beforeAutospacing="1" w:afterAutospacing="1"/>
      <w:jc w:val="right"/>
    </w:pPr>
    <w:rPr>
      <w:sz w:val="24"/>
      <w:szCs w:val="24"/>
    </w:rPr>
  </w:style>
  <w:style w:type="paragraph" w:customStyle="1" w:styleId="xl106">
    <w:name w:val="xl106"/>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1"/>
    <w:uiPriority w:val="99"/>
    <w:qFormat/>
    <w:rsid w:val="00A76ECA"/>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rsid w:val="00A76ECA"/>
    <w:pPr>
      <w:widowControl w:val="0"/>
      <w:ind w:right="19772"/>
    </w:pPr>
    <w:rPr>
      <w:rFonts w:ascii="Courier New" w:eastAsia="Times New Roman" w:hAnsi="Courier New" w:cs="Courier New"/>
      <w:sz w:val="22"/>
      <w:szCs w:val="22"/>
    </w:rPr>
  </w:style>
  <w:style w:type="table" w:customStyle="1" w:styleId="1d">
    <w:name w:val="Сетка таблицы светлая1"/>
    <w:uiPriority w:val="99"/>
    <w:qFormat/>
    <w:rsid w:val="00A76ECA"/>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af1">
    <w:name w:val="Текст примечания Знак"/>
    <w:basedOn w:val="a2"/>
    <w:link w:val="af0"/>
    <w:uiPriority w:val="99"/>
    <w:semiHidden/>
    <w:qFormat/>
    <w:locked/>
    <w:rsid w:val="00A76ECA"/>
    <w:rPr>
      <w:rFonts w:eastAsia="Times New Roman" w:cs="Times New Roman"/>
    </w:rPr>
  </w:style>
  <w:style w:type="character" w:customStyle="1" w:styleId="af3">
    <w:name w:val="Тема примечания Знак"/>
    <w:basedOn w:val="af1"/>
    <w:link w:val="af2"/>
    <w:uiPriority w:val="99"/>
    <w:semiHidden/>
    <w:qFormat/>
    <w:locked/>
    <w:rsid w:val="00A76ECA"/>
    <w:rPr>
      <w:rFonts w:eastAsia="Times New Roman" w:cs="Times New Roman"/>
      <w:b/>
      <w:bCs/>
    </w:rPr>
  </w:style>
  <w:style w:type="paragraph" w:customStyle="1" w:styleId="1e">
    <w:name w:val="Рецензия1"/>
    <w:hidden/>
    <w:uiPriority w:val="99"/>
    <w:semiHidden/>
    <w:qFormat/>
    <w:rsid w:val="00A76ECA"/>
    <w:rPr>
      <w:rFonts w:eastAsia="Times New Roman"/>
    </w:rPr>
  </w:style>
  <w:style w:type="character" w:customStyle="1" w:styleId="37">
    <w:name w:val="Заголовок 3 Знак"/>
    <w:uiPriority w:val="99"/>
    <w:qFormat/>
    <w:rsid w:val="00A76ECA"/>
    <w:rPr>
      <w:b/>
      <w:sz w:val="18"/>
      <w:lang w:val="ru-RU" w:eastAsia="ru-RU"/>
    </w:rPr>
  </w:style>
  <w:style w:type="table" w:customStyle="1" w:styleId="1f">
    <w:name w:val="Сетка таблицы1"/>
    <w:uiPriority w:val="99"/>
    <w:qFormat/>
    <w:rsid w:val="00A76EC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sid w:val="00A76EC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1"/>
    <w:uiPriority w:val="99"/>
    <w:qFormat/>
    <w:rsid w:val="00A76ECA"/>
    <w:pPr>
      <w:spacing w:before="480" w:after="240"/>
      <w:jc w:val="center"/>
    </w:pPr>
    <w:rPr>
      <w:rFonts w:ascii="Arial" w:hAnsi="Arial"/>
      <w:b/>
      <w:sz w:val="24"/>
      <w:szCs w:val="24"/>
    </w:rPr>
  </w:style>
  <w:style w:type="paragraph" w:customStyle="1" w:styleId="Web">
    <w:name w:val="Обычный (Web)"/>
    <w:basedOn w:val="a1"/>
    <w:uiPriority w:val="99"/>
    <w:qFormat/>
    <w:rsid w:val="00A76ECA"/>
    <w:pPr>
      <w:spacing w:before="100" w:after="100"/>
    </w:pPr>
    <w:rPr>
      <w:rFonts w:ascii="Arial" w:hAnsi="Arial"/>
      <w:sz w:val="16"/>
      <w:szCs w:val="24"/>
    </w:rPr>
  </w:style>
  <w:style w:type="paragraph" w:customStyle="1" w:styleId="1f0">
    <w:name w:val="Обычный1"/>
    <w:link w:val="Normal"/>
    <w:uiPriority w:val="99"/>
    <w:qFormat/>
    <w:rsid w:val="00A76ECA"/>
    <w:pPr>
      <w:ind w:firstLine="720"/>
      <w:jc w:val="both"/>
    </w:pPr>
    <w:rPr>
      <w:rFonts w:eastAsia="Times New Roman"/>
      <w:sz w:val="22"/>
      <w:szCs w:val="22"/>
    </w:rPr>
  </w:style>
  <w:style w:type="paragraph" w:customStyle="1" w:styleId="afff5">
    <w:name w:val="Абзац"/>
    <w:basedOn w:val="a1"/>
    <w:link w:val="afff6"/>
    <w:uiPriority w:val="99"/>
    <w:qFormat/>
    <w:rsid w:val="00A76ECA"/>
    <w:pPr>
      <w:spacing w:before="120" w:after="60"/>
      <w:ind w:firstLine="567"/>
      <w:jc w:val="both"/>
    </w:pPr>
    <w:rPr>
      <w:sz w:val="24"/>
    </w:rPr>
  </w:style>
  <w:style w:type="character" w:customStyle="1" w:styleId="afff6">
    <w:name w:val="Абзац Знак"/>
    <w:link w:val="afff5"/>
    <w:uiPriority w:val="99"/>
    <w:qFormat/>
    <w:locked/>
    <w:rsid w:val="00A76ECA"/>
    <w:rPr>
      <w:rFonts w:eastAsia="Times New Roman"/>
      <w:sz w:val="24"/>
    </w:rPr>
  </w:style>
  <w:style w:type="character" w:customStyle="1" w:styleId="Normal">
    <w:name w:val="Normal Знак"/>
    <w:link w:val="1f0"/>
    <w:uiPriority w:val="99"/>
    <w:qFormat/>
    <w:locked/>
    <w:rsid w:val="00A76ECA"/>
    <w:rPr>
      <w:rFonts w:eastAsia="Times New Roman"/>
      <w:sz w:val="22"/>
    </w:rPr>
  </w:style>
  <w:style w:type="paragraph" w:customStyle="1" w:styleId="afff7">
    <w:name w:val="Таблица шапка"/>
    <w:basedOn w:val="a1"/>
    <w:uiPriority w:val="99"/>
    <w:qFormat/>
    <w:rsid w:val="00A76ECA"/>
    <w:pPr>
      <w:keepNext/>
      <w:spacing w:before="40" w:after="40"/>
      <w:ind w:left="57" w:right="57"/>
    </w:pPr>
    <w:rPr>
      <w:sz w:val="18"/>
      <w:szCs w:val="18"/>
    </w:rPr>
  </w:style>
  <w:style w:type="paragraph" w:customStyle="1" w:styleId="afff8">
    <w:name w:val="Таблица текст"/>
    <w:basedOn w:val="a1"/>
    <w:uiPriority w:val="99"/>
    <w:qFormat/>
    <w:rsid w:val="00A76ECA"/>
    <w:pPr>
      <w:spacing w:before="40" w:after="40"/>
      <w:ind w:left="57" w:right="57"/>
    </w:pPr>
    <w:rPr>
      <w:sz w:val="24"/>
    </w:rPr>
  </w:style>
  <w:style w:type="paragraph" w:customStyle="1" w:styleId="afff9">
    <w:name w:val="САГ_Абзац"/>
    <w:basedOn w:val="a1"/>
    <w:uiPriority w:val="99"/>
    <w:qFormat/>
    <w:rsid w:val="00A76ECA"/>
    <w:pPr>
      <w:tabs>
        <w:tab w:val="left" w:pos="0"/>
      </w:tabs>
      <w:ind w:firstLine="567"/>
      <w:jc w:val="both"/>
    </w:pPr>
    <w:rPr>
      <w:sz w:val="24"/>
      <w:szCs w:val="24"/>
    </w:rPr>
  </w:style>
  <w:style w:type="character" w:customStyle="1" w:styleId="FontStyle37">
    <w:name w:val="Font Style37"/>
    <w:uiPriority w:val="99"/>
    <w:qFormat/>
    <w:rsid w:val="00A76ECA"/>
    <w:rPr>
      <w:rFonts w:ascii="Times New Roman" w:hAnsi="Times New Roman"/>
      <w:sz w:val="20"/>
    </w:rPr>
  </w:style>
  <w:style w:type="paragraph" w:customStyle="1" w:styleId="Style5">
    <w:name w:val="Style5"/>
    <w:basedOn w:val="a1"/>
    <w:uiPriority w:val="99"/>
    <w:qFormat/>
    <w:rsid w:val="00A76ECA"/>
    <w:pPr>
      <w:widowControl w:val="0"/>
      <w:autoSpaceDE w:val="0"/>
      <w:autoSpaceDN w:val="0"/>
      <w:adjustRightInd w:val="0"/>
    </w:pPr>
    <w:rPr>
      <w:sz w:val="24"/>
      <w:szCs w:val="24"/>
    </w:rPr>
  </w:style>
  <w:style w:type="character" w:customStyle="1" w:styleId="FontStyle67">
    <w:name w:val="Font Style67"/>
    <w:uiPriority w:val="99"/>
    <w:qFormat/>
    <w:rsid w:val="00A76ECA"/>
    <w:rPr>
      <w:rFonts w:ascii="Times New Roman" w:hAnsi="Times New Roman"/>
      <w:sz w:val="20"/>
    </w:rPr>
  </w:style>
  <w:style w:type="paragraph" w:customStyle="1" w:styleId="Standard">
    <w:name w:val="Standard"/>
    <w:qFormat/>
    <w:rsid w:val="00A76ECA"/>
    <w:pPr>
      <w:suppressAutoHyphens/>
      <w:autoSpaceDN w:val="0"/>
      <w:textAlignment w:val="baseline"/>
    </w:pPr>
    <w:rPr>
      <w:rFonts w:eastAsia="Times New Roman"/>
      <w:kern w:val="3"/>
      <w:sz w:val="24"/>
      <w:szCs w:val="24"/>
    </w:rPr>
  </w:style>
  <w:style w:type="paragraph" w:customStyle="1" w:styleId="Heading">
    <w:name w:val="Heading"/>
    <w:basedOn w:val="a1"/>
    <w:next w:val="a1"/>
    <w:uiPriority w:val="99"/>
    <w:qFormat/>
    <w:rsid w:val="00A76ECA"/>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uiPriority w:val="99"/>
    <w:qFormat/>
    <w:rsid w:val="00A76ECA"/>
    <w:pPr>
      <w:spacing w:after="120"/>
    </w:pPr>
  </w:style>
  <w:style w:type="paragraph" w:customStyle="1" w:styleId="Index">
    <w:name w:val="Index"/>
    <w:basedOn w:val="Standard"/>
    <w:uiPriority w:val="99"/>
    <w:qFormat/>
    <w:rsid w:val="00A76ECA"/>
    <w:pPr>
      <w:suppressLineNumbers/>
    </w:pPr>
    <w:rPr>
      <w:rFonts w:cs="Mangal"/>
    </w:rPr>
  </w:style>
  <w:style w:type="paragraph" w:customStyle="1" w:styleId="1f1">
    <w:name w:val="Название1"/>
    <w:basedOn w:val="Standard"/>
    <w:uiPriority w:val="99"/>
    <w:qFormat/>
    <w:rsid w:val="00A76ECA"/>
    <w:pPr>
      <w:jc w:val="center"/>
    </w:pPr>
    <w:rPr>
      <w:b/>
      <w:bCs/>
      <w:lang w:eastAsia="en-US"/>
    </w:rPr>
  </w:style>
  <w:style w:type="paragraph" w:customStyle="1" w:styleId="Textbodyindent">
    <w:name w:val="Text body indent"/>
    <w:basedOn w:val="Standard"/>
    <w:uiPriority w:val="99"/>
    <w:qFormat/>
    <w:rsid w:val="00A76ECA"/>
    <w:pPr>
      <w:ind w:left="283" w:firstLine="708"/>
      <w:jc w:val="both"/>
    </w:pPr>
  </w:style>
  <w:style w:type="paragraph" w:customStyle="1" w:styleId="afffa">
    <w:name w:val="Обычный + по ширине"/>
    <w:basedOn w:val="Standard"/>
    <w:uiPriority w:val="99"/>
    <w:qFormat/>
    <w:rsid w:val="00A76ECA"/>
    <w:pPr>
      <w:jc w:val="both"/>
    </w:pPr>
  </w:style>
  <w:style w:type="paragraph" w:customStyle="1" w:styleId="ConsPlusTitle">
    <w:name w:val="ConsPlusTitle"/>
    <w:uiPriority w:val="99"/>
    <w:qFormat/>
    <w:rsid w:val="00A76ECA"/>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uiPriority w:val="99"/>
    <w:qFormat/>
    <w:rsid w:val="00A76ECA"/>
    <w:pPr>
      <w:spacing w:before="240" w:after="200"/>
      <w:jc w:val="both"/>
    </w:pPr>
    <w:rPr>
      <w:rFonts w:cs="Calibri"/>
      <w:color w:val="141618"/>
      <w:sz w:val="22"/>
      <w:szCs w:val="22"/>
      <w:lang w:eastAsia="en-US"/>
    </w:rPr>
  </w:style>
  <w:style w:type="paragraph" w:customStyle="1" w:styleId="TableContents">
    <w:name w:val="Table Contents"/>
    <w:basedOn w:val="Standard"/>
    <w:uiPriority w:val="99"/>
    <w:qFormat/>
    <w:rsid w:val="00A76ECA"/>
    <w:pPr>
      <w:suppressLineNumbers/>
    </w:pPr>
  </w:style>
  <w:style w:type="paragraph" w:customStyle="1" w:styleId="TableHeading">
    <w:name w:val="Table Heading"/>
    <w:basedOn w:val="TableContents"/>
    <w:uiPriority w:val="99"/>
    <w:qFormat/>
    <w:rsid w:val="00A76ECA"/>
    <w:pPr>
      <w:jc w:val="center"/>
    </w:pPr>
    <w:rPr>
      <w:b/>
      <w:bCs/>
    </w:rPr>
  </w:style>
  <w:style w:type="paragraph" w:customStyle="1" w:styleId="HeaderandFooter">
    <w:name w:val="Header and Footer"/>
    <w:basedOn w:val="Standard"/>
    <w:uiPriority w:val="99"/>
    <w:qFormat/>
    <w:rsid w:val="00A76ECA"/>
    <w:pPr>
      <w:suppressLineNumbers/>
      <w:tabs>
        <w:tab w:val="center" w:pos="4819"/>
        <w:tab w:val="right" w:pos="9638"/>
      </w:tabs>
    </w:pPr>
  </w:style>
  <w:style w:type="character" w:customStyle="1" w:styleId="1f2">
    <w:name w:val="Текст сноски Знак1"/>
    <w:basedOn w:val="a2"/>
    <w:uiPriority w:val="99"/>
    <w:qFormat/>
    <w:rsid w:val="00A76ECA"/>
    <w:rPr>
      <w:rFonts w:ascii="Times New Roman" w:hAnsi="Times New Roman" w:cs="Times New Roman"/>
      <w:sz w:val="20"/>
      <w:szCs w:val="20"/>
      <w:lang w:eastAsia="ru-RU"/>
    </w:rPr>
  </w:style>
  <w:style w:type="character" w:customStyle="1" w:styleId="VL0">
    <w:name w:val="VL_Основной текст Знак"/>
    <w:uiPriority w:val="99"/>
    <w:qFormat/>
    <w:rsid w:val="00A76ECA"/>
    <w:rPr>
      <w:rFonts w:ascii="Times New Roman" w:hAnsi="Times New Roman"/>
      <w:color w:val="141618"/>
    </w:rPr>
  </w:style>
  <w:style w:type="character" w:customStyle="1" w:styleId="NumberingSymbols">
    <w:name w:val="Numbering Symbols"/>
    <w:uiPriority w:val="99"/>
    <w:qFormat/>
    <w:rsid w:val="00A76ECA"/>
  </w:style>
  <w:style w:type="character" w:customStyle="1" w:styleId="Internetlink">
    <w:name w:val="Internet link"/>
    <w:uiPriority w:val="99"/>
    <w:qFormat/>
    <w:rsid w:val="00A76ECA"/>
    <w:rPr>
      <w:color w:val="000080"/>
      <w:u w:val="single"/>
    </w:rPr>
  </w:style>
  <w:style w:type="character" w:customStyle="1" w:styleId="afffb">
    <w:name w:val="Заголовок Знак"/>
    <w:basedOn w:val="a2"/>
    <w:uiPriority w:val="99"/>
    <w:qFormat/>
    <w:rsid w:val="00A76ECA"/>
    <w:rPr>
      <w:rFonts w:ascii="Calibri Light" w:hAnsi="Calibri Light" w:cs="Times New Roman"/>
      <w:spacing w:val="-10"/>
      <w:kern w:val="3"/>
      <w:sz w:val="56"/>
      <w:szCs w:val="56"/>
    </w:rPr>
  </w:style>
  <w:style w:type="character" w:customStyle="1" w:styleId="Footnoteanchor">
    <w:name w:val="Footnote anchor"/>
    <w:uiPriority w:val="99"/>
    <w:qFormat/>
    <w:rsid w:val="00A76ECA"/>
    <w:rPr>
      <w:position w:val="0"/>
      <w:vertAlign w:val="superscript"/>
    </w:rPr>
  </w:style>
  <w:style w:type="character" w:customStyle="1" w:styleId="FootnoteSymbol">
    <w:name w:val="Footnote Symbol"/>
    <w:uiPriority w:val="99"/>
    <w:qFormat/>
    <w:rsid w:val="00A76ECA"/>
  </w:style>
  <w:style w:type="paragraph" w:customStyle="1" w:styleId="afffc">
    <w:name w:val="текст сноски"/>
    <w:basedOn w:val="a1"/>
    <w:uiPriority w:val="99"/>
    <w:qFormat/>
    <w:rsid w:val="00A76ECA"/>
    <w:pPr>
      <w:widowControl w:val="0"/>
    </w:pPr>
    <w:rPr>
      <w:rFonts w:ascii="Gelvetsky 12pt" w:hAnsi="Gelvetsky 12pt"/>
      <w:sz w:val="24"/>
      <w:szCs w:val="24"/>
      <w:lang w:val="en-US"/>
    </w:rPr>
  </w:style>
  <w:style w:type="character" w:customStyle="1" w:styleId="afff2">
    <w:name w:val="Абзац списка Знак"/>
    <w:link w:val="afff1"/>
    <w:uiPriority w:val="34"/>
    <w:qFormat/>
    <w:locked/>
    <w:rsid w:val="00A76ECA"/>
    <w:rPr>
      <w:rFonts w:ascii="Calibri" w:hAnsi="Calibri"/>
      <w:sz w:val="22"/>
      <w:lang w:eastAsia="en-US"/>
    </w:rPr>
  </w:style>
  <w:style w:type="paragraph" w:customStyle="1" w:styleId="western">
    <w:name w:val="western"/>
    <w:basedOn w:val="a1"/>
    <w:uiPriority w:val="99"/>
    <w:qFormat/>
    <w:rsid w:val="00A76ECA"/>
    <w:pPr>
      <w:spacing w:before="100" w:beforeAutospacing="1" w:after="100" w:afterAutospacing="1"/>
    </w:pPr>
    <w:rPr>
      <w:sz w:val="24"/>
      <w:szCs w:val="24"/>
    </w:rPr>
  </w:style>
  <w:style w:type="paragraph" w:customStyle="1" w:styleId="afffd">
    <w:name w:val="Нормальный (таблица)"/>
    <w:basedOn w:val="a1"/>
    <w:next w:val="a1"/>
    <w:uiPriority w:val="99"/>
    <w:qFormat/>
    <w:rsid w:val="00A76ECA"/>
    <w:pPr>
      <w:widowControl w:val="0"/>
      <w:autoSpaceDE w:val="0"/>
      <w:autoSpaceDN w:val="0"/>
      <w:adjustRightInd w:val="0"/>
      <w:jc w:val="both"/>
    </w:pPr>
    <w:rPr>
      <w:rFonts w:ascii="Arial" w:hAnsi="Arial" w:cs="Arial"/>
      <w:sz w:val="24"/>
      <w:szCs w:val="24"/>
    </w:rPr>
  </w:style>
  <w:style w:type="paragraph" w:customStyle="1" w:styleId="afffe">
    <w:name w:val="Прижатый влево"/>
    <w:basedOn w:val="a1"/>
    <w:next w:val="a1"/>
    <w:uiPriority w:val="99"/>
    <w:qFormat/>
    <w:rsid w:val="00A76ECA"/>
    <w:pPr>
      <w:widowControl w:val="0"/>
      <w:autoSpaceDE w:val="0"/>
      <w:autoSpaceDN w:val="0"/>
      <w:adjustRightInd w:val="0"/>
    </w:pPr>
    <w:rPr>
      <w:rFonts w:ascii="Arial" w:hAnsi="Arial" w:cs="Arial"/>
      <w:sz w:val="24"/>
      <w:szCs w:val="24"/>
    </w:rPr>
  </w:style>
  <w:style w:type="character" w:customStyle="1" w:styleId="affff">
    <w:name w:val="Гипертекстовая ссылка"/>
    <w:uiPriority w:val="99"/>
    <w:qFormat/>
    <w:rsid w:val="00A76ECA"/>
    <w:rPr>
      <w:color w:val="106BBE"/>
    </w:rPr>
  </w:style>
  <w:style w:type="paragraph" w:customStyle="1" w:styleId="s1">
    <w:name w:val="s_1"/>
    <w:basedOn w:val="a1"/>
    <w:qFormat/>
    <w:rsid w:val="00A76ECA"/>
    <w:pPr>
      <w:spacing w:before="100" w:beforeAutospacing="1" w:after="100" w:afterAutospacing="1"/>
    </w:pPr>
    <w:rPr>
      <w:sz w:val="24"/>
      <w:szCs w:val="24"/>
    </w:rPr>
  </w:style>
  <w:style w:type="paragraph" w:customStyle="1" w:styleId="s22">
    <w:name w:val="s_22"/>
    <w:basedOn w:val="a1"/>
    <w:uiPriority w:val="99"/>
    <w:qFormat/>
    <w:rsid w:val="00A76ECA"/>
    <w:pPr>
      <w:spacing w:before="100" w:beforeAutospacing="1" w:after="100" w:afterAutospacing="1"/>
    </w:pPr>
    <w:rPr>
      <w:sz w:val="24"/>
      <w:szCs w:val="24"/>
    </w:rPr>
  </w:style>
  <w:style w:type="character" w:customStyle="1" w:styleId="blk">
    <w:name w:val="blk"/>
    <w:uiPriority w:val="99"/>
    <w:qFormat/>
    <w:rsid w:val="00A76ECA"/>
  </w:style>
  <w:style w:type="paragraph" w:customStyle="1" w:styleId="msonormal0">
    <w:name w:val="msonormal"/>
    <w:basedOn w:val="a1"/>
    <w:uiPriority w:val="99"/>
    <w:qFormat/>
    <w:rsid w:val="00A76ECA"/>
    <w:pPr>
      <w:spacing w:before="100" w:beforeAutospacing="1" w:after="100" w:afterAutospacing="1"/>
    </w:pPr>
    <w:rPr>
      <w:sz w:val="24"/>
      <w:szCs w:val="24"/>
    </w:rPr>
  </w:style>
  <w:style w:type="paragraph" w:customStyle="1" w:styleId="font8">
    <w:name w:val="font8"/>
    <w:basedOn w:val="a1"/>
    <w:uiPriority w:val="99"/>
    <w:qFormat/>
    <w:rsid w:val="00A76ECA"/>
    <w:pPr>
      <w:spacing w:before="100" w:beforeAutospacing="1" w:after="100" w:afterAutospacing="1"/>
    </w:pPr>
    <w:rPr>
      <w:i/>
      <w:iCs/>
      <w:color w:val="000000"/>
    </w:rPr>
  </w:style>
  <w:style w:type="paragraph" w:customStyle="1" w:styleId="font9">
    <w:name w:val="font9"/>
    <w:basedOn w:val="a1"/>
    <w:uiPriority w:val="99"/>
    <w:qFormat/>
    <w:rsid w:val="00A76ECA"/>
    <w:pPr>
      <w:spacing w:before="100" w:beforeAutospacing="1" w:after="100" w:afterAutospacing="1"/>
    </w:pPr>
    <w:rPr>
      <w:b/>
      <w:bCs/>
      <w:i/>
      <w:iCs/>
      <w:color w:val="000000"/>
      <w:sz w:val="16"/>
      <w:szCs w:val="16"/>
    </w:rPr>
  </w:style>
  <w:style w:type="paragraph" w:customStyle="1" w:styleId="font10">
    <w:name w:val="font10"/>
    <w:basedOn w:val="a1"/>
    <w:uiPriority w:val="99"/>
    <w:qFormat/>
    <w:rsid w:val="00A76ECA"/>
    <w:pPr>
      <w:spacing w:before="100" w:beforeAutospacing="1" w:after="100" w:afterAutospacing="1"/>
    </w:pPr>
    <w:rPr>
      <w:color w:val="000000"/>
      <w:sz w:val="16"/>
      <w:szCs w:val="16"/>
    </w:rPr>
  </w:style>
  <w:style w:type="paragraph" w:customStyle="1" w:styleId="font11">
    <w:name w:val="font11"/>
    <w:basedOn w:val="a1"/>
    <w:uiPriority w:val="99"/>
    <w:qFormat/>
    <w:rsid w:val="00A76ECA"/>
    <w:pPr>
      <w:spacing w:before="100" w:beforeAutospacing="1" w:after="100" w:afterAutospacing="1"/>
    </w:pPr>
    <w:rPr>
      <w:i/>
      <w:iCs/>
      <w:color w:val="000000"/>
    </w:rPr>
  </w:style>
  <w:style w:type="paragraph" w:customStyle="1" w:styleId="xl111">
    <w:name w:val="xl111"/>
    <w:basedOn w:val="a1"/>
    <w:uiPriority w:val="99"/>
    <w:qFormat/>
    <w:rsid w:val="00A76ECA"/>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1"/>
    <w:uiPriority w:val="99"/>
    <w:qFormat/>
    <w:rsid w:val="00A76ECA"/>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1"/>
    <w:uiPriority w:val="99"/>
    <w:qFormat/>
    <w:rsid w:val="00A76ECA"/>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1"/>
    <w:uiPriority w:val="99"/>
    <w:qFormat/>
    <w:rsid w:val="00A76ECA"/>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1"/>
    <w:uiPriority w:val="99"/>
    <w:qFormat/>
    <w:rsid w:val="00A76ECA"/>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1"/>
    <w:uiPriority w:val="99"/>
    <w:qFormat/>
    <w:rsid w:val="00A76ECA"/>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1"/>
    <w:uiPriority w:val="99"/>
    <w:qFormat/>
    <w:rsid w:val="00A76ECA"/>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1"/>
    <w:uiPriority w:val="99"/>
    <w:qFormat/>
    <w:rsid w:val="00A76ECA"/>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1"/>
    <w:uiPriority w:val="99"/>
    <w:qFormat/>
    <w:rsid w:val="00A76EC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1"/>
    <w:uiPriority w:val="99"/>
    <w:qFormat/>
    <w:rsid w:val="00A76ECA"/>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1"/>
    <w:uiPriority w:val="99"/>
    <w:qFormat/>
    <w:rsid w:val="00A76ECA"/>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1"/>
    <w:uiPriority w:val="99"/>
    <w:qFormat/>
    <w:rsid w:val="00A76ECA"/>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1"/>
    <w:uiPriority w:val="99"/>
    <w:qFormat/>
    <w:rsid w:val="00A76ECA"/>
    <w:pPr>
      <w:pBdr>
        <w:top w:val="single" w:sz="4" w:space="0" w:color="FFFFFF"/>
      </w:pBdr>
      <w:spacing w:before="100" w:beforeAutospacing="1" w:after="100" w:afterAutospacing="1"/>
      <w:textAlignment w:val="center"/>
    </w:pPr>
    <w:rPr>
      <w:color w:val="000000"/>
    </w:rPr>
  </w:style>
  <w:style w:type="paragraph" w:customStyle="1" w:styleId="xl124">
    <w:name w:val="xl124"/>
    <w:basedOn w:val="a1"/>
    <w:uiPriority w:val="99"/>
    <w:qFormat/>
    <w:rsid w:val="00A76ECA"/>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1"/>
    <w:uiPriority w:val="99"/>
    <w:qFormat/>
    <w:rsid w:val="00A76ECA"/>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1"/>
    <w:uiPriority w:val="99"/>
    <w:qFormat/>
    <w:rsid w:val="00A76ECA"/>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1"/>
    <w:uiPriority w:val="99"/>
    <w:qFormat/>
    <w:rsid w:val="00A76E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1"/>
    <w:uiPriority w:val="99"/>
    <w:qFormat/>
    <w:rsid w:val="00A76E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1"/>
    <w:uiPriority w:val="99"/>
    <w:qFormat/>
    <w:rsid w:val="00A76EC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uiPriority w:val="99"/>
    <w:qFormat/>
    <w:rsid w:val="00A76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1"/>
    <w:uiPriority w:val="99"/>
    <w:qFormat/>
    <w:rsid w:val="00A76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1"/>
    <w:uiPriority w:val="99"/>
    <w:qFormat/>
    <w:rsid w:val="00A76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1"/>
    <w:uiPriority w:val="99"/>
    <w:qFormat/>
    <w:rsid w:val="00A76E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1"/>
    <w:uiPriority w:val="99"/>
    <w:qFormat/>
    <w:rsid w:val="00A76ECA"/>
    <w:pPr>
      <w:spacing w:before="100" w:beforeAutospacing="1" w:after="100" w:afterAutospacing="1"/>
    </w:pPr>
    <w:rPr>
      <w:sz w:val="24"/>
      <w:szCs w:val="24"/>
    </w:rPr>
  </w:style>
  <w:style w:type="paragraph" w:customStyle="1" w:styleId="headertext">
    <w:name w:val="headertext"/>
    <w:basedOn w:val="a1"/>
    <w:uiPriority w:val="99"/>
    <w:qFormat/>
    <w:rsid w:val="00A76ECA"/>
    <w:pPr>
      <w:spacing w:before="100" w:beforeAutospacing="1" w:after="100" w:afterAutospacing="1"/>
    </w:pPr>
    <w:rPr>
      <w:sz w:val="24"/>
      <w:szCs w:val="24"/>
    </w:rPr>
  </w:style>
  <w:style w:type="character" w:customStyle="1" w:styleId="26">
    <w:name w:val="Основной текст с отступом 2 Знак"/>
    <w:basedOn w:val="a2"/>
    <w:link w:val="25"/>
    <w:uiPriority w:val="99"/>
    <w:semiHidden/>
    <w:qFormat/>
    <w:locked/>
    <w:rsid w:val="00A76ECA"/>
    <w:rPr>
      <w:rFonts w:eastAsia="Times New Roman" w:cs="Times New Roman"/>
    </w:rPr>
  </w:style>
  <w:style w:type="table" w:customStyle="1" w:styleId="28">
    <w:name w:val="Сетка таблицы2"/>
    <w:uiPriority w:val="99"/>
    <w:qFormat/>
    <w:rsid w:val="00A76EC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qFormat/>
    <w:rsid w:val="00A76ECA"/>
    <w:pPr>
      <w:widowControl w:val="0"/>
      <w:spacing w:before="100" w:beforeAutospacing="1" w:after="100" w:afterAutospacing="1"/>
      <w:contextualSpacing/>
    </w:pPr>
    <w:rPr>
      <w:rFonts w:ascii="Courier New" w:hAnsi="Courier New" w:cs="Courier New"/>
      <w:color w:val="000000"/>
      <w:sz w:val="24"/>
      <w:szCs w:val="24"/>
    </w:rPr>
  </w:style>
  <w:style w:type="character" w:customStyle="1" w:styleId="1f3">
    <w:name w:val="Неразрешенное упоминание1"/>
    <w:basedOn w:val="a2"/>
    <w:uiPriority w:val="99"/>
    <w:semiHidden/>
    <w:unhideWhenUsed/>
    <w:qFormat/>
    <w:rsid w:val="00A76ECA"/>
    <w:rPr>
      <w:color w:val="605E5C"/>
      <w:shd w:val="clear" w:color="auto" w:fill="E1DFDD"/>
    </w:rPr>
  </w:style>
  <w:style w:type="paragraph" w:customStyle="1" w:styleId="affff0">
    <w:name w:val="Основной"/>
    <w:basedOn w:val="a1"/>
    <w:qFormat/>
    <w:rsid w:val="00A76ECA"/>
    <w:pPr>
      <w:jc w:val="both"/>
    </w:pPr>
    <w:rPr>
      <w:rFonts w:ascii="Arial" w:hAnsi="Arial" w:cs="Arial"/>
      <w:sz w:val="24"/>
      <w:szCs w:val="24"/>
    </w:rPr>
  </w:style>
  <w:style w:type="paragraph" w:customStyle="1" w:styleId="affff1">
    <w:name w:val="Îñíîâí"/>
    <w:basedOn w:val="a1"/>
    <w:qFormat/>
    <w:rsid w:val="00A76ECA"/>
    <w:rPr>
      <w:rFonts w:ascii="Arial" w:hAnsi="Arial" w:cs="Arial"/>
      <w:sz w:val="22"/>
    </w:rPr>
  </w:style>
  <w:style w:type="paragraph" w:customStyle="1" w:styleId="29">
    <w:name w:val="Обычный2"/>
    <w:qFormat/>
    <w:rsid w:val="00A76ECA"/>
    <w:rPr>
      <w:rFonts w:eastAsia="Times New Roman"/>
      <w:sz w:val="24"/>
    </w:rPr>
  </w:style>
  <w:style w:type="paragraph" w:customStyle="1" w:styleId="221">
    <w:name w:val="Основной текст 22"/>
    <w:qFormat/>
    <w:rsid w:val="00A76ECA"/>
    <w:pPr>
      <w:suppressAutoHyphens/>
      <w:spacing w:after="120" w:line="480" w:lineRule="auto"/>
    </w:pPr>
    <w:rPr>
      <w:rFonts w:eastAsia="Times New Roman"/>
      <w:lang w:eastAsia="ar-SA"/>
    </w:rPr>
  </w:style>
  <w:style w:type="paragraph" w:customStyle="1" w:styleId="affff2">
    <w:name w:val="Пункт"/>
    <w:qFormat/>
    <w:rsid w:val="00A76ECA"/>
    <w:pPr>
      <w:tabs>
        <w:tab w:val="left" w:pos="2814"/>
      </w:tabs>
      <w:spacing w:line="360" w:lineRule="auto"/>
      <w:ind w:left="2814" w:hanging="1134"/>
      <w:jc w:val="both"/>
    </w:pPr>
    <w:rPr>
      <w:rFonts w:eastAsia="Times New Roman"/>
      <w:snapToGrid w:val="0"/>
      <w:sz w:val="28"/>
    </w:rPr>
  </w:style>
  <w:style w:type="paragraph" w:customStyle="1" w:styleId="a">
    <w:name w:val="Подпункт"/>
    <w:basedOn w:val="a1"/>
    <w:qFormat/>
    <w:rsid w:val="00A76ECA"/>
    <w:pPr>
      <w:numPr>
        <w:ilvl w:val="3"/>
        <w:numId w:val="1"/>
      </w:numPr>
      <w:spacing w:line="360" w:lineRule="auto"/>
      <w:ind w:left="2814" w:hanging="1134"/>
      <w:jc w:val="both"/>
    </w:pPr>
    <w:rPr>
      <w:snapToGrid w:val="0"/>
      <w:sz w:val="28"/>
    </w:rPr>
  </w:style>
  <w:style w:type="paragraph" w:customStyle="1" w:styleId="1f4">
    <w:name w:val="Заголовок оглавления1"/>
    <w:basedOn w:val="1"/>
    <w:next w:val="a1"/>
    <w:uiPriority w:val="39"/>
    <w:unhideWhenUsed/>
    <w:qFormat/>
    <w:rsid w:val="00A76ECA"/>
    <w:pPr>
      <w:spacing w:before="0"/>
      <w:ind w:left="1429"/>
      <w:outlineLvl w:val="9"/>
    </w:pPr>
    <w:rPr>
      <w:color w:val="auto"/>
    </w:rPr>
  </w:style>
  <w:style w:type="paragraph" w:customStyle="1" w:styleId="rvps46">
    <w:name w:val="rvps46"/>
    <w:basedOn w:val="a1"/>
    <w:qFormat/>
    <w:rsid w:val="00A76ECA"/>
    <w:pPr>
      <w:widowControl w:val="0"/>
      <w:suppressAutoHyphens/>
      <w:spacing w:before="120" w:after="120"/>
    </w:pPr>
    <w:rPr>
      <w:rFonts w:eastAsia="Arial Unicode MS"/>
      <w:kern w:val="2"/>
      <w:sz w:val="24"/>
      <w:szCs w:val="24"/>
    </w:rPr>
  </w:style>
  <w:style w:type="character" w:customStyle="1" w:styleId="rvts30">
    <w:name w:val="rvts30"/>
    <w:qFormat/>
    <w:rsid w:val="00A76ECA"/>
    <w:rPr>
      <w:rFonts w:ascii="Times New Roman" w:hAnsi="Times New Roman" w:cs="Times New Roman" w:hint="default"/>
      <w:sz w:val="22"/>
      <w:szCs w:val="22"/>
    </w:rPr>
  </w:style>
  <w:style w:type="character" w:customStyle="1" w:styleId="T3">
    <w:name w:val="T3"/>
    <w:qFormat/>
    <w:rsid w:val="00A76ECA"/>
    <w:rPr>
      <w:rFonts w:ascii="Times New Roman" w:hAnsi="Times New Roman"/>
      <w:sz w:val="24"/>
    </w:rPr>
  </w:style>
  <w:style w:type="paragraph" w:customStyle="1" w:styleId="1f5">
    <w:name w:val="Текст1"/>
    <w:qFormat/>
    <w:rsid w:val="00A76ECA"/>
    <w:pPr>
      <w:suppressAutoHyphens/>
    </w:pPr>
    <w:rPr>
      <w:rFonts w:ascii="Consolas" w:eastAsia="Times New Roman" w:hAnsi="Consolas" w:cs="Consolas"/>
      <w:sz w:val="21"/>
      <w:szCs w:val="21"/>
      <w:lang w:eastAsia="ar-SA"/>
    </w:rPr>
  </w:style>
  <w:style w:type="character" w:customStyle="1" w:styleId="1327">
    <w:name w:val="1327"/>
    <w:basedOn w:val="a2"/>
    <w:qFormat/>
    <w:rsid w:val="00A76ECA"/>
  </w:style>
  <w:style w:type="paragraph" w:customStyle="1" w:styleId="docdata">
    <w:name w:val="docdata"/>
    <w:aliases w:val="docy,v5,1505,bqiaagaaeyqcaaagiaiaaanibqaabvyfaaaaaaaaaaaaaaaaaaaaaaaaaaaaaaaaaaaaaaaaaaaaaaaaaaaaaaaaaaaaaaaaaaaaaaaaaaaaaaaaaaaaaaaaaaaaaaaaaaaaaaaaaaaaaaaaaaaaaaaaaaaaaaaaaaaaaaaaaaaaaaaaaaaaaaaaaaaaaaaaaaaaaaaaaaaaaaaaaaaaaaaaaaaaaaaaaaaaaaaa"/>
    <w:qFormat/>
    <w:rsid w:val="00A76ECA"/>
    <w:pPr>
      <w:spacing w:before="100" w:beforeAutospacing="1" w:after="100" w:afterAutospacing="1"/>
    </w:pPr>
    <w:rPr>
      <w:rFonts w:eastAsia="Times New Roman"/>
      <w:sz w:val="24"/>
      <w:szCs w:val="24"/>
    </w:rPr>
  </w:style>
  <w:style w:type="paragraph" w:customStyle="1" w:styleId="Standarduser">
    <w:name w:val="Standard (user)"/>
    <w:rsid w:val="00DB14DD"/>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paragraph" w:customStyle="1" w:styleId="a0">
    <w:name w:val="Текст ТД"/>
    <w:basedOn w:val="a1"/>
    <w:link w:val="affff3"/>
    <w:qFormat/>
    <w:rsid w:val="004369FB"/>
    <w:pPr>
      <w:numPr>
        <w:numId w:val="8"/>
      </w:numPr>
      <w:autoSpaceDE w:val="0"/>
      <w:autoSpaceDN w:val="0"/>
      <w:adjustRightInd w:val="0"/>
      <w:spacing w:after="200"/>
      <w:jc w:val="both"/>
    </w:pPr>
    <w:rPr>
      <w:rFonts w:eastAsia="Calibri"/>
      <w:sz w:val="24"/>
      <w:szCs w:val="24"/>
      <w:lang w:eastAsia="en-US"/>
    </w:rPr>
  </w:style>
  <w:style w:type="character" w:customStyle="1" w:styleId="affff3">
    <w:name w:val="Текст ТД Знак"/>
    <w:link w:val="a0"/>
    <w:rsid w:val="004369FB"/>
    <w:rPr>
      <w:rFonts w:eastAsia="Calibri"/>
      <w:sz w:val="24"/>
      <w:szCs w:val="24"/>
      <w:lang w:eastAsia="en-US"/>
    </w:rPr>
  </w:style>
  <w:style w:type="character" w:customStyle="1" w:styleId="2a">
    <w:name w:val="Неразрешенное упоминание2"/>
    <w:basedOn w:val="a2"/>
    <w:uiPriority w:val="99"/>
    <w:semiHidden/>
    <w:unhideWhenUsed/>
    <w:rsid w:val="00594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142495">
      <w:bodyDiv w:val="1"/>
      <w:marLeft w:val="0"/>
      <w:marRight w:val="0"/>
      <w:marTop w:val="0"/>
      <w:marBottom w:val="0"/>
      <w:divBdr>
        <w:top w:val="none" w:sz="0" w:space="0" w:color="auto"/>
        <w:left w:val="none" w:sz="0" w:space="0" w:color="auto"/>
        <w:bottom w:val="none" w:sz="0" w:space="0" w:color="auto"/>
        <w:right w:val="none" w:sz="0" w:space="0" w:color="auto"/>
      </w:divBdr>
    </w:div>
    <w:div w:id="693843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7%20(812)%20375-58-90" TargetMode="External"/><Relationship Id="rId13" Type="http://schemas.openxmlformats.org/officeDocument/2006/relationships/hyperlink" Target="https://etp-region.ru" TargetMode="External"/><Relationship Id="rId18" Type="http://schemas.openxmlformats.org/officeDocument/2006/relationships/hyperlink" Target="http://www.zakupki.gov.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etp-region.ru" TargetMode="External"/><Relationship Id="rId10" Type="http://schemas.openxmlformats.org/officeDocument/2006/relationships/hyperlink" Target="https://etp-region.ru" TargetMode="External"/><Relationship Id="rId19"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www.consultant.ru/document/cons_doc_LAW_483052/fddec0f5c16a67f6fca41f9e31dfb0dcc72cc49a/"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899C4-407C-489F-88F4-F1A9EC712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26</Pages>
  <Words>9254</Words>
  <Characters>52751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e.iashina</cp:lastModifiedBy>
  <cp:revision>13</cp:revision>
  <cp:lastPrinted>2025-09-22T06:31:00Z</cp:lastPrinted>
  <dcterms:created xsi:type="dcterms:W3CDTF">2026-05-06T12:06:00Z</dcterms:created>
  <dcterms:modified xsi:type="dcterms:W3CDTF">2026-05-07T13:47:00Z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1049-11.2.0.11537</vt:lpwstr>
  </property>
  <property fmtid="{D5CDD505-2E9C-101B-9397-08002B2CF9AE}" pid="10" name="ICV">
    <vt:lpwstr>F96E2BCF3801493ABFA25CF46E6BF2FE</vt:lpwstr>
  </property>
</Properties>
</file>