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F2241" w14:textId="77777777" w:rsidR="000D3846" w:rsidRDefault="008C1169">
      <w:pPr>
        <w:ind w:firstLine="567"/>
        <w:jc w:val="center"/>
        <w:rPr>
          <w:rFonts w:eastAsia="Calibri"/>
          <w:b/>
          <w:sz w:val="24"/>
          <w:szCs w:val="24"/>
        </w:rPr>
      </w:pPr>
      <w:r>
        <w:rPr>
          <w:rFonts w:eastAsia="Calibri"/>
          <w:b/>
          <w:sz w:val="24"/>
          <w:szCs w:val="24"/>
        </w:rPr>
        <w:t>Договор № 16-2026 э</w:t>
      </w:r>
    </w:p>
    <w:p w14:paraId="6AA1C35E" w14:textId="77777777" w:rsidR="000D3846" w:rsidRDefault="000D3846">
      <w:pPr>
        <w:ind w:firstLine="567"/>
        <w:jc w:val="center"/>
        <w:rPr>
          <w:rFonts w:eastAsia="Calibri"/>
          <w:b/>
          <w:sz w:val="24"/>
          <w:szCs w:val="24"/>
        </w:rPr>
      </w:pPr>
    </w:p>
    <w:p w14:paraId="5AD0F059" w14:textId="77777777" w:rsidR="000D3846" w:rsidRDefault="008C1169">
      <w:pPr>
        <w:ind w:firstLine="567"/>
        <w:jc w:val="center"/>
        <w:rPr>
          <w:rFonts w:eastAsia="Calibri"/>
          <w:b/>
          <w:sz w:val="24"/>
          <w:szCs w:val="24"/>
        </w:rPr>
      </w:pPr>
      <w:r>
        <w:rPr>
          <w:rFonts w:eastAsia="Calibri"/>
          <w:b/>
          <w:sz w:val="24"/>
          <w:szCs w:val="24"/>
        </w:rPr>
        <w:t>ИГК: _________⁠‍⁠‌﻿‍‌⁠​﻿​﻿​‍﻿﻿‌‌⁠⁠﻿‍‌​‍﻿﻿‌⁠﻿‌﻿​‍​﻿​​​​​‌‍‌________________________</w:t>
      </w:r>
    </w:p>
    <w:p w14:paraId="1CA16232" w14:textId="77777777" w:rsidR="000D3846" w:rsidRDefault="000D3846">
      <w:pPr>
        <w:ind w:firstLine="567"/>
        <w:jc w:val="center"/>
        <w:rPr>
          <w:rFonts w:eastAsia="Calibri"/>
          <w:b/>
          <w:sz w:val="24"/>
          <w:szCs w:val="24"/>
        </w:rPr>
      </w:pPr>
    </w:p>
    <w:p w14:paraId="7640E629" w14:textId="77777777" w:rsidR="000D3846" w:rsidRDefault="008C1169">
      <w:pPr>
        <w:ind w:firstLine="567"/>
        <w:jc w:val="both"/>
        <w:rPr>
          <w:rFonts w:eastAsia="Calibri"/>
          <w:sz w:val="24"/>
          <w:szCs w:val="24"/>
        </w:rPr>
      </w:pPr>
      <w:r>
        <w:rPr>
          <w:rFonts w:eastAsia="Calibri"/>
          <w:sz w:val="24"/>
          <w:szCs w:val="24"/>
        </w:rPr>
        <w:t xml:space="preserve">г. Нальчик                            </w:t>
      </w:r>
      <w:r>
        <w:rPr>
          <w:rFonts w:eastAsia="Calibri"/>
          <w:sz w:val="24"/>
          <w:szCs w:val="24"/>
        </w:rPr>
        <w:tab/>
        <w:t xml:space="preserve">                                                           </w:t>
      </w:r>
      <w:proofErr w:type="gramStart"/>
      <w:r>
        <w:rPr>
          <w:rFonts w:eastAsia="Calibri"/>
          <w:sz w:val="24"/>
          <w:szCs w:val="24"/>
        </w:rPr>
        <w:t xml:space="preserve">   «</w:t>
      </w:r>
      <w:proofErr w:type="gramEnd"/>
      <w:r>
        <w:rPr>
          <w:rFonts w:eastAsia="Calibri"/>
          <w:sz w:val="24"/>
          <w:szCs w:val="24"/>
        </w:rPr>
        <w:t>____»______________  2026 г.</w:t>
      </w:r>
    </w:p>
    <w:p w14:paraId="32CAB678" w14:textId="77777777" w:rsidR="000D3846" w:rsidRDefault="000D3846">
      <w:pPr>
        <w:ind w:firstLine="567"/>
        <w:jc w:val="both"/>
        <w:rPr>
          <w:rFonts w:eastAsia="Calibri"/>
          <w:sz w:val="24"/>
          <w:szCs w:val="24"/>
        </w:rPr>
      </w:pPr>
    </w:p>
    <w:p w14:paraId="2CA883DC" w14:textId="77777777" w:rsidR="00362F87" w:rsidRDefault="008C1169" w:rsidP="00362F87">
      <w:pPr>
        <w:ind w:firstLine="567"/>
        <w:jc w:val="both"/>
        <w:rPr>
          <w:rFonts w:eastAsia="Calibri"/>
          <w:sz w:val="24"/>
          <w:szCs w:val="24"/>
        </w:rPr>
      </w:pPr>
      <w:bookmarkStart w:id="0" w:name="sub_1100"/>
      <w:r>
        <w:rPr>
          <w:rFonts w:eastAsia="Calibri"/>
          <w:sz w:val="24"/>
          <w:szCs w:val="24"/>
        </w:rPr>
        <w:t>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w:t>
      </w:r>
      <w:r>
        <w:rPr>
          <w:rFonts w:eastAsia="Calibri"/>
          <w:sz w:val="24"/>
          <w:szCs w:val="24"/>
          <w:lang w:eastAsia="en-US"/>
        </w:rPr>
        <w:t xml:space="preserve">, именуемое в дальнейшем «Заказчик», в лице главного врача </w:t>
      </w:r>
      <w:proofErr w:type="spellStart"/>
      <w:r>
        <w:rPr>
          <w:rFonts w:eastAsia="Calibri"/>
          <w:sz w:val="24"/>
          <w:szCs w:val="24"/>
          <w:lang w:eastAsia="en-US"/>
        </w:rPr>
        <w:t>Докшокова</w:t>
      </w:r>
      <w:proofErr w:type="spellEnd"/>
      <w:r>
        <w:rPr>
          <w:rFonts w:eastAsia="Calibri"/>
          <w:sz w:val="24"/>
          <w:szCs w:val="24"/>
          <w:lang w:eastAsia="en-US"/>
        </w:rPr>
        <w:t xml:space="preserve"> Германа Руслановича, действующего на основании Устава</w:t>
      </w:r>
      <w:r>
        <w:rPr>
          <w:rFonts w:eastAsia="Calibri"/>
          <w:sz w:val="24"/>
          <w:szCs w:val="24"/>
        </w:rPr>
        <w:t>, с одной стороны, и _______________________________ именуемое в дальнейшем «Поставщик», в лице ________________________, действующего на основании _________________, с другой стороны, здесь и далее именуемые «Стороны», с 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 заключили настоящий Договор (далее — Договор) о нижеследующем:</w:t>
      </w:r>
    </w:p>
    <w:p w14:paraId="78E44BAC" w14:textId="77777777" w:rsidR="00362F87" w:rsidRDefault="00362F87" w:rsidP="00362F87">
      <w:pPr>
        <w:ind w:firstLine="567"/>
        <w:jc w:val="both"/>
        <w:rPr>
          <w:rFonts w:eastAsia="Calibri"/>
          <w:sz w:val="24"/>
          <w:szCs w:val="24"/>
        </w:rPr>
      </w:pPr>
    </w:p>
    <w:p w14:paraId="5C3C3D95" w14:textId="57D747A4" w:rsidR="000D3846" w:rsidRDefault="008C1169" w:rsidP="00362F87">
      <w:pPr>
        <w:ind w:firstLine="567"/>
        <w:jc w:val="center"/>
        <w:rPr>
          <w:rFonts w:eastAsia="Calibri"/>
          <w:b/>
          <w:sz w:val="24"/>
          <w:szCs w:val="24"/>
        </w:rPr>
      </w:pPr>
      <w:r>
        <w:rPr>
          <w:rFonts w:eastAsia="Calibri"/>
          <w:b/>
          <w:sz w:val="24"/>
          <w:szCs w:val="24"/>
        </w:rPr>
        <w:t>1. Предмет Договора</w:t>
      </w:r>
    </w:p>
    <w:p w14:paraId="0E135C37" w14:textId="019978B3" w:rsidR="000D3846" w:rsidRDefault="008C1169">
      <w:pPr>
        <w:ind w:firstLine="567"/>
        <w:jc w:val="both"/>
        <w:rPr>
          <w:rFonts w:eastAsia="Calibri"/>
          <w:sz w:val="24"/>
          <w:szCs w:val="24"/>
        </w:rPr>
      </w:pPr>
      <w:bookmarkStart w:id="1" w:name="sub_1103"/>
      <w:bookmarkEnd w:id="0"/>
      <w:r>
        <w:rPr>
          <w:rFonts w:eastAsia="Calibri"/>
          <w:sz w:val="24"/>
          <w:szCs w:val="24"/>
        </w:rPr>
        <w:t xml:space="preserve">1.1. В соответствии с Договором Поставщик обязуется в порядке и сроки, предусмотренные Договором, осуществить поставку </w:t>
      </w:r>
      <w:r w:rsidR="001B4977" w:rsidRPr="001B4977">
        <w:rPr>
          <w:rFonts w:eastAsia="Calibri"/>
          <w:sz w:val="24"/>
          <w:szCs w:val="24"/>
        </w:rPr>
        <w:t xml:space="preserve">медицинских изделий </w:t>
      </w:r>
      <w:r>
        <w:rPr>
          <w:rFonts w:eastAsia="Calibri"/>
          <w:sz w:val="24"/>
          <w:szCs w:val="24"/>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17C570B7" w14:textId="77777777" w:rsidR="000D3846" w:rsidRDefault="008C1169">
      <w:pPr>
        <w:ind w:firstLine="567"/>
        <w:jc w:val="both"/>
        <w:rPr>
          <w:rFonts w:eastAsia="Calibri"/>
          <w:sz w:val="24"/>
          <w:szCs w:val="24"/>
        </w:rPr>
      </w:pPr>
      <w:r>
        <w:rPr>
          <w:rFonts w:eastAsia="Calibri"/>
          <w:sz w:val="24"/>
          <w:szCs w:val="24"/>
        </w:rPr>
        <w:t>1.2. Номенклатура Товара, его количество и характеристики определяются Спецификацией (приложение № 1 к Договору).</w:t>
      </w:r>
    </w:p>
    <w:p w14:paraId="0C81E1F1" w14:textId="77777777" w:rsidR="000D3846" w:rsidRDefault="008C1169">
      <w:pPr>
        <w:ind w:firstLine="567"/>
        <w:jc w:val="both"/>
        <w:rPr>
          <w:rFonts w:eastAsia="Calibri"/>
          <w:sz w:val="24"/>
          <w:szCs w:val="24"/>
        </w:rPr>
      </w:pPr>
      <w:r>
        <w:rPr>
          <w:rFonts w:eastAsia="Calibri"/>
          <w:sz w:val="24"/>
          <w:szCs w:val="24"/>
        </w:rPr>
        <w:t>1.3. Поставка Товара осуществляется</w:t>
      </w:r>
      <w:bookmarkEnd w:id="1"/>
      <w:r>
        <w:rPr>
          <w:rFonts w:eastAsia="Calibri"/>
          <w:sz w:val="24"/>
          <w:szCs w:val="24"/>
        </w:rPr>
        <w:t xml:space="preserve"> в соответствии с Товарной накладной в сроки, определённые Календарным планом (приложение № 2 к Договору), в следующем порядке:</w:t>
      </w:r>
    </w:p>
    <w:p w14:paraId="6DC59CA3" w14:textId="77777777" w:rsidR="000D3846" w:rsidRDefault="008C1169">
      <w:pPr>
        <w:ind w:firstLine="567"/>
        <w:jc w:val="both"/>
        <w:rPr>
          <w:rFonts w:eastAsia="Calibri"/>
          <w:sz w:val="24"/>
          <w:szCs w:val="24"/>
        </w:rPr>
      </w:pPr>
      <w:r>
        <w:rPr>
          <w:rFonts w:eastAsia="Calibri"/>
          <w:sz w:val="24"/>
          <w:szCs w:val="24"/>
        </w:rPr>
        <w:t xml:space="preserve">Поставщик доставляет Товар Заказчику по адресу: </w:t>
      </w:r>
      <w:r>
        <w:rPr>
          <w:rFonts w:eastAsia="Calibri"/>
          <w:sz w:val="24"/>
          <w:szCs w:val="24"/>
          <w:lang w:eastAsia="ru-RU"/>
        </w:rPr>
        <w:t>360001, КБР, г. Нальчик, ул. Головко, 7д, аптечный склад, ГАУЗ «РЦ ВМТ» Минздрава КБР, Подразделение №1</w:t>
      </w:r>
      <w:r>
        <w:rPr>
          <w:rFonts w:eastAsiaTheme="minorEastAsia"/>
          <w:sz w:val="24"/>
          <w:szCs w:val="24"/>
          <w:lang w:eastAsia="ru-RU"/>
        </w:rPr>
        <w:t xml:space="preserve"> (далее - Место получения)</w:t>
      </w:r>
      <w:r>
        <w:rPr>
          <w:rFonts w:eastAsia="Calibri"/>
          <w:sz w:val="24"/>
          <w:szCs w:val="24"/>
        </w:rPr>
        <w:t xml:space="preserve">. </w:t>
      </w:r>
      <w:r>
        <w:rPr>
          <w:rFonts w:eastAsia="Calibri"/>
          <w:sz w:val="24"/>
          <w:szCs w:val="24"/>
        </w:rPr>
        <w:tab/>
      </w:r>
      <w:r>
        <w:rPr>
          <w:sz w:val="24"/>
          <w:szCs w:val="24"/>
        </w:rPr>
        <w:t xml:space="preserve"> </w:t>
      </w:r>
      <w:r>
        <w:rPr>
          <w:rFonts w:eastAsia="Calibri"/>
          <w:sz w:val="24"/>
          <w:szCs w:val="24"/>
        </w:rPr>
        <w:t xml:space="preserve"> </w:t>
      </w:r>
    </w:p>
    <w:p w14:paraId="5116FAFF" w14:textId="77777777" w:rsidR="000D3846" w:rsidRDefault="008C1169">
      <w:pPr>
        <w:numPr>
          <w:ilvl w:val="0"/>
          <w:numId w:val="9"/>
        </w:numPr>
        <w:ind w:firstLine="567"/>
        <w:jc w:val="center"/>
        <w:rPr>
          <w:rFonts w:eastAsia="Calibri"/>
          <w:b/>
          <w:sz w:val="24"/>
          <w:szCs w:val="24"/>
        </w:rPr>
      </w:pPr>
      <w:bookmarkStart w:id="2" w:name="sub_1200"/>
      <w:r>
        <w:rPr>
          <w:rFonts w:eastAsia="Calibri"/>
          <w:b/>
          <w:sz w:val="24"/>
          <w:szCs w:val="24"/>
        </w:rPr>
        <w:t>Цена Договора</w:t>
      </w:r>
      <w:bookmarkEnd w:id="2"/>
    </w:p>
    <w:p w14:paraId="79A7E41F" w14:textId="77777777" w:rsidR="000D3846" w:rsidRDefault="008C1169">
      <w:pPr>
        <w:ind w:firstLine="567"/>
        <w:jc w:val="both"/>
        <w:rPr>
          <w:rFonts w:eastAsia="Calibri"/>
          <w:sz w:val="24"/>
          <w:szCs w:val="24"/>
        </w:rPr>
      </w:pPr>
      <w:bookmarkStart w:id="3" w:name="sub_1203"/>
      <w:r>
        <w:rPr>
          <w:rFonts w:eastAsia="Calibri"/>
          <w:sz w:val="24"/>
          <w:szCs w:val="24"/>
        </w:rPr>
        <w:t>2.1. Цена Договора и валюта платежа устанавливаются в российских рублях.</w:t>
      </w:r>
    </w:p>
    <w:p w14:paraId="38E77126" w14:textId="0BE254A6" w:rsidR="000D3846" w:rsidRDefault="008C1169">
      <w:pPr>
        <w:ind w:firstLine="567"/>
        <w:jc w:val="both"/>
        <w:rPr>
          <w:rFonts w:eastAsia="Calibri"/>
          <w:b/>
          <w:sz w:val="24"/>
          <w:szCs w:val="24"/>
        </w:rPr>
      </w:pPr>
      <w:r>
        <w:rPr>
          <w:rFonts w:eastAsia="Calibri"/>
          <w:sz w:val="24"/>
          <w:szCs w:val="24"/>
        </w:rPr>
        <w:t xml:space="preserve">2.2. </w:t>
      </w:r>
      <w:r w:rsidR="005939C9">
        <w:rPr>
          <w:rFonts w:eastAsia="Calibri"/>
          <w:b/>
          <w:sz w:val="24"/>
          <w:szCs w:val="24"/>
        </w:rPr>
        <w:t>Максимальное значение</w:t>
      </w:r>
      <w:r>
        <w:rPr>
          <w:rFonts w:eastAsia="Calibri"/>
          <w:b/>
          <w:sz w:val="24"/>
          <w:szCs w:val="24"/>
        </w:rPr>
        <w:t xml:space="preserve"> Договора составляет ____________________________.</w:t>
      </w:r>
    </w:p>
    <w:p w14:paraId="25D27025" w14:textId="2F262854" w:rsidR="005939C9" w:rsidRDefault="005939C9" w:rsidP="005939C9">
      <w:pPr>
        <w:ind w:firstLine="567"/>
        <w:jc w:val="both"/>
        <w:rPr>
          <w:rFonts w:eastAsia="Calibri"/>
          <w:b/>
          <w:sz w:val="24"/>
          <w:szCs w:val="24"/>
        </w:rPr>
      </w:pPr>
      <w:r>
        <w:rPr>
          <w:rFonts w:eastAsia="Calibri"/>
          <w:b/>
          <w:sz w:val="24"/>
          <w:szCs w:val="24"/>
        </w:rPr>
        <w:t xml:space="preserve">Цена единицы указана в Спецификации к закупке. </w:t>
      </w:r>
    </w:p>
    <w:p w14:paraId="21EC8A42" w14:textId="77777777" w:rsidR="000D3846" w:rsidRDefault="008C1169">
      <w:pPr>
        <w:ind w:firstLine="567"/>
        <w:jc w:val="both"/>
        <w:rPr>
          <w:rFonts w:eastAsia="Calibri"/>
          <w:sz w:val="24"/>
          <w:szCs w:val="24"/>
        </w:rPr>
      </w:pPr>
      <w:r>
        <w:rPr>
          <w:rFonts w:eastAsia="Calibri"/>
          <w:sz w:val="24"/>
          <w:szCs w:val="24"/>
        </w:rPr>
        <w:t>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w:t>
      </w:r>
      <w:r>
        <w:rPr>
          <w:rFonts w:eastAsia="Calibri"/>
          <w:sz w:val="24"/>
          <w:szCs w:val="24"/>
          <w:lang w:val="en-US"/>
        </w:rPr>
        <w:t> </w:t>
      </w:r>
      <w:r>
        <w:rPr>
          <w:rFonts w:eastAsia="Calibri"/>
          <w:sz w:val="24"/>
          <w:szCs w:val="24"/>
        </w:rPr>
        <w:t>законодательством Российской Федерации.</w:t>
      </w:r>
      <w:bookmarkStart w:id="4" w:name="sub_1204"/>
      <w:bookmarkEnd w:id="3"/>
    </w:p>
    <w:p w14:paraId="0A80DC73" w14:textId="77777777" w:rsidR="000D3846" w:rsidRDefault="008C1169">
      <w:pPr>
        <w:numPr>
          <w:ilvl w:val="0"/>
          <w:numId w:val="9"/>
        </w:numPr>
        <w:ind w:firstLine="567"/>
        <w:jc w:val="center"/>
        <w:rPr>
          <w:rFonts w:eastAsia="Calibri"/>
          <w:b/>
          <w:sz w:val="24"/>
          <w:szCs w:val="24"/>
        </w:rPr>
      </w:pPr>
      <w:bookmarkStart w:id="5" w:name="sub_1300"/>
      <w:bookmarkEnd w:id="4"/>
      <w:r>
        <w:rPr>
          <w:rFonts w:eastAsia="Calibri"/>
          <w:b/>
          <w:sz w:val="24"/>
          <w:szCs w:val="24"/>
        </w:rPr>
        <w:t>Взаимодействие Сторон</w:t>
      </w:r>
    </w:p>
    <w:p w14:paraId="0C95CC6C" w14:textId="77777777" w:rsidR="000D3846" w:rsidRDefault="008C1169">
      <w:pPr>
        <w:ind w:firstLine="567"/>
        <w:jc w:val="both"/>
        <w:rPr>
          <w:rFonts w:eastAsia="Calibri"/>
          <w:sz w:val="24"/>
          <w:szCs w:val="24"/>
        </w:rPr>
      </w:pPr>
      <w:bookmarkStart w:id="6" w:name="sub_1302"/>
      <w:bookmarkEnd w:id="5"/>
      <w:r>
        <w:rPr>
          <w:rFonts w:eastAsia="Calibri"/>
          <w:sz w:val="24"/>
          <w:szCs w:val="24"/>
        </w:rPr>
        <w:t>3.1. Поставщик обязан:</w:t>
      </w:r>
    </w:p>
    <w:p w14:paraId="69CFF7E4" w14:textId="77777777" w:rsidR="000D3846" w:rsidRDefault="008C1169">
      <w:pPr>
        <w:ind w:firstLine="567"/>
        <w:jc w:val="both"/>
        <w:rPr>
          <w:rFonts w:eastAsia="Calibri"/>
          <w:sz w:val="24"/>
          <w:szCs w:val="24"/>
        </w:rPr>
      </w:pPr>
      <w:r>
        <w:rPr>
          <w:rFonts w:eastAsia="Calibri"/>
          <w:sz w:val="24"/>
          <w:szCs w:val="24"/>
        </w:rPr>
        <w:t>3.1.1. поставить Товар, соответствующий требованиям законодательства Российской Федерации, в соответствии с условиями Договора, в полном объёме, надлежащего качества и в установленные сроки;</w:t>
      </w:r>
    </w:p>
    <w:p w14:paraId="6A65C98E" w14:textId="77777777" w:rsidR="000D3846" w:rsidRDefault="008C1169">
      <w:pPr>
        <w:ind w:firstLine="567"/>
        <w:jc w:val="both"/>
        <w:rPr>
          <w:rFonts w:eastAsia="Calibri"/>
          <w:sz w:val="24"/>
          <w:szCs w:val="24"/>
        </w:rPr>
      </w:pPr>
      <w:r>
        <w:rPr>
          <w:rFonts w:eastAsia="Calibri"/>
          <w:sz w:val="24"/>
          <w:szCs w:val="24"/>
        </w:rPr>
        <w:t>3.1.2. представлять по требованию Заказчика информацию и документы, относящиеся к предмету Договора;</w:t>
      </w:r>
    </w:p>
    <w:p w14:paraId="5DF243B8" w14:textId="77777777" w:rsidR="000D3846" w:rsidRDefault="008C1169">
      <w:pPr>
        <w:ind w:firstLine="567"/>
        <w:jc w:val="both"/>
        <w:rPr>
          <w:rFonts w:eastAsia="Calibri"/>
          <w:sz w:val="24"/>
          <w:szCs w:val="24"/>
        </w:rPr>
      </w:pPr>
      <w:r>
        <w:rPr>
          <w:rFonts w:eastAsia="Calibri"/>
          <w:sz w:val="24"/>
          <w:szCs w:val="24"/>
        </w:rPr>
        <w:t>3.1.3. незамедлительно информировать Заказчика обо всех обстоятельствах, препятствующих исполнению Договора;</w:t>
      </w:r>
    </w:p>
    <w:p w14:paraId="321CE2B4" w14:textId="77777777" w:rsidR="000D3846" w:rsidRDefault="008C1169">
      <w:pPr>
        <w:ind w:firstLine="567"/>
        <w:jc w:val="both"/>
        <w:rPr>
          <w:rFonts w:eastAsia="Calibri"/>
          <w:sz w:val="24"/>
          <w:szCs w:val="24"/>
        </w:rPr>
      </w:pPr>
      <w:r>
        <w:rPr>
          <w:rFonts w:eastAsia="Calibri"/>
          <w:sz w:val="24"/>
          <w:szCs w:val="24"/>
        </w:rPr>
        <w:t>3.1.4. устранять своими силами и за свой счёт допущенные недостатки при поставке Товара;</w:t>
      </w:r>
    </w:p>
    <w:p w14:paraId="1931ECB5" w14:textId="77777777" w:rsidR="000D3846" w:rsidRDefault="008C1169">
      <w:pPr>
        <w:ind w:firstLine="567"/>
        <w:jc w:val="both"/>
        <w:rPr>
          <w:rFonts w:eastAsia="Calibri"/>
          <w:sz w:val="24"/>
          <w:szCs w:val="24"/>
        </w:rPr>
      </w:pPr>
      <w:r>
        <w:rPr>
          <w:rFonts w:eastAsia="Calibri"/>
          <w:sz w:val="24"/>
          <w:szCs w:val="24"/>
        </w:rPr>
        <w:t>3.1.5. Вместе с поставкой товара передать Заказчику следующие документы:</w:t>
      </w:r>
    </w:p>
    <w:p w14:paraId="2B52A303" w14:textId="77777777" w:rsidR="000D3846" w:rsidRDefault="008C1169">
      <w:pPr>
        <w:numPr>
          <w:ilvl w:val="0"/>
          <w:numId w:val="10"/>
        </w:numPr>
        <w:jc w:val="both"/>
        <w:rPr>
          <w:rFonts w:eastAsia="Calibri"/>
          <w:sz w:val="24"/>
          <w:szCs w:val="24"/>
        </w:rPr>
      </w:pPr>
      <w:r>
        <w:rPr>
          <w:rFonts w:eastAsia="Calibri"/>
          <w:sz w:val="24"/>
          <w:szCs w:val="24"/>
        </w:rPr>
        <w:t>копию сертификата соответствия или копию другого документа, подтверждающего соответствие качества Товара;</w:t>
      </w:r>
    </w:p>
    <w:p w14:paraId="1C4479F7" w14:textId="77777777" w:rsidR="000D3846" w:rsidRDefault="008C1169">
      <w:pPr>
        <w:numPr>
          <w:ilvl w:val="0"/>
          <w:numId w:val="10"/>
        </w:numPr>
        <w:jc w:val="both"/>
        <w:rPr>
          <w:rFonts w:eastAsia="Calibri"/>
          <w:sz w:val="24"/>
          <w:szCs w:val="24"/>
        </w:rPr>
      </w:pPr>
      <w:r>
        <w:rPr>
          <w:rFonts w:eastAsia="Calibri"/>
          <w:sz w:val="24"/>
          <w:szCs w:val="24"/>
        </w:rPr>
        <w:t>счет-фактуру, выставленную Заказчику;</w:t>
      </w:r>
    </w:p>
    <w:p w14:paraId="0A07C456" w14:textId="77777777" w:rsidR="000D3846" w:rsidRDefault="008C1169">
      <w:pPr>
        <w:numPr>
          <w:ilvl w:val="0"/>
          <w:numId w:val="10"/>
        </w:numPr>
        <w:jc w:val="both"/>
        <w:rPr>
          <w:rFonts w:eastAsia="Calibri"/>
          <w:sz w:val="24"/>
          <w:szCs w:val="24"/>
        </w:rPr>
      </w:pPr>
      <w:r>
        <w:rPr>
          <w:rFonts w:eastAsia="Calibri"/>
          <w:sz w:val="24"/>
          <w:szCs w:val="24"/>
        </w:rPr>
        <w:t>товарную накладную в 2-х экз.;</w:t>
      </w:r>
    </w:p>
    <w:p w14:paraId="6703D548" w14:textId="77777777" w:rsidR="000D3846" w:rsidRDefault="008C1169">
      <w:pPr>
        <w:numPr>
          <w:ilvl w:val="0"/>
          <w:numId w:val="10"/>
        </w:numPr>
        <w:jc w:val="both"/>
        <w:rPr>
          <w:rFonts w:eastAsia="Calibri"/>
          <w:sz w:val="24"/>
          <w:szCs w:val="24"/>
        </w:rPr>
      </w:pPr>
      <w:r>
        <w:rPr>
          <w:rFonts w:eastAsia="Calibri"/>
          <w:sz w:val="24"/>
          <w:szCs w:val="24"/>
        </w:rPr>
        <w:lastRenderedPageBreak/>
        <w:t>акт приёма-передачи Товара;</w:t>
      </w:r>
    </w:p>
    <w:p w14:paraId="191A1449" w14:textId="77777777" w:rsidR="000D3846" w:rsidRDefault="008C1169">
      <w:pPr>
        <w:ind w:firstLine="567"/>
        <w:jc w:val="both"/>
        <w:rPr>
          <w:rFonts w:eastAsia="Calibri"/>
          <w:sz w:val="24"/>
          <w:szCs w:val="24"/>
        </w:rPr>
      </w:pPr>
      <w:r>
        <w:rPr>
          <w:rFonts w:eastAsia="Calibri"/>
          <w:sz w:val="24"/>
          <w:szCs w:val="24"/>
        </w:rPr>
        <w:t>3.1.6. Выполнять свои обязательства, предусмотренные положениями Договора.</w:t>
      </w:r>
    </w:p>
    <w:p w14:paraId="1888E1EE" w14:textId="77777777" w:rsidR="000D3846" w:rsidRDefault="008C1169">
      <w:pPr>
        <w:ind w:firstLine="567"/>
        <w:jc w:val="both"/>
        <w:rPr>
          <w:rFonts w:eastAsia="Calibri"/>
          <w:sz w:val="24"/>
          <w:szCs w:val="24"/>
        </w:rPr>
      </w:pPr>
      <w:r>
        <w:rPr>
          <w:rFonts w:eastAsia="Calibri"/>
          <w:sz w:val="24"/>
          <w:szCs w:val="24"/>
        </w:rPr>
        <w:t>3.2. Поставщик вправе:</w:t>
      </w:r>
      <w:bookmarkStart w:id="7" w:name="sub_1321"/>
      <w:bookmarkEnd w:id="6"/>
    </w:p>
    <w:p w14:paraId="56501DC8" w14:textId="77777777" w:rsidR="000D3846" w:rsidRDefault="008C1169">
      <w:pPr>
        <w:ind w:firstLine="567"/>
        <w:jc w:val="both"/>
        <w:rPr>
          <w:rFonts w:eastAsia="Calibri"/>
          <w:sz w:val="24"/>
          <w:szCs w:val="24"/>
        </w:rPr>
      </w:pPr>
      <w:r>
        <w:rPr>
          <w:rFonts w:eastAsia="Calibri"/>
          <w:sz w:val="24"/>
          <w:szCs w:val="24"/>
        </w:rPr>
        <w:t>3.2.1. требовать от Заказчика приёмки поставленного Товара в Месте доставки;</w:t>
      </w:r>
      <w:bookmarkStart w:id="8" w:name="sub_1322"/>
      <w:bookmarkEnd w:id="7"/>
    </w:p>
    <w:p w14:paraId="5A9375F2" w14:textId="77777777" w:rsidR="000D3846" w:rsidRDefault="008C1169">
      <w:pPr>
        <w:ind w:firstLine="567"/>
        <w:jc w:val="both"/>
        <w:rPr>
          <w:rFonts w:eastAsia="Calibri"/>
          <w:sz w:val="24"/>
          <w:szCs w:val="24"/>
        </w:rPr>
      </w:pPr>
      <w:r>
        <w:rPr>
          <w:rFonts w:eastAsia="Calibri"/>
          <w:sz w:val="24"/>
          <w:szCs w:val="24"/>
        </w:rPr>
        <w:t>3.2.2. требовать от Заказчика предоставления имеющейся у него информации, необходимой для исполнения обязательств по Договору;</w:t>
      </w:r>
      <w:bookmarkStart w:id="9" w:name="sub_1323"/>
      <w:bookmarkEnd w:id="8"/>
    </w:p>
    <w:p w14:paraId="66209B28" w14:textId="77777777" w:rsidR="000D3846" w:rsidRDefault="008C1169">
      <w:pPr>
        <w:ind w:firstLine="567"/>
        <w:jc w:val="both"/>
        <w:rPr>
          <w:rFonts w:eastAsia="Calibri"/>
          <w:sz w:val="24"/>
          <w:szCs w:val="24"/>
        </w:rPr>
      </w:pPr>
      <w:r>
        <w:rPr>
          <w:rFonts w:eastAsia="Calibri"/>
          <w:sz w:val="24"/>
          <w:szCs w:val="24"/>
        </w:rPr>
        <w:t>3.2.3. требовать от Заказчика своевременной оплаты поставленного Товара в порядке и на условиях, предусмотренных Договором.</w:t>
      </w:r>
      <w:bookmarkStart w:id="10" w:name="sub_1324"/>
      <w:bookmarkEnd w:id="9"/>
    </w:p>
    <w:p w14:paraId="0BED29FF" w14:textId="77777777" w:rsidR="000D3846" w:rsidRDefault="008C1169">
      <w:pPr>
        <w:ind w:firstLine="567"/>
        <w:jc w:val="both"/>
        <w:rPr>
          <w:rFonts w:eastAsia="Calibri"/>
          <w:sz w:val="24"/>
          <w:szCs w:val="24"/>
        </w:rPr>
      </w:pPr>
      <w:bookmarkStart w:id="11" w:name="sub_1303"/>
      <w:bookmarkEnd w:id="10"/>
      <w:r>
        <w:rPr>
          <w:rFonts w:eastAsia="Calibri"/>
          <w:sz w:val="24"/>
          <w:szCs w:val="24"/>
        </w:rPr>
        <w:t>3.3. Заказчик обязан:</w:t>
      </w:r>
      <w:bookmarkStart w:id="12" w:name="sub_1331"/>
      <w:bookmarkEnd w:id="11"/>
    </w:p>
    <w:p w14:paraId="2470D4A9" w14:textId="77777777" w:rsidR="000D3846" w:rsidRDefault="008C1169">
      <w:pPr>
        <w:ind w:firstLine="567"/>
        <w:jc w:val="both"/>
        <w:rPr>
          <w:rFonts w:eastAsia="Calibri"/>
          <w:sz w:val="24"/>
          <w:szCs w:val="24"/>
        </w:rPr>
      </w:pPr>
      <w:r>
        <w:rPr>
          <w:rFonts w:eastAsia="Calibri"/>
          <w:sz w:val="24"/>
          <w:szCs w:val="24"/>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bookmarkStart w:id="13" w:name="sub_1332"/>
      <w:bookmarkEnd w:id="12"/>
    </w:p>
    <w:p w14:paraId="179B13A4" w14:textId="77777777" w:rsidR="000D3846" w:rsidRDefault="008C1169">
      <w:pPr>
        <w:ind w:firstLine="567"/>
        <w:jc w:val="both"/>
        <w:rPr>
          <w:rFonts w:eastAsia="Calibri"/>
          <w:sz w:val="24"/>
          <w:szCs w:val="24"/>
        </w:rPr>
      </w:pPr>
      <w:r>
        <w:rPr>
          <w:rFonts w:eastAsia="Calibri"/>
          <w:sz w:val="24"/>
          <w:szCs w:val="24"/>
        </w:rPr>
        <w:t>3.3.2. своевременно принять и оплатить поставленный Товар;</w:t>
      </w:r>
      <w:bookmarkStart w:id="14" w:name="sub_1304"/>
      <w:bookmarkEnd w:id="13"/>
    </w:p>
    <w:p w14:paraId="334D2F8E" w14:textId="77777777" w:rsidR="000D3846" w:rsidRDefault="008C1169">
      <w:pPr>
        <w:ind w:firstLine="567"/>
        <w:jc w:val="both"/>
        <w:rPr>
          <w:rFonts w:eastAsia="Calibri"/>
          <w:sz w:val="24"/>
          <w:szCs w:val="24"/>
        </w:rPr>
      </w:pPr>
      <w:r>
        <w:rPr>
          <w:rFonts w:eastAsia="Calibri"/>
          <w:sz w:val="24"/>
          <w:szCs w:val="24"/>
        </w:rPr>
        <w:t>3.3.3. Осуществлять контроль за исполнением Поставщиком условий Договора в соответствии с законодательством Российской Федерации.</w:t>
      </w:r>
    </w:p>
    <w:p w14:paraId="33261E2C" w14:textId="77777777" w:rsidR="000D3846" w:rsidRDefault="008C1169">
      <w:pPr>
        <w:ind w:firstLine="567"/>
        <w:jc w:val="both"/>
        <w:rPr>
          <w:rFonts w:eastAsia="Calibri"/>
          <w:sz w:val="24"/>
          <w:szCs w:val="24"/>
        </w:rPr>
      </w:pPr>
      <w:r>
        <w:rPr>
          <w:rFonts w:eastAsia="Calibri"/>
          <w:sz w:val="24"/>
          <w:szCs w:val="24"/>
        </w:rPr>
        <w:t>3.4. Заказчик вправе:</w:t>
      </w:r>
      <w:bookmarkStart w:id="15" w:name="sub_1341"/>
      <w:bookmarkEnd w:id="14"/>
    </w:p>
    <w:p w14:paraId="586051AE" w14:textId="77777777" w:rsidR="000D3846" w:rsidRDefault="008C1169">
      <w:pPr>
        <w:ind w:firstLine="567"/>
        <w:jc w:val="both"/>
        <w:rPr>
          <w:rFonts w:eastAsia="Calibri"/>
          <w:sz w:val="24"/>
          <w:szCs w:val="24"/>
        </w:rPr>
      </w:pPr>
      <w:r>
        <w:rPr>
          <w:rFonts w:eastAsia="Calibri"/>
          <w:sz w:val="24"/>
          <w:szCs w:val="24"/>
        </w:rPr>
        <w:t>3.4.1. требовать от Поставщика надлежащего исполнения обязательств, предусмотренных Договором;</w:t>
      </w:r>
      <w:bookmarkStart w:id="16" w:name="sub_1342"/>
      <w:bookmarkEnd w:id="15"/>
    </w:p>
    <w:p w14:paraId="022A55EF" w14:textId="77777777" w:rsidR="000D3846" w:rsidRDefault="008C1169">
      <w:pPr>
        <w:ind w:firstLine="567"/>
        <w:jc w:val="both"/>
        <w:rPr>
          <w:rFonts w:eastAsia="Calibri"/>
          <w:sz w:val="24"/>
          <w:szCs w:val="24"/>
        </w:rPr>
      </w:pPr>
      <w:r>
        <w:rPr>
          <w:rFonts w:eastAsia="Calibri"/>
          <w:sz w:val="24"/>
          <w:szCs w:val="24"/>
        </w:rPr>
        <w:t>3.4.2. запрашивать у Поставщика информацию об исполнении им обязательств по Договору;</w:t>
      </w:r>
      <w:bookmarkStart w:id="17" w:name="sub_1343"/>
      <w:bookmarkEnd w:id="16"/>
    </w:p>
    <w:p w14:paraId="2D2F5D82" w14:textId="77777777" w:rsidR="000D3846" w:rsidRDefault="008C1169">
      <w:pPr>
        <w:ind w:firstLine="567"/>
        <w:jc w:val="both"/>
        <w:rPr>
          <w:rFonts w:eastAsia="Calibri"/>
          <w:sz w:val="24"/>
          <w:szCs w:val="24"/>
        </w:rPr>
      </w:pPr>
      <w:r>
        <w:rPr>
          <w:rFonts w:eastAsia="Calibri"/>
          <w:sz w:val="24"/>
          <w:szCs w:val="24"/>
        </w:rPr>
        <w:t>3.4.3. проверять в любое время ход исполнения Поставщиком обязательств по Договору, в</w:t>
      </w:r>
      <w:r>
        <w:rPr>
          <w:rFonts w:eastAsia="Calibri"/>
          <w:sz w:val="24"/>
          <w:szCs w:val="24"/>
          <w:lang w:val="en-US"/>
        </w:rPr>
        <w:t> </w:t>
      </w:r>
      <w:r>
        <w:rPr>
          <w:rFonts w:eastAsia="Calibri"/>
          <w:sz w:val="24"/>
          <w:szCs w:val="24"/>
        </w:rPr>
        <w:t>том числе осуществлять контроль сроков поставки Товара в соответствии с условиями Договора;</w:t>
      </w:r>
      <w:bookmarkStart w:id="18" w:name="sub_1344"/>
      <w:bookmarkEnd w:id="17"/>
    </w:p>
    <w:p w14:paraId="0D231A1A" w14:textId="77777777" w:rsidR="000D3846" w:rsidRDefault="008C1169">
      <w:pPr>
        <w:ind w:firstLine="567"/>
        <w:jc w:val="both"/>
        <w:rPr>
          <w:rFonts w:eastAsia="Calibri"/>
          <w:sz w:val="24"/>
          <w:szCs w:val="24"/>
        </w:rPr>
      </w:pPr>
      <w:r>
        <w:rPr>
          <w:rFonts w:eastAsia="Calibri"/>
          <w:sz w:val="24"/>
          <w:szCs w:val="24"/>
        </w:rPr>
        <w:t>3.4.4. осуществлять выборочную проверку качества поставляемого Товара, в том числе после приёмки Товара;</w:t>
      </w:r>
      <w:bookmarkStart w:id="19" w:name="sub_1345"/>
      <w:bookmarkEnd w:id="18"/>
    </w:p>
    <w:p w14:paraId="16AD01B5" w14:textId="77777777" w:rsidR="000D3846" w:rsidRDefault="008C1169">
      <w:pPr>
        <w:ind w:firstLine="567"/>
        <w:jc w:val="both"/>
        <w:rPr>
          <w:rFonts w:eastAsia="Calibri"/>
          <w:sz w:val="24"/>
          <w:szCs w:val="24"/>
        </w:rPr>
      </w:pPr>
      <w:r>
        <w:rPr>
          <w:rFonts w:eastAsia="Calibri"/>
          <w:sz w:val="24"/>
          <w:szCs w:val="24"/>
        </w:rPr>
        <w:t>3.4.5. требовать от Поставщика устранения недостатков, допущенных при исполнении Договора, за его счёт;</w:t>
      </w:r>
      <w:bookmarkStart w:id="20" w:name="sub_1346"/>
      <w:bookmarkEnd w:id="19"/>
    </w:p>
    <w:p w14:paraId="06274151" w14:textId="77777777" w:rsidR="000D3846" w:rsidRDefault="008C1169">
      <w:pPr>
        <w:ind w:firstLine="567"/>
        <w:jc w:val="both"/>
        <w:rPr>
          <w:rFonts w:eastAsia="Calibri"/>
          <w:sz w:val="24"/>
          <w:szCs w:val="24"/>
        </w:rPr>
      </w:pPr>
      <w:r>
        <w:rPr>
          <w:rFonts w:eastAsia="Calibri"/>
          <w:sz w:val="24"/>
          <w:szCs w:val="24"/>
        </w:rPr>
        <w:t>3.4.6. отказаться от приёмки Товара, не соответствующего условиям Договора, и потребовать безвозмездного устранения недостатков;</w:t>
      </w:r>
      <w:bookmarkStart w:id="21" w:name="sub_1347"/>
      <w:bookmarkEnd w:id="20"/>
    </w:p>
    <w:p w14:paraId="2B017B9F" w14:textId="77777777" w:rsidR="000D3846" w:rsidRDefault="008C1169">
      <w:pPr>
        <w:ind w:firstLine="567"/>
        <w:jc w:val="both"/>
        <w:rPr>
          <w:rFonts w:eastAsia="Calibri"/>
          <w:sz w:val="24"/>
          <w:szCs w:val="24"/>
        </w:rPr>
      </w:pPr>
      <w:r>
        <w:rPr>
          <w:rFonts w:eastAsia="Calibri"/>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F04944" w14:textId="77777777" w:rsidR="000D3846" w:rsidRDefault="008C1169">
      <w:pPr>
        <w:ind w:firstLine="567"/>
        <w:jc w:val="center"/>
        <w:rPr>
          <w:rFonts w:eastAsia="Calibri"/>
          <w:b/>
          <w:sz w:val="24"/>
          <w:szCs w:val="24"/>
        </w:rPr>
      </w:pPr>
      <w:bookmarkStart w:id="22" w:name="sub_1400"/>
      <w:bookmarkEnd w:id="21"/>
      <w:r>
        <w:rPr>
          <w:rFonts w:eastAsia="Calibri"/>
          <w:b/>
          <w:sz w:val="24"/>
          <w:szCs w:val="24"/>
        </w:rPr>
        <w:t>4. Упаковка и маркировка. Условия транспортировки</w:t>
      </w:r>
    </w:p>
    <w:p w14:paraId="0737B2FD" w14:textId="77777777" w:rsidR="000D3846" w:rsidRDefault="008C1169">
      <w:pPr>
        <w:ind w:firstLine="567"/>
        <w:jc w:val="both"/>
        <w:rPr>
          <w:rFonts w:eastAsia="Calibri"/>
          <w:sz w:val="24"/>
          <w:szCs w:val="24"/>
        </w:rPr>
      </w:pPr>
      <w:bookmarkStart w:id="23" w:name="sub_1401"/>
      <w:bookmarkEnd w:id="22"/>
      <w:r>
        <w:rPr>
          <w:rFonts w:eastAsia="Calibri"/>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bookmarkStart w:id="24" w:name="sub_1402"/>
      <w:bookmarkEnd w:id="23"/>
    </w:p>
    <w:p w14:paraId="7EDA3BFE" w14:textId="77777777" w:rsidR="000D3846" w:rsidRDefault="008C1169">
      <w:pPr>
        <w:ind w:firstLine="567"/>
        <w:jc w:val="both"/>
        <w:rPr>
          <w:rFonts w:eastAsia="Calibri"/>
          <w:sz w:val="24"/>
          <w:szCs w:val="24"/>
        </w:rPr>
      </w:pPr>
      <w:r>
        <w:rPr>
          <w:rFonts w:eastAsia="Calibri"/>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bookmarkEnd w:id="24"/>
    </w:p>
    <w:p w14:paraId="153C864C" w14:textId="77777777" w:rsidR="000D3846" w:rsidRDefault="008C1169">
      <w:pPr>
        <w:ind w:firstLine="567"/>
        <w:jc w:val="both"/>
        <w:rPr>
          <w:rFonts w:eastAsia="Calibri"/>
          <w:sz w:val="24"/>
          <w:szCs w:val="24"/>
        </w:rPr>
      </w:pPr>
      <w:r>
        <w:rPr>
          <w:rFonts w:eastAsia="Calibri"/>
          <w:sz w:val="24"/>
          <w:szCs w:val="24"/>
        </w:rPr>
        <w:t>При определении габаритов упаковки Товара и его веса с упаковкой необходимо учитывать удалённость Мест доставки и отсутствие грузоподъёмных средств в пунктах по пути следования Товара.</w:t>
      </w:r>
      <w:bookmarkStart w:id="25" w:name="sub_1403"/>
    </w:p>
    <w:p w14:paraId="4DF8D15F" w14:textId="77777777" w:rsidR="000D3846" w:rsidRDefault="008C1169">
      <w:pPr>
        <w:ind w:firstLine="567"/>
        <w:jc w:val="both"/>
        <w:rPr>
          <w:rFonts w:eastAsia="Calibri"/>
          <w:sz w:val="24"/>
          <w:szCs w:val="24"/>
        </w:rPr>
      </w:pPr>
      <w:bookmarkStart w:id="26" w:name="sub_1404"/>
      <w:bookmarkEnd w:id="25"/>
      <w:r>
        <w:rPr>
          <w:rFonts w:eastAsia="Calibri"/>
          <w:sz w:val="24"/>
          <w:szCs w:val="24"/>
        </w:rPr>
        <w:t>4.3. Вся упаковка должна иметь следующую маркировку:</w:t>
      </w:r>
    </w:p>
    <w:p w14:paraId="5D851974" w14:textId="77777777" w:rsidR="000D3846" w:rsidRDefault="008C1169">
      <w:pPr>
        <w:ind w:firstLine="567"/>
        <w:jc w:val="both"/>
        <w:rPr>
          <w:rFonts w:eastAsia="Calibri"/>
          <w:sz w:val="24"/>
          <w:szCs w:val="24"/>
        </w:rPr>
      </w:pPr>
      <w:r>
        <w:rPr>
          <w:rFonts w:eastAsia="Calibri"/>
          <w:sz w:val="24"/>
          <w:szCs w:val="24"/>
        </w:rPr>
        <w:t>Наименование Товара:</w:t>
      </w:r>
      <w:r>
        <w:rPr>
          <w:rFonts w:eastAsia="Calibri"/>
          <w:sz w:val="24"/>
          <w:szCs w:val="24"/>
        </w:rPr>
        <w:tab/>
      </w:r>
    </w:p>
    <w:p w14:paraId="562E5F37" w14:textId="77777777" w:rsidR="000D3846" w:rsidRDefault="008C1169">
      <w:pPr>
        <w:ind w:firstLine="567"/>
        <w:jc w:val="both"/>
        <w:rPr>
          <w:rFonts w:eastAsia="Calibri"/>
          <w:sz w:val="24"/>
          <w:szCs w:val="24"/>
        </w:rPr>
      </w:pPr>
      <w:r>
        <w:rPr>
          <w:rFonts w:eastAsia="Calibri"/>
          <w:sz w:val="24"/>
          <w:szCs w:val="24"/>
        </w:rPr>
        <w:t>Государственный Договор №______</w:t>
      </w:r>
      <w:r>
        <w:rPr>
          <w:rFonts w:eastAsia="Calibri"/>
          <w:sz w:val="24"/>
          <w:szCs w:val="24"/>
        </w:rPr>
        <w:tab/>
      </w:r>
    </w:p>
    <w:p w14:paraId="4C07A648" w14:textId="77777777" w:rsidR="000D3846" w:rsidRDefault="008C1169">
      <w:pPr>
        <w:ind w:firstLine="567"/>
        <w:jc w:val="both"/>
        <w:rPr>
          <w:rFonts w:eastAsia="Calibri"/>
          <w:sz w:val="24"/>
          <w:szCs w:val="24"/>
        </w:rPr>
      </w:pPr>
      <w:r>
        <w:rPr>
          <w:rFonts w:eastAsia="Calibri"/>
          <w:sz w:val="24"/>
          <w:szCs w:val="24"/>
        </w:rPr>
        <w:t>Заказчик: ГАУЗ «РЦ ВМТ» Минздрава КБР.</w:t>
      </w:r>
    </w:p>
    <w:p w14:paraId="5C83082C" w14:textId="77777777" w:rsidR="000D3846" w:rsidRDefault="008C1169">
      <w:pPr>
        <w:ind w:firstLine="567"/>
        <w:jc w:val="both"/>
        <w:rPr>
          <w:rFonts w:eastAsia="Calibri"/>
          <w:sz w:val="24"/>
          <w:szCs w:val="24"/>
        </w:rPr>
      </w:pPr>
      <w:r>
        <w:rPr>
          <w:rFonts w:eastAsia="Calibri"/>
          <w:sz w:val="24"/>
          <w:szCs w:val="24"/>
        </w:rPr>
        <w:t>Поставщик: (наименование (для юридического лица), фамилия, имя, отчество (при наличии) (для физического лица))</w:t>
      </w:r>
      <w:r>
        <w:rPr>
          <w:rFonts w:eastAsia="Calibri"/>
          <w:sz w:val="24"/>
          <w:szCs w:val="24"/>
        </w:rPr>
        <w:tab/>
      </w:r>
    </w:p>
    <w:p w14:paraId="29DD6F08" w14:textId="77777777" w:rsidR="000D3846" w:rsidRDefault="008C1169">
      <w:pPr>
        <w:ind w:firstLine="567"/>
        <w:jc w:val="both"/>
        <w:rPr>
          <w:rFonts w:eastAsia="Calibri"/>
          <w:sz w:val="24"/>
          <w:szCs w:val="24"/>
        </w:rPr>
      </w:pPr>
      <w:r>
        <w:rPr>
          <w:rFonts w:eastAsia="Calibri"/>
          <w:sz w:val="24"/>
          <w:szCs w:val="24"/>
        </w:rPr>
        <w:t>Пункт назначения: ГАУЗ «РЦ ВМТ» Минздрава КБР, Подразделение №1.</w:t>
      </w:r>
    </w:p>
    <w:p w14:paraId="2EF940BA" w14:textId="77777777" w:rsidR="000D3846" w:rsidRDefault="008C1169">
      <w:pPr>
        <w:ind w:firstLine="567"/>
        <w:jc w:val="both"/>
        <w:rPr>
          <w:rFonts w:eastAsia="Calibri"/>
          <w:sz w:val="24"/>
          <w:szCs w:val="24"/>
        </w:rPr>
      </w:pPr>
      <w:r>
        <w:rPr>
          <w:rFonts w:eastAsia="Calibri"/>
          <w:sz w:val="24"/>
          <w:szCs w:val="24"/>
        </w:rPr>
        <w:t>Грузоотправитель:</w:t>
      </w:r>
      <w:r>
        <w:rPr>
          <w:rFonts w:eastAsia="Calibri"/>
          <w:sz w:val="24"/>
          <w:szCs w:val="24"/>
        </w:rPr>
        <w:tab/>
      </w:r>
    </w:p>
    <w:p w14:paraId="2B34E99A" w14:textId="77777777" w:rsidR="000D3846" w:rsidRDefault="008C1169">
      <w:pPr>
        <w:ind w:firstLine="567"/>
        <w:jc w:val="both"/>
        <w:rPr>
          <w:rFonts w:eastAsia="Calibri"/>
          <w:sz w:val="24"/>
          <w:szCs w:val="24"/>
        </w:rPr>
      </w:pPr>
      <w:r>
        <w:rPr>
          <w:rFonts w:eastAsia="Calibri"/>
          <w:sz w:val="24"/>
          <w:szCs w:val="24"/>
        </w:rPr>
        <w:t>Ящик/контейнер №_____, всего ящиков/контейнеров</w:t>
      </w:r>
      <w:r>
        <w:rPr>
          <w:rFonts w:eastAsia="Calibri"/>
          <w:sz w:val="24"/>
          <w:szCs w:val="24"/>
        </w:rPr>
        <w:tab/>
      </w:r>
    </w:p>
    <w:p w14:paraId="27F27E1B" w14:textId="77777777" w:rsidR="000D3846" w:rsidRDefault="008C1169">
      <w:pPr>
        <w:ind w:firstLine="567"/>
        <w:jc w:val="both"/>
        <w:rPr>
          <w:rFonts w:eastAsia="Calibri"/>
          <w:sz w:val="24"/>
          <w:szCs w:val="24"/>
        </w:rPr>
      </w:pPr>
      <w:r>
        <w:rPr>
          <w:rFonts w:eastAsia="Calibri"/>
          <w:sz w:val="24"/>
          <w:szCs w:val="24"/>
        </w:rPr>
        <w:t>Размеры (высота, длина, ширина)</w:t>
      </w:r>
      <w:r>
        <w:rPr>
          <w:rFonts w:eastAsia="Calibri"/>
          <w:sz w:val="24"/>
          <w:szCs w:val="24"/>
        </w:rPr>
        <w:tab/>
      </w:r>
    </w:p>
    <w:p w14:paraId="1CDC9E63" w14:textId="77777777" w:rsidR="000D3846" w:rsidRDefault="008C1169">
      <w:pPr>
        <w:ind w:firstLine="567"/>
        <w:jc w:val="both"/>
        <w:rPr>
          <w:rFonts w:eastAsia="Calibri"/>
          <w:sz w:val="24"/>
          <w:szCs w:val="24"/>
        </w:rPr>
      </w:pPr>
      <w:r>
        <w:rPr>
          <w:rFonts w:eastAsia="Calibri"/>
          <w:sz w:val="24"/>
          <w:szCs w:val="24"/>
        </w:rPr>
        <w:t>Вес брутто______ кг.</w:t>
      </w:r>
    </w:p>
    <w:p w14:paraId="56B507DE" w14:textId="77777777" w:rsidR="000D3846" w:rsidRDefault="008C1169">
      <w:pPr>
        <w:ind w:firstLine="567"/>
        <w:jc w:val="both"/>
        <w:rPr>
          <w:rFonts w:eastAsia="Calibri"/>
          <w:sz w:val="24"/>
          <w:szCs w:val="24"/>
        </w:rPr>
      </w:pPr>
      <w:r>
        <w:rPr>
          <w:rFonts w:eastAsia="Calibri"/>
          <w:sz w:val="24"/>
          <w:szCs w:val="24"/>
        </w:rPr>
        <w:t>Вес нетто _______ кг.</w:t>
      </w:r>
    </w:p>
    <w:p w14:paraId="79FBA98F" w14:textId="77777777" w:rsidR="000D3846" w:rsidRDefault="008C1169">
      <w:pPr>
        <w:ind w:firstLine="567"/>
        <w:jc w:val="both"/>
        <w:rPr>
          <w:rFonts w:eastAsia="Calibri"/>
          <w:sz w:val="24"/>
          <w:szCs w:val="24"/>
        </w:rPr>
      </w:pPr>
      <w:r>
        <w:rPr>
          <w:rFonts w:eastAsia="Calibri"/>
          <w:sz w:val="24"/>
          <w:szCs w:val="24"/>
        </w:rPr>
        <w:lastRenderedPageBreak/>
        <w:t>4.4. Каждый ящик/контейнер должны сопровождать два экземпляра упаковочного листа с</w:t>
      </w:r>
      <w:r>
        <w:rPr>
          <w:rFonts w:eastAsia="Calibri"/>
          <w:sz w:val="24"/>
          <w:szCs w:val="24"/>
          <w:lang w:val="en-US"/>
        </w:rPr>
        <w:t> </w:t>
      </w:r>
      <w:r>
        <w:rPr>
          <w:rFonts w:eastAsia="Calibri"/>
          <w:sz w:val="24"/>
          <w:szCs w:val="24"/>
        </w:rPr>
        <w:t>описанием Товара, указанием веса нетто, веса брутто, количества Товара, указанием номера и</w:t>
      </w:r>
      <w:r>
        <w:rPr>
          <w:rFonts w:eastAsia="Calibri"/>
          <w:sz w:val="24"/>
          <w:szCs w:val="24"/>
          <w:lang w:val="en-US"/>
        </w:rPr>
        <w:t> </w:t>
      </w:r>
      <w:r>
        <w:rPr>
          <w:rFonts w:eastAsia="Calibri"/>
          <w:sz w:val="24"/>
          <w:szCs w:val="24"/>
        </w:rPr>
        <w:t>даты Договора (далее — Упаковочный лист). Один Упаковочный лист с приложением документов, предусмотренных пунктом 5.3 Договора, должен находиться внутри ящика/контейнера, другой — крепиться с внешней стороны ящика/контейнера в водонепроницаемом конверте.</w:t>
      </w:r>
      <w:bookmarkStart w:id="27" w:name="sub_1405"/>
      <w:bookmarkEnd w:id="26"/>
    </w:p>
    <w:p w14:paraId="46A4D1F4" w14:textId="77777777" w:rsidR="000D3846" w:rsidRDefault="008C1169">
      <w:pPr>
        <w:ind w:firstLine="567"/>
        <w:jc w:val="both"/>
        <w:rPr>
          <w:rFonts w:eastAsia="Calibri"/>
          <w:sz w:val="24"/>
          <w:szCs w:val="24"/>
        </w:rPr>
      </w:pPr>
      <w:r>
        <w:rPr>
          <w:rFonts w:eastAsia="Calibri"/>
          <w:sz w:val="24"/>
          <w:szCs w:val="24"/>
        </w:rPr>
        <w:t>4.5.</w:t>
      </w:r>
      <w:r>
        <w:rPr>
          <w:rFonts w:eastAsia="Calibri"/>
          <w:sz w:val="24"/>
          <w:szCs w:val="24"/>
          <w:lang w:val="en-US"/>
        </w:rPr>
        <w:t> </w:t>
      </w:r>
      <w:r>
        <w:rPr>
          <w:rFonts w:eastAsia="Calibri"/>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определённые нормативной документацией на Товар и инструкцией по медицинскому применению Товара.</w:t>
      </w:r>
    </w:p>
    <w:p w14:paraId="3C1752FC" w14:textId="77777777" w:rsidR="000D3846" w:rsidRDefault="008C1169">
      <w:pPr>
        <w:ind w:firstLine="567"/>
        <w:jc w:val="center"/>
        <w:rPr>
          <w:rFonts w:eastAsia="Calibri"/>
          <w:b/>
          <w:sz w:val="24"/>
          <w:szCs w:val="24"/>
        </w:rPr>
      </w:pPr>
      <w:bookmarkStart w:id="28" w:name="sub_1500"/>
      <w:bookmarkEnd w:id="27"/>
      <w:r>
        <w:rPr>
          <w:rFonts w:eastAsia="Calibri"/>
          <w:b/>
          <w:sz w:val="24"/>
          <w:szCs w:val="24"/>
        </w:rPr>
        <w:t>5. Поставка Товара</w:t>
      </w:r>
    </w:p>
    <w:p w14:paraId="65D7631D" w14:textId="77777777" w:rsidR="000D3846" w:rsidRDefault="008C1169">
      <w:pPr>
        <w:ind w:firstLine="567"/>
        <w:jc w:val="both"/>
        <w:rPr>
          <w:rFonts w:eastAsia="Calibri"/>
          <w:sz w:val="24"/>
          <w:szCs w:val="24"/>
        </w:rPr>
      </w:pPr>
      <w:bookmarkStart w:id="29" w:name="sub_1501"/>
      <w:bookmarkEnd w:id="28"/>
      <w:r>
        <w:rPr>
          <w:rFonts w:eastAsia="Calibri"/>
          <w:sz w:val="24"/>
          <w:szCs w:val="24"/>
        </w:rPr>
        <w:t xml:space="preserve">5.1. Поставка Товара осуществляется Поставщиком в Место </w:t>
      </w:r>
      <w:proofErr w:type="gramStart"/>
      <w:r>
        <w:rPr>
          <w:rFonts w:eastAsia="Calibri"/>
          <w:sz w:val="24"/>
          <w:szCs w:val="24"/>
        </w:rPr>
        <w:t>доставки</w:t>
      </w:r>
      <w:proofErr w:type="gramEnd"/>
      <w:r>
        <w:rPr>
          <w:rFonts w:eastAsia="Calibri"/>
          <w:sz w:val="24"/>
          <w:szCs w:val="24"/>
        </w:rPr>
        <w:t xml:space="preserve"> предусмотренное пунктом 1.3 Договора, в сроки, определённые Календарным планом (приложение № 2 к Договору).</w:t>
      </w:r>
      <w:bookmarkEnd w:id="29"/>
    </w:p>
    <w:p w14:paraId="13023A03" w14:textId="77777777" w:rsidR="000D3846" w:rsidRDefault="008C1169">
      <w:pPr>
        <w:ind w:firstLine="567"/>
        <w:jc w:val="both"/>
        <w:rPr>
          <w:rFonts w:eastAsia="Calibri"/>
          <w:sz w:val="24"/>
          <w:szCs w:val="24"/>
        </w:rPr>
      </w:pPr>
      <w:bookmarkStart w:id="30" w:name="sub_1502"/>
      <w:r>
        <w:rPr>
          <w:rFonts w:eastAsia="Calibri"/>
          <w:sz w:val="24"/>
          <w:szCs w:val="24"/>
        </w:rPr>
        <w:t>Поставщик за 1 день до осуществления поставки Товара в соответствии с Отгрузочной разнарядкой направляет Заказчику уведомление о времени доставки Товара в Место доставки.</w:t>
      </w:r>
    </w:p>
    <w:p w14:paraId="57783CD6" w14:textId="77777777" w:rsidR="000D3846" w:rsidRDefault="008C1169">
      <w:pPr>
        <w:ind w:firstLine="567"/>
        <w:jc w:val="both"/>
        <w:rPr>
          <w:rFonts w:eastAsia="Calibri"/>
          <w:sz w:val="24"/>
          <w:szCs w:val="24"/>
        </w:rPr>
      </w:pPr>
      <w:r>
        <w:rPr>
          <w:rFonts w:eastAsia="Calibri"/>
          <w:sz w:val="24"/>
          <w:szCs w:val="24"/>
        </w:rPr>
        <w:t>5.2.</w:t>
      </w:r>
      <w:r>
        <w:rPr>
          <w:rFonts w:eastAsia="Calibri"/>
          <w:sz w:val="24"/>
          <w:szCs w:val="24"/>
          <w:lang w:val="en-US"/>
        </w:rPr>
        <w:t> </w:t>
      </w:r>
      <w:r>
        <w:rPr>
          <w:rFonts w:eastAsia="Calibri"/>
          <w:sz w:val="24"/>
          <w:szCs w:val="24"/>
        </w:rPr>
        <w:t>Фактической датой поставки считается дата, указанная в Акте приёма-передачи Товара (приложение № 3 к Договору).</w:t>
      </w:r>
      <w:bookmarkStart w:id="31" w:name="sub_1503"/>
      <w:bookmarkEnd w:id="30"/>
    </w:p>
    <w:p w14:paraId="3AC2BCFA" w14:textId="77777777" w:rsidR="000D3846" w:rsidRDefault="008C1169">
      <w:pPr>
        <w:ind w:firstLine="567"/>
        <w:jc w:val="both"/>
        <w:rPr>
          <w:rFonts w:eastAsia="Calibri"/>
          <w:sz w:val="24"/>
          <w:szCs w:val="24"/>
        </w:rPr>
      </w:pPr>
      <w:r>
        <w:rPr>
          <w:rFonts w:eastAsia="Calibri"/>
          <w:sz w:val="24"/>
          <w:szCs w:val="24"/>
        </w:rPr>
        <w:t>5.3. При поставке Товара Поставщик представляет следующие документы:</w:t>
      </w:r>
      <w:bookmarkStart w:id="32" w:name="sub_1531"/>
      <w:bookmarkEnd w:id="31"/>
    </w:p>
    <w:p w14:paraId="5BD8977D" w14:textId="77777777" w:rsidR="000D3846" w:rsidRDefault="008C1169">
      <w:pPr>
        <w:ind w:firstLine="567"/>
        <w:jc w:val="both"/>
        <w:rPr>
          <w:rFonts w:eastAsia="Calibri"/>
          <w:sz w:val="24"/>
          <w:szCs w:val="24"/>
        </w:rPr>
      </w:pPr>
      <w:r>
        <w:rPr>
          <w:rFonts w:eastAsia="Calibri"/>
          <w:sz w:val="24"/>
          <w:szCs w:val="24"/>
        </w:rPr>
        <w:t>а) копию регистрационного удостоверения, выданного уполномоченным органом;</w:t>
      </w:r>
      <w:bookmarkStart w:id="33" w:name="sub_1532"/>
      <w:bookmarkEnd w:id="32"/>
    </w:p>
    <w:p w14:paraId="1F3879FE" w14:textId="77777777" w:rsidR="000D3846" w:rsidRDefault="008C1169">
      <w:pPr>
        <w:ind w:firstLine="567"/>
        <w:jc w:val="both"/>
        <w:rPr>
          <w:rFonts w:eastAsia="Calibri"/>
          <w:sz w:val="24"/>
          <w:szCs w:val="24"/>
        </w:rPr>
      </w:pPr>
      <w:bookmarkStart w:id="34" w:name="sub_1533"/>
      <w:bookmarkEnd w:id="33"/>
      <w:r>
        <w:rPr>
          <w:rFonts w:eastAsia="Calibri"/>
          <w:sz w:val="24"/>
          <w:szCs w:val="24"/>
        </w:rPr>
        <w:t>б) товарную накладную в двух экземплярах один экземпляр для Заказчика и один экземпляр для Поставщика, составленную по форме в соответствии с законодательством Российской Федерации;</w:t>
      </w:r>
      <w:bookmarkStart w:id="35" w:name="sub_1534"/>
      <w:bookmarkEnd w:id="34"/>
    </w:p>
    <w:p w14:paraId="54ACC81C" w14:textId="77777777" w:rsidR="000D3846" w:rsidRDefault="008C1169">
      <w:pPr>
        <w:ind w:firstLine="567"/>
        <w:jc w:val="both"/>
        <w:rPr>
          <w:rFonts w:eastAsia="Calibri"/>
          <w:sz w:val="24"/>
          <w:szCs w:val="24"/>
        </w:rPr>
      </w:pPr>
      <w:r>
        <w:rPr>
          <w:rFonts w:eastAsia="Calibri"/>
          <w:sz w:val="24"/>
          <w:szCs w:val="24"/>
        </w:rPr>
        <w:t>в) Акт приёма-передачи Товара (приложение № 3 к Договору) в двух экземплярах один экземпляр для Заказчика и один экземпляр для Поставщика;</w:t>
      </w:r>
      <w:bookmarkStart w:id="36" w:name="sub_1535"/>
      <w:bookmarkEnd w:id="35"/>
    </w:p>
    <w:p w14:paraId="0385B4EA" w14:textId="77777777" w:rsidR="000D3846" w:rsidRDefault="008C1169">
      <w:pPr>
        <w:ind w:firstLine="567"/>
        <w:jc w:val="both"/>
        <w:rPr>
          <w:rFonts w:eastAsia="Calibri"/>
          <w:sz w:val="24"/>
          <w:szCs w:val="24"/>
        </w:rPr>
      </w:pPr>
      <w:bookmarkStart w:id="37" w:name="sub_1504"/>
      <w:bookmarkEnd w:id="36"/>
      <w:r>
        <w:rPr>
          <w:rFonts w:eastAsia="Calibri"/>
          <w:sz w:val="24"/>
          <w:szCs w:val="24"/>
        </w:rPr>
        <w:t>5.4. Поставка Товара осуществляется в целых упаковках в соответствии с требованиями, установленными законом. При этом если количество Товара, поставляемого Заказчику, превышает количество Товара, указанного в Отгрузочной разнарядке, поставка Товара сверх количества, указанного в Отгрузочной разнарядке, осуществляется за счёт Поставщика.</w:t>
      </w:r>
      <w:bookmarkEnd w:id="37"/>
    </w:p>
    <w:p w14:paraId="3B7A2736" w14:textId="77777777" w:rsidR="000D3846" w:rsidRDefault="008C1169">
      <w:pPr>
        <w:ind w:firstLine="567"/>
        <w:jc w:val="both"/>
        <w:rPr>
          <w:rFonts w:eastAsia="Calibri"/>
          <w:b/>
          <w:sz w:val="24"/>
          <w:szCs w:val="24"/>
        </w:rPr>
      </w:pPr>
      <w:r>
        <w:rPr>
          <w:rFonts w:eastAsia="Calibri"/>
          <w:sz w:val="24"/>
          <w:szCs w:val="24"/>
        </w:rPr>
        <w:t xml:space="preserve">5.5. </w:t>
      </w:r>
      <w:r>
        <w:rPr>
          <w:rFonts w:eastAsia="Calibri"/>
          <w:b/>
          <w:sz w:val="24"/>
          <w:szCs w:val="24"/>
        </w:rPr>
        <w:t xml:space="preserve">Поставка осуществляется, с момента подписания Договора, </w:t>
      </w:r>
      <w:r>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Pr>
          <w:rFonts w:eastAsia="Calibri"/>
          <w:b/>
          <w:sz w:val="24"/>
          <w:szCs w:val="24"/>
        </w:rPr>
        <w:t>. Заявка на поставку товара по Договору отправляется по электронной почте, указанной в настоящем Договоре, составленная в письменной форме и подписанная уполномоченным лицом. Заявка отправляется Поставщику на адрес электронной почты, указанной в настоящем Договоре.</w:t>
      </w:r>
    </w:p>
    <w:p w14:paraId="583F10EB" w14:textId="77777777" w:rsidR="000D3846" w:rsidRDefault="008C1169">
      <w:pPr>
        <w:ind w:firstLine="567"/>
        <w:jc w:val="center"/>
        <w:rPr>
          <w:rFonts w:eastAsia="Calibri"/>
          <w:b/>
          <w:sz w:val="24"/>
          <w:szCs w:val="24"/>
        </w:rPr>
      </w:pPr>
      <w:bookmarkStart w:id="38" w:name="sub_1600"/>
      <w:r>
        <w:rPr>
          <w:rFonts w:eastAsia="Calibri"/>
          <w:b/>
          <w:sz w:val="24"/>
          <w:szCs w:val="24"/>
        </w:rPr>
        <w:t>6. Приёмка Товара</w:t>
      </w:r>
      <w:bookmarkEnd w:id="38"/>
    </w:p>
    <w:p w14:paraId="0678DA19" w14:textId="77777777" w:rsidR="000D3846" w:rsidRDefault="008C1169">
      <w:pPr>
        <w:ind w:firstLine="567"/>
        <w:jc w:val="both"/>
        <w:rPr>
          <w:rFonts w:eastAsia="Calibri"/>
          <w:sz w:val="24"/>
          <w:szCs w:val="24"/>
        </w:rPr>
      </w:pPr>
      <w:r>
        <w:rPr>
          <w:rFonts w:eastAsia="Calibri"/>
          <w:sz w:val="24"/>
          <w:szCs w:val="24"/>
        </w:rPr>
        <w:t xml:space="preserve">6.1. Приёмка поставленного товара осуществляется Заказчиком в месте доставки и включает в себя: </w:t>
      </w:r>
    </w:p>
    <w:p w14:paraId="65539293"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контроль наличия/отсутствия внешних повреждений оригинальной упаковки товара;</w:t>
      </w:r>
    </w:p>
    <w:p w14:paraId="522AF2A9"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проверку по качеству, количеству, комплектности, ассортименту и целостности поставленного товара.</w:t>
      </w:r>
    </w:p>
    <w:p w14:paraId="54AC0E64"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проверку документов (копий документов), предоставляемых вместе с товаром.</w:t>
      </w:r>
    </w:p>
    <w:p w14:paraId="67B0F9BA" w14:textId="77777777" w:rsidR="000D3846" w:rsidRDefault="008C1169">
      <w:pPr>
        <w:ind w:firstLine="567"/>
        <w:jc w:val="both"/>
        <w:rPr>
          <w:rFonts w:eastAsia="Calibri"/>
          <w:sz w:val="24"/>
          <w:szCs w:val="24"/>
        </w:rPr>
      </w:pPr>
      <w:r>
        <w:rPr>
          <w:rFonts w:eastAsia="Calibri"/>
          <w:sz w:val="24"/>
          <w:szCs w:val="24"/>
        </w:rPr>
        <w:t>Приёмка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B6947E3" w14:textId="77777777" w:rsidR="000D3846" w:rsidRDefault="008C1169">
      <w:pPr>
        <w:ind w:firstLine="567"/>
        <w:jc w:val="both"/>
        <w:rPr>
          <w:rFonts w:eastAsia="Calibri"/>
          <w:sz w:val="24"/>
          <w:szCs w:val="24"/>
        </w:rPr>
      </w:pPr>
      <w:r>
        <w:rPr>
          <w:rFonts w:eastAsia="Calibri"/>
          <w:sz w:val="24"/>
          <w:szCs w:val="24"/>
        </w:rPr>
        <w:t>«О порядке приёмки продукции производственно-технического назначения и товаров народного потребления по качеству» № П-7 от 25.04.1966;</w:t>
      </w:r>
    </w:p>
    <w:p w14:paraId="60F797D8" w14:textId="77777777" w:rsidR="000D3846" w:rsidRDefault="008C1169">
      <w:pPr>
        <w:ind w:firstLine="567"/>
        <w:jc w:val="both"/>
        <w:rPr>
          <w:rFonts w:eastAsia="Calibri"/>
          <w:sz w:val="24"/>
          <w:szCs w:val="24"/>
        </w:rPr>
      </w:pPr>
      <w:r>
        <w:rPr>
          <w:rFonts w:eastAsia="Calibri"/>
          <w:sz w:val="24"/>
          <w:szCs w:val="24"/>
        </w:rPr>
        <w:t xml:space="preserve">«О порядке приёмки продукции производственно-технического назначения и товаров народного потребления по количеству» № П-6 от 15.06.1965. </w:t>
      </w:r>
    </w:p>
    <w:p w14:paraId="15892525" w14:textId="77777777" w:rsidR="000D3846" w:rsidRDefault="008C1169">
      <w:pPr>
        <w:ind w:firstLine="567"/>
        <w:jc w:val="both"/>
        <w:rPr>
          <w:rFonts w:eastAsia="Calibri"/>
          <w:sz w:val="24"/>
          <w:szCs w:val="24"/>
        </w:rPr>
      </w:pPr>
      <w:r>
        <w:rPr>
          <w:rFonts w:eastAsia="Calibri"/>
          <w:sz w:val="24"/>
          <w:szCs w:val="24"/>
        </w:rPr>
        <w:t>6.2. Поставщик поставляет товары Государственному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14:paraId="4962B097" w14:textId="77777777" w:rsidR="000D3846" w:rsidRDefault="008C1169">
      <w:pPr>
        <w:ind w:firstLine="567"/>
        <w:jc w:val="both"/>
        <w:rPr>
          <w:rFonts w:eastAsia="Calibri"/>
          <w:sz w:val="24"/>
          <w:szCs w:val="24"/>
        </w:rPr>
      </w:pPr>
      <w:r>
        <w:rPr>
          <w:rFonts w:eastAsia="Calibri"/>
          <w:sz w:val="24"/>
          <w:szCs w:val="24"/>
        </w:rPr>
        <w:lastRenderedPageBreak/>
        <w:t>6.3.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A1D7AE0" w14:textId="77777777" w:rsidR="000D3846" w:rsidRDefault="008C1169">
      <w:pPr>
        <w:ind w:firstLine="567"/>
        <w:jc w:val="both"/>
        <w:rPr>
          <w:rFonts w:eastAsia="Calibri"/>
          <w:sz w:val="24"/>
          <w:szCs w:val="24"/>
        </w:rPr>
      </w:pPr>
      <w:r>
        <w:rPr>
          <w:rFonts w:eastAsia="Calibri"/>
          <w:sz w:val="24"/>
          <w:szCs w:val="24"/>
        </w:rPr>
        <w:t>6.4. Упаковка должна иметь информацию на русском языке о сроках годности, условиях хранения и применения.</w:t>
      </w:r>
    </w:p>
    <w:p w14:paraId="07FFE468" w14:textId="77777777" w:rsidR="000D3846" w:rsidRDefault="008C1169">
      <w:pPr>
        <w:ind w:firstLine="567"/>
        <w:jc w:val="both"/>
        <w:rPr>
          <w:rFonts w:eastAsia="Calibri"/>
          <w:sz w:val="24"/>
          <w:szCs w:val="24"/>
        </w:rPr>
      </w:pPr>
      <w:r>
        <w:rPr>
          <w:rFonts w:eastAsia="Calibri"/>
          <w:sz w:val="24"/>
          <w:szCs w:val="24"/>
        </w:rPr>
        <w:t>6.5.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7EEA1503" w14:textId="77777777" w:rsidR="000D3846" w:rsidRDefault="008C1169">
      <w:pPr>
        <w:ind w:firstLine="567"/>
        <w:jc w:val="both"/>
        <w:rPr>
          <w:rFonts w:eastAsia="Calibri"/>
          <w:sz w:val="24"/>
          <w:szCs w:val="24"/>
        </w:rPr>
      </w:pPr>
      <w:r>
        <w:rPr>
          <w:rFonts w:eastAsia="Calibri"/>
          <w:sz w:val="24"/>
          <w:szCs w:val="24"/>
        </w:rPr>
        <w:t>6.6. Маркировка упаковки должна строго соответствовать маркировке товара.</w:t>
      </w:r>
    </w:p>
    <w:p w14:paraId="75350CDF" w14:textId="77777777" w:rsidR="000D3846" w:rsidRDefault="008C1169">
      <w:pPr>
        <w:ind w:firstLine="567"/>
        <w:jc w:val="both"/>
        <w:rPr>
          <w:rFonts w:eastAsia="Calibri"/>
          <w:sz w:val="24"/>
          <w:szCs w:val="24"/>
        </w:rPr>
      </w:pPr>
      <w:r>
        <w:rPr>
          <w:rFonts w:eastAsia="Calibri"/>
          <w:sz w:val="24"/>
          <w:szCs w:val="24"/>
        </w:rPr>
        <w:t>6.7. Упаковка должна обеспечивать сохранность товара при транспортировке и погрузо-разгрузочных работах к конечному месту эксплуатации. Уборка и вывоз упаковки производятся силами поставщика в течение 1 (одного) дня после дня поставки товаров или за его счёт.</w:t>
      </w:r>
    </w:p>
    <w:p w14:paraId="0F3BBFB9" w14:textId="77777777" w:rsidR="000D3846" w:rsidRDefault="008C1169">
      <w:pPr>
        <w:ind w:firstLine="567"/>
        <w:jc w:val="both"/>
        <w:rPr>
          <w:rFonts w:eastAsia="Calibri"/>
          <w:sz w:val="24"/>
          <w:szCs w:val="24"/>
        </w:rPr>
      </w:pPr>
      <w:r>
        <w:rPr>
          <w:rFonts w:eastAsia="Calibri"/>
          <w:sz w:val="24"/>
          <w:szCs w:val="24"/>
        </w:rPr>
        <w:t>6.8. Товар, подлежащий поставке, должен соответствовать по качеству требованиям ГОСТов и действующей нормативно-технической документации. Товар должен иметь соответствующие сертификаты соответствия, качественные удостоверения.</w:t>
      </w:r>
    </w:p>
    <w:p w14:paraId="0236E7AA" w14:textId="77777777" w:rsidR="000D3846" w:rsidRDefault="008C1169">
      <w:pPr>
        <w:ind w:firstLine="567"/>
        <w:jc w:val="both"/>
        <w:rPr>
          <w:rFonts w:eastAsia="Calibri"/>
          <w:sz w:val="24"/>
          <w:szCs w:val="24"/>
        </w:rPr>
      </w:pPr>
      <w:r>
        <w:rPr>
          <w:rFonts w:eastAsia="Calibri"/>
          <w:sz w:val="24"/>
          <w:szCs w:val="24"/>
        </w:rPr>
        <w:t>6.9. В случае поставки некачественного товара Заказчик вправе потребовать от Поставщика безвозмездно устранить недостатки товара в течение 3 (трёх) дней с момента заявления о них Заказчиком.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0F6214DD" w14:textId="77777777" w:rsidR="000D3846" w:rsidRDefault="008C1169">
      <w:pPr>
        <w:ind w:firstLine="567"/>
        <w:jc w:val="both"/>
        <w:rPr>
          <w:rFonts w:eastAsia="Calibri"/>
          <w:sz w:val="24"/>
          <w:szCs w:val="24"/>
        </w:rPr>
      </w:pPr>
      <w:r>
        <w:rPr>
          <w:rFonts w:eastAsia="Calibri"/>
          <w:sz w:val="24"/>
          <w:szCs w:val="24"/>
        </w:rPr>
        <w:t>6.10 В случае поставки некомплектного товара Заказчик вправе потребовать доукомплектования товара в течение 3 (трёх) дней со дня заявления такого требования, за исключением случаев, когда Поставщик без промедления доукомплектует товары или заменит их комплектными товарами.</w:t>
      </w:r>
    </w:p>
    <w:p w14:paraId="40C72D4A" w14:textId="77777777" w:rsidR="000D3846" w:rsidRDefault="008C1169">
      <w:pPr>
        <w:ind w:firstLine="567"/>
        <w:jc w:val="both"/>
        <w:rPr>
          <w:rFonts w:eastAsia="Calibri"/>
          <w:sz w:val="24"/>
          <w:szCs w:val="24"/>
        </w:rPr>
      </w:pPr>
      <w:r>
        <w:rPr>
          <w:rFonts w:eastAsia="Calibri"/>
          <w:sz w:val="24"/>
          <w:szCs w:val="24"/>
        </w:rPr>
        <w:t>В случае если Поставщик не доукомплектовал товар в течение 3 (трёх) дней со дня заявления такого требования, Заказчик вправе потребовать замены некомплектного товара на комплектный.</w:t>
      </w:r>
    </w:p>
    <w:p w14:paraId="342159E8" w14:textId="77777777" w:rsidR="000D3846" w:rsidRDefault="008C1169">
      <w:pPr>
        <w:ind w:firstLine="567"/>
        <w:jc w:val="both"/>
        <w:rPr>
          <w:rFonts w:eastAsia="Calibri"/>
          <w:sz w:val="24"/>
          <w:szCs w:val="24"/>
        </w:rPr>
      </w:pPr>
      <w:r>
        <w:rPr>
          <w:rFonts w:eastAsia="Calibri"/>
          <w:sz w:val="24"/>
          <w:szCs w:val="24"/>
        </w:rPr>
        <w:tab/>
        <w:t>6.11. Для проверки поставленных Поставщиком товаров,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заключённых Договоров.</w:t>
      </w:r>
    </w:p>
    <w:p w14:paraId="7E82F3F1" w14:textId="77777777" w:rsidR="000D3846" w:rsidRDefault="008C1169">
      <w:pPr>
        <w:ind w:firstLine="567"/>
        <w:jc w:val="both"/>
        <w:rPr>
          <w:rFonts w:eastAsia="Calibri"/>
          <w:sz w:val="24"/>
          <w:szCs w:val="24"/>
        </w:rPr>
      </w:pPr>
      <w:r>
        <w:rPr>
          <w:rFonts w:eastAsia="Calibri"/>
          <w:sz w:val="24"/>
          <w:szCs w:val="24"/>
        </w:rPr>
        <w:t>Заказчик вправе не отказывать в приёмке поставленного товара в случае выявления несоответствия этого товара условиям Договора, если выявленное несоответствие не препятствует приёмке товара и устранено Поставщиком.</w:t>
      </w:r>
    </w:p>
    <w:p w14:paraId="00D55C84" w14:textId="77777777" w:rsidR="000D3846" w:rsidRDefault="008C1169">
      <w:pPr>
        <w:ind w:firstLine="567"/>
        <w:jc w:val="both"/>
        <w:rPr>
          <w:rFonts w:eastAsia="Calibri"/>
          <w:sz w:val="24"/>
          <w:szCs w:val="24"/>
        </w:rPr>
      </w:pPr>
      <w:r>
        <w:rPr>
          <w:rFonts w:eastAsia="Calibri"/>
          <w:sz w:val="24"/>
          <w:szCs w:val="24"/>
        </w:rPr>
        <w:tab/>
        <w:t>6.12. По решению Заказчика для приёмки поставленного товара может создаваться приёмочная комиссия, которая состоит не менее чем из трёх человек.</w:t>
      </w:r>
    </w:p>
    <w:p w14:paraId="144AE017" w14:textId="77777777" w:rsidR="000D3846" w:rsidRDefault="008C1169">
      <w:pPr>
        <w:ind w:firstLine="567"/>
        <w:jc w:val="both"/>
        <w:rPr>
          <w:rFonts w:eastAsia="Calibri"/>
          <w:sz w:val="24"/>
          <w:szCs w:val="24"/>
        </w:rPr>
      </w:pPr>
      <w:r>
        <w:rPr>
          <w:rFonts w:eastAsia="Calibri"/>
          <w:sz w:val="24"/>
          <w:szCs w:val="24"/>
        </w:rPr>
        <w:tab/>
        <w:t>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Заказчик, приёмочная комиссия должны учитывать отражённые в заключении по результатам указанной экспертизы предложения экспертов, экспертных организаций, привлечённых для её проведения.</w:t>
      </w:r>
    </w:p>
    <w:p w14:paraId="17838550" w14:textId="77777777" w:rsidR="000D3846" w:rsidRDefault="008C1169">
      <w:pPr>
        <w:ind w:firstLine="567"/>
        <w:jc w:val="both"/>
        <w:rPr>
          <w:rFonts w:eastAsia="Calibri"/>
          <w:sz w:val="24"/>
          <w:szCs w:val="24"/>
        </w:rPr>
      </w:pPr>
      <w:r>
        <w:rPr>
          <w:rFonts w:eastAsia="Calibri"/>
          <w:sz w:val="24"/>
          <w:szCs w:val="24"/>
        </w:rPr>
        <w:tab/>
        <w:t xml:space="preserve">6.13. Приёмка товара осуществляется Заказчиком в течение 10 рабочих дней с момента (даты) получения от Поставщика документов, указанных в п. 5.3. </w:t>
      </w:r>
    </w:p>
    <w:p w14:paraId="2B9DFA76" w14:textId="77777777" w:rsidR="000D3846" w:rsidRDefault="008C1169">
      <w:pPr>
        <w:ind w:firstLine="567"/>
        <w:jc w:val="both"/>
        <w:rPr>
          <w:rFonts w:eastAsia="Calibri"/>
          <w:sz w:val="24"/>
          <w:szCs w:val="24"/>
        </w:rPr>
      </w:pPr>
      <w:r>
        <w:rPr>
          <w:rFonts w:eastAsia="Calibri"/>
          <w:sz w:val="24"/>
          <w:szCs w:val="24"/>
        </w:rPr>
        <w:tab/>
        <w:t>6.14. Заказчик в течении 10 рабочих дней с даты поступления документа о приёмке (за исключением случая создания приёмочной комиссии) осуществляет одно из следующих действий:</w:t>
      </w:r>
    </w:p>
    <w:p w14:paraId="669E3906"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документ о приёмке;</w:t>
      </w:r>
    </w:p>
    <w:p w14:paraId="5EFE8D8E"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мотивированный отказ от подписания документа о приёмке с указанием причин такого отказа;</w:t>
      </w:r>
    </w:p>
    <w:p w14:paraId="6689782B"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документ о частичной приёмке.</w:t>
      </w:r>
    </w:p>
    <w:p w14:paraId="42D405ED" w14:textId="77777777" w:rsidR="000D3846" w:rsidRDefault="008C1169">
      <w:pPr>
        <w:ind w:firstLine="567"/>
        <w:jc w:val="both"/>
        <w:rPr>
          <w:rFonts w:eastAsia="Calibri"/>
          <w:sz w:val="24"/>
          <w:szCs w:val="24"/>
        </w:rPr>
      </w:pPr>
      <w:r>
        <w:rPr>
          <w:rFonts w:eastAsia="Calibri"/>
          <w:sz w:val="24"/>
          <w:szCs w:val="24"/>
        </w:rPr>
        <w:tab/>
        <w:t>6.15. В случае создания приёмочной комиссии не позднее 10 рабочих дней, следующих за днём поступления Заказчику документа о приёмке:</w:t>
      </w:r>
    </w:p>
    <w:p w14:paraId="5AF43C0C" w14:textId="77777777" w:rsidR="000D3846" w:rsidRDefault="008C1169">
      <w:pPr>
        <w:ind w:firstLine="567"/>
        <w:jc w:val="both"/>
        <w:rPr>
          <w:rFonts w:eastAsia="Calibri"/>
          <w:sz w:val="24"/>
          <w:szCs w:val="24"/>
        </w:rPr>
      </w:pPr>
      <w:r>
        <w:rPr>
          <w:rFonts w:eastAsia="Calibri"/>
          <w:sz w:val="24"/>
          <w:szCs w:val="24"/>
        </w:rPr>
        <w:t xml:space="preserve">члены приёмочной комиссии подписывают подписями поступивший документ о приёмке, подписывают подписями документ о частичной приёмке или подписывают подписями мотивированный отказ от подписания документа о приёмке с указанием причин такого отказа. При </w:t>
      </w:r>
      <w:r>
        <w:rPr>
          <w:rFonts w:eastAsia="Calibri"/>
          <w:sz w:val="24"/>
          <w:szCs w:val="24"/>
        </w:rPr>
        <w:lastRenderedPageBreak/>
        <w:t>этом, если приёмочная комиссия включает членов, не являющихся работниками Заказчика, допускается осуществлять подписание документа о приёмке, документа о частичной приёмке или составление мотивированного отказа от подписания документа о приёмке.</w:t>
      </w:r>
    </w:p>
    <w:p w14:paraId="66B0883A" w14:textId="77777777" w:rsidR="000D3846" w:rsidRDefault="008C1169">
      <w:pPr>
        <w:ind w:firstLine="567"/>
        <w:jc w:val="both"/>
        <w:rPr>
          <w:rFonts w:eastAsia="Calibri"/>
          <w:sz w:val="24"/>
          <w:szCs w:val="24"/>
        </w:rPr>
      </w:pPr>
      <w:r>
        <w:rPr>
          <w:rFonts w:eastAsia="Calibri"/>
          <w:sz w:val="24"/>
          <w:szCs w:val="24"/>
        </w:rPr>
        <w:tab/>
        <w:t>6.16. В случае получения документа о частичной приёмке Поставщик направляет документ о приёмке с принятым товаром, а непринятый товар после устранения неполадок включает в следующую поставку.</w:t>
      </w:r>
    </w:p>
    <w:p w14:paraId="1D66FA2E" w14:textId="77777777" w:rsidR="000D3846" w:rsidRDefault="008C1169">
      <w:pPr>
        <w:ind w:firstLine="567"/>
        <w:jc w:val="both"/>
        <w:rPr>
          <w:rFonts w:eastAsia="Calibri"/>
          <w:sz w:val="24"/>
          <w:szCs w:val="24"/>
        </w:rPr>
      </w:pPr>
      <w:r>
        <w:rPr>
          <w:rFonts w:eastAsia="Calibri"/>
          <w:sz w:val="24"/>
          <w:szCs w:val="24"/>
        </w:rPr>
        <w:t>вправе устранить причины, указанные в таком мотивированном отказе, и направить Заказчику документ о приёмке в порядке, предусмотренном настоящим разделом Договора</w:t>
      </w:r>
    </w:p>
    <w:p w14:paraId="129879C6" w14:textId="77777777" w:rsidR="000D3846" w:rsidRDefault="008C1169">
      <w:pPr>
        <w:ind w:firstLine="567"/>
        <w:jc w:val="both"/>
        <w:rPr>
          <w:rFonts w:eastAsia="Calibri"/>
          <w:sz w:val="24"/>
          <w:szCs w:val="24"/>
        </w:rPr>
      </w:pPr>
      <w:r>
        <w:rPr>
          <w:rFonts w:eastAsia="Calibri"/>
          <w:sz w:val="24"/>
          <w:szCs w:val="24"/>
        </w:rPr>
        <w:tab/>
        <w:t xml:space="preserve">6.17. В случае получения мотивированного отказа от подписания документа о приёмке Поставщик </w:t>
      </w:r>
      <w:proofErr w:type="spellStart"/>
      <w:r>
        <w:rPr>
          <w:rFonts w:eastAsia="Calibri"/>
          <w:sz w:val="24"/>
          <w:szCs w:val="24"/>
        </w:rPr>
        <w:t>устранияет</w:t>
      </w:r>
      <w:proofErr w:type="spellEnd"/>
      <w:r>
        <w:rPr>
          <w:rFonts w:eastAsia="Calibri"/>
          <w:sz w:val="24"/>
          <w:szCs w:val="24"/>
        </w:rPr>
        <w:t xml:space="preserve"> причины, в течение 5 (пяти) рабочих дней, указанные в таком мотивированном отказе.</w:t>
      </w:r>
    </w:p>
    <w:p w14:paraId="7E846A35" w14:textId="77777777" w:rsidR="000D3846" w:rsidRDefault="008C1169">
      <w:pPr>
        <w:ind w:firstLine="567"/>
        <w:jc w:val="both"/>
        <w:rPr>
          <w:rFonts w:eastAsia="Calibri"/>
          <w:sz w:val="24"/>
          <w:szCs w:val="24"/>
        </w:rPr>
      </w:pPr>
      <w:r>
        <w:rPr>
          <w:rFonts w:eastAsia="Calibri"/>
          <w:sz w:val="24"/>
          <w:szCs w:val="24"/>
        </w:rPr>
        <w:tab/>
        <w:t>6.18. Оформление документа о приёмке (за исключением отдельного этапа исполнения Договора) поставленного товара осуществляется после предоставления Поставщиком обеспечения гарантийных обязательств</w:t>
      </w:r>
    </w:p>
    <w:p w14:paraId="38EB65D2" w14:textId="77777777" w:rsidR="000D3846" w:rsidRDefault="008C1169">
      <w:pPr>
        <w:keepNext/>
        <w:ind w:firstLine="567"/>
        <w:jc w:val="center"/>
        <w:outlineLvl w:val="0"/>
        <w:rPr>
          <w:b/>
          <w:sz w:val="24"/>
          <w:szCs w:val="24"/>
        </w:rPr>
      </w:pPr>
      <w:bookmarkStart w:id="39" w:name="sub_1700"/>
      <w:r>
        <w:rPr>
          <w:b/>
          <w:sz w:val="24"/>
          <w:szCs w:val="24"/>
        </w:rPr>
        <w:t>7. Выборочная проверка Товара</w:t>
      </w:r>
    </w:p>
    <w:p w14:paraId="39ADF8CA" w14:textId="77777777" w:rsidR="000D3846" w:rsidRDefault="008C1169">
      <w:pPr>
        <w:ind w:firstLine="567"/>
        <w:jc w:val="both"/>
        <w:rPr>
          <w:rFonts w:eastAsia="Calibri"/>
          <w:sz w:val="24"/>
          <w:szCs w:val="24"/>
        </w:rPr>
      </w:pPr>
      <w:bookmarkStart w:id="40" w:name="sub_1701"/>
      <w:bookmarkEnd w:id="39"/>
      <w:r>
        <w:rPr>
          <w:rFonts w:eastAsia="Calibri"/>
          <w:sz w:val="24"/>
          <w:szCs w:val="24"/>
        </w:rPr>
        <w:t>7.1. Заказчик имеет право осуществлять выборочную проверку поставляемого Товара, в том числе после приёмки Товара.</w:t>
      </w:r>
      <w:bookmarkStart w:id="41" w:name="sub_1702"/>
      <w:bookmarkEnd w:id="40"/>
    </w:p>
    <w:p w14:paraId="622E2C81" w14:textId="77777777" w:rsidR="000D3846" w:rsidRDefault="008C1169">
      <w:pPr>
        <w:ind w:firstLine="567"/>
        <w:jc w:val="both"/>
        <w:rPr>
          <w:rFonts w:eastAsia="Calibri"/>
          <w:sz w:val="24"/>
          <w:szCs w:val="24"/>
        </w:rPr>
      </w:pPr>
      <w:bookmarkStart w:id="42" w:name="sub_1704"/>
      <w:bookmarkEnd w:id="41"/>
      <w:r>
        <w:rPr>
          <w:rFonts w:eastAsia="Calibri"/>
          <w:sz w:val="24"/>
          <w:szCs w:val="24"/>
        </w:rPr>
        <w:t>7.2. Проверка Товара проводится за счёт средств Заказчика.</w:t>
      </w:r>
      <w:bookmarkStart w:id="43" w:name="sub_1705"/>
      <w:bookmarkEnd w:id="42"/>
    </w:p>
    <w:p w14:paraId="206E49E0" w14:textId="77777777" w:rsidR="000D3846" w:rsidRDefault="008C1169">
      <w:pPr>
        <w:ind w:firstLine="567"/>
        <w:jc w:val="both"/>
        <w:rPr>
          <w:rFonts w:eastAsia="Calibri"/>
          <w:sz w:val="24"/>
          <w:szCs w:val="24"/>
        </w:rPr>
      </w:pPr>
      <w:r>
        <w:rPr>
          <w:rFonts w:eastAsia="Calibri"/>
          <w:sz w:val="24"/>
          <w:szCs w:val="24"/>
        </w:rPr>
        <w:t>7.3.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объёме всей серии. При этом объем поставки и сумма Договора остаются неизменными, а Поставщик обязан заменить забракованную серию Товара.</w:t>
      </w:r>
      <w:bookmarkEnd w:id="43"/>
    </w:p>
    <w:p w14:paraId="4214D743" w14:textId="77777777" w:rsidR="000D3846" w:rsidRDefault="008C1169">
      <w:pPr>
        <w:ind w:firstLine="567"/>
        <w:jc w:val="both"/>
        <w:rPr>
          <w:rFonts w:eastAsia="Calibri"/>
          <w:sz w:val="24"/>
          <w:szCs w:val="24"/>
        </w:rPr>
      </w:pPr>
      <w:r>
        <w:rPr>
          <w:rFonts w:eastAsia="Calibri"/>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несёт Поставщик.</w:t>
      </w:r>
      <w:bookmarkStart w:id="44" w:name="sub_1706"/>
    </w:p>
    <w:p w14:paraId="34930AB8" w14:textId="77777777" w:rsidR="000D3846" w:rsidRDefault="008C1169">
      <w:pPr>
        <w:ind w:firstLine="567"/>
        <w:jc w:val="both"/>
        <w:rPr>
          <w:rFonts w:eastAsia="Calibri"/>
          <w:sz w:val="24"/>
          <w:szCs w:val="24"/>
        </w:rPr>
      </w:pPr>
      <w:r>
        <w:rPr>
          <w:rFonts w:eastAsia="Calibri"/>
          <w:sz w:val="24"/>
          <w:szCs w:val="24"/>
        </w:rPr>
        <w:t>7.4. Заказчик имеет право потребовать замены всего поставленного Товара или проведения проверки каждой поставляемой единицы Товара за счёт Поставщика.</w:t>
      </w:r>
    </w:p>
    <w:p w14:paraId="080F0578" w14:textId="77777777" w:rsidR="000D3846" w:rsidRDefault="008C1169">
      <w:pPr>
        <w:keepNext/>
        <w:ind w:firstLine="567"/>
        <w:jc w:val="center"/>
        <w:outlineLvl w:val="0"/>
        <w:rPr>
          <w:b/>
          <w:sz w:val="24"/>
          <w:szCs w:val="24"/>
        </w:rPr>
      </w:pPr>
      <w:bookmarkStart w:id="45" w:name="sub_1800"/>
      <w:bookmarkEnd w:id="44"/>
      <w:r>
        <w:rPr>
          <w:b/>
          <w:sz w:val="24"/>
          <w:szCs w:val="24"/>
        </w:rPr>
        <w:t>8. Качество Товара</w:t>
      </w:r>
    </w:p>
    <w:p w14:paraId="43519127" w14:textId="77777777" w:rsidR="000D3846" w:rsidRDefault="008C1169">
      <w:pPr>
        <w:ind w:firstLine="567"/>
        <w:jc w:val="both"/>
        <w:rPr>
          <w:rFonts w:eastAsia="Calibri"/>
          <w:sz w:val="24"/>
          <w:szCs w:val="24"/>
        </w:rPr>
      </w:pPr>
      <w:bookmarkStart w:id="46" w:name="sub_1801"/>
      <w:bookmarkEnd w:id="45"/>
      <w:r>
        <w:rPr>
          <w:rFonts w:eastAsia="Calibri"/>
          <w:sz w:val="24"/>
          <w:szCs w:val="24"/>
        </w:rPr>
        <w:t>8.1.</w:t>
      </w:r>
      <w:r>
        <w:rPr>
          <w:rFonts w:eastAsia="Calibri"/>
          <w:sz w:val="24"/>
          <w:szCs w:val="24"/>
          <w:lang w:val="en-US"/>
        </w:rPr>
        <w:t> </w:t>
      </w:r>
      <w:r>
        <w:rPr>
          <w:rFonts w:eastAsia="Calibri"/>
          <w:sz w:val="24"/>
          <w:szCs w:val="24"/>
        </w:rPr>
        <w:t>Качество Товара должно соответствовать требованиям законодательства Российской Федерации, что подтверждается: регистрационным удостоверением (при наличии), выданного уполномоченным органом, и</w:t>
      </w:r>
      <w:r>
        <w:rPr>
          <w:rFonts w:eastAsia="Calibri"/>
          <w:sz w:val="24"/>
          <w:szCs w:val="24"/>
          <w:lang w:val="en-US"/>
        </w:rPr>
        <w:t> </w:t>
      </w:r>
      <w:r>
        <w:rPr>
          <w:rFonts w:eastAsia="Calibri"/>
          <w:sz w:val="24"/>
          <w:szCs w:val="24"/>
        </w:rPr>
        <w:t>документом, подтверждающим соответствие Товара (при наличии).</w:t>
      </w:r>
      <w:bookmarkStart w:id="47" w:name="sub_1802"/>
      <w:bookmarkEnd w:id="46"/>
    </w:p>
    <w:p w14:paraId="2B3A66BA" w14:textId="77777777" w:rsidR="000D3846" w:rsidRDefault="008C1169">
      <w:pPr>
        <w:ind w:firstLine="567"/>
        <w:jc w:val="both"/>
        <w:rPr>
          <w:rFonts w:eastAsia="Calibri"/>
          <w:sz w:val="24"/>
          <w:szCs w:val="24"/>
        </w:rPr>
      </w:pPr>
      <w:r>
        <w:rPr>
          <w:rFonts w:eastAsia="Calibri"/>
          <w:sz w:val="24"/>
          <w:szCs w:val="24"/>
        </w:rPr>
        <w:t>8.2.</w:t>
      </w:r>
      <w:r>
        <w:rPr>
          <w:rFonts w:eastAsia="Calibri"/>
          <w:sz w:val="24"/>
          <w:szCs w:val="24"/>
          <w:lang w:val="en-US"/>
        </w:rPr>
        <w:t> </w:t>
      </w:r>
      <w:r>
        <w:rPr>
          <w:rFonts w:eastAsia="Calibri"/>
          <w:sz w:val="24"/>
          <w:szCs w:val="24"/>
        </w:rPr>
        <w:t>Остаточный срок годности Товара на дату поставки Заказчику должен составлять не менее 12 месяцев на дату поставки. Срок годности Товара подтверждается инструкцией к Товару на русском языке, а также информацией, указанной на русском языке на упаковке Товара.</w:t>
      </w:r>
    </w:p>
    <w:p w14:paraId="7A83B413" w14:textId="77777777" w:rsidR="000D3846" w:rsidRDefault="008C1169">
      <w:pPr>
        <w:keepNext/>
        <w:ind w:firstLine="567"/>
        <w:jc w:val="center"/>
        <w:outlineLvl w:val="0"/>
        <w:rPr>
          <w:b/>
          <w:sz w:val="24"/>
          <w:szCs w:val="24"/>
        </w:rPr>
      </w:pPr>
      <w:bookmarkStart w:id="48" w:name="sub_1900"/>
      <w:bookmarkEnd w:id="47"/>
      <w:r>
        <w:rPr>
          <w:b/>
          <w:sz w:val="24"/>
          <w:szCs w:val="24"/>
        </w:rPr>
        <w:t>9. Порядок расчётов</w:t>
      </w:r>
    </w:p>
    <w:p w14:paraId="29A03A2F" w14:textId="77777777" w:rsidR="000D3846" w:rsidRDefault="008C1169">
      <w:pPr>
        <w:ind w:firstLine="567"/>
        <w:jc w:val="both"/>
        <w:rPr>
          <w:rFonts w:eastAsia="Calibri"/>
          <w:sz w:val="24"/>
          <w:szCs w:val="24"/>
        </w:rPr>
      </w:pPr>
      <w:bookmarkStart w:id="49" w:name="sub_1903"/>
      <w:bookmarkEnd w:id="48"/>
      <w:r>
        <w:rPr>
          <w:rFonts w:eastAsia="Calibri"/>
          <w:sz w:val="24"/>
          <w:szCs w:val="24"/>
        </w:rPr>
        <w:t>9.1. Оплата по Договору осуществляется за счёт средств ТФОМС на 2026 год.</w:t>
      </w:r>
    </w:p>
    <w:p w14:paraId="02E4EB87" w14:textId="77777777" w:rsidR="000D3846" w:rsidRDefault="008C1169">
      <w:pPr>
        <w:ind w:firstLine="567"/>
        <w:jc w:val="both"/>
        <w:rPr>
          <w:rFonts w:eastAsia="Calibri"/>
          <w:sz w:val="24"/>
          <w:szCs w:val="24"/>
        </w:rPr>
      </w:pPr>
      <w:r>
        <w:rPr>
          <w:rFonts w:eastAsia="Calibri"/>
          <w:sz w:val="24"/>
          <w:szCs w:val="24"/>
        </w:rPr>
        <w:t>9.2. Оплата по Договору осуществляется в безналичном порядке путём перечисления денежных средств со счета Заказчика на счёт Поставщика. Датой оплаты считается дата списания денежных средств со счета Заказчика.</w:t>
      </w:r>
    </w:p>
    <w:p w14:paraId="232C5457" w14:textId="77777777" w:rsidR="000D3846" w:rsidRDefault="008C1169">
      <w:pPr>
        <w:ind w:firstLine="567"/>
        <w:jc w:val="both"/>
        <w:rPr>
          <w:rFonts w:eastAsia="Calibri"/>
          <w:i/>
          <w:sz w:val="24"/>
          <w:szCs w:val="24"/>
        </w:rPr>
      </w:pPr>
      <w:r>
        <w:rPr>
          <w:rFonts w:eastAsia="Calibri"/>
          <w:sz w:val="24"/>
          <w:szCs w:val="24"/>
        </w:rPr>
        <w:t>Оплата по Договору осуществляется после исполнения Поставщиком обязательств по поставке Товара (либо — по каждому этапу поставки Товара)</w:t>
      </w:r>
      <w:r>
        <w:rPr>
          <w:rFonts w:eastAsia="Calibri"/>
          <w:i/>
          <w:sz w:val="24"/>
          <w:szCs w:val="24"/>
        </w:rPr>
        <w:t>.</w:t>
      </w:r>
    </w:p>
    <w:p w14:paraId="76AC4D38" w14:textId="77777777" w:rsidR="000D3846" w:rsidRDefault="008C1169">
      <w:pPr>
        <w:ind w:firstLine="567"/>
        <w:jc w:val="both"/>
        <w:rPr>
          <w:rFonts w:eastAsia="Calibri"/>
          <w:i/>
          <w:sz w:val="24"/>
          <w:szCs w:val="24"/>
          <w:u w:val="single"/>
        </w:rPr>
      </w:pPr>
      <w:r>
        <w:rPr>
          <w:rFonts w:eastAsia="Calibri"/>
          <w:sz w:val="24"/>
          <w:szCs w:val="24"/>
        </w:rPr>
        <w:t>9.3. </w:t>
      </w:r>
      <w:bookmarkStart w:id="50" w:name="sub_1906"/>
      <w:bookmarkEnd w:id="49"/>
      <w:r>
        <w:rPr>
          <w:rFonts w:eastAsia="Calibri"/>
          <w:sz w:val="24"/>
          <w:szCs w:val="24"/>
        </w:rPr>
        <w:t>Оплата по Договору за поставленный Товар осуществляется Заказчиком после подписания документов о приёмке Поставщиком документов, предусмотренных пунктом 5.3 Договора, а также документов на оплату:</w:t>
      </w:r>
    </w:p>
    <w:p w14:paraId="4B1B565A" w14:textId="77777777" w:rsidR="000D3846" w:rsidRDefault="008C1169">
      <w:pPr>
        <w:ind w:firstLine="567"/>
        <w:jc w:val="both"/>
        <w:rPr>
          <w:rFonts w:eastAsia="Calibri"/>
          <w:sz w:val="24"/>
          <w:szCs w:val="24"/>
        </w:rPr>
      </w:pPr>
      <w:r>
        <w:rPr>
          <w:rFonts w:eastAsia="Calibri"/>
          <w:sz w:val="24"/>
          <w:szCs w:val="24"/>
        </w:rPr>
        <w:t>а) счета;</w:t>
      </w:r>
    </w:p>
    <w:p w14:paraId="72CCA205" w14:textId="77777777" w:rsidR="000D3846" w:rsidRDefault="008C1169">
      <w:pPr>
        <w:ind w:firstLine="567"/>
        <w:jc w:val="both"/>
        <w:rPr>
          <w:rFonts w:eastAsia="Calibri"/>
          <w:sz w:val="24"/>
          <w:szCs w:val="24"/>
        </w:rPr>
      </w:pPr>
      <w:r>
        <w:rPr>
          <w:rFonts w:eastAsia="Calibri"/>
          <w:sz w:val="24"/>
          <w:szCs w:val="24"/>
        </w:rPr>
        <w:t>б) счет-фактуры (при наличии);</w:t>
      </w:r>
    </w:p>
    <w:p w14:paraId="2F70862A" w14:textId="77777777" w:rsidR="000D3846" w:rsidRDefault="008C1169">
      <w:pPr>
        <w:ind w:firstLine="567"/>
        <w:jc w:val="both"/>
        <w:rPr>
          <w:rFonts w:eastAsia="Calibri"/>
          <w:sz w:val="24"/>
          <w:szCs w:val="24"/>
        </w:rPr>
      </w:pPr>
      <w:r>
        <w:rPr>
          <w:rFonts w:eastAsia="Calibri"/>
          <w:sz w:val="24"/>
          <w:szCs w:val="24"/>
        </w:rPr>
        <w:t>в) товарной накладной в двух экземплярах (один экземпляр для Заказчика и один экземпляр для Поставщика);</w:t>
      </w:r>
    </w:p>
    <w:p w14:paraId="0AD7C5EA" w14:textId="77777777" w:rsidR="000D3846" w:rsidRDefault="008C1169">
      <w:pPr>
        <w:ind w:firstLine="567"/>
        <w:jc w:val="both"/>
        <w:rPr>
          <w:rFonts w:eastAsia="Calibri"/>
          <w:sz w:val="24"/>
          <w:szCs w:val="24"/>
        </w:rPr>
      </w:pPr>
      <w:r>
        <w:rPr>
          <w:rFonts w:eastAsia="Calibri"/>
          <w:sz w:val="24"/>
          <w:szCs w:val="24"/>
        </w:rPr>
        <w:t>г) Акта приёма-передачи Товара (приложение № 3 к Договору) в двух экземплярах (один экземпляр для Заказчика и один экземпляр для Поставщика);</w:t>
      </w:r>
    </w:p>
    <w:p w14:paraId="12D04E85" w14:textId="77777777" w:rsidR="000D3846" w:rsidRDefault="008C1169">
      <w:pPr>
        <w:ind w:firstLine="567"/>
        <w:jc w:val="both"/>
        <w:rPr>
          <w:rFonts w:eastAsia="Calibri"/>
          <w:sz w:val="24"/>
          <w:szCs w:val="24"/>
        </w:rPr>
      </w:pPr>
      <w:r>
        <w:rPr>
          <w:rFonts w:eastAsia="Calibri"/>
          <w:sz w:val="24"/>
          <w:szCs w:val="24"/>
        </w:rPr>
        <w:t>9.4. На всех документах, перечисленных в подпунктах «а» - «г» пункта 9.3 Договора, должны быть указаны наименование Заказчика, Поставщика, номер и дата Договора, даты оформления и подписания документов.</w:t>
      </w:r>
    </w:p>
    <w:p w14:paraId="5C60F3BF" w14:textId="77777777" w:rsidR="000D3846" w:rsidRDefault="008C1169">
      <w:pPr>
        <w:ind w:firstLine="567"/>
        <w:jc w:val="both"/>
        <w:rPr>
          <w:rFonts w:eastAsia="Calibri"/>
          <w:sz w:val="24"/>
          <w:szCs w:val="24"/>
        </w:rPr>
      </w:pPr>
      <w:r>
        <w:rPr>
          <w:rFonts w:eastAsia="Calibri"/>
          <w:sz w:val="24"/>
          <w:szCs w:val="24"/>
        </w:rPr>
        <w:lastRenderedPageBreak/>
        <w:t xml:space="preserve">9.5. Поставщик предоставляет закрывающие документы (см/ф, товарную накладную, акты об оказании услуг и др.) заказчику их в электронном виде, подписанные усиленной квалифицированной электронной подписью, на идентификатор участника ЭДО 1С-Такском </w:t>
      </w:r>
      <w:r>
        <w:rPr>
          <w:sz w:val="24"/>
          <w:szCs w:val="24"/>
          <w:lang w:eastAsia="ru-RU"/>
        </w:rPr>
        <w:t>2</w:t>
      </w:r>
      <w:r>
        <w:rPr>
          <w:sz w:val="24"/>
          <w:szCs w:val="24"/>
          <w:lang w:val="en-US" w:eastAsia="ru-RU"/>
        </w:rPr>
        <w:t>AL</w:t>
      </w:r>
      <w:r>
        <w:rPr>
          <w:sz w:val="24"/>
          <w:szCs w:val="24"/>
          <w:lang w:eastAsia="ru-RU"/>
        </w:rPr>
        <w:t>-</w:t>
      </w:r>
      <w:r>
        <w:rPr>
          <w:sz w:val="24"/>
          <w:szCs w:val="24"/>
          <w:lang w:val="en-US" w:eastAsia="ru-RU"/>
        </w:rPr>
        <w:t>A</w:t>
      </w:r>
      <w:r>
        <w:rPr>
          <w:sz w:val="24"/>
          <w:szCs w:val="24"/>
          <w:lang w:eastAsia="ru-RU"/>
        </w:rPr>
        <w:t>395</w:t>
      </w:r>
      <w:r>
        <w:rPr>
          <w:sz w:val="24"/>
          <w:szCs w:val="24"/>
          <w:lang w:val="en-US" w:eastAsia="ru-RU"/>
        </w:rPr>
        <w:t>B</w:t>
      </w:r>
      <w:r>
        <w:rPr>
          <w:sz w:val="24"/>
          <w:szCs w:val="24"/>
          <w:lang w:eastAsia="ru-RU"/>
        </w:rPr>
        <w:t>2</w:t>
      </w:r>
      <w:r>
        <w:rPr>
          <w:sz w:val="24"/>
          <w:szCs w:val="24"/>
          <w:lang w:val="en-US" w:eastAsia="ru-RU"/>
        </w:rPr>
        <w:t>E</w:t>
      </w:r>
      <w:r>
        <w:rPr>
          <w:sz w:val="24"/>
          <w:szCs w:val="24"/>
          <w:lang w:eastAsia="ru-RU"/>
        </w:rPr>
        <w:t>6-</w:t>
      </w:r>
      <w:r>
        <w:rPr>
          <w:sz w:val="24"/>
          <w:szCs w:val="24"/>
          <w:lang w:val="en-US" w:eastAsia="ru-RU"/>
        </w:rPr>
        <w:t>C</w:t>
      </w:r>
      <w:r>
        <w:rPr>
          <w:sz w:val="24"/>
          <w:szCs w:val="24"/>
          <w:lang w:eastAsia="ru-RU"/>
        </w:rPr>
        <w:t>5</w:t>
      </w:r>
      <w:r>
        <w:rPr>
          <w:sz w:val="24"/>
          <w:szCs w:val="24"/>
          <w:lang w:val="en-US" w:eastAsia="ru-RU"/>
        </w:rPr>
        <w:t>D</w:t>
      </w:r>
      <w:r>
        <w:rPr>
          <w:sz w:val="24"/>
          <w:szCs w:val="24"/>
          <w:lang w:eastAsia="ru-RU"/>
        </w:rPr>
        <w:t>9-47</w:t>
      </w:r>
      <w:r>
        <w:rPr>
          <w:sz w:val="24"/>
          <w:szCs w:val="24"/>
          <w:lang w:val="en-US" w:eastAsia="ru-RU"/>
        </w:rPr>
        <w:t>BA</w:t>
      </w:r>
      <w:r>
        <w:rPr>
          <w:sz w:val="24"/>
          <w:szCs w:val="24"/>
          <w:lang w:eastAsia="ru-RU"/>
        </w:rPr>
        <w:t>-</w:t>
      </w:r>
      <w:r>
        <w:rPr>
          <w:sz w:val="24"/>
          <w:szCs w:val="24"/>
          <w:lang w:val="en-US" w:eastAsia="ru-RU"/>
        </w:rPr>
        <w:t>A</w:t>
      </w:r>
      <w:r>
        <w:rPr>
          <w:sz w:val="24"/>
          <w:szCs w:val="24"/>
          <w:lang w:eastAsia="ru-RU"/>
        </w:rPr>
        <w:t>456-20</w:t>
      </w:r>
      <w:r>
        <w:rPr>
          <w:sz w:val="24"/>
          <w:szCs w:val="24"/>
          <w:lang w:val="en-US" w:eastAsia="ru-RU"/>
        </w:rPr>
        <w:t>E</w:t>
      </w:r>
      <w:r>
        <w:rPr>
          <w:sz w:val="24"/>
          <w:szCs w:val="24"/>
          <w:lang w:eastAsia="ru-RU"/>
        </w:rPr>
        <w:t>58</w:t>
      </w:r>
      <w:r>
        <w:rPr>
          <w:sz w:val="24"/>
          <w:szCs w:val="24"/>
          <w:lang w:val="en-US" w:eastAsia="ru-RU"/>
        </w:rPr>
        <w:t>DA</w:t>
      </w:r>
      <w:r>
        <w:rPr>
          <w:sz w:val="24"/>
          <w:szCs w:val="24"/>
          <w:lang w:eastAsia="ru-RU"/>
        </w:rPr>
        <w:t>30</w:t>
      </w:r>
      <w:r>
        <w:rPr>
          <w:sz w:val="24"/>
          <w:szCs w:val="24"/>
          <w:lang w:val="en-US" w:eastAsia="ru-RU"/>
        </w:rPr>
        <w:t>C</w:t>
      </w:r>
      <w:r>
        <w:rPr>
          <w:sz w:val="24"/>
          <w:szCs w:val="24"/>
          <w:lang w:eastAsia="ru-RU"/>
        </w:rPr>
        <w:t>0</w:t>
      </w:r>
      <w:r>
        <w:rPr>
          <w:sz w:val="24"/>
          <w:szCs w:val="24"/>
          <w:lang w:val="en-US" w:eastAsia="ru-RU"/>
        </w:rPr>
        <w:t>A</w:t>
      </w:r>
      <w:r>
        <w:rPr>
          <w:sz w:val="24"/>
          <w:szCs w:val="24"/>
          <w:lang w:eastAsia="ru-RU"/>
        </w:rPr>
        <w:t>-00001</w:t>
      </w:r>
      <w:r>
        <w:rPr>
          <w:rFonts w:eastAsia="Calibri"/>
          <w:sz w:val="24"/>
          <w:szCs w:val="24"/>
        </w:rPr>
        <w:t>.</w:t>
      </w:r>
    </w:p>
    <w:p w14:paraId="0E73BF68" w14:textId="77777777" w:rsidR="000D3846" w:rsidRDefault="008C1169">
      <w:pPr>
        <w:ind w:firstLine="567"/>
        <w:jc w:val="both"/>
        <w:rPr>
          <w:rFonts w:eastAsia="Calibri"/>
          <w:sz w:val="24"/>
          <w:szCs w:val="24"/>
        </w:rPr>
      </w:pPr>
      <w:r>
        <w:rPr>
          <w:rFonts w:eastAsia="Calibri"/>
          <w:sz w:val="24"/>
          <w:szCs w:val="24"/>
        </w:rPr>
        <w:t xml:space="preserve">В случае, если Договор заключён с </w:t>
      </w:r>
      <w:r>
        <w:rPr>
          <w:rFonts w:eastAsia="Calibri"/>
          <w:bCs/>
          <w:sz w:val="24"/>
          <w:szCs w:val="24"/>
        </w:rPr>
        <w:t>субъектом малого предпринимательства или социально ориентированной некоммерческой организацией</w:t>
      </w:r>
      <w:r>
        <w:rPr>
          <w:rFonts w:eastAsia="Calibri"/>
          <w:sz w:val="24"/>
          <w:szCs w:val="24"/>
        </w:rPr>
        <w:t>, срок оплаты не должен превышать 7 рабочих дней с даты подписания Заказчиком Акта приёма-передачи Товара (приложение № 3 к Договору) на основании документов, предусмотренных пунктом 9.3 или 9.5. Договора.</w:t>
      </w:r>
    </w:p>
    <w:p w14:paraId="0982A42B" w14:textId="77777777" w:rsidR="000D3846" w:rsidRDefault="008C1169">
      <w:pPr>
        <w:ind w:firstLine="567"/>
        <w:jc w:val="both"/>
        <w:rPr>
          <w:rFonts w:eastAsia="Calibri"/>
          <w:sz w:val="24"/>
          <w:szCs w:val="24"/>
        </w:rPr>
      </w:pPr>
      <w:r>
        <w:rPr>
          <w:rFonts w:eastAsia="Calibri"/>
          <w:sz w:val="24"/>
          <w:szCs w:val="24"/>
        </w:rPr>
        <w:t>9.6. По окончании исполнения Сторонами обязательств по Договору в течение 30 дней Стороны подписывают Акт сверки расчётов.</w:t>
      </w:r>
    </w:p>
    <w:p w14:paraId="73E0BF9D" w14:textId="77777777" w:rsidR="000D3846" w:rsidRDefault="008C1169">
      <w:pPr>
        <w:pStyle w:val="99"/>
        <w:numPr>
          <w:ilvl w:val="0"/>
          <w:numId w:val="0"/>
        </w:numPr>
        <w:ind w:firstLine="567"/>
      </w:pPr>
      <w:r>
        <w:rPr>
          <w:rFonts w:eastAsia="Calibri"/>
          <w:lang w:eastAsia="en-US"/>
        </w:rPr>
        <w:t xml:space="preserve">9.7. </w:t>
      </w:r>
      <w:r>
        <w:t>Оплата по Договору осуществляется в порядке, предусмотренном Закона Кабардино-Балкарской Республики от 29.12.2025 № 54-РЗ «О республиканском бюджете Кабардино-Балкарской Республики на 2026 год и на плановый период 2027 и 2028 годов»" и Постановлением Правительства КБР от 30.12.2021 № 279-ПП "О Правилах казначейского сопровождения". Датой оплаты считается дата списания денежных средств со счета Государственного заказчика.</w:t>
      </w:r>
    </w:p>
    <w:p w14:paraId="1023DA81" w14:textId="77777777" w:rsidR="000D3846" w:rsidRDefault="008C1169">
      <w:pPr>
        <w:pStyle w:val="99"/>
        <w:numPr>
          <w:ilvl w:val="0"/>
          <w:numId w:val="0"/>
        </w:numPr>
        <w:ind w:firstLine="709"/>
      </w:pPr>
      <w:r>
        <w:t>В дополнение к случаям, установленным пунктом 1 статьи 242.26 Бюджетного кодекса Российской Федерации, подлежат казначейскому сопровождению средства предоставляемые из республиканского бюджета Кабардино-Балкарской Республики в виде платежей по Государственным Договорам о поставке товаров, выполнении работ, оказания услуг для обеспечения государственных нужд Кабардино-Балкарской Республики, а также платежей по Договорам (договорам) о поставке товаров, выполнении работ, оказании услуг, заключёнными государственными учреждениями Кабардино-Балкарской Республики, в случае,  если суммарный объем сделок у Поставщика с государственными заказчиками, государственными учреждениями Кабардино-Балкарской Республики по государственным Договорам о поставке товаров, выполнении работ, оказании услуг у Поставщика превышает в течение года 1000,0 тыс. рублей».</w:t>
      </w:r>
    </w:p>
    <w:p w14:paraId="4A825311" w14:textId="77777777" w:rsidR="000D3846" w:rsidRDefault="008C1169">
      <w:pPr>
        <w:pStyle w:val="99"/>
        <w:numPr>
          <w:ilvl w:val="0"/>
          <w:numId w:val="0"/>
        </w:numPr>
        <w:ind w:firstLine="709"/>
      </w:pPr>
      <w:r>
        <w:t>Условия ведения и использования лицевого счета (режим лицевого счета) 279-ПП от 30.12.2021 г.:</w:t>
      </w:r>
    </w:p>
    <w:p w14:paraId="04B9829B" w14:textId="77777777" w:rsidR="000D3846" w:rsidRDefault="008C1169">
      <w:pPr>
        <w:pStyle w:val="99"/>
        <w:numPr>
          <w:ilvl w:val="0"/>
          <w:numId w:val="0"/>
        </w:numPr>
        <w:ind w:firstLine="709"/>
      </w:pPr>
      <w:r>
        <w:t>При казначейском сопровождении ведение и использование лицевого счета (режим лицевого счета), предусмотренные настоящим пунктом и пунктами 14 и 15 настоящих Правил (далее – базовое казначейское сопровождение), в дополнение к условиям, установленным пунктом 3 статьи 46-2 Закона Кабардино-Балкарской Республики от 7 февраля 2011 г. № 11-РЗ «О бюджетном устройстве и бюджетном процессе в Кабардино-Балкарской Республике», предусматривают соблюдение условий, содержащихся в государственных Договорах, договорах (соглашениях), Договорах (договорах):</w:t>
      </w:r>
    </w:p>
    <w:p w14:paraId="5BD4161A" w14:textId="77777777" w:rsidR="000D3846" w:rsidRDefault="008C1169">
      <w:pPr>
        <w:pStyle w:val="99"/>
        <w:numPr>
          <w:ilvl w:val="0"/>
          <w:numId w:val="0"/>
        </w:numPr>
        <w:ind w:firstLine="709"/>
      </w:pPr>
      <w:r>
        <w:t xml:space="preserve">а) о запрете осуществления операций на лицевом счете, об отказе </w:t>
      </w:r>
    </w:p>
    <w:p w14:paraId="7260BA36" w14:textId="77777777" w:rsidR="000D3846" w:rsidRDefault="008C1169">
      <w:pPr>
        <w:pStyle w:val="99"/>
        <w:numPr>
          <w:ilvl w:val="0"/>
          <w:numId w:val="0"/>
        </w:numPr>
        <w:ind w:firstLine="709"/>
      </w:pPr>
      <w:r>
        <w:t>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14:paraId="03D4907F" w14:textId="77777777" w:rsidR="000D3846" w:rsidRDefault="008C1169">
      <w:pPr>
        <w:pStyle w:val="99"/>
        <w:numPr>
          <w:ilvl w:val="0"/>
          <w:numId w:val="0"/>
        </w:numPr>
        <w:ind w:firstLine="709"/>
      </w:pPr>
      <w: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Министерство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0CB81AC0" w14:textId="77777777" w:rsidR="000D3846" w:rsidRDefault="008C1169">
      <w:pPr>
        <w:pStyle w:val="99"/>
        <w:numPr>
          <w:ilvl w:val="0"/>
          <w:numId w:val="0"/>
        </w:numPr>
        <w:ind w:firstLine="709"/>
      </w:pPr>
      <w:r>
        <w:t>в) о проведении операций с целевыми средствами, отраженными на лицевых счетах, после осуществления Министерством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DE6FD96" w14:textId="77777777" w:rsidR="000D3846" w:rsidRDefault="008C1169">
      <w:pPr>
        <w:pStyle w:val="99"/>
        <w:numPr>
          <w:ilvl w:val="0"/>
          <w:numId w:val="0"/>
        </w:numPr>
        <w:ind w:firstLine="709"/>
      </w:pPr>
      <w:r>
        <w:t xml:space="preserve">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w:t>
      </w:r>
      <w:r>
        <w:lastRenderedPageBreak/>
        <w:t>казначейских платежей (далее – распоряжение), государственном Договоре, договоре (соглашении), Договоре (договоре), а также в документах-основаниях идентификатора государственного Договора, договора (соглашения), сформированного в соответствии с порядком, предусмотренным подпунктом 3 пункта 2 статьи 46-2 Закона Кабардино-Балкарской Республики от 7 февраля 2011 г. № 11-РЗ «О бюджетном устройстве и бюджетном процессе в Кабардино-Балкарской Республике». В предоставленных участником казначейского сопровождения в Министерство распоряжениях для оплаты государственных Договоров, договоров (соглашений), Договоров (договоров), содержащих сведения, составляющие государственную тайну, идентификатор государственного Договора, договора (соглашения) не указывается;</w:t>
      </w:r>
    </w:p>
    <w:p w14:paraId="719B220E" w14:textId="77777777" w:rsidR="000D3846" w:rsidRDefault="008C1169">
      <w:pPr>
        <w:pStyle w:val="99"/>
        <w:numPr>
          <w:ilvl w:val="0"/>
          <w:numId w:val="0"/>
        </w:numPr>
        <w:ind w:firstLine="709"/>
      </w:pPr>
      <w:r>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Договору, договору (соглашению), Договору (договору);</w:t>
      </w:r>
    </w:p>
    <w:p w14:paraId="677666A0" w14:textId="77777777" w:rsidR="000D3846" w:rsidRDefault="008C1169">
      <w:pPr>
        <w:pStyle w:val="99"/>
        <w:numPr>
          <w:ilvl w:val="0"/>
          <w:numId w:val="0"/>
        </w:numPr>
        <w:ind w:firstLine="709"/>
      </w:pPr>
      <w:r>
        <w:t>е)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46-2 Закона Кабардино-Балкарской Республики от 7 февраля 2011 г. № 11-РЗ «О бюджетном устройстве и бюджетном процессе в Кабардино-Балкарской Республике»  настоящих Правил, а также обязательств по накладным расходам, связанным с исполнением государственного Договора, договора (соглашения), Договора (договора), в соответствии с порядком санкционирования;</w:t>
      </w:r>
    </w:p>
    <w:p w14:paraId="444BE590" w14:textId="77777777" w:rsidR="000D3846" w:rsidRDefault="008C1169">
      <w:pPr>
        <w:ind w:firstLine="567"/>
        <w:jc w:val="both"/>
        <w:rPr>
          <w:sz w:val="24"/>
          <w:szCs w:val="24"/>
        </w:rPr>
      </w:pPr>
      <w:r>
        <w:rPr>
          <w:sz w:val="24"/>
          <w:szCs w:val="24"/>
        </w:rPr>
        <w:t>ж)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пунктом 1 статьи 24222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пунктом 6 статьи 24222 Бюджетного кодекса Российской Федерации.</w:t>
      </w:r>
    </w:p>
    <w:p w14:paraId="2EB28C32" w14:textId="77777777" w:rsidR="000D3846" w:rsidRDefault="008C1169">
      <w:pPr>
        <w:ind w:firstLine="567"/>
        <w:jc w:val="center"/>
        <w:rPr>
          <w:b/>
          <w:sz w:val="24"/>
          <w:szCs w:val="24"/>
          <w:lang w:eastAsia="ru-RU"/>
        </w:rPr>
      </w:pPr>
      <w:bookmarkStart w:id="51" w:name="sub_10100"/>
      <w:bookmarkEnd w:id="50"/>
      <w:r>
        <w:rPr>
          <w:b/>
          <w:sz w:val="24"/>
          <w:szCs w:val="24"/>
          <w:lang w:eastAsia="ru-RU"/>
        </w:rPr>
        <w:t>10. Обеспечение исполнения Договора</w:t>
      </w:r>
    </w:p>
    <w:p w14:paraId="12B92D90" w14:textId="6937F14E" w:rsidR="000D3846" w:rsidRDefault="008C1169">
      <w:pPr>
        <w:widowControl w:val="0"/>
        <w:ind w:firstLine="567"/>
        <w:jc w:val="both"/>
        <w:rPr>
          <w:sz w:val="24"/>
          <w:szCs w:val="24"/>
        </w:rPr>
      </w:pPr>
      <w:bookmarkStart w:id="52" w:name="sub_11014"/>
      <w:r>
        <w:rPr>
          <w:sz w:val="24"/>
          <w:szCs w:val="24"/>
        </w:rPr>
        <w:t>10.1.  Обеспечение исполнения Договора не установлено.</w:t>
      </w:r>
      <w:bookmarkEnd w:id="52"/>
    </w:p>
    <w:p w14:paraId="223125DD" w14:textId="77777777" w:rsidR="00362F87" w:rsidRDefault="00362F87">
      <w:pPr>
        <w:widowControl w:val="0"/>
        <w:ind w:firstLine="567"/>
        <w:jc w:val="both"/>
        <w:rPr>
          <w:sz w:val="24"/>
          <w:szCs w:val="24"/>
          <w:lang w:eastAsia="ru-RU"/>
        </w:rPr>
      </w:pPr>
    </w:p>
    <w:p w14:paraId="6515A728" w14:textId="77777777" w:rsidR="000D3846" w:rsidRDefault="008C1169">
      <w:pPr>
        <w:ind w:firstLine="567"/>
        <w:jc w:val="center"/>
        <w:rPr>
          <w:rFonts w:eastAsia="Calibri"/>
          <w:b/>
          <w:sz w:val="24"/>
          <w:szCs w:val="24"/>
        </w:rPr>
      </w:pPr>
      <w:r>
        <w:rPr>
          <w:rFonts w:eastAsia="Calibri"/>
          <w:b/>
          <w:sz w:val="24"/>
          <w:szCs w:val="24"/>
        </w:rPr>
        <w:t>11. Ответственность Сторон</w:t>
      </w:r>
    </w:p>
    <w:p w14:paraId="0ABA8C11" w14:textId="77777777" w:rsidR="000D3846" w:rsidRDefault="008C1169">
      <w:pPr>
        <w:ind w:firstLine="567"/>
        <w:jc w:val="both"/>
        <w:rPr>
          <w:rFonts w:eastAsia="Calibri"/>
          <w:sz w:val="24"/>
          <w:szCs w:val="24"/>
        </w:rPr>
      </w:pPr>
      <w:bookmarkStart w:id="53" w:name="sub_10117"/>
      <w:bookmarkEnd w:id="51"/>
      <w:r>
        <w:rPr>
          <w:rFonts w:eastAsia="Calibri"/>
          <w:sz w:val="24"/>
          <w:szCs w:val="24"/>
        </w:rPr>
        <w:t>11.1. В случае, если настоящий Договор был заключён с участником закупки, предложившим наиболее высокую цену за право заключения Договора, размер штрафа за каждый факт неисполнения или ненадлежащего исполнения Поставщиком обязательств (в том числе гарантийного обязательства), предусмотренных Договором, определяется в следующем порядке:</w:t>
      </w:r>
    </w:p>
    <w:p w14:paraId="319C162F" w14:textId="77777777" w:rsidR="000D3846" w:rsidRDefault="008C1169">
      <w:pPr>
        <w:ind w:firstLine="567"/>
        <w:jc w:val="both"/>
        <w:rPr>
          <w:rFonts w:eastAsia="Calibri"/>
          <w:sz w:val="24"/>
          <w:szCs w:val="24"/>
        </w:rPr>
      </w:pPr>
      <w:r>
        <w:rPr>
          <w:rFonts w:eastAsia="Calibri"/>
          <w:sz w:val="24"/>
          <w:szCs w:val="24"/>
        </w:rPr>
        <w:t>а) в случае, если цена Договора не превышает начальную (максимальную) цену Договора:</w:t>
      </w:r>
    </w:p>
    <w:p w14:paraId="4C0BD0C8" w14:textId="77777777" w:rsidR="000D3846" w:rsidRDefault="008C1169">
      <w:pPr>
        <w:ind w:firstLine="567"/>
        <w:jc w:val="both"/>
        <w:rPr>
          <w:rFonts w:eastAsia="Calibri"/>
          <w:sz w:val="24"/>
          <w:szCs w:val="24"/>
        </w:rPr>
      </w:pPr>
      <w:r>
        <w:rPr>
          <w:rFonts w:eastAsia="Calibri"/>
          <w:sz w:val="24"/>
          <w:szCs w:val="24"/>
        </w:rPr>
        <w:t>10 процентов начальной (максимальной) цены Договора, если цена Договора не превышает 3 млн. рублей;</w:t>
      </w:r>
    </w:p>
    <w:p w14:paraId="7C555BF9" w14:textId="77777777" w:rsidR="000D3846" w:rsidRDefault="008C1169">
      <w:pPr>
        <w:ind w:firstLine="567"/>
        <w:jc w:val="both"/>
        <w:rPr>
          <w:rFonts w:eastAsia="Calibri"/>
          <w:sz w:val="24"/>
          <w:szCs w:val="24"/>
        </w:rPr>
      </w:pPr>
      <w:r>
        <w:rPr>
          <w:rFonts w:eastAsia="Calibri"/>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1B65F0F" w14:textId="77777777" w:rsidR="000D3846" w:rsidRDefault="008C1169">
      <w:pPr>
        <w:ind w:firstLine="567"/>
        <w:jc w:val="both"/>
        <w:rPr>
          <w:rFonts w:eastAsia="Calibri"/>
          <w:sz w:val="24"/>
          <w:szCs w:val="24"/>
        </w:rPr>
      </w:pPr>
      <w:r>
        <w:rPr>
          <w:rFonts w:eastAsia="Calibri"/>
          <w:sz w:val="24"/>
          <w:szCs w:val="24"/>
        </w:rPr>
        <w:t>1 процент начальной (максимальной) цены Договора, если цена Договора составляет от 50 млн. рублей до 100 млн. рублей (включительно);</w:t>
      </w:r>
    </w:p>
    <w:p w14:paraId="7C69A92C" w14:textId="77777777" w:rsidR="000D3846" w:rsidRDefault="008C1169">
      <w:pPr>
        <w:ind w:firstLine="567"/>
        <w:jc w:val="both"/>
        <w:rPr>
          <w:rFonts w:eastAsia="Calibri"/>
          <w:sz w:val="24"/>
          <w:szCs w:val="24"/>
        </w:rPr>
      </w:pPr>
      <w:r>
        <w:rPr>
          <w:rFonts w:eastAsia="Calibri"/>
          <w:sz w:val="24"/>
          <w:szCs w:val="24"/>
        </w:rPr>
        <w:t>б) в случае, если цена Договора превышает начальную (максимальную) цену Договора:</w:t>
      </w:r>
    </w:p>
    <w:p w14:paraId="7C8BFE62" w14:textId="77777777" w:rsidR="000D3846" w:rsidRDefault="008C1169">
      <w:pPr>
        <w:ind w:firstLine="567"/>
        <w:jc w:val="both"/>
        <w:rPr>
          <w:rFonts w:eastAsia="Calibri"/>
          <w:sz w:val="24"/>
          <w:szCs w:val="24"/>
        </w:rPr>
      </w:pPr>
      <w:r>
        <w:rPr>
          <w:rFonts w:eastAsia="Calibri"/>
          <w:sz w:val="24"/>
          <w:szCs w:val="24"/>
        </w:rPr>
        <w:t>10 процентов цены Договора, если цена Договора не превышает 3 млн. рублей;</w:t>
      </w:r>
    </w:p>
    <w:p w14:paraId="21AAEA1E" w14:textId="77777777" w:rsidR="000D3846" w:rsidRDefault="008C1169">
      <w:pPr>
        <w:ind w:firstLine="567"/>
        <w:jc w:val="both"/>
        <w:rPr>
          <w:rFonts w:eastAsia="Calibri"/>
          <w:sz w:val="24"/>
          <w:szCs w:val="24"/>
        </w:rPr>
      </w:pPr>
      <w:r>
        <w:rPr>
          <w:rFonts w:eastAsia="Calibri"/>
          <w:sz w:val="24"/>
          <w:szCs w:val="24"/>
        </w:rPr>
        <w:t>5 процентов цены Договора, если цена Договора составляет от 3 млн. рублей до 50 млн. рублей (включительно);</w:t>
      </w:r>
    </w:p>
    <w:p w14:paraId="34E445C2" w14:textId="77777777" w:rsidR="000D3846" w:rsidRDefault="008C1169">
      <w:pPr>
        <w:ind w:firstLine="567"/>
        <w:jc w:val="both"/>
        <w:rPr>
          <w:rFonts w:eastAsia="Calibri"/>
          <w:sz w:val="24"/>
          <w:szCs w:val="24"/>
        </w:rPr>
      </w:pPr>
      <w:r>
        <w:rPr>
          <w:rFonts w:eastAsia="Calibri"/>
          <w:sz w:val="24"/>
          <w:szCs w:val="24"/>
        </w:rPr>
        <w:t>1 процент цены Договора, если цена Договора составляет от 50 млн. рублей до 100 млн. рублей (включительно).</w:t>
      </w:r>
    </w:p>
    <w:p w14:paraId="3454FA8B" w14:textId="77777777" w:rsidR="000D3846" w:rsidRDefault="008C1169">
      <w:pPr>
        <w:ind w:firstLine="567"/>
        <w:jc w:val="both"/>
        <w:rPr>
          <w:rFonts w:eastAsia="Calibri"/>
          <w:sz w:val="24"/>
          <w:szCs w:val="24"/>
        </w:rPr>
      </w:pPr>
      <w:r>
        <w:rPr>
          <w:rFonts w:eastAsia="Calibri"/>
          <w:sz w:val="24"/>
          <w:szCs w:val="24"/>
        </w:rPr>
        <w:t>11.2. Заказчик получает право требования уплаты штрафа в следующих случаях неисполнения (ненадлежащего исполнения) Договора:</w:t>
      </w:r>
    </w:p>
    <w:p w14:paraId="3B1C82E2" w14:textId="77777777" w:rsidR="000D3846" w:rsidRDefault="008C1169">
      <w:pPr>
        <w:ind w:firstLine="567"/>
        <w:jc w:val="both"/>
        <w:rPr>
          <w:rFonts w:eastAsia="Calibri"/>
          <w:sz w:val="24"/>
          <w:szCs w:val="24"/>
        </w:rPr>
      </w:pPr>
      <w:r>
        <w:rPr>
          <w:rFonts w:eastAsia="Calibri"/>
          <w:sz w:val="24"/>
          <w:szCs w:val="24"/>
        </w:rPr>
        <w:t>а) если Поставщик не поставил Заказчику полностью или частично товар, являющийся предметом Договора;</w:t>
      </w:r>
    </w:p>
    <w:p w14:paraId="4FD5F084" w14:textId="77777777" w:rsidR="000D3846" w:rsidRDefault="008C1169">
      <w:pPr>
        <w:ind w:firstLine="567"/>
        <w:jc w:val="both"/>
        <w:rPr>
          <w:rFonts w:eastAsia="Calibri"/>
          <w:sz w:val="24"/>
          <w:szCs w:val="24"/>
        </w:rPr>
      </w:pPr>
      <w:r>
        <w:rPr>
          <w:rFonts w:eastAsia="Calibri"/>
          <w:sz w:val="24"/>
          <w:szCs w:val="24"/>
        </w:rPr>
        <w:t xml:space="preserve">б) если Поставщик поставил товар, не соответствующий требования Договора по качеству и/или количеству, спецификации и/или комплектности, техническим и функциональным </w:t>
      </w:r>
      <w:r>
        <w:rPr>
          <w:rFonts w:eastAsia="Calibri"/>
          <w:sz w:val="24"/>
          <w:szCs w:val="24"/>
        </w:rPr>
        <w:lastRenderedPageBreak/>
        <w:t>характеристикам (потребительским свойствам), предусмотренным Договором, и не осуществил в течение 30 дней замену такого товара на товар, соответствующий требованиям Договора;</w:t>
      </w:r>
    </w:p>
    <w:p w14:paraId="5D78DEAE" w14:textId="77777777" w:rsidR="000D3846" w:rsidRDefault="008C1169">
      <w:pPr>
        <w:ind w:firstLine="567"/>
        <w:jc w:val="both"/>
        <w:rPr>
          <w:rFonts w:eastAsia="Calibri"/>
          <w:sz w:val="24"/>
          <w:szCs w:val="24"/>
        </w:rPr>
      </w:pPr>
      <w:r>
        <w:rPr>
          <w:rFonts w:eastAsia="Calibri"/>
          <w:sz w:val="24"/>
          <w:szCs w:val="24"/>
        </w:rPr>
        <w:t>в) если Поставщик нарушил предусмотренные Договором сроки поставки товара более чем на 30 дней.</w:t>
      </w:r>
    </w:p>
    <w:p w14:paraId="0103942E" w14:textId="77777777" w:rsidR="000D3846" w:rsidRDefault="008C1169">
      <w:pPr>
        <w:ind w:firstLine="567"/>
        <w:jc w:val="both"/>
        <w:rPr>
          <w:rFonts w:eastAsia="Calibri"/>
          <w:sz w:val="24"/>
          <w:szCs w:val="24"/>
        </w:rPr>
      </w:pPr>
      <w:r>
        <w:rPr>
          <w:rFonts w:eastAsia="Calibri"/>
          <w:sz w:val="24"/>
          <w:szCs w:val="24"/>
        </w:rPr>
        <w:t>11.3.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устанавливается штраф в размере:</w:t>
      </w:r>
    </w:p>
    <w:p w14:paraId="01584975" w14:textId="77777777" w:rsidR="000D3846" w:rsidRDefault="008C1169">
      <w:pPr>
        <w:ind w:firstLine="567"/>
        <w:jc w:val="both"/>
        <w:rPr>
          <w:rFonts w:eastAsia="Calibri"/>
          <w:sz w:val="24"/>
          <w:szCs w:val="24"/>
        </w:rPr>
      </w:pPr>
      <w:r>
        <w:rPr>
          <w:rFonts w:eastAsia="Calibri"/>
          <w:sz w:val="24"/>
          <w:szCs w:val="24"/>
        </w:rPr>
        <w:t>а) 1000 рублей, если цена Договора не превышает 3 млн. рублей;</w:t>
      </w:r>
    </w:p>
    <w:p w14:paraId="3306CF71" w14:textId="77777777" w:rsidR="000D3846" w:rsidRDefault="008C1169">
      <w:pPr>
        <w:ind w:firstLine="567"/>
        <w:jc w:val="both"/>
        <w:rPr>
          <w:rFonts w:eastAsia="Calibri"/>
          <w:sz w:val="24"/>
          <w:szCs w:val="24"/>
        </w:rPr>
      </w:pPr>
      <w:r>
        <w:rPr>
          <w:rFonts w:eastAsia="Calibri"/>
          <w:sz w:val="24"/>
          <w:szCs w:val="24"/>
        </w:rPr>
        <w:t>б) 5000 рублей, если цена Договора составляет от 3 млн. рублей до 50 млн. рублей (включительно);</w:t>
      </w:r>
    </w:p>
    <w:p w14:paraId="27510166" w14:textId="77777777" w:rsidR="000D3846" w:rsidRDefault="008C1169">
      <w:pPr>
        <w:ind w:firstLine="567"/>
        <w:jc w:val="both"/>
        <w:rPr>
          <w:rFonts w:eastAsia="Calibri"/>
          <w:sz w:val="24"/>
          <w:szCs w:val="24"/>
        </w:rPr>
      </w:pPr>
      <w:r>
        <w:rPr>
          <w:rFonts w:eastAsia="Calibri"/>
          <w:sz w:val="24"/>
          <w:szCs w:val="24"/>
        </w:rPr>
        <w:t>в) 10000 рублей, если цена Договора составляет от 50 млн. рублей до 100 млн. рублей (включительно);</w:t>
      </w:r>
    </w:p>
    <w:p w14:paraId="69AF5AFD" w14:textId="77777777" w:rsidR="000D3846" w:rsidRDefault="008C1169">
      <w:pPr>
        <w:ind w:firstLine="567"/>
        <w:jc w:val="both"/>
        <w:rPr>
          <w:rFonts w:eastAsia="Calibri"/>
          <w:sz w:val="24"/>
          <w:szCs w:val="24"/>
        </w:rPr>
      </w:pPr>
      <w:r>
        <w:rPr>
          <w:rFonts w:eastAsia="Calibri"/>
          <w:sz w:val="24"/>
          <w:szCs w:val="24"/>
        </w:rPr>
        <w:t>г) 100000 рублей, если цена Договора превышает 100 млн. рублей.</w:t>
      </w:r>
    </w:p>
    <w:p w14:paraId="0742958F" w14:textId="77777777" w:rsidR="000D3846" w:rsidRDefault="008C1169">
      <w:pPr>
        <w:ind w:firstLine="567"/>
        <w:jc w:val="both"/>
        <w:rPr>
          <w:rFonts w:eastAsia="Calibri"/>
          <w:sz w:val="24"/>
          <w:szCs w:val="24"/>
        </w:rPr>
      </w:pPr>
      <w:r>
        <w:rPr>
          <w:rFonts w:eastAsia="Calibri"/>
          <w:sz w:val="24"/>
          <w:szCs w:val="24"/>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w:t>
      </w:r>
    </w:p>
    <w:p w14:paraId="2070517D" w14:textId="77777777" w:rsidR="000D3846" w:rsidRDefault="008C1169">
      <w:pPr>
        <w:ind w:firstLine="567"/>
        <w:jc w:val="both"/>
        <w:rPr>
          <w:rFonts w:eastAsia="Calibri"/>
          <w:sz w:val="24"/>
          <w:szCs w:val="24"/>
        </w:rPr>
      </w:pPr>
      <w:r>
        <w:rPr>
          <w:rFonts w:eastAsia="Calibri"/>
          <w:sz w:val="24"/>
          <w:szCs w:val="24"/>
        </w:rPr>
        <w:t>а) 1000 рублей, если цена Договора не превышает 3 млн. рублей (включительно);</w:t>
      </w:r>
    </w:p>
    <w:p w14:paraId="0FF2E747" w14:textId="77777777" w:rsidR="000D3846" w:rsidRDefault="008C1169">
      <w:pPr>
        <w:ind w:firstLine="567"/>
        <w:jc w:val="both"/>
        <w:rPr>
          <w:rFonts w:eastAsia="Calibri"/>
          <w:sz w:val="24"/>
          <w:szCs w:val="24"/>
        </w:rPr>
      </w:pPr>
      <w:r>
        <w:rPr>
          <w:rFonts w:eastAsia="Calibri"/>
          <w:sz w:val="24"/>
          <w:szCs w:val="24"/>
        </w:rPr>
        <w:t>б) 5000 рублей, если цена Договора составляет от 3 млн. рублей до 50 млн. рублей (включительно);</w:t>
      </w:r>
    </w:p>
    <w:p w14:paraId="749F517A" w14:textId="77777777" w:rsidR="000D3846" w:rsidRDefault="008C1169">
      <w:pPr>
        <w:ind w:firstLine="567"/>
        <w:jc w:val="both"/>
        <w:rPr>
          <w:rFonts w:eastAsia="Calibri"/>
          <w:sz w:val="24"/>
          <w:szCs w:val="24"/>
        </w:rPr>
      </w:pPr>
      <w:r>
        <w:rPr>
          <w:rFonts w:eastAsia="Calibri"/>
          <w:sz w:val="24"/>
          <w:szCs w:val="24"/>
        </w:rPr>
        <w:t>в) 10000 рублей, если цена Договора составляет от 50 млн. рублей до 100 млн. рублей (включительно);</w:t>
      </w:r>
    </w:p>
    <w:p w14:paraId="1F05A87D" w14:textId="77777777" w:rsidR="000D3846" w:rsidRDefault="008C1169">
      <w:pPr>
        <w:ind w:firstLine="567"/>
        <w:jc w:val="both"/>
        <w:rPr>
          <w:rFonts w:eastAsia="Calibri"/>
          <w:sz w:val="24"/>
          <w:szCs w:val="24"/>
        </w:rPr>
      </w:pPr>
      <w:r>
        <w:rPr>
          <w:rFonts w:eastAsia="Calibri"/>
          <w:sz w:val="24"/>
          <w:szCs w:val="24"/>
        </w:rPr>
        <w:t>г) 100000 рублей, если цена Договора превышает 100 млн. рублей.</w:t>
      </w:r>
    </w:p>
    <w:p w14:paraId="371D7DEE" w14:textId="77777777" w:rsidR="000D3846" w:rsidRDefault="008C1169">
      <w:pPr>
        <w:ind w:firstLine="567"/>
        <w:jc w:val="both"/>
        <w:rPr>
          <w:rFonts w:eastAsia="Calibri"/>
          <w:sz w:val="24"/>
          <w:szCs w:val="24"/>
        </w:rPr>
      </w:pPr>
      <w:r>
        <w:rPr>
          <w:rFonts w:eastAsia="Calibri"/>
          <w:sz w:val="24"/>
          <w:szCs w:val="24"/>
        </w:rPr>
        <w:t>11.4. 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РФ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174E7FC" w14:textId="77777777" w:rsidR="000D3846" w:rsidRDefault="008C1169">
      <w:pPr>
        <w:ind w:firstLine="567"/>
        <w:jc w:val="both"/>
        <w:rPr>
          <w:rFonts w:eastAsia="Calibri"/>
          <w:sz w:val="24"/>
          <w:szCs w:val="24"/>
        </w:rPr>
      </w:pPr>
      <w:r>
        <w:rPr>
          <w:rFonts w:eastAsia="Calibri"/>
          <w:sz w:val="24"/>
          <w:szCs w:val="24"/>
        </w:rPr>
        <w:t xml:space="preserve">11.5. Пеня начисляется за каждый календарный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пеней ключевой ставки Центрального банка РФ от не уплаченной в срок суммы. </w:t>
      </w:r>
    </w:p>
    <w:p w14:paraId="7CF45DD3" w14:textId="77777777" w:rsidR="000D3846" w:rsidRDefault="008C1169">
      <w:pPr>
        <w:ind w:firstLine="567"/>
        <w:jc w:val="both"/>
        <w:rPr>
          <w:rFonts w:eastAsia="Calibri"/>
          <w:sz w:val="24"/>
          <w:szCs w:val="24"/>
        </w:rPr>
      </w:pPr>
      <w:r>
        <w:rPr>
          <w:rFonts w:eastAsia="Calibri"/>
          <w:sz w:val="24"/>
          <w:szCs w:val="24"/>
        </w:rPr>
        <w:t>11.6.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45C05918" w14:textId="77777777" w:rsidR="000D3846" w:rsidRDefault="008C1169">
      <w:pPr>
        <w:ind w:firstLine="567"/>
        <w:jc w:val="both"/>
        <w:rPr>
          <w:rFonts w:eastAsia="Calibri"/>
          <w:sz w:val="24"/>
          <w:szCs w:val="24"/>
        </w:rPr>
      </w:pPr>
      <w:r>
        <w:rPr>
          <w:rFonts w:eastAsia="Calibri"/>
          <w:sz w:val="24"/>
          <w:szCs w:val="24"/>
        </w:rPr>
        <w:t>11.7. Уплата пени и штрафных санкций не освобождает стороны от выполнения обязательств по настоящему Договору.</w:t>
      </w:r>
    </w:p>
    <w:p w14:paraId="7F26D33E" w14:textId="77777777" w:rsidR="000D3846" w:rsidRDefault="008C1169">
      <w:pPr>
        <w:ind w:firstLine="567"/>
        <w:jc w:val="both"/>
        <w:rPr>
          <w:rFonts w:eastAsia="Calibri"/>
          <w:sz w:val="24"/>
          <w:szCs w:val="24"/>
        </w:rPr>
      </w:pPr>
      <w:r>
        <w:rPr>
          <w:rFonts w:eastAsia="Calibri"/>
          <w:sz w:val="24"/>
          <w:szCs w:val="24"/>
        </w:rPr>
        <w:t>11.8. Срок уплаты неустойки (штрафа, пени) не может превышать 30 дней с момента получения претензии Стороной.</w:t>
      </w:r>
    </w:p>
    <w:p w14:paraId="0F82F673" w14:textId="77777777" w:rsidR="000D3846" w:rsidRDefault="008C1169">
      <w:pPr>
        <w:ind w:firstLine="567"/>
        <w:jc w:val="both"/>
        <w:rPr>
          <w:rFonts w:eastAsia="Calibri"/>
          <w:sz w:val="24"/>
          <w:szCs w:val="24"/>
          <w:highlight w:val="yellow"/>
        </w:rPr>
      </w:pPr>
      <w:r>
        <w:rPr>
          <w:rFonts w:eastAsia="Calibri"/>
          <w:sz w:val="24"/>
          <w:szCs w:val="24"/>
        </w:rPr>
        <w:t>11.9.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Поставщик вправе удержать сумму неустойки (штрафов, пеней) из суммы, подлежащей оплате поставщику (подрядчику, исполнителю).</w:t>
      </w:r>
    </w:p>
    <w:p w14:paraId="2E35563F" w14:textId="77777777" w:rsidR="000D3846" w:rsidRDefault="008C1169">
      <w:pPr>
        <w:numPr>
          <w:ilvl w:val="0"/>
          <w:numId w:val="12"/>
        </w:numPr>
        <w:ind w:firstLine="567"/>
        <w:jc w:val="center"/>
        <w:rPr>
          <w:b/>
          <w:sz w:val="24"/>
          <w:szCs w:val="24"/>
        </w:rPr>
      </w:pPr>
      <w:bookmarkStart w:id="54" w:name="sub_10200"/>
      <w:bookmarkEnd w:id="53"/>
      <w:r>
        <w:rPr>
          <w:b/>
          <w:sz w:val="24"/>
          <w:szCs w:val="24"/>
        </w:rPr>
        <w:t>Срок действия и порядок изменения, дополнения Договора</w:t>
      </w:r>
    </w:p>
    <w:p w14:paraId="4F3A78C4" w14:textId="77777777" w:rsidR="000D3846" w:rsidRDefault="008C1169">
      <w:pPr>
        <w:ind w:firstLine="567"/>
        <w:jc w:val="both"/>
        <w:rPr>
          <w:rFonts w:eastAsia="Calibri"/>
          <w:sz w:val="24"/>
          <w:szCs w:val="24"/>
        </w:rPr>
      </w:pPr>
      <w:bookmarkStart w:id="55" w:name="sub_10127"/>
      <w:bookmarkEnd w:id="54"/>
      <w:r>
        <w:rPr>
          <w:rFonts w:eastAsia="Calibri"/>
          <w:sz w:val="24"/>
          <w:szCs w:val="24"/>
        </w:rPr>
        <w:t xml:space="preserve">12.1. Договор вступает в силу с даты его подписания и </w:t>
      </w:r>
      <w:r w:rsidRPr="00362F87">
        <w:rPr>
          <w:rFonts w:eastAsia="Calibri"/>
          <w:b/>
          <w:bCs/>
          <w:sz w:val="24"/>
          <w:szCs w:val="24"/>
        </w:rPr>
        <w:t>действует до 31.12.2026г</w:t>
      </w:r>
      <w:r>
        <w:rPr>
          <w:rFonts w:eastAsia="Calibri"/>
          <w:sz w:val="24"/>
          <w:szCs w:val="24"/>
        </w:rPr>
        <w:t>., а в части оплаты – до полного исполнения Заказчиком своих обязательств.</w:t>
      </w:r>
    </w:p>
    <w:p w14:paraId="1137D4CB" w14:textId="77777777" w:rsidR="000D3846" w:rsidRDefault="008C1169">
      <w:pPr>
        <w:ind w:firstLine="567"/>
        <w:jc w:val="both"/>
        <w:rPr>
          <w:rFonts w:eastAsia="Calibri"/>
          <w:sz w:val="24"/>
          <w:szCs w:val="24"/>
        </w:rPr>
      </w:pPr>
      <w:r>
        <w:rPr>
          <w:rFonts w:eastAsia="Calibri"/>
          <w:sz w:val="24"/>
          <w:szCs w:val="24"/>
        </w:rPr>
        <w:t xml:space="preserve">12.2. </w:t>
      </w:r>
      <w:r>
        <w:rPr>
          <w:color w:val="000000" w:themeColor="text1"/>
          <w:sz w:val="24"/>
          <w:szCs w:val="24"/>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r>
        <w:rPr>
          <w:rFonts w:eastAsia="Calibri"/>
          <w:sz w:val="24"/>
          <w:szCs w:val="24"/>
        </w:rPr>
        <w:t>.</w:t>
      </w:r>
    </w:p>
    <w:p w14:paraId="25EB1E34" w14:textId="77777777" w:rsidR="000D3846" w:rsidRDefault="008C1169">
      <w:pPr>
        <w:ind w:firstLine="567"/>
        <w:jc w:val="both"/>
        <w:rPr>
          <w:rFonts w:eastAsia="Calibri"/>
          <w:sz w:val="24"/>
          <w:szCs w:val="24"/>
        </w:rPr>
      </w:pPr>
      <w:r>
        <w:rPr>
          <w:rFonts w:eastAsia="Calibri"/>
          <w:sz w:val="24"/>
          <w:szCs w:val="24"/>
        </w:rPr>
        <w:lastRenderedPageBreak/>
        <w:t>12.3. Договор может быть изменён по соглашению Сторон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47F27C0B" w14:textId="77777777" w:rsidR="000D3846" w:rsidRDefault="008C1169">
      <w:pPr>
        <w:ind w:firstLine="567"/>
        <w:jc w:val="both"/>
        <w:rPr>
          <w:rFonts w:eastAsia="Calibri"/>
          <w:sz w:val="24"/>
          <w:szCs w:val="24"/>
        </w:rPr>
      </w:pPr>
      <w:r>
        <w:rPr>
          <w:rFonts w:eastAsia="Calibri"/>
          <w:sz w:val="24"/>
          <w:szCs w:val="24"/>
        </w:rPr>
        <w:t>12.4. В случае изменения у какой-либо из Сторон местонахождения, названия, банковских реквизитов, а также в случае реорганизации она обязана в течение 5 рабочих дней уведомить об этом другую Сторону в письменной форме.</w:t>
      </w:r>
    </w:p>
    <w:p w14:paraId="3C8D92F4" w14:textId="77777777" w:rsidR="000D3846" w:rsidRDefault="008C1169">
      <w:pPr>
        <w:ind w:firstLine="567"/>
        <w:jc w:val="both"/>
        <w:rPr>
          <w:rFonts w:eastAsia="Calibri"/>
          <w:sz w:val="24"/>
          <w:szCs w:val="24"/>
        </w:rPr>
      </w:pPr>
      <w:r>
        <w:rPr>
          <w:rFonts w:eastAsia="Calibri"/>
          <w:sz w:val="24"/>
          <w:szCs w:val="24"/>
        </w:rPr>
        <w:t>12.5.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E4B7621" w14:textId="17C23F39" w:rsidR="000D3846" w:rsidRDefault="008C1169">
      <w:pPr>
        <w:ind w:firstLine="567"/>
        <w:jc w:val="both"/>
        <w:rPr>
          <w:rFonts w:eastAsia="Calibri"/>
          <w:sz w:val="24"/>
          <w:szCs w:val="24"/>
        </w:rPr>
      </w:pPr>
      <w:r>
        <w:rPr>
          <w:rFonts w:eastAsia="Calibri"/>
          <w:sz w:val="24"/>
          <w:szCs w:val="24"/>
        </w:rPr>
        <w:t>12.6. В случае перемены Заказчика права и обязанности Заказчика, предусмотренные Договором, переходят к новому Заказчику.</w:t>
      </w:r>
    </w:p>
    <w:p w14:paraId="120039C3" w14:textId="77777777" w:rsidR="00362F87" w:rsidRDefault="00362F87">
      <w:pPr>
        <w:ind w:firstLine="567"/>
        <w:jc w:val="both"/>
        <w:rPr>
          <w:rFonts w:eastAsia="Calibri"/>
          <w:sz w:val="24"/>
          <w:szCs w:val="24"/>
        </w:rPr>
      </w:pPr>
    </w:p>
    <w:p w14:paraId="4FFFA182" w14:textId="77777777" w:rsidR="000D3846" w:rsidRDefault="008C1169">
      <w:pPr>
        <w:numPr>
          <w:ilvl w:val="0"/>
          <w:numId w:val="12"/>
        </w:numPr>
        <w:ind w:firstLine="567"/>
        <w:jc w:val="center"/>
        <w:rPr>
          <w:b/>
          <w:sz w:val="24"/>
          <w:szCs w:val="24"/>
          <w:lang w:eastAsia="ru-RU"/>
        </w:rPr>
      </w:pPr>
      <w:r>
        <w:rPr>
          <w:b/>
          <w:sz w:val="24"/>
          <w:szCs w:val="24"/>
          <w:lang w:eastAsia="ru-RU"/>
        </w:rPr>
        <w:t>Порядок расторжения Договора</w:t>
      </w:r>
    </w:p>
    <w:p w14:paraId="1CE3EA0C" w14:textId="77777777" w:rsidR="000D3846" w:rsidRDefault="008C1169">
      <w:pPr>
        <w:ind w:firstLine="567"/>
        <w:jc w:val="both"/>
        <w:rPr>
          <w:sz w:val="24"/>
          <w:szCs w:val="24"/>
          <w:lang w:eastAsia="ru-RU"/>
        </w:rPr>
      </w:pPr>
      <w:r>
        <w:rPr>
          <w:sz w:val="24"/>
          <w:szCs w:val="24"/>
          <w:lang w:eastAsia="ru-RU"/>
        </w:rPr>
        <w:t>13.1. Настоящий Договор может быть расторгнут:</w:t>
      </w:r>
    </w:p>
    <w:p w14:paraId="6E967E76" w14:textId="77777777" w:rsidR="000D3846" w:rsidRDefault="008C1169">
      <w:pPr>
        <w:numPr>
          <w:ilvl w:val="0"/>
          <w:numId w:val="13"/>
        </w:numPr>
        <w:jc w:val="both"/>
        <w:rPr>
          <w:sz w:val="24"/>
          <w:szCs w:val="24"/>
          <w:lang w:eastAsia="ru-RU"/>
        </w:rPr>
      </w:pPr>
      <w:r>
        <w:rPr>
          <w:sz w:val="24"/>
          <w:szCs w:val="24"/>
          <w:lang w:eastAsia="ru-RU"/>
        </w:rPr>
        <w:t>по соглашению Сторон;</w:t>
      </w:r>
    </w:p>
    <w:p w14:paraId="1E7E663C" w14:textId="77777777" w:rsidR="000D3846" w:rsidRDefault="008C1169">
      <w:pPr>
        <w:numPr>
          <w:ilvl w:val="0"/>
          <w:numId w:val="13"/>
        </w:numPr>
        <w:jc w:val="both"/>
        <w:rPr>
          <w:sz w:val="24"/>
          <w:szCs w:val="24"/>
          <w:lang w:eastAsia="ru-RU"/>
        </w:rPr>
      </w:pPr>
      <w:r>
        <w:rPr>
          <w:sz w:val="24"/>
          <w:szCs w:val="24"/>
          <w:lang w:eastAsia="ru-RU"/>
        </w:rPr>
        <w:t>в судебном порядке;</w:t>
      </w:r>
    </w:p>
    <w:p w14:paraId="7224DEE4" w14:textId="2DB4AF54" w:rsidR="000D3846" w:rsidRDefault="008C1169">
      <w:pPr>
        <w:numPr>
          <w:ilvl w:val="0"/>
          <w:numId w:val="13"/>
        </w:numPr>
        <w:jc w:val="both"/>
        <w:rPr>
          <w:sz w:val="24"/>
          <w:szCs w:val="24"/>
          <w:lang w:eastAsia="ru-RU"/>
        </w:rPr>
      </w:pPr>
      <w:r>
        <w:rPr>
          <w:sz w:val="24"/>
          <w:szCs w:val="24"/>
          <w:lang w:eastAsia="ru-RU"/>
        </w:rPr>
        <w:t>в случае одностороннего отказа одной из Сторон от исполнения Договора в соответствии с действующим гражданским законодательством РФ.</w:t>
      </w:r>
    </w:p>
    <w:p w14:paraId="07B6F9EB" w14:textId="77777777" w:rsidR="00362F87" w:rsidRDefault="00362F87" w:rsidP="00362F87">
      <w:pPr>
        <w:tabs>
          <w:tab w:val="left" w:pos="420"/>
        </w:tabs>
        <w:ind w:left="420"/>
        <w:jc w:val="both"/>
        <w:rPr>
          <w:sz w:val="24"/>
          <w:szCs w:val="24"/>
          <w:lang w:eastAsia="ru-RU"/>
        </w:rPr>
      </w:pPr>
    </w:p>
    <w:p w14:paraId="0B87BB88" w14:textId="77777777" w:rsidR="000D3846" w:rsidRDefault="008C1169">
      <w:pPr>
        <w:ind w:firstLine="567"/>
        <w:jc w:val="both"/>
        <w:rPr>
          <w:sz w:val="24"/>
          <w:szCs w:val="24"/>
          <w:lang w:eastAsia="ru-RU"/>
        </w:rPr>
      </w:pPr>
      <w:r>
        <w:rPr>
          <w:sz w:val="24"/>
          <w:szCs w:val="24"/>
          <w:lang w:eastAsia="ru-RU"/>
        </w:rPr>
        <w:t xml:space="preserve">13.2. Заказчик вправе принять решение об одностороннем отказе от исполнения </w:t>
      </w:r>
      <w:r>
        <w:rPr>
          <w:rFonts w:eastAsia="Calibri"/>
          <w:sz w:val="24"/>
          <w:szCs w:val="24"/>
          <w:lang w:eastAsia="ru-RU"/>
        </w:rPr>
        <w:t>Договора</w:t>
      </w:r>
      <w:r>
        <w:rPr>
          <w:sz w:val="24"/>
          <w:szCs w:val="24"/>
          <w:lang w:eastAsia="ru-RU"/>
        </w:rPr>
        <w:t>:</w:t>
      </w:r>
    </w:p>
    <w:p w14:paraId="7131F6B1" w14:textId="77777777" w:rsidR="000D3846" w:rsidRDefault="008C1169">
      <w:pPr>
        <w:numPr>
          <w:ilvl w:val="0"/>
          <w:numId w:val="13"/>
        </w:numPr>
        <w:jc w:val="both"/>
        <w:rPr>
          <w:sz w:val="24"/>
          <w:szCs w:val="24"/>
          <w:lang w:eastAsia="ru-RU"/>
        </w:rPr>
      </w:pPr>
      <w:r>
        <w:rPr>
          <w:sz w:val="24"/>
          <w:szCs w:val="24"/>
          <w:lang w:eastAsia="ru-RU"/>
        </w:rPr>
        <w:t>в случае отказа Поставщика передать Заказчику товар или принадлежности к нему,</w:t>
      </w:r>
    </w:p>
    <w:p w14:paraId="24D1DD89" w14:textId="77777777" w:rsidR="000D3846" w:rsidRDefault="008C1169">
      <w:pPr>
        <w:numPr>
          <w:ilvl w:val="0"/>
          <w:numId w:val="13"/>
        </w:numPr>
        <w:jc w:val="both"/>
        <w:rPr>
          <w:sz w:val="24"/>
          <w:szCs w:val="24"/>
          <w:lang w:eastAsia="ru-RU"/>
        </w:rPr>
      </w:pPr>
      <w:r>
        <w:rPr>
          <w:sz w:val="24"/>
          <w:szCs w:val="24"/>
          <w:lang w:eastAsia="ru-RU"/>
        </w:rPr>
        <w:t>в случае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2CA6B7" w14:textId="77777777" w:rsidR="000D3846" w:rsidRDefault="008C1169">
      <w:pPr>
        <w:numPr>
          <w:ilvl w:val="0"/>
          <w:numId w:val="13"/>
        </w:numPr>
        <w:jc w:val="both"/>
        <w:rPr>
          <w:sz w:val="24"/>
          <w:szCs w:val="24"/>
          <w:lang w:eastAsia="ru-RU"/>
        </w:rPr>
      </w:pPr>
      <w:r>
        <w:rPr>
          <w:sz w:val="24"/>
          <w:szCs w:val="24"/>
          <w:lang w:eastAsia="ru-RU"/>
        </w:rPr>
        <w:t>в случае невыполнение Поставщиком в разумный срок требования Заказчика о доукомплектовании товара,</w:t>
      </w:r>
    </w:p>
    <w:p w14:paraId="26047B12" w14:textId="77777777" w:rsidR="000D3846" w:rsidRDefault="008C1169">
      <w:pPr>
        <w:numPr>
          <w:ilvl w:val="0"/>
          <w:numId w:val="13"/>
        </w:numPr>
        <w:jc w:val="both"/>
        <w:rPr>
          <w:sz w:val="24"/>
          <w:szCs w:val="24"/>
          <w:lang w:eastAsia="ru-RU"/>
        </w:rPr>
      </w:pPr>
      <w:r>
        <w:rPr>
          <w:sz w:val="24"/>
          <w:szCs w:val="24"/>
          <w:lang w:eastAsia="ru-RU"/>
        </w:rPr>
        <w:t>в случае неоднократного нарушения Поставщиком сроков поставки товаров,</w:t>
      </w:r>
    </w:p>
    <w:p w14:paraId="14F22B0C" w14:textId="77777777" w:rsidR="000D3846" w:rsidRDefault="008C1169">
      <w:pPr>
        <w:numPr>
          <w:ilvl w:val="0"/>
          <w:numId w:val="13"/>
        </w:numPr>
        <w:jc w:val="both"/>
        <w:rPr>
          <w:sz w:val="24"/>
          <w:szCs w:val="24"/>
          <w:lang w:eastAsia="ru-RU"/>
        </w:rPr>
      </w:pPr>
      <w:r>
        <w:rPr>
          <w:sz w:val="24"/>
          <w:szCs w:val="24"/>
          <w:lang w:eastAsia="ru-RU"/>
        </w:rPr>
        <w:t>в иных случаях, Стороны должны руководствоваться нормами действующего гражданского законодательства РФ.</w:t>
      </w:r>
    </w:p>
    <w:p w14:paraId="296A261B" w14:textId="77777777" w:rsidR="000D3846" w:rsidRDefault="008C1169">
      <w:pPr>
        <w:ind w:firstLine="567"/>
        <w:jc w:val="both"/>
        <w:rPr>
          <w:sz w:val="24"/>
          <w:szCs w:val="24"/>
          <w:lang w:eastAsia="ru-RU"/>
        </w:rPr>
      </w:pPr>
      <w:r>
        <w:rPr>
          <w:sz w:val="24"/>
          <w:szCs w:val="24"/>
          <w:lang w:eastAsia="ru-RU"/>
        </w:rPr>
        <w:t>13.3.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449CDE" w14:textId="77777777" w:rsidR="000D3846" w:rsidRDefault="008C1169">
      <w:pPr>
        <w:ind w:firstLine="567"/>
        <w:jc w:val="both"/>
        <w:rPr>
          <w:sz w:val="24"/>
          <w:szCs w:val="24"/>
          <w:lang w:eastAsia="ru-RU"/>
        </w:rPr>
      </w:pPr>
      <w:r>
        <w:rPr>
          <w:sz w:val="24"/>
          <w:szCs w:val="24"/>
          <w:lang w:eastAsia="ru-RU"/>
        </w:rPr>
        <w:t>13.4. Нарушение сроков оплаты товара признается сторонами существенным нарушением и даёт Поставщику право принять решение об одностороннем отказе от исполнения настоящего Договора.</w:t>
      </w:r>
    </w:p>
    <w:p w14:paraId="2B42E04B" w14:textId="77777777" w:rsidR="000D3846" w:rsidRDefault="008C1169">
      <w:pPr>
        <w:ind w:firstLine="567"/>
        <w:jc w:val="both"/>
        <w:rPr>
          <w:rFonts w:eastAsia="Calibri"/>
          <w:sz w:val="24"/>
          <w:szCs w:val="24"/>
        </w:rPr>
      </w:pPr>
      <w:r>
        <w:rPr>
          <w:sz w:val="24"/>
          <w:szCs w:val="24"/>
          <w:lang w:eastAsia="ru-RU"/>
        </w:rPr>
        <w:t xml:space="preserve"> 13.5. Расторжение Договора по соглашению Сторон производится Сторонами путём подписания соответствующего соглашения о расторжении</w:t>
      </w:r>
    </w:p>
    <w:p w14:paraId="3FA36973" w14:textId="77777777" w:rsidR="000D3846" w:rsidRDefault="008C1169">
      <w:pPr>
        <w:ind w:firstLine="567"/>
        <w:jc w:val="center"/>
        <w:rPr>
          <w:rFonts w:eastAsia="Calibri"/>
          <w:b/>
          <w:sz w:val="24"/>
          <w:szCs w:val="24"/>
        </w:rPr>
      </w:pPr>
      <w:bookmarkStart w:id="56" w:name="sub_10300"/>
      <w:bookmarkEnd w:id="55"/>
      <w:r>
        <w:rPr>
          <w:rFonts w:eastAsia="Calibri"/>
          <w:b/>
          <w:sz w:val="24"/>
          <w:szCs w:val="24"/>
        </w:rPr>
        <w:t>14. Исключительные права</w:t>
      </w:r>
    </w:p>
    <w:p w14:paraId="7B113033" w14:textId="77777777" w:rsidR="000D3846" w:rsidRDefault="008C1169">
      <w:pPr>
        <w:ind w:firstLine="567"/>
        <w:jc w:val="both"/>
        <w:rPr>
          <w:rFonts w:eastAsia="Calibri"/>
          <w:sz w:val="24"/>
          <w:szCs w:val="24"/>
        </w:rPr>
      </w:pPr>
      <w:bookmarkStart w:id="57" w:name="sub_10131"/>
      <w:bookmarkEnd w:id="56"/>
      <w:r>
        <w:rPr>
          <w:rFonts w:eastAsia="Calibri"/>
          <w:sz w:val="24"/>
          <w:szCs w:val="24"/>
        </w:rPr>
        <w:t>14.1.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bookmarkStart w:id="58" w:name="sub_10132"/>
      <w:bookmarkEnd w:id="57"/>
    </w:p>
    <w:p w14:paraId="5D73030C" w14:textId="77777777" w:rsidR="000D3846" w:rsidRDefault="008C1169">
      <w:pPr>
        <w:ind w:firstLine="567"/>
        <w:jc w:val="both"/>
        <w:rPr>
          <w:rFonts w:eastAsia="Calibri"/>
          <w:sz w:val="24"/>
          <w:szCs w:val="24"/>
        </w:rPr>
      </w:pPr>
      <w:r>
        <w:rPr>
          <w:rFonts w:eastAsia="Calibri"/>
          <w:sz w:val="24"/>
          <w:szCs w:val="24"/>
        </w:rPr>
        <w:t>14.2.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2048BA34" w14:textId="77777777" w:rsidR="000D3846" w:rsidRDefault="008C1169">
      <w:pPr>
        <w:ind w:firstLine="567"/>
        <w:jc w:val="center"/>
        <w:rPr>
          <w:rFonts w:eastAsia="Calibri"/>
          <w:b/>
          <w:sz w:val="24"/>
          <w:szCs w:val="24"/>
        </w:rPr>
      </w:pPr>
      <w:bookmarkStart w:id="59" w:name="sub_10400"/>
      <w:bookmarkEnd w:id="58"/>
      <w:r>
        <w:rPr>
          <w:rFonts w:eastAsia="Calibri"/>
          <w:b/>
          <w:sz w:val="24"/>
          <w:szCs w:val="24"/>
        </w:rPr>
        <w:t>15. Обстоятельства непреодолимой силы</w:t>
      </w:r>
    </w:p>
    <w:p w14:paraId="211C2460" w14:textId="77777777" w:rsidR="000D3846" w:rsidRDefault="008C1169">
      <w:pPr>
        <w:ind w:firstLine="567"/>
        <w:jc w:val="both"/>
        <w:rPr>
          <w:rFonts w:eastAsia="Calibri"/>
          <w:sz w:val="24"/>
          <w:szCs w:val="24"/>
        </w:rPr>
      </w:pPr>
      <w:bookmarkStart w:id="60" w:name="sub_10141"/>
      <w:bookmarkEnd w:id="59"/>
      <w:r>
        <w:rPr>
          <w:rFonts w:eastAsia="Calibri"/>
          <w:sz w:val="24"/>
          <w:szCs w:val="24"/>
        </w:rPr>
        <w:t>15.1.</w:t>
      </w:r>
      <w:bookmarkStart w:id="61" w:name="sub_10142"/>
      <w:bookmarkEnd w:id="60"/>
      <w:r>
        <w:rPr>
          <w:rFonts w:eastAsia="Calibri"/>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подтверждённых в </w:t>
      </w:r>
      <w:r>
        <w:rPr>
          <w:rFonts w:eastAsia="Calibri"/>
          <w:sz w:val="24"/>
          <w:szCs w:val="24"/>
        </w:rPr>
        <w:lastRenderedPageBreak/>
        <w:t>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C354A" w14:textId="77777777" w:rsidR="000D3846" w:rsidRDefault="008C1169">
      <w:pPr>
        <w:ind w:firstLine="567"/>
        <w:jc w:val="both"/>
        <w:rPr>
          <w:rFonts w:eastAsia="Calibri"/>
          <w:sz w:val="24"/>
          <w:szCs w:val="24"/>
        </w:rPr>
      </w:pPr>
      <w:r>
        <w:rPr>
          <w:rFonts w:eastAsia="Calibri"/>
          <w:sz w:val="24"/>
          <w:szCs w:val="24"/>
        </w:rPr>
        <w:t>15.2.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bookmarkStart w:id="62" w:name="sub_10143"/>
      <w:bookmarkEnd w:id="61"/>
      <w:r>
        <w:rPr>
          <w:rFonts w:eastAsia="Calibri"/>
          <w:sz w:val="24"/>
          <w:szCs w:val="24"/>
        </w:rPr>
        <w:t xml:space="preserve">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1C853D7D" w14:textId="77777777" w:rsidR="000D3846" w:rsidRDefault="008C1169">
      <w:pPr>
        <w:ind w:firstLine="567"/>
        <w:jc w:val="both"/>
        <w:rPr>
          <w:b/>
          <w:sz w:val="24"/>
          <w:szCs w:val="24"/>
          <w:lang w:eastAsia="ru-RU"/>
        </w:rPr>
      </w:pPr>
      <w:r>
        <w:rPr>
          <w:rFonts w:eastAsia="Calibri"/>
          <w:sz w:val="24"/>
          <w:szCs w:val="24"/>
        </w:rPr>
        <w:t>15.3.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14:paraId="3E94A393" w14:textId="77777777" w:rsidR="000D3846" w:rsidRDefault="008C1169">
      <w:pPr>
        <w:ind w:firstLine="567"/>
        <w:jc w:val="center"/>
        <w:rPr>
          <w:rFonts w:eastAsia="Calibri"/>
          <w:b/>
          <w:bCs/>
          <w:sz w:val="24"/>
          <w:szCs w:val="24"/>
        </w:rPr>
      </w:pPr>
      <w:r>
        <w:rPr>
          <w:rFonts w:eastAsia="Calibri"/>
          <w:b/>
          <w:bCs/>
          <w:sz w:val="24"/>
          <w:szCs w:val="24"/>
        </w:rPr>
        <w:t>16. Порядок урегулирования споров</w:t>
      </w:r>
    </w:p>
    <w:p w14:paraId="67541CF6" w14:textId="77777777" w:rsidR="000D3846" w:rsidRDefault="008C1169">
      <w:pPr>
        <w:ind w:firstLine="567"/>
        <w:jc w:val="both"/>
        <w:rPr>
          <w:rFonts w:eastAsia="Calibri"/>
          <w:sz w:val="24"/>
          <w:szCs w:val="24"/>
        </w:rPr>
      </w:pPr>
      <w:r>
        <w:rPr>
          <w:rFonts w:eastAsia="Calibri"/>
          <w:sz w:val="24"/>
          <w:szCs w:val="24"/>
        </w:rPr>
        <w:t>16.1. Претензионный порядок досудебного урегулирования споров, вытекающих из Договора, является для Сторон обязательным.</w:t>
      </w:r>
    </w:p>
    <w:p w14:paraId="20E7EC0D" w14:textId="77777777" w:rsidR="000D3846" w:rsidRDefault="008C1169">
      <w:pPr>
        <w:ind w:firstLine="567"/>
        <w:jc w:val="both"/>
        <w:rPr>
          <w:rFonts w:eastAsia="Calibri"/>
          <w:sz w:val="24"/>
          <w:szCs w:val="24"/>
        </w:rPr>
      </w:pPr>
      <w:r>
        <w:rPr>
          <w:rFonts w:eastAsia="Calibri"/>
          <w:sz w:val="24"/>
          <w:szCs w:val="24"/>
        </w:rPr>
        <w:t>16.2.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статье 19 Договора.</w:t>
      </w:r>
    </w:p>
    <w:p w14:paraId="7C576AA9" w14:textId="77777777" w:rsidR="000D3846" w:rsidRDefault="008C1169">
      <w:pPr>
        <w:ind w:firstLine="567"/>
        <w:jc w:val="both"/>
        <w:rPr>
          <w:rFonts w:eastAsia="Calibri"/>
          <w:sz w:val="24"/>
          <w:szCs w:val="24"/>
        </w:rPr>
      </w:pPr>
      <w:r>
        <w:rPr>
          <w:rFonts w:eastAsia="Calibri"/>
          <w:sz w:val="24"/>
          <w:szCs w:val="24"/>
        </w:rPr>
        <w:t>16.3. Допускается направление Сторонами претензионных писем иными способами: по факсу и электронной почте, экспресс-почтой с досылок оригинала по почте.</w:t>
      </w:r>
    </w:p>
    <w:p w14:paraId="40A3E196" w14:textId="77777777" w:rsidR="000D3846" w:rsidRDefault="008C1169">
      <w:pPr>
        <w:ind w:firstLine="567"/>
        <w:jc w:val="both"/>
        <w:rPr>
          <w:rFonts w:eastAsia="Calibri"/>
          <w:sz w:val="24"/>
          <w:szCs w:val="24"/>
        </w:rPr>
      </w:pPr>
      <w:r>
        <w:rPr>
          <w:rFonts w:eastAsia="Calibri"/>
          <w:sz w:val="24"/>
          <w:szCs w:val="24"/>
        </w:rPr>
        <w:t>16.4. Срок рассмотрения претензионного письма и направления ответа на него составляет 5 рабочих дней со дня получения последнего адресатом. Если ответ на претензию не поступил в установленный настоящим Договором срок, считать требования претензии принятой Стороной.</w:t>
      </w:r>
    </w:p>
    <w:p w14:paraId="6A120BA2" w14:textId="77777777" w:rsidR="000D3846" w:rsidRDefault="008C1169">
      <w:pPr>
        <w:ind w:firstLine="567"/>
        <w:jc w:val="both"/>
        <w:rPr>
          <w:rFonts w:eastAsia="Calibri"/>
          <w:sz w:val="24"/>
          <w:szCs w:val="24"/>
        </w:rPr>
      </w:pPr>
      <w:r>
        <w:rPr>
          <w:rFonts w:eastAsia="Calibri"/>
          <w:sz w:val="24"/>
          <w:szCs w:val="24"/>
        </w:rPr>
        <w:t>16.5. В случае неурегулирования споров и разногласий в претензионном порядке они передаются на рассмотрение в Арбитражный суд по месту нахождения истца.</w:t>
      </w:r>
      <w:bookmarkStart w:id="63" w:name="sub_10500"/>
      <w:bookmarkEnd w:id="62"/>
      <w:bookmarkEnd w:id="63"/>
    </w:p>
    <w:p w14:paraId="51554561" w14:textId="77777777" w:rsidR="000D3846" w:rsidRDefault="008C1169">
      <w:pPr>
        <w:jc w:val="center"/>
        <w:rPr>
          <w:rFonts w:eastAsia="Calibri"/>
          <w:sz w:val="24"/>
          <w:szCs w:val="24"/>
        </w:rPr>
      </w:pPr>
      <w:r>
        <w:rPr>
          <w:rFonts w:eastAsia="Calibri"/>
          <w:b/>
          <w:bCs/>
          <w:sz w:val="24"/>
          <w:szCs w:val="24"/>
        </w:rPr>
        <w:t>17. Прочие условия</w:t>
      </w:r>
    </w:p>
    <w:p w14:paraId="4F5379EC" w14:textId="77777777" w:rsidR="000D3846" w:rsidRDefault="008C1169">
      <w:pPr>
        <w:ind w:firstLine="708"/>
        <w:jc w:val="both"/>
        <w:rPr>
          <w:rFonts w:eastAsia="Calibri"/>
          <w:sz w:val="24"/>
          <w:szCs w:val="24"/>
        </w:rPr>
      </w:pPr>
      <w:r>
        <w:rPr>
          <w:rFonts w:eastAsia="Calibri"/>
          <w:sz w:val="24"/>
          <w:szCs w:val="24"/>
        </w:rPr>
        <w:t>17.1.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50792AD9" w14:textId="77777777" w:rsidR="000D3846" w:rsidRDefault="008C1169">
      <w:pPr>
        <w:ind w:firstLine="708"/>
        <w:jc w:val="both"/>
        <w:rPr>
          <w:rFonts w:eastAsia="Calibri"/>
          <w:sz w:val="24"/>
          <w:szCs w:val="24"/>
        </w:rPr>
      </w:pPr>
      <w:r>
        <w:rPr>
          <w:rFonts w:eastAsia="Calibri"/>
          <w:sz w:val="24"/>
          <w:szCs w:val="24"/>
        </w:rPr>
        <w:t>17.2.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536DB80C" w14:textId="77777777" w:rsidR="000D3846" w:rsidRDefault="008C1169">
      <w:pPr>
        <w:ind w:firstLine="708"/>
        <w:jc w:val="both"/>
        <w:rPr>
          <w:rFonts w:eastAsia="Calibri"/>
          <w:sz w:val="24"/>
          <w:szCs w:val="24"/>
        </w:rPr>
      </w:pPr>
      <w:r>
        <w:rPr>
          <w:rFonts w:eastAsia="Calibri"/>
          <w:sz w:val="24"/>
          <w:szCs w:val="24"/>
        </w:rPr>
        <w:t>17.3.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19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подтверждённого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3A8FCF" w14:textId="77777777" w:rsidR="000D3846" w:rsidRDefault="008C1169">
      <w:pPr>
        <w:ind w:firstLine="708"/>
        <w:jc w:val="both"/>
        <w:rPr>
          <w:rFonts w:eastAsia="Calibri"/>
          <w:sz w:val="24"/>
          <w:szCs w:val="24"/>
        </w:rPr>
      </w:pPr>
      <w:r>
        <w:rPr>
          <w:rFonts w:eastAsia="Calibri"/>
          <w:sz w:val="24"/>
          <w:szCs w:val="24"/>
        </w:rPr>
        <w:t>17.4. Поставщик не вправе без предварительного письменного согласия Заказчика передавать свои права по Договору третьим лицам.</w:t>
      </w:r>
    </w:p>
    <w:p w14:paraId="68ABBDCE" w14:textId="77777777" w:rsidR="000D3846" w:rsidRDefault="008C1169">
      <w:pPr>
        <w:ind w:firstLine="708"/>
        <w:jc w:val="both"/>
        <w:rPr>
          <w:rFonts w:eastAsia="Calibri"/>
          <w:sz w:val="24"/>
          <w:szCs w:val="24"/>
        </w:rPr>
      </w:pPr>
      <w:r>
        <w:rPr>
          <w:rFonts w:eastAsia="Calibri"/>
          <w:sz w:val="24"/>
          <w:szCs w:val="24"/>
        </w:rPr>
        <w:t>17.5 Стороны при изменении наименования, местонахождения, юридического адреса, банковских и иных реквизитов или реорганизации обязаны не позднее 5 календарных дней с даты осуществления таких изменений письменно сообщать друг другу о таких изменениях.</w:t>
      </w:r>
    </w:p>
    <w:p w14:paraId="1F9D7E3A" w14:textId="77777777" w:rsidR="000D3846" w:rsidRDefault="008C1169">
      <w:pPr>
        <w:ind w:firstLine="708"/>
        <w:jc w:val="both"/>
        <w:rPr>
          <w:rFonts w:eastAsia="Calibri"/>
          <w:sz w:val="24"/>
          <w:szCs w:val="24"/>
        </w:rPr>
      </w:pPr>
      <w:r>
        <w:rPr>
          <w:rFonts w:eastAsia="Calibri"/>
          <w:sz w:val="24"/>
          <w:szCs w:val="24"/>
        </w:rPr>
        <w:t>17.6. Неисполнение стороной обязательства, предусмотренного п. 15.2 настоящего Договора, лишает её права ссылаться на неисполнение или ненадлежащее исполнение другой Стороной обязательств, связанных с осуществлением расчётов по настоящему Договору, направлением другой Стороне предусмотренных настоящим Договором документов и уведомлений.</w:t>
      </w:r>
    </w:p>
    <w:p w14:paraId="78002A3E" w14:textId="77777777" w:rsidR="000D3846" w:rsidRDefault="008C1169">
      <w:pPr>
        <w:jc w:val="center"/>
        <w:rPr>
          <w:rFonts w:eastAsia="Calibri"/>
          <w:sz w:val="24"/>
          <w:szCs w:val="24"/>
        </w:rPr>
      </w:pPr>
      <w:r>
        <w:rPr>
          <w:rFonts w:eastAsia="Calibri"/>
          <w:b/>
          <w:bCs/>
          <w:sz w:val="24"/>
          <w:szCs w:val="24"/>
        </w:rPr>
        <w:t>18. Приложения к Договору</w:t>
      </w:r>
    </w:p>
    <w:p w14:paraId="39618F0D" w14:textId="77777777" w:rsidR="000D3846" w:rsidRDefault="008C1169">
      <w:pPr>
        <w:ind w:firstLine="708"/>
        <w:jc w:val="both"/>
        <w:rPr>
          <w:rFonts w:eastAsia="Calibri"/>
          <w:sz w:val="24"/>
          <w:szCs w:val="24"/>
        </w:rPr>
      </w:pPr>
      <w:r>
        <w:rPr>
          <w:rFonts w:eastAsia="Calibri"/>
          <w:sz w:val="24"/>
          <w:szCs w:val="24"/>
        </w:rPr>
        <w:lastRenderedPageBreak/>
        <w:t xml:space="preserve">18.1. Взаимоотношения Сторон, не урегулированные настоящим Договором, регулируются действующим законодательством РФ.  </w:t>
      </w:r>
    </w:p>
    <w:p w14:paraId="6EB9A961" w14:textId="77777777" w:rsidR="000D3846" w:rsidRDefault="008C1169">
      <w:pPr>
        <w:ind w:firstLine="708"/>
        <w:jc w:val="both"/>
        <w:rPr>
          <w:rFonts w:eastAsia="Calibri"/>
          <w:sz w:val="24"/>
          <w:szCs w:val="24"/>
        </w:rPr>
      </w:pPr>
      <w:r>
        <w:rPr>
          <w:rFonts w:eastAsia="Calibri"/>
          <w:sz w:val="24"/>
          <w:szCs w:val="24"/>
        </w:rPr>
        <w:t xml:space="preserve">18.2. Договор составлен в форме электронного документа, подписанного усиленными электронными подписями Сторон. </w:t>
      </w:r>
    </w:p>
    <w:p w14:paraId="63A3EF43" w14:textId="77777777" w:rsidR="000D3846" w:rsidRDefault="008C1169">
      <w:pPr>
        <w:ind w:firstLine="708"/>
        <w:jc w:val="both"/>
        <w:rPr>
          <w:rFonts w:eastAsia="Calibri"/>
          <w:sz w:val="24"/>
          <w:szCs w:val="24"/>
        </w:rPr>
      </w:pPr>
      <w:r>
        <w:rPr>
          <w:rFonts w:eastAsia="Calibri"/>
          <w:sz w:val="24"/>
          <w:szCs w:val="24"/>
        </w:rPr>
        <w:t>18.3. Приложения, указанные в Договоре, являются его неотъемлемой частью:</w:t>
      </w:r>
    </w:p>
    <w:p w14:paraId="231ED574" w14:textId="77777777" w:rsidR="000D3846" w:rsidRDefault="008C1169">
      <w:pPr>
        <w:numPr>
          <w:ilvl w:val="0"/>
          <w:numId w:val="14"/>
        </w:numPr>
        <w:jc w:val="both"/>
        <w:rPr>
          <w:rFonts w:eastAsia="Calibri"/>
          <w:sz w:val="24"/>
          <w:szCs w:val="24"/>
        </w:rPr>
      </w:pPr>
      <w:r>
        <w:rPr>
          <w:rFonts w:eastAsia="Calibri"/>
          <w:sz w:val="24"/>
          <w:szCs w:val="24"/>
        </w:rPr>
        <w:t>Приложения к Договору:</w:t>
      </w:r>
    </w:p>
    <w:p w14:paraId="70EF7D22" w14:textId="77777777" w:rsidR="000D3846" w:rsidRDefault="008C1169">
      <w:pPr>
        <w:numPr>
          <w:ilvl w:val="0"/>
          <w:numId w:val="14"/>
        </w:numPr>
        <w:jc w:val="both"/>
        <w:rPr>
          <w:rFonts w:eastAsia="Calibri"/>
          <w:sz w:val="24"/>
          <w:szCs w:val="24"/>
        </w:rPr>
      </w:pPr>
      <w:r>
        <w:rPr>
          <w:rFonts w:eastAsia="Calibri"/>
          <w:sz w:val="24"/>
          <w:szCs w:val="24"/>
        </w:rPr>
        <w:t>Приложение № 1 - Спецификация;</w:t>
      </w:r>
    </w:p>
    <w:p w14:paraId="2EA071D2" w14:textId="77777777" w:rsidR="000D3846" w:rsidRDefault="008C1169">
      <w:pPr>
        <w:numPr>
          <w:ilvl w:val="0"/>
          <w:numId w:val="14"/>
        </w:numPr>
        <w:jc w:val="both"/>
        <w:rPr>
          <w:rFonts w:eastAsia="Calibri"/>
          <w:sz w:val="24"/>
          <w:szCs w:val="24"/>
        </w:rPr>
      </w:pPr>
      <w:r>
        <w:rPr>
          <w:rFonts w:eastAsia="Calibri"/>
          <w:sz w:val="24"/>
          <w:szCs w:val="24"/>
        </w:rPr>
        <w:t>Приложение № 2 - Календарный план;</w:t>
      </w:r>
    </w:p>
    <w:p w14:paraId="5C3B517D" w14:textId="77777777" w:rsidR="000D3846" w:rsidRDefault="008C1169">
      <w:pPr>
        <w:numPr>
          <w:ilvl w:val="0"/>
          <w:numId w:val="14"/>
        </w:numPr>
        <w:jc w:val="both"/>
        <w:rPr>
          <w:rFonts w:eastAsia="Calibri"/>
          <w:sz w:val="24"/>
          <w:szCs w:val="24"/>
        </w:rPr>
      </w:pPr>
      <w:r>
        <w:rPr>
          <w:rFonts w:eastAsia="Calibri"/>
          <w:sz w:val="24"/>
          <w:szCs w:val="24"/>
        </w:rPr>
        <w:t>Приложение № 3 - Акт приёма-передачи Товара.</w:t>
      </w:r>
    </w:p>
    <w:p w14:paraId="6AB21E32" w14:textId="77777777" w:rsidR="000D3846" w:rsidRDefault="008C1169">
      <w:pPr>
        <w:ind w:firstLine="567"/>
        <w:jc w:val="center"/>
        <w:rPr>
          <w:rFonts w:eastAsia="Calibri"/>
          <w:b/>
          <w:sz w:val="24"/>
          <w:szCs w:val="24"/>
        </w:rPr>
      </w:pPr>
      <w:bookmarkStart w:id="64" w:name="sub_10800"/>
      <w:r>
        <w:rPr>
          <w:rFonts w:eastAsia="Calibri"/>
          <w:b/>
          <w:sz w:val="24"/>
          <w:szCs w:val="24"/>
        </w:rPr>
        <w:t>19. Реквизиты и подписи Сторон</w:t>
      </w:r>
      <w:bookmarkEnd w:id="64"/>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36"/>
      </w:tblGrid>
      <w:tr w:rsidR="000D3846" w14:paraId="45A50895" w14:textId="77777777">
        <w:trPr>
          <w:trHeight w:val="1412"/>
          <w:jc w:val="center"/>
        </w:trPr>
        <w:tc>
          <w:tcPr>
            <w:tcW w:w="4849" w:type="dxa"/>
          </w:tcPr>
          <w:p w14:paraId="4E3D52AF" w14:textId="77777777" w:rsidR="000D3846" w:rsidRDefault="008C1169">
            <w:pPr>
              <w:spacing w:line="20" w:lineRule="atLeast"/>
              <w:jc w:val="both"/>
              <w:rPr>
                <w:b/>
                <w:sz w:val="22"/>
                <w:szCs w:val="22"/>
                <w:u w:val="single"/>
                <w:lang w:eastAsia="ru-RU"/>
              </w:rPr>
            </w:pPr>
            <w:r>
              <w:rPr>
                <w:b/>
                <w:sz w:val="22"/>
                <w:szCs w:val="22"/>
                <w:u w:val="single"/>
                <w:lang w:eastAsia="ru-RU"/>
              </w:rPr>
              <w:t>Заказчик:</w:t>
            </w:r>
          </w:p>
          <w:p w14:paraId="2199DA58" w14:textId="77777777" w:rsidR="000D3846" w:rsidRDefault="008C1169">
            <w:pPr>
              <w:spacing w:line="20" w:lineRule="atLeast"/>
              <w:jc w:val="both"/>
              <w:rPr>
                <w:sz w:val="22"/>
                <w:szCs w:val="22"/>
                <w:lang w:eastAsia="ru-RU"/>
              </w:rPr>
            </w:pPr>
            <w:r>
              <w:rPr>
                <w:sz w:val="22"/>
                <w:szCs w:val="22"/>
                <w:lang w:eastAsia="ru-RU"/>
              </w:rPr>
              <w:t>ГАУЗ «РЦ ВМТ» МЗ КБР</w:t>
            </w:r>
          </w:p>
          <w:p w14:paraId="265A227C" w14:textId="77777777" w:rsidR="000D3846" w:rsidRDefault="008C1169">
            <w:pPr>
              <w:spacing w:line="20" w:lineRule="atLeast"/>
              <w:jc w:val="both"/>
              <w:rPr>
                <w:sz w:val="22"/>
                <w:szCs w:val="22"/>
                <w:lang w:eastAsia="ru-RU"/>
              </w:rPr>
            </w:pPr>
            <w:r>
              <w:rPr>
                <w:sz w:val="22"/>
                <w:szCs w:val="22"/>
                <w:lang w:eastAsia="ru-RU"/>
              </w:rPr>
              <w:t>Место нахождения: 360001, КБР, г. Нальчик ул. Головко, д.7 «д»</w:t>
            </w:r>
          </w:p>
          <w:p w14:paraId="6AE9B195" w14:textId="77777777" w:rsidR="000D3846" w:rsidRDefault="008C1169">
            <w:pPr>
              <w:spacing w:line="20" w:lineRule="atLeast"/>
              <w:jc w:val="both"/>
              <w:rPr>
                <w:sz w:val="22"/>
                <w:szCs w:val="22"/>
                <w:lang w:eastAsia="ru-RU"/>
              </w:rPr>
            </w:pPr>
            <w:r>
              <w:rPr>
                <w:sz w:val="22"/>
                <w:szCs w:val="22"/>
                <w:lang w:eastAsia="ru-RU"/>
              </w:rPr>
              <w:t>ИНН:0711035699</w:t>
            </w:r>
          </w:p>
          <w:p w14:paraId="224E865C" w14:textId="77777777" w:rsidR="000D3846" w:rsidRDefault="008C1169">
            <w:pPr>
              <w:spacing w:line="20" w:lineRule="atLeast"/>
              <w:jc w:val="both"/>
              <w:rPr>
                <w:sz w:val="22"/>
                <w:szCs w:val="22"/>
                <w:lang w:eastAsia="ru-RU"/>
              </w:rPr>
            </w:pPr>
            <w:r>
              <w:rPr>
                <w:sz w:val="22"/>
                <w:szCs w:val="22"/>
                <w:lang w:eastAsia="ru-RU"/>
              </w:rPr>
              <w:t xml:space="preserve">КПП:072501001 </w:t>
            </w:r>
          </w:p>
          <w:p w14:paraId="39853A2F" w14:textId="77777777" w:rsidR="000D3846" w:rsidRDefault="008C1169">
            <w:pPr>
              <w:spacing w:line="20" w:lineRule="atLeast"/>
              <w:jc w:val="both"/>
              <w:rPr>
                <w:sz w:val="22"/>
                <w:szCs w:val="22"/>
                <w:lang w:eastAsia="ru-RU"/>
              </w:rPr>
            </w:pPr>
            <w:r>
              <w:rPr>
                <w:sz w:val="22"/>
                <w:szCs w:val="22"/>
                <w:lang w:eastAsia="ru-RU"/>
              </w:rPr>
              <w:t>ОГРН:1020700752489</w:t>
            </w:r>
          </w:p>
          <w:p w14:paraId="4715F0D8" w14:textId="77777777" w:rsidR="000D3846" w:rsidRDefault="008C1169">
            <w:pPr>
              <w:spacing w:line="20" w:lineRule="atLeast"/>
              <w:jc w:val="both"/>
              <w:rPr>
                <w:sz w:val="22"/>
                <w:szCs w:val="22"/>
                <w:lang w:eastAsia="ru-RU"/>
              </w:rPr>
            </w:pPr>
            <w:r>
              <w:rPr>
                <w:sz w:val="22"/>
                <w:szCs w:val="22"/>
                <w:lang w:eastAsia="ru-RU"/>
              </w:rPr>
              <w:t>ОКТМО:83701000001</w:t>
            </w:r>
          </w:p>
          <w:p w14:paraId="2FC56B28" w14:textId="77777777" w:rsidR="000D3846" w:rsidRDefault="008C1169">
            <w:pPr>
              <w:spacing w:line="20" w:lineRule="atLeast"/>
              <w:jc w:val="both"/>
              <w:rPr>
                <w:sz w:val="22"/>
                <w:szCs w:val="22"/>
                <w:lang w:eastAsia="ru-RU"/>
              </w:rPr>
            </w:pPr>
            <w:r>
              <w:rPr>
                <w:sz w:val="22"/>
                <w:szCs w:val="22"/>
                <w:lang w:eastAsia="ru-RU"/>
              </w:rPr>
              <w:t>Платежные реквизиты:</w:t>
            </w:r>
          </w:p>
          <w:p w14:paraId="43ACAB75" w14:textId="77777777" w:rsidR="000D3846" w:rsidRDefault="008C1169">
            <w:pPr>
              <w:spacing w:line="20" w:lineRule="atLeast"/>
              <w:jc w:val="both"/>
              <w:rPr>
                <w:sz w:val="22"/>
                <w:szCs w:val="22"/>
                <w:lang w:eastAsia="ru-RU"/>
              </w:rPr>
            </w:pPr>
            <w:r>
              <w:rPr>
                <w:sz w:val="22"/>
                <w:szCs w:val="22"/>
                <w:lang w:eastAsia="ru-RU"/>
              </w:rPr>
              <w:t xml:space="preserve">ОКЦ № 14 ЮГУ Банка России//УФК по Кабардино-Балкарской Республике </w:t>
            </w:r>
            <w:proofErr w:type="spellStart"/>
            <w:proofErr w:type="gramStart"/>
            <w:r>
              <w:rPr>
                <w:sz w:val="22"/>
                <w:szCs w:val="22"/>
                <w:lang w:eastAsia="ru-RU"/>
              </w:rPr>
              <w:t>г.Нальчик</w:t>
            </w:r>
            <w:proofErr w:type="spellEnd"/>
            <w:r>
              <w:rPr>
                <w:sz w:val="22"/>
                <w:szCs w:val="22"/>
                <w:lang w:eastAsia="ru-RU"/>
              </w:rPr>
              <w:t xml:space="preserve">  УФ</w:t>
            </w:r>
            <w:proofErr w:type="gramEnd"/>
            <w:r>
              <w:rPr>
                <w:sz w:val="22"/>
                <w:szCs w:val="22"/>
                <w:lang w:eastAsia="ru-RU"/>
              </w:rPr>
              <w:t>K по КБР</w:t>
            </w:r>
          </w:p>
          <w:p w14:paraId="523A7DBF" w14:textId="77777777" w:rsidR="000D3846" w:rsidRDefault="008C1169">
            <w:pPr>
              <w:spacing w:line="20" w:lineRule="atLeast"/>
              <w:jc w:val="both"/>
              <w:rPr>
                <w:sz w:val="22"/>
                <w:szCs w:val="22"/>
                <w:lang w:eastAsia="ru-RU"/>
              </w:rPr>
            </w:pPr>
            <w:r>
              <w:rPr>
                <w:sz w:val="22"/>
                <w:szCs w:val="22"/>
                <w:lang w:eastAsia="ru-RU"/>
              </w:rPr>
              <w:t xml:space="preserve">БИК:018327106 </w:t>
            </w:r>
            <w:r>
              <w:rPr>
                <w:sz w:val="22"/>
                <w:szCs w:val="22"/>
                <w:lang w:eastAsia="ru-RU"/>
              </w:rPr>
              <w:tab/>
            </w:r>
          </w:p>
          <w:p w14:paraId="28F6E4DA" w14:textId="77777777" w:rsidR="000D3846" w:rsidRDefault="008C1169">
            <w:pPr>
              <w:spacing w:line="20" w:lineRule="atLeast"/>
              <w:jc w:val="both"/>
              <w:rPr>
                <w:sz w:val="22"/>
                <w:szCs w:val="22"/>
                <w:lang w:eastAsia="ru-RU"/>
              </w:rPr>
            </w:pPr>
            <w:r>
              <w:rPr>
                <w:sz w:val="22"/>
                <w:szCs w:val="22"/>
                <w:lang w:eastAsia="ru-RU"/>
              </w:rPr>
              <w:t>ЕКС:40102810145370000070</w:t>
            </w:r>
          </w:p>
          <w:p w14:paraId="22B63838" w14:textId="77777777" w:rsidR="000D3846" w:rsidRDefault="008C1169">
            <w:pPr>
              <w:spacing w:line="20" w:lineRule="atLeast"/>
              <w:jc w:val="both"/>
              <w:rPr>
                <w:sz w:val="22"/>
                <w:szCs w:val="22"/>
                <w:lang w:eastAsia="ru-RU"/>
              </w:rPr>
            </w:pPr>
            <w:r>
              <w:rPr>
                <w:sz w:val="22"/>
                <w:szCs w:val="22"/>
                <w:lang w:eastAsia="ru-RU"/>
              </w:rPr>
              <w:t>03224643830000000400</w:t>
            </w:r>
          </w:p>
          <w:p w14:paraId="43977896" w14:textId="77777777" w:rsidR="000D3846" w:rsidRDefault="008C1169">
            <w:pPr>
              <w:spacing w:line="20" w:lineRule="atLeast"/>
              <w:jc w:val="both"/>
              <w:rPr>
                <w:sz w:val="22"/>
                <w:szCs w:val="22"/>
                <w:lang w:eastAsia="ru-RU"/>
              </w:rPr>
            </w:pPr>
            <w:r>
              <w:rPr>
                <w:sz w:val="22"/>
                <w:szCs w:val="22"/>
                <w:lang w:eastAsia="ru-RU"/>
              </w:rPr>
              <w:t>Л/счет: 32046А10111 (КФО 7)</w:t>
            </w:r>
          </w:p>
          <w:p w14:paraId="24F9EDD5" w14:textId="77777777" w:rsidR="000D3846" w:rsidRDefault="008C1169">
            <w:pPr>
              <w:spacing w:line="20" w:lineRule="atLeast"/>
              <w:jc w:val="both"/>
              <w:rPr>
                <w:sz w:val="22"/>
                <w:szCs w:val="22"/>
                <w:lang w:eastAsia="ru-RU"/>
              </w:rPr>
            </w:pPr>
            <w:r>
              <w:rPr>
                <w:sz w:val="22"/>
                <w:szCs w:val="22"/>
                <w:lang w:eastAsia="ru-RU"/>
              </w:rPr>
              <w:t>Телефон: 8(88662) 42-41-41</w:t>
            </w:r>
          </w:p>
          <w:p w14:paraId="2325C7F7" w14:textId="77777777" w:rsidR="000D3846" w:rsidRDefault="008C1169">
            <w:pPr>
              <w:spacing w:line="20" w:lineRule="atLeast"/>
              <w:jc w:val="both"/>
              <w:rPr>
                <w:sz w:val="22"/>
                <w:szCs w:val="22"/>
                <w:lang w:eastAsia="ru-RU"/>
              </w:rPr>
            </w:pPr>
            <w:r>
              <w:rPr>
                <w:sz w:val="22"/>
                <w:szCs w:val="22"/>
                <w:lang w:eastAsia="ru-RU"/>
              </w:rPr>
              <w:t>E-</w:t>
            </w:r>
            <w:proofErr w:type="spellStart"/>
            <w:r>
              <w:rPr>
                <w:sz w:val="22"/>
                <w:szCs w:val="22"/>
                <w:lang w:eastAsia="ru-RU"/>
              </w:rPr>
              <w:t>mail</w:t>
            </w:r>
            <w:proofErr w:type="spellEnd"/>
            <w:r>
              <w:rPr>
                <w:sz w:val="22"/>
                <w:szCs w:val="22"/>
                <w:lang w:eastAsia="ru-RU"/>
              </w:rPr>
              <w:t>: zakupki_gkb1@mail.ru</w:t>
            </w:r>
          </w:p>
          <w:p w14:paraId="7B75226C" w14:textId="77777777" w:rsidR="000D3846" w:rsidRDefault="008C1169">
            <w:pPr>
              <w:spacing w:line="20" w:lineRule="atLeast"/>
              <w:jc w:val="both"/>
              <w:rPr>
                <w:rFonts w:eastAsia="Calibri"/>
                <w:b/>
                <w:sz w:val="22"/>
                <w:szCs w:val="22"/>
              </w:rPr>
            </w:pPr>
            <w:r>
              <w:rPr>
                <w:rFonts w:eastAsia="Calibri"/>
                <w:b/>
                <w:sz w:val="22"/>
                <w:szCs w:val="22"/>
              </w:rPr>
              <w:t>Главный врач</w:t>
            </w:r>
          </w:p>
          <w:p w14:paraId="57B68551" w14:textId="77777777" w:rsidR="000D3846" w:rsidRDefault="000D3846">
            <w:pPr>
              <w:spacing w:line="20" w:lineRule="atLeast"/>
              <w:jc w:val="both"/>
              <w:rPr>
                <w:rFonts w:eastAsia="Calibri"/>
                <w:b/>
                <w:sz w:val="22"/>
                <w:szCs w:val="22"/>
              </w:rPr>
            </w:pPr>
          </w:p>
          <w:p w14:paraId="1025467A" w14:textId="77777777" w:rsidR="000D3846" w:rsidRDefault="000D3846">
            <w:pPr>
              <w:spacing w:line="20" w:lineRule="atLeast"/>
              <w:jc w:val="both"/>
              <w:rPr>
                <w:rFonts w:eastAsia="Calibri"/>
                <w:b/>
                <w:sz w:val="22"/>
                <w:szCs w:val="22"/>
              </w:rPr>
            </w:pPr>
          </w:p>
          <w:p w14:paraId="010D65D4" w14:textId="77777777" w:rsidR="000D3846" w:rsidRDefault="008C1169">
            <w:pPr>
              <w:spacing w:line="20" w:lineRule="atLeast"/>
              <w:jc w:val="both"/>
              <w:rPr>
                <w:rFonts w:eastAsia="Calibri"/>
                <w:b/>
                <w:sz w:val="22"/>
                <w:szCs w:val="22"/>
              </w:rPr>
            </w:pPr>
            <w:r>
              <w:rPr>
                <w:rFonts w:eastAsia="Calibri"/>
                <w:b/>
                <w:sz w:val="22"/>
                <w:szCs w:val="22"/>
              </w:rPr>
              <w:t xml:space="preserve">___________________ Г.Р. </w:t>
            </w:r>
            <w:proofErr w:type="spellStart"/>
            <w:r>
              <w:rPr>
                <w:rFonts w:eastAsia="Calibri"/>
                <w:b/>
                <w:sz w:val="22"/>
                <w:szCs w:val="22"/>
              </w:rPr>
              <w:t>Докшоков</w:t>
            </w:r>
            <w:proofErr w:type="spellEnd"/>
          </w:p>
          <w:p w14:paraId="7A082FA2" w14:textId="77777777" w:rsidR="000D3846" w:rsidRDefault="008C1169">
            <w:pPr>
              <w:ind w:firstLine="34"/>
              <w:jc w:val="both"/>
              <w:rPr>
                <w:rFonts w:eastAsia="Calibri"/>
                <w:sz w:val="22"/>
                <w:szCs w:val="22"/>
              </w:rPr>
            </w:pPr>
            <w:r>
              <w:rPr>
                <w:b/>
                <w:sz w:val="22"/>
                <w:szCs w:val="22"/>
                <w:lang w:eastAsia="ru-RU"/>
              </w:rPr>
              <w:t>ЭЦП</w:t>
            </w:r>
          </w:p>
        </w:tc>
        <w:tc>
          <w:tcPr>
            <w:tcW w:w="4536" w:type="dxa"/>
          </w:tcPr>
          <w:p w14:paraId="27184DD8" w14:textId="77777777" w:rsidR="000D3846" w:rsidRDefault="008C1169">
            <w:pPr>
              <w:jc w:val="both"/>
              <w:rPr>
                <w:rFonts w:eastAsia="Calibri"/>
                <w:sz w:val="22"/>
                <w:szCs w:val="22"/>
              </w:rPr>
            </w:pPr>
            <w:r>
              <w:rPr>
                <w:rFonts w:eastAsia="Calibri"/>
                <w:sz w:val="22"/>
                <w:szCs w:val="22"/>
              </w:rPr>
              <w:t>Поставщик:</w:t>
            </w:r>
          </w:p>
          <w:p w14:paraId="6A6F1D60" w14:textId="77777777" w:rsidR="000D3846" w:rsidRDefault="000D3846">
            <w:pPr>
              <w:ind w:firstLine="34"/>
              <w:jc w:val="both"/>
              <w:rPr>
                <w:rFonts w:eastAsia="Calibri"/>
                <w:sz w:val="22"/>
                <w:szCs w:val="22"/>
              </w:rPr>
            </w:pPr>
          </w:p>
          <w:p w14:paraId="43C6D7C6" w14:textId="77777777" w:rsidR="000D3846" w:rsidRDefault="000D3846">
            <w:pPr>
              <w:ind w:firstLine="34"/>
              <w:jc w:val="both"/>
              <w:rPr>
                <w:rFonts w:eastAsia="Calibri"/>
                <w:sz w:val="22"/>
                <w:szCs w:val="22"/>
              </w:rPr>
            </w:pPr>
          </w:p>
          <w:p w14:paraId="3E508FFC" w14:textId="77777777" w:rsidR="000D3846" w:rsidRDefault="000D3846">
            <w:pPr>
              <w:ind w:firstLine="34"/>
              <w:jc w:val="both"/>
              <w:rPr>
                <w:rFonts w:eastAsia="Calibri"/>
                <w:sz w:val="22"/>
                <w:szCs w:val="22"/>
              </w:rPr>
            </w:pPr>
          </w:p>
          <w:p w14:paraId="33B09435" w14:textId="77777777" w:rsidR="000D3846" w:rsidRDefault="000D3846">
            <w:pPr>
              <w:ind w:firstLine="34"/>
              <w:jc w:val="both"/>
              <w:rPr>
                <w:rFonts w:eastAsia="Calibri"/>
                <w:sz w:val="22"/>
                <w:szCs w:val="22"/>
              </w:rPr>
            </w:pPr>
          </w:p>
          <w:p w14:paraId="1832910B" w14:textId="77777777" w:rsidR="000D3846" w:rsidRDefault="000D3846">
            <w:pPr>
              <w:ind w:firstLine="34"/>
              <w:jc w:val="both"/>
              <w:rPr>
                <w:rFonts w:eastAsia="Calibri"/>
                <w:sz w:val="22"/>
                <w:szCs w:val="22"/>
              </w:rPr>
            </w:pPr>
          </w:p>
          <w:p w14:paraId="66F31A07" w14:textId="77777777" w:rsidR="000D3846" w:rsidRDefault="000D3846">
            <w:pPr>
              <w:ind w:firstLine="34"/>
              <w:jc w:val="both"/>
              <w:rPr>
                <w:rFonts w:eastAsia="Calibri"/>
                <w:sz w:val="22"/>
                <w:szCs w:val="22"/>
              </w:rPr>
            </w:pPr>
          </w:p>
          <w:p w14:paraId="173A5FE1" w14:textId="77777777" w:rsidR="000D3846" w:rsidRDefault="000D3846">
            <w:pPr>
              <w:ind w:firstLine="34"/>
              <w:jc w:val="both"/>
              <w:rPr>
                <w:rFonts w:eastAsia="Calibri"/>
                <w:sz w:val="22"/>
                <w:szCs w:val="22"/>
              </w:rPr>
            </w:pPr>
          </w:p>
          <w:p w14:paraId="357CEC57" w14:textId="77777777" w:rsidR="000D3846" w:rsidRDefault="000D3846">
            <w:pPr>
              <w:ind w:firstLine="34"/>
              <w:jc w:val="both"/>
              <w:rPr>
                <w:rFonts w:eastAsia="Calibri"/>
                <w:sz w:val="22"/>
                <w:szCs w:val="22"/>
              </w:rPr>
            </w:pPr>
          </w:p>
          <w:p w14:paraId="1483A8E3" w14:textId="77777777" w:rsidR="000D3846" w:rsidRDefault="000D3846">
            <w:pPr>
              <w:ind w:firstLine="34"/>
              <w:jc w:val="both"/>
              <w:rPr>
                <w:rFonts w:eastAsia="Calibri"/>
                <w:sz w:val="22"/>
                <w:szCs w:val="22"/>
              </w:rPr>
            </w:pPr>
          </w:p>
          <w:p w14:paraId="19F2D9CB" w14:textId="77777777" w:rsidR="000D3846" w:rsidRDefault="000D3846">
            <w:pPr>
              <w:ind w:firstLine="34"/>
              <w:jc w:val="both"/>
              <w:rPr>
                <w:rFonts w:eastAsia="Calibri"/>
                <w:sz w:val="22"/>
                <w:szCs w:val="22"/>
              </w:rPr>
            </w:pPr>
          </w:p>
          <w:p w14:paraId="149A059C" w14:textId="77777777" w:rsidR="000D3846" w:rsidRDefault="000D3846">
            <w:pPr>
              <w:ind w:firstLine="34"/>
              <w:jc w:val="both"/>
              <w:rPr>
                <w:rFonts w:eastAsia="Calibri"/>
                <w:sz w:val="22"/>
                <w:szCs w:val="22"/>
              </w:rPr>
            </w:pPr>
          </w:p>
          <w:p w14:paraId="73D5E25F" w14:textId="77777777" w:rsidR="000D3846" w:rsidRDefault="000D3846">
            <w:pPr>
              <w:ind w:firstLine="34"/>
              <w:jc w:val="both"/>
              <w:rPr>
                <w:rFonts w:eastAsia="Calibri"/>
                <w:sz w:val="22"/>
                <w:szCs w:val="22"/>
              </w:rPr>
            </w:pPr>
          </w:p>
          <w:p w14:paraId="6F5A5942" w14:textId="77777777" w:rsidR="000D3846" w:rsidRDefault="000D3846">
            <w:pPr>
              <w:ind w:firstLine="34"/>
              <w:jc w:val="both"/>
              <w:rPr>
                <w:rFonts w:eastAsia="Calibri"/>
                <w:sz w:val="22"/>
                <w:szCs w:val="22"/>
              </w:rPr>
            </w:pPr>
          </w:p>
          <w:p w14:paraId="781F37D4" w14:textId="77777777" w:rsidR="000D3846" w:rsidRDefault="000D3846">
            <w:pPr>
              <w:ind w:firstLine="34"/>
              <w:jc w:val="both"/>
              <w:rPr>
                <w:rFonts w:eastAsia="Calibri"/>
                <w:sz w:val="22"/>
                <w:szCs w:val="22"/>
              </w:rPr>
            </w:pPr>
          </w:p>
          <w:p w14:paraId="60ADADC9" w14:textId="77777777" w:rsidR="000D3846" w:rsidRDefault="000D3846">
            <w:pPr>
              <w:ind w:firstLine="34"/>
              <w:jc w:val="both"/>
              <w:rPr>
                <w:rFonts w:eastAsia="Calibri"/>
                <w:sz w:val="22"/>
                <w:szCs w:val="22"/>
              </w:rPr>
            </w:pPr>
          </w:p>
          <w:p w14:paraId="01F0D5E9" w14:textId="77777777" w:rsidR="000D3846" w:rsidRDefault="000D3846">
            <w:pPr>
              <w:ind w:firstLine="34"/>
              <w:jc w:val="both"/>
              <w:rPr>
                <w:rFonts w:eastAsia="Calibri"/>
                <w:sz w:val="22"/>
                <w:szCs w:val="22"/>
              </w:rPr>
            </w:pPr>
          </w:p>
          <w:p w14:paraId="0F4AEF9D" w14:textId="77777777" w:rsidR="000D3846" w:rsidRDefault="000D3846">
            <w:pPr>
              <w:ind w:firstLine="34"/>
              <w:jc w:val="both"/>
              <w:rPr>
                <w:rFonts w:eastAsia="Calibri"/>
                <w:sz w:val="22"/>
                <w:szCs w:val="22"/>
              </w:rPr>
            </w:pPr>
          </w:p>
          <w:p w14:paraId="48D714B5" w14:textId="77777777" w:rsidR="000D3846" w:rsidRDefault="000D3846">
            <w:pPr>
              <w:ind w:firstLine="34"/>
              <w:jc w:val="both"/>
              <w:rPr>
                <w:rFonts w:eastAsia="Calibri"/>
                <w:sz w:val="22"/>
                <w:szCs w:val="22"/>
              </w:rPr>
            </w:pPr>
          </w:p>
          <w:p w14:paraId="7E4236D9" w14:textId="77777777" w:rsidR="000D3846" w:rsidRDefault="000D3846">
            <w:pPr>
              <w:ind w:firstLine="34"/>
              <w:jc w:val="both"/>
              <w:rPr>
                <w:rFonts w:eastAsia="Calibri"/>
                <w:sz w:val="22"/>
                <w:szCs w:val="22"/>
              </w:rPr>
            </w:pPr>
          </w:p>
          <w:p w14:paraId="4D3F0D88" w14:textId="77777777" w:rsidR="000D3846" w:rsidRDefault="000D3846">
            <w:pPr>
              <w:jc w:val="both"/>
              <w:rPr>
                <w:rFonts w:eastAsia="Calibri"/>
                <w:sz w:val="22"/>
                <w:szCs w:val="22"/>
              </w:rPr>
            </w:pPr>
          </w:p>
          <w:p w14:paraId="06F6E710" w14:textId="77777777" w:rsidR="000D3846" w:rsidRDefault="008C1169">
            <w:pPr>
              <w:ind w:firstLine="34"/>
              <w:jc w:val="both"/>
              <w:rPr>
                <w:rFonts w:eastAsia="Calibri"/>
                <w:b/>
                <w:bCs/>
                <w:sz w:val="22"/>
                <w:szCs w:val="22"/>
              </w:rPr>
            </w:pPr>
            <w:r>
              <w:rPr>
                <w:rFonts w:eastAsia="Calibri"/>
                <w:b/>
                <w:bCs/>
                <w:sz w:val="22"/>
                <w:szCs w:val="22"/>
              </w:rPr>
              <w:t>_____________ /_______________/</w:t>
            </w:r>
          </w:p>
          <w:p w14:paraId="490AFD52" w14:textId="77777777" w:rsidR="000D3846" w:rsidRDefault="008C1169">
            <w:pPr>
              <w:ind w:firstLine="34"/>
              <w:jc w:val="both"/>
              <w:rPr>
                <w:rFonts w:eastAsia="Calibri"/>
                <w:sz w:val="22"/>
                <w:szCs w:val="22"/>
              </w:rPr>
            </w:pPr>
            <w:r>
              <w:rPr>
                <w:rFonts w:eastAsia="Calibri"/>
                <w:b/>
                <w:bCs/>
                <w:sz w:val="22"/>
                <w:szCs w:val="22"/>
              </w:rPr>
              <w:t>ЭЦП</w:t>
            </w:r>
          </w:p>
        </w:tc>
      </w:tr>
    </w:tbl>
    <w:p w14:paraId="67471524" w14:textId="77777777" w:rsidR="000D3846" w:rsidRDefault="008C1169">
      <w:pPr>
        <w:ind w:firstLine="567"/>
        <w:jc w:val="both"/>
        <w:rPr>
          <w:rFonts w:eastAsia="Calibri"/>
          <w:sz w:val="24"/>
          <w:szCs w:val="24"/>
        </w:rPr>
        <w:sectPr w:rsidR="000D3846">
          <w:pgSz w:w="11906" w:h="16838"/>
          <w:pgMar w:top="1135" w:right="850" w:bottom="993" w:left="993" w:header="709" w:footer="709" w:gutter="0"/>
          <w:cols w:space="0"/>
          <w:docGrid w:linePitch="360"/>
        </w:sectPr>
      </w:pPr>
      <w:r>
        <w:rPr>
          <w:rFonts w:eastAsia="Calibri"/>
          <w:sz w:val="24"/>
          <w:szCs w:val="24"/>
        </w:rPr>
        <w:br w:type="page" w:clear="all"/>
      </w:r>
      <w:bookmarkStart w:id="65" w:name="sub_11000"/>
      <w:bookmarkEnd w:id="65"/>
    </w:p>
    <w:p w14:paraId="2D02FE31" w14:textId="77777777" w:rsidR="000D3846" w:rsidRDefault="008C1169">
      <w:pPr>
        <w:ind w:firstLine="567"/>
        <w:jc w:val="right"/>
        <w:rPr>
          <w:rFonts w:eastAsia="Calibri"/>
          <w:sz w:val="24"/>
          <w:szCs w:val="24"/>
        </w:rPr>
      </w:pPr>
      <w:r>
        <w:rPr>
          <w:rFonts w:eastAsia="Calibri"/>
          <w:sz w:val="24"/>
          <w:szCs w:val="24"/>
        </w:rPr>
        <w:lastRenderedPageBreak/>
        <w:t>Приложение № 1 к Государственному Договору</w:t>
      </w:r>
    </w:p>
    <w:p w14:paraId="66DE57CB" w14:textId="77777777" w:rsidR="000D3846" w:rsidRDefault="008C1169">
      <w:pPr>
        <w:ind w:firstLine="567"/>
        <w:jc w:val="right"/>
        <w:rPr>
          <w:rFonts w:eastAsia="Calibri"/>
          <w:sz w:val="24"/>
          <w:szCs w:val="24"/>
        </w:rPr>
      </w:pPr>
      <w:r>
        <w:rPr>
          <w:rFonts w:eastAsia="Calibri"/>
          <w:sz w:val="24"/>
          <w:szCs w:val="24"/>
        </w:rPr>
        <w:t>от «____» _________ 2026 г № 16-2026 э</w:t>
      </w:r>
    </w:p>
    <w:p w14:paraId="7ADAF736" w14:textId="77777777" w:rsidR="000D3846" w:rsidRDefault="000D3846">
      <w:pPr>
        <w:ind w:firstLine="567"/>
        <w:jc w:val="both"/>
        <w:rPr>
          <w:rFonts w:eastAsia="Calibri"/>
          <w:sz w:val="24"/>
          <w:szCs w:val="24"/>
        </w:rPr>
      </w:pPr>
    </w:p>
    <w:p w14:paraId="3D4AC51C" w14:textId="77777777" w:rsidR="000D3846" w:rsidRDefault="008C1169">
      <w:pPr>
        <w:ind w:firstLine="567"/>
        <w:jc w:val="center"/>
        <w:rPr>
          <w:rFonts w:eastAsia="Calibri"/>
          <w:b/>
          <w:sz w:val="24"/>
          <w:szCs w:val="24"/>
        </w:rPr>
      </w:pPr>
      <w:r>
        <w:rPr>
          <w:rFonts w:eastAsia="Calibri"/>
          <w:b/>
          <w:sz w:val="24"/>
          <w:szCs w:val="24"/>
        </w:rPr>
        <w:t>СПЕЦИФИКАЦИЯ</w:t>
      </w:r>
    </w:p>
    <w:p w14:paraId="78788BA0" w14:textId="77777777" w:rsidR="000D3846" w:rsidRDefault="000D3846">
      <w:pPr>
        <w:ind w:firstLine="567"/>
        <w:jc w:val="center"/>
        <w:rPr>
          <w:rFonts w:eastAsia="Calibri"/>
          <w:b/>
          <w:sz w:val="24"/>
          <w:szCs w:val="24"/>
        </w:rPr>
      </w:pPr>
    </w:p>
    <w:p w14:paraId="43916BC4" w14:textId="77777777" w:rsidR="000D3846" w:rsidRDefault="008C1169">
      <w:pPr>
        <w:ind w:firstLine="567"/>
        <w:jc w:val="both"/>
        <w:rPr>
          <w:rFonts w:eastAsia="Calibri"/>
          <w:i/>
          <w:iCs/>
          <w:sz w:val="24"/>
          <w:szCs w:val="24"/>
          <w:u w:val="single"/>
        </w:rPr>
      </w:pPr>
      <w:r>
        <w:rPr>
          <w:rFonts w:eastAsia="Calibri"/>
          <w:i/>
          <w:iCs/>
          <w:sz w:val="24"/>
          <w:szCs w:val="24"/>
          <w:u w:val="single"/>
        </w:rPr>
        <w:t>Заполняется в соответствии с заявкой Победителя</w:t>
      </w:r>
    </w:p>
    <w:p w14:paraId="3CE014BF" w14:textId="77777777" w:rsidR="000D3846" w:rsidRDefault="000D3846">
      <w:pPr>
        <w:ind w:firstLine="567"/>
        <w:jc w:val="both"/>
        <w:rPr>
          <w:rFonts w:eastAsia="Calibri"/>
          <w:i/>
          <w:iCs/>
          <w:sz w:val="24"/>
          <w:szCs w:val="24"/>
          <w:u w:val="single"/>
        </w:rPr>
      </w:pPr>
    </w:p>
    <w:p w14:paraId="7B88B55B" w14:textId="77777777" w:rsidR="000D3846" w:rsidRDefault="008C1169">
      <w:pPr>
        <w:jc w:val="both"/>
        <w:rPr>
          <w:b/>
          <w:bCs/>
          <w:sz w:val="24"/>
          <w:szCs w:val="24"/>
          <w:lang w:eastAsia="ru-RU"/>
        </w:rPr>
      </w:pPr>
      <w:r>
        <w:rPr>
          <w:b/>
          <w:bCs/>
          <w:sz w:val="24"/>
          <w:szCs w:val="24"/>
          <w:lang w:eastAsia="ru-RU"/>
        </w:rPr>
        <w:t xml:space="preserve"> </w:t>
      </w:r>
    </w:p>
    <w:p w14:paraId="46A25952" w14:textId="77777777" w:rsidR="000D3846" w:rsidRDefault="008C1169">
      <w:pPr>
        <w:jc w:val="both"/>
        <w:rPr>
          <w:rFonts w:eastAsia="Calibri"/>
          <w:sz w:val="24"/>
          <w:szCs w:val="24"/>
        </w:rPr>
      </w:pPr>
      <w:r>
        <w:rPr>
          <w:rFonts w:eastAsia="Calibri"/>
          <w:sz w:val="24"/>
          <w:szCs w:val="24"/>
        </w:rPr>
        <w:t>Итого: __________________________________________________.</w:t>
      </w:r>
    </w:p>
    <w:p w14:paraId="5D4982F7" w14:textId="77777777" w:rsidR="000D3846" w:rsidRDefault="000D3846">
      <w:pPr>
        <w:jc w:val="both"/>
        <w:rPr>
          <w:rFonts w:eastAsia="Calibri"/>
          <w:sz w:val="24"/>
          <w:szCs w:val="24"/>
        </w:rPr>
      </w:pPr>
    </w:p>
    <w:p w14:paraId="68323850" w14:textId="77777777" w:rsidR="000D3846" w:rsidRDefault="000D3846">
      <w:pPr>
        <w:jc w:val="both"/>
        <w:rPr>
          <w:b/>
          <w:bCs/>
          <w:sz w:val="24"/>
          <w:szCs w:val="24"/>
          <w:lang w:eastAsia="ru-RU"/>
        </w:rPr>
      </w:pPr>
    </w:p>
    <w:p w14:paraId="69A73531" w14:textId="77777777" w:rsidR="000D3846" w:rsidRDefault="000D3846">
      <w:pPr>
        <w:jc w:val="both"/>
        <w:rPr>
          <w:b/>
          <w:bCs/>
          <w:sz w:val="24"/>
          <w:szCs w:val="24"/>
          <w:lang w:eastAsia="ru-RU"/>
        </w:rPr>
      </w:pPr>
    </w:p>
    <w:p w14:paraId="4EB09ABA" w14:textId="77777777" w:rsidR="000D3846" w:rsidRDefault="000D3846">
      <w:pPr>
        <w:ind w:firstLine="567"/>
        <w:jc w:val="both"/>
        <w:rPr>
          <w:rFonts w:eastAsia="Calibri"/>
          <w:sz w:val="24"/>
          <w:szCs w:val="24"/>
        </w:rPr>
      </w:pPr>
    </w:p>
    <w:tbl>
      <w:tblPr>
        <w:tblW w:w="10719" w:type="dxa"/>
        <w:jc w:val="center"/>
        <w:tblLook w:val="04A0" w:firstRow="1" w:lastRow="0" w:firstColumn="1" w:lastColumn="0" w:noHBand="0" w:noVBand="1"/>
      </w:tblPr>
      <w:tblGrid>
        <w:gridCol w:w="5490"/>
        <w:gridCol w:w="5229"/>
      </w:tblGrid>
      <w:tr w:rsidR="000D3846" w14:paraId="5125CF67" w14:textId="77777777">
        <w:trPr>
          <w:trHeight w:val="1957"/>
          <w:jc w:val="center"/>
        </w:trPr>
        <w:tc>
          <w:tcPr>
            <w:tcW w:w="5490" w:type="dxa"/>
          </w:tcPr>
          <w:p w14:paraId="682CAA0F" w14:textId="77777777" w:rsidR="000D3846" w:rsidRDefault="008C1169">
            <w:pPr>
              <w:jc w:val="both"/>
              <w:rPr>
                <w:rFonts w:eastAsia="Calibri"/>
                <w:b/>
                <w:bCs/>
                <w:sz w:val="24"/>
                <w:szCs w:val="24"/>
              </w:rPr>
            </w:pPr>
            <w:r>
              <w:rPr>
                <w:rFonts w:eastAsia="Calibri"/>
                <w:b/>
                <w:bCs/>
                <w:sz w:val="24"/>
                <w:szCs w:val="24"/>
              </w:rPr>
              <w:t>Заказчик:</w:t>
            </w:r>
          </w:p>
          <w:p w14:paraId="1484EF26"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4AD73548" w14:textId="77777777" w:rsidR="000D3846" w:rsidRDefault="000D3846">
            <w:pPr>
              <w:jc w:val="both"/>
              <w:rPr>
                <w:rFonts w:eastAsia="Calibri"/>
                <w:b/>
                <w:bCs/>
                <w:sz w:val="24"/>
                <w:szCs w:val="24"/>
              </w:rPr>
            </w:pPr>
          </w:p>
          <w:p w14:paraId="3D23F900" w14:textId="77777777" w:rsidR="000D3846" w:rsidRDefault="008C1169">
            <w:pPr>
              <w:jc w:val="both"/>
              <w:rPr>
                <w:rFonts w:eastAsia="Calibri"/>
                <w:b/>
                <w:bCs/>
                <w:sz w:val="24"/>
                <w:szCs w:val="24"/>
              </w:rPr>
            </w:pPr>
            <w:r>
              <w:rPr>
                <w:rFonts w:eastAsia="Calibri"/>
                <w:b/>
                <w:bCs/>
                <w:sz w:val="24"/>
                <w:szCs w:val="24"/>
              </w:rPr>
              <w:t>Главный врач</w:t>
            </w:r>
          </w:p>
          <w:p w14:paraId="281459C8" w14:textId="77777777" w:rsidR="000D3846" w:rsidRDefault="000D3846">
            <w:pPr>
              <w:jc w:val="both"/>
              <w:rPr>
                <w:rFonts w:eastAsia="Calibri"/>
                <w:b/>
                <w:bCs/>
                <w:sz w:val="24"/>
                <w:szCs w:val="24"/>
              </w:rPr>
            </w:pPr>
          </w:p>
          <w:p w14:paraId="2FC50CE6" w14:textId="77777777" w:rsidR="000D3846" w:rsidRDefault="000D3846">
            <w:pPr>
              <w:jc w:val="both"/>
              <w:rPr>
                <w:rFonts w:eastAsia="Calibri"/>
                <w:b/>
                <w:bCs/>
                <w:sz w:val="24"/>
                <w:szCs w:val="24"/>
              </w:rPr>
            </w:pPr>
          </w:p>
          <w:p w14:paraId="358C92B8"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6CE57B67" w14:textId="77777777" w:rsidR="000D3846" w:rsidRDefault="008C1169">
            <w:pPr>
              <w:jc w:val="both"/>
              <w:rPr>
                <w:rFonts w:eastAsia="Calibri"/>
                <w:b/>
                <w:bCs/>
                <w:sz w:val="24"/>
                <w:szCs w:val="24"/>
              </w:rPr>
            </w:pPr>
            <w:r>
              <w:rPr>
                <w:rFonts w:eastAsia="Calibri"/>
                <w:b/>
                <w:bCs/>
                <w:sz w:val="24"/>
                <w:szCs w:val="24"/>
              </w:rPr>
              <w:t>ЭЦП</w:t>
            </w:r>
          </w:p>
        </w:tc>
        <w:tc>
          <w:tcPr>
            <w:tcW w:w="5229" w:type="dxa"/>
          </w:tcPr>
          <w:p w14:paraId="3ABC0119" w14:textId="77777777" w:rsidR="000D3846" w:rsidRDefault="008C1169">
            <w:pPr>
              <w:jc w:val="both"/>
              <w:rPr>
                <w:rFonts w:eastAsia="Calibri"/>
                <w:b/>
                <w:bCs/>
                <w:sz w:val="24"/>
                <w:szCs w:val="24"/>
              </w:rPr>
            </w:pPr>
            <w:r>
              <w:rPr>
                <w:rFonts w:eastAsia="Calibri"/>
                <w:b/>
                <w:bCs/>
                <w:sz w:val="24"/>
                <w:szCs w:val="24"/>
              </w:rPr>
              <w:t>Поставщик:</w:t>
            </w:r>
          </w:p>
          <w:p w14:paraId="5982FE76" w14:textId="77777777" w:rsidR="000D3846" w:rsidRDefault="000D3846">
            <w:pPr>
              <w:jc w:val="both"/>
              <w:rPr>
                <w:rFonts w:eastAsia="Calibri"/>
                <w:b/>
                <w:bCs/>
                <w:sz w:val="24"/>
                <w:szCs w:val="24"/>
              </w:rPr>
            </w:pPr>
          </w:p>
          <w:p w14:paraId="1168E1AB" w14:textId="77777777" w:rsidR="000D3846" w:rsidRDefault="000D3846">
            <w:pPr>
              <w:jc w:val="both"/>
              <w:rPr>
                <w:rFonts w:eastAsia="Calibri"/>
                <w:b/>
                <w:bCs/>
                <w:sz w:val="24"/>
                <w:szCs w:val="24"/>
              </w:rPr>
            </w:pPr>
          </w:p>
          <w:p w14:paraId="7FA606B4" w14:textId="77777777" w:rsidR="000D3846" w:rsidRDefault="008C1169">
            <w:pPr>
              <w:jc w:val="both"/>
              <w:rPr>
                <w:rFonts w:eastAsia="Calibri"/>
                <w:b/>
                <w:bCs/>
                <w:sz w:val="24"/>
                <w:szCs w:val="24"/>
              </w:rPr>
            </w:pPr>
            <w:r>
              <w:rPr>
                <w:rFonts w:eastAsia="Calibri"/>
                <w:b/>
                <w:bCs/>
                <w:sz w:val="24"/>
                <w:szCs w:val="24"/>
              </w:rPr>
              <w:t xml:space="preserve"> </w:t>
            </w:r>
          </w:p>
          <w:p w14:paraId="1F5C2054" w14:textId="77777777" w:rsidR="000D3846" w:rsidRDefault="000D3846">
            <w:pPr>
              <w:jc w:val="both"/>
              <w:rPr>
                <w:rFonts w:eastAsia="Calibri"/>
                <w:b/>
                <w:bCs/>
                <w:sz w:val="24"/>
                <w:szCs w:val="24"/>
              </w:rPr>
            </w:pPr>
          </w:p>
          <w:p w14:paraId="2C50F096" w14:textId="77777777" w:rsidR="000D3846" w:rsidRDefault="000D3846">
            <w:pPr>
              <w:jc w:val="both"/>
              <w:rPr>
                <w:rFonts w:eastAsia="Calibri"/>
                <w:b/>
                <w:bCs/>
                <w:sz w:val="24"/>
                <w:szCs w:val="24"/>
              </w:rPr>
            </w:pPr>
          </w:p>
          <w:p w14:paraId="382A7B91" w14:textId="77777777" w:rsidR="000D3846" w:rsidRDefault="008C1169">
            <w:pPr>
              <w:jc w:val="both"/>
              <w:rPr>
                <w:rFonts w:eastAsia="Calibri"/>
                <w:b/>
                <w:bCs/>
                <w:sz w:val="24"/>
                <w:szCs w:val="24"/>
              </w:rPr>
            </w:pPr>
            <w:r>
              <w:rPr>
                <w:rFonts w:eastAsia="Calibri"/>
                <w:b/>
                <w:bCs/>
                <w:sz w:val="24"/>
                <w:szCs w:val="24"/>
              </w:rPr>
              <w:t>____________________ /______________/</w:t>
            </w:r>
          </w:p>
          <w:p w14:paraId="50D331AE" w14:textId="77777777" w:rsidR="000D3846" w:rsidRDefault="008C1169">
            <w:pPr>
              <w:jc w:val="both"/>
              <w:rPr>
                <w:rFonts w:eastAsia="Calibri"/>
                <w:b/>
                <w:bCs/>
                <w:sz w:val="24"/>
                <w:szCs w:val="24"/>
              </w:rPr>
            </w:pPr>
            <w:r>
              <w:rPr>
                <w:rFonts w:eastAsia="Calibri"/>
                <w:b/>
                <w:bCs/>
                <w:sz w:val="24"/>
                <w:szCs w:val="24"/>
              </w:rPr>
              <w:t>ЭЦП</w:t>
            </w:r>
          </w:p>
        </w:tc>
      </w:tr>
    </w:tbl>
    <w:p w14:paraId="3292918A" w14:textId="77777777" w:rsidR="000D3846" w:rsidRDefault="008C1169">
      <w:pPr>
        <w:ind w:firstLine="567"/>
        <w:jc w:val="right"/>
        <w:rPr>
          <w:rFonts w:eastAsia="Calibri"/>
          <w:sz w:val="24"/>
          <w:szCs w:val="24"/>
        </w:rPr>
      </w:pPr>
      <w:r>
        <w:rPr>
          <w:rFonts w:eastAsia="Calibri"/>
          <w:sz w:val="24"/>
          <w:szCs w:val="24"/>
        </w:rPr>
        <w:br w:type="page" w:clear="all"/>
      </w:r>
      <w:r>
        <w:rPr>
          <w:rFonts w:eastAsia="Calibri"/>
          <w:sz w:val="24"/>
          <w:szCs w:val="24"/>
        </w:rPr>
        <w:lastRenderedPageBreak/>
        <w:t>Приложение №2 к Договору</w:t>
      </w:r>
    </w:p>
    <w:p w14:paraId="3BE61CEC" w14:textId="77777777" w:rsidR="000D3846" w:rsidRDefault="008C1169">
      <w:pPr>
        <w:ind w:firstLine="567"/>
        <w:jc w:val="right"/>
        <w:rPr>
          <w:rFonts w:eastAsia="Calibri"/>
          <w:sz w:val="24"/>
          <w:szCs w:val="24"/>
        </w:rPr>
      </w:pPr>
      <w:r>
        <w:rPr>
          <w:rFonts w:eastAsia="Calibri"/>
          <w:sz w:val="24"/>
          <w:szCs w:val="24"/>
        </w:rPr>
        <w:t>от «___» __________</w:t>
      </w:r>
      <w:proofErr w:type="gramStart"/>
      <w:r>
        <w:rPr>
          <w:rFonts w:eastAsia="Calibri"/>
          <w:sz w:val="24"/>
          <w:szCs w:val="24"/>
        </w:rPr>
        <w:t>_  2026</w:t>
      </w:r>
      <w:proofErr w:type="gramEnd"/>
      <w:r>
        <w:rPr>
          <w:rFonts w:eastAsia="Calibri"/>
          <w:sz w:val="24"/>
          <w:szCs w:val="24"/>
        </w:rPr>
        <w:t xml:space="preserve"> г № 16-2026 э</w:t>
      </w:r>
    </w:p>
    <w:p w14:paraId="05F04FA5" w14:textId="77777777" w:rsidR="000D3846" w:rsidRDefault="000D3846">
      <w:pPr>
        <w:ind w:firstLine="567"/>
        <w:jc w:val="both"/>
        <w:rPr>
          <w:rFonts w:eastAsia="Calibri"/>
          <w:sz w:val="24"/>
          <w:szCs w:val="24"/>
        </w:rPr>
      </w:pPr>
    </w:p>
    <w:p w14:paraId="6F2C3279" w14:textId="77777777" w:rsidR="000D3846" w:rsidRDefault="008C1169">
      <w:pPr>
        <w:keepNext/>
        <w:spacing w:before="240" w:after="60"/>
        <w:ind w:firstLine="567"/>
        <w:jc w:val="center"/>
        <w:outlineLvl w:val="0"/>
        <w:rPr>
          <w:b/>
          <w:sz w:val="24"/>
          <w:szCs w:val="24"/>
        </w:rPr>
      </w:pPr>
      <w:r>
        <w:rPr>
          <w:b/>
          <w:sz w:val="24"/>
          <w:szCs w:val="24"/>
        </w:rPr>
        <w:t>КАЛЕНДАРНЫЙ ПЛАН</w:t>
      </w:r>
    </w:p>
    <w:p w14:paraId="0D993B61" w14:textId="77777777" w:rsidR="000D3846" w:rsidRDefault="000D3846">
      <w:pPr>
        <w:ind w:firstLine="567"/>
        <w:jc w:val="both"/>
        <w:rPr>
          <w:rFonts w:eastAsia="Calibri"/>
          <w:sz w:val="24"/>
          <w:szCs w:val="24"/>
        </w:rPr>
      </w:pPr>
    </w:p>
    <w:p w14:paraId="4A87AF9C" w14:textId="77777777" w:rsidR="000D3846" w:rsidRDefault="000D3846">
      <w:pPr>
        <w:ind w:firstLine="567"/>
        <w:jc w:val="both"/>
        <w:rPr>
          <w:rFonts w:eastAsia="Calibri"/>
          <w:sz w:val="24"/>
          <w:szCs w:val="24"/>
        </w:rPr>
      </w:pPr>
    </w:p>
    <w:tbl>
      <w:tblPr>
        <w:tblW w:w="1039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813"/>
        <w:gridCol w:w="3814"/>
        <w:gridCol w:w="2771"/>
      </w:tblGrid>
      <w:tr w:rsidR="000D3846" w14:paraId="6239DF49" w14:textId="77777777" w:rsidTr="00362F87">
        <w:trPr>
          <w:trHeight w:val="286"/>
          <w:jc w:val="center"/>
        </w:trPr>
        <w:tc>
          <w:tcPr>
            <w:tcW w:w="3813" w:type="dxa"/>
            <w:tcBorders>
              <w:top w:val="single" w:sz="4" w:space="0" w:color="auto"/>
              <w:bottom w:val="single" w:sz="4" w:space="0" w:color="auto"/>
              <w:right w:val="single" w:sz="4" w:space="0" w:color="auto"/>
            </w:tcBorders>
            <w:vAlign w:val="center"/>
          </w:tcPr>
          <w:p w14:paraId="5268D66D" w14:textId="77777777" w:rsidR="000D3846" w:rsidRDefault="008C1169">
            <w:pPr>
              <w:widowControl w:val="0"/>
              <w:jc w:val="center"/>
              <w:rPr>
                <w:sz w:val="24"/>
                <w:szCs w:val="24"/>
                <w:lang w:eastAsia="ru-RU"/>
              </w:rPr>
            </w:pPr>
            <w:r>
              <w:rPr>
                <w:sz w:val="24"/>
                <w:szCs w:val="24"/>
                <w:lang w:eastAsia="ru-RU"/>
              </w:rPr>
              <w:t>Этап поставки Товара</w:t>
            </w:r>
          </w:p>
        </w:tc>
        <w:tc>
          <w:tcPr>
            <w:tcW w:w="3814" w:type="dxa"/>
            <w:tcBorders>
              <w:top w:val="single" w:sz="4" w:space="0" w:color="auto"/>
              <w:left w:val="single" w:sz="4" w:space="0" w:color="auto"/>
              <w:bottom w:val="single" w:sz="4" w:space="0" w:color="auto"/>
              <w:right w:val="single" w:sz="4" w:space="0" w:color="auto"/>
            </w:tcBorders>
            <w:vAlign w:val="center"/>
          </w:tcPr>
          <w:p w14:paraId="1AF6FCE0" w14:textId="77777777" w:rsidR="000D3846" w:rsidRDefault="008C1169">
            <w:pPr>
              <w:widowControl w:val="0"/>
              <w:jc w:val="center"/>
              <w:rPr>
                <w:sz w:val="24"/>
                <w:szCs w:val="24"/>
                <w:lang w:eastAsia="ru-RU"/>
              </w:rPr>
            </w:pPr>
            <w:r>
              <w:rPr>
                <w:sz w:val="24"/>
                <w:szCs w:val="24"/>
                <w:lang w:eastAsia="ru-RU"/>
              </w:rPr>
              <w:t>Срок поставки Товара</w:t>
            </w:r>
          </w:p>
        </w:tc>
        <w:tc>
          <w:tcPr>
            <w:tcW w:w="2771" w:type="dxa"/>
            <w:tcBorders>
              <w:top w:val="single" w:sz="4" w:space="0" w:color="auto"/>
              <w:left w:val="single" w:sz="4" w:space="0" w:color="auto"/>
              <w:bottom w:val="single" w:sz="4" w:space="0" w:color="auto"/>
            </w:tcBorders>
            <w:vAlign w:val="center"/>
          </w:tcPr>
          <w:p w14:paraId="104FD8B9" w14:textId="77777777" w:rsidR="000D3846" w:rsidRDefault="008C1169">
            <w:pPr>
              <w:widowControl w:val="0"/>
              <w:jc w:val="center"/>
              <w:rPr>
                <w:sz w:val="24"/>
                <w:szCs w:val="24"/>
                <w:lang w:eastAsia="ru-RU"/>
              </w:rPr>
            </w:pPr>
            <w:r>
              <w:rPr>
                <w:sz w:val="24"/>
                <w:szCs w:val="24"/>
                <w:lang w:eastAsia="ru-RU"/>
              </w:rPr>
              <w:t>Количество Товара</w:t>
            </w:r>
          </w:p>
        </w:tc>
      </w:tr>
      <w:tr w:rsidR="000D3846" w14:paraId="14BDD801" w14:textId="77777777" w:rsidTr="00362F87">
        <w:trPr>
          <w:trHeight w:val="1807"/>
          <w:jc w:val="center"/>
        </w:trPr>
        <w:tc>
          <w:tcPr>
            <w:tcW w:w="3813" w:type="dxa"/>
            <w:tcBorders>
              <w:top w:val="single" w:sz="4" w:space="0" w:color="auto"/>
              <w:bottom w:val="single" w:sz="4" w:space="0" w:color="auto"/>
              <w:right w:val="single" w:sz="4" w:space="0" w:color="auto"/>
            </w:tcBorders>
            <w:vAlign w:val="center"/>
          </w:tcPr>
          <w:p w14:paraId="6137E88E" w14:textId="77777777" w:rsidR="000D3846" w:rsidRDefault="008C1169">
            <w:pPr>
              <w:widowControl w:val="0"/>
              <w:jc w:val="center"/>
              <w:rPr>
                <w:sz w:val="24"/>
                <w:szCs w:val="24"/>
                <w:lang w:eastAsia="ru-RU"/>
              </w:rPr>
            </w:pPr>
            <w:r>
              <w:rPr>
                <w:sz w:val="24"/>
                <w:szCs w:val="24"/>
                <w:lang w:eastAsia="ru-RU"/>
              </w:rPr>
              <w:t>202</w:t>
            </w:r>
            <w:r>
              <w:rPr>
                <w:sz w:val="24"/>
                <w:szCs w:val="24"/>
                <w:lang w:val="en-US" w:eastAsia="ru-RU"/>
              </w:rPr>
              <w:t>6</w:t>
            </w:r>
            <w:r>
              <w:rPr>
                <w:sz w:val="24"/>
                <w:szCs w:val="24"/>
                <w:lang w:eastAsia="ru-RU"/>
              </w:rPr>
              <w:t>г.</w:t>
            </w:r>
          </w:p>
        </w:tc>
        <w:tc>
          <w:tcPr>
            <w:tcW w:w="3814" w:type="dxa"/>
            <w:tcBorders>
              <w:top w:val="single" w:sz="4" w:space="0" w:color="auto"/>
              <w:left w:val="single" w:sz="4" w:space="0" w:color="auto"/>
              <w:bottom w:val="single" w:sz="4" w:space="0" w:color="auto"/>
              <w:right w:val="single" w:sz="4" w:space="0" w:color="auto"/>
            </w:tcBorders>
            <w:vAlign w:val="center"/>
          </w:tcPr>
          <w:p w14:paraId="38E18526" w14:textId="77777777" w:rsidR="000D3846" w:rsidRDefault="008C1169">
            <w:pPr>
              <w:widowControl w:val="0"/>
              <w:jc w:val="center"/>
              <w:rPr>
                <w:sz w:val="24"/>
                <w:szCs w:val="24"/>
                <w:lang w:eastAsia="ru-RU"/>
              </w:rPr>
            </w:pPr>
            <w:r>
              <w:rPr>
                <w:rFonts w:eastAsia="Calibri"/>
                <w:b/>
                <w:sz w:val="24"/>
                <w:szCs w:val="24"/>
              </w:rPr>
              <w:t xml:space="preserve">Поставка осуществляется, с момента подписания Договора, </w:t>
            </w:r>
            <w:r>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Pr>
                <w:rFonts w:eastAsia="Calibri"/>
                <w:b/>
                <w:sz w:val="24"/>
                <w:szCs w:val="24"/>
              </w:rPr>
              <w:t>.</w:t>
            </w:r>
          </w:p>
        </w:tc>
        <w:tc>
          <w:tcPr>
            <w:tcW w:w="2771" w:type="dxa"/>
            <w:tcBorders>
              <w:top w:val="single" w:sz="4" w:space="0" w:color="auto"/>
              <w:left w:val="single" w:sz="4" w:space="0" w:color="auto"/>
              <w:bottom w:val="single" w:sz="4" w:space="0" w:color="auto"/>
            </w:tcBorders>
            <w:vAlign w:val="center"/>
          </w:tcPr>
          <w:p w14:paraId="3EBDDC6B" w14:textId="77777777" w:rsidR="000D3846" w:rsidRDefault="008C1169">
            <w:pPr>
              <w:widowControl w:val="0"/>
              <w:jc w:val="center"/>
              <w:rPr>
                <w:sz w:val="24"/>
                <w:szCs w:val="24"/>
                <w:lang w:eastAsia="ru-RU"/>
              </w:rPr>
            </w:pPr>
            <w:r>
              <w:rPr>
                <w:sz w:val="24"/>
                <w:szCs w:val="24"/>
                <w:lang w:eastAsia="ru-RU"/>
              </w:rPr>
              <w:t>По Заявке</w:t>
            </w:r>
          </w:p>
        </w:tc>
      </w:tr>
    </w:tbl>
    <w:p w14:paraId="52145DC0" w14:textId="77777777" w:rsidR="000D3846" w:rsidRDefault="000D3846">
      <w:pPr>
        <w:ind w:firstLine="567"/>
        <w:jc w:val="both"/>
        <w:rPr>
          <w:rFonts w:eastAsia="Calibri"/>
          <w:sz w:val="24"/>
          <w:szCs w:val="24"/>
        </w:rPr>
      </w:pPr>
    </w:p>
    <w:p w14:paraId="725D8236" w14:textId="77777777" w:rsidR="000D3846" w:rsidRDefault="000D3846">
      <w:pPr>
        <w:ind w:firstLine="567"/>
        <w:jc w:val="both"/>
        <w:rPr>
          <w:rFonts w:eastAsia="Calibri"/>
          <w:sz w:val="24"/>
          <w:szCs w:val="24"/>
        </w:rPr>
      </w:pPr>
    </w:p>
    <w:p w14:paraId="08594E4D" w14:textId="77777777" w:rsidR="000D3846" w:rsidRDefault="000D3846">
      <w:pPr>
        <w:ind w:firstLine="567"/>
        <w:jc w:val="both"/>
        <w:rPr>
          <w:rFonts w:eastAsia="Calibri"/>
          <w:sz w:val="24"/>
          <w:szCs w:val="24"/>
        </w:rPr>
      </w:pPr>
    </w:p>
    <w:tbl>
      <w:tblPr>
        <w:tblW w:w="10139" w:type="dxa"/>
        <w:jc w:val="center"/>
        <w:tblLook w:val="04A0" w:firstRow="1" w:lastRow="0" w:firstColumn="1" w:lastColumn="0" w:noHBand="0" w:noVBand="1"/>
      </w:tblPr>
      <w:tblGrid>
        <w:gridCol w:w="5193"/>
        <w:gridCol w:w="4946"/>
      </w:tblGrid>
      <w:tr w:rsidR="000D3846" w14:paraId="03369BEA" w14:textId="77777777">
        <w:trPr>
          <w:trHeight w:val="1657"/>
          <w:jc w:val="center"/>
        </w:trPr>
        <w:tc>
          <w:tcPr>
            <w:tcW w:w="5193" w:type="dxa"/>
          </w:tcPr>
          <w:p w14:paraId="651D9D0A" w14:textId="77777777" w:rsidR="000D3846" w:rsidRDefault="008C1169">
            <w:pPr>
              <w:jc w:val="both"/>
              <w:rPr>
                <w:rFonts w:eastAsia="Calibri"/>
                <w:b/>
                <w:bCs/>
                <w:sz w:val="24"/>
                <w:szCs w:val="24"/>
              </w:rPr>
            </w:pPr>
            <w:bookmarkStart w:id="66" w:name="_Hlk65616029"/>
            <w:r>
              <w:rPr>
                <w:rFonts w:eastAsia="Calibri"/>
                <w:b/>
                <w:bCs/>
                <w:sz w:val="24"/>
                <w:szCs w:val="24"/>
              </w:rPr>
              <w:t>Заказчик:</w:t>
            </w:r>
          </w:p>
          <w:p w14:paraId="3C1E63E5"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74EB2B2B" w14:textId="77777777" w:rsidR="000D3846" w:rsidRDefault="000D3846">
            <w:pPr>
              <w:jc w:val="both"/>
              <w:rPr>
                <w:rFonts w:eastAsia="Calibri"/>
                <w:b/>
                <w:bCs/>
                <w:sz w:val="24"/>
                <w:szCs w:val="24"/>
              </w:rPr>
            </w:pPr>
          </w:p>
          <w:p w14:paraId="7CE40ECC" w14:textId="77777777" w:rsidR="000D3846" w:rsidRDefault="008C1169">
            <w:pPr>
              <w:jc w:val="both"/>
              <w:rPr>
                <w:rFonts w:eastAsia="Calibri"/>
                <w:b/>
                <w:bCs/>
                <w:sz w:val="24"/>
                <w:szCs w:val="24"/>
              </w:rPr>
            </w:pPr>
            <w:r>
              <w:rPr>
                <w:rFonts w:eastAsia="Calibri"/>
                <w:b/>
                <w:bCs/>
                <w:sz w:val="24"/>
                <w:szCs w:val="24"/>
              </w:rPr>
              <w:t>Главный врач</w:t>
            </w:r>
          </w:p>
          <w:p w14:paraId="5418A3D1" w14:textId="77777777" w:rsidR="000D3846" w:rsidRDefault="000D3846">
            <w:pPr>
              <w:jc w:val="both"/>
              <w:rPr>
                <w:rFonts w:eastAsia="Calibri"/>
                <w:b/>
                <w:bCs/>
                <w:sz w:val="24"/>
                <w:szCs w:val="24"/>
              </w:rPr>
            </w:pPr>
          </w:p>
          <w:p w14:paraId="50515E91" w14:textId="77777777" w:rsidR="000D3846" w:rsidRDefault="000D3846">
            <w:pPr>
              <w:jc w:val="both"/>
              <w:rPr>
                <w:rFonts w:eastAsia="Calibri"/>
                <w:b/>
                <w:bCs/>
                <w:sz w:val="24"/>
                <w:szCs w:val="24"/>
              </w:rPr>
            </w:pPr>
          </w:p>
          <w:p w14:paraId="5CA5D21E"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607AA2E3" w14:textId="77777777" w:rsidR="000D3846" w:rsidRDefault="008C1169">
            <w:pPr>
              <w:jc w:val="both"/>
              <w:rPr>
                <w:rFonts w:eastAsia="Calibri"/>
                <w:b/>
                <w:bCs/>
                <w:sz w:val="24"/>
                <w:szCs w:val="24"/>
              </w:rPr>
            </w:pPr>
            <w:r>
              <w:rPr>
                <w:rFonts w:eastAsia="Calibri"/>
                <w:b/>
                <w:bCs/>
                <w:sz w:val="24"/>
                <w:szCs w:val="24"/>
              </w:rPr>
              <w:t>ЭЦП</w:t>
            </w:r>
          </w:p>
        </w:tc>
        <w:tc>
          <w:tcPr>
            <w:tcW w:w="4946" w:type="dxa"/>
          </w:tcPr>
          <w:p w14:paraId="5BC7BE12" w14:textId="77777777" w:rsidR="000D3846" w:rsidRDefault="008C1169">
            <w:pPr>
              <w:jc w:val="both"/>
              <w:rPr>
                <w:rFonts w:eastAsia="Calibri"/>
                <w:b/>
                <w:bCs/>
                <w:sz w:val="24"/>
                <w:szCs w:val="24"/>
              </w:rPr>
            </w:pPr>
            <w:r>
              <w:rPr>
                <w:rFonts w:eastAsia="Calibri"/>
                <w:b/>
                <w:bCs/>
                <w:sz w:val="24"/>
                <w:szCs w:val="24"/>
              </w:rPr>
              <w:t>Поставщик:</w:t>
            </w:r>
          </w:p>
          <w:p w14:paraId="18D3B00D" w14:textId="77777777" w:rsidR="000D3846" w:rsidRDefault="000D3846">
            <w:pPr>
              <w:jc w:val="both"/>
              <w:rPr>
                <w:rFonts w:eastAsia="Calibri"/>
                <w:b/>
                <w:bCs/>
                <w:sz w:val="24"/>
                <w:szCs w:val="24"/>
              </w:rPr>
            </w:pPr>
          </w:p>
          <w:p w14:paraId="0C15B1B3" w14:textId="77777777" w:rsidR="000D3846" w:rsidRDefault="000D3846">
            <w:pPr>
              <w:jc w:val="both"/>
              <w:rPr>
                <w:rFonts w:eastAsia="Calibri"/>
                <w:b/>
                <w:bCs/>
                <w:sz w:val="24"/>
                <w:szCs w:val="24"/>
              </w:rPr>
            </w:pPr>
          </w:p>
          <w:p w14:paraId="374EE4BD" w14:textId="77777777" w:rsidR="000D3846" w:rsidRDefault="008C1169">
            <w:pPr>
              <w:jc w:val="both"/>
              <w:rPr>
                <w:rFonts w:eastAsia="Calibri"/>
                <w:b/>
                <w:bCs/>
                <w:sz w:val="24"/>
                <w:szCs w:val="24"/>
              </w:rPr>
            </w:pPr>
            <w:r>
              <w:rPr>
                <w:rFonts w:eastAsia="Calibri"/>
                <w:b/>
                <w:bCs/>
                <w:sz w:val="24"/>
                <w:szCs w:val="24"/>
              </w:rPr>
              <w:t xml:space="preserve"> </w:t>
            </w:r>
          </w:p>
          <w:p w14:paraId="68A9EFCA" w14:textId="77777777" w:rsidR="000D3846" w:rsidRDefault="000D3846">
            <w:pPr>
              <w:jc w:val="both"/>
              <w:rPr>
                <w:rFonts w:eastAsia="Calibri"/>
                <w:b/>
                <w:bCs/>
                <w:sz w:val="24"/>
                <w:szCs w:val="24"/>
              </w:rPr>
            </w:pPr>
          </w:p>
          <w:p w14:paraId="5A60FD03" w14:textId="77777777" w:rsidR="000D3846" w:rsidRDefault="000D3846">
            <w:pPr>
              <w:jc w:val="both"/>
              <w:rPr>
                <w:rFonts w:eastAsia="Calibri"/>
                <w:b/>
                <w:bCs/>
                <w:sz w:val="24"/>
                <w:szCs w:val="24"/>
              </w:rPr>
            </w:pPr>
          </w:p>
          <w:p w14:paraId="55D733C1" w14:textId="77777777" w:rsidR="000D3846" w:rsidRDefault="008C1169">
            <w:pPr>
              <w:jc w:val="both"/>
              <w:rPr>
                <w:rFonts w:eastAsia="Calibri"/>
                <w:b/>
                <w:bCs/>
                <w:sz w:val="24"/>
                <w:szCs w:val="24"/>
              </w:rPr>
            </w:pPr>
            <w:r>
              <w:rPr>
                <w:rFonts w:eastAsia="Calibri"/>
                <w:b/>
                <w:bCs/>
                <w:sz w:val="24"/>
                <w:szCs w:val="24"/>
              </w:rPr>
              <w:t>____________________ /_____________/</w:t>
            </w:r>
          </w:p>
          <w:p w14:paraId="3BE960E2" w14:textId="77777777" w:rsidR="000D3846" w:rsidRDefault="008C1169">
            <w:pPr>
              <w:jc w:val="both"/>
              <w:rPr>
                <w:rFonts w:eastAsia="Calibri"/>
                <w:b/>
                <w:bCs/>
                <w:sz w:val="24"/>
                <w:szCs w:val="24"/>
              </w:rPr>
            </w:pPr>
            <w:r>
              <w:rPr>
                <w:rFonts w:eastAsia="Calibri"/>
                <w:b/>
                <w:bCs/>
                <w:sz w:val="24"/>
                <w:szCs w:val="24"/>
              </w:rPr>
              <w:t>ЭЦП</w:t>
            </w:r>
            <w:bookmarkEnd w:id="66"/>
          </w:p>
        </w:tc>
      </w:tr>
    </w:tbl>
    <w:p w14:paraId="6108235E" w14:textId="77777777" w:rsidR="000D3846" w:rsidRDefault="000D3846">
      <w:pPr>
        <w:ind w:firstLine="567"/>
        <w:jc w:val="both"/>
        <w:rPr>
          <w:rFonts w:eastAsia="Calibri"/>
          <w:sz w:val="24"/>
          <w:szCs w:val="24"/>
        </w:rPr>
      </w:pPr>
    </w:p>
    <w:p w14:paraId="1041B24F" w14:textId="77777777" w:rsidR="000D3846" w:rsidRDefault="008C1169">
      <w:pPr>
        <w:ind w:firstLine="567"/>
        <w:jc w:val="both"/>
        <w:rPr>
          <w:rFonts w:eastAsia="Calibri"/>
          <w:sz w:val="24"/>
          <w:szCs w:val="24"/>
        </w:rPr>
        <w:sectPr w:rsidR="000D3846">
          <w:pgSz w:w="11906" w:h="16838"/>
          <w:pgMar w:top="567" w:right="850" w:bottom="567" w:left="425" w:header="709" w:footer="709" w:gutter="0"/>
          <w:cols w:space="0"/>
          <w:docGrid w:linePitch="360"/>
        </w:sectPr>
      </w:pPr>
      <w:r>
        <w:rPr>
          <w:rFonts w:eastAsia="Calibri"/>
          <w:sz w:val="24"/>
          <w:szCs w:val="24"/>
        </w:rPr>
        <w:br w:type="page" w:clear="all"/>
      </w:r>
    </w:p>
    <w:p w14:paraId="43622D0F" w14:textId="77777777" w:rsidR="000D3846" w:rsidRDefault="008C1169">
      <w:pPr>
        <w:jc w:val="right"/>
        <w:rPr>
          <w:rFonts w:eastAsia="Calibri"/>
          <w:color w:val="26282F"/>
          <w:sz w:val="24"/>
          <w:szCs w:val="24"/>
        </w:rPr>
      </w:pPr>
      <w:r>
        <w:rPr>
          <w:rFonts w:eastAsia="Calibri"/>
          <w:color w:val="26282F"/>
          <w:sz w:val="24"/>
          <w:szCs w:val="24"/>
        </w:rPr>
        <w:lastRenderedPageBreak/>
        <w:t>Приложение № 3 к Договору</w:t>
      </w:r>
    </w:p>
    <w:p w14:paraId="2867604F" w14:textId="77777777" w:rsidR="000D3846" w:rsidRDefault="008C1169">
      <w:pPr>
        <w:jc w:val="right"/>
        <w:rPr>
          <w:rFonts w:eastAsia="Calibri"/>
          <w:color w:val="26282F"/>
          <w:sz w:val="24"/>
          <w:szCs w:val="24"/>
        </w:rPr>
      </w:pPr>
      <w:r>
        <w:rPr>
          <w:rFonts w:eastAsia="Calibri"/>
          <w:color w:val="26282F"/>
          <w:sz w:val="24"/>
          <w:szCs w:val="24"/>
        </w:rPr>
        <w:t xml:space="preserve">от </w:t>
      </w:r>
      <w:r>
        <w:rPr>
          <w:rFonts w:eastAsia="Calibri"/>
          <w:sz w:val="24"/>
          <w:szCs w:val="24"/>
        </w:rPr>
        <w:t>«___</w:t>
      </w:r>
      <w:proofErr w:type="gramStart"/>
      <w:r>
        <w:rPr>
          <w:rFonts w:eastAsia="Calibri"/>
          <w:sz w:val="24"/>
          <w:szCs w:val="24"/>
        </w:rPr>
        <w:t>_»_</w:t>
      </w:r>
      <w:proofErr w:type="gramEnd"/>
      <w:r>
        <w:rPr>
          <w:rFonts w:eastAsia="Calibri"/>
          <w:sz w:val="24"/>
          <w:szCs w:val="24"/>
        </w:rPr>
        <w:t>______________  2026 г</w:t>
      </w:r>
      <w:r>
        <w:rPr>
          <w:rFonts w:eastAsia="Calibri"/>
          <w:color w:val="26282F"/>
          <w:sz w:val="24"/>
          <w:szCs w:val="24"/>
        </w:rPr>
        <w:t>. № 16-2026 э</w:t>
      </w:r>
    </w:p>
    <w:p w14:paraId="20E67198" w14:textId="77777777" w:rsidR="000D3846" w:rsidRDefault="000D3846">
      <w:pPr>
        <w:jc w:val="both"/>
        <w:rPr>
          <w:rFonts w:eastAsia="Calibri"/>
          <w:sz w:val="24"/>
          <w:szCs w:val="24"/>
          <w:lang w:val="en-US"/>
        </w:rPr>
      </w:pPr>
    </w:p>
    <w:p w14:paraId="43A0A537" w14:textId="77777777" w:rsidR="000D3846" w:rsidRDefault="008C1169">
      <w:pPr>
        <w:jc w:val="center"/>
        <w:rPr>
          <w:rFonts w:eastAsia="Calibri"/>
          <w:sz w:val="24"/>
          <w:szCs w:val="24"/>
        </w:rPr>
      </w:pPr>
      <w:r>
        <w:rPr>
          <w:rFonts w:eastAsia="Calibri"/>
          <w:sz w:val="24"/>
          <w:szCs w:val="24"/>
        </w:rPr>
        <w:t>Форма АКТА ПРИЁМА—ПЕРЕДАЧИ ТОВАРА ПО ДОГОВОРУ</w:t>
      </w:r>
    </w:p>
    <w:tbl>
      <w:tblPr>
        <w:tblW w:w="0" w:type="auto"/>
        <w:jc w:val="center"/>
        <w:tblLayout w:type="fixed"/>
        <w:tblCellMar>
          <w:left w:w="0" w:type="dxa"/>
          <w:right w:w="0" w:type="dxa"/>
        </w:tblCellMar>
        <w:tblLook w:val="04A0" w:firstRow="1" w:lastRow="0" w:firstColumn="1" w:lastColumn="0" w:noHBand="0" w:noVBand="1"/>
      </w:tblPr>
      <w:tblGrid>
        <w:gridCol w:w="563"/>
        <w:gridCol w:w="546"/>
        <w:gridCol w:w="210"/>
        <w:gridCol w:w="1778"/>
        <w:gridCol w:w="308"/>
        <w:gridCol w:w="524"/>
        <w:gridCol w:w="423"/>
        <w:gridCol w:w="1526"/>
      </w:tblGrid>
      <w:tr w:rsidR="000D3846" w14:paraId="7086B9A4" w14:textId="77777777">
        <w:trPr>
          <w:trHeight w:val="284"/>
          <w:jc w:val="center"/>
        </w:trPr>
        <w:tc>
          <w:tcPr>
            <w:tcW w:w="563" w:type="dxa"/>
            <w:vAlign w:val="bottom"/>
          </w:tcPr>
          <w:p w14:paraId="04EF1663" w14:textId="77777777" w:rsidR="000D3846" w:rsidRDefault="008C1169">
            <w:pPr>
              <w:jc w:val="both"/>
              <w:rPr>
                <w:rFonts w:eastAsia="Calibri"/>
                <w:sz w:val="24"/>
                <w:szCs w:val="24"/>
              </w:rPr>
            </w:pPr>
            <w:r>
              <w:rPr>
                <w:rFonts w:eastAsia="Calibri"/>
                <w:sz w:val="24"/>
                <w:szCs w:val="24"/>
              </w:rPr>
              <w:t>от «</w:t>
            </w:r>
          </w:p>
        </w:tc>
        <w:tc>
          <w:tcPr>
            <w:tcW w:w="546" w:type="dxa"/>
            <w:tcBorders>
              <w:bottom w:val="single" w:sz="4" w:space="0" w:color="auto"/>
            </w:tcBorders>
            <w:vAlign w:val="bottom"/>
          </w:tcPr>
          <w:p w14:paraId="633A7A8D" w14:textId="77777777" w:rsidR="000D3846" w:rsidRDefault="000D3846">
            <w:pPr>
              <w:jc w:val="both"/>
              <w:rPr>
                <w:rFonts w:eastAsia="Calibri"/>
                <w:sz w:val="24"/>
                <w:szCs w:val="24"/>
              </w:rPr>
            </w:pPr>
          </w:p>
        </w:tc>
        <w:tc>
          <w:tcPr>
            <w:tcW w:w="210" w:type="dxa"/>
            <w:vAlign w:val="bottom"/>
          </w:tcPr>
          <w:p w14:paraId="557C61F7" w14:textId="77777777" w:rsidR="000D3846" w:rsidRDefault="008C1169">
            <w:pPr>
              <w:jc w:val="both"/>
              <w:rPr>
                <w:rFonts w:eastAsia="Calibri"/>
                <w:sz w:val="24"/>
                <w:szCs w:val="24"/>
              </w:rPr>
            </w:pPr>
            <w:r>
              <w:rPr>
                <w:rFonts w:eastAsia="Calibri"/>
                <w:sz w:val="24"/>
                <w:szCs w:val="24"/>
              </w:rPr>
              <w:t>»</w:t>
            </w:r>
          </w:p>
        </w:tc>
        <w:tc>
          <w:tcPr>
            <w:tcW w:w="1778" w:type="dxa"/>
            <w:tcBorders>
              <w:bottom w:val="single" w:sz="4" w:space="0" w:color="auto"/>
            </w:tcBorders>
            <w:vAlign w:val="bottom"/>
          </w:tcPr>
          <w:p w14:paraId="1FC72C68" w14:textId="77777777" w:rsidR="000D3846" w:rsidRDefault="000D3846">
            <w:pPr>
              <w:jc w:val="both"/>
              <w:rPr>
                <w:rFonts w:eastAsia="Calibri"/>
                <w:sz w:val="24"/>
                <w:szCs w:val="24"/>
              </w:rPr>
            </w:pPr>
          </w:p>
        </w:tc>
        <w:tc>
          <w:tcPr>
            <w:tcW w:w="308" w:type="dxa"/>
            <w:vAlign w:val="bottom"/>
          </w:tcPr>
          <w:p w14:paraId="36FF45EF" w14:textId="77777777" w:rsidR="000D3846" w:rsidRDefault="008C1169">
            <w:pPr>
              <w:jc w:val="both"/>
              <w:rPr>
                <w:rFonts w:eastAsia="Calibri"/>
                <w:sz w:val="24"/>
                <w:szCs w:val="24"/>
              </w:rPr>
            </w:pPr>
            <w:r>
              <w:rPr>
                <w:rFonts w:eastAsia="Calibri"/>
                <w:sz w:val="24"/>
                <w:szCs w:val="24"/>
              </w:rPr>
              <w:t>20</w:t>
            </w:r>
          </w:p>
        </w:tc>
        <w:tc>
          <w:tcPr>
            <w:tcW w:w="524" w:type="dxa"/>
            <w:tcBorders>
              <w:bottom w:val="single" w:sz="4" w:space="0" w:color="auto"/>
            </w:tcBorders>
            <w:vAlign w:val="bottom"/>
          </w:tcPr>
          <w:p w14:paraId="7A2AA57B" w14:textId="77777777" w:rsidR="000D3846" w:rsidRDefault="000D3846">
            <w:pPr>
              <w:jc w:val="both"/>
              <w:rPr>
                <w:rFonts w:eastAsia="Calibri"/>
                <w:sz w:val="24"/>
                <w:szCs w:val="24"/>
              </w:rPr>
            </w:pPr>
          </w:p>
        </w:tc>
        <w:tc>
          <w:tcPr>
            <w:tcW w:w="423" w:type="dxa"/>
            <w:vAlign w:val="bottom"/>
          </w:tcPr>
          <w:p w14:paraId="511B60B6" w14:textId="77777777" w:rsidR="000D3846" w:rsidRDefault="008C1169">
            <w:pPr>
              <w:jc w:val="both"/>
              <w:rPr>
                <w:rFonts w:eastAsia="Calibri"/>
                <w:sz w:val="24"/>
                <w:szCs w:val="24"/>
              </w:rPr>
            </w:pPr>
            <w:r>
              <w:rPr>
                <w:rFonts w:eastAsia="Calibri"/>
                <w:sz w:val="24"/>
                <w:szCs w:val="24"/>
              </w:rPr>
              <w:t>№</w:t>
            </w:r>
          </w:p>
        </w:tc>
        <w:tc>
          <w:tcPr>
            <w:tcW w:w="1526" w:type="dxa"/>
            <w:tcBorders>
              <w:bottom w:val="single" w:sz="4" w:space="0" w:color="auto"/>
            </w:tcBorders>
            <w:vAlign w:val="bottom"/>
          </w:tcPr>
          <w:p w14:paraId="2259F7DE" w14:textId="77777777" w:rsidR="000D3846" w:rsidRDefault="000D3846">
            <w:pPr>
              <w:jc w:val="both"/>
              <w:rPr>
                <w:rFonts w:eastAsia="Calibri"/>
                <w:sz w:val="24"/>
                <w:szCs w:val="24"/>
              </w:rPr>
            </w:pPr>
          </w:p>
        </w:tc>
      </w:tr>
    </w:tbl>
    <w:p w14:paraId="7B8CB90B" w14:textId="77777777" w:rsidR="000D3846" w:rsidRDefault="000D3846">
      <w:pPr>
        <w:jc w:val="both"/>
        <w:rPr>
          <w:rFonts w:eastAsia="Calibri"/>
          <w:sz w:val="24"/>
          <w:szCs w:val="24"/>
        </w:rPr>
      </w:pPr>
    </w:p>
    <w:p w14:paraId="60A3CD8F" w14:textId="77777777" w:rsidR="000D3846" w:rsidRDefault="008C1169">
      <w:pPr>
        <w:ind w:firstLine="708"/>
        <w:jc w:val="both"/>
        <w:rPr>
          <w:rFonts w:eastAsia="Calibri"/>
          <w:sz w:val="24"/>
          <w:szCs w:val="24"/>
        </w:rPr>
      </w:pPr>
      <w:r>
        <w:rPr>
          <w:rFonts w:eastAsia="Calibri"/>
          <w:sz w:val="24"/>
          <w:szCs w:val="24"/>
        </w:rPr>
        <w:t xml:space="preserve">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 именуемое в дальнейшем «Заказчик», в лице _________________________, действующего на основании ________________________, с одной стороны,  и ____________________________  именуемое в дальнейшем «Поставщик», в лице________________________________________, с другой стороны, здесь и далее именуемые «Стороны», с </w:t>
      </w:r>
      <w:r>
        <w:rPr>
          <w:rFonts w:eastAsia="Calibri"/>
          <w:sz w:val="24"/>
          <w:szCs w:val="24"/>
          <w:lang w:eastAsia="ru-RU"/>
        </w:rPr>
        <w:t>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w:t>
      </w:r>
      <w:r>
        <w:rPr>
          <w:rFonts w:eastAsia="Calibri"/>
          <w:sz w:val="24"/>
          <w:szCs w:val="24"/>
        </w:rPr>
        <w:t>, составили настоящий Акт о следующем:</w:t>
      </w:r>
    </w:p>
    <w:p w14:paraId="0711DCD1" w14:textId="77777777" w:rsidR="000D3846" w:rsidRDefault="008C1169">
      <w:pPr>
        <w:ind w:firstLine="567"/>
        <w:jc w:val="both"/>
        <w:rPr>
          <w:rFonts w:eastAsia="Calibri"/>
          <w:sz w:val="24"/>
          <w:szCs w:val="24"/>
        </w:rPr>
      </w:pPr>
      <w:r>
        <w:rPr>
          <w:rFonts w:eastAsia="Calibri"/>
          <w:sz w:val="24"/>
          <w:szCs w:val="24"/>
        </w:rPr>
        <w:t>Поставщик поставил, а Заказчик принял следующий Товар в соответствии со Спецификацией (приложение № 1 к Договору) в установленные сроки:</w:t>
      </w:r>
    </w:p>
    <w:p w14:paraId="5350E6B0" w14:textId="77777777" w:rsidR="000D3846" w:rsidRDefault="008C1169">
      <w:pPr>
        <w:ind w:firstLine="567"/>
        <w:jc w:val="both"/>
        <w:rPr>
          <w:rFonts w:eastAsia="Calibri"/>
          <w:sz w:val="24"/>
          <w:szCs w:val="24"/>
        </w:rPr>
      </w:pPr>
      <w:r>
        <w:rPr>
          <w:rFonts w:eastAsia="Calibri"/>
          <w:sz w:val="24"/>
          <w:szCs w:val="24"/>
        </w:rPr>
        <w:t>1. Наименование Товара:</w:t>
      </w:r>
      <w:r>
        <w:rPr>
          <w:rFonts w:eastAsia="Calibri"/>
          <w:sz w:val="24"/>
          <w:szCs w:val="24"/>
        </w:rPr>
        <w:tab/>
      </w:r>
    </w:p>
    <w:p w14:paraId="61AEC095" w14:textId="77777777" w:rsidR="000D3846" w:rsidRDefault="008C1169">
      <w:pPr>
        <w:ind w:firstLine="567"/>
        <w:jc w:val="both"/>
        <w:rPr>
          <w:rFonts w:eastAsia="Calibri"/>
          <w:sz w:val="24"/>
          <w:szCs w:val="24"/>
        </w:rPr>
      </w:pPr>
      <w:r>
        <w:rPr>
          <w:rFonts w:eastAsia="Calibri"/>
          <w:sz w:val="24"/>
          <w:szCs w:val="24"/>
        </w:rPr>
        <w:t>2. Единица измерения:</w:t>
      </w:r>
      <w:r>
        <w:rPr>
          <w:rFonts w:eastAsia="Calibri"/>
          <w:sz w:val="24"/>
          <w:szCs w:val="24"/>
        </w:rPr>
        <w:tab/>
      </w:r>
    </w:p>
    <w:p w14:paraId="081EFB62" w14:textId="77777777" w:rsidR="000D3846" w:rsidRDefault="008C1169">
      <w:pPr>
        <w:ind w:firstLine="567"/>
        <w:jc w:val="both"/>
        <w:rPr>
          <w:rFonts w:eastAsia="Calibri"/>
          <w:sz w:val="24"/>
          <w:szCs w:val="24"/>
        </w:rPr>
      </w:pPr>
      <w:r>
        <w:rPr>
          <w:rFonts w:eastAsia="Calibri"/>
          <w:sz w:val="24"/>
          <w:szCs w:val="24"/>
        </w:rPr>
        <w:t>3. Количество в единицах измерения:</w:t>
      </w:r>
      <w:r>
        <w:rPr>
          <w:rFonts w:eastAsia="Calibri"/>
          <w:sz w:val="24"/>
          <w:szCs w:val="24"/>
        </w:rPr>
        <w:tab/>
      </w:r>
    </w:p>
    <w:p w14:paraId="279E9D9E" w14:textId="77777777" w:rsidR="000D3846" w:rsidRDefault="008C1169">
      <w:pPr>
        <w:ind w:firstLine="567"/>
        <w:jc w:val="both"/>
        <w:rPr>
          <w:rFonts w:eastAsia="Calibri"/>
          <w:sz w:val="24"/>
          <w:szCs w:val="24"/>
        </w:rPr>
      </w:pPr>
      <w:r>
        <w:rPr>
          <w:rFonts w:eastAsia="Calibri"/>
          <w:sz w:val="24"/>
          <w:szCs w:val="24"/>
        </w:rPr>
        <w:t>4. Стоимость</w:t>
      </w:r>
      <w:r>
        <w:rPr>
          <w:rFonts w:eastAsia="Calibri"/>
          <w:sz w:val="24"/>
          <w:szCs w:val="24"/>
        </w:rPr>
        <w:tab/>
        <w:t xml:space="preserve"> ________________</w:t>
      </w:r>
      <w:r>
        <w:rPr>
          <w:rFonts w:eastAsia="Calibri"/>
          <w:sz w:val="24"/>
          <w:szCs w:val="24"/>
        </w:rPr>
        <w:tab/>
        <w:t>(сумма прописью) руб._______ коп. В том числе НДС ___ % _____</w:t>
      </w:r>
      <w:proofErr w:type="gramStart"/>
      <w:r>
        <w:rPr>
          <w:rFonts w:eastAsia="Calibri"/>
          <w:sz w:val="24"/>
          <w:szCs w:val="24"/>
        </w:rPr>
        <w:t>_(</w:t>
      </w:r>
      <w:proofErr w:type="gramEnd"/>
      <w:r>
        <w:rPr>
          <w:rFonts w:eastAsia="Calibri"/>
          <w:sz w:val="24"/>
          <w:szCs w:val="24"/>
        </w:rPr>
        <w:t>сумма прописью) руб.</w:t>
      </w:r>
      <w:r>
        <w:rPr>
          <w:rFonts w:eastAsia="Calibri"/>
          <w:sz w:val="24"/>
          <w:szCs w:val="24"/>
        </w:rPr>
        <w:tab/>
        <w:t>________ коп.  (если облагается НДС)</w:t>
      </w:r>
    </w:p>
    <w:p w14:paraId="0B118706" w14:textId="77777777" w:rsidR="000D3846" w:rsidRDefault="008C1169">
      <w:pPr>
        <w:ind w:firstLine="567"/>
        <w:jc w:val="both"/>
        <w:rPr>
          <w:rFonts w:eastAsia="Calibri"/>
          <w:sz w:val="24"/>
          <w:szCs w:val="24"/>
        </w:rPr>
      </w:pPr>
      <w:r>
        <w:rPr>
          <w:rFonts w:eastAsia="Calibri"/>
          <w:sz w:val="24"/>
          <w:szCs w:val="24"/>
        </w:rPr>
        <w:t>5. Серия Товара</w:t>
      </w:r>
      <w:r>
        <w:rPr>
          <w:rFonts w:eastAsia="Calibri"/>
          <w:sz w:val="24"/>
          <w:szCs w:val="24"/>
        </w:rPr>
        <w:tab/>
      </w:r>
    </w:p>
    <w:p w14:paraId="3A75B5BD" w14:textId="77777777" w:rsidR="000D3846" w:rsidRDefault="008C1169">
      <w:pPr>
        <w:ind w:firstLine="567"/>
        <w:jc w:val="both"/>
        <w:rPr>
          <w:rFonts w:eastAsia="Calibri"/>
          <w:sz w:val="24"/>
          <w:szCs w:val="24"/>
        </w:rPr>
      </w:pPr>
      <w:r>
        <w:rPr>
          <w:rFonts w:eastAsia="Calibri"/>
          <w:sz w:val="24"/>
          <w:szCs w:val="24"/>
        </w:rPr>
        <w:t>6. Срок годности Товара:</w:t>
      </w:r>
      <w:r>
        <w:rPr>
          <w:rFonts w:eastAsia="Calibri"/>
          <w:sz w:val="24"/>
          <w:szCs w:val="24"/>
        </w:rPr>
        <w:tab/>
      </w:r>
    </w:p>
    <w:p w14:paraId="50C9F537" w14:textId="77777777" w:rsidR="000D3846" w:rsidRDefault="008C1169">
      <w:pPr>
        <w:ind w:firstLine="567"/>
        <w:jc w:val="both"/>
        <w:rPr>
          <w:rFonts w:eastAsia="Calibri"/>
          <w:sz w:val="24"/>
          <w:szCs w:val="24"/>
        </w:rPr>
      </w:pPr>
      <w:r>
        <w:rPr>
          <w:rFonts w:eastAsia="Calibri"/>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ED12BD9" w14:textId="77777777" w:rsidR="000D3846" w:rsidRDefault="000D3846">
      <w:pPr>
        <w:ind w:firstLine="567"/>
        <w:jc w:val="both"/>
        <w:rPr>
          <w:rFonts w:eastAsia="Calibri"/>
          <w:sz w:val="24"/>
          <w:szCs w:val="24"/>
        </w:rPr>
      </w:pPr>
    </w:p>
    <w:tbl>
      <w:tblPr>
        <w:tblW w:w="10759" w:type="dxa"/>
        <w:jc w:val="center"/>
        <w:tblLook w:val="04A0" w:firstRow="1" w:lastRow="0" w:firstColumn="1" w:lastColumn="0" w:noHBand="0" w:noVBand="1"/>
      </w:tblPr>
      <w:tblGrid>
        <w:gridCol w:w="5511"/>
        <w:gridCol w:w="5248"/>
      </w:tblGrid>
      <w:tr w:rsidR="000D3846" w14:paraId="6D722DE4" w14:textId="77777777">
        <w:trPr>
          <w:trHeight w:val="1988"/>
          <w:jc w:val="center"/>
        </w:trPr>
        <w:tc>
          <w:tcPr>
            <w:tcW w:w="5511" w:type="dxa"/>
          </w:tcPr>
          <w:p w14:paraId="698C211C" w14:textId="77777777" w:rsidR="000D3846" w:rsidRDefault="008C1169">
            <w:pPr>
              <w:jc w:val="both"/>
              <w:rPr>
                <w:rFonts w:eastAsia="Calibri"/>
                <w:sz w:val="24"/>
                <w:szCs w:val="24"/>
              </w:rPr>
            </w:pPr>
            <w:r>
              <w:rPr>
                <w:rFonts w:eastAsia="Calibri"/>
                <w:sz w:val="24"/>
                <w:szCs w:val="24"/>
              </w:rPr>
              <w:t>Заказчик:</w:t>
            </w:r>
          </w:p>
          <w:p w14:paraId="3FDF23FC" w14:textId="77777777" w:rsidR="000D3846" w:rsidRDefault="008C1169">
            <w:pPr>
              <w:jc w:val="both"/>
              <w:rPr>
                <w:rFonts w:eastAsia="Calibri"/>
                <w:sz w:val="24"/>
                <w:szCs w:val="24"/>
              </w:rPr>
            </w:pPr>
            <w:r>
              <w:rPr>
                <w:rFonts w:eastAsia="Calibri"/>
                <w:sz w:val="24"/>
                <w:szCs w:val="24"/>
              </w:rPr>
              <w:t>ГАУЗ «РЦ ВМТ» Минздрава КБР</w:t>
            </w:r>
          </w:p>
          <w:p w14:paraId="6E745B34" w14:textId="77777777" w:rsidR="000D3846" w:rsidRDefault="000D3846">
            <w:pPr>
              <w:jc w:val="both"/>
              <w:rPr>
                <w:rFonts w:eastAsia="Calibri"/>
                <w:sz w:val="24"/>
                <w:szCs w:val="24"/>
              </w:rPr>
            </w:pPr>
          </w:p>
          <w:p w14:paraId="00DBBFDF" w14:textId="77777777" w:rsidR="000D3846" w:rsidRDefault="008C1169">
            <w:pPr>
              <w:jc w:val="both"/>
              <w:rPr>
                <w:rFonts w:eastAsia="Calibri"/>
                <w:sz w:val="24"/>
                <w:szCs w:val="24"/>
              </w:rPr>
            </w:pPr>
            <w:r>
              <w:rPr>
                <w:rFonts w:eastAsia="Calibri"/>
                <w:sz w:val="24"/>
                <w:szCs w:val="24"/>
              </w:rPr>
              <w:t>Главный врач</w:t>
            </w:r>
          </w:p>
          <w:p w14:paraId="095C89BC" w14:textId="77777777" w:rsidR="000D3846" w:rsidRDefault="000D3846">
            <w:pPr>
              <w:jc w:val="both"/>
              <w:rPr>
                <w:rFonts w:eastAsia="Calibri"/>
                <w:sz w:val="24"/>
                <w:szCs w:val="24"/>
              </w:rPr>
            </w:pPr>
          </w:p>
          <w:p w14:paraId="3E1C9BDC" w14:textId="77777777" w:rsidR="000D3846" w:rsidRDefault="000D3846">
            <w:pPr>
              <w:jc w:val="both"/>
              <w:rPr>
                <w:rFonts w:eastAsia="Calibri"/>
                <w:sz w:val="24"/>
                <w:szCs w:val="24"/>
              </w:rPr>
            </w:pPr>
          </w:p>
          <w:p w14:paraId="6A940C7E" w14:textId="77777777" w:rsidR="000D3846" w:rsidRDefault="008C1169">
            <w:pPr>
              <w:jc w:val="both"/>
              <w:rPr>
                <w:rFonts w:eastAsia="Calibri"/>
                <w:sz w:val="24"/>
                <w:szCs w:val="24"/>
              </w:rPr>
            </w:pPr>
            <w:r>
              <w:rPr>
                <w:rFonts w:eastAsia="Calibri"/>
                <w:sz w:val="24"/>
                <w:szCs w:val="24"/>
              </w:rPr>
              <w:t xml:space="preserve">___________________Г.Р. </w:t>
            </w:r>
            <w:proofErr w:type="spellStart"/>
            <w:r>
              <w:rPr>
                <w:rFonts w:eastAsia="Calibri"/>
                <w:sz w:val="24"/>
                <w:szCs w:val="24"/>
              </w:rPr>
              <w:t>Докшоков</w:t>
            </w:r>
            <w:proofErr w:type="spellEnd"/>
          </w:p>
          <w:p w14:paraId="4CB01D88" w14:textId="77777777" w:rsidR="000D3846" w:rsidRDefault="008C1169">
            <w:pPr>
              <w:jc w:val="both"/>
              <w:rPr>
                <w:rFonts w:eastAsia="Calibri"/>
                <w:sz w:val="24"/>
                <w:szCs w:val="24"/>
              </w:rPr>
            </w:pPr>
            <w:r>
              <w:rPr>
                <w:rFonts w:eastAsia="Calibri"/>
                <w:sz w:val="24"/>
                <w:szCs w:val="24"/>
              </w:rPr>
              <w:t>М.П.</w:t>
            </w:r>
          </w:p>
        </w:tc>
        <w:tc>
          <w:tcPr>
            <w:tcW w:w="5248" w:type="dxa"/>
          </w:tcPr>
          <w:p w14:paraId="1B69C97E" w14:textId="77777777" w:rsidR="000D3846" w:rsidRDefault="008C1169">
            <w:pPr>
              <w:jc w:val="both"/>
              <w:rPr>
                <w:rFonts w:eastAsia="Calibri"/>
                <w:sz w:val="24"/>
                <w:szCs w:val="24"/>
              </w:rPr>
            </w:pPr>
            <w:r>
              <w:rPr>
                <w:rFonts w:eastAsia="Calibri"/>
                <w:sz w:val="24"/>
                <w:szCs w:val="24"/>
              </w:rPr>
              <w:t>Поставщик:</w:t>
            </w:r>
          </w:p>
          <w:p w14:paraId="4463AD81" w14:textId="77777777" w:rsidR="000D3846" w:rsidRDefault="000D3846">
            <w:pPr>
              <w:jc w:val="both"/>
              <w:rPr>
                <w:rFonts w:eastAsia="Calibri"/>
                <w:sz w:val="24"/>
                <w:szCs w:val="24"/>
              </w:rPr>
            </w:pPr>
          </w:p>
          <w:p w14:paraId="3F0419AF" w14:textId="77777777" w:rsidR="000D3846" w:rsidRDefault="000D3846">
            <w:pPr>
              <w:jc w:val="both"/>
              <w:rPr>
                <w:rFonts w:eastAsia="Calibri"/>
                <w:sz w:val="24"/>
                <w:szCs w:val="24"/>
              </w:rPr>
            </w:pPr>
          </w:p>
          <w:p w14:paraId="1B5A3707" w14:textId="77777777" w:rsidR="000D3846" w:rsidRDefault="000D3846">
            <w:pPr>
              <w:jc w:val="both"/>
              <w:rPr>
                <w:rFonts w:eastAsia="Calibri"/>
                <w:sz w:val="24"/>
                <w:szCs w:val="24"/>
              </w:rPr>
            </w:pPr>
          </w:p>
          <w:p w14:paraId="6EFDC2F5" w14:textId="77777777" w:rsidR="000D3846" w:rsidRDefault="000D3846">
            <w:pPr>
              <w:jc w:val="both"/>
              <w:rPr>
                <w:rFonts w:eastAsia="Calibri"/>
                <w:sz w:val="24"/>
                <w:szCs w:val="24"/>
              </w:rPr>
            </w:pPr>
          </w:p>
          <w:p w14:paraId="182D32C8" w14:textId="77777777" w:rsidR="000D3846" w:rsidRDefault="000D3846">
            <w:pPr>
              <w:jc w:val="both"/>
              <w:rPr>
                <w:rFonts w:eastAsia="Calibri"/>
                <w:sz w:val="24"/>
                <w:szCs w:val="24"/>
              </w:rPr>
            </w:pPr>
          </w:p>
          <w:p w14:paraId="1901ED36" w14:textId="77777777" w:rsidR="000D3846" w:rsidRDefault="008C1169">
            <w:pPr>
              <w:jc w:val="both"/>
              <w:rPr>
                <w:rFonts w:eastAsia="Calibri"/>
                <w:sz w:val="24"/>
                <w:szCs w:val="24"/>
              </w:rPr>
            </w:pPr>
            <w:r>
              <w:rPr>
                <w:rFonts w:eastAsia="Calibri"/>
                <w:sz w:val="24"/>
                <w:szCs w:val="24"/>
              </w:rPr>
              <w:t>____________________ /_____________/</w:t>
            </w:r>
          </w:p>
          <w:p w14:paraId="79F60030" w14:textId="77777777" w:rsidR="000D3846" w:rsidRDefault="008C1169">
            <w:pPr>
              <w:jc w:val="both"/>
              <w:rPr>
                <w:rFonts w:eastAsia="Calibri"/>
                <w:sz w:val="24"/>
                <w:szCs w:val="24"/>
              </w:rPr>
            </w:pPr>
            <w:r>
              <w:rPr>
                <w:rFonts w:eastAsia="Calibri"/>
                <w:sz w:val="24"/>
                <w:szCs w:val="24"/>
              </w:rPr>
              <w:t>М.П.</w:t>
            </w:r>
          </w:p>
        </w:tc>
      </w:tr>
    </w:tbl>
    <w:p w14:paraId="505778CA" w14:textId="77777777" w:rsidR="000D3846" w:rsidRDefault="000D3846">
      <w:pPr>
        <w:ind w:firstLine="567"/>
        <w:jc w:val="both"/>
        <w:rPr>
          <w:rFonts w:eastAsia="Calibri"/>
          <w:sz w:val="24"/>
          <w:szCs w:val="24"/>
        </w:rPr>
      </w:pPr>
    </w:p>
    <w:p w14:paraId="46C1CC0D" w14:textId="77777777" w:rsidR="000D3846" w:rsidRDefault="008C1169">
      <w:pPr>
        <w:ind w:firstLine="567"/>
        <w:jc w:val="both"/>
        <w:rPr>
          <w:rFonts w:eastAsia="Calibri"/>
          <w:sz w:val="24"/>
          <w:szCs w:val="24"/>
          <w:lang w:eastAsia="ru-RU"/>
        </w:rPr>
      </w:pPr>
      <w:r>
        <w:rPr>
          <w:rFonts w:eastAsia="Calibri"/>
          <w:b/>
          <w:bCs/>
          <w:color w:val="26282F"/>
          <w:sz w:val="24"/>
          <w:szCs w:val="24"/>
        </w:rPr>
        <w:t xml:space="preserve"> </w:t>
      </w:r>
    </w:p>
    <w:p w14:paraId="13BDF36E" w14:textId="77777777" w:rsidR="000D3846" w:rsidRDefault="000D3846">
      <w:pPr>
        <w:ind w:firstLine="567"/>
        <w:jc w:val="both"/>
        <w:rPr>
          <w:rFonts w:eastAsia="Calibri"/>
          <w:sz w:val="24"/>
          <w:szCs w:val="24"/>
          <w:lang w:eastAsia="ru-RU"/>
        </w:rPr>
      </w:pPr>
    </w:p>
    <w:p w14:paraId="79307B3B" w14:textId="77777777" w:rsidR="000D3846" w:rsidRDefault="008C1169">
      <w:pPr>
        <w:ind w:firstLine="567"/>
        <w:jc w:val="both"/>
        <w:rPr>
          <w:rFonts w:eastAsia="Calibri"/>
          <w:b/>
          <w:bCs/>
          <w:sz w:val="24"/>
          <w:szCs w:val="24"/>
          <w:lang w:eastAsia="ru-RU"/>
        </w:rPr>
      </w:pPr>
      <w:r>
        <w:rPr>
          <w:rFonts w:eastAsia="Calibri"/>
          <w:b/>
          <w:bCs/>
          <w:sz w:val="24"/>
          <w:szCs w:val="24"/>
          <w:lang w:eastAsia="ru-RU"/>
        </w:rPr>
        <w:t>ФОРМА СОГЛАСОВАНА:</w:t>
      </w:r>
    </w:p>
    <w:p w14:paraId="53F47015" w14:textId="77777777" w:rsidR="000D3846" w:rsidRDefault="000D3846">
      <w:pPr>
        <w:ind w:firstLine="567"/>
        <w:jc w:val="both"/>
        <w:rPr>
          <w:rFonts w:eastAsia="Calibri"/>
          <w:sz w:val="24"/>
          <w:szCs w:val="24"/>
          <w:lang w:eastAsia="ru-RU"/>
        </w:rPr>
      </w:pPr>
    </w:p>
    <w:tbl>
      <w:tblPr>
        <w:tblW w:w="10319" w:type="dxa"/>
        <w:jc w:val="center"/>
        <w:tblLook w:val="04A0" w:firstRow="1" w:lastRow="0" w:firstColumn="1" w:lastColumn="0" w:noHBand="0" w:noVBand="1"/>
      </w:tblPr>
      <w:tblGrid>
        <w:gridCol w:w="5285"/>
        <w:gridCol w:w="5034"/>
      </w:tblGrid>
      <w:tr w:rsidR="000D3846" w14:paraId="39331484" w14:textId="77777777">
        <w:trPr>
          <w:trHeight w:val="1812"/>
          <w:jc w:val="center"/>
        </w:trPr>
        <w:tc>
          <w:tcPr>
            <w:tcW w:w="5285" w:type="dxa"/>
          </w:tcPr>
          <w:p w14:paraId="637CB3F6" w14:textId="77777777" w:rsidR="000D3846" w:rsidRDefault="008C1169">
            <w:pPr>
              <w:jc w:val="both"/>
              <w:rPr>
                <w:rFonts w:eastAsia="Calibri"/>
                <w:b/>
                <w:bCs/>
                <w:sz w:val="24"/>
                <w:szCs w:val="24"/>
              </w:rPr>
            </w:pPr>
            <w:r>
              <w:rPr>
                <w:rFonts w:eastAsia="Calibri"/>
                <w:b/>
                <w:bCs/>
                <w:sz w:val="24"/>
                <w:szCs w:val="24"/>
              </w:rPr>
              <w:t>Заказчик:</w:t>
            </w:r>
          </w:p>
          <w:p w14:paraId="4210D882"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1B4EBB89" w14:textId="77777777" w:rsidR="000D3846" w:rsidRDefault="000D3846">
            <w:pPr>
              <w:jc w:val="both"/>
              <w:rPr>
                <w:rFonts w:eastAsia="Calibri"/>
                <w:b/>
                <w:bCs/>
                <w:sz w:val="24"/>
                <w:szCs w:val="24"/>
              </w:rPr>
            </w:pPr>
          </w:p>
          <w:p w14:paraId="367D351C" w14:textId="77777777" w:rsidR="000D3846" w:rsidRDefault="008C1169">
            <w:pPr>
              <w:jc w:val="both"/>
              <w:rPr>
                <w:rFonts w:eastAsia="Calibri"/>
                <w:b/>
                <w:bCs/>
                <w:sz w:val="24"/>
                <w:szCs w:val="24"/>
              </w:rPr>
            </w:pPr>
            <w:r>
              <w:rPr>
                <w:rFonts w:eastAsia="Calibri"/>
                <w:b/>
                <w:bCs/>
                <w:sz w:val="24"/>
                <w:szCs w:val="24"/>
              </w:rPr>
              <w:t>Главный врач</w:t>
            </w:r>
          </w:p>
          <w:p w14:paraId="7C6B51CE" w14:textId="77777777" w:rsidR="000D3846" w:rsidRDefault="000D3846">
            <w:pPr>
              <w:jc w:val="both"/>
              <w:rPr>
                <w:rFonts w:eastAsia="Calibri"/>
                <w:b/>
                <w:bCs/>
                <w:sz w:val="24"/>
                <w:szCs w:val="24"/>
              </w:rPr>
            </w:pPr>
          </w:p>
          <w:p w14:paraId="3C2E357C" w14:textId="77777777" w:rsidR="000D3846" w:rsidRDefault="000D3846">
            <w:pPr>
              <w:jc w:val="both"/>
              <w:rPr>
                <w:rFonts w:eastAsia="Calibri"/>
                <w:b/>
                <w:bCs/>
                <w:sz w:val="24"/>
                <w:szCs w:val="24"/>
              </w:rPr>
            </w:pPr>
          </w:p>
          <w:p w14:paraId="53C6B461"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0902E161" w14:textId="77777777" w:rsidR="000D3846" w:rsidRDefault="008C1169">
            <w:pPr>
              <w:jc w:val="both"/>
              <w:rPr>
                <w:rFonts w:eastAsia="Calibri"/>
                <w:b/>
                <w:bCs/>
                <w:sz w:val="24"/>
                <w:szCs w:val="24"/>
              </w:rPr>
            </w:pPr>
            <w:r>
              <w:rPr>
                <w:rFonts w:eastAsia="Calibri"/>
                <w:b/>
                <w:bCs/>
                <w:sz w:val="24"/>
                <w:szCs w:val="24"/>
              </w:rPr>
              <w:t>ЭЦП</w:t>
            </w:r>
          </w:p>
        </w:tc>
        <w:tc>
          <w:tcPr>
            <w:tcW w:w="5034" w:type="dxa"/>
          </w:tcPr>
          <w:p w14:paraId="4E8D0E8B" w14:textId="77777777" w:rsidR="000D3846" w:rsidRDefault="008C1169">
            <w:pPr>
              <w:jc w:val="both"/>
              <w:rPr>
                <w:rFonts w:eastAsia="Calibri"/>
                <w:b/>
                <w:bCs/>
                <w:sz w:val="24"/>
                <w:szCs w:val="24"/>
              </w:rPr>
            </w:pPr>
            <w:r>
              <w:rPr>
                <w:rFonts w:eastAsia="Calibri"/>
                <w:b/>
                <w:bCs/>
                <w:sz w:val="24"/>
                <w:szCs w:val="24"/>
              </w:rPr>
              <w:t>Поставщик:</w:t>
            </w:r>
          </w:p>
          <w:p w14:paraId="1473CF34" w14:textId="77777777" w:rsidR="000D3846" w:rsidRDefault="000D3846">
            <w:pPr>
              <w:jc w:val="both"/>
              <w:rPr>
                <w:rFonts w:eastAsia="Calibri"/>
                <w:b/>
                <w:bCs/>
                <w:sz w:val="24"/>
                <w:szCs w:val="24"/>
              </w:rPr>
            </w:pPr>
          </w:p>
          <w:p w14:paraId="39E0B62A" w14:textId="77777777" w:rsidR="000D3846" w:rsidRDefault="000D3846">
            <w:pPr>
              <w:jc w:val="both"/>
              <w:rPr>
                <w:rFonts w:eastAsia="Calibri"/>
                <w:b/>
                <w:bCs/>
                <w:sz w:val="24"/>
                <w:szCs w:val="24"/>
              </w:rPr>
            </w:pPr>
          </w:p>
          <w:p w14:paraId="7CB92C8A" w14:textId="77777777" w:rsidR="000D3846" w:rsidRDefault="000D3846">
            <w:pPr>
              <w:jc w:val="both"/>
              <w:rPr>
                <w:rFonts w:eastAsia="Calibri"/>
                <w:b/>
                <w:bCs/>
                <w:sz w:val="24"/>
                <w:szCs w:val="24"/>
              </w:rPr>
            </w:pPr>
          </w:p>
          <w:p w14:paraId="66EEAEAE" w14:textId="77777777" w:rsidR="000D3846" w:rsidRDefault="000D3846">
            <w:pPr>
              <w:jc w:val="both"/>
              <w:rPr>
                <w:rFonts w:eastAsia="Calibri"/>
                <w:b/>
                <w:bCs/>
                <w:sz w:val="24"/>
                <w:szCs w:val="24"/>
              </w:rPr>
            </w:pPr>
          </w:p>
          <w:p w14:paraId="6DB02F7C" w14:textId="77777777" w:rsidR="000D3846" w:rsidRDefault="000D3846">
            <w:pPr>
              <w:jc w:val="both"/>
              <w:rPr>
                <w:rFonts w:eastAsia="Calibri"/>
                <w:b/>
                <w:bCs/>
                <w:sz w:val="24"/>
                <w:szCs w:val="24"/>
              </w:rPr>
            </w:pPr>
          </w:p>
          <w:p w14:paraId="1B1AA5EE" w14:textId="77777777" w:rsidR="000D3846" w:rsidRDefault="008C1169">
            <w:pPr>
              <w:jc w:val="both"/>
              <w:rPr>
                <w:rFonts w:eastAsia="Calibri"/>
                <w:b/>
                <w:bCs/>
                <w:sz w:val="24"/>
                <w:szCs w:val="24"/>
              </w:rPr>
            </w:pPr>
            <w:r>
              <w:rPr>
                <w:rFonts w:eastAsia="Calibri"/>
                <w:b/>
                <w:bCs/>
                <w:sz w:val="24"/>
                <w:szCs w:val="24"/>
              </w:rPr>
              <w:t>_________________ /_____________/</w:t>
            </w:r>
          </w:p>
          <w:p w14:paraId="685C54EE" w14:textId="77777777" w:rsidR="000D3846" w:rsidRDefault="008C1169">
            <w:pPr>
              <w:jc w:val="both"/>
              <w:rPr>
                <w:rFonts w:eastAsia="Calibri"/>
                <w:b/>
                <w:bCs/>
                <w:sz w:val="24"/>
                <w:szCs w:val="24"/>
              </w:rPr>
            </w:pPr>
            <w:r>
              <w:rPr>
                <w:rFonts w:eastAsia="Calibri"/>
                <w:b/>
                <w:bCs/>
                <w:sz w:val="24"/>
                <w:szCs w:val="24"/>
              </w:rPr>
              <w:t>ЭЦП</w:t>
            </w:r>
          </w:p>
        </w:tc>
      </w:tr>
    </w:tbl>
    <w:p w14:paraId="77A6CE90" w14:textId="77777777" w:rsidR="000D3846" w:rsidRDefault="000D3846">
      <w:pPr>
        <w:ind w:firstLine="567"/>
        <w:jc w:val="both"/>
        <w:rPr>
          <w:rFonts w:eastAsia="Calibri"/>
          <w:sz w:val="24"/>
          <w:szCs w:val="24"/>
          <w:lang w:eastAsia="ru-RU"/>
        </w:rPr>
      </w:pPr>
    </w:p>
    <w:p w14:paraId="554F5682" w14:textId="77777777" w:rsidR="000D3846" w:rsidRDefault="008C1169">
      <w:pPr>
        <w:ind w:firstLine="567"/>
        <w:jc w:val="both"/>
        <w:rPr>
          <w:rFonts w:eastAsia="Calibri"/>
          <w:sz w:val="24"/>
          <w:szCs w:val="24"/>
          <w:lang w:eastAsia="ru-RU"/>
        </w:rPr>
      </w:pPr>
      <w:r>
        <w:rPr>
          <w:rFonts w:eastAsia="Calibri"/>
          <w:sz w:val="24"/>
          <w:szCs w:val="24"/>
          <w:lang w:eastAsia="ru-RU"/>
        </w:rPr>
        <w:t xml:space="preserve"> </w:t>
      </w:r>
    </w:p>
    <w:p w14:paraId="5FB69E27" w14:textId="77777777" w:rsidR="000D3846" w:rsidRDefault="000D3846">
      <w:pPr>
        <w:ind w:firstLine="567"/>
        <w:jc w:val="both"/>
        <w:rPr>
          <w:rFonts w:eastAsia="Calibri"/>
          <w:sz w:val="24"/>
          <w:szCs w:val="24"/>
          <w:lang w:eastAsia="ru-RU"/>
        </w:rPr>
      </w:pPr>
    </w:p>
    <w:p w14:paraId="7BDE31B4" w14:textId="77777777" w:rsidR="000D3846" w:rsidRDefault="000D3846">
      <w:pPr>
        <w:tabs>
          <w:tab w:val="left" w:pos="1350"/>
        </w:tabs>
        <w:rPr>
          <w:sz w:val="24"/>
          <w:szCs w:val="24"/>
        </w:rPr>
      </w:pPr>
    </w:p>
    <w:p w14:paraId="1625CA0B" w14:textId="77777777" w:rsidR="000D3846" w:rsidRDefault="000D3846">
      <w:pPr>
        <w:pStyle w:val="aff6"/>
        <w:ind w:left="1440"/>
        <w:rPr>
          <w:sz w:val="24"/>
          <w:szCs w:val="24"/>
        </w:rPr>
      </w:pPr>
    </w:p>
    <w:sectPr w:rsidR="000D3846">
      <w:footerReference w:type="default" r:id="rId7"/>
      <w:type w:val="continuous"/>
      <w:pgSz w:w="11906" w:h="16838"/>
      <w:pgMar w:top="567" w:right="850" w:bottom="567" w:left="425" w:header="709" w:footer="709" w:gutter="0"/>
      <w:cols w:space="0"/>
      <w:docGrid w:linePitch="360"/>
    </w:sectPr>
    <!-- MKR-1188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2F475" w14:textId="77777777" w:rsidR="00B407D0" w:rsidRDefault="00B407D0">
      <w:r>
        <w:separator/>
      </w:r>
    </w:p>
  </w:endnote>
  <w:endnote w:type="continuationSeparator" w:id="0">
    <w:p w14:paraId="22D9D76B" w14:textId="77777777" w:rsidR="00B407D0" w:rsidRDefault="00B4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00"/>
    <w:family w:val="auto"/>
    <w:pitch w:val="default"/>
  </w:font>
  <w:font w:name="Times New Roman CYR">
    <w:panose1 w:val="02020603050405020304"/>
    <w:charset w:val="00"/>
    <w:family w:val="auto"/>
    <w:pitch w:val="default"/>
  </w:font>
  <w:font w:name="Liberation Sans">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80D7" w14:textId="77777777" w:rsidR="000D3846" w:rsidRDefault="008C1169">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AB675" w14:textId="77777777" w:rsidR="00B407D0" w:rsidRDefault="00B407D0">
      <w:r>
        <w:separator/>
      </w:r>
    </w:p>
  </w:footnote>
  <w:footnote w:type="continuationSeparator" w:id="0">
    <w:p w14:paraId="45F148AE" w14:textId="77777777" w:rsidR="00B407D0" w:rsidRDefault="00B40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3121B"/>
    <w:multiLevelType w:val="hybridMultilevel"/>
    <w:tmpl w:val="8D5ECBEC"/>
    <w:lvl w:ilvl="0" w:tplc="C6D6A138">
      <w:start w:val="2"/>
      <w:numFmt w:val="decimal"/>
      <w:suff w:val="space"/>
      <w:lvlText w:val="%1."/>
      <w:lvlJc w:val="left"/>
    </w:lvl>
    <w:lvl w:ilvl="1" w:tplc="63B0F226">
      <w:start w:val="1"/>
      <w:numFmt w:val="bullet"/>
      <w:lvlText w:val="o"/>
      <w:lvlJc w:val="left"/>
      <w:pPr>
        <w:ind w:left="1440" w:hanging="360"/>
      </w:pPr>
      <w:rPr>
        <w:rFonts w:ascii="Courier New" w:eastAsia="Courier New" w:hAnsi="Courier New" w:cs="Courier New" w:hint="default"/>
      </w:rPr>
    </w:lvl>
    <w:lvl w:ilvl="2" w:tplc="43101832">
      <w:start w:val="1"/>
      <w:numFmt w:val="bullet"/>
      <w:lvlText w:val="§"/>
      <w:lvlJc w:val="left"/>
      <w:pPr>
        <w:ind w:left="2160" w:hanging="360"/>
      </w:pPr>
      <w:rPr>
        <w:rFonts w:ascii="Wingdings" w:eastAsia="Wingdings" w:hAnsi="Wingdings" w:cs="Wingdings" w:hint="default"/>
      </w:rPr>
    </w:lvl>
    <w:lvl w:ilvl="3" w:tplc="85D0DFCE">
      <w:start w:val="1"/>
      <w:numFmt w:val="bullet"/>
      <w:lvlText w:val="·"/>
      <w:lvlJc w:val="left"/>
      <w:pPr>
        <w:ind w:left="2880" w:hanging="360"/>
      </w:pPr>
      <w:rPr>
        <w:rFonts w:ascii="Symbol" w:eastAsia="Symbol" w:hAnsi="Symbol" w:cs="Symbol" w:hint="default"/>
      </w:rPr>
    </w:lvl>
    <w:lvl w:ilvl="4" w:tplc="755A5720">
      <w:start w:val="1"/>
      <w:numFmt w:val="bullet"/>
      <w:lvlText w:val="o"/>
      <w:lvlJc w:val="left"/>
      <w:pPr>
        <w:ind w:left="3600" w:hanging="360"/>
      </w:pPr>
      <w:rPr>
        <w:rFonts w:ascii="Courier New" w:eastAsia="Courier New" w:hAnsi="Courier New" w:cs="Courier New" w:hint="default"/>
      </w:rPr>
    </w:lvl>
    <w:lvl w:ilvl="5" w:tplc="C08EA5B6">
      <w:start w:val="1"/>
      <w:numFmt w:val="bullet"/>
      <w:lvlText w:val="§"/>
      <w:lvlJc w:val="left"/>
      <w:pPr>
        <w:ind w:left="4320" w:hanging="360"/>
      </w:pPr>
      <w:rPr>
        <w:rFonts w:ascii="Wingdings" w:eastAsia="Wingdings" w:hAnsi="Wingdings" w:cs="Wingdings" w:hint="default"/>
      </w:rPr>
    </w:lvl>
    <w:lvl w:ilvl="6" w:tplc="B8A417B4">
      <w:start w:val="1"/>
      <w:numFmt w:val="bullet"/>
      <w:lvlText w:val="·"/>
      <w:lvlJc w:val="left"/>
      <w:pPr>
        <w:ind w:left="5040" w:hanging="360"/>
      </w:pPr>
      <w:rPr>
        <w:rFonts w:ascii="Symbol" w:eastAsia="Symbol" w:hAnsi="Symbol" w:cs="Symbol" w:hint="default"/>
      </w:rPr>
    </w:lvl>
    <w:lvl w:ilvl="7" w:tplc="DCE25848">
      <w:start w:val="1"/>
      <w:numFmt w:val="bullet"/>
      <w:lvlText w:val="o"/>
      <w:lvlJc w:val="left"/>
      <w:pPr>
        <w:ind w:left="5760" w:hanging="360"/>
      </w:pPr>
      <w:rPr>
        <w:rFonts w:ascii="Courier New" w:eastAsia="Courier New" w:hAnsi="Courier New" w:cs="Courier New" w:hint="default"/>
      </w:rPr>
    </w:lvl>
    <w:lvl w:ilvl="8" w:tplc="3E0E1BE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DA7BD5"/>
    <w:multiLevelType w:val="hybridMultilevel"/>
    <w:tmpl w:val="EB26C99A"/>
    <w:lvl w:ilvl="0" w:tplc="CA16642E">
      <w:start w:val="1"/>
      <w:numFmt w:val="bullet"/>
      <w:lvlText w:val=""/>
      <w:lvlJc w:val="left"/>
      <w:pPr>
        <w:tabs>
          <w:tab w:val="left" w:pos="420"/>
        </w:tabs>
        <w:ind w:left="420" w:hanging="420"/>
      </w:pPr>
      <w:rPr>
        <w:rFonts w:ascii="Wingdings" w:hAnsi="Wingdings" w:hint="default"/>
      </w:rPr>
    </w:lvl>
    <w:lvl w:ilvl="1" w:tplc="9790FBF0">
      <w:start w:val="1"/>
      <w:numFmt w:val="bullet"/>
      <w:lvlText w:val="o"/>
      <w:lvlJc w:val="left"/>
      <w:pPr>
        <w:ind w:left="1440" w:hanging="360"/>
      </w:pPr>
      <w:rPr>
        <w:rFonts w:ascii="Courier New" w:eastAsia="Courier New" w:hAnsi="Courier New" w:cs="Courier New" w:hint="default"/>
      </w:rPr>
    </w:lvl>
    <w:lvl w:ilvl="2" w:tplc="B29465FA">
      <w:start w:val="1"/>
      <w:numFmt w:val="bullet"/>
      <w:lvlText w:val="§"/>
      <w:lvlJc w:val="left"/>
      <w:pPr>
        <w:ind w:left="2160" w:hanging="360"/>
      </w:pPr>
      <w:rPr>
        <w:rFonts w:ascii="Wingdings" w:eastAsia="Wingdings" w:hAnsi="Wingdings" w:cs="Wingdings" w:hint="default"/>
      </w:rPr>
    </w:lvl>
    <w:lvl w:ilvl="3" w:tplc="AB9C2FC0">
      <w:start w:val="1"/>
      <w:numFmt w:val="bullet"/>
      <w:lvlText w:val="·"/>
      <w:lvlJc w:val="left"/>
      <w:pPr>
        <w:ind w:left="2880" w:hanging="360"/>
      </w:pPr>
      <w:rPr>
        <w:rFonts w:ascii="Symbol" w:eastAsia="Symbol" w:hAnsi="Symbol" w:cs="Symbol" w:hint="default"/>
      </w:rPr>
    </w:lvl>
    <w:lvl w:ilvl="4" w:tplc="4448E9A6">
      <w:start w:val="1"/>
      <w:numFmt w:val="bullet"/>
      <w:lvlText w:val="o"/>
      <w:lvlJc w:val="left"/>
      <w:pPr>
        <w:ind w:left="3600" w:hanging="360"/>
      </w:pPr>
      <w:rPr>
        <w:rFonts w:ascii="Courier New" w:eastAsia="Courier New" w:hAnsi="Courier New" w:cs="Courier New" w:hint="default"/>
      </w:rPr>
    </w:lvl>
    <w:lvl w:ilvl="5" w:tplc="17D4A91A">
      <w:start w:val="1"/>
      <w:numFmt w:val="bullet"/>
      <w:lvlText w:val="§"/>
      <w:lvlJc w:val="left"/>
      <w:pPr>
        <w:ind w:left="4320" w:hanging="360"/>
      </w:pPr>
      <w:rPr>
        <w:rFonts w:ascii="Wingdings" w:eastAsia="Wingdings" w:hAnsi="Wingdings" w:cs="Wingdings" w:hint="default"/>
      </w:rPr>
    </w:lvl>
    <w:lvl w:ilvl="6" w:tplc="C186BE60">
      <w:start w:val="1"/>
      <w:numFmt w:val="bullet"/>
      <w:lvlText w:val="·"/>
      <w:lvlJc w:val="left"/>
      <w:pPr>
        <w:ind w:left="5040" w:hanging="360"/>
      </w:pPr>
      <w:rPr>
        <w:rFonts w:ascii="Symbol" w:eastAsia="Symbol" w:hAnsi="Symbol" w:cs="Symbol" w:hint="default"/>
      </w:rPr>
    </w:lvl>
    <w:lvl w:ilvl="7" w:tplc="20608736">
      <w:start w:val="1"/>
      <w:numFmt w:val="bullet"/>
      <w:lvlText w:val="o"/>
      <w:lvlJc w:val="left"/>
      <w:pPr>
        <w:ind w:left="5760" w:hanging="360"/>
      </w:pPr>
      <w:rPr>
        <w:rFonts w:ascii="Courier New" w:eastAsia="Courier New" w:hAnsi="Courier New" w:cs="Courier New" w:hint="default"/>
      </w:rPr>
    </w:lvl>
    <w:lvl w:ilvl="8" w:tplc="AA9A8AE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F421993"/>
    <w:multiLevelType w:val="hybridMultilevel"/>
    <w:tmpl w:val="A9769262"/>
    <w:lvl w:ilvl="0" w:tplc="5B044410">
      <w:start w:val="1"/>
      <w:numFmt w:val="bullet"/>
      <w:lvlText w:val=""/>
      <w:lvlJc w:val="left"/>
      <w:pPr>
        <w:tabs>
          <w:tab w:val="left" w:pos="420"/>
        </w:tabs>
        <w:ind w:left="420" w:hanging="420"/>
      </w:pPr>
      <w:rPr>
        <w:rFonts w:ascii="Wingdings" w:hAnsi="Wingdings" w:hint="default"/>
      </w:rPr>
    </w:lvl>
    <w:lvl w:ilvl="1" w:tplc="7AB27B36">
      <w:start w:val="1"/>
      <w:numFmt w:val="bullet"/>
      <w:lvlText w:val="o"/>
      <w:lvlJc w:val="left"/>
      <w:pPr>
        <w:ind w:left="1440" w:hanging="360"/>
      </w:pPr>
      <w:rPr>
        <w:rFonts w:ascii="Courier New" w:eastAsia="Courier New" w:hAnsi="Courier New" w:cs="Courier New" w:hint="default"/>
      </w:rPr>
    </w:lvl>
    <w:lvl w:ilvl="2" w:tplc="348C5C78">
      <w:start w:val="1"/>
      <w:numFmt w:val="bullet"/>
      <w:lvlText w:val="§"/>
      <w:lvlJc w:val="left"/>
      <w:pPr>
        <w:ind w:left="2160" w:hanging="360"/>
      </w:pPr>
      <w:rPr>
        <w:rFonts w:ascii="Wingdings" w:eastAsia="Wingdings" w:hAnsi="Wingdings" w:cs="Wingdings" w:hint="default"/>
      </w:rPr>
    </w:lvl>
    <w:lvl w:ilvl="3" w:tplc="ED9ACED6">
      <w:start w:val="1"/>
      <w:numFmt w:val="bullet"/>
      <w:lvlText w:val="·"/>
      <w:lvlJc w:val="left"/>
      <w:pPr>
        <w:ind w:left="2880" w:hanging="360"/>
      </w:pPr>
      <w:rPr>
        <w:rFonts w:ascii="Symbol" w:eastAsia="Symbol" w:hAnsi="Symbol" w:cs="Symbol" w:hint="default"/>
      </w:rPr>
    </w:lvl>
    <w:lvl w:ilvl="4" w:tplc="8DB01532">
      <w:start w:val="1"/>
      <w:numFmt w:val="bullet"/>
      <w:lvlText w:val="o"/>
      <w:lvlJc w:val="left"/>
      <w:pPr>
        <w:ind w:left="3600" w:hanging="360"/>
      </w:pPr>
      <w:rPr>
        <w:rFonts w:ascii="Courier New" w:eastAsia="Courier New" w:hAnsi="Courier New" w:cs="Courier New" w:hint="default"/>
      </w:rPr>
    </w:lvl>
    <w:lvl w:ilvl="5" w:tplc="6382F376">
      <w:start w:val="1"/>
      <w:numFmt w:val="bullet"/>
      <w:lvlText w:val="§"/>
      <w:lvlJc w:val="left"/>
      <w:pPr>
        <w:ind w:left="4320" w:hanging="360"/>
      </w:pPr>
      <w:rPr>
        <w:rFonts w:ascii="Wingdings" w:eastAsia="Wingdings" w:hAnsi="Wingdings" w:cs="Wingdings" w:hint="default"/>
      </w:rPr>
    </w:lvl>
    <w:lvl w:ilvl="6" w:tplc="AD18DC74">
      <w:start w:val="1"/>
      <w:numFmt w:val="bullet"/>
      <w:lvlText w:val="·"/>
      <w:lvlJc w:val="left"/>
      <w:pPr>
        <w:ind w:left="5040" w:hanging="360"/>
      </w:pPr>
      <w:rPr>
        <w:rFonts w:ascii="Symbol" w:eastAsia="Symbol" w:hAnsi="Symbol" w:cs="Symbol" w:hint="default"/>
      </w:rPr>
    </w:lvl>
    <w:lvl w:ilvl="7" w:tplc="DEA60CDA">
      <w:start w:val="1"/>
      <w:numFmt w:val="bullet"/>
      <w:lvlText w:val="o"/>
      <w:lvlJc w:val="left"/>
      <w:pPr>
        <w:ind w:left="5760" w:hanging="360"/>
      </w:pPr>
      <w:rPr>
        <w:rFonts w:ascii="Courier New" w:eastAsia="Courier New" w:hAnsi="Courier New" w:cs="Courier New" w:hint="default"/>
      </w:rPr>
    </w:lvl>
    <w:lvl w:ilvl="8" w:tplc="73D64D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87E5028"/>
    <w:multiLevelType w:val="hybridMultilevel"/>
    <w:tmpl w:val="8ECEE316"/>
    <w:lvl w:ilvl="0" w:tplc="4400461E">
      <w:start w:val="1"/>
      <w:numFmt w:val="decimal"/>
      <w:lvlText w:val="%1."/>
      <w:lvlJc w:val="left"/>
      <w:pPr>
        <w:tabs>
          <w:tab w:val="left" w:pos="425"/>
        </w:tabs>
        <w:ind w:left="425" w:hanging="425"/>
      </w:pPr>
      <w:rPr>
        <w:rFonts w:hint="default"/>
      </w:rPr>
    </w:lvl>
    <w:lvl w:ilvl="1" w:tplc="3BF6BE30">
      <w:start w:val="1"/>
      <w:numFmt w:val="bullet"/>
      <w:lvlText w:val="o"/>
      <w:lvlJc w:val="left"/>
      <w:pPr>
        <w:ind w:left="1440" w:hanging="360"/>
      </w:pPr>
      <w:rPr>
        <w:rFonts w:ascii="Courier New" w:eastAsia="Courier New" w:hAnsi="Courier New" w:cs="Courier New" w:hint="default"/>
      </w:rPr>
    </w:lvl>
    <w:lvl w:ilvl="2" w:tplc="ADEEFF12">
      <w:start w:val="1"/>
      <w:numFmt w:val="bullet"/>
      <w:lvlText w:val="§"/>
      <w:lvlJc w:val="left"/>
      <w:pPr>
        <w:ind w:left="2160" w:hanging="360"/>
      </w:pPr>
      <w:rPr>
        <w:rFonts w:ascii="Wingdings" w:eastAsia="Wingdings" w:hAnsi="Wingdings" w:cs="Wingdings" w:hint="default"/>
      </w:rPr>
    </w:lvl>
    <w:lvl w:ilvl="3" w:tplc="ED2079D0">
      <w:start w:val="1"/>
      <w:numFmt w:val="bullet"/>
      <w:lvlText w:val="·"/>
      <w:lvlJc w:val="left"/>
      <w:pPr>
        <w:ind w:left="2880" w:hanging="360"/>
      </w:pPr>
      <w:rPr>
        <w:rFonts w:ascii="Symbol" w:eastAsia="Symbol" w:hAnsi="Symbol" w:cs="Symbol" w:hint="default"/>
      </w:rPr>
    </w:lvl>
    <w:lvl w:ilvl="4" w:tplc="AD5644C4">
      <w:start w:val="1"/>
      <w:numFmt w:val="bullet"/>
      <w:lvlText w:val="o"/>
      <w:lvlJc w:val="left"/>
      <w:pPr>
        <w:ind w:left="3600" w:hanging="360"/>
      </w:pPr>
      <w:rPr>
        <w:rFonts w:ascii="Courier New" w:eastAsia="Courier New" w:hAnsi="Courier New" w:cs="Courier New" w:hint="default"/>
      </w:rPr>
    </w:lvl>
    <w:lvl w:ilvl="5" w:tplc="74C65376">
      <w:start w:val="1"/>
      <w:numFmt w:val="bullet"/>
      <w:lvlText w:val="§"/>
      <w:lvlJc w:val="left"/>
      <w:pPr>
        <w:ind w:left="4320" w:hanging="360"/>
      </w:pPr>
      <w:rPr>
        <w:rFonts w:ascii="Wingdings" w:eastAsia="Wingdings" w:hAnsi="Wingdings" w:cs="Wingdings" w:hint="default"/>
      </w:rPr>
    </w:lvl>
    <w:lvl w:ilvl="6" w:tplc="66BA5234">
      <w:start w:val="1"/>
      <w:numFmt w:val="bullet"/>
      <w:lvlText w:val="·"/>
      <w:lvlJc w:val="left"/>
      <w:pPr>
        <w:ind w:left="5040" w:hanging="360"/>
      </w:pPr>
      <w:rPr>
        <w:rFonts w:ascii="Symbol" w:eastAsia="Symbol" w:hAnsi="Symbol" w:cs="Symbol" w:hint="default"/>
      </w:rPr>
    </w:lvl>
    <w:lvl w:ilvl="7" w:tplc="25662404">
      <w:start w:val="1"/>
      <w:numFmt w:val="bullet"/>
      <w:lvlText w:val="o"/>
      <w:lvlJc w:val="left"/>
      <w:pPr>
        <w:ind w:left="5760" w:hanging="360"/>
      </w:pPr>
      <w:rPr>
        <w:rFonts w:ascii="Courier New" w:eastAsia="Courier New" w:hAnsi="Courier New" w:cs="Courier New" w:hint="default"/>
      </w:rPr>
    </w:lvl>
    <w:lvl w:ilvl="8" w:tplc="084228D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2DF7F49"/>
    <w:multiLevelType w:val="hybridMultilevel"/>
    <w:tmpl w:val="B18CEDD8"/>
    <w:lvl w:ilvl="0" w:tplc="0914B9AE">
      <w:start w:val="1"/>
      <w:numFmt w:val="decimal"/>
      <w:lvlText w:val="%1."/>
      <w:lvlJc w:val="left"/>
      <w:pPr>
        <w:tabs>
          <w:tab w:val="left" w:pos="425"/>
        </w:tabs>
        <w:ind w:left="425" w:hanging="425"/>
      </w:pPr>
      <w:rPr>
        <w:rFonts w:hint="default"/>
        <w:b/>
        <w:bCs/>
      </w:rPr>
    </w:lvl>
    <w:lvl w:ilvl="1" w:tplc="EFE0149E">
      <w:start w:val="1"/>
      <w:numFmt w:val="bullet"/>
      <w:lvlText w:val="o"/>
      <w:lvlJc w:val="left"/>
      <w:pPr>
        <w:ind w:left="1440" w:hanging="360"/>
      </w:pPr>
      <w:rPr>
        <w:rFonts w:ascii="Courier New" w:eastAsia="Courier New" w:hAnsi="Courier New" w:cs="Courier New" w:hint="default"/>
      </w:rPr>
    </w:lvl>
    <w:lvl w:ilvl="2" w:tplc="47E69924">
      <w:start w:val="1"/>
      <w:numFmt w:val="bullet"/>
      <w:lvlText w:val="§"/>
      <w:lvlJc w:val="left"/>
      <w:pPr>
        <w:ind w:left="2160" w:hanging="360"/>
      </w:pPr>
      <w:rPr>
        <w:rFonts w:ascii="Wingdings" w:eastAsia="Wingdings" w:hAnsi="Wingdings" w:cs="Wingdings" w:hint="default"/>
      </w:rPr>
    </w:lvl>
    <w:lvl w:ilvl="3" w:tplc="9DD6B710">
      <w:start w:val="1"/>
      <w:numFmt w:val="bullet"/>
      <w:lvlText w:val="·"/>
      <w:lvlJc w:val="left"/>
      <w:pPr>
        <w:ind w:left="2880" w:hanging="360"/>
      </w:pPr>
      <w:rPr>
        <w:rFonts w:ascii="Symbol" w:eastAsia="Symbol" w:hAnsi="Symbol" w:cs="Symbol" w:hint="default"/>
      </w:rPr>
    </w:lvl>
    <w:lvl w:ilvl="4" w:tplc="7646EB46">
      <w:start w:val="1"/>
      <w:numFmt w:val="bullet"/>
      <w:lvlText w:val="o"/>
      <w:lvlJc w:val="left"/>
      <w:pPr>
        <w:ind w:left="3600" w:hanging="360"/>
      </w:pPr>
      <w:rPr>
        <w:rFonts w:ascii="Courier New" w:eastAsia="Courier New" w:hAnsi="Courier New" w:cs="Courier New" w:hint="default"/>
      </w:rPr>
    </w:lvl>
    <w:lvl w:ilvl="5" w:tplc="A014B8BE">
      <w:start w:val="1"/>
      <w:numFmt w:val="bullet"/>
      <w:lvlText w:val="§"/>
      <w:lvlJc w:val="left"/>
      <w:pPr>
        <w:ind w:left="4320" w:hanging="360"/>
      </w:pPr>
      <w:rPr>
        <w:rFonts w:ascii="Wingdings" w:eastAsia="Wingdings" w:hAnsi="Wingdings" w:cs="Wingdings" w:hint="default"/>
      </w:rPr>
    </w:lvl>
    <w:lvl w:ilvl="6" w:tplc="EA6CEB2C">
      <w:start w:val="1"/>
      <w:numFmt w:val="bullet"/>
      <w:lvlText w:val="·"/>
      <w:lvlJc w:val="left"/>
      <w:pPr>
        <w:ind w:left="5040" w:hanging="360"/>
      </w:pPr>
      <w:rPr>
        <w:rFonts w:ascii="Symbol" w:eastAsia="Symbol" w:hAnsi="Symbol" w:cs="Symbol" w:hint="default"/>
      </w:rPr>
    </w:lvl>
    <w:lvl w:ilvl="7" w:tplc="BCAA45AE">
      <w:start w:val="1"/>
      <w:numFmt w:val="bullet"/>
      <w:lvlText w:val="o"/>
      <w:lvlJc w:val="left"/>
      <w:pPr>
        <w:ind w:left="5760" w:hanging="360"/>
      </w:pPr>
      <w:rPr>
        <w:rFonts w:ascii="Courier New" w:eastAsia="Courier New" w:hAnsi="Courier New" w:cs="Courier New" w:hint="default"/>
      </w:rPr>
    </w:lvl>
    <w:lvl w:ilvl="8" w:tplc="9C54C15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93339EA"/>
    <w:multiLevelType w:val="hybridMultilevel"/>
    <w:tmpl w:val="108C1AD2"/>
    <w:lvl w:ilvl="0" w:tplc="5B02D4EC">
      <w:start w:val="1"/>
      <w:numFmt w:val="bullet"/>
      <w:lvlText w:val=""/>
      <w:lvlJc w:val="left"/>
      <w:pPr>
        <w:tabs>
          <w:tab w:val="left" w:pos="420"/>
        </w:tabs>
        <w:ind w:left="420" w:hanging="420"/>
      </w:pPr>
      <w:rPr>
        <w:rFonts w:ascii="Wingdings" w:hAnsi="Wingdings" w:hint="default"/>
      </w:rPr>
    </w:lvl>
    <w:lvl w:ilvl="1" w:tplc="1B12C60C">
      <w:start w:val="1"/>
      <w:numFmt w:val="bullet"/>
      <w:lvlText w:val="o"/>
      <w:lvlJc w:val="left"/>
      <w:pPr>
        <w:ind w:left="1440" w:hanging="360"/>
      </w:pPr>
      <w:rPr>
        <w:rFonts w:ascii="Courier New" w:eastAsia="Courier New" w:hAnsi="Courier New" w:cs="Courier New" w:hint="default"/>
      </w:rPr>
    </w:lvl>
    <w:lvl w:ilvl="2" w:tplc="6504EA74">
      <w:start w:val="1"/>
      <w:numFmt w:val="bullet"/>
      <w:lvlText w:val="§"/>
      <w:lvlJc w:val="left"/>
      <w:pPr>
        <w:ind w:left="2160" w:hanging="360"/>
      </w:pPr>
      <w:rPr>
        <w:rFonts w:ascii="Wingdings" w:eastAsia="Wingdings" w:hAnsi="Wingdings" w:cs="Wingdings" w:hint="default"/>
      </w:rPr>
    </w:lvl>
    <w:lvl w:ilvl="3" w:tplc="024EB5F2">
      <w:start w:val="1"/>
      <w:numFmt w:val="bullet"/>
      <w:lvlText w:val="·"/>
      <w:lvlJc w:val="left"/>
      <w:pPr>
        <w:ind w:left="2880" w:hanging="360"/>
      </w:pPr>
      <w:rPr>
        <w:rFonts w:ascii="Symbol" w:eastAsia="Symbol" w:hAnsi="Symbol" w:cs="Symbol" w:hint="default"/>
      </w:rPr>
    </w:lvl>
    <w:lvl w:ilvl="4" w:tplc="7DE2C594">
      <w:start w:val="1"/>
      <w:numFmt w:val="bullet"/>
      <w:lvlText w:val="o"/>
      <w:lvlJc w:val="left"/>
      <w:pPr>
        <w:ind w:left="3600" w:hanging="360"/>
      </w:pPr>
      <w:rPr>
        <w:rFonts w:ascii="Courier New" w:eastAsia="Courier New" w:hAnsi="Courier New" w:cs="Courier New" w:hint="default"/>
      </w:rPr>
    </w:lvl>
    <w:lvl w:ilvl="5" w:tplc="5D3E84A2">
      <w:start w:val="1"/>
      <w:numFmt w:val="bullet"/>
      <w:lvlText w:val="§"/>
      <w:lvlJc w:val="left"/>
      <w:pPr>
        <w:ind w:left="4320" w:hanging="360"/>
      </w:pPr>
      <w:rPr>
        <w:rFonts w:ascii="Wingdings" w:eastAsia="Wingdings" w:hAnsi="Wingdings" w:cs="Wingdings" w:hint="default"/>
      </w:rPr>
    </w:lvl>
    <w:lvl w:ilvl="6" w:tplc="CFEC0C8E">
      <w:start w:val="1"/>
      <w:numFmt w:val="bullet"/>
      <w:lvlText w:val="·"/>
      <w:lvlJc w:val="left"/>
      <w:pPr>
        <w:ind w:left="5040" w:hanging="360"/>
      </w:pPr>
      <w:rPr>
        <w:rFonts w:ascii="Symbol" w:eastAsia="Symbol" w:hAnsi="Symbol" w:cs="Symbol" w:hint="default"/>
      </w:rPr>
    </w:lvl>
    <w:lvl w:ilvl="7" w:tplc="1A8AA2B2">
      <w:start w:val="1"/>
      <w:numFmt w:val="bullet"/>
      <w:lvlText w:val="o"/>
      <w:lvlJc w:val="left"/>
      <w:pPr>
        <w:ind w:left="5760" w:hanging="360"/>
      </w:pPr>
      <w:rPr>
        <w:rFonts w:ascii="Courier New" w:eastAsia="Courier New" w:hAnsi="Courier New" w:cs="Courier New" w:hint="default"/>
      </w:rPr>
    </w:lvl>
    <w:lvl w:ilvl="8" w:tplc="156C3A4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8BE0E21"/>
    <w:multiLevelType w:val="hybridMultilevel"/>
    <w:tmpl w:val="6F30F112"/>
    <w:lvl w:ilvl="0" w:tplc="C8028F86">
      <w:start w:val="1"/>
      <w:numFmt w:val="bullet"/>
      <w:lvlText w:val=""/>
      <w:lvlJc w:val="left"/>
      <w:pPr>
        <w:tabs>
          <w:tab w:val="left" w:pos="420"/>
        </w:tabs>
        <w:ind w:left="420" w:hanging="420"/>
      </w:pPr>
      <w:rPr>
        <w:rFonts w:ascii="Wingdings" w:hAnsi="Wingdings" w:hint="default"/>
      </w:rPr>
    </w:lvl>
    <w:lvl w:ilvl="1" w:tplc="7B807CC2">
      <w:start w:val="1"/>
      <w:numFmt w:val="bullet"/>
      <w:lvlText w:val="o"/>
      <w:lvlJc w:val="left"/>
      <w:pPr>
        <w:ind w:left="1440" w:hanging="360"/>
      </w:pPr>
      <w:rPr>
        <w:rFonts w:ascii="Courier New" w:eastAsia="Courier New" w:hAnsi="Courier New" w:cs="Courier New" w:hint="default"/>
      </w:rPr>
    </w:lvl>
    <w:lvl w:ilvl="2" w:tplc="A2006E04">
      <w:start w:val="1"/>
      <w:numFmt w:val="bullet"/>
      <w:lvlText w:val="§"/>
      <w:lvlJc w:val="left"/>
      <w:pPr>
        <w:ind w:left="2160" w:hanging="360"/>
      </w:pPr>
      <w:rPr>
        <w:rFonts w:ascii="Wingdings" w:eastAsia="Wingdings" w:hAnsi="Wingdings" w:cs="Wingdings" w:hint="default"/>
      </w:rPr>
    </w:lvl>
    <w:lvl w:ilvl="3" w:tplc="FFFAA4FC">
      <w:start w:val="1"/>
      <w:numFmt w:val="bullet"/>
      <w:lvlText w:val="·"/>
      <w:lvlJc w:val="left"/>
      <w:pPr>
        <w:ind w:left="2880" w:hanging="360"/>
      </w:pPr>
      <w:rPr>
        <w:rFonts w:ascii="Symbol" w:eastAsia="Symbol" w:hAnsi="Symbol" w:cs="Symbol" w:hint="default"/>
      </w:rPr>
    </w:lvl>
    <w:lvl w:ilvl="4" w:tplc="F3C696A2">
      <w:start w:val="1"/>
      <w:numFmt w:val="bullet"/>
      <w:lvlText w:val="o"/>
      <w:lvlJc w:val="left"/>
      <w:pPr>
        <w:ind w:left="3600" w:hanging="360"/>
      </w:pPr>
      <w:rPr>
        <w:rFonts w:ascii="Courier New" w:eastAsia="Courier New" w:hAnsi="Courier New" w:cs="Courier New" w:hint="default"/>
      </w:rPr>
    </w:lvl>
    <w:lvl w:ilvl="5" w:tplc="55FAB096">
      <w:start w:val="1"/>
      <w:numFmt w:val="bullet"/>
      <w:lvlText w:val="§"/>
      <w:lvlJc w:val="left"/>
      <w:pPr>
        <w:ind w:left="4320" w:hanging="360"/>
      </w:pPr>
      <w:rPr>
        <w:rFonts w:ascii="Wingdings" w:eastAsia="Wingdings" w:hAnsi="Wingdings" w:cs="Wingdings" w:hint="default"/>
      </w:rPr>
    </w:lvl>
    <w:lvl w:ilvl="6" w:tplc="016034D8">
      <w:start w:val="1"/>
      <w:numFmt w:val="bullet"/>
      <w:lvlText w:val="·"/>
      <w:lvlJc w:val="left"/>
      <w:pPr>
        <w:ind w:left="5040" w:hanging="360"/>
      </w:pPr>
      <w:rPr>
        <w:rFonts w:ascii="Symbol" w:eastAsia="Symbol" w:hAnsi="Symbol" w:cs="Symbol" w:hint="default"/>
      </w:rPr>
    </w:lvl>
    <w:lvl w:ilvl="7" w:tplc="910297AE">
      <w:start w:val="1"/>
      <w:numFmt w:val="bullet"/>
      <w:lvlText w:val="o"/>
      <w:lvlJc w:val="left"/>
      <w:pPr>
        <w:ind w:left="5760" w:hanging="360"/>
      </w:pPr>
      <w:rPr>
        <w:rFonts w:ascii="Courier New" w:eastAsia="Courier New" w:hAnsi="Courier New" w:cs="Courier New" w:hint="default"/>
      </w:rPr>
    </w:lvl>
    <w:lvl w:ilvl="8" w:tplc="69FC5E1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91934E5"/>
    <w:multiLevelType w:val="multilevel"/>
    <w:tmpl w:val="8DBE1CBA"/>
    <w:lvl w:ilvl="0">
      <w:start w:val="1"/>
      <w:numFmt w:val="decimal"/>
      <w:suff w:val="space"/>
      <w:lvlText w:val="%1."/>
      <w:lvlJc w:val="left"/>
      <w:pPr>
        <w:ind w:left="0" w:firstLine="0"/>
      </w:pPr>
      <w:rPr>
        <w:rFonts w:ascii="Times New Roman" w:hAnsi="Times New Roman" w:hint="default"/>
        <w:b/>
        <w:i w:val="0"/>
        <w:caps w:val="0"/>
        <w:strike w:val="0"/>
        <w:vanish w:val="0"/>
        <w:color w:val="000000" w:themeColor="text1"/>
        <w:sz w:val="24"/>
        <w:u w:val="none"/>
        <w:vertAlign w:val="baseline"/>
      </w:rPr>
    </w:lvl>
    <w:lvl w:ilvl="1">
      <w:start w:val="1"/>
      <w:numFmt w:val="decimal"/>
      <w:suff w:val="space"/>
      <w:lvlText w:val="%1.%2."/>
      <w:lvlJc w:val="left"/>
      <w:pPr>
        <w:ind w:left="0" w:firstLine="709"/>
      </w:pPr>
      <w:rPr>
        <w:rFonts w:ascii="Times New Roman" w:hAnsi="Times New Roman" w:hint="default"/>
        <w:b/>
        <w:i w:val="0"/>
        <w:caps w:val="0"/>
        <w:strike w:val="0"/>
        <w:vanish w:val="0"/>
        <w:color w:val="000000" w:themeColor="text1"/>
        <w:sz w:val="24"/>
        <w:u w:val="none"/>
        <w:vertAlign w:val="baseline"/>
      </w:rPr>
    </w:lvl>
    <w:lvl w:ilvl="2">
      <w:start w:val="1"/>
      <w:numFmt w:val="decimal"/>
      <w:pStyle w:val="IT2"/>
      <w:suff w:val="space"/>
      <w:lvlText w:val="%3)"/>
      <w:lvlJc w:val="left"/>
      <w:pPr>
        <w:ind w:left="3981" w:firstLine="709"/>
      </w:pPr>
      <w:rPr>
        <w:rFonts w:ascii="Times New Roman" w:hAnsi="Times New Roman" w:hint="default"/>
        <w:b w:val="0"/>
        <w:i w:val="0"/>
        <w:caps w:val="0"/>
        <w:strike w:val="0"/>
        <w:vanish w:val="0"/>
        <w:color w:val="000000" w:themeColor="text1"/>
        <w:sz w:val="24"/>
        <w:u w:val="none"/>
        <w:vertAlign w:val="baseline"/>
      </w:rPr>
    </w:lvl>
    <w:lvl w:ilvl="3">
      <w:start w:val="1"/>
      <w:numFmt w:val="russianLower"/>
      <w:suff w:val="space"/>
      <w:lvlText w:val="%4)"/>
      <w:lvlJc w:val="left"/>
      <w:pPr>
        <w:ind w:left="0" w:firstLine="709"/>
      </w:pPr>
      <w:rPr>
        <w:rFonts w:ascii="Times New Roman" w:hAnsi="Times New Roman" w:hint="default"/>
        <w:b w:val="0"/>
        <w:i w:val="0"/>
        <w:caps w:val="0"/>
        <w:strike w:val="0"/>
        <w:vanish w:val="0"/>
        <w:sz w:val="24"/>
        <w:vertAlign w:val="baseline"/>
      </w:rPr>
    </w:lvl>
    <w:lvl w:ilvl="4">
      <w:start w:val="1"/>
      <w:numFmt w:val="decimal"/>
      <w:lvlRestart w:val="2"/>
      <w:suff w:val="space"/>
      <w:lvlText w:val="%1.%2.%5."/>
      <w:lvlJc w:val="left"/>
      <w:pPr>
        <w:ind w:left="0" w:firstLine="709"/>
      </w:pPr>
      <w:rPr>
        <w:rFonts w:ascii="Times New Roman" w:hAnsi="Times New Roman" w:hint="default"/>
        <w:b/>
        <w:i w:val="0"/>
        <w:caps w:val="0"/>
        <w:strike w:val="0"/>
        <w:vanish w:val="0"/>
        <w:sz w:val="24"/>
        <w:vertAlign w:val="baseline"/>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3D4362D7"/>
    <w:multiLevelType w:val="hybridMultilevel"/>
    <w:tmpl w:val="198C4E02"/>
    <w:lvl w:ilvl="0" w:tplc="F3BACE66">
      <w:start w:val="1"/>
      <w:numFmt w:val="bullet"/>
      <w:lvlText w:val=""/>
      <w:lvlJc w:val="left"/>
      <w:pPr>
        <w:tabs>
          <w:tab w:val="left" w:pos="420"/>
        </w:tabs>
        <w:ind w:left="420" w:hanging="420"/>
      </w:pPr>
      <w:rPr>
        <w:rFonts w:ascii="Wingdings" w:hAnsi="Wingdings" w:hint="default"/>
      </w:rPr>
    </w:lvl>
    <w:lvl w:ilvl="1" w:tplc="BB007272">
      <w:start w:val="1"/>
      <w:numFmt w:val="bullet"/>
      <w:lvlText w:val="o"/>
      <w:lvlJc w:val="left"/>
      <w:pPr>
        <w:ind w:left="1440" w:hanging="360"/>
      </w:pPr>
      <w:rPr>
        <w:rFonts w:ascii="Courier New" w:eastAsia="Courier New" w:hAnsi="Courier New" w:cs="Courier New" w:hint="default"/>
      </w:rPr>
    </w:lvl>
    <w:lvl w:ilvl="2" w:tplc="1918EEE0">
      <w:start w:val="1"/>
      <w:numFmt w:val="bullet"/>
      <w:lvlText w:val="§"/>
      <w:lvlJc w:val="left"/>
      <w:pPr>
        <w:ind w:left="2160" w:hanging="360"/>
      </w:pPr>
      <w:rPr>
        <w:rFonts w:ascii="Wingdings" w:eastAsia="Wingdings" w:hAnsi="Wingdings" w:cs="Wingdings" w:hint="default"/>
      </w:rPr>
    </w:lvl>
    <w:lvl w:ilvl="3" w:tplc="9028EBC6">
      <w:start w:val="1"/>
      <w:numFmt w:val="bullet"/>
      <w:lvlText w:val="·"/>
      <w:lvlJc w:val="left"/>
      <w:pPr>
        <w:ind w:left="2880" w:hanging="360"/>
      </w:pPr>
      <w:rPr>
        <w:rFonts w:ascii="Symbol" w:eastAsia="Symbol" w:hAnsi="Symbol" w:cs="Symbol" w:hint="default"/>
      </w:rPr>
    </w:lvl>
    <w:lvl w:ilvl="4" w:tplc="943ADD1E">
      <w:start w:val="1"/>
      <w:numFmt w:val="bullet"/>
      <w:lvlText w:val="o"/>
      <w:lvlJc w:val="left"/>
      <w:pPr>
        <w:ind w:left="3600" w:hanging="360"/>
      </w:pPr>
      <w:rPr>
        <w:rFonts w:ascii="Courier New" w:eastAsia="Courier New" w:hAnsi="Courier New" w:cs="Courier New" w:hint="default"/>
      </w:rPr>
    </w:lvl>
    <w:lvl w:ilvl="5" w:tplc="705CE938">
      <w:start w:val="1"/>
      <w:numFmt w:val="bullet"/>
      <w:lvlText w:val="§"/>
      <w:lvlJc w:val="left"/>
      <w:pPr>
        <w:ind w:left="4320" w:hanging="360"/>
      </w:pPr>
      <w:rPr>
        <w:rFonts w:ascii="Wingdings" w:eastAsia="Wingdings" w:hAnsi="Wingdings" w:cs="Wingdings" w:hint="default"/>
      </w:rPr>
    </w:lvl>
    <w:lvl w:ilvl="6" w:tplc="CB24CCDA">
      <w:start w:val="1"/>
      <w:numFmt w:val="bullet"/>
      <w:lvlText w:val="·"/>
      <w:lvlJc w:val="left"/>
      <w:pPr>
        <w:ind w:left="5040" w:hanging="360"/>
      </w:pPr>
      <w:rPr>
        <w:rFonts w:ascii="Symbol" w:eastAsia="Symbol" w:hAnsi="Symbol" w:cs="Symbol" w:hint="default"/>
      </w:rPr>
    </w:lvl>
    <w:lvl w:ilvl="7" w:tplc="7AD816DA">
      <w:start w:val="1"/>
      <w:numFmt w:val="bullet"/>
      <w:lvlText w:val="o"/>
      <w:lvlJc w:val="left"/>
      <w:pPr>
        <w:ind w:left="5760" w:hanging="360"/>
      </w:pPr>
      <w:rPr>
        <w:rFonts w:ascii="Courier New" w:eastAsia="Courier New" w:hAnsi="Courier New" w:cs="Courier New" w:hint="default"/>
      </w:rPr>
    </w:lvl>
    <w:lvl w:ilvl="8" w:tplc="FE84917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2A65FE"/>
    <w:multiLevelType w:val="hybridMultilevel"/>
    <w:tmpl w:val="0E923300"/>
    <w:lvl w:ilvl="0" w:tplc="D8AE0DB8">
      <w:start w:val="1"/>
      <w:numFmt w:val="bullet"/>
      <w:lvlText w:val=""/>
      <w:lvlJc w:val="left"/>
      <w:pPr>
        <w:tabs>
          <w:tab w:val="left" w:pos="420"/>
        </w:tabs>
        <w:ind w:left="420" w:hanging="420"/>
      </w:pPr>
      <w:rPr>
        <w:rFonts w:ascii="Wingdings" w:hAnsi="Wingdings" w:hint="default"/>
      </w:rPr>
    </w:lvl>
    <w:lvl w:ilvl="1" w:tplc="958CAD18">
      <w:start w:val="1"/>
      <w:numFmt w:val="bullet"/>
      <w:lvlText w:val="o"/>
      <w:lvlJc w:val="left"/>
      <w:pPr>
        <w:ind w:left="1440" w:hanging="360"/>
      </w:pPr>
      <w:rPr>
        <w:rFonts w:ascii="Courier New" w:eastAsia="Courier New" w:hAnsi="Courier New" w:cs="Courier New" w:hint="default"/>
      </w:rPr>
    </w:lvl>
    <w:lvl w:ilvl="2" w:tplc="E474FD1C">
      <w:start w:val="1"/>
      <w:numFmt w:val="bullet"/>
      <w:lvlText w:val="§"/>
      <w:lvlJc w:val="left"/>
      <w:pPr>
        <w:ind w:left="2160" w:hanging="360"/>
      </w:pPr>
      <w:rPr>
        <w:rFonts w:ascii="Wingdings" w:eastAsia="Wingdings" w:hAnsi="Wingdings" w:cs="Wingdings" w:hint="default"/>
      </w:rPr>
    </w:lvl>
    <w:lvl w:ilvl="3" w:tplc="BD0039EC">
      <w:start w:val="1"/>
      <w:numFmt w:val="bullet"/>
      <w:lvlText w:val="·"/>
      <w:lvlJc w:val="left"/>
      <w:pPr>
        <w:ind w:left="2880" w:hanging="360"/>
      </w:pPr>
      <w:rPr>
        <w:rFonts w:ascii="Symbol" w:eastAsia="Symbol" w:hAnsi="Symbol" w:cs="Symbol" w:hint="default"/>
      </w:rPr>
    </w:lvl>
    <w:lvl w:ilvl="4" w:tplc="87CAD348">
      <w:start w:val="1"/>
      <w:numFmt w:val="bullet"/>
      <w:lvlText w:val="o"/>
      <w:lvlJc w:val="left"/>
      <w:pPr>
        <w:ind w:left="3600" w:hanging="360"/>
      </w:pPr>
      <w:rPr>
        <w:rFonts w:ascii="Courier New" w:eastAsia="Courier New" w:hAnsi="Courier New" w:cs="Courier New" w:hint="default"/>
      </w:rPr>
    </w:lvl>
    <w:lvl w:ilvl="5" w:tplc="EF5C5576">
      <w:start w:val="1"/>
      <w:numFmt w:val="bullet"/>
      <w:lvlText w:val="§"/>
      <w:lvlJc w:val="left"/>
      <w:pPr>
        <w:ind w:left="4320" w:hanging="360"/>
      </w:pPr>
      <w:rPr>
        <w:rFonts w:ascii="Wingdings" w:eastAsia="Wingdings" w:hAnsi="Wingdings" w:cs="Wingdings" w:hint="default"/>
      </w:rPr>
    </w:lvl>
    <w:lvl w:ilvl="6" w:tplc="2C1EE19C">
      <w:start w:val="1"/>
      <w:numFmt w:val="bullet"/>
      <w:lvlText w:val="·"/>
      <w:lvlJc w:val="left"/>
      <w:pPr>
        <w:ind w:left="5040" w:hanging="360"/>
      </w:pPr>
      <w:rPr>
        <w:rFonts w:ascii="Symbol" w:eastAsia="Symbol" w:hAnsi="Symbol" w:cs="Symbol" w:hint="default"/>
      </w:rPr>
    </w:lvl>
    <w:lvl w:ilvl="7" w:tplc="D0DAF9F0">
      <w:start w:val="1"/>
      <w:numFmt w:val="bullet"/>
      <w:lvlText w:val="o"/>
      <w:lvlJc w:val="left"/>
      <w:pPr>
        <w:ind w:left="5760" w:hanging="360"/>
      </w:pPr>
      <w:rPr>
        <w:rFonts w:ascii="Courier New" w:eastAsia="Courier New" w:hAnsi="Courier New" w:cs="Courier New" w:hint="default"/>
      </w:rPr>
    </w:lvl>
    <w:lvl w:ilvl="8" w:tplc="1D5CD05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3E17AC"/>
    <w:multiLevelType w:val="hybridMultilevel"/>
    <w:tmpl w:val="89CAB5BE"/>
    <w:lvl w:ilvl="0" w:tplc="D74E70E8">
      <w:start w:val="1"/>
      <w:numFmt w:val="bullet"/>
      <w:lvlText w:val=""/>
      <w:lvlJc w:val="left"/>
      <w:pPr>
        <w:tabs>
          <w:tab w:val="left" w:pos="420"/>
        </w:tabs>
        <w:ind w:left="420" w:hanging="420"/>
      </w:pPr>
      <w:rPr>
        <w:rFonts w:ascii="Wingdings" w:hAnsi="Wingdings" w:hint="default"/>
      </w:rPr>
    </w:lvl>
    <w:lvl w:ilvl="1" w:tplc="DB1A153C">
      <w:start w:val="1"/>
      <w:numFmt w:val="bullet"/>
      <w:lvlText w:val="o"/>
      <w:lvlJc w:val="left"/>
      <w:pPr>
        <w:ind w:left="1440" w:hanging="360"/>
      </w:pPr>
      <w:rPr>
        <w:rFonts w:ascii="Courier New" w:eastAsia="Courier New" w:hAnsi="Courier New" w:cs="Courier New" w:hint="default"/>
      </w:rPr>
    </w:lvl>
    <w:lvl w:ilvl="2" w:tplc="F40AE754">
      <w:start w:val="1"/>
      <w:numFmt w:val="bullet"/>
      <w:lvlText w:val="§"/>
      <w:lvlJc w:val="left"/>
      <w:pPr>
        <w:ind w:left="2160" w:hanging="360"/>
      </w:pPr>
      <w:rPr>
        <w:rFonts w:ascii="Wingdings" w:eastAsia="Wingdings" w:hAnsi="Wingdings" w:cs="Wingdings" w:hint="default"/>
      </w:rPr>
    </w:lvl>
    <w:lvl w:ilvl="3" w:tplc="332696D4">
      <w:start w:val="1"/>
      <w:numFmt w:val="bullet"/>
      <w:lvlText w:val="·"/>
      <w:lvlJc w:val="left"/>
      <w:pPr>
        <w:ind w:left="2880" w:hanging="360"/>
      </w:pPr>
      <w:rPr>
        <w:rFonts w:ascii="Symbol" w:eastAsia="Symbol" w:hAnsi="Symbol" w:cs="Symbol" w:hint="default"/>
      </w:rPr>
    </w:lvl>
    <w:lvl w:ilvl="4" w:tplc="B4BAE7D0">
      <w:start w:val="1"/>
      <w:numFmt w:val="bullet"/>
      <w:lvlText w:val="o"/>
      <w:lvlJc w:val="left"/>
      <w:pPr>
        <w:ind w:left="3600" w:hanging="360"/>
      </w:pPr>
      <w:rPr>
        <w:rFonts w:ascii="Courier New" w:eastAsia="Courier New" w:hAnsi="Courier New" w:cs="Courier New" w:hint="default"/>
      </w:rPr>
    </w:lvl>
    <w:lvl w:ilvl="5" w:tplc="B9487580">
      <w:start w:val="1"/>
      <w:numFmt w:val="bullet"/>
      <w:lvlText w:val="§"/>
      <w:lvlJc w:val="left"/>
      <w:pPr>
        <w:ind w:left="4320" w:hanging="360"/>
      </w:pPr>
      <w:rPr>
        <w:rFonts w:ascii="Wingdings" w:eastAsia="Wingdings" w:hAnsi="Wingdings" w:cs="Wingdings" w:hint="default"/>
      </w:rPr>
    </w:lvl>
    <w:lvl w:ilvl="6" w:tplc="349A5294">
      <w:start w:val="1"/>
      <w:numFmt w:val="bullet"/>
      <w:lvlText w:val="·"/>
      <w:lvlJc w:val="left"/>
      <w:pPr>
        <w:ind w:left="5040" w:hanging="360"/>
      </w:pPr>
      <w:rPr>
        <w:rFonts w:ascii="Symbol" w:eastAsia="Symbol" w:hAnsi="Symbol" w:cs="Symbol" w:hint="default"/>
      </w:rPr>
    </w:lvl>
    <w:lvl w:ilvl="7" w:tplc="5FD61662">
      <w:start w:val="1"/>
      <w:numFmt w:val="bullet"/>
      <w:lvlText w:val="o"/>
      <w:lvlJc w:val="left"/>
      <w:pPr>
        <w:ind w:left="5760" w:hanging="360"/>
      </w:pPr>
      <w:rPr>
        <w:rFonts w:ascii="Courier New" w:eastAsia="Courier New" w:hAnsi="Courier New" w:cs="Courier New" w:hint="default"/>
      </w:rPr>
    </w:lvl>
    <w:lvl w:ilvl="8" w:tplc="FC70F6C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D813DE9"/>
    <w:multiLevelType w:val="multilevel"/>
    <w:tmpl w:val="8CAE88F6"/>
    <w:lvl w:ilvl="0">
      <w:start w:val="1"/>
      <w:numFmt w:val="decimal"/>
      <w:lvlText w:val="%1."/>
      <w:lvlJc w:val="left"/>
      <w:pPr>
        <w:ind w:left="510" w:firstLine="454"/>
      </w:pPr>
      <w:rPr>
        <w:rFonts w:hint="default"/>
      </w:rPr>
    </w:lvl>
    <w:lvl w:ilvl="1">
      <w:start w:val="1"/>
      <w:numFmt w:val="decimal"/>
      <w:pStyle w:val="99"/>
      <w:isLgl/>
      <w:suff w:val="space"/>
      <w:lvlText w:val="%1.%2."/>
      <w:lvlJc w:val="left"/>
      <w:pPr>
        <w:ind w:left="510" w:firstLine="454"/>
      </w:pPr>
      <w:rPr>
        <w:rFonts w:hint="default"/>
        <w:b/>
      </w:rPr>
    </w:lvl>
    <w:lvl w:ilvl="2">
      <w:start w:val="1"/>
      <w:numFmt w:val="decimal"/>
      <w:isLgl/>
      <w:lvlText w:val="%1.%2.%3."/>
      <w:lvlJc w:val="left"/>
      <w:pPr>
        <w:ind w:left="510" w:firstLine="454"/>
      </w:pPr>
      <w:rPr>
        <w:rFonts w:hint="default"/>
      </w:rPr>
    </w:lvl>
    <w:lvl w:ilvl="3">
      <w:start w:val="1"/>
      <w:numFmt w:val="decimal"/>
      <w:isLgl/>
      <w:lvlText w:val="%1.%2.%3.%4."/>
      <w:lvlJc w:val="left"/>
      <w:pPr>
        <w:ind w:left="510" w:firstLine="454"/>
      </w:pPr>
      <w:rPr>
        <w:rFonts w:hint="default"/>
      </w:rPr>
    </w:lvl>
    <w:lvl w:ilvl="4">
      <w:start w:val="1"/>
      <w:numFmt w:val="decimal"/>
      <w:isLgl/>
      <w:lvlText w:val="%1.%2.%3.%4.%5."/>
      <w:lvlJc w:val="left"/>
      <w:pPr>
        <w:ind w:left="510" w:firstLine="454"/>
      </w:pPr>
      <w:rPr>
        <w:rFonts w:hint="default"/>
      </w:rPr>
    </w:lvl>
    <w:lvl w:ilvl="5">
      <w:start w:val="1"/>
      <w:numFmt w:val="decimal"/>
      <w:isLgl/>
      <w:lvlText w:val="%1.%2.%3.%4.%5.%6."/>
      <w:lvlJc w:val="left"/>
      <w:pPr>
        <w:ind w:left="510" w:firstLine="454"/>
      </w:pPr>
      <w:rPr>
        <w:rFonts w:hint="default"/>
      </w:rPr>
    </w:lvl>
    <w:lvl w:ilvl="6">
      <w:start w:val="1"/>
      <w:numFmt w:val="decimal"/>
      <w:isLgl/>
      <w:lvlText w:val="%1.%2.%3.%4.%5.%6.%7."/>
      <w:lvlJc w:val="left"/>
      <w:pPr>
        <w:ind w:left="510" w:firstLine="454"/>
      </w:pPr>
      <w:rPr>
        <w:rFonts w:hint="default"/>
      </w:rPr>
    </w:lvl>
    <w:lvl w:ilvl="7">
      <w:start w:val="1"/>
      <w:numFmt w:val="decimal"/>
      <w:isLgl/>
      <w:lvlText w:val="%1.%2.%3.%4.%5.%6.%7.%8."/>
      <w:lvlJc w:val="left"/>
      <w:pPr>
        <w:ind w:left="510" w:firstLine="454"/>
      </w:pPr>
      <w:rPr>
        <w:rFonts w:hint="default"/>
      </w:rPr>
    </w:lvl>
    <w:lvl w:ilvl="8">
      <w:start w:val="1"/>
      <w:numFmt w:val="decimal"/>
      <w:isLgl/>
      <w:lvlText w:val="%1.%2.%3.%4.%5.%6.%7.%8.%9."/>
      <w:lvlJc w:val="left"/>
      <w:pPr>
        <w:ind w:left="510" w:firstLine="454"/>
      </w:pPr>
      <w:rPr>
        <w:rFonts w:hint="default"/>
      </w:rPr>
    </w:lvl>
  </w:abstractNum>
  <w:abstractNum w:abstractNumId="12" w15:restartNumberingAfterBreak="0">
    <w:nsid w:val="78146F77"/>
    <w:multiLevelType w:val="hybridMultilevel"/>
    <w:tmpl w:val="CDF01B6A"/>
    <w:lvl w:ilvl="0" w:tplc="370413CC">
      <w:start w:val="12"/>
      <w:numFmt w:val="decimal"/>
      <w:suff w:val="space"/>
      <w:lvlText w:val="%1."/>
      <w:lvlJc w:val="left"/>
    </w:lvl>
    <w:lvl w:ilvl="1" w:tplc="EE688D74">
      <w:start w:val="1"/>
      <w:numFmt w:val="bullet"/>
      <w:lvlText w:val="o"/>
      <w:lvlJc w:val="left"/>
      <w:pPr>
        <w:ind w:left="1440" w:hanging="360"/>
      </w:pPr>
      <w:rPr>
        <w:rFonts w:ascii="Courier New" w:eastAsia="Courier New" w:hAnsi="Courier New" w:cs="Courier New" w:hint="default"/>
      </w:rPr>
    </w:lvl>
    <w:lvl w:ilvl="2" w:tplc="1B06F6D6">
      <w:start w:val="1"/>
      <w:numFmt w:val="bullet"/>
      <w:lvlText w:val="§"/>
      <w:lvlJc w:val="left"/>
      <w:pPr>
        <w:ind w:left="2160" w:hanging="360"/>
      </w:pPr>
      <w:rPr>
        <w:rFonts w:ascii="Wingdings" w:eastAsia="Wingdings" w:hAnsi="Wingdings" w:cs="Wingdings" w:hint="default"/>
      </w:rPr>
    </w:lvl>
    <w:lvl w:ilvl="3" w:tplc="09D0CC66">
      <w:start w:val="1"/>
      <w:numFmt w:val="bullet"/>
      <w:lvlText w:val="·"/>
      <w:lvlJc w:val="left"/>
      <w:pPr>
        <w:ind w:left="2880" w:hanging="360"/>
      </w:pPr>
      <w:rPr>
        <w:rFonts w:ascii="Symbol" w:eastAsia="Symbol" w:hAnsi="Symbol" w:cs="Symbol" w:hint="default"/>
      </w:rPr>
    </w:lvl>
    <w:lvl w:ilvl="4" w:tplc="E25C62AE">
      <w:start w:val="1"/>
      <w:numFmt w:val="bullet"/>
      <w:lvlText w:val="o"/>
      <w:lvlJc w:val="left"/>
      <w:pPr>
        <w:ind w:left="3600" w:hanging="360"/>
      </w:pPr>
      <w:rPr>
        <w:rFonts w:ascii="Courier New" w:eastAsia="Courier New" w:hAnsi="Courier New" w:cs="Courier New" w:hint="default"/>
      </w:rPr>
    </w:lvl>
    <w:lvl w:ilvl="5" w:tplc="4C782FB2">
      <w:start w:val="1"/>
      <w:numFmt w:val="bullet"/>
      <w:lvlText w:val="§"/>
      <w:lvlJc w:val="left"/>
      <w:pPr>
        <w:ind w:left="4320" w:hanging="360"/>
      </w:pPr>
      <w:rPr>
        <w:rFonts w:ascii="Wingdings" w:eastAsia="Wingdings" w:hAnsi="Wingdings" w:cs="Wingdings" w:hint="default"/>
      </w:rPr>
    </w:lvl>
    <w:lvl w:ilvl="6" w:tplc="09D0D8A6">
      <w:start w:val="1"/>
      <w:numFmt w:val="bullet"/>
      <w:lvlText w:val="·"/>
      <w:lvlJc w:val="left"/>
      <w:pPr>
        <w:ind w:left="5040" w:hanging="360"/>
      </w:pPr>
      <w:rPr>
        <w:rFonts w:ascii="Symbol" w:eastAsia="Symbol" w:hAnsi="Symbol" w:cs="Symbol" w:hint="default"/>
      </w:rPr>
    </w:lvl>
    <w:lvl w:ilvl="7" w:tplc="E1980314">
      <w:start w:val="1"/>
      <w:numFmt w:val="bullet"/>
      <w:lvlText w:val="o"/>
      <w:lvlJc w:val="left"/>
      <w:pPr>
        <w:ind w:left="5760" w:hanging="360"/>
      </w:pPr>
      <w:rPr>
        <w:rFonts w:ascii="Courier New" w:eastAsia="Courier New" w:hAnsi="Courier New" w:cs="Courier New" w:hint="default"/>
      </w:rPr>
    </w:lvl>
    <w:lvl w:ilvl="8" w:tplc="8BE8B21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8275106"/>
    <w:multiLevelType w:val="hybridMultilevel"/>
    <w:tmpl w:val="45A2BAE0"/>
    <w:lvl w:ilvl="0" w:tplc="B99E9364">
      <w:start w:val="1"/>
      <w:numFmt w:val="bullet"/>
      <w:lvlText w:val=""/>
      <w:lvlJc w:val="left"/>
      <w:pPr>
        <w:tabs>
          <w:tab w:val="left" w:pos="420"/>
        </w:tabs>
        <w:ind w:left="420" w:hanging="420"/>
      </w:pPr>
      <w:rPr>
        <w:rFonts w:ascii="Wingdings" w:hAnsi="Wingdings" w:hint="default"/>
      </w:rPr>
    </w:lvl>
    <w:lvl w:ilvl="1" w:tplc="0C80E66A">
      <w:start w:val="1"/>
      <w:numFmt w:val="bullet"/>
      <w:lvlText w:val="o"/>
      <w:lvlJc w:val="left"/>
      <w:pPr>
        <w:ind w:left="1440" w:hanging="360"/>
      </w:pPr>
      <w:rPr>
        <w:rFonts w:ascii="Courier New" w:eastAsia="Courier New" w:hAnsi="Courier New" w:cs="Courier New" w:hint="default"/>
      </w:rPr>
    </w:lvl>
    <w:lvl w:ilvl="2" w:tplc="F93E4710">
      <w:start w:val="1"/>
      <w:numFmt w:val="bullet"/>
      <w:lvlText w:val="§"/>
      <w:lvlJc w:val="left"/>
      <w:pPr>
        <w:ind w:left="2160" w:hanging="360"/>
      </w:pPr>
      <w:rPr>
        <w:rFonts w:ascii="Wingdings" w:eastAsia="Wingdings" w:hAnsi="Wingdings" w:cs="Wingdings" w:hint="default"/>
      </w:rPr>
    </w:lvl>
    <w:lvl w:ilvl="3" w:tplc="C15460D4">
      <w:start w:val="1"/>
      <w:numFmt w:val="bullet"/>
      <w:lvlText w:val="·"/>
      <w:lvlJc w:val="left"/>
      <w:pPr>
        <w:ind w:left="2880" w:hanging="360"/>
      </w:pPr>
      <w:rPr>
        <w:rFonts w:ascii="Symbol" w:eastAsia="Symbol" w:hAnsi="Symbol" w:cs="Symbol" w:hint="default"/>
      </w:rPr>
    </w:lvl>
    <w:lvl w:ilvl="4" w:tplc="3A0AE5A6">
      <w:start w:val="1"/>
      <w:numFmt w:val="bullet"/>
      <w:lvlText w:val="o"/>
      <w:lvlJc w:val="left"/>
      <w:pPr>
        <w:ind w:left="3600" w:hanging="360"/>
      </w:pPr>
      <w:rPr>
        <w:rFonts w:ascii="Courier New" w:eastAsia="Courier New" w:hAnsi="Courier New" w:cs="Courier New" w:hint="default"/>
      </w:rPr>
    </w:lvl>
    <w:lvl w:ilvl="5" w:tplc="9B8AA700">
      <w:start w:val="1"/>
      <w:numFmt w:val="bullet"/>
      <w:lvlText w:val="§"/>
      <w:lvlJc w:val="left"/>
      <w:pPr>
        <w:ind w:left="4320" w:hanging="360"/>
      </w:pPr>
      <w:rPr>
        <w:rFonts w:ascii="Wingdings" w:eastAsia="Wingdings" w:hAnsi="Wingdings" w:cs="Wingdings" w:hint="default"/>
      </w:rPr>
    </w:lvl>
    <w:lvl w:ilvl="6" w:tplc="555AB640">
      <w:start w:val="1"/>
      <w:numFmt w:val="bullet"/>
      <w:lvlText w:val="·"/>
      <w:lvlJc w:val="left"/>
      <w:pPr>
        <w:ind w:left="5040" w:hanging="360"/>
      </w:pPr>
      <w:rPr>
        <w:rFonts w:ascii="Symbol" w:eastAsia="Symbol" w:hAnsi="Symbol" w:cs="Symbol" w:hint="default"/>
      </w:rPr>
    </w:lvl>
    <w:lvl w:ilvl="7" w:tplc="30964082">
      <w:start w:val="1"/>
      <w:numFmt w:val="bullet"/>
      <w:lvlText w:val="o"/>
      <w:lvlJc w:val="left"/>
      <w:pPr>
        <w:ind w:left="5760" w:hanging="360"/>
      </w:pPr>
      <w:rPr>
        <w:rFonts w:ascii="Courier New" w:eastAsia="Courier New" w:hAnsi="Courier New" w:cs="Courier New" w:hint="default"/>
      </w:rPr>
    </w:lvl>
    <w:lvl w:ilvl="8" w:tplc="2AD20D70">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7"/>
  </w:num>
  <w:num w:numId="3">
    <w:abstractNumId w:val="4"/>
  </w:num>
  <w:num w:numId="4">
    <w:abstractNumId w:val="5"/>
  </w:num>
  <w:num w:numId="5">
    <w:abstractNumId w:val="2"/>
  </w:num>
  <w:num w:numId="6">
    <w:abstractNumId w:val="13"/>
  </w:num>
  <w:num w:numId="7">
    <w:abstractNumId w:val="3"/>
  </w:num>
  <w:num w:numId="8">
    <w:abstractNumId w:val="1"/>
  </w:num>
  <w:num w:numId="9">
    <w:abstractNumId w:val="0"/>
  </w:num>
  <w:num w:numId="10">
    <w:abstractNumId w:val="10"/>
  </w:num>
  <w:num w:numId="11">
    <w:abstractNumId w:val="6"/>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6"/>
    <w:rsid w:val="000D3846"/>
    <w:rsid w:val="001A6CAA"/>
    <w:rsid w:val="001B4977"/>
    <w:rsid w:val="002078CB"/>
    <w:rsid w:val="00362F87"/>
    <w:rsid w:val="005721B3"/>
    <w:rsid w:val="005939C9"/>
    <w:rsid w:val="008C1169"/>
    <w:rsid w:val="00B407D0"/>
    <w:rsid w:val="00B47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D9A"/>
  <w15:docId w15:val="{BD9D8C4A-2A34-4896-BFCB-7766CED2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szCs w:val="28"/>
      <w:lang w:eastAsia="ar-SA"/>
    </w:rPr>
  </w:style>
  <w:style w:type="paragraph" w:styleId="1">
    <w:name w:val="heading 1"/>
    <w:basedOn w:val="a"/>
    <w:next w:val="a"/>
    <w:link w:val="10"/>
    <w:uiPriority w:val="99"/>
    <w:qFormat/>
    <w:pPr>
      <w:widowControl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c">
    <w:name w:val="Текст сноски Знак"/>
    <w:link w:val="ad"/>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FollowedHyperlink"/>
    <w:basedOn w:val="a0"/>
    <w:uiPriority w:val="99"/>
    <w:semiHidden/>
    <w:unhideWhenUsed/>
    <w:qFormat/>
    <w:rPr>
      <w:color w:val="954F72"/>
      <w:u w:val="single"/>
    </w:rPr>
  </w:style>
  <w:style w:type="character" w:styleId="af4">
    <w:name w:val="footnote reference"/>
    <w:basedOn w:val="a0"/>
    <w:uiPriority w:val="99"/>
    <w:semiHidden/>
    <w:unhideWhenUsed/>
    <w:qFormat/>
    <w:rPr>
      <w:vertAlign w:val="superscript"/>
    </w:rPr>
  </w:style>
  <w:style w:type="character" w:styleId="af5">
    <w:name w:val="Emphasis"/>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Strong"/>
    <w:basedOn w:val="a0"/>
    <w:uiPriority w:val="22"/>
    <w:qFormat/>
    <w:rPr>
      <w:b/>
      <w:bCs/>
    </w:rPr>
  </w:style>
  <w:style w:type="paragraph" w:styleId="af8">
    <w:name w:val="Balloon Text"/>
    <w:basedOn w:val="a"/>
    <w:link w:val="af9"/>
    <w:uiPriority w:val="99"/>
    <w:semiHidden/>
    <w:unhideWhenUsed/>
    <w:qFormat/>
    <w:rPr>
      <w:rFonts w:ascii="Tahoma" w:hAnsi="Tahoma" w:cs="Tahoma"/>
      <w:sz w:val="16"/>
      <w:szCs w:val="16"/>
    </w:rPr>
  </w:style>
  <w:style w:type="paragraph" w:styleId="afa">
    <w:name w:val="Plain Text"/>
    <w:basedOn w:val="a"/>
    <w:link w:val="afb"/>
    <w:qFormat/>
    <w:rPr>
      <w:rFonts w:ascii="Courier New" w:hAnsi="Courier New"/>
      <w:sz w:val="20"/>
      <w:szCs w:val="20"/>
      <w:lang w:eastAsia="ru-RU"/>
    </w:rPr>
  </w:style>
  <w:style w:type="paragraph" w:styleId="afc">
    <w:name w:val="annotation text"/>
    <w:basedOn w:val="a"/>
    <w:link w:val="afd"/>
    <w:uiPriority w:val="99"/>
    <w:semiHidden/>
    <w:unhideWhenUsed/>
    <w:qFormat/>
    <w:rPr>
      <w:sz w:val="20"/>
      <w:szCs w:val="20"/>
    </w:rPr>
  </w:style>
  <w:style w:type="paragraph" w:styleId="afe">
    <w:name w:val="annotation subject"/>
    <w:basedOn w:val="afc"/>
    <w:next w:val="afc"/>
    <w:link w:val="aff"/>
    <w:uiPriority w:val="99"/>
    <w:semiHidden/>
    <w:unhideWhenUsed/>
    <w:qFormat/>
    <w:pPr>
      <w:spacing w:after="160"/>
    </w:pPr>
    <w:rPr>
      <w:rFonts w:asciiTheme="minorHAnsi" w:eastAsiaTheme="minorEastAsia" w:hAnsiTheme="minorHAnsi" w:cstheme="minorBidi"/>
      <w:b/>
      <w:bCs/>
      <w:lang w:eastAsia="ru-RU"/>
    </w:rPr>
  </w:style>
  <w:style w:type="paragraph" w:styleId="ad">
    <w:name w:val="footnote text"/>
    <w:basedOn w:val="a"/>
    <w:link w:val="ac"/>
    <w:uiPriority w:val="99"/>
    <w:semiHidden/>
    <w:unhideWhenUsed/>
    <w:qFormat/>
    <w:rPr>
      <w:sz w:val="20"/>
      <w:szCs w:val="20"/>
    </w:rPr>
  </w:style>
  <w:style w:type="paragraph" w:styleId="aff0">
    <w:name w:val="header"/>
    <w:basedOn w:val="a"/>
    <w:link w:val="aff1"/>
    <w:uiPriority w:val="99"/>
    <w:unhideWhenUsed/>
    <w:qFormat/>
    <w:pPr>
      <w:tabs>
        <w:tab w:val="center" w:pos="4677"/>
        <w:tab w:val="right" w:pos="9355"/>
      </w:tabs>
    </w:pPr>
  </w:style>
  <w:style w:type="paragraph" w:styleId="aff2">
    <w:name w:val="Body Text"/>
    <w:basedOn w:val="a"/>
    <w:uiPriority w:val="99"/>
    <w:semiHidden/>
    <w:unhideWhenUsed/>
    <w:qFormat/>
    <w:pPr>
      <w:spacing w:after="120"/>
    </w:pPr>
  </w:style>
  <w:style w:type="paragraph" w:styleId="12">
    <w:name w:val="toc 1"/>
    <w:basedOn w:val="a"/>
    <w:next w:val="a"/>
    <w:uiPriority w:val="39"/>
    <w:unhideWhenUsed/>
    <w:qFormat/>
    <w:pPr>
      <w:spacing w:after="100" w:line="259" w:lineRule="auto"/>
    </w:pPr>
    <w:rPr>
      <w:rFonts w:asciiTheme="minorHAnsi" w:eastAsiaTheme="minorEastAsia" w:hAnsiTheme="minorHAnsi"/>
      <w:sz w:val="22"/>
      <w:szCs w:val="22"/>
      <w:lang w:eastAsia="ru-RU"/>
    </w:rPr>
  </w:style>
  <w:style w:type="paragraph" w:styleId="32">
    <w:name w:val="toc 3"/>
    <w:basedOn w:val="a"/>
    <w:next w:val="a"/>
    <w:uiPriority w:val="39"/>
    <w:unhideWhenUsed/>
    <w:qFormat/>
    <w:pPr>
      <w:spacing w:after="100" w:line="259" w:lineRule="auto"/>
      <w:ind w:left="440"/>
    </w:pPr>
    <w:rPr>
      <w:rFonts w:asciiTheme="minorHAnsi" w:eastAsiaTheme="minorEastAsia" w:hAnsiTheme="minorHAnsi"/>
      <w:sz w:val="22"/>
      <w:szCs w:val="22"/>
      <w:lang w:eastAsia="ru-RU"/>
    </w:rPr>
  </w:style>
  <w:style w:type="paragraph" w:styleId="24">
    <w:name w:val="toc 2"/>
    <w:basedOn w:val="a"/>
    <w:next w:val="a"/>
    <w:uiPriority w:val="39"/>
    <w:unhideWhenUsed/>
    <w:qFormat/>
    <w:pPr>
      <w:spacing w:after="100" w:line="259" w:lineRule="auto"/>
      <w:ind w:left="220"/>
    </w:pPr>
    <w:rPr>
      <w:rFonts w:asciiTheme="minorHAnsi" w:eastAsiaTheme="minorEastAsia" w:hAnsiTheme="minorHAnsi"/>
      <w:sz w:val="22"/>
      <w:szCs w:val="22"/>
      <w:lang w:eastAsia="ru-RU"/>
    </w:rPr>
  </w:style>
  <w:style w:type="paragraph" w:styleId="aff3">
    <w:name w:val="footer"/>
    <w:basedOn w:val="a"/>
    <w:link w:val="aff4"/>
    <w:uiPriority w:val="99"/>
    <w:unhideWhenUsed/>
    <w:qFormat/>
    <w:pPr>
      <w:tabs>
        <w:tab w:val="center" w:pos="4677"/>
        <w:tab w:val="right" w:pos="9355"/>
      </w:tabs>
    </w:pPr>
  </w:style>
  <w:style w:type="table" w:styleId="aff5">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sz w:val="22"/>
      <w:szCs w:val="22"/>
      <w:lang w:eastAsia="ar-SA"/>
    </w:rPr>
  </w:style>
  <w:style w:type="character" w:customStyle="1" w:styleId="ConsPlusNormal0">
    <w:name w:val="ConsPlusNormal Знак"/>
    <w:link w:val="ConsPlusNormal"/>
    <w:qFormat/>
    <w:rPr>
      <w:rFonts w:ascii="Arial" w:eastAsia="Times New Roman" w:hAnsi="Arial" w:cs="Times New Roman"/>
      <w:lang w:eastAsia="ar-SA"/>
    </w:rPr>
  </w:style>
  <w:style w:type="character" w:customStyle="1" w:styleId="afb">
    <w:name w:val="Текст Знак"/>
    <w:basedOn w:val="a0"/>
    <w:link w:val="afa"/>
    <w:qFormat/>
    <w:rPr>
      <w:rFonts w:ascii="Courier New" w:eastAsia="Times New Roman" w:hAnsi="Courier New" w:cs="Times New Roman"/>
      <w:sz w:val="20"/>
      <w:szCs w:val="20"/>
      <w:lang w:eastAsia="ru-RU"/>
    </w:rPr>
  </w:style>
  <w:style w:type="paragraph" w:styleId="aff6">
    <w:name w:val="List Paragraph"/>
    <w:basedOn w:val="a"/>
    <w:link w:val="aff7"/>
    <w:uiPriority w:val="34"/>
    <w:qFormat/>
    <w:pPr>
      <w:ind w:left="720"/>
      <w:contextualSpacing/>
    </w:pPr>
  </w:style>
  <w:style w:type="character" w:customStyle="1" w:styleId="aff7">
    <w:name w:val="Абзац списка Знак"/>
    <w:basedOn w:val="a0"/>
    <w:link w:val="aff6"/>
    <w:uiPriority w:val="34"/>
    <w:qFormat/>
    <w:rPr>
      <w:rFonts w:ascii="Times New Roman" w:eastAsia="Times New Roman" w:hAnsi="Times New Roman" w:cs="Times New Roman"/>
      <w:sz w:val="28"/>
      <w:szCs w:val="28"/>
      <w:lang w:eastAsia="ar-SA"/>
    </w:rPr>
  </w:style>
  <w:style w:type="character" w:customStyle="1" w:styleId="aff1">
    <w:name w:val="Верхний колонтитул Знак"/>
    <w:basedOn w:val="a0"/>
    <w:link w:val="aff0"/>
    <w:uiPriority w:val="99"/>
    <w:qFormat/>
    <w:rPr>
      <w:rFonts w:ascii="Times New Roman" w:eastAsia="Times New Roman" w:hAnsi="Times New Roman" w:cs="Times New Roman"/>
      <w:sz w:val="28"/>
      <w:szCs w:val="28"/>
      <w:lang w:eastAsia="ar-SA"/>
    </w:rPr>
  </w:style>
  <w:style w:type="character" w:customStyle="1" w:styleId="aff4">
    <w:name w:val="Нижний колонтитул Знак"/>
    <w:basedOn w:val="a0"/>
    <w:link w:val="aff3"/>
    <w:uiPriority w:val="99"/>
    <w:qFormat/>
    <w:rPr>
      <w:rFonts w:ascii="Times New Roman" w:eastAsia="Times New Roman" w:hAnsi="Times New Roman" w:cs="Times New Roman"/>
      <w:sz w:val="28"/>
      <w:szCs w:val="28"/>
      <w:lang w:eastAsia="ar-SA"/>
    </w:rPr>
  </w:style>
  <w:style w:type="paragraph" w:customStyle="1" w:styleId="99">
    <w:name w:val="99"/>
    <w:basedOn w:val="aff6"/>
    <w:link w:val="990"/>
    <w:qFormat/>
    <w:pPr>
      <w:numPr>
        <w:ilvl w:val="1"/>
        <w:numId w:val="1"/>
      </w:numPr>
      <w:jc w:val="both"/>
    </w:pPr>
    <w:rPr>
      <w:sz w:val="24"/>
      <w:szCs w:val="24"/>
    </w:rPr>
  </w:style>
  <w:style w:type="character" w:customStyle="1" w:styleId="990">
    <w:name w:val="99 Знак"/>
    <w:basedOn w:val="aff7"/>
    <w:link w:val="99"/>
    <w:qFormat/>
    <w:rPr>
      <w:rFonts w:ascii="Times New Roman" w:eastAsia="Times New Roman" w:hAnsi="Times New Roman" w:cs="Times New Roman"/>
      <w:sz w:val="24"/>
      <w:szCs w:val="24"/>
      <w:lang w:eastAsia="ar-SA"/>
    </w:rPr>
  </w:style>
  <w:style w:type="character" w:styleId="aff8">
    <w:name w:val="Placeholder Text"/>
    <w:basedOn w:val="a0"/>
    <w:uiPriority w:val="99"/>
    <w:semiHidden/>
    <w:qFormat/>
    <w:rPr>
      <w:color w:val="808080"/>
    </w:rPr>
  </w:style>
  <w:style w:type="character" w:customStyle="1" w:styleId="af9">
    <w:name w:val="Текст выноски Знак"/>
    <w:basedOn w:val="a0"/>
    <w:link w:val="af8"/>
    <w:uiPriority w:val="99"/>
    <w:semiHidden/>
    <w:qFormat/>
    <w:rPr>
      <w:rFonts w:ascii="Tahoma" w:eastAsia="Times New Roman" w:hAnsi="Tahoma" w:cs="Tahoma"/>
      <w:sz w:val="16"/>
      <w:szCs w:val="16"/>
      <w:lang w:eastAsia="ar-SA"/>
    </w:rPr>
  </w:style>
  <w:style w:type="character" w:customStyle="1" w:styleId="aff9">
    <w:name w:val="Гипертекстовая ссылка"/>
    <w:basedOn w:val="affa"/>
    <w:uiPriority w:val="99"/>
    <w:qFormat/>
    <w:rPr>
      <w:b/>
      <w:color w:val="106BBE"/>
    </w:rPr>
  </w:style>
  <w:style w:type="character" w:customStyle="1" w:styleId="affa">
    <w:name w:val="Цветовое выделение"/>
    <w:uiPriority w:val="99"/>
    <w:qFormat/>
    <w:rPr>
      <w:b/>
      <w:color w:val="26282F"/>
    </w:rPr>
  </w:style>
  <w:style w:type="paragraph" w:customStyle="1" w:styleId="affb">
    <w:name w:val="Нормальный (таблица)"/>
    <w:basedOn w:val="a"/>
    <w:next w:val="a"/>
    <w:uiPriority w:val="99"/>
    <w:qFormat/>
    <w:pPr>
      <w:widowControl w:val="0"/>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
    <w:next w:val="a"/>
    <w:uiPriority w:val="99"/>
    <w:qFormat/>
    <w:pPr>
      <w:widowControl w:val="0"/>
    </w:pPr>
    <w:rPr>
      <w:rFonts w:ascii="Courier New" w:eastAsiaTheme="minorEastAsia" w:hAnsi="Courier New" w:cs="Courier New"/>
      <w:sz w:val="24"/>
      <w:szCs w:val="24"/>
      <w:lang w:eastAsia="ru-RU"/>
    </w:rPr>
  </w:style>
  <w:style w:type="paragraph" w:customStyle="1" w:styleId="affd">
    <w:name w:val="Прижатый влево"/>
    <w:basedOn w:val="a"/>
    <w:next w:val="a"/>
    <w:uiPriority w:val="99"/>
    <w:qFormat/>
    <w:pPr>
      <w:widowControl w:val="0"/>
    </w:pPr>
    <w:rPr>
      <w:rFonts w:ascii="Times New Roman CYR" w:eastAsiaTheme="minorEastAsia" w:hAnsi="Times New Roman CYR" w:cs="Times New Roman CYR"/>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msonormal0">
    <w:name w:val="msonormal"/>
    <w:basedOn w:val="a"/>
    <w:qFormat/>
    <w:pPr>
      <w:spacing w:before="100" w:beforeAutospacing="1" w:after="100" w:afterAutospacing="1"/>
    </w:pPr>
    <w:rPr>
      <w:sz w:val="24"/>
      <w:szCs w:val="24"/>
      <w:lang w:eastAsia="ru-RU"/>
    </w:rPr>
  </w:style>
  <w:style w:type="paragraph" w:customStyle="1" w:styleId="font5">
    <w:name w:val="font5"/>
    <w:basedOn w:val="a"/>
    <w:qFormat/>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qFormat/>
    <w:pPr>
      <w:spacing w:before="100" w:beforeAutospacing="1" w:after="100" w:afterAutospacing="1"/>
    </w:pPr>
    <w:rPr>
      <w:rFonts w:ascii="Tahoma" w:hAnsi="Tahoma" w:cs="Tahoma"/>
      <w:b/>
      <w:bCs/>
      <w:color w:val="000000"/>
      <w:sz w:val="18"/>
      <w:szCs w:val="18"/>
      <w:lang w:eastAsia="ru-RU"/>
    </w:rPr>
  </w:style>
  <w:style w:type="paragraph" w:customStyle="1" w:styleId="xl65">
    <w:name w:val="xl65"/>
    <w:basedOn w:val="a"/>
    <w:qFormat/>
    <w:pPr>
      <w:spacing w:before="100" w:beforeAutospacing="1" w:after="100" w:afterAutospacing="1"/>
      <w:jc w:val="center"/>
    </w:pPr>
    <w:rPr>
      <w:sz w:val="24"/>
      <w:szCs w:val="24"/>
      <w:lang w:eastAsia="ru-RU"/>
    </w:rPr>
  </w:style>
  <w:style w:type="paragraph" w:customStyle="1" w:styleId="xl66">
    <w:name w:val="xl66"/>
    <w:basedOn w:val="a"/>
    <w:qFormat/>
    <w:pPr>
      <w:spacing w:before="100" w:beforeAutospacing="1" w:after="100" w:afterAutospacing="1"/>
      <w:jc w:val="center"/>
    </w:pPr>
    <w:rPr>
      <w:b/>
      <w:bCs/>
      <w:sz w:val="20"/>
      <w:szCs w:val="20"/>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sz w:val="24"/>
      <w:szCs w:val="24"/>
      <w:lang w:eastAsia="ru-RU"/>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4"/>
      <w:szCs w:val="24"/>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4"/>
      <w:szCs w:val="24"/>
      <w:lang w:eastAsia="ru-RU"/>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clear" w:color="000000" w:fill="FFD966"/>
      <w:spacing w:before="100" w:beforeAutospacing="1" w:after="100" w:afterAutospacing="1"/>
      <w:jc w:val="center"/>
    </w:pPr>
    <w:rPr>
      <w:sz w:val="24"/>
      <w:szCs w:val="24"/>
      <w:lang w:eastAsia="ru-RU"/>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hd w:val="clear" w:color="000000" w:fill="808080"/>
      <w:spacing w:before="100" w:beforeAutospacing="1" w:after="100" w:afterAutospacing="1"/>
      <w:jc w:val="center"/>
    </w:pPr>
    <w:rPr>
      <w:sz w:val="24"/>
      <w:szCs w:val="24"/>
      <w:lang w:eastAsia="ru-RU"/>
    </w:rPr>
  </w:style>
  <w:style w:type="character" w:customStyle="1" w:styleId="14">
    <w:name w:val="Неразрешенное упоминание1"/>
    <w:basedOn w:val="a0"/>
    <w:uiPriority w:val="99"/>
    <w:semiHidden/>
    <w:unhideWhenUsed/>
    <w:qFormat/>
    <w:rPr>
      <w:color w:val="605E5C"/>
      <w:shd w:val="clear" w:color="auto" w:fill="E1DFDD"/>
    </w:rPr>
  </w:style>
  <w:style w:type="table" w:customStyle="1" w:styleId="TableStyle0">
    <w:name w:val="TableStyle0"/>
    <w:qFormat/>
    <w:rPr>
      <w:rFonts w:ascii="Arial" w:eastAsiaTheme="minorEastAsia" w:hAnsi="Arial"/>
      <w:sz w:val="16"/>
    </w:rPr>
    <w:tblPr>
      <w:tblCellMar>
        <w:top w:w="0" w:type="dxa"/>
        <w:left w:w="0" w:type="dxa"/>
        <w:bottom w:w="0" w:type="dxa"/>
        <w:right w:w="0" w:type="dxa"/>
      </w:tblCellMar>
    </w:tblPr>
  </w:style>
  <w:style w:type="character" w:customStyle="1" w:styleId="afd">
    <w:name w:val="Текст примечания Знак"/>
    <w:basedOn w:val="a0"/>
    <w:link w:val="afc"/>
    <w:uiPriority w:val="99"/>
    <w:semiHidden/>
    <w:qFormat/>
    <w:rPr>
      <w:rFonts w:ascii="Times New Roman" w:eastAsia="Times New Roman" w:hAnsi="Times New Roman" w:cs="Times New Roman"/>
      <w:sz w:val="20"/>
      <w:szCs w:val="20"/>
      <w:lang w:eastAsia="ar-SA"/>
    </w:rPr>
  </w:style>
  <w:style w:type="character" w:customStyle="1" w:styleId="aff">
    <w:name w:val="Тема примечания Знак"/>
    <w:basedOn w:val="afd"/>
    <w:link w:val="afe"/>
    <w:uiPriority w:val="99"/>
    <w:semiHidden/>
    <w:qFormat/>
    <w:rPr>
      <w:rFonts w:ascii="Times New Roman" w:eastAsiaTheme="minorEastAsia" w:hAnsi="Times New Roman" w:cs="Times New Roman"/>
      <w:b/>
      <w:bCs/>
      <w:sz w:val="20"/>
      <w:szCs w:val="20"/>
      <w:lang w:eastAsia="ru-RU"/>
    </w:rPr>
  </w:style>
  <w:style w:type="paragraph" w:customStyle="1" w:styleId="IT2">
    <w:name w:val="IT_нум_т 2"/>
    <w:basedOn w:val="aff2"/>
    <w:qFormat/>
    <w:pPr>
      <w:numPr>
        <w:ilvl w:val="2"/>
        <w:numId w:val="2"/>
      </w:numPr>
      <w:spacing w:after="0"/>
      <w:ind w:left="0"/>
      <w:outlineLvl w:val="1"/>
    </w:pPr>
    <w:rPr>
      <w:color w:val="000000" w:themeColor="text1"/>
    </w:rPr>
  </w:style>
  <w:style w:type="paragraph" w:customStyle="1" w:styleId="formattext">
    <w:name w:val="formattext"/>
    <w:basedOn w:val="a"/>
    <w:qFormat/>
    <w:pPr>
      <w:spacing w:before="100" w:beforeAutospacing="1" w:after="100" w:afterAutospacing="1"/>
    </w:pPr>
    <w:rPr>
      <w:sz w:val="24"/>
      <w:szCs w:val="24"/>
      <w:lang w:eastAsia="ru-RU"/>
    </w:rPr>
  </w:style>
  <w:style w:type="paragraph" w:customStyle="1" w:styleId="affe">
    <w:name w:val="Сноска"/>
    <w:basedOn w:val="a"/>
    <w:next w:val="a"/>
    <w:uiPriority w:val="99"/>
    <w:qFormat/>
    <w:rPr>
      <w:sz w:val="20"/>
      <w:szCs w:val="20"/>
    </w:rPr>
  </w:style>
  <w:style w:type="paragraph" w:customStyle="1" w:styleId="ConsPlusNonformat">
    <w:name w:val="ConsPlusNonformat"/>
    <w:qFormat/>
    <w:rPr>
      <w:rFonts w:ascii="Courier New" w:eastAsia="Times New Roman" w:hAnsi="Courier New" w:cs="Courier New"/>
    </w:rPr>
  </w:style>
  <w:style w:type="paragraph" w:customStyle="1" w:styleId="afff">
    <w:name w:val="Базовый"/>
    <w:qFormat/>
    <w:pPr>
      <w:spacing w:line="100" w:lineRule="atLeast"/>
      <w:jc w:val="center"/>
    </w:pPr>
    <w:rPr>
      <w:color w:val="000000"/>
      <w:sz w:val="24"/>
      <w:szCs w:val="24"/>
      <w:lang w:eastAsia="zh-CN" w:bidi="hi-IN"/>
    </w:rPr>
  </w:style>
  <w:style w:type="character" w:customStyle="1" w:styleId="c2fbe4e5ebe5ede8e5">
    <w:name w:val="Вc2ыfbдe4еe5лebеe5нedиe8еe5"/>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5885</Words>
  <Characters>33545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DOC-MARKER--ht1JOuIf8yQLdCKpJZZeg</dc:description>
  <dc:title/>
  <dc:creator>apteka.kbr@gmail.com</dc:creator>
  <cp:lastModifiedBy>Анастасия Москвичева Викторовна</cp:lastModifiedBy>
  <cp:revision>5</cp:revision>
  <dcterms:created xsi:type="dcterms:W3CDTF">2026-04-28T04:14:00Z</dcterms:created>
  <dcterms:modified xsi:type="dcterms:W3CDTF">2026-05-07T11:16:00Z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28BF1D0F402F425D989F4BF339526724_13</vt:lpwstr>
  </property>
</Properties>
</file>