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7B58" w14:textId="77777777" w:rsidR="00566B65" w:rsidRPr="00E04CE3" w:rsidRDefault="006C0816" w:rsidP="006B2B94">
      <w:pPr>
        <w:jc w:val="center"/>
        <w:rPr>
          <w:b/>
        </w:rPr>
      </w:pPr>
      <w:r w:rsidRPr="00E04CE3">
        <w:rPr>
          <w:b/>
        </w:rPr>
        <w:t>Техническое задание</w:t>
      </w:r>
    </w:p>
    <w:p w14:paraId="4AA4A567" w14:textId="1C4841AE" w:rsidR="00E04CE3" w:rsidRDefault="00372C7B" w:rsidP="00E04CE3">
      <w:pPr>
        <w:jc w:val="both"/>
        <w:rPr>
          <w:b/>
        </w:rPr>
      </w:pPr>
      <w:r w:rsidRPr="00E04CE3">
        <w:rPr>
          <w:b/>
          <w:bCs/>
        </w:rPr>
        <w:t>н</w:t>
      </w:r>
      <w:r w:rsidRPr="00E04CE3">
        <w:rPr>
          <w:b/>
        </w:rPr>
        <w:t xml:space="preserve">а выполнение работ </w:t>
      </w:r>
      <w:r w:rsidR="00897851">
        <w:rPr>
          <w:b/>
        </w:rPr>
        <w:t>по к</w:t>
      </w:r>
      <w:r w:rsidR="00897851" w:rsidRPr="00897851">
        <w:rPr>
          <w:b/>
        </w:rPr>
        <w:t>апитальн</w:t>
      </w:r>
      <w:r w:rsidR="00897851">
        <w:rPr>
          <w:b/>
        </w:rPr>
        <w:t>ому</w:t>
      </w:r>
      <w:r w:rsidR="00897851" w:rsidRPr="00897851">
        <w:rPr>
          <w:b/>
        </w:rPr>
        <w:t xml:space="preserve"> ремонт</w:t>
      </w:r>
      <w:r w:rsidR="00897851">
        <w:rPr>
          <w:b/>
        </w:rPr>
        <w:t>у</w:t>
      </w:r>
      <w:r w:rsidR="00897851" w:rsidRPr="00897851">
        <w:rPr>
          <w:b/>
        </w:rPr>
        <w:t xml:space="preserve"> путей эвакуации в здании ГБУ «ГЦ «Спутник», по адресу: г. Шадринск, ул. Мальцевский тракт, 18</w:t>
      </w:r>
    </w:p>
    <w:p w14:paraId="62C2192E" w14:textId="77777777" w:rsidR="00897851" w:rsidRPr="00E04CE3" w:rsidRDefault="00897851" w:rsidP="00E04CE3">
      <w:pPr>
        <w:jc w:val="both"/>
        <w:rPr>
          <w:b/>
        </w:rPr>
      </w:pPr>
    </w:p>
    <w:p w14:paraId="296A305E" w14:textId="4EF0F420" w:rsidR="00372C7B" w:rsidRDefault="0017733D" w:rsidP="00E04CE3">
      <w:pPr>
        <w:jc w:val="center"/>
        <w:rPr>
          <w:bCs/>
          <w:i/>
          <w:iCs/>
          <w:sz w:val="22"/>
          <w:szCs w:val="22"/>
        </w:rPr>
      </w:pPr>
      <w:r w:rsidRPr="0017733D">
        <w:rPr>
          <w:bCs/>
          <w:i/>
          <w:iCs/>
          <w:sz w:val="22"/>
          <w:szCs w:val="22"/>
        </w:rPr>
        <w:t>43.99.90.190 Работы строительные специализированные прочие, не включенные в другие группировки</w:t>
      </w:r>
    </w:p>
    <w:p w14:paraId="0CD248F1" w14:textId="77777777" w:rsidR="0017733D" w:rsidRDefault="0017733D" w:rsidP="00E04CE3">
      <w:pPr>
        <w:jc w:val="center"/>
        <w:rPr>
          <w:b/>
          <w:bCs/>
        </w:rPr>
      </w:pPr>
    </w:p>
    <w:p w14:paraId="69CE58B8" w14:textId="77777777" w:rsidR="00D14CA3" w:rsidRPr="004D2502" w:rsidRDefault="00D14CA3" w:rsidP="006B2B94">
      <w:pPr>
        <w:pStyle w:val="afc"/>
        <w:numPr>
          <w:ilvl w:val="0"/>
          <w:numId w:val="19"/>
        </w:numPr>
        <w:tabs>
          <w:tab w:val="left" w:pos="0"/>
          <w:tab w:val="left" w:pos="426"/>
        </w:tabs>
        <w:spacing w:after="0" w:line="240" w:lineRule="auto"/>
        <w:jc w:val="both"/>
        <w:rPr>
          <w:rFonts w:ascii="Times New Roman" w:hAnsi="Times New Roman"/>
          <w:b/>
          <w:bCs/>
          <w:sz w:val="24"/>
          <w:szCs w:val="24"/>
        </w:rPr>
      </w:pPr>
      <w:r w:rsidRPr="004D2502">
        <w:rPr>
          <w:rFonts w:ascii="Times New Roman" w:hAnsi="Times New Roman"/>
          <w:b/>
          <w:bCs/>
          <w:sz w:val="24"/>
          <w:szCs w:val="24"/>
        </w:rPr>
        <w:t>Заказчик:</w:t>
      </w:r>
    </w:p>
    <w:p w14:paraId="2C2E6B21" w14:textId="77777777" w:rsidR="00D14CA3" w:rsidRPr="004D2502" w:rsidRDefault="00D14CA3" w:rsidP="006B2B94">
      <w:pPr>
        <w:pStyle w:val="17"/>
        <w:ind w:left="709"/>
        <w:jc w:val="both"/>
        <w:rPr>
          <w:rFonts w:ascii="Times New Roman" w:hAnsi="Times New Roman" w:cs="Times New Roman"/>
          <w:sz w:val="24"/>
          <w:szCs w:val="24"/>
        </w:rPr>
      </w:pPr>
      <w:r w:rsidRPr="004D2502">
        <w:rPr>
          <w:rFonts w:ascii="Times New Roman" w:hAnsi="Times New Roman" w:cs="Times New Roman"/>
          <w:sz w:val="24"/>
          <w:szCs w:val="24"/>
        </w:rPr>
        <w:t>Государственное бюджетное учреждение «Геронтологический центр «Спутник»</w:t>
      </w:r>
    </w:p>
    <w:p w14:paraId="0BD09421" w14:textId="77777777" w:rsidR="00AA264F" w:rsidRPr="004D2502" w:rsidRDefault="00AA264F" w:rsidP="006B2B94">
      <w:pPr>
        <w:pStyle w:val="afc"/>
        <w:numPr>
          <w:ilvl w:val="0"/>
          <w:numId w:val="19"/>
        </w:numPr>
        <w:tabs>
          <w:tab w:val="left" w:pos="0"/>
          <w:tab w:val="left" w:pos="426"/>
        </w:tabs>
        <w:spacing w:after="0" w:line="240" w:lineRule="auto"/>
        <w:jc w:val="both"/>
        <w:rPr>
          <w:rFonts w:ascii="Times New Roman" w:hAnsi="Times New Roman"/>
          <w:b/>
          <w:bCs/>
          <w:sz w:val="24"/>
          <w:szCs w:val="24"/>
        </w:rPr>
      </w:pPr>
      <w:r w:rsidRPr="004D2502">
        <w:rPr>
          <w:rFonts w:ascii="Times New Roman" w:hAnsi="Times New Roman"/>
          <w:b/>
          <w:bCs/>
          <w:sz w:val="24"/>
          <w:szCs w:val="24"/>
        </w:rPr>
        <w:t>Наи​​‍‍‍‍⁠‌‍﻿⁠​⁠‍﻿​⁠⁠​​​⁠​⁠‍​​⁠⁠⁠‌‌​⁠‍﻿﻿‍﻿​﻿﻿‌​</w:t>
      </w:r>
      <w:proofErr w:type="spellStart"/>
      <w:r w:rsidRPr="004D2502">
        <w:rPr>
          <w:rFonts w:ascii="Times New Roman" w:hAnsi="Times New Roman"/>
          <w:b/>
          <w:bCs/>
          <w:sz w:val="24"/>
          <w:szCs w:val="24"/>
        </w:rPr>
        <w:t>менование</w:t>
      </w:r>
      <w:proofErr w:type="spellEnd"/>
      <w:r w:rsidRPr="004D2502">
        <w:rPr>
          <w:rFonts w:ascii="Times New Roman" w:hAnsi="Times New Roman"/>
          <w:b/>
          <w:bCs/>
          <w:sz w:val="24"/>
          <w:szCs w:val="24"/>
        </w:rPr>
        <w:t xml:space="preserve"> работ:</w:t>
      </w:r>
    </w:p>
    <w:p w14:paraId="2FF663CC" w14:textId="5B8E7CFB" w:rsidR="00557945" w:rsidRDefault="00557945" w:rsidP="00557945">
      <w:pPr>
        <w:pStyle w:val="afc"/>
        <w:tabs>
          <w:tab w:val="left" w:pos="0"/>
          <w:tab w:val="left" w:pos="42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Pr="00557945">
        <w:rPr>
          <w:rFonts w:ascii="Times New Roman" w:eastAsia="Times New Roman" w:hAnsi="Times New Roman"/>
          <w:sz w:val="24"/>
          <w:szCs w:val="24"/>
          <w:lang w:eastAsia="ru-RU"/>
        </w:rPr>
        <w:t>апитальн</w:t>
      </w:r>
      <w:r>
        <w:rPr>
          <w:rFonts w:ascii="Times New Roman" w:eastAsia="Times New Roman" w:hAnsi="Times New Roman"/>
          <w:sz w:val="24"/>
          <w:szCs w:val="24"/>
          <w:lang w:eastAsia="ru-RU"/>
        </w:rPr>
        <w:t>ый</w:t>
      </w:r>
      <w:r w:rsidRPr="00557945">
        <w:rPr>
          <w:rFonts w:ascii="Times New Roman" w:eastAsia="Times New Roman" w:hAnsi="Times New Roman"/>
          <w:sz w:val="24"/>
          <w:szCs w:val="24"/>
          <w:lang w:eastAsia="ru-RU"/>
        </w:rPr>
        <w:t xml:space="preserve"> ремонт </w:t>
      </w:r>
      <w:r w:rsidR="00897851">
        <w:rPr>
          <w:rFonts w:ascii="Times New Roman" w:eastAsia="Times New Roman" w:hAnsi="Times New Roman"/>
          <w:sz w:val="24"/>
          <w:szCs w:val="24"/>
          <w:lang w:eastAsia="ru-RU"/>
        </w:rPr>
        <w:t>путей</w:t>
      </w:r>
      <w:r w:rsidR="00897851">
        <w:rPr>
          <w:rFonts w:ascii="Times New Roman" w:eastAsia="Times New Roman" w:hAnsi="Times New Roman"/>
          <w:sz w:val="24"/>
          <w:szCs w:val="24"/>
          <w:lang w:eastAsia="ru-RU"/>
        </w:rPr>
        <w:tab/>
        <w:t xml:space="preserve"> эвакуации </w:t>
      </w:r>
      <w:r w:rsidRPr="00557945">
        <w:rPr>
          <w:rFonts w:ascii="Times New Roman" w:eastAsia="Times New Roman" w:hAnsi="Times New Roman"/>
          <w:sz w:val="24"/>
          <w:szCs w:val="24"/>
          <w:lang w:eastAsia="ru-RU"/>
        </w:rPr>
        <w:t>в здании ГБУ «ГЦ «Спутник», расположенного по адресу г. Шадринск, Мальцевский тракт, 18</w:t>
      </w:r>
    </w:p>
    <w:p w14:paraId="3D9DDC75" w14:textId="7688AC7B" w:rsidR="00566B65" w:rsidRPr="004D2502" w:rsidRDefault="006C0816" w:rsidP="00557945">
      <w:pPr>
        <w:pStyle w:val="afc"/>
        <w:numPr>
          <w:ilvl w:val="0"/>
          <w:numId w:val="19"/>
        </w:numPr>
        <w:tabs>
          <w:tab w:val="left" w:pos="0"/>
          <w:tab w:val="left" w:pos="426"/>
        </w:tabs>
        <w:spacing w:after="0" w:line="240" w:lineRule="auto"/>
        <w:jc w:val="both"/>
        <w:rPr>
          <w:rFonts w:ascii="Times New Roman" w:hAnsi="Times New Roman"/>
          <w:b/>
          <w:bCs/>
          <w:sz w:val="24"/>
          <w:szCs w:val="24"/>
        </w:rPr>
      </w:pPr>
      <w:r w:rsidRPr="004D2502">
        <w:rPr>
          <w:rFonts w:ascii="Times New Roman" w:hAnsi="Times New Roman"/>
          <w:b/>
          <w:bCs/>
          <w:sz w:val="24"/>
          <w:szCs w:val="24"/>
        </w:rPr>
        <w:t xml:space="preserve">Место </w:t>
      </w:r>
      <w:r w:rsidR="00372C7B" w:rsidRPr="004D2502">
        <w:rPr>
          <w:rFonts w:ascii="Times New Roman" w:hAnsi="Times New Roman"/>
          <w:b/>
          <w:bCs/>
          <w:sz w:val="24"/>
          <w:szCs w:val="24"/>
        </w:rPr>
        <w:t>выполнения работ</w:t>
      </w:r>
      <w:r w:rsidRPr="004D2502">
        <w:rPr>
          <w:rFonts w:ascii="Times New Roman" w:hAnsi="Times New Roman"/>
          <w:b/>
          <w:bCs/>
          <w:sz w:val="24"/>
          <w:szCs w:val="24"/>
        </w:rPr>
        <w:t xml:space="preserve">: </w:t>
      </w:r>
    </w:p>
    <w:p w14:paraId="6C1F444D" w14:textId="77777777" w:rsidR="00877227" w:rsidRPr="004D2502" w:rsidRDefault="00877227" w:rsidP="006B2B94">
      <w:pPr>
        <w:pStyle w:val="s16"/>
        <w:shd w:val="clear" w:color="auto" w:fill="FFFFFF"/>
        <w:spacing w:before="0" w:beforeAutospacing="0" w:after="0" w:afterAutospacing="0"/>
        <w:ind w:firstLine="709"/>
        <w:jc w:val="both"/>
      </w:pPr>
      <w:r w:rsidRPr="004D2502">
        <w:t>Курганская область, город Шадринск, Мальцевский тракт д.18.</w:t>
      </w:r>
    </w:p>
    <w:p w14:paraId="068C28F9" w14:textId="77777777" w:rsidR="00877227" w:rsidRPr="004D2502" w:rsidRDefault="00D14CA3" w:rsidP="006B2B94">
      <w:pPr>
        <w:tabs>
          <w:tab w:val="left" w:pos="1134"/>
        </w:tabs>
        <w:ind w:firstLine="709"/>
        <w:jc w:val="both"/>
        <w:rPr>
          <w:b/>
        </w:rPr>
      </w:pPr>
      <w:r w:rsidRPr="004D2502">
        <w:rPr>
          <w:b/>
        </w:rPr>
        <w:t>4</w:t>
      </w:r>
      <w:r w:rsidR="00877227" w:rsidRPr="004D2502">
        <w:rPr>
          <w:b/>
        </w:rPr>
        <w:t>. Срок выполнения работ:</w:t>
      </w:r>
    </w:p>
    <w:p w14:paraId="4A0C9A9E" w14:textId="00069CAE" w:rsidR="00877227" w:rsidRPr="004D2502" w:rsidRDefault="00877227" w:rsidP="006B2B94">
      <w:pPr>
        <w:tabs>
          <w:tab w:val="left" w:pos="1134"/>
        </w:tabs>
        <w:ind w:firstLine="709"/>
        <w:jc w:val="both"/>
      </w:pPr>
      <w:r w:rsidRPr="00775AB1">
        <w:t xml:space="preserve">В течение </w:t>
      </w:r>
      <w:r w:rsidR="00775AB1">
        <w:t>7</w:t>
      </w:r>
      <w:r w:rsidR="00557945" w:rsidRPr="00775AB1">
        <w:t>0</w:t>
      </w:r>
      <w:r w:rsidRPr="00775AB1">
        <w:t xml:space="preserve"> (</w:t>
      </w:r>
      <w:r w:rsidR="00775AB1">
        <w:t>Семьдесят</w:t>
      </w:r>
      <w:r w:rsidRPr="00775AB1">
        <w:t>)</w:t>
      </w:r>
      <w:r w:rsidRPr="004D2502">
        <w:t xml:space="preserve"> календарных дней с даты подписания договора. Начало работ – не позднее 3 (Трех) календарных дней с даты подписания договора.</w:t>
      </w:r>
    </w:p>
    <w:p w14:paraId="60948826" w14:textId="77777777" w:rsidR="00566B65" w:rsidRPr="004D2502" w:rsidRDefault="00D14CA3" w:rsidP="006B2B94">
      <w:pPr>
        <w:ind w:firstLine="709"/>
        <w:jc w:val="both"/>
        <w:rPr>
          <w:b/>
        </w:rPr>
      </w:pPr>
      <w:r w:rsidRPr="004D2502">
        <w:rPr>
          <w:b/>
        </w:rPr>
        <w:t>5</w:t>
      </w:r>
      <w:r w:rsidR="006C0816" w:rsidRPr="004D2502">
        <w:rPr>
          <w:b/>
        </w:rPr>
        <w:t xml:space="preserve">. Требования к </w:t>
      </w:r>
      <w:r w:rsidR="00877227" w:rsidRPr="004D2502">
        <w:rPr>
          <w:b/>
        </w:rPr>
        <w:t>выполнению работ:</w:t>
      </w:r>
    </w:p>
    <w:p w14:paraId="3D37F119" w14:textId="021A861D" w:rsidR="00AA264F" w:rsidRDefault="00AA264F" w:rsidP="006B2B94">
      <w:pPr>
        <w:ind w:firstLine="709"/>
        <w:jc w:val="both"/>
      </w:pPr>
      <w:r w:rsidRPr="004D2502">
        <w:t xml:space="preserve">Виды и объемы работ по </w:t>
      </w:r>
      <w:r w:rsidR="00557945">
        <w:t>капитальному</w:t>
      </w:r>
      <w:r w:rsidRPr="004D2502">
        <w:t xml:space="preserve"> ремонту определены локальным сметным расчетом и настоящим Техническим заданием</w:t>
      </w:r>
      <w:r w:rsidR="00A464A0" w:rsidRPr="004D2502">
        <w:t>.</w:t>
      </w:r>
    </w:p>
    <w:p w14:paraId="26291703" w14:textId="77777777" w:rsidR="00A464A0" w:rsidRPr="004D2502" w:rsidRDefault="00A464A0" w:rsidP="006B2B94">
      <w:pPr>
        <w:ind w:firstLine="709"/>
        <w:jc w:val="both"/>
      </w:pPr>
      <w:r w:rsidRPr="004D2502">
        <w:t>Работы должны производиться в строгом соответствии с режимом работы Заказчика. Проведение работ вне режима рабочего времени Заказчика должно предварительно и заблаговременно согласовываться с Заказчиком.</w:t>
      </w:r>
      <w:r w:rsidR="00A71536" w:rsidRPr="004D2502">
        <w:t xml:space="preserve"> </w:t>
      </w:r>
      <w:r w:rsidRPr="004D2502">
        <w:t>Подрядчик должен учесть, что работы будут выполняться в условиях действующего учреждения и их проведение не должно помешать работе Заказчика.</w:t>
      </w:r>
    </w:p>
    <w:p w14:paraId="78B5F369" w14:textId="77777777" w:rsidR="003E5D7C" w:rsidRDefault="003E5D7C" w:rsidP="003E5D7C">
      <w:pPr>
        <w:ind w:firstLine="709"/>
        <w:jc w:val="both"/>
      </w:pPr>
      <w:proofErr w:type="gramStart"/>
      <w:r>
        <w:t>Материалы</w:t>
      </w:r>
      <w:proofErr w:type="gramEnd"/>
      <w: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w:t>
      </w:r>
    </w:p>
    <w:p w14:paraId="602847E7" w14:textId="410505A2" w:rsidR="003E5D7C" w:rsidRDefault="003E5D7C" w:rsidP="003E5D7C">
      <w:pPr>
        <w:ind w:firstLine="709"/>
        <w:jc w:val="both"/>
      </w:pPr>
      <w:r>
        <w:t>Материалы, не подлежащие сертификации, должны иметь декларацию о соответствии, при наличии такого требования в законодательстве РФ.</w:t>
      </w:r>
    </w:p>
    <w:p w14:paraId="0E797A74" w14:textId="77777777" w:rsidR="003E5D7C" w:rsidRDefault="003E5D7C" w:rsidP="003E5D7C">
      <w:pPr>
        <w:ind w:firstLine="709"/>
        <w:jc w:val="both"/>
      </w:pPr>
      <w:r>
        <w:t>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390ECDBA" w14:textId="234E50AB" w:rsidR="003E5D7C" w:rsidRDefault="003E5D7C" w:rsidP="003E5D7C">
      <w:pPr>
        <w:ind w:firstLine="709"/>
        <w:jc w:val="both"/>
      </w:pPr>
      <w:r>
        <w:t>Используемые материалы, оборудования, изделия, иные предметы должны соответствовать документации (сметная документация, приложенная отдельными файлами) и данного технического задания.</w:t>
      </w:r>
    </w:p>
    <w:p w14:paraId="07F7332A" w14:textId="77777777" w:rsidR="003E5D7C" w:rsidRPr="004D2502" w:rsidRDefault="003E5D7C" w:rsidP="003E5D7C">
      <w:pPr>
        <w:ind w:firstLine="709"/>
        <w:jc w:val="both"/>
      </w:pPr>
      <w:r>
        <w:t>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7BCD00DB" w14:textId="77777777" w:rsidR="00A71536" w:rsidRPr="004D2502" w:rsidRDefault="00A71536" w:rsidP="006B2B94">
      <w:pPr>
        <w:ind w:firstLine="709"/>
        <w:jc w:val="both"/>
      </w:pPr>
      <w:r w:rsidRPr="004D2502">
        <w:rPr>
          <w:bCs/>
          <w:iCs/>
          <w:lang w:bidi="ru-RU"/>
        </w:rPr>
        <w:t xml:space="preserve">Подрядчик принимает на себя обязательство обеспечить объект строительными материалами, изделиями, механизмами, устройствами, инженерным, технологическим и </w:t>
      </w:r>
      <w:r w:rsidRPr="004D2502">
        <w:rPr>
          <w:bCs/>
          <w:iCs/>
          <w:lang w:bidi="ru-RU"/>
        </w:rPr>
        <w:lastRenderedPageBreak/>
        <w:t>другим оборудованием, Заказчик дополнительных затрат не несет. Погрузо-разгрузочные работы осуществляются силами и средствами Подрядчика</w:t>
      </w:r>
      <w:r w:rsidRPr="004D2502">
        <w:t xml:space="preserve">. </w:t>
      </w:r>
    </w:p>
    <w:p w14:paraId="02A6CDF2" w14:textId="77777777" w:rsidR="00A71536" w:rsidRPr="004D2502" w:rsidRDefault="00A71536" w:rsidP="006B2B94">
      <w:pPr>
        <w:ind w:firstLine="709"/>
        <w:jc w:val="both"/>
      </w:pPr>
      <w:r w:rsidRPr="004D2502">
        <w:t>В процессе выполнения работ необходимо согласовывать с Заказчиком места складирования строительных материалов и оборудования, не допускать захламления территории строительным мусором</w:t>
      </w:r>
      <w:r w:rsidR="00047436" w:rsidRPr="004D2502">
        <w:t xml:space="preserve">. </w:t>
      </w:r>
      <w:r w:rsidR="00047436" w:rsidRPr="004D2502">
        <w:rPr>
          <w:bCs/>
          <w:iCs/>
          <w:lang w:bidi="ru-RU"/>
        </w:rPr>
        <w:t>Вывоз мусора осуществляется силами и за счет средств Подрядчика.</w:t>
      </w:r>
    </w:p>
    <w:p w14:paraId="54375E1B" w14:textId="77777777" w:rsidR="00047436" w:rsidRPr="004D2502" w:rsidRDefault="00A464A0" w:rsidP="006B2B94">
      <w:pPr>
        <w:ind w:firstLine="709"/>
        <w:jc w:val="both"/>
      </w:pPr>
      <w:r w:rsidRPr="004D2502">
        <w:t xml:space="preserve"> </w:t>
      </w:r>
      <w:r w:rsidRPr="004D2502">
        <w:rPr>
          <w:bCs/>
          <w:iCs/>
          <w:lang w:bidi="ru-RU"/>
        </w:rPr>
        <w:t xml:space="preserve">После завершения выполнения работ Подрядчик должен провести окончательную уборку территории </w:t>
      </w:r>
      <w:r w:rsidR="00047436" w:rsidRPr="004D2502">
        <w:rPr>
          <w:bCs/>
          <w:iCs/>
          <w:lang w:bidi="ru-RU"/>
        </w:rPr>
        <w:t>выполнения р</w:t>
      </w:r>
      <w:r w:rsidRPr="004D2502">
        <w:rPr>
          <w:bCs/>
          <w:iCs/>
          <w:lang w:bidi="ru-RU"/>
        </w:rPr>
        <w:t>абот, выполнить восстановление всех коммуникаций, в случае их нарушения в ходе выполнения работ</w:t>
      </w:r>
      <w:r w:rsidRPr="004D2502">
        <w:t>.</w:t>
      </w:r>
      <w:r w:rsidR="00047436" w:rsidRPr="004D2502">
        <w:t xml:space="preserve"> Вывезти за пределы территории учреждения материалы, инструменты, инвентарь и другое имущество Подрядчика, использовавшееся для производства работ. Восстановить нарушенное при производстве работ благоустройство.</w:t>
      </w:r>
    </w:p>
    <w:p w14:paraId="6B221D8E" w14:textId="77777777" w:rsidR="00047436" w:rsidRPr="004D2502" w:rsidRDefault="00047436" w:rsidP="006B2B94">
      <w:pPr>
        <w:ind w:firstLine="709"/>
        <w:jc w:val="both"/>
      </w:pPr>
      <w:r w:rsidRPr="004D2502">
        <w:t>Вся ответственность при выполнении работ на объекте за соблюдение норм и правил по технике безопасности и пожарной безопасности возлагается на Подрядчика.</w:t>
      </w:r>
    </w:p>
    <w:p w14:paraId="16D4C913" w14:textId="77777777" w:rsidR="00047436" w:rsidRPr="004D2502" w:rsidRDefault="00047436" w:rsidP="006B2B94">
      <w:pPr>
        <w:ind w:firstLine="709"/>
        <w:jc w:val="both"/>
      </w:pPr>
      <w:r w:rsidRPr="004D2502">
        <w:t>Прием выполненных работ и технический надзор за выполнением ремонтных работ осуществля</w:t>
      </w:r>
      <w:r w:rsidR="00413F22" w:rsidRPr="004D2502">
        <w:t xml:space="preserve">ется </w:t>
      </w:r>
      <w:r w:rsidR="00413F22" w:rsidRPr="004D2502">
        <w:rPr>
          <w:shd w:val="clear" w:color="auto" w:fill="FFFFFF"/>
        </w:rPr>
        <w:t>Заказчиком своими силами или к ее проведению могут привлекаться эксперты, экспертные организации на основании заключенных договоро</w:t>
      </w:r>
      <w:r w:rsidR="00573616" w:rsidRPr="004D2502">
        <w:rPr>
          <w:shd w:val="clear" w:color="auto" w:fill="FFFFFF"/>
        </w:rPr>
        <w:t>в.</w:t>
      </w:r>
    </w:p>
    <w:p w14:paraId="7C32945F" w14:textId="6FBAE7D6" w:rsidR="00E04CE3" w:rsidRPr="00690E68" w:rsidRDefault="00690E68" w:rsidP="00F3024D">
      <w:pPr>
        <w:ind w:firstLine="709"/>
        <w:jc w:val="both"/>
        <w:rPr>
          <w:bCs/>
        </w:rPr>
      </w:pPr>
      <w:r w:rsidRPr="00690E68">
        <w:rPr>
          <w:bCs/>
        </w:rPr>
        <w:t>Работы должны выполняться в соответствии с нормативными документами:</w:t>
      </w:r>
    </w:p>
    <w:p w14:paraId="7FB2BCEB" w14:textId="77777777" w:rsidR="00690E68" w:rsidRPr="00690E68" w:rsidRDefault="00690E68" w:rsidP="00F3024D">
      <w:pPr>
        <w:ind w:firstLine="709"/>
        <w:jc w:val="both"/>
        <w:rPr>
          <w:bCs/>
        </w:rPr>
      </w:pPr>
      <w:r w:rsidRPr="00690E68">
        <w:rPr>
          <w:bCs/>
        </w:rPr>
        <w:t xml:space="preserve">Федеральный закон № 123-ФЗ «Технический регламент о требованиях пожарной безопасности» </w:t>
      </w:r>
    </w:p>
    <w:p w14:paraId="44BA329D" w14:textId="77777777" w:rsidR="00690E68" w:rsidRPr="00690E68" w:rsidRDefault="00690E68" w:rsidP="00F3024D">
      <w:pPr>
        <w:ind w:firstLine="709"/>
        <w:jc w:val="both"/>
        <w:rPr>
          <w:bCs/>
        </w:rPr>
      </w:pPr>
      <w:r w:rsidRPr="00690E68">
        <w:rPr>
          <w:bCs/>
        </w:rPr>
        <w:t xml:space="preserve">СП 1.13130.2020 «Системы противопожарной защиты. Эвакуационные пути и выходы» </w:t>
      </w:r>
    </w:p>
    <w:p w14:paraId="1B27A960" w14:textId="77777777" w:rsidR="00690E68" w:rsidRPr="00690E68" w:rsidRDefault="00690E68" w:rsidP="00F3024D">
      <w:pPr>
        <w:ind w:firstLine="709"/>
        <w:jc w:val="both"/>
        <w:rPr>
          <w:bCs/>
        </w:rPr>
      </w:pPr>
      <w:r w:rsidRPr="00690E68">
        <w:rPr>
          <w:bCs/>
        </w:rPr>
        <w:t>СП 2.13130.2020 «Системы противопожарной защиты. Обеспечение огнестойкости объектов защиты».</w:t>
      </w:r>
    </w:p>
    <w:p w14:paraId="705D0077" w14:textId="2A1DFD5E" w:rsidR="00690E68" w:rsidRDefault="00690E68" w:rsidP="00F3024D">
      <w:pPr>
        <w:ind w:firstLine="709"/>
        <w:jc w:val="both"/>
        <w:rPr>
          <w:bCs/>
        </w:rPr>
      </w:pPr>
      <w:r w:rsidRPr="00690E68">
        <w:rPr>
          <w:bCs/>
        </w:rPr>
        <w:t>Постановление Правительства РФ № 1479 «Об утверждении Правил противопожарного режима в Российской Федерации»</w:t>
      </w:r>
    </w:p>
    <w:p w14:paraId="5B8DD889" w14:textId="27E28A2F" w:rsidR="00690E68" w:rsidRPr="00690E68" w:rsidRDefault="00690E68" w:rsidP="00F3024D">
      <w:pPr>
        <w:ind w:firstLine="709"/>
        <w:jc w:val="both"/>
        <w:rPr>
          <w:bCs/>
        </w:rPr>
      </w:pPr>
      <w:r>
        <w:rPr>
          <w:bCs/>
        </w:rPr>
        <w:t>-Иные действующие нормативные документы</w:t>
      </w:r>
    </w:p>
    <w:p w14:paraId="3B7302BD" w14:textId="77777777" w:rsidR="00F3024D" w:rsidRPr="004D2502" w:rsidRDefault="00F3024D" w:rsidP="00F3024D">
      <w:pPr>
        <w:ind w:firstLine="709"/>
        <w:jc w:val="both"/>
        <w:rPr>
          <w:b/>
        </w:rPr>
      </w:pPr>
      <w:r w:rsidRPr="004D2502">
        <w:rPr>
          <w:b/>
        </w:rPr>
        <w:t>6. Требования к результатам работы:</w:t>
      </w:r>
    </w:p>
    <w:p w14:paraId="73166B2F" w14:textId="77777777" w:rsidR="003E5D7C" w:rsidRDefault="003E5D7C" w:rsidP="009F476F">
      <w:pPr>
        <w:ind w:firstLine="709"/>
        <w:jc w:val="both"/>
        <w:rPr>
          <w:rFonts w:eastAsia="SimSun"/>
          <w:bCs/>
          <w:sz w:val="22"/>
          <w:szCs w:val="22"/>
          <w:lang w:eastAsia="hi-IN" w:bidi="hi-IN"/>
        </w:rPr>
      </w:pPr>
      <w:r w:rsidRPr="005434B1">
        <w:rPr>
          <w:rFonts w:eastAsia="SimSun"/>
          <w:bCs/>
          <w:sz w:val="22"/>
          <w:szCs w:val="22"/>
          <w:lang w:eastAsia="hi-IN" w:bidi="hi-IN"/>
        </w:rPr>
        <w:t xml:space="preserve">Работы должны быть выполнены в соответствии с </w:t>
      </w:r>
      <w:r w:rsidRPr="005434B1">
        <w:rPr>
          <w:rFonts w:eastAsia="SimSun"/>
          <w:sz w:val="22"/>
          <w:szCs w:val="22"/>
          <w:lang w:eastAsia="hi-IN" w:bidi="hi-IN"/>
        </w:rPr>
        <w:t xml:space="preserve">документацией (сметная документация, приложенная отдельными файлами), </w:t>
      </w:r>
      <w:r w:rsidRPr="005434B1">
        <w:rPr>
          <w:rFonts w:eastAsia="SimSun"/>
          <w:bCs/>
          <w:sz w:val="22"/>
          <w:szCs w:val="22"/>
          <w:lang w:eastAsia="hi-IN" w:bidi="hi-IN"/>
        </w:rPr>
        <w:t xml:space="preserve">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w:t>
      </w:r>
    </w:p>
    <w:p w14:paraId="27A32259" w14:textId="77777777" w:rsidR="00F3024D" w:rsidRPr="004D2502" w:rsidRDefault="009F476F" w:rsidP="00F3024D">
      <w:pPr>
        <w:ind w:firstLine="709"/>
        <w:jc w:val="both"/>
      </w:pPr>
      <w:r w:rsidRPr="004D2502">
        <w:t>При обнаружении в ходе приемки выполненных работ недостатков, сторонами составляется акт, в котором фиксируется перечень дефектов (недоделок) и сроки их устранения Подрядчиком. При отказе (уклонении) Подрядчика от подписания указанного акта, в нем делается Заказчиком отметка об этом.</w:t>
      </w:r>
    </w:p>
    <w:p w14:paraId="3869806E" w14:textId="77777777" w:rsidR="009F476F" w:rsidRPr="004D2502" w:rsidRDefault="009F476F" w:rsidP="00F3024D">
      <w:pPr>
        <w:ind w:firstLine="709"/>
        <w:jc w:val="both"/>
      </w:pPr>
      <w:r w:rsidRPr="004D2502">
        <w:t xml:space="preserve">Подрядчик обязан устранить все обнаруженные недостатки своими силами и за свой счет в сроки, указанные в акте. </w:t>
      </w:r>
    </w:p>
    <w:p w14:paraId="4270DC78" w14:textId="77777777" w:rsidR="009F476F" w:rsidRPr="004D2502" w:rsidRDefault="009F476F" w:rsidP="009F476F">
      <w:pPr>
        <w:ind w:firstLine="709"/>
        <w:jc w:val="both"/>
      </w:pPr>
      <w:r w:rsidRPr="004D2502">
        <w:t>Сдача Подрядчиком результата работы, и приемка его Заказчиком должны быть оформлены актом о приемке выполнения работ (форма КС-2) и справкой о стоимости выполненных работ и затрат (формы КС-3)</w:t>
      </w:r>
      <w:r w:rsidR="00120F91" w:rsidRPr="004D2502">
        <w:t>, подписанными сторонами.</w:t>
      </w:r>
    </w:p>
    <w:p w14:paraId="7EC6BFA2" w14:textId="30D6A745" w:rsidR="00120F91" w:rsidRPr="004D2502" w:rsidRDefault="00120F91" w:rsidP="00120F91">
      <w:pPr>
        <w:ind w:firstLine="709"/>
        <w:jc w:val="both"/>
      </w:pPr>
      <w:r w:rsidRPr="004D2502">
        <w:t>Датой приемки выполненных работ считается дата подписания акта о приемке выполнения работ (форма КС-2), справки о стоимости выполненных работ и затрат (формы КС-3).</w:t>
      </w:r>
    </w:p>
    <w:p w14:paraId="29B2941A" w14:textId="77777777" w:rsidR="006B2B94" w:rsidRPr="004D2502" w:rsidRDefault="00F3024D" w:rsidP="00F3024D">
      <w:pPr>
        <w:tabs>
          <w:tab w:val="left" w:pos="1134"/>
        </w:tabs>
        <w:ind w:firstLine="709"/>
        <w:jc w:val="both"/>
        <w:rPr>
          <w:b/>
        </w:rPr>
      </w:pPr>
      <w:r w:rsidRPr="004D2502">
        <w:rPr>
          <w:b/>
        </w:rPr>
        <w:t>7. Т</w:t>
      </w:r>
      <w:r w:rsidR="006B2B94" w:rsidRPr="004D2502">
        <w:rPr>
          <w:b/>
        </w:rPr>
        <w:t>ребования к гарантийным обязательствам:</w:t>
      </w:r>
    </w:p>
    <w:p w14:paraId="42E872CD" w14:textId="3D6473A9" w:rsidR="006B2B94" w:rsidRPr="004D2502" w:rsidRDefault="006B2B94" w:rsidP="00F3024D">
      <w:pPr>
        <w:ind w:firstLine="709"/>
        <w:jc w:val="both"/>
      </w:pPr>
      <w:r w:rsidRPr="004D2502">
        <w:t xml:space="preserve">Гарантии качества распространяются на все элементы и работы, выполненные Подрядчиком по договору. Гарантийный срок на выполненные по договору работы составляет </w:t>
      </w:r>
      <w:r w:rsidR="006A0743">
        <w:t>3 (Три) года</w:t>
      </w:r>
      <w:r w:rsidRPr="004D2502">
        <w:t xml:space="preserve"> с даты подписания сторонами акта о приемке выполнения работ (форма КС-2), справки о стоимости выполненных работ и затрат (формы КС-3).</w:t>
      </w:r>
    </w:p>
    <w:p w14:paraId="6A88F5A4" w14:textId="77777777" w:rsidR="00877227" w:rsidRPr="004D2502" w:rsidRDefault="00F3024D" w:rsidP="00A464A0">
      <w:pPr>
        <w:ind w:firstLine="709"/>
        <w:jc w:val="both"/>
      </w:pPr>
      <w:r w:rsidRPr="004D2502">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344863F" w14:textId="77777777" w:rsidR="00F3024D" w:rsidRPr="004D2502" w:rsidRDefault="00F3024D" w:rsidP="00A464A0">
      <w:pPr>
        <w:ind w:firstLine="709"/>
        <w:jc w:val="both"/>
      </w:pPr>
      <w:r w:rsidRPr="004D2502">
        <w:t xml:space="preserve">Если в период гарантийного срока обнаружатся недостатки, то Подрядчик (в случае, если не докажет отсутствие своей вины) обязан устранить их за свой счет, </w:t>
      </w:r>
      <w:proofErr w:type="gramStart"/>
      <w:r w:rsidRPr="004D2502">
        <w:t>в сроки</w:t>
      </w:r>
      <w:proofErr w:type="gramEnd"/>
      <w:r w:rsidRPr="004D2502">
        <w:t xml:space="preserve"> согласованные сторонами и зафиксированные в акте с перечнем выявленных недостатков </w:t>
      </w:r>
      <w:r w:rsidRPr="004D2502">
        <w:lastRenderedPageBreak/>
        <w:t>и сроком их устранения. Гарантийный срок в этом случае соответственно продлевается на период устранения недостатков.</w:t>
      </w:r>
    </w:p>
    <w:sectPr w:rsidR="00F3024D" w:rsidRPr="004D2502" w:rsidSect="00210169">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ACFC" w14:textId="77777777" w:rsidR="00C26149" w:rsidRDefault="00C26149">
      <w:r>
        <w:separator/>
      </w:r>
    </w:p>
  </w:endnote>
  <w:endnote w:type="continuationSeparator" w:id="0">
    <w:p w14:paraId="1E141291" w14:textId="77777777" w:rsidR="00C26149" w:rsidRDefault="00C2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7626B" w14:textId="77777777" w:rsidR="00C26149" w:rsidRDefault="00C26149">
      <w:r>
        <w:separator/>
      </w:r>
    </w:p>
  </w:footnote>
  <w:footnote w:type="continuationSeparator" w:id="0">
    <w:p w14:paraId="7F19545B" w14:textId="77777777" w:rsidR="00C26149" w:rsidRDefault="00C26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2EEE"/>
    <w:multiLevelType w:val="hybridMultilevel"/>
    <w:tmpl w:val="43548096"/>
    <w:lvl w:ilvl="0" w:tplc="5C64E94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A662B3A"/>
    <w:multiLevelType w:val="hybridMultilevel"/>
    <w:tmpl w:val="2A4E68BE"/>
    <w:lvl w:ilvl="0" w:tplc="DD467AEA">
      <w:start w:val="1"/>
      <w:numFmt w:val="decimal"/>
      <w:lvlText w:val="%1."/>
      <w:lvlJc w:val="left"/>
      <w:pPr>
        <w:ind w:left="1069" w:hanging="360"/>
      </w:pPr>
      <w:rPr>
        <w:rFonts w:hint="default"/>
        <w:b/>
      </w:rPr>
    </w:lvl>
    <w:lvl w:ilvl="1" w:tplc="E648EA60">
      <w:start w:val="1"/>
      <w:numFmt w:val="lowerLetter"/>
      <w:lvlText w:val="%2."/>
      <w:lvlJc w:val="left"/>
      <w:pPr>
        <w:ind w:left="1789" w:hanging="360"/>
      </w:pPr>
    </w:lvl>
    <w:lvl w:ilvl="2" w:tplc="070E1B12">
      <w:start w:val="1"/>
      <w:numFmt w:val="lowerRoman"/>
      <w:lvlText w:val="%3."/>
      <w:lvlJc w:val="right"/>
      <w:pPr>
        <w:ind w:left="2509" w:hanging="180"/>
      </w:pPr>
    </w:lvl>
    <w:lvl w:ilvl="3" w:tplc="EFF8A2C8">
      <w:start w:val="1"/>
      <w:numFmt w:val="decimal"/>
      <w:lvlText w:val="%4."/>
      <w:lvlJc w:val="left"/>
      <w:pPr>
        <w:ind w:left="3229" w:hanging="360"/>
      </w:pPr>
    </w:lvl>
    <w:lvl w:ilvl="4" w:tplc="463CF570">
      <w:start w:val="1"/>
      <w:numFmt w:val="lowerLetter"/>
      <w:lvlText w:val="%5."/>
      <w:lvlJc w:val="left"/>
      <w:pPr>
        <w:ind w:left="3949" w:hanging="360"/>
      </w:pPr>
    </w:lvl>
    <w:lvl w:ilvl="5" w:tplc="7C8EDF16">
      <w:start w:val="1"/>
      <w:numFmt w:val="lowerRoman"/>
      <w:lvlText w:val="%6."/>
      <w:lvlJc w:val="right"/>
      <w:pPr>
        <w:ind w:left="4669" w:hanging="180"/>
      </w:pPr>
    </w:lvl>
    <w:lvl w:ilvl="6" w:tplc="D5662926">
      <w:start w:val="1"/>
      <w:numFmt w:val="decimal"/>
      <w:lvlText w:val="%7."/>
      <w:lvlJc w:val="left"/>
      <w:pPr>
        <w:ind w:left="5389" w:hanging="360"/>
      </w:pPr>
    </w:lvl>
    <w:lvl w:ilvl="7" w:tplc="2092CAD0">
      <w:start w:val="1"/>
      <w:numFmt w:val="lowerLetter"/>
      <w:lvlText w:val="%8."/>
      <w:lvlJc w:val="left"/>
      <w:pPr>
        <w:ind w:left="6109" w:hanging="360"/>
      </w:pPr>
    </w:lvl>
    <w:lvl w:ilvl="8" w:tplc="3F4831F4">
      <w:start w:val="1"/>
      <w:numFmt w:val="lowerRoman"/>
      <w:lvlText w:val="%9."/>
      <w:lvlJc w:val="right"/>
      <w:pPr>
        <w:ind w:left="6829" w:hanging="180"/>
      </w:pPr>
    </w:lvl>
  </w:abstractNum>
  <w:abstractNum w:abstractNumId="2" w15:restartNumberingAfterBreak="0">
    <w:nsid w:val="1977219A"/>
    <w:multiLevelType w:val="hybridMultilevel"/>
    <w:tmpl w:val="92728BBC"/>
    <w:lvl w:ilvl="0" w:tplc="542CB1DA">
      <w:start w:val="1"/>
      <w:numFmt w:val="bullet"/>
      <w:lvlText w:val=""/>
      <w:lvlJc w:val="left"/>
      <w:pPr>
        <w:ind w:left="720" w:hanging="360"/>
      </w:pPr>
      <w:rPr>
        <w:rFonts w:ascii="Symbol" w:hAnsi="Symbol" w:hint="default"/>
      </w:rPr>
    </w:lvl>
    <w:lvl w:ilvl="1" w:tplc="A9E8A8C4">
      <w:start w:val="1"/>
      <w:numFmt w:val="bullet"/>
      <w:lvlText w:val="o"/>
      <w:lvlJc w:val="left"/>
      <w:pPr>
        <w:ind w:left="1440" w:hanging="360"/>
      </w:pPr>
      <w:rPr>
        <w:rFonts w:ascii="Courier New" w:hAnsi="Courier New" w:cs="Courier New" w:hint="default"/>
      </w:rPr>
    </w:lvl>
    <w:lvl w:ilvl="2" w:tplc="D7EC06B0">
      <w:start w:val="1"/>
      <w:numFmt w:val="bullet"/>
      <w:lvlText w:val=""/>
      <w:lvlJc w:val="left"/>
      <w:pPr>
        <w:ind w:left="2160" w:hanging="360"/>
      </w:pPr>
      <w:rPr>
        <w:rFonts w:ascii="Wingdings" w:hAnsi="Wingdings" w:hint="default"/>
      </w:rPr>
    </w:lvl>
    <w:lvl w:ilvl="3" w:tplc="FD16D582">
      <w:start w:val="1"/>
      <w:numFmt w:val="bullet"/>
      <w:lvlText w:val=""/>
      <w:lvlJc w:val="left"/>
      <w:pPr>
        <w:ind w:left="2880" w:hanging="360"/>
      </w:pPr>
      <w:rPr>
        <w:rFonts w:ascii="Symbol" w:hAnsi="Symbol" w:hint="default"/>
      </w:rPr>
    </w:lvl>
    <w:lvl w:ilvl="4" w:tplc="5F220956">
      <w:start w:val="1"/>
      <w:numFmt w:val="bullet"/>
      <w:lvlText w:val="o"/>
      <w:lvlJc w:val="left"/>
      <w:pPr>
        <w:ind w:left="3600" w:hanging="360"/>
      </w:pPr>
      <w:rPr>
        <w:rFonts w:ascii="Courier New" w:hAnsi="Courier New" w:cs="Courier New" w:hint="default"/>
      </w:rPr>
    </w:lvl>
    <w:lvl w:ilvl="5" w:tplc="8C0C117E">
      <w:start w:val="1"/>
      <w:numFmt w:val="bullet"/>
      <w:lvlText w:val=""/>
      <w:lvlJc w:val="left"/>
      <w:pPr>
        <w:ind w:left="4320" w:hanging="360"/>
      </w:pPr>
      <w:rPr>
        <w:rFonts w:ascii="Wingdings" w:hAnsi="Wingdings" w:hint="default"/>
      </w:rPr>
    </w:lvl>
    <w:lvl w:ilvl="6" w:tplc="7624D38E">
      <w:start w:val="1"/>
      <w:numFmt w:val="bullet"/>
      <w:lvlText w:val=""/>
      <w:lvlJc w:val="left"/>
      <w:pPr>
        <w:ind w:left="5040" w:hanging="360"/>
      </w:pPr>
      <w:rPr>
        <w:rFonts w:ascii="Symbol" w:hAnsi="Symbol" w:hint="default"/>
      </w:rPr>
    </w:lvl>
    <w:lvl w:ilvl="7" w:tplc="942CFEB6">
      <w:start w:val="1"/>
      <w:numFmt w:val="bullet"/>
      <w:lvlText w:val="o"/>
      <w:lvlJc w:val="left"/>
      <w:pPr>
        <w:ind w:left="5760" w:hanging="360"/>
      </w:pPr>
      <w:rPr>
        <w:rFonts w:ascii="Courier New" w:hAnsi="Courier New" w:cs="Courier New" w:hint="default"/>
      </w:rPr>
    </w:lvl>
    <w:lvl w:ilvl="8" w:tplc="590C72C4">
      <w:start w:val="1"/>
      <w:numFmt w:val="bullet"/>
      <w:lvlText w:val=""/>
      <w:lvlJc w:val="left"/>
      <w:pPr>
        <w:ind w:left="6480" w:hanging="360"/>
      </w:pPr>
      <w:rPr>
        <w:rFonts w:ascii="Wingdings" w:hAnsi="Wingdings" w:hint="default"/>
      </w:rPr>
    </w:lvl>
  </w:abstractNum>
  <w:abstractNum w:abstractNumId="3" w15:restartNumberingAfterBreak="0">
    <w:nsid w:val="22BB122A"/>
    <w:multiLevelType w:val="hybridMultilevel"/>
    <w:tmpl w:val="965835D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73BBC"/>
    <w:multiLevelType w:val="hybridMultilevel"/>
    <w:tmpl w:val="AF6E7AAA"/>
    <w:lvl w:ilvl="0" w:tplc="52DEA39E">
      <w:start w:val="8"/>
      <w:numFmt w:val="decimal"/>
      <w:lvlText w:val="%1."/>
      <w:lvlJc w:val="left"/>
      <w:pPr>
        <w:ind w:left="360" w:hanging="360"/>
      </w:pPr>
    </w:lvl>
    <w:lvl w:ilvl="1" w:tplc="54ACBD6C">
      <w:numFmt w:val="none"/>
      <w:lvlText w:val=""/>
      <w:lvlJc w:val="left"/>
      <w:pPr>
        <w:tabs>
          <w:tab w:val="num" w:pos="360"/>
        </w:tabs>
      </w:pPr>
    </w:lvl>
    <w:lvl w:ilvl="2" w:tplc="7686712A">
      <w:numFmt w:val="none"/>
      <w:lvlText w:val=""/>
      <w:lvlJc w:val="left"/>
      <w:pPr>
        <w:tabs>
          <w:tab w:val="num" w:pos="360"/>
        </w:tabs>
      </w:pPr>
    </w:lvl>
    <w:lvl w:ilvl="3" w:tplc="C6D0D5A0">
      <w:numFmt w:val="none"/>
      <w:lvlText w:val=""/>
      <w:lvlJc w:val="left"/>
      <w:pPr>
        <w:tabs>
          <w:tab w:val="num" w:pos="360"/>
        </w:tabs>
      </w:pPr>
    </w:lvl>
    <w:lvl w:ilvl="4" w:tplc="D8BC1C92">
      <w:numFmt w:val="none"/>
      <w:lvlText w:val=""/>
      <w:lvlJc w:val="left"/>
      <w:pPr>
        <w:tabs>
          <w:tab w:val="num" w:pos="360"/>
        </w:tabs>
      </w:pPr>
    </w:lvl>
    <w:lvl w:ilvl="5" w:tplc="539C0F44">
      <w:numFmt w:val="none"/>
      <w:lvlText w:val=""/>
      <w:lvlJc w:val="left"/>
      <w:pPr>
        <w:tabs>
          <w:tab w:val="num" w:pos="360"/>
        </w:tabs>
      </w:pPr>
    </w:lvl>
    <w:lvl w:ilvl="6" w:tplc="1D6E56A2">
      <w:numFmt w:val="none"/>
      <w:lvlText w:val=""/>
      <w:lvlJc w:val="left"/>
      <w:pPr>
        <w:tabs>
          <w:tab w:val="num" w:pos="360"/>
        </w:tabs>
      </w:pPr>
    </w:lvl>
    <w:lvl w:ilvl="7" w:tplc="09C074D8">
      <w:numFmt w:val="none"/>
      <w:lvlText w:val=""/>
      <w:lvlJc w:val="left"/>
      <w:pPr>
        <w:tabs>
          <w:tab w:val="num" w:pos="360"/>
        </w:tabs>
      </w:pPr>
    </w:lvl>
    <w:lvl w:ilvl="8" w:tplc="0976707E">
      <w:numFmt w:val="none"/>
      <w:lvlText w:val=""/>
      <w:lvlJc w:val="left"/>
      <w:pPr>
        <w:tabs>
          <w:tab w:val="num" w:pos="360"/>
        </w:tabs>
      </w:pPr>
    </w:lvl>
  </w:abstractNum>
  <w:abstractNum w:abstractNumId="5" w15:restartNumberingAfterBreak="0">
    <w:nsid w:val="29B94DD3"/>
    <w:multiLevelType w:val="hybridMultilevel"/>
    <w:tmpl w:val="D7EC1BE0"/>
    <w:lvl w:ilvl="0" w:tplc="DB2CEB16">
      <w:start w:val="1"/>
      <w:numFmt w:val="decimal"/>
      <w:lvlText w:val="%1."/>
      <w:lvlJc w:val="left"/>
      <w:pPr>
        <w:ind w:left="927" w:hanging="360"/>
      </w:pPr>
      <w:rPr>
        <w:rFonts w:hint="default"/>
      </w:rPr>
    </w:lvl>
    <w:lvl w:ilvl="1" w:tplc="66B46710">
      <w:start w:val="1"/>
      <w:numFmt w:val="lowerLetter"/>
      <w:lvlText w:val="%2."/>
      <w:lvlJc w:val="left"/>
      <w:pPr>
        <w:ind w:left="1647" w:hanging="360"/>
      </w:pPr>
    </w:lvl>
    <w:lvl w:ilvl="2" w:tplc="63701CF2">
      <w:start w:val="1"/>
      <w:numFmt w:val="lowerRoman"/>
      <w:lvlText w:val="%3."/>
      <w:lvlJc w:val="right"/>
      <w:pPr>
        <w:ind w:left="2367" w:hanging="180"/>
      </w:pPr>
    </w:lvl>
    <w:lvl w:ilvl="3" w:tplc="C44633C2">
      <w:start w:val="1"/>
      <w:numFmt w:val="decimal"/>
      <w:lvlText w:val="%4."/>
      <w:lvlJc w:val="left"/>
      <w:pPr>
        <w:ind w:left="3087" w:hanging="360"/>
      </w:pPr>
    </w:lvl>
    <w:lvl w:ilvl="4" w:tplc="F5685142">
      <w:start w:val="1"/>
      <w:numFmt w:val="lowerLetter"/>
      <w:lvlText w:val="%5."/>
      <w:lvlJc w:val="left"/>
      <w:pPr>
        <w:ind w:left="3807" w:hanging="360"/>
      </w:pPr>
    </w:lvl>
    <w:lvl w:ilvl="5" w:tplc="ACB87E9C">
      <w:start w:val="1"/>
      <w:numFmt w:val="lowerRoman"/>
      <w:lvlText w:val="%6."/>
      <w:lvlJc w:val="right"/>
      <w:pPr>
        <w:ind w:left="4527" w:hanging="180"/>
      </w:pPr>
    </w:lvl>
    <w:lvl w:ilvl="6" w:tplc="BA608F88">
      <w:start w:val="1"/>
      <w:numFmt w:val="decimal"/>
      <w:lvlText w:val="%7."/>
      <w:lvlJc w:val="left"/>
      <w:pPr>
        <w:ind w:left="5247" w:hanging="360"/>
      </w:pPr>
    </w:lvl>
    <w:lvl w:ilvl="7" w:tplc="C046D2DA">
      <w:start w:val="1"/>
      <w:numFmt w:val="lowerLetter"/>
      <w:lvlText w:val="%8."/>
      <w:lvlJc w:val="left"/>
      <w:pPr>
        <w:ind w:left="5967" w:hanging="360"/>
      </w:pPr>
    </w:lvl>
    <w:lvl w:ilvl="8" w:tplc="9822E040">
      <w:start w:val="1"/>
      <w:numFmt w:val="lowerRoman"/>
      <w:lvlText w:val="%9."/>
      <w:lvlJc w:val="right"/>
      <w:pPr>
        <w:ind w:left="6687" w:hanging="180"/>
      </w:pPr>
    </w:lvl>
  </w:abstractNum>
  <w:abstractNum w:abstractNumId="6" w15:restartNumberingAfterBreak="0">
    <w:nsid w:val="2A9A7DDB"/>
    <w:multiLevelType w:val="hybridMultilevel"/>
    <w:tmpl w:val="3E7223EE"/>
    <w:lvl w:ilvl="0" w:tplc="D1426A10">
      <w:start w:val="1"/>
      <w:numFmt w:val="decimal"/>
      <w:lvlText w:val="%1)"/>
      <w:lvlJc w:val="left"/>
      <w:pPr>
        <w:ind w:left="720" w:hanging="360"/>
      </w:pPr>
      <w:rPr>
        <w:rFonts w:hint="default"/>
      </w:rPr>
    </w:lvl>
    <w:lvl w:ilvl="1" w:tplc="6D5E1C16">
      <w:start w:val="1"/>
      <w:numFmt w:val="lowerLetter"/>
      <w:lvlText w:val="%2."/>
      <w:lvlJc w:val="left"/>
      <w:pPr>
        <w:ind w:left="1440" w:hanging="360"/>
      </w:pPr>
    </w:lvl>
    <w:lvl w:ilvl="2" w:tplc="F1BEA224">
      <w:start w:val="1"/>
      <w:numFmt w:val="lowerRoman"/>
      <w:lvlText w:val="%3."/>
      <w:lvlJc w:val="right"/>
      <w:pPr>
        <w:ind w:left="2160" w:hanging="180"/>
      </w:pPr>
    </w:lvl>
    <w:lvl w:ilvl="3" w:tplc="EC0AEFBA">
      <w:start w:val="1"/>
      <w:numFmt w:val="decimal"/>
      <w:lvlText w:val="%4."/>
      <w:lvlJc w:val="left"/>
      <w:pPr>
        <w:ind w:left="2880" w:hanging="360"/>
      </w:pPr>
    </w:lvl>
    <w:lvl w:ilvl="4" w:tplc="6DD4FCE6">
      <w:start w:val="1"/>
      <w:numFmt w:val="lowerLetter"/>
      <w:lvlText w:val="%5."/>
      <w:lvlJc w:val="left"/>
      <w:pPr>
        <w:ind w:left="3600" w:hanging="360"/>
      </w:pPr>
    </w:lvl>
    <w:lvl w:ilvl="5" w:tplc="A46E78D2">
      <w:start w:val="1"/>
      <w:numFmt w:val="lowerRoman"/>
      <w:lvlText w:val="%6."/>
      <w:lvlJc w:val="right"/>
      <w:pPr>
        <w:ind w:left="4320" w:hanging="180"/>
      </w:pPr>
    </w:lvl>
    <w:lvl w:ilvl="6" w:tplc="B336BE10">
      <w:start w:val="1"/>
      <w:numFmt w:val="decimal"/>
      <w:lvlText w:val="%7."/>
      <w:lvlJc w:val="left"/>
      <w:pPr>
        <w:ind w:left="5040" w:hanging="360"/>
      </w:pPr>
    </w:lvl>
    <w:lvl w:ilvl="7" w:tplc="13668BAC">
      <w:start w:val="1"/>
      <w:numFmt w:val="lowerLetter"/>
      <w:lvlText w:val="%8."/>
      <w:lvlJc w:val="left"/>
      <w:pPr>
        <w:ind w:left="5760" w:hanging="360"/>
      </w:pPr>
    </w:lvl>
    <w:lvl w:ilvl="8" w:tplc="E2102EF8">
      <w:start w:val="1"/>
      <w:numFmt w:val="lowerRoman"/>
      <w:lvlText w:val="%9."/>
      <w:lvlJc w:val="right"/>
      <w:pPr>
        <w:ind w:left="6480" w:hanging="180"/>
      </w:pPr>
    </w:lvl>
  </w:abstractNum>
  <w:abstractNum w:abstractNumId="7" w15:restartNumberingAfterBreak="0">
    <w:nsid w:val="33354121"/>
    <w:multiLevelType w:val="hybridMultilevel"/>
    <w:tmpl w:val="159EB576"/>
    <w:lvl w:ilvl="0" w:tplc="B886A3D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993DFA"/>
    <w:multiLevelType w:val="hybridMultilevel"/>
    <w:tmpl w:val="A5F8B922"/>
    <w:lvl w:ilvl="0" w:tplc="DFF07E34">
      <w:start w:val="1"/>
      <w:numFmt w:val="decimal"/>
      <w:lvlText w:val="%1."/>
      <w:lvlJc w:val="left"/>
      <w:pPr>
        <w:ind w:left="470" w:hanging="360"/>
      </w:pPr>
    </w:lvl>
    <w:lvl w:ilvl="1" w:tplc="02A4C0A4">
      <w:start w:val="1"/>
      <w:numFmt w:val="decimal"/>
      <w:lvlText w:val="%2."/>
      <w:lvlJc w:val="left"/>
      <w:pPr>
        <w:tabs>
          <w:tab w:val="num" w:pos="1440"/>
        </w:tabs>
        <w:ind w:left="1440" w:hanging="360"/>
      </w:pPr>
    </w:lvl>
    <w:lvl w:ilvl="2" w:tplc="EAE4B80C">
      <w:start w:val="1"/>
      <w:numFmt w:val="decimal"/>
      <w:lvlText w:val="%3."/>
      <w:lvlJc w:val="left"/>
      <w:pPr>
        <w:tabs>
          <w:tab w:val="num" w:pos="2160"/>
        </w:tabs>
        <w:ind w:left="2160" w:hanging="360"/>
      </w:pPr>
    </w:lvl>
    <w:lvl w:ilvl="3" w:tplc="220C8568">
      <w:start w:val="1"/>
      <w:numFmt w:val="decimal"/>
      <w:lvlText w:val="%4."/>
      <w:lvlJc w:val="left"/>
      <w:pPr>
        <w:tabs>
          <w:tab w:val="num" w:pos="2880"/>
        </w:tabs>
        <w:ind w:left="2880" w:hanging="360"/>
      </w:pPr>
    </w:lvl>
    <w:lvl w:ilvl="4" w:tplc="74D80A7A">
      <w:start w:val="1"/>
      <w:numFmt w:val="decimal"/>
      <w:lvlText w:val="%5."/>
      <w:lvlJc w:val="left"/>
      <w:pPr>
        <w:tabs>
          <w:tab w:val="num" w:pos="3600"/>
        </w:tabs>
        <w:ind w:left="3600" w:hanging="360"/>
      </w:pPr>
    </w:lvl>
    <w:lvl w:ilvl="5" w:tplc="3698E0AE">
      <w:start w:val="1"/>
      <w:numFmt w:val="decimal"/>
      <w:lvlText w:val="%6."/>
      <w:lvlJc w:val="left"/>
      <w:pPr>
        <w:tabs>
          <w:tab w:val="num" w:pos="4320"/>
        </w:tabs>
        <w:ind w:left="4320" w:hanging="360"/>
      </w:pPr>
    </w:lvl>
    <w:lvl w:ilvl="6" w:tplc="F07C6E3E">
      <w:start w:val="1"/>
      <w:numFmt w:val="decimal"/>
      <w:lvlText w:val="%7."/>
      <w:lvlJc w:val="left"/>
      <w:pPr>
        <w:tabs>
          <w:tab w:val="num" w:pos="5040"/>
        </w:tabs>
        <w:ind w:left="5040" w:hanging="360"/>
      </w:pPr>
    </w:lvl>
    <w:lvl w:ilvl="7" w:tplc="D3308E7C">
      <w:start w:val="1"/>
      <w:numFmt w:val="decimal"/>
      <w:lvlText w:val="%8."/>
      <w:lvlJc w:val="left"/>
      <w:pPr>
        <w:tabs>
          <w:tab w:val="num" w:pos="5760"/>
        </w:tabs>
        <w:ind w:left="5760" w:hanging="360"/>
      </w:pPr>
    </w:lvl>
    <w:lvl w:ilvl="8" w:tplc="B8C29E84">
      <w:start w:val="1"/>
      <w:numFmt w:val="decimal"/>
      <w:lvlText w:val="%9."/>
      <w:lvlJc w:val="left"/>
      <w:pPr>
        <w:tabs>
          <w:tab w:val="num" w:pos="6480"/>
        </w:tabs>
        <w:ind w:left="6480" w:hanging="360"/>
      </w:pPr>
    </w:lvl>
  </w:abstractNum>
  <w:abstractNum w:abstractNumId="9" w15:restartNumberingAfterBreak="0">
    <w:nsid w:val="36A177AD"/>
    <w:multiLevelType w:val="hybridMultilevel"/>
    <w:tmpl w:val="E3AE1C24"/>
    <w:lvl w:ilvl="0" w:tplc="F7FE8130">
      <w:start w:val="1"/>
      <w:numFmt w:val="decimal"/>
      <w:lvlText w:val="%1."/>
      <w:lvlJc w:val="left"/>
      <w:pPr>
        <w:ind w:left="720" w:hanging="360"/>
      </w:pPr>
      <w:rPr>
        <w:rFonts w:hint="default"/>
      </w:rPr>
    </w:lvl>
    <w:lvl w:ilvl="1" w:tplc="7BB07BD8">
      <w:start w:val="1"/>
      <w:numFmt w:val="lowerLetter"/>
      <w:lvlText w:val="%2."/>
      <w:lvlJc w:val="left"/>
      <w:pPr>
        <w:ind w:left="1440" w:hanging="360"/>
      </w:pPr>
    </w:lvl>
    <w:lvl w:ilvl="2" w:tplc="96583236">
      <w:start w:val="1"/>
      <w:numFmt w:val="lowerRoman"/>
      <w:lvlText w:val="%3."/>
      <w:lvlJc w:val="right"/>
      <w:pPr>
        <w:ind w:left="2160" w:hanging="180"/>
      </w:pPr>
    </w:lvl>
    <w:lvl w:ilvl="3" w:tplc="D29896FA">
      <w:start w:val="1"/>
      <w:numFmt w:val="decimal"/>
      <w:lvlText w:val="%4."/>
      <w:lvlJc w:val="left"/>
      <w:pPr>
        <w:ind w:left="2880" w:hanging="360"/>
      </w:pPr>
    </w:lvl>
    <w:lvl w:ilvl="4" w:tplc="7AF6C0AE">
      <w:start w:val="1"/>
      <w:numFmt w:val="lowerLetter"/>
      <w:lvlText w:val="%5."/>
      <w:lvlJc w:val="left"/>
      <w:pPr>
        <w:ind w:left="3600" w:hanging="360"/>
      </w:pPr>
    </w:lvl>
    <w:lvl w:ilvl="5" w:tplc="7B88B3AC">
      <w:start w:val="1"/>
      <w:numFmt w:val="lowerRoman"/>
      <w:lvlText w:val="%6."/>
      <w:lvlJc w:val="right"/>
      <w:pPr>
        <w:ind w:left="4320" w:hanging="180"/>
      </w:pPr>
    </w:lvl>
    <w:lvl w:ilvl="6" w:tplc="7EC23F40">
      <w:start w:val="1"/>
      <w:numFmt w:val="decimal"/>
      <w:lvlText w:val="%7."/>
      <w:lvlJc w:val="left"/>
      <w:pPr>
        <w:ind w:left="5040" w:hanging="360"/>
      </w:pPr>
    </w:lvl>
    <w:lvl w:ilvl="7" w:tplc="E806C6D4">
      <w:start w:val="1"/>
      <w:numFmt w:val="lowerLetter"/>
      <w:lvlText w:val="%8."/>
      <w:lvlJc w:val="left"/>
      <w:pPr>
        <w:ind w:left="5760" w:hanging="360"/>
      </w:pPr>
    </w:lvl>
    <w:lvl w:ilvl="8" w:tplc="32403B80">
      <w:start w:val="1"/>
      <w:numFmt w:val="lowerRoman"/>
      <w:lvlText w:val="%9."/>
      <w:lvlJc w:val="right"/>
      <w:pPr>
        <w:ind w:left="6480" w:hanging="180"/>
      </w:pPr>
    </w:lvl>
  </w:abstractNum>
  <w:abstractNum w:abstractNumId="10" w15:restartNumberingAfterBreak="0">
    <w:nsid w:val="36D122F5"/>
    <w:multiLevelType w:val="hybridMultilevel"/>
    <w:tmpl w:val="9B907FD6"/>
    <w:lvl w:ilvl="0" w:tplc="CFBC024E">
      <w:start w:val="1"/>
      <w:numFmt w:val="decimal"/>
      <w:lvlText w:val="%1."/>
      <w:lvlJc w:val="left"/>
      <w:pPr>
        <w:ind w:left="927" w:hanging="360"/>
      </w:pPr>
      <w:rPr>
        <w:rFonts w:hint="default"/>
      </w:rPr>
    </w:lvl>
    <w:lvl w:ilvl="1" w:tplc="D304FAE8">
      <w:start w:val="1"/>
      <w:numFmt w:val="lowerLetter"/>
      <w:lvlText w:val="%2."/>
      <w:lvlJc w:val="left"/>
      <w:pPr>
        <w:ind w:left="1647" w:hanging="360"/>
      </w:pPr>
    </w:lvl>
    <w:lvl w:ilvl="2" w:tplc="2F7C1520">
      <w:start w:val="1"/>
      <w:numFmt w:val="lowerRoman"/>
      <w:lvlText w:val="%3."/>
      <w:lvlJc w:val="right"/>
      <w:pPr>
        <w:ind w:left="2367" w:hanging="180"/>
      </w:pPr>
    </w:lvl>
    <w:lvl w:ilvl="3" w:tplc="C91E26F2">
      <w:start w:val="1"/>
      <w:numFmt w:val="decimal"/>
      <w:lvlText w:val="%4."/>
      <w:lvlJc w:val="left"/>
      <w:pPr>
        <w:ind w:left="3087" w:hanging="360"/>
      </w:pPr>
    </w:lvl>
    <w:lvl w:ilvl="4" w:tplc="8140D620">
      <w:start w:val="1"/>
      <w:numFmt w:val="lowerLetter"/>
      <w:lvlText w:val="%5."/>
      <w:lvlJc w:val="left"/>
      <w:pPr>
        <w:ind w:left="3807" w:hanging="360"/>
      </w:pPr>
    </w:lvl>
    <w:lvl w:ilvl="5" w:tplc="01D0DB62">
      <w:start w:val="1"/>
      <w:numFmt w:val="lowerRoman"/>
      <w:lvlText w:val="%6."/>
      <w:lvlJc w:val="right"/>
      <w:pPr>
        <w:ind w:left="4527" w:hanging="180"/>
      </w:pPr>
    </w:lvl>
    <w:lvl w:ilvl="6" w:tplc="DFF2C53E">
      <w:start w:val="1"/>
      <w:numFmt w:val="decimal"/>
      <w:lvlText w:val="%7."/>
      <w:lvlJc w:val="left"/>
      <w:pPr>
        <w:ind w:left="5247" w:hanging="360"/>
      </w:pPr>
    </w:lvl>
    <w:lvl w:ilvl="7" w:tplc="7E96DD06">
      <w:start w:val="1"/>
      <w:numFmt w:val="lowerLetter"/>
      <w:lvlText w:val="%8."/>
      <w:lvlJc w:val="left"/>
      <w:pPr>
        <w:ind w:left="5967" w:hanging="360"/>
      </w:pPr>
    </w:lvl>
    <w:lvl w:ilvl="8" w:tplc="CCFEA5E6">
      <w:start w:val="1"/>
      <w:numFmt w:val="lowerRoman"/>
      <w:lvlText w:val="%9."/>
      <w:lvlJc w:val="right"/>
      <w:pPr>
        <w:ind w:left="6687" w:hanging="180"/>
      </w:pPr>
    </w:lvl>
  </w:abstractNum>
  <w:abstractNum w:abstractNumId="11" w15:restartNumberingAfterBreak="0">
    <w:nsid w:val="38D049D6"/>
    <w:multiLevelType w:val="hybridMultilevel"/>
    <w:tmpl w:val="9EE42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7532F8"/>
    <w:multiLevelType w:val="hybridMultilevel"/>
    <w:tmpl w:val="00CE34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1E6F4B"/>
    <w:multiLevelType w:val="hybridMultilevel"/>
    <w:tmpl w:val="4C9088F0"/>
    <w:lvl w:ilvl="0" w:tplc="C07625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860505F"/>
    <w:multiLevelType w:val="hybridMultilevel"/>
    <w:tmpl w:val="44168E24"/>
    <w:lvl w:ilvl="0" w:tplc="87926664">
      <w:start w:val="2"/>
      <w:numFmt w:val="bullet"/>
      <w:lvlText w:val="-"/>
      <w:lvlJc w:val="left"/>
      <w:pPr>
        <w:tabs>
          <w:tab w:val="num" w:pos="720"/>
        </w:tabs>
        <w:ind w:left="720" w:hanging="360"/>
      </w:pPr>
      <w:rPr>
        <w:rFonts w:ascii="Times New Roman" w:hAnsi="Times New Roman" w:cs="Times New Roman"/>
      </w:rPr>
    </w:lvl>
    <w:lvl w:ilvl="1" w:tplc="9394304E">
      <w:start w:val="1"/>
      <w:numFmt w:val="bullet"/>
      <w:lvlText w:val="o"/>
      <w:lvlJc w:val="left"/>
      <w:pPr>
        <w:ind w:left="1440" w:hanging="360"/>
      </w:pPr>
      <w:rPr>
        <w:rFonts w:ascii="Courier New" w:eastAsia="Courier New" w:hAnsi="Courier New" w:cs="Courier New" w:hint="default"/>
      </w:rPr>
    </w:lvl>
    <w:lvl w:ilvl="2" w:tplc="819CBC26">
      <w:start w:val="1"/>
      <w:numFmt w:val="bullet"/>
      <w:lvlText w:val="§"/>
      <w:lvlJc w:val="left"/>
      <w:pPr>
        <w:ind w:left="2160" w:hanging="360"/>
      </w:pPr>
      <w:rPr>
        <w:rFonts w:ascii="Wingdings" w:eastAsia="Wingdings" w:hAnsi="Wingdings" w:cs="Wingdings" w:hint="default"/>
      </w:rPr>
    </w:lvl>
    <w:lvl w:ilvl="3" w:tplc="77C410CC">
      <w:start w:val="1"/>
      <w:numFmt w:val="bullet"/>
      <w:lvlText w:val="·"/>
      <w:lvlJc w:val="left"/>
      <w:pPr>
        <w:ind w:left="2880" w:hanging="360"/>
      </w:pPr>
      <w:rPr>
        <w:rFonts w:ascii="Symbol" w:eastAsia="Symbol" w:hAnsi="Symbol" w:cs="Symbol" w:hint="default"/>
      </w:rPr>
    </w:lvl>
    <w:lvl w:ilvl="4" w:tplc="CB5AE490">
      <w:start w:val="1"/>
      <w:numFmt w:val="bullet"/>
      <w:lvlText w:val="o"/>
      <w:lvlJc w:val="left"/>
      <w:pPr>
        <w:ind w:left="3600" w:hanging="360"/>
      </w:pPr>
      <w:rPr>
        <w:rFonts w:ascii="Courier New" w:eastAsia="Courier New" w:hAnsi="Courier New" w:cs="Courier New" w:hint="default"/>
      </w:rPr>
    </w:lvl>
    <w:lvl w:ilvl="5" w:tplc="E4AAD35A">
      <w:start w:val="1"/>
      <w:numFmt w:val="bullet"/>
      <w:lvlText w:val="§"/>
      <w:lvlJc w:val="left"/>
      <w:pPr>
        <w:ind w:left="4320" w:hanging="360"/>
      </w:pPr>
      <w:rPr>
        <w:rFonts w:ascii="Wingdings" w:eastAsia="Wingdings" w:hAnsi="Wingdings" w:cs="Wingdings" w:hint="default"/>
      </w:rPr>
    </w:lvl>
    <w:lvl w:ilvl="6" w:tplc="DA4ADC98">
      <w:start w:val="1"/>
      <w:numFmt w:val="bullet"/>
      <w:lvlText w:val="·"/>
      <w:lvlJc w:val="left"/>
      <w:pPr>
        <w:ind w:left="5040" w:hanging="360"/>
      </w:pPr>
      <w:rPr>
        <w:rFonts w:ascii="Symbol" w:eastAsia="Symbol" w:hAnsi="Symbol" w:cs="Symbol" w:hint="default"/>
      </w:rPr>
    </w:lvl>
    <w:lvl w:ilvl="7" w:tplc="3ACC02D8">
      <w:start w:val="1"/>
      <w:numFmt w:val="bullet"/>
      <w:lvlText w:val="o"/>
      <w:lvlJc w:val="left"/>
      <w:pPr>
        <w:ind w:left="5760" w:hanging="360"/>
      </w:pPr>
      <w:rPr>
        <w:rFonts w:ascii="Courier New" w:eastAsia="Courier New" w:hAnsi="Courier New" w:cs="Courier New" w:hint="default"/>
      </w:rPr>
    </w:lvl>
    <w:lvl w:ilvl="8" w:tplc="8B78179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ABA7DE7"/>
    <w:multiLevelType w:val="hybridMultilevel"/>
    <w:tmpl w:val="965835D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207604"/>
    <w:multiLevelType w:val="hybridMultilevel"/>
    <w:tmpl w:val="5F5CD5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27649E9"/>
    <w:multiLevelType w:val="hybridMultilevel"/>
    <w:tmpl w:val="ABCC44A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2240B7"/>
    <w:multiLevelType w:val="hybridMultilevel"/>
    <w:tmpl w:val="EB165BFA"/>
    <w:lvl w:ilvl="0" w:tplc="F3827962">
      <w:start w:val="1"/>
      <w:numFmt w:val="decimal"/>
      <w:lvlText w:val="%1."/>
      <w:lvlJc w:val="left"/>
      <w:pPr>
        <w:ind w:left="720" w:hanging="360"/>
      </w:pPr>
    </w:lvl>
    <w:lvl w:ilvl="1" w:tplc="3AD428B0">
      <w:start w:val="1"/>
      <w:numFmt w:val="lowerLetter"/>
      <w:lvlText w:val="%2."/>
      <w:lvlJc w:val="left"/>
      <w:pPr>
        <w:ind w:left="1440" w:hanging="360"/>
      </w:pPr>
    </w:lvl>
    <w:lvl w:ilvl="2" w:tplc="5EF44BE0">
      <w:start w:val="1"/>
      <w:numFmt w:val="lowerRoman"/>
      <w:lvlText w:val="%3."/>
      <w:lvlJc w:val="right"/>
      <w:pPr>
        <w:ind w:left="2160" w:hanging="180"/>
      </w:pPr>
    </w:lvl>
    <w:lvl w:ilvl="3" w:tplc="274A8F5C">
      <w:start w:val="1"/>
      <w:numFmt w:val="decimal"/>
      <w:lvlText w:val="%4."/>
      <w:lvlJc w:val="left"/>
      <w:pPr>
        <w:ind w:left="2880" w:hanging="360"/>
      </w:pPr>
    </w:lvl>
    <w:lvl w:ilvl="4" w:tplc="3814B35A">
      <w:start w:val="1"/>
      <w:numFmt w:val="lowerLetter"/>
      <w:lvlText w:val="%5."/>
      <w:lvlJc w:val="left"/>
      <w:pPr>
        <w:ind w:left="3600" w:hanging="360"/>
      </w:pPr>
    </w:lvl>
    <w:lvl w:ilvl="5" w:tplc="045EE838">
      <w:start w:val="1"/>
      <w:numFmt w:val="lowerRoman"/>
      <w:lvlText w:val="%6."/>
      <w:lvlJc w:val="right"/>
      <w:pPr>
        <w:ind w:left="4320" w:hanging="180"/>
      </w:pPr>
    </w:lvl>
    <w:lvl w:ilvl="6" w:tplc="5C4C4370">
      <w:start w:val="1"/>
      <w:numFmt w:val="decimal"/>
      <w:lvlText w:val="%7."/>
      <w:lvlJc w:val="left"/>
      <w:pPr>
        <w:ind w:left="5040" w:hanging="360"/>
      </w:pPr>
    </w:lvl>
    <w:lvl w:ilvl="7" w:tplc="B302D0EC">
      <w:start w:val="1"/>
      <w:numFmt w:val="lowerLetter"/>
      <w:lvlText w:val="%8."/>
      <w:lvlJc w:val="left"/>
      <w:pPr>
        <w:ind w:left="5760" w:hanging="360"/>
      </w:pPr>
    </w:lvl>
    <w:lvl w:ilvl="8" w:tplc="9BB2607E">
      <w:start w:val="1"/>
      <w:numFmt w:val="lowerRoman"/>
      <w:lvlText w:val="%9."/>
      <w:lvlJc w:val="right"/>
      <w:pPr>
        <w:ind w:left="6480" w:hanging="180"/>
      </w:pPr>
    </w:lvl>
  </w:abstractNum>
  <w:abstractNum w:abstractNumId="19" w15:restartNumberingAfterBreak="0">
    <w:nsid w:val="59E03FBA"/>
    <w:multiLevelType w:val="hybridMultilevel"/>
    <w:tmpl w:val="1C1CD072"/>
    <w:lvl w:ilvl="0" w:tplc="4FFE1646">
      <w:start w:val="1"/>
      <w:numFmt w:val="decimal"/>
      <w:lvlText w:val="%1)"/>
      <w:lvlJc w:val="left"/>
      <w:pPr>
        <w:ind w:left="720" w:hanging="360"/>
      </w:pPr>
      <w:rPr>
        <w:rFonts w:hint="default"/>
      </w:rPr>
    </w:lvl>
    <w:lvl w:ilvl="1" w:tplc="E9088D2C">
      <w:start w:val="1"/>
      <w:numFmt w:val="lowerLetter"/>
      <w:lvlText w:val="%2."/>
      <w:lvlJc w:val="left"/>
      <w:pPr>
        <w:ind w:left="1440" w:hanging="360"/>
      </w:pPr>
    </w:lvl>
    <w:lvl w:ilvl="2" w:tplc="397249BC">
      <w:start w:val="1"/>
      <w:numFmt w:val="lowerRoman"/>
      <w:lvlText w:val="%3."/>
      <w:lvlJc w:val="right"/>
      <w:pPr>
        <w:ind w:left="2160" w:hanging="180"/>
      </w:pPr>
    </w:lvl>
    <w:lvl w:ilvl="3" w:tplc="4372F9E4">
      <w:start w:val="1"/>
      <w:numFmt w:val="decimal"/>
      <w:lvlText w:val="%4."/>
      <w:lvlJc w:val="left"/>
      <w:pPr>
        <w:ind w:left="2880" w:hanging="360"/>
      </w:pPr>
    </w:lvl>
    <w:lvl w:ilvl="4" w:tplc="59EAC17A">
      <w:start w:val="1"/>
      <w:numFmt w:val="lowerLetter"/>
      <w:lvlText w:val="%5."/>
      <w:lvlJc w:val="left"/>
      <w:pPr>
        <w:ind w:left="3600" w:hanging="360"/>
      </w:pPr>
    </w:lvl>
    <w:lvl w:ilvl="5" w:tplc="FFBA4C06">
      <w:start w:val="1"/>
      <w:numFmt w:val="lowerRoman"/>
      <w:lvlText w:val="%6."/>
      <w:lvlJc w:val="right"/>
      <w:pPr>
        <w:ind w:left="4320" w:hanging="180"/>
      </w:pPr>
    </w:lvl>
    <w:lvl w:ilvl="6" w:tplc="FAF427DC">
      <w:start w:val="1"/>
      <w:numFmt w:val="decimal"/>
      <w:lvlText w:val="%7."/>
      <w:lvlJc w:val="left"/>
      <w:pPr>
        <w:ind w:left="5040" w:hanging="360"/>
      </w:pPr>
    </w:lvl>
    <w:lvl w:ilvl="7" w:tplc="A5AE9A9A">
      <w:start w:val="1"/>
      <w:numFmt w:val="lowerLetter"/>
      <w:lvlText w:val="%8."/>
      <w:lvlJc w:val="left"/>
      <w:pPr>
        <w:ind w:left="5760" w:hanging="360"/>
      </w:pPr>
    </w:lvl>
    <w:lvl w:ilvl="8" w:tplc="87483D5C">
      <w:start w:val="1"/>
      <w:numFmt w:val="lowerRoman"/>
      <w:lvlText w:val="%9."/>
      <w:lvlJc w:val="right"/>
      <w:pPr>
        <w:ind w:left="6480" w:hanging="180"/>
      </w:pPr>
    </w:lvl>
  </w:abstractNum>
  <w:abstractNum w:abstractNumId="20" w15:restartNumberingAfterBreak="0">
    <w:nsid w:val="5BD71255"/>
    <w:multiLevelType w:val="hybridMultilevel"/>
    <w:tmpl w:val="0EF6741E"/>
    <w:lvl w:ilvl="0" w:tplc="3DEC0646">
      <w:start w:val="1"/>
      <w:numFmt w:val="decimal"/>
      <w:lvlText w:val="%1."/>
      <w:lvlJc w:val="left"/>
      <w:pPr>
        <w:ind w:left="1069" w:hanging="360"/>
      </w:pPr>
      <w:rPr>
        <w:rFonts w:hint="default"/>
        <w:color w:val="auto"/>
        <w:sz w:val="24"/>
      </w:rPr>
    </w:lvl>
    <w:lvl w:ilvl="1" w:tplc="1592D1EE">
      <w:start w:val="1"/>
      <w:numFmt w:val="lowerLetter"/>
      <w:lvlText w:val="%2."/>
      <w:lvlJc w:val="left"/>
      <w:pPr>
        <w:ind w:left="1789" w:hanging="360"/>
      </w:pPr>
    </w:lvl>
    <w:lvl w:ilvl="2" w:tplc="1E561C1E">
      <w:start w:val="1"/>
      <w:numFmt w:val="lowerRoman"/>
      <w:lvlText w:val="%3."/>
      <w:lvlJc w:val="right"/>
      <w:pPr>
        <w:ind w:left="2509" w:hanging="180"/>
      </w:pPr>
    </w:lvl>
    <w:lvl w:ilvl="3" w:tplc="1DA48EBE">
      <w:start w:val="1"/>
      <w:numFmt w:val="decimal"/>
      <w:lvlText w:val="%4."/>
      <w:lvlJc w:val="left"/>
      <w:pPr>
        <w:ind w:left="3229" w:hanging="360"/>
      </w:pPr>
    </w:lvl>
    <w:lvl w:ilvl="4" w:tplc="72140126">
      <w:start w:val="1"/>
      <w:numFmt w:val="lowerLetter"/>
      <w:lvlText w:val="%5."/>
      <w:lvlJc w:val="left"/>
      <w:pPr>
        <w:ind w:left="3949" w:hanging="360"/>
      </w:pPr>
    </w:lvl>
    <w:lvl w:ilvl="5" w:tplc="5ADC0184">
      <w:start w:val="1"/>
      <w:numFmt w:val="lowerRoman"/>
      <w:lvlText w:val="%6."/>
      <w:lvlJc w:val="right"/>
      <w:pPr>
        <w:ind w:left="4669" w:hanging="180"/>
      </w:pPr>
    </w:lvl>
    <w:lvl w:ilvl="6" w:tplc="9962F0BE">
      <w:start w:val="1"/>
      <w:numFmt w:val="decimal"/>
      <w:lvlText w:val="%7."/>
      <w:lvlJc w:val="left"/>
      <w:pPr>
        <w:ind w:left="5389" w:hanging="360"/>
      </w:pPr>
    </w:lvl>
    <w:lvl w:ilvl="7" w:tplc="2E18986C">
      <w:start w:val="1"/>
      <w:numFmt w:val="lowerLetter"/>
      <w:lvlText w:val="%8."/>
      <w:lvlJc w:val="left"/>
      <w:pPr>
        <w:ind w:left="6109" w:hanging="360"/>
      </w:pPr>
    </w:lvl>
    <w:lvl w:ilvl="8" w:tplc="0B90D1EC">
      <w:start w:val="1"/>
      <w:numFmt w:val="lowerRoman"/>
      <w:lvlText w:val="%9."/>
      <w:lvlJc w:val="right"/>
      <w:pPr>
        <w:ind w:left="6829" w:hanging="180"/>
      </w:pPr>
    </w:lvl>
  </w:abstractNum>
  <w:abstractNum w:abstractNumId="21" w15:restartNumberingAfterBreak="0">
    <w:nsid w:val="5C403D32"/>
    <w:multiLevelType w:val="hybridMultilevel"/>
    <w:tmpl w:val="223CCDB4"/>
    <w:lvl w:ilvl="0" w:tplc="00921F04">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0C22DC8"/>
    <w:multiLevelType w:val="hybridMultilevel"/>
    <w:tmpl w:val="05E440D0"/>
    <w:lvl w:ilvl="0" w:tplc="C3288F10">
      <w:start w:val="1"/>
      <w:numFmt w:val="decimal"/>
      <w:lvlText w:val="%1."/>
      <w:lvlJc w:val="left"/>
      <w:pPr>
        <w:ind w:left="1069" w:hanging="360"/>
      </w:pPr>
      <w:rPr>
        <w:rFonts w:hint="default"/>
        <w:color w:val="auto"/>
      </w:rPr>
    </w:lvl>
    <w:lvl w:ilvl="1" w:tplc="FAA29D3C">
      <w:start w:val="1"/>
      <w:numFmt w:val="lowerLetter"/>
      <w:lvlText w:val="%2."/>
      <w:lvlJc w:val="left"/>
      <w:pPr>
        <w:ind w:left="1789" w:hanging="360"/>
      </w:pPr>
    </w:lvl>
    <w:lvl w:ilvl="2" w:tplc="72DCDF12">
      <w:start w:val="1"/>
      <w:numFmt w:val="lowerRoman"/>
      <w:lvlText w:val="%3."/>
      <w:lvlJc w:val="right"/>
      <w:pPr>
        <w:ind w:left="2509" w:hanging="180"/>
      </w:pPr>
    </w:lvl>
    <w:lvl w:ilvl="3" w:tplc="3D5677F0">
      <w:start w:val="1"/>
      <w:numFmt w:val="decimal"/>
      <w:lvlText w:val="%4."/>
      <w:lvlJc w:val="left"/>
      <w:pPr>
        <w:ind w:left="3229" w:hanging="360"/>
      </w:pPr>
    </w:lvl>
    <w:lvl w:ilvl="4" w:tplc="AF340270">
      <w:start w:val="1"/>
      <w:numFmt w:val="lowerLetter"/>
      <w:lvlText w:val="%5."/>
      <w:lvlJc w:val="left"/>
      <w:pPr>
        <w:ind w:left="3949" w:hanging="360"/>
      </w:pPr>
    </w:lvl>
    <w:lvl w:ilvl="5" w:tplc="EA2C4B4C">
      <w:start w:val="1"/>
      <w:numFmt w:val="lowerRoman"/>
      <w:lvlText w:val="%6."/>
      <w:lvlJc w:val="right"/>
      <w:pPr>
        <w:ind w:left="4669" w:hanging="180"/>
      </w:pPr>
    </w:lvl>
    <w:lvl w:ilvl="6" w:tplc="219241F2">
      <w:start w:val="1"/>
      <w:numFmt w:val="decimal"/>
      <w:lvlText w:val="%7."/>
      <w:lvlJc w:val="left"/>
      <w:pPr>
        <w:ind w:left="5389" w:hanging="360"/>
      </w:pPr>
    </w:lvl>
    <w:lvl w:ilvl="7" w:tplc="398C0886">
      <w:start w:val="1"/>
      <w:numFmt w:val="lowerLetter"/>
      <w:lvlText w:val="%8."/>
      <w:lvlJc w:val="left"/>
      <w:pPr>
        <w:ind w:left="6109" w:hanging="360"/>
      </w:pPr>
    </w:lvl>
    <w:lvl w:ilvl="8" w:tplc="410E0812">
      <w:start w:val="1"/>
      <w:numFmt w:val="lowerRoman"/>
      <w:lvlText w:val="%9."/>
      <w:lvlJc w:val="right"/>
      <w:pPr>
        <w:ind w:left="6829" w:hanging="180"/>
      </w:pPr>
    </w:lvl>
  </w:abstractNum>
  <w:abstractNum w:abstractNumId="23" w15:restartNumberingAfterBreak="0">
    <w:nsid w:val="675B4F20"/>
    <w:multiLevelType w:val="hybridMultilevel"/>
    <w:tmpl w:val="4F1C7A86"/>
    <w:lvl w:ilvl="0" w:tplc="99EA1726">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9201CFC"/>
    <w:multiLevelType w:val="hybridMultilevel"/>
    <w:tmpl w:val="2A566C5C"/>
    <w:lvl w:ilvl="0" w:tplc="968E6CA0">
      <w:start w:val="1"/>
      <w:numFmt w:val="decimal"/>
      <w:lvlText w:val="%1."/>
      <w:lvlJc w:val="left"/>
      <w:pPr>
        <w:ind w:left="785" w:hanging="360"/>
      </w:pPr>
      <w:rPr>
        <w:rFonts w:cs="Times New Roman"/>
      </w:rPr>
    </w:lvl>
    <w:lvl w:ilvl="1" w:tplc="BAD85EA6">
      <w:start w:val="1"/>
      <w:numFmt w:val="lowerLetter"/>
      <w:lvlText w:val="%2."/>
      <w:lvlJc w:val="left"/>
      <w:pPr>
        <w:ind w:left="1440" w:hanging="360"/>
      </w:pPr>
      <w:rPr>
        <w:rFonts w:cs="Times New Roman"/>
      </w:rPr>
    </w:lvl>
    <w:lvl w:ilvl="2" w:tplc="6F1280F8">
      <w:start w:val="1"/>
      <w:numFmt w:val="lowerRoman"/>
      <w:lvlText w:val="%3."/>
      <w:lvlJc w:val="right"/>
      <w:pPr>
        <w:ind w:left="2160" w:hanging="180"/>
      </w:pPr>
      <w:rPr>
        <w:rFonts w:cs="Times New Roman"/>
      </w:rPr>
    </w:lvl>
    <w:lvl w:ilvl="3" w:tplc="17B6EAE4">
      <w:start w:val="1"/>
      <w:numFmt w:val="decimal"/>
      <w:lvlText w:val="%4."/>
      <w:lvlJc w:val="left"/>
      <w:pPr>
        <w:ind w:left="2880" w:hanging="360"/>
      </w:pPr>
      <w:rPr>
        <w:rFonts w:cs="Times New Roman"/>
      </w:rPr>
    </w:lvl>
    <w:lvl w:ilvl="4" w:tplc="E8FCC172">
      <w:start w:val="1"/>
      <w:numFmt w:val="lowerLetter"/>
      <w:lvlText w:val="%5."/>
      <w:lvlJc w:val="left"/>
      <w:pPr>
        <w:ind w:left="3600" w:hanging="360"/>
      </w:pPr>
      <w:rPr>
        <w:rFonts w:cs="Times New Roman"/>
      </w:rPr>
    </w:lvl>
    <w:lvl w:ilvl="5" w:tplc="E5E8AEA4">
      <w:start w:val="1"/>
      <w:numFmt w:val="lowerRoman"/>
      <w:lvlText w:val="%6."/>
      <w:lvlJc w:val="right"/>
      <w:pPr>
        <w:ind w:left="4320" w:hanging="180"/>
      </w:pPr>
      <w:rPr>
        <w:rFonts w:cs="Times New Roman"/>
      </w:rPr>
    </w:lvl>
    <w:lvl w:ilvl="6" w:tplc="3440F328">
      <w:start w:val="1"/>
      <w:numFmt w:val="decimal"/>
      <w:lvlText w:val="%7."/>
      <w:lvlJc w:val="left"/>
      <w:pPr>
        <w:ind w:left="5040" w:hanging="360"/>
      </w:pPr>
      <w:rPr>
        <w:rFonts w:cs="Times New Roman"/>
      </w:rPr>
    </w:lvl>
    <w:lvl w:ilvl="7" w:tplc="0E288E62">
      <w:start w:val="1"/>
      <w:numFmt w:val="lowerLetter"/>
      <w:lvlText w:val="%8."/>
      <w:lvlJc w:val="left"/>
      <w:pPr>
        <w:ind w:left="5760" w:hanging="360"/>
      </w:pPr>
      <w:rPr>
        <w:rFonts w:cs="Times New Roman"/>
      </w:rPr>
    </w:lvl>
    <w:lvl w:ilvl="8" w:tplc="B8D45230">
      <w:start w:val="1"/>
      <w:numFmt w:val="lowerRoman"/>
      <w:lvlText w:val="%9."/>
      <w:lvlJc w:val="right"/>
      <w:pPr>
        <w:ind w:left="6480" w:hanging="180"/>
      </w:pPr>
      <w:rPr>
        <w:rFonts w:cs="Times New Roman"/>
      </w:rPr>
    </w:lvl>
  </w:abstractNum>
  <w:abstractNum w:abstractNumId="25" w15:restartNumberingAfterBreak="0">
    <w:nsid w:val="7E6B34D6"/>
    <w:multiLevelType w:val="hybridMultilevel"/>
    <w:tmpl w:val="5672E28A"/>
    <w:lvl w:ilvl="0" w:tplc="734A581A">
      <w:start w:val="1"/>
      <w:numFmt w:val="decimal"/>
      <w:lvlText w:val="%1."/>
      <w:lvlJc w:val="left"/>
      <w:pPr>
        <w:ind w:left="720" w:hanging="360"/>
      </w:pPr>
      <w:rPr>
        <w:rFonts w:hint="default"/>
      </w:rPr>
    </w:lvl>
    <w:lvl w:ilvl="1" w:tplc="72E65252">
      <w:start w:val="1"/>
      <w:numFmt w:val="lowerLetter"/>
      <w:lvlText w:val="%2."/>
      <w:lvlJc w:val="left"/>
      <w:pPr>
        <w:ind w:left="1440" w:hanging="360"/>
      </w:pPr>
    </w:lvl>
    <w:lvl w:ilvl="2" w:tplc="68388390">
      <w:start w:val="1"/>
      <w:numFmt w:val="lowerRoman"/>
      <w:lvlText w:val="%3."/>
      <w:lvlJc w:val="right"/>
      <w:pPr>
        <w:ind w:left="2160" w:hanging="180"/>
      </w:pPr>
    </w:lvl>
    <w:lvl w:ilvl="3" w:tplc="BBDC5D02">
      <w:start w:val="1"/>
      <w:numFmt w:val="decimal"/>
      <w:lvlText w:val="%4."/>
      <w:lvlJc w:val="left"/>
      <w:pPr>
        <w:ind w:left="2880" w:hanging="360"/>
      </w:pPr>
    </w:lvl>
    <w:lvl w:ilvl="4" w:tplc="81948DBC">
      <w:start w:val="1"/>
      <w:numFmt w:val="lowerLetter"/>
      <w:lvlText w:val="%5."/>
      <w:lvlJc w:val="left"/>
      <w:pPr>
        <w:ind w:left="3600" w:hanging="360"/>
      </w:pPr>
    </w:lvl>
    <w:lvl w:ilvl="5" w:tplc="F47278F8">
      <w:start w:val="1"/>
      <w:numFmt w:val="lowerRoman"/>
      <w:lvlText w:val="%6."/>
      <w:lvlJc w:val="right"/>
      <w:pPr>
        <w:ind w:left="4320" w:hanging="180"/>
      </w:pPr>
    </w:lvl>
    <w:lvl w:ilvl="6" w:tplc="1EA4DCAE">
      <w:start w:val="1"/>
      <w:numFmt w:val="decimal"/>
      <w:lvlText w:val="%7."/>
      <w:lvlJc w:val="left"/>
      <w:pPr>
        <w:ind w:left="5040" w:hanging="360"/>
      </w:pPr>
    </w:lvl>
    <w:lvl w:ilvl="7" w:tplc="A6A820C2">
      <w:start w:val="1"/>
      <w:numFmt w:val="lowerLetter"/>
      <w:lvlText w:val="%8."/>
      <w:lvlJc w:val="left"/>
      <w:pPr>
        <w:ind w:left="5760" w:hanging="360"/>
      </w:pPr>
    </w:lvl>
    <w:lvl w:ilvl="8" w:tplc="1788086A">
      <w:start w:val="1"/>
      <w:numFmt w:val="lowerRoman"/>
      <w:lvlText w:val="%9."/>
      <w:lvlJc w:val="right"/>
      <w:pPr>
        <w:ind w:left="6480" w:hanging="180"/>
      </w:pPr>
    </w:lvl>
  </w:abstractNum>
  <w:abstractNum w:abstractNumId="26" w15:restartNumberingAfterBreak="0">
    <w:nsid w:val="7F081CA3"/>
    <w:multiLevelType w:val="hybridMultilevel"/>
    <w:tmpl w:val="8BE2E894"/>
    <w:lvl w:ilvl="0" w:tplc="FD72928E">
      <w:start w:val="1"/>
      <w:numFmt w:val="decimal"/>
      <w:lvlText w:val="%1."/>
      <w:lvlJc w:val="left"/>
      <w:pPr>
        <w:ind w:left="1069" w:hanging="360"/>
      </w:pPr>
      <w:rPr>
        <w:rFonts w:hint="default"/>
        <w:b/>
      </w:rPr>
    </w:lvl>
    <w:lvl w:ilvl="1" w:tplc="CD14FACE">
      <w:start w:val="1"/>
      <w:numFmt w:val="lowerLetter"/>
      <w:lvlText w:val="%2."/>
      <w:lvlJc w:val="left"/>
      <w:pPr>
        <w:ind w:left="1789" w:hanging="360"/>
      </w:pPr>
    </w:lvl>
    <w:lvl w:ilvl="2" w:tplc="75140EC0">
      <w:start w:val="1"/>
      <w:numFmt w:val="lowerRoman"/>
      <w:lvlText w:val="%3."/>
      <w:lvlJc w:val="right"/>
      <w:pPr>
        <w:ind w:left="2509" w:hanging="180"/>
      </w:pPr>
    </w:lvl>
    <w:lvl w:ilvl="3" w:tplc="544C3EF0">
      <w:start w:val="1"/>
      <w:numFmt w:val="decimal"/>
      <w:lvlText w:val="%4."/>
      <w:lvlJc w:val="left"/>
      <w:pPr>
        <w:ind w:left="3229" w:hanging="360"/>
      </w:pPr>
    </w:lvl>
    <w:lvl w:ilvl="4" w:tplc="D1FC5AD0">
      <w:start w:val="1"/>
      <w:numFmt w:val="lowerLetter"/>
      <w:lvlText w:val="%5."/>
      <w:lvlJc w:val="left"/>
      <w:pPr>
        <w:ind w:left="3949" w:hanging="360"/>
      </w:pPr>
    </w:lvl>
    <w:lvl w:ilvl="5" w:tplc="3558F624">
      <w:start w:val="1"/>
      <w:numFmt w:val="lowerRoman"/>
      <w:lvlText w:val="%6."/>
      <w:lvlJc w:val="right"/>
      <w:pPr>
        <w:ind w:left="4669" w:hanging="180"/>
      </w:pPr>
    </w:lvl>
    <w:lvl w:ilvl="6" w:tplc="7B1415A0">
      <w:start w:val="1"/>
      <w:numFmt w:val="decimal"/>
      <w:lvlText w:val="%7."/>
      <w:lvlJc w:val="left"/>
      <w:pPr>
        <w:ind w:left="5389" w:hanging="360"/>
      </w:pPr>
    </w:lvl>
    <w:lvl w:ilvl="7" w:tplc="0B32D296">
      <w:start w:val="1"/>
      <w:numFmt w:val="lowerLetter"/>
      <w:lvlText w:val="%8."/>
      <w:lvlJc w:val="left"/>
      <w:pPr>
        <w:ind w:left="6109" w:hanging="360"/>
      </w:pPr>
    </w:lvl>
    <w:lvl w:ilvl="8" w:tplc="52AA95F8">
      <w:start w:val="1"/>
      <w:numFmt w:val="lowerRoman"/>
      <w:lvlText w:val="%9."/>
      <w:lvlJc w:val="right"/>
      <w:pPr>
        <w:ind w:left="6829"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9"/>
  </w:num>
  <w:num w:numId="9">
    <w:abstractNumId w:val="5"/>
  </w:num>
  <w:num w:numId="10">
    <w:abstractNumId w:val="9"/>
  </w:num>
  <w:num w:numId="11">
    <w:abstractNumId w:val="25"/>
  </w:num>
  <w:num w:numId="12">
    <w:abstractNumId w:val="18"/>
  </w:num>
  <w:num w:numId="13">
    <w:abstractNumId w:val="24"/>
  </w:num>
  <w:num w:numId="14">
    <w:abstractNumId w:val="10"/>
  </w:num>
  <w:num w:numId="15">
    <w:abstractNumId w:val="22"/>
  </w:num>
  <w:num w:numId="16">
    <w:abstractNumId w:val="20"/>
  </w:num>
  <w:num w:numId="17">
    <w:abstractNumId w:val="1"/>
  </w:num>
  <w:num w:numId="18">
    <w:abstractNumId w:val="26"/>
  </w:num>
  <w:num w:numId="19">
    <w:abstractNumId w:val="13"/>
  </w:num>
  <w:num w:numId="20">
    <w:abstractNumId w:val="23"/>
  </w:num>
  <w:num w:numId="21">
    <w:abstractNumId w:val="17"/>
  </w:num>
  <w:num w:numId="22">
    <w:abstractNumId w:val="7"/>
  </w:num>
  <w:num w:numId="23">
    <w:abstractNumId w:val="16"/>
  </w:num>
  <w:num w:numId="24">
    <w:abstractNumId w:val="11"/>
  </w:num>
  <w:num w:numId="25">
    <w:abstractNumId w:val="21"/>
  </w:num>
  <w:num w:numId="26">
    <w:abstractNumId w:val="15"/>
  </w:num>
  <w:num w:numId="27">
    <w:abstractNumId w:val="3"/>
  </w:num>
  <w:num w:numId="28">
    <w:abstractNumId w:val="1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65"/>
    <w:rsid w:val="000316FA"/>
    <w:rsid w:val="00047436"/>
    <w:rsid w:val="00120F91"/>
    <w:rsid w:val="00126AB9"/>
    <w:rsid w:val="00152C49"/>
    <w:rsid w:val="00155EE9"/>
    <w:rsid w:val="0017733D"/>
    <w:rsid w:val="00183CFD"/>
    <w:rsid w:val="001960C5"/>
    <w:rsid w:val="001B4731"/>
    <w:rsid w:val="001E3FF5"/>
    <w:rsid w:val="00210169"/>
    <w:rsid w:val="00266AFC"/>
    <w:rsid w:val="00315E88"/>
    <w:rsid w:val="00342053"/>
    <w:rsid w:val="00372C7B"/>
    <w:rsid w:val="003E5D7C"/>
    <w:rsid w:val="00413F22"/>
    <w:rsid w:val="004D2502"/>
    <w:rsid w:val="0055651C"/>
    <w:rsid w:val="00557945"/>
    <w:rsid w:val="00566B65"/>
    <w:rsid w:val="00573616"/>
    <w:rsid w:val="0061616E"/>
    <w:rsid w:val="00670798"/>
    <w:rsid w:val="00690E68"/>
    <w:rsid w:val="006A0743"/>
    <w:rsid w:val="006B2B94"/>
    <w:rsid w:val="006C0816"/>
    <w:rsid w:val="00707F1E"/>
    <w:rsid w:val="00734EF8"/>
    <w:rsid w:val="00763FAD"/>
    <w:rsid w:val="00775AB1"/>
    <w:rsid w:val="00877227"/>
    <w:rsid w:val="00897851"/>
    <w:rsid w:val="008D45D9"/>
    <w:rsid w:val="00903B88"/>
    <w:rsid w:val="0093579F"/>
    <w:rsid w:val="00955FAA"/>
    <w:rsid w:val="009A77B0"/>
    <w:rsid w:val="009F476F"/>
    <w:rsid w:val="00A107A5"/>
    <w:rsid w:val="00A464A0"/>
    <w:rsid w:val="00A71536"/>
    <w:rsid w:val="00AA264F"/>
    <w:rsid w:val="00AA54F2"/>
    <w:rsid w:val="00AE00B5"/>
    <w:rsid w:val="00BA5EC5"/>
    <w:rsid w:val="00BB100A"/>
    <w:rsid w:val="00BD5DF9"/>
    <w:rsid w:val="00BE1AB9"/>
    <w:rsid w:val="00C06522"/>
    <w:rsid w:val="00C26149"/>
    <w:rsid w:val="00C33FD6"/>
    <w:rsid w:val="00D14CA3"/>
    <w:rsid w:val="00D43CF7"/>
    <w:rsid w:val="00D50601"/>
    <w:rsid w:val="00D57F3E"/>
    <w:rsid w:val="00D70944"/>
    <w:rsid w:val="00D804A7"/>
    <w:rsid w:val="00D91D30"/>
    <w:rsid w:val="00E03545"/>
    <w:rsid w:val="00E04CE3"/>
    <w:rsid w:val="00E1444F"/>
    <w:rsid w:val="00F3024D"/>
    <w:rsid w:val="00F355F8"/>
    <w:rsid w:val="00FD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3DC5"/>
  <w15:docId w15:val="{DCE9479F-E070-4CFB-9806-22941D05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B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566B65"/>
    <w:rPr>
      <w:rFonts w:ascii="Arial" w:eastAsia="Arial" w:hAnsi="Arial" w:cs="Arial"/>
      <w:sz w:val="40"/>
      <w:szCs w:val="40"/>
    </w:rPr>
  </w:style>
  <w:style w:type="character" w:customStyle="1" w:styleId="Heading2Char">
    <w:name w:val="Heading 2 Char"/>
    <w:basedOn w:val="a0"/>
    <w:uiPriority w:val="9"/>
    <w:rsid w:val="00566B65"/>
    <w:rPr>
      <w:rFonts w:ascii="Arial" w:eastAsia="Arial" w:hAnsi="Arial" w:cs="Arial"/>
      <w:sz w:val="34"/>
    </w:rPr>
  </w:style>
  <w:style w:type="paragraph" w:customStyle="1" w:styleId="31">
    <w:name w:val="Заголовок 31"/>
    <w:basedOn w:val="a"/>
    <w:next w:val="a"/>
    <w:link w:val="Heading3Char"/>
    <w:uiPriority w:val="9"/>
    <w:unhideWhenUsed/>
    <w:qFormat/>
    <w:rsid w:val="00566B65"/>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566B65"/>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566B65"/>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566B65"/>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566B65"/>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566B65"/>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566B65"/>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566B65"/>
    <w:rPr>
      <w:rFonts w:ascii="Arial" w:eastAsia="Arial" w:hAnsi="Arial" w:cs="Arial"/>
      <w:b/>
      <w:bCs/>
      <w:sz w:val="22"/>
      <w:szCs w:val="22"/>
    </w:rPr>
  </w:style>
  <w:style w:type="character" w:customStyle="1" w:styleId="Heading7Char">
    <w:name w:val="Heading 7 Char"/>
    <w:basedOn w:val="a0"/>
    <w:uiPriority w:val="9"/>
    <w:rsid w:val="00566B65"/>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566B65"/>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566B65"/>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566B65"/>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566B65"/>
    <w:rPr>
      <w:rFonts w:ascii="Arial" w:eastAsia="Arial" w:hAnsi="Arial" w:cs="Arial"/>
      <w:i/>
      <w:iCs/>
      <w:sz w:val="21"/>
      <w:szCs w:val="21"/>
    </w:rPr>
  </w:style>
  <w:style w:type="paragraph" w:styleId="a3">
    <w:name w:val="Title"/>
    <w:basedOn w:val="a"/>
    <w:next w:val="a"/>
    <w:link w:val="a4"/>
    <w:uiPriority w:val="10"/>
    <w:qFormat/>
    <w:rsid w:val="00566B65"/>
    <w:pPr>
      <w:spacing w:before="300" w:after="200"/>
      <w:contextualSpacing/>
    </w:pPr>
    <w:rPr>
      <w:sz w:val="48"/>
      <w:szCs w:val="48"/>
    </w:rPr>
  </w:style>
  <w:style w:type="character" w:customStyle="1" w:styleId="a4">
    <w:name w:val="Заголовок Знак"/>
    <w:basedOn w:val="a0"/>
    <w:link w:val="a3"/>
    <w:uiPriority w:val="10"/>
    <w:rsid w:val="00566B65"/>
    <w:rPr>
      <w:sz w:val="48"/>
      <w:szCs w:val="48"/>
    </w:rPr>
  </w:style>
  <w:style w:type="paragraph" w:styleId="a5">
    <w:name w:val="Subtitle"/>
    <w:basedOn w:val="a"/>
    <w:next w:val="a"/>
    <w:link w:val="a6"/>
    <w:uiPriority w:val="11"/>
    <w:qFormat/>
    <w:rsid w:val="00566B65"/>
    <w:pPr>
      <w:spacing w:before="200" w:after="200"/>
    </w:pPr>
  </w:style>
  <w:style w:type="character" w:customStyle="1" w:styleId="a6">
    <w:name w:val="Подзаголовок Знак"/>
    <w:basedOn w:val="a0"/>
    <w:link w:val="a5"/>
    <w:uiPriority w:val="11"/>
    <w:rsid w:val="00566B65"/>
    <w:rPr>
      <w:sz w:val="24"/>
      <w:szCs w:val="24"/>
    </w:rPr>
  </w:style>
  <w:style w:type="paragraph" w:styleId="2">
    <w:name w:val="Quote"/>
    <w:basedOn w:val="a"/>
    <w:next w:val="a"/>
    <w:link w:val="20"/>
    <w:uiPriority w:val="29"/>
    <w:qFormat/>
    <w:rsid w:val="00566B65"/>
    <w:pPr>
      <w:ind w:left="720" w:right="720"/>
    </w:pPr>
    <w:rPr>
      <w:i/>
    </w:rPr>
  </w:style>
  <w:style w:type="character" w:customStyle="1" w:styleId="20">
    <w:name w:val="Цитата 2 Знак"/>
    <w:link w:val="2"/>
    <w:uiPriority w:val="29"/>
    <w:rsid w:val="00566B65"/>
    <w:rPr>
      <w:i/>
    </w:rPr>
  </w:style>
  <w:style w:type="paragraph" w:styleId="a7">
    <w:name w:val="Intense Quote"/>
    <w:basedOn w:val="a"/>
    <w:next w:val="a"/>
    <w:link w:val="a8"/>
    <w:uiPriority w:val="30"/>
    <w:qFormat/>
    <w:rsid w:val="00566B6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566B65"/>
    <w:rPr>
      <w:i/>
    </w:rPr>
  </w:style>
  <w:style w:type="paragraph" w:customStyle="1" w:styleId="1">
    <w:name w:val="Верхний колонтитул1"/>
    <w:basedOn w:val="a"/>
    <w:link w:val="HeaderChar"/>
    <w:uiPriority w:val="99"/>
    <w:unhideWhenUsed/>
    <w:rsid w:val="00566B65"/>
    <w:pPr>
      <w:tabs>
        <w:tab w:val="center" w:pos="7143"/>
        <w:tab w:val="right" w:pos="14287"/>
      </w:tabs>
    </w:pPr>
  </w:style>
  <w:style w:type="character" w:customStyle="1" w:styleId="HeaderChar">
    <w:name w:val="Header Char"/>
    <w:basedOn w:val="a0"/>
    <w:link w:val="1"/>
    <w:uiPriority w:val="99"/>
    <w:rsid w:val="00566B65"/>
  </w:style>
  <w:style w:type="paragraph" w:customStyle="1" w:styleId="10">
    <w:name w:val="Нижний колонтитул1"/>
    <w:basedOn w:val="a"/>
    <w:link w:val="CaptionChar"/>
    <w:uiPriority w:val="99"/>
    <w:unhideWhenUsed/>
    <w:rsid w:val="00566B65"/>
    <w:pPr>
      <w:tabs>
        <w:tab w:val="center" w:pos="7143"/>
        <w:tab w:val="right" w:pos="14287"/>
      </w:tabs>
    </w:pPr>
  </w:style>
  <w:style w:type="character" w:customStyle="1" w:styleId="FooterChar">
    <w:name w:val="Footer Char"/>
    <w:basedOn w:val="a0"/>
    <w:uiPriority w:val="99"/>
    <w:rsid w:val="00566B65"/>
  </w:style>
  <w:style w:type="paragraph" w:customStyle="1" w:styleId="11">
    <w:name w:val="Название объекта1"/>
    <w:basedOn w:val="a"/>
    <w:next w:val="a"/>
    <w:uiPriority w:val="35"/>
    <w:semiHidden/>
    <w:unhideWhenUsed/>
    <w:qFormat/>
    <w:rsid w:val="00566B65"/>
    <w:pPr>
      <w:spacing w:line="276" w:lineRule="auto"/>
    </w:pPr>
    <w:rPr>
      <w:b/>
      <w:bCs/>
      <w:color w:val="4F81BD" w:themeColor="accent1"/>
      <w:sz w:val="18"/>
      <w:szCs w:val="18"/>
    </w:rPr>
  </w:style>
  <w:style w:type="character" w:customStyle="1" w:styleId="CaptionChar">
    <w:name w:val="Caption Char"/>
    <w:link w:val="10"/>
    <w:uiPriority w:val="99"/>
    <w:rsid w:val="00566B65"/>
  </w:style>
  <w:style w:type="table" w:customStyle="1" w:styleId="TableGridLight">
    <w:name w:val="Table Grid Light"/>
    <w:basedOn w:val="a1"/>
    <w:uiPriority w:val="59"/>
    <w:rsid w:val="00566B6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566B6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566B6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566B6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566B6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566B6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66B6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66B6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66B6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66B6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66B6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66B6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66B6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66B6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66B6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66B6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66B6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66B6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66B6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66B6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66B6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66B6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66B6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66B6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66B6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66B6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66B6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66B6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66B6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66B6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66B6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66B6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66B6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66B6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66B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66B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66B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66B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66B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66B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66B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66B6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66B65"/>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66B6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66B65"/>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66B6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66B6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66B6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66B6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66B65"/>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66B65"/>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66B65"/>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66B65"/>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66B65"/>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66B65"/>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66B6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66B65"/>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66B65"/>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66B65"/>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66B65"/>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66B65"/>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66B65"/>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66B6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66B65"/>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66B65"/>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66B65"/>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66B65"/>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66B65"/>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66B65"/>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66B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66B6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66B6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66B65"/>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66B6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66B65"/>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66B65"/>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66B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66B6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66B6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66B6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66B6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66B6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66B6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66B6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66B65"/>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66B65"/>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66B65"/>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66B65"/>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66B65"/>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66B65"/>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66B6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66B65"/>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66B65"/>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66B65"/>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66B65"/>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66B65"/>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66B65"/>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66B6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66B65"/>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66B65"/>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66B65"/>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66B65"/>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66B65"/>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66B65"/>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66B65"/>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66B65"/>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66B65"/>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66B65"/>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66B65"/>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66B65"/>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66B65"/>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66B65"/>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66B65"/>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66B65"/>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66B65"/>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66B65"/>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66B65"/>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66B65"/>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66B6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66B6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66B6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66B6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66B6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66B6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66B6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566B65"/>
    <w:pPr>
      <w:spacing w:after="40"/>
    </w:pPr>
    <w:rPr>
      <w:sz w:val="18"/>
    </w:rPr>
  </w:style>
  <w:style w:type="character" w:customStyle="1" w:styleId="aa">
    <w:name w:val="Текст сноски Знак"/>
    <w:link w:val="a9"/>
    <w:uiPriority w:val="99"/>
    <w:rsid w:val="00566B65"/>
    <w:rPr>
      <w:sz w:val="18"/>
    </w:rPr>
  </w:style>
  <w:style w:type="character" w:styleId="ab">
    <w:name w:val="footnote reference"/>
    <w:basedOn w:val="a0"/>
    <w:uiPriority w:val="99"/>
    <w:unhideWhenUsed/>
    <w:rsid w:val="00566B65"/>
    <w:rPr>
      <w:vertAlign w:val="superscript"/>
    </w:rPr>
  </w:style>
  <w:style w:type="paragraph" w:styleId="ac">
    <w:name w:val="endnote text"/>
    <w:basedOn w:val="a"/>
    <w:link w:val="ad"/>
    <w:uiPriority w:val="99"/>
    <w:semiHidden/>
    <w:unhideWhenUsed/>
    <w:rsid w:val="00566B65"/>
    <w:rPr>
      <w:sz w:val="20"/>
    </w:rPr>
  </w:style>
  <w:style w:type="character" w:customStyle="1" w:styleId="ad">
    <w:name w:val="Текст концевой сноски Знак"/>
    <w:link w:val="ac"/>
    <w:uiPriority w:val="99"/>
    <w:rsid w:val="00566B65"/>
    <w:rPr>
      <w:sz w:val="20"/>
    </w:rPr>
  </w:style>
  <w:style w:type="character" w:styleId="ae">
    <w:name w:val="endnote reference"/>
    <w:basedOn w:val="a0"/>
    <w:uiPriority w:val="99"/>
    <w:semiHidden/>
    <w:unhideWhenUsed/>
    <w:rsid w:val="00566B65"/>
    <w:rPr>
      <w:vertAlign w:val="superscript"/>
    </w:rPr>
  </w:style>
  <w:style w:type="paragraph" w:styleId="12">
    <w:name w:val="toc 1"/>
    <w:basedOn w:val="a"/>
    <w:next w:val="a"/>
    <w:uiPriority w:val="39"/>
    <w:unhideWhenUsed/>
    <w:rsid w:val="00566B65"/>
    <w:pPr>
      <w:spacing w:after="57"/>
    </w:pPr>
  </w:style>
  <w:style w:type="paragraph" w:styleId="22">
    <w:name w:val="toc 2"/>
    <w:basedOn w:val="a"/>
    <w:next w:val="a"/>
    <w:uiPriority w:val="39"/>
    <w:unhideWhenUsed/>
    <w:rsid w:val="00566B65"/>
    <w:pPr>
      <w:spacing w:after="57"/>
      <w:ind w:left="283"/>
    </w:pPr>
  </w:style>
  <w:style w:type="paragraph" w:styleId="3">
    <w:name w:val="toc 3"/>
    <w:basedOn w:val="a"/>
    <w:next w:val="a"/>
    <w:uiPriority w:val="39"/>
    <w:unhideWhenUsed/>
    <w:rsid w:val="00566B65"/>
    <w:pPr>
      <w:spacing w:after="57"/>
      <w:ind w:left="567"/>
    </w:pPr>
  </w:style>
  <w:style w:type="paragraph" w:styleId="4">
    <w:name w:val="toc 4"/>
    <w:basedOn w:val="a"/>
    <w:next w:val="a"/>
    <w:uiPriority w:val="39"/>
    <w:unhideWhenUsed/>
    <w:rsid w:val="00566B65"/>
    <w:pPr>
      <w:spacing w:after="57"/>
      <w:ind w:left="850"/>
    </w:pPr>
  </w:style>
  <w:style w:type="paragraph" w:styleId="5">
    <w:name w:val="toc 5"/>
    <w:basedOn w:val="a"/>
    <w:next w:val="a"/>
    <w:uiPriority w:val="39"/>
    <w:unhideWhenUsed/>
    <w:rsid w:val="00566B65"/>
    <w:pPr>
      <w:spacing w:after="57"/>
      <w:ind w:left="1134"/>
    </w:pPr>
  </w:style>
  <w:style w:type="paragraph" w:styleId="6">
    <w:name w:val="toc 6"/>
    <w:basedOn w:val="a"/>
    <w:next w:val="a"/>
    <w:uiPriority w:val="39"/>
    <w:unhideWhenUsed/>
    <w:rsid w:val="00566B65"/>
    <w:pPr>
      <w:spacing w:after="57"/>
      <w:ind w:left="1417"/>
    </w:pPr>
  </w:style>
  <w:style w:type="paragraph" w:styleId="7">
    <w:name w:val="toc 7"/>
    <w:basedOn w:val="a"/>
    <w:next w:val="a"/>
    <w:uiPriority w:val="39"/>
    <w:unhideWhenUsed/>
    <w:rsid w:val="00566B65"/>
    <w:pPr>
      <w:spacing w:after="57"/>
      <w:ind w:left="1701"/>
    </w:pPr>
  </w:style>
  <w:style w:type="paragraph" w:styleId="8">
    <w:name w:val="toc 8"/>
    <w:basedOn w:val="a"/>
    <w:next w:val="a"/>
    <w:uiPriority w:val="39"/>
    <w:unhideWhenUsed/>
    <w:rsid w:val="00566B65"/>
    <w:pPr>
      <w:spacing w:after="57"/>
      <w:ind w:left="1984"/>
    </w:pPr>
  </w:style>
  <w:style w:type="paragraph" w:styleId="9">
    <w:name w:val="toc 9"/>
    <w:basedOn w:val="a"/>
    <w:next w:val="a"/>
    <w:uiPriority w:val="39"/>
    <w:unhideWhenUsed/>
    <w:rsid w:val="00566B65"/>
    <w:pPr>
      <w:spacing w:after="57"/>
      <w:ind w:left="2268"/>
    </w:pPr>
  </w:style>
  <w:style w:type="paragraph" w:styleId="af">
    <w:name w:val="TOC Heading"/>
    <w:uiPriority w:val="39"/>
    <w:unhideWhenUsed/>
    <w:rsid w:val="00566B65"/>
  </w:style>
  <w:style w:type="paragraph" w:styleId="af0">
    <w:name w:val="table of figures"/>
    <w:basedOn w:val="a"/>
    <w:next w:val="a"/>
    <w:uiPriority w:val="99"/>
    <w:unhideWhenUsed/>
    <w:rsid w:val="00566B65"/>
  </w:style>
  <w:style w:type="paragraph" w:customStyle="1" w:styleId="111">
    <w:name w:val="Заголовок 11"/>
    <w:basedOn w:val="a"/>
    <w:next w:val="a"/>
    <w:link w:val="13"/>
    <w:qFormat/>
    <w:rsid w:val="00566B65"/>
    <w:pPr>
      <w:keepNext/>
      <w:widowControl w:val="0"/>
      <w:shd w:val="clear" w:color="auto" w:fill="FFFFFF"/>
      <w:ind w:left="720" w:hanging="360"/>
      <w:outlineLvl w:val="0"/>
    </w:pPr>
    <w:rPr>
      <w:rFonts w:ascii="Arial" w:hAnsi="Arial"/>
      <w:szCs w:val="20"/>
      <w:lang w:eastAsia="ar-SA"/>
    </w:rPr>
  </w:style>
  <w:style w:type="paragraph" w:customStyle="1" w:styleId="210">
    <w:name w:val="Заголовок 21"/>
    <w:basedOn w:val="a"/>
    <w:next w:val="a"/>
    <w:link w:val="23"/>
    <w:unhideWhenUsed/>
    <w:qFormat/>
    <w:rsid w:val="00566B65"/>
    <w:pPr>
      <w:keepNext/>
      <w:spacing w:before="240" w:after="60"/>
      <w:outlineLvl w:val="1"/>
    </w:pPr>
    <w:rPr>
      <w:rFonts w:ascii="Cambria" w:hAnsi="Cambria"/>
      <w:b/>
      <w:bCs/>
      <w:i/>
      <w:iCs/>
      <w:sz w:val="28"/>
      <w:szCs w:val="28"/>
    </w:rPr>
  </w:style>
  <w:style w:type="paragraph" w:customStyle="1" w:styleId="71">
    <w:name w:val="Заголовок 71"/>
    <w:basedOn w:val="a"/>
    <w:next w:val="a"/>
    <w:link w:val="70"/>
    <w:qFormat/>
    <w:rsid w:val="00566B65"/>
    <w:pPr>
      <w:widowControl w:val="0"/>
      <w:spacing w:before="240" w:after="60"/>
      <w:ind w:left="5040" w:hanging="360"/>
      <w:outlineLvl w:val="6"/>
    </w:pPr>
    <w:rPr>
      <w:lang w:eastAsia="ar-SA"/>
    </w:rPr>
  </w:style>
  <w:style w:type="paragraph" w:customStyle="1" w:styleId="af1">
    <w:name w:val="Знак"/>
    <w:basedOn w:val="a"/>
    <w:rsid w:val="00566B65"/>
    <w:pPr>
      <w:spacing w:before="100" w:beforeAutospacing="1" w:after="100" w:afterAutospacing="1"/>
    </w:pPr>
    <w:rPr>
      <w:rFonts w:ascii="Tahoma" w:hAnsi="Tahoma"/>
      <w:sz w:val="20"/>
      <w:szCs w:val="20"/>
      <w:lang w:val="en-US" w:eastAsia="en-US"/>
    </w:rPr>
  </w:style>
  <w:style w:type="paragraph" w:styleId="af2">
    <w:name w:val="Balloon Text"/>
    <w:basedOn w:val="a"/>
    <w:link w:val="af3"/>
    <w:rsid w:val="00566B65"/>
    <w:rPr>
      <w:rFonts w:ascii="Tahoma" w:hAnsi="Tahoma"/>
      <w:sz w:val="16"/>
      <w:szCs w:val="16"/>
    </w:rPr>
  </w:style>
  <w:style w:type="character" w:customStyle="1" w:styleId="af3">
    <w:name w:val="Текст выноски Знак"/>
    <w:link w:val="af2"/>
    <w:rsid w:val="00566B65"/>
    <w:rPr>
      <w:rFonts w:ascii="Tahoma" w:hAnsi="Tahoma" w:cs="Tahoma"/>
      <w:sz w:val="16"/>
      <w:szCs w:val="16"/>
    </w:rPr>
  </w:style>
  <w:style w:type="table" w:styleId="af4">
    <w:name w:val="Table Grid"/>
    <w:basedOn w:val="a1"/>
    <w:uiPriority w:val="59"/>
    <w:rsid w:val="00566B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rsid w:val="00566B65"/>
    <w:rPr>
      <w:color w:val="0000FF"/>
      <w:u w:val="single"/>
    </w:rPr>
  </w:style>
  <w:style w:type="paragraph" w:customStyle="1" w:styleId="ConsNormal">
    <w:name w:val="ConsNormal"/>
    <w:link w:val="ConsNormal0"/>
    <w:qFormat/>
    <w:rsid w:val="00566B65"/>
    <w:pPr>
      <w:widowControl w:val="0"/>
      <w:ind w:firstLine="720"/>
    </w:pPr>
    <w:rPr>
      <w:rFonts w:ascii="Arial" w:hAnsi="Arial"/>
    </w:rPr>
  </w:style>
  <w:style w:type="character" w:customStyle="1" w:styleId="ConsNormal0">
    <w:name w:val="ConsNormal Знак"/>
    <w:link w:val="ConsNormal"/>
    <w:rsid w:val="00566B65"/>
    <w:rPr>
      <w:rFonts w:ascii="Arial" w:hAnsi="Arial"/>
      <w:lang w:val="ru-RU" w:eastAsia="ru-RU" w:bidi="ar-SA"/>
    </w:rPr>
  </w:style>
  <w:style w:type="paragraph" w:styleId="af6">
    <w:name w:val="Body Text Indent"/>
    <w:basedOn w:val="a"/>
    <w:link w:val="af7"/>
    <w:rsid w:val="00566B65"/>
    <w:pPr>
      <w:spacing w:after="120"/>
      <w:ind w:left="283"/>
    </w:pPr>
  </w:style>
  <w:style w:type="character" w:customStyle="1" w:styleId="af7">
    <w:name w:val="Основной текст с отступом Знак"/>
    <w:link w:val="af6"/>
    <w:rsid w:val="00566B65"/>
    <w:rPr>
      <w:sz w:val="24"/>
      <w:szCs w:val="24"/>
    </w:rPr>
  </w:style>
  <w:style w:type="paragraph" w:customStyle="1" w:styleId="ConsNonformat">
    <w:name w:val="ConsNonformat"/>
    <w:rsid w:val="00566B65"/>
    <w:pPr>
      <w:widowControl w:val="0"/>
    </w:pPr>
    <w:rPr>
      <w:rFonts w:ascii="Courier New" w:hAnsi="Courier New"/>
    </w:rPr>
  </w:style>
  <w:style w:type="paragraph" w:styleId="af8">
    <w:name w:val="List Paragraph"/>
    <w:aliases w:val="Маркер,Bullet Number,Нумерованый список,List Paragraph1,Bullet List,FooterText,numbered,lp1,ТЗ список,Абзац списка литеральный,List Paragraph,Bullet 1,Use Case List Paragraph,it_List1,асз.Списка,Абзац основного текста,Paragraphe de liste1"/>
    <w:basedOn w:val="a"/>
    <w:link w:val="af9"/>
    <w:uiPriority w:val="34"/>
    <w:qFormat/>
    <w:rsid w:val="00566B65"/>
    <w:pPr>
      <w:spacing w:after="200" w:line="276" w:lineRule="auto"/>
      <w:ind w:left="720"/>
    </w:pPr>
    <w:rPr>
      <w:rFonts w:ascii="Calibri" w:hAnsi="Calibri" w:cs="Calibri"/>
      <w:sz w:val="22"/>
      <w:szCs w:val="22"/>
    </w:rPr>
  </w:style>
  <w:style w:type="paragraph" w:customStyle="1" w:styleId="14">
    <w:name w:val="Обычный1"/>
    <w:link w:val="15"/>
    <w:rsid w:val="00566B65"/>
    <w:pPr>
      <w:jc w:val="both"/>
    </w:pPr>
    <w:rPr>
      <w:rFonts w:ascii="TimesET" w:hAnsi="TimesET"/>
      <w:sz w:val="24"/>
    </w:rPr>
  </w:style>
  <w:style w:type="character" w:customStyle="1" w:styleId="15">
    <w:name w:val="Обычный1 Знак"/>
    <w:link w:val="14"/>
    <w:rsid w:val="00566B65"/>
    <w:rPr>
      <w:rFonts w:ascii="TimesET" w:hAnsi="TimesET"/>
      <w:sz w:val="24"/>
      <w:lang w:bidi="ar-SA"/>
    </w:rPr>
  </w:style>
  <w:style w:type="paragraph" w:styleId="afa">
    <w:name w:val="Normal (Web)"/>
    <w:basedOn w:val="a"/>
    <w:link w:val="afb"/>
    <w:uiPriority w:val="99"/>
    <w:unhideWhenUsed/>
    <w:qFormat/>
    <w:rsid w:val="00566B65"/>
    <w:pPr>
      <w:spacing w:before="100" w:beforeAutospacing="1" w:after="100" w:afterAutospacing="1"/>
    </w:pPr>
  </w:style>
  <w:style w:type="paragraph" w:customStyle="1" w:styleId="211">
    <w:name w:val="Основной текст 21"/>
    <w:basedOn w:val="a"/>
    <w:rsid w:val="00566B65"/>
    <w:pPr>
      <w:spacing w:after="120" w:line="480" w:lineRule="auto"/>
    </w:pPr>
    <w:rPr>
      <w:lang w:eastAsia="ar-SA"/>
    </w:rPr>
  </w:style>
  <w:style w:type="character" w:customStyle="1" w:styleId="13">
    <w:name w:val="Заголовок 1 Знак"/>
    <w:link w:val="111"/>
    <w:rsid w:val="00566B65"/>
    <w:rPr>
      <w:rFonts w:ascii="Arial" w:hAnsi="Arial" w:cs="Arial"/>
      <w:sz w:val="24"/>
      <w:shd w:val="clear" w:color="auto" w:fill="FFFFFF"/>
      <w:lang w:eastAsia="ar-SA"/>
    </w:rPr>
  </w:style>
  <w:style w:type="character" w:customStyle="1" w:styleId="70">
    <w:name w:val="Заголовок 7 Знак"/>
    <w:link w:val="71"/>
    <w:rsid w:val="00566B65"/>
    <w:rPr>
      <w:sz w:val="24"/>
      <w:szCs w:val="24"/>
      <w:lang w:eastAsia="ar-SA"/>
    </w:rPr>
  </w:style>
  <w:style w:type="paragraph" w:styleId="afc">
    <w:name w:val="Body Text"/>
    <w:basedOn w:val="a"/>
    <w:link w:val="afd"/>
    <w:uiPriority w:val="99"/>
    <w:unhideWhenUsed/>
    <w:rsid w:val="00566B65"/>
    <w:pPr>
      <w:spacing w:after="120" w:line="276" w:lineRule="auto"/>
    </w:pPr>
    <w:rPr>
      <w:rFonts w:ascii="Calibri" w:eastAsia="Calibri" w:hAnsi="Calibri"/>
      <w:sz w:val="22"/>
      <w:szCs w:val="22"/>
      <w:lang w:eastAsia="en-US"/>
    </w:rPr>
  </w:style>
  <w:style w:type="character" w:customStyle="1" w:styleId="afd">
    <w:name w:val="Основной текст Знак"/>
    <w:link w:val="afc"/>
    <w:uiPriority w:val="99"/>
    <w:rsid w:val="00566B65"/>
    <w:rPr>
      <w:rFonts w:ascii="Calibri" w:eastAsia="Calibri" w:hAnsi="Calibri"/>
      <w:sz w:val="22"/>
      <w:szCs w:val="22"/>
      <w:lang w:eastAsia="en-US"/>
    </w:rPr>
  </w:style>
  <w:style w:type="paragraph" w:customStyle="1" w:styleId="212">
    <w:name w:val="Основной текст с отступом 21"/>
    <w:basedOn w:val="a"/>
    <w:rsid w:val="00566B65"/>
    <w:pPr>
      <w:widowControl w:val="0"/>
      <w:shd w:val="clear" w:color="auto" w:fill="FFFFFF"/>
      <w:spacing w:before="14" w:line="235" w:lineRule="exact"/>
      <w:ind w:left="24"/>
      <w:jc w:val="both"/>
    </w:pPr>
    <w:rPr>
      <w:rFonts w:ascii="Arial" w:hAnsi="Arial" w:cs="Arial"/>
      <w:sz w:val="22"/>
      <w:szCs w:val="20"/>
      <w:lang w:eastAsia="ar-SA"/>
    </w:rPr>
  </w:style>
  <w:style w:type="paragraph" w:customStyle="1" w:styleId="16">
    <w:name w:val="Название объекта1"/>
    <w:basedOn w:val="a"/>
    <w:next w:val="a"/>
    <w:rsid w:val="00566B65"/>
    <w:pPr>
      <w:ind w:left="-567" w:right="-625"/>
      <w:jc w:val="both"/>
    </w:pPr>
    <w:rPr>
      <w:sz w:val="28"/>
      <w:szCs w:val="20"/>
      <w:lang w:eastAsia="ar-SA"/>
    </w:rPr>
  </w:style>
  <w:style w:type="paragraph" w:styleId="afe">
    <w:name w:val="No Spacing"/>
    <w:link w:val="aff"/>
    <w:uiPriority w:val="1"/>
    <w:qFormat/>
    <w:rsid w:val="00566B65"/>
    <w:rPr>
      <w:rFonts w:ascii="Calibri" w:hAnsi="Calibri"/>
      <w:sz w:val="22"/>
      <w:szCs w:val="22"/>
    </w:rPr>
  </w:style>
  <w:style w:type="paragraph" w:customStyle="1" w:styleId="ConsPlusTitle">
    <w:name w:val="ConsPlusTitle"/>
    <w:rsid w:val="00566B65"/>
    <w:pPr>
      <w:widowControl w:val="0"/>
    </w:pPr>
    <w:rPr>
      <w:rFonts w:ascii="Arial" w:hAnsi="Arial" w:cs="Arial"/>
      <w:b/>
      <w:bCs/>
    </w:rPr>
  </w:style>
  <w:style w:type="character" w:customStyle="1" w:styleId="23">
    <w:name w:val="Заголовок 2 Знак"/>
    <w:basedOn w:val="a0"/>
    <w:link w:val="210"/>
    <w:rsid w:val="00566B65"/>
    <w:rPr>
      <w:rFonts w:ascii="Cambria" w:eastAsia="Times New Roman" w:hAnsi="Cambria" w:cs="Times New Roman"/>
      <w:b/>
      <w:bCs/>
      <w:i/>
      <w:iCs/>
      <w:sz w:val="28"/>
      <w:szCs w:val="28"/>
    </w:rPr>
  </w:style>
  <w:style w:type="paragraph" w:customStyle="1" w:styleId="17">
    <w:name w:val="Без интервала1"/>
    <w:rsid w:val="00566B65"/>
    <w:rPr>
      <w:rFonts w:ascii="Calibri" w:hAnsi="Calibri" w:cs="Calibri"/>
      <w:sz w:val="22"/>
      <w:szCs w:val="22"/>
      <w:lang w:eastAsia="ar-SA"/>
    </w:rPr>
  </w:style>
  <w:style w:type="character" w:customStyle="1" w:styleId="afb">
    <w:name w:val="Обычный (Интернет) Знак"/>
    <w:basedOn w:val="a0"/>
    <w:link w:val="afa"/>
    <w:uiPriority w:val="99"/>
    <w:rsid w:val="00566B65"/>
    <w:rPr>
      <w:sz w:val="24"/>
      <w:szCs w:val="24"/>
    </w:rPr>
  </w:style>
  <w:style w:type="paragraph" w:customStyle="1" w:styleId="s3">
    <w:name w:val="s_3"/>
    <w:basedOn w:val="a"/>
    <w:rsid w:val="00566B65"/>
    <w:pPr>
      <w:spacing w:before="100" w:beforeAutospacing="1" w:after="100" w:afterAutospacing="1"/>
    </w:pPr>
  </w:style>
  <w:style w:type="paragraph" w:customStyle="1" w:styleId="s1">
    <w:name w:val="s_1"/>
    <w:basedOn w:val="a"/>
    <w:rsid w:val="00566B65"/>
    <w:pPr>
      <w:spacing w:before="100" w:beforeAutospacing="1" w:after="100" w:afterAutospacing="1"/>
    </w:pPr>
  </w:style>
  <w:style w:type="character" w:styleId="aff0">
    <w:name w:val="Emphasis"/>
    <w:basedOn w:val="a0"/>
    <w:uiPriority w:val="20"/>
    <w:qFormat/>
    <w:rsid w:val="00566B65"/>
    <w:rPr>
      <w:i/>
      <w:iCs/>
    </w:rPr>
  </w:style>
  <w:style w:type="character" w:customStyle="1" w:styleId="s10">
    <w:name w:val="s_10"/>
    <w:basedOn w:val="a0"/>
    <w:rsid w:val="00566B65"/>
  </w:style>
  <w:style w:type="paragraph" w:customStyle="1" w:styleId="s16">
    <w:name w:val="s_16"/>
    <w:basedOn w:val="a"/>
    <w:rsid w:val="00566B65"/>
    <w:pPr>
      <w:spacing w:before="100" w:beforeAutospacing="1" w:after="100" w:afterAutospacing="1"/>
    </w:pPr>
  </w:style>
  <w:style w:type="paragraph" w:customStyle="1" w:styleId="aff1">
    <w:name w:val="обычный"/>
    <w:basedOn w:val="a"/>
    <w:rsid w:val="00566B65"/>
    <w:rPr>
      <w:rFonts w:ascii="Calibri" w:hAnsi="Calibri"/>
      <w:color w:val="000000"/>
      <w:sz w:val="20"/>
      <w:szCs w:val="20"/>
    </w:rPr>
  </w:style>
  <w:style w:type="paragraph" w:customStyle="1" w:styleId="ConsPlusNormal">
    <w:name w:val="ConsPlusNormal"/>
    <w:link w:val="ConsPlusNormal0"/>
    <w:qFormat/>
    <w:rsid w:val="00566B65"/>
    <w:pPr>
      <w:widowControl w:val="0"/>
      <w:ind w:firstLine="720"/>
    </w:pPr>
    <w:rPr>
      <w:rFonts w:ascii="Arial" w:hAnsi="Arial" w:cs="Arial"/>
    </w:rPr>
  </w:style>
  <w:style w:type="character" w:customStyle="1" w:styleId="ConsPlusNormal0">
    <w:name w:val="ConsPlusNormal Знак"/>
    <w:link w:val="ConsPlusNormal"/>
    <w:rsid w:val="00566B65"/>
    <w:rPr>
      <w:rFonts w:ascii="Arial" w:hAnsi="Arial" w:cs="Arial"/>
    </w:rPr>
  </w:style>
  <w:style w:type="paragraph" w:styleId="HTML">
    <w:name w:val="HTML Preformatted"/>
    <w:basedOn w:val="a"/>
    <w:link w:val="HTML0"/>
    <w:uiPriority w:val="99"/>
    <w:unhideWhenUsed/>
    <w:rsid w:val="0056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66B65"/>
    <w:rPr>
      <w:rFonts w:ascii="Courier New" w:hAnsi="Courier New" w:cs="Courier New"/>
    </w:rPr>
  </w:style>
  <w:style w:type="character" w:customStyle="1" w:styleId="aff">
    <w:name w:val="Без интервала Знак"/>
    <w:link w:val="afe"/>
    <w:uiPriority w:val="1"/>
    <w:rsid w:val="00566B65"/>
    <w:rPr>
      <w:rFonts w:ascii="Calibri" w:hAnsi="Calibri"/>
      <w:sz w:val="22"/>
      <w:szCs w:val="22"/>
    </w:rPr>
  </w:style>
  <w:style w:type="character" w:customStyle="1" w:styleId="af9">
    <w:name w:val="Абзац списка Знак"/>
    <w:aliases w:val="Маркер Знак,Bullet Number Знак,Нумерованый список Знак,List Paragraph1 Знак,Bullet List Знак,FooterText Знак,numbered Знак,lp1 Знак,ТЗ список Знак,Абзац списка литеральный Знак,List Paragraph Знак,Bullet 1 Знак,it_List1 Знак"/>
    <w:link w:val="af8"/>
    <w:uiPriority w:val="34"/>
    <w:qFormat/>
    <w:locked/>
    <w:rsid w:val="0055651C"/>
    <w:rPr>
      <w:rFonts w:ascii="Calibri" w:hAnsi="Calibri" w:cs="Calibri"/>
      <w:sz w:val="22"/>
      <w:szCs w:val="22"/>
    </w:rPr>
  </w:style>
  <w:style w:type="paragraph" w:customStyle="1" w:styleId="FR3">
    <w:name w:val="FR3"/>
    <w:rsid w:val="008D45D9"/>
    <w:pPr>
      <w:widowControl w:val="0"/>
      <w:autoSpaceDE w:val="0"/>
      <w:autoSpaceDN w:val="0"/>
      <w:adjustRightInd w:val="0"/>
      <w:spacing w:line="300" w:lineRule="auto"/>
      <w:ind w:left="800" w:right="600"/>
      <w:jc w:val="center"/>
    </w:pPr>
    <w:rPr>
      <w:sz w:val="40"/>
      <w:szCs w:val="40"/>
    </w:rPr>
  </w:style>
  <w:style w:type="paragraph" w:customStyle="1" w:styleId="120">
    <w:name w:val="Обычный12"/>
    <w:rsid w:val="00763FAD"/>
    <w:pPr>
      <w:widowControl w:val="0"/>
      <w:snapToGrid w:val="0"/>
      <w:spacing w:line="300" w:lineRule="auto"/>
      <w:ind w:left="960" w:firstLine="720"/>
      <w:jc w:val="both"/>
    </w:pPr>
    <w:rPr>
      <w:rFonts w:ascii="Arial" w:hAnsi="Arial"/>
      <w:bCs/>
      <w:sz w:val="24"/>
    </w:rPr>
  </w:style>
  <w:style w:type="paragraph" w:customStyle="1" w:styleId="112">
    <w:name w:val="Обычный11"/>
    <w:rsid w:val="00670798"/>
  </w:style>
  <w:style w:type="character" w:customStyle="1" w:styleId="18">
    <w:name w:val="Основной шрифт абзаца1"/>
    <w:rsid w:val="001E3FF5"/>
  </w:style>
  <w:style w:type="paragraph" w:customStyle="1" w:styleId="docdata">
    <w:name w:val="docdata"/>
    <w:basedOn w:val="a"/>
    <w:rsid w:val="008978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78175">
      <w:bodyDiv w:val="1"/>
      <w:marLeft w:val="0"/>
      <w:marRight w:val="0"/>
      <w:marTop w:val="0"/>
      <w:marBottom w:val="0"/>
      <w:divBdr>
        <w:top w:val="none" w:sz="0" w:space="0" w:color="auto"/>
        <w:left w:val="none" w:sz="0" w:space="0" w:color="auto"/>
        <w:bottom w:val="none" w:sz="0" w:space="0" w:color="auto"/>
        <w:right w:val="none" w:sz="0" w:space="0" w:color="auto"/>
      </w:divBdr>
    </w:div>
    <w:div w:id="1413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B9B9-9956-4FA2-833A-5A09E6AC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1037</Words>
  <Characters>5917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УПРАВЛЕНИЕ ГОСУДАРСТВЕННЫХ ЗАКУПОК ТЮМЕНСКОЙ ОБЛАСТИ</vt:lpstr>
    </vt:vector>
  </TitlesOfParts>
  <Company>Reanimator Extreme Edition</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ГОСУДАРСТВЕННЫХ ЗАКУПОК ТЮМЕНСКОЙ ОБЛАСТИ</dc:title>
  <dc:creator>ShkaburaOP</dc:creator>
  <dc:description>DOC-MARKER-ZrwcBSxT8_50W08f0ByYIQ</dc:description>
  <cp:lastModifiedBy>Закупки</cp:lastModifiedBy>
  <cp:revision>9</cp:revision>
  <cp:lastPrinted>2026-05-07T10:51:00Z</cp:lastPrinted>
  <dcterms:created xsi:type="dcterms:W3CDTF">2025-05-07T11:03:00Z</dcterms:created>
  <dcterms:modified xsi:type="dcterms:W3CDTF">2026-05-07T10:51:00Z</dcterms:modified>
</cp:coreProperties>
</file>