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402CD" w14:textId="77777777" w:rsidR="008C492F" w:rsidRPr="0031716F" w:rsidRDefault="008C492F" w:rsidP="008C492F">
      <w:pPr>
        <w:jc w:val="center"/>
        <w:rPr>
          <w:rFonts w:ascii="Times New Roman" w:hAnsi="Times New Roman"/>
          <w:b/>
          <w:bCs/>
          <w:color w:val="000000"/>
        </w:rPr>
      </w:pPr>
      <w:r w:rsidRPr="0031716F">
        <w:rPr>
          <w:rFonts w:ascii="Times New Roman" w:hAnsi="Times New Roman"/>
          <w:b/>
          <w:bCs/>
          <w:color w:val="000000"/>
        </w:rPr>
        <w:t>Техническое задание</w:t>
      </w:r>
    </w:p>
    <w:p w14:paraId="6C6692C0" w14:textId="77777777" w:rsidR="00451A40" w:rsidRPr="0031716F" w:rsidRDefault="008C492F" w:rsidP="00451A40">
      <w:pPr>
        <w:jc w:val="center"/>
        <w:rPr>
          <w:rFonts w:ascii="Times New Roman" w:hAnsi="Times New Roman"/>
          <w:b/>
          <w:bCs/>
          <w:color w:val="000000"/>
        </w:rPr>
      </w:pPr>
      <w:r w:rsidRPr="0031716F">
        <w:rPr>
          <w:rFonts w:ascii="Times New Roman" w:hAnsi="Times New Roman"/>
          <w:b/>
          <w:bCs/>
          <w:color w:val="000000"/>
        </w:rPr>
        <w:t xml:space="preserve">на поставку </w:t>
      </w:r>
      <w:r w:rsidR="00451A40" w:rsidRPr="0031716F">
        <w:rPr>
          <w:rFonts w:ascii="Times New Roman" w:hAnsi="Times New Roman"/>
          <w:b/>
          <w:bCs/>
          <w:color w:val="000000"/>
        </w:rPr>
        <w:t xml:space="preserve">материала рулонного кровельного и гидроизоляционного для ООО «ИТЭ» </w:t>
      </w:r>
    </w:p>
    <w:p w14:paraId="668508F0" w14:textId="04CA9FF1" w:rsidR="008C492F" w:rsidRPr="0031716F" w:rsidRDefault="008C492F" w:rsidP="00451A40">
      <w:pPr>
        <w:spacing w:after="0" w:line="240" w:lineRule="auto"/>
        <w:jc w:val="both"/>
        <w:rPr>
          <w:rFonts w:ascii="Times New Roman" w:hAnsi="Times New Roman"/>
          <w:i/>
          <w:iCs/>
        </w:rPr>
      </w:pPr>
      <w:r w:rsidRPr="0031716F">
        <w:rPr>
          <w:rFonts w:ascii="Times New Roman" w:hAnsi="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383"/>
        <w:gridCol w:w="3001"/>
        <w:gridCol w:w="1507"/>
        <w:gridCol w:w="1591"/>
        <w:gridCol w:w="1635"/>
      </w:tblGrid>
      <w:tr w:rsidR="008C492F" w:rsidRPr="008C492F" w14:paraId="33798FAD" w14:textId="77777777" w:rsidTr="000C6072">
        <w:trPr>
          <w:trHeight w:val="241"/>
          <w:jc w:val="center"/>
        </w:trPr>
        <w:tc>
          <w:tcPr>
            <w:tcW w:w="6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A2971F" w14:textId="77777777" w:rsidR="008C492F" w:rsidRPr="008C492F" w:rsidRDefault="008C492F" w:rsidP="008C492F">
            <w:pPr>
              <w:spacing w:after="0" w:line="240" w:lineRule="auto"/>
              <w:ind w:left="-567" w:firstLine="567"/>
              <w:jc w:val="both"/>
              <w:rPr>
                <w:rFonts w:ascii="Times New Roman" w:hAnsi="Times New Roman"/>
                <w:sz w:val="20"/>
                <w:szCs w:val="20"/>
                <w:lang w:eastAsia="ru-RU"/>
              </w:rPr>
            </w:pPr>
            <w:r w:rsidRPr="008C492F">
              <w:rPr>
                <w:rFonts w:ascii="Times New Roman" w:hAnsi="Times New Roman"/>
                <w:sz w:val="20"/>
                <w:szCs w:val="20"/>
                <w:lang w:eastAsia="ru-RU"/>
              </w:rPr>
              <w:t>№ п/п</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C48F1" w14:textId="77777777" w:rsidR="008C492F" w:rsidRPr="008C492F" w:rsidRDefault="008C492F" w:rsidP="008C492F">
            <w:pPr>
              <w:spacing w:after="0" w:line="240" w:lineRule="auto"/>
              <w:ind w:left="-567" w:firstLine="567"/>
              <w:jc w:val="both"/>
              <w:rPr>
                <w:rFonts w:ascii="Times New Roman" w:hAnsi="Times New Roman"/>
                <w:sz w:val="20"/>
                <w:szCs w:val="20"/>
                <w:lang w:eastAsia="ru-RU"/>
              </w:rPr>
            </w:pPr>
            <w:r w:rsidRPr="008C492F">
              <w:rPr>
                <w:rFonts w:ascii="Times New Roman" w:hAnsi="Times New Roman"/>
                <w:sz w:val="20"/>
                <w:szCs w:val="20"/>
                <w:lang w:eastAsia="ru-RU"/>
              </w:rPr>
              <w:t>Код ОКПД2</w:t>
            </w:r>
          </w:p>
        </w:tc>
        <w:tc>
          <w:tcPr>
            <w:tcW w:w="30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D726BB" w14:textId="77777777" w:rsidR="008C492F" w:rsidRPr="008C492F" w:rsidRDefault="008C492F" w:rsidP="008C492F">
            <w:pPr>
              <w:spacing w:after="0" w:line="240" w:lineRule="auto"/>
              <w:ind w:left="-567" w:firstLine="567"/>
              <w:jc w:val="center"/>
              <w:rPr>
                <w:rFonts w:ascii="Times New Roman" w:hAnsi="Times New Roman"/>
                <w:sz w:val="20"/>
                <w:szCs w:val="20"/>
                <w:lang w:eastAsia="ru-RU"/>
              </w:rPr>
            </w:pPr>
            <w:r w:rsidRPr="008C492F">
              <w:rPr>
                <w:rFonts w:ascii="Times New Roman" w:hAnsi="Times New Roman"/>
                <w:sz w:val="20"/>
                <w:szCs w:val="20"/>
                <w:lang w:eastAsia="ru-RU"/>
              </w:rPr>
              <w:t>Наименование</w:t>
            </w:r>
          </w:p>
        </w:tc>
        <w:tc>
          <w:tcPr>
            <w:tcW w:w="473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4F5C454" w14:textId="77777777" w:rsidR="008C492F" w:rsidRPr="008C492F" w:rsidRDefault="008C492F" w:rsidP="008C492F">
            <w:pPr>
              <w:spacing w:after="0" w:line="240" w:lineRule="auto"/>
              <w:ind w:left="-567" w:firstLine="567"/>
              <w:jc w:val="center"/>
              <w:rPr>
                <w:rFonts w:ascii="Times New Roman" w:hAnsi="Times New Roman"/>
                <w:sz w:val="20"/>
                <w:szCs w:val="20"/>
                <w:lang w:eastAsia="ru-RU"/>
              </w:rPr>
            </w:pPr>
            <w:r w:rsidRPr="008C492F">
              <w:rPr>
                <w:rFonts w:ascii="Times New Roman" w:hAnsi="Times New Roman"/>
                <w:sz w:val="20"/>
                <w:szCs w:val="20"/>
                <w:lang w:eastAsia="ru-RU"/>
              </w:rPr>
              <w:t>Национальный режим</w:t>
            </w:r>
          </w:p>
        </w:tc>
      </w:tr>
      <w:tr w:rsidR="008C492F" w:rsidRPr="008C492F" w14:paraId="784A29F8" w14:textId="77777777" w:rsidTr="000C6072">
        <w:trPr>
          <w:trHeight w:val="397"/>
          <w:jc w:val="center"/>
        </w:trPr>
        <w:tc>
          <w:tcPr>
            <w:tcW w:w="6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89AC6C" w14:textId="77777777" w:rsidR="008C492F" w:rsidRPr="008C492F" w:rsidRDefault="008C492F" w:rsidP="008C492F">
            <w:pPr>
              <w:spacing w:after="0" w:line="240" w:lineRule="auto"/>
              <w:rPr>
                <w:rFonts w:ascii="Times New Roman" w:hAnsi="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A89D81" w14:textId="77777777" w:rsidR="008C492F" w:rsidRPr="008C492F" w:rsidRDefault="008C492F" w:rsidP="008C492F">
            <w:pPr>
              <w:spacing w:after="0" w:line="240" w:lineRule="auto"/>
              <w:rPr>
                <w:rFonts w:ascii="Times New Roman" w:hAnsi="Times New Roman"/>
                <w:sz w:val="20"/>
                <w:szCs w:val="20"/>
                <w:lang w:eastAsia="ru-RU"/>
              </w:rPr>
            </w:pPr>
          </w:p>
        </w:tc>
        <w:tc>
          <w:tcPr>
            <w:tcW w:w="30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AF116B" w14:textId="77777777" w:rsidR="008C492F" w:rsidRPr="008C492F" w:rsidRDefault="008C492F" w:rsidP="008C492F">
            <w:pPr>
              <w:spacing w:after="0" w:line="240" w:lineRule="auto"/>
              <w:rPr>
                <w:rFonts w:ascii="Times New Roman" w:hAnsi="Times New Roman"/>
                <w:sz w:val="20"/>
                <w:szCs w:val="20"/>
                <w:lang w:eastAsia="ru-RU"/>
              </w:rPr>
            </w:pPr>
          </w:p>
        </w:tc>
        <w:tc>
          <w:tcPr>
            <w:tcW w:w="1507" w:type="dxa"/>
            <w:tcBorders>
              <w:top w:val="single" w:sz="4" w:space="0" w:color="auto"/>
              <w:left w:val="single" w:sz="4" w:space="0" w:color="auto"/>
              <w:bottom w:val="single" w:sz="4" w:space="0" w:color="auto"/>
              <w:right w:val="single" w:sz="4" w:space="0" w:color="auto"/>
            </w:tcBorders>
            <w:shd w:val="clear" w:color="auto" w:fill="auto"/>
            <w:hideMark/>
          </w:tcPr>
          <w:p w14:paraId="333BE826" w14:textId="77777777" w:rsidR="008C492F" w:rsidRPr="008C492F" w:rsidRDefault="008C492F" w:rsidP="008C492F">
            <w:pPr>
              <w:spacing w:after="0" w:line="240" w:lineRule="auto"/>
              <w:ind w:left="-567" w:firstLine="567"/>
              <w:jc w:val="center"/>
              <w:rPr>
                <w:rFonts w:ascii="Times New Roman" w:hAnsi="Times New Roman"/>
                <w:sz w:val="20"/>
                <w:szCs w:val="20"/>
                <w:lang w:eastAsia="ru-RU"/>
              </w:rPr>
            </w:pPr>
            <w:r w:rsidRPr="008C492F">
              <w:rPr>
                <w:rFonts w:ascii="Times New Roman" w:hAnsi="Times New Roman"/>
                <w:sz w:val="20"/>
                <w:szCs w:val="20"/>
                <w:lang w:eastAsia="ru-RU"/>
              </w:rPr>
              <w:t>1875 (Запрет)</w:t>
            </w:r>
          </w:p>
        </w:tc>
        <w:tc>
          <w:tcPr>
            <w:tcW w:w="1591" w:type="dxa"/>
            <w:tcBorders>
              <w:top w:val="single" w:sz="4" w:space="0" w:color="auto"/>
              <w:left w:val="single" w:sz="4" w:space="0" w:color="auto"/>
              <w:bottom w:val="single" w:sz="4" w:space="0" w:color="auto"/>
              <w:right w:val="single" w:sz="4" w:space="0" w:color="auto"/>
            </w:tcBorders>
            <w:shd w:val="clear" w:color="auto" w:fill="auto"/>
            <w:hideMark/>
          </w:tcPr>
          <w:p w14:paraId="1C45CF13" w14:textId="77777777" w:rsidR="008C492F" w:rsidRPr="008C492F" w:rsidRDefault="008C492F" w:rsidP="008C492F">
            <w:pPr>
              <w:spacing w:after="0" w:line="240" w:lineRule="auto"/>
              <w:ind w:left="-567" w:firstLine="567"/>
              <w:jc w:val="center"/>
              <w:rPr>
                <w:rFonts w:ascii="Times New Roman" w:hAnsi="Times New Roman"/>
                <w:sz w:val="20"/>
                <w:szCs w:val="20"/>
                <w:lang w:eastAsia="ru-RU"/>
              </w:rPr>
            </w:pPr>
            <w:r w:rsidRPr="008C492F">
              <w:rPr>
                <w:rFonts w:ascii="Times New Roman" w:hAnsi="Times New Roman"/>
                <w:sz w:val="20"/>
                <w:szCs w:val="20"/>
                <w:lang w:eastAsia="ru-RU"/>
              </w:rPr>
              <w:t>1875</w:t>
            </w:r>
          </w:p>
          <w:p w14:paraId="3D25DA81" w14:textId="77777777" w:rsidR="008C492F" w:rsidRPr="008C492F" w:rsidRDefault="008C492F" w:rsidP="008C492F">
            <w:pPr>
              <w:spacing w:after="0" w:line="240" w:lineRule="auto"/>
              <w:ind w:left="-567" w:firstLine="567"/>
              <w:jc w:val="center"/>
              <w:rPr>
                <w:rFonts w:ascii="Times New Roman" w:hAnsi="Times New Roman"/>
                <w:sz w:val="20"/>
                <w:szCs w:val="20"/>
                <w:lang w:eastAsia="ru-RU"/>
              </w:rPr>
            </w:pPr>
            <w:r w:rsidRPr="008C492F">
              <w:rPr>
                <w:rFonts w:ascii="Times New Roman" w:hAnsi="Times New Roman"/>
                <w:sz w:val="20"/>
                <w:szCs w:val="20"/>
                <w:lang w:eastAsia="ru-RU"/>
              </w:rPr>
              <w:t>(Ограничение)</w:t>
            </w:r>
          </w:p>
        </w:tc>
        <w:tc>
          <w:tcPr>
            <w:tcW w:w="1635" w:type="dxa"/>
            <w:tcBorders>
              <w:top w:val="single" w:sz="4" w:space="0" w:color="auto"/>
              <w:left w:val="single" w:sz="4" w:space="0" w:color="auto"/>
              <w:bottom w:val="single" w:sz="4" w:space="0" w:color="auto"/>
              <w:right w:val="single" w:sz="4" w:space="0" w:color="auto"/>
            </w:tcBorders>
            <w:shd w:val="clear" w:color="auto" w:fill="auto"/>
            <w:hideMark/>
          </w:tcPr>
          <w:p w14:paraId="703C4F17" w14:textId="77777777" w:rsidR="008C492F" w:rsidRPr="008C492F" w:rsidRDefault="008C492F" w:rsidP="008C492F">
            <w:pPr>
              <w:spacing w:after="0" w:line="240" w:lineRule="auto"/>
              <w:ind w:left="-567" w:firstLine="567"/>
              <w:jc w:val="center"/>
              <w:rPr>
                <w:rFonts w:ascii="Times New Roman" w:hAnsi="Times New Roman"/>
                <w:sz w:val="20"/>
                <w:szCs w:val="20"/>
                <w:lang w:eastAsia="ru-RU"/>
              </w:rPr>
            </w:pPr>
            <w:r w:rsidRPr="008C492F">
              <w:rPr>
                <w:rFonts w:ascii="Times New Roman" w:hAnsi="Times New Roman"/>
                <w:sz w:val="20"/>
                <w:szCs w:val="20"/>
                <w:lang w:eastAsia="ru-RU"/>
              </w:rPr>
              <w:t>1875</w:t>
            </w:r>
          </w:p>
          <w:p w14:paraId="54B32974" w14:textId="77777777" w:rsidR="008C492F" w:rsidRPr="008C492F" w:rsidRDefault="008C492F" w:rsidP="008C492F">
            <w:pPr>
              <w:spacing w:after="0" w:line="240" w:lineRule="auto"/>
              <w:ind w:left="-567" w:firstLine="567"/>
              <w:jc w:val="center"/>
              <w:rPr>
                <w:rFonts w:ascii="Times New Roman" w:hAnsi="Times New Roman"/>
                <w:sz w:val="20"/>
                <w:szCs w:val="20"/>
                <w:lang w:eastAsia="ru-RU"/>
              </w:rPr>
            </w:pPr>
            <w:r w:rsidRPr="008C492F">
              <w:rPr>
                <w:rFonts w:ascii="Times New Roman" w:hAnsi="Times New Roman"/>
                <w:sz w:val="20"/>
                <w:szCs w:val="20"/>
                <w:lang w:eastAsia="ru-RU"/>
              </w:rPr>
              <w:t>(П⁠⁠﻿﻿⁠⁠​‌⁠⁠⁠​‍﻿⁠﻿​⁠‌‌﻿‌﻿‌​‍​​‍⁠⁠﻿⁠⁠​‌﻿﻿‌﻿﻿​‌​реимущество)</w:t>
            </w:r>
          </w:p>
        </w:tc>
      </w:tr>
      <w:tr w:rsidR="00936E96" w:rsidRPr="008C492F" w14:paraId="08D7EB96" w14:textId="77777777" w:rsidTr="0031716F">
        <w:trPr>
          <w:trHeight w:val="275"/>
          <w:jc w:val="center"/>
        </w:trPr>
        <w:tc>
          <w:tcPr>
            <w:tcW w:w="633" w:type="dxa"/>
            <w:tcBorders>
              <w:top w:val="single" w:sz="4" w:space="0" w:color="auto"/>
              <w:left w:val="single" w:sz="4" w:space="0" w:color="auto"/>
              <w:bottom w:val="single" w:sz="4" w:space="0" w:color="auto"/>
              <w:right w:val="single" w:sz="4" w:space="0" w:color="auto"/>
            </w:tcBorders>
            <w:shd w:val="clear" w:color="auto" w:fill="auto"/>
            <w:hideMark/>
          </w:tcPr>
          <w:p w14:paraId="5038FF56" w14:textId="77777777" w:rsidR="00936E96" w:rsidRPr="008C492F" w:rsidRDefault="00936E96" w:rsidP="00936E96">
            <w:pPr>
              <w:spacing w:after="0" w:line="240" w:lineRule="auto"/>
              <w:ind w:left="-567" w:firstLine="567"/>
              <w:jc w:val="both"/>
              <w:rPr>
                <w:rFonts w:ascii="Times New Roman" w:hAnsi="Times New Roman"/>
                <w:sz w:val="20"/>
                <w:szCs w:val="20"/>
                <w:lang w:eastAsia="ru-RU"/>
              </w:rPr>
            </w:pPr>
            <w:r w:rsidRPr="008C492F">
              <w:rPr>
                <w:rFonts w:ascii="Times New Roman" w:hAnsi="Times New Roman"/>
                <w:sz w:val="20"/>
                <w:szCs w:val="20"/>
                <w:lang w:eastAsia="ru-RU"/>
              </w:rPr>
              <w:t>1</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35A863FA" w14:textId="43448604" w:rsidR="00936E96" w:rsidRPr="008C492F" w:rsidRDefault="0031716F" w:rsidP="00936E96">
            <w:pPr>
              <w:spacing w:after="0" w:line="240" w:lineRule="auto"/>
              <w:ind w:left="-567" w:firstLine="567"/>
              <w:jc w:val="both"/>
              <w:rPr>
                <w:rFonts w:ascii="Times New Roman" w:hAnsi="Times New Roman"/>
                <w:sz w:val="20"/>
                <w:szCs w:val="20"/>
                <w:highlight w:val="yellow"/>
                <w:lang w:eastAsia="ru-RU"/>
              </w:rPr>
            </w:pPr>
            <w:r w:rsidRPr="0031716F">
              <w:rPr>
                <w:rFonts w:ascii="Times New Roman" w:hAnsi="Times New Roman"/>
                <w:sz w:val="20"/>
                <w:szCs w:val="20"/>
                <w:lang w:eastAsia="ru-RU"/>
              </w:rPr>
              <w:t>23.99.12.110</w:t>
            </w:r>
          </w:p>
        </w:tc>
        <w:tc>
          <w:tcPr>
            <w:tcW w:w="3001" w:type="dxa"/>
          </w:tcPr>
          <w:p w14:paraId="0E4B4FEE" w14:textId="7FEEB33D"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 xml:space="preserve">Материал рулонный </w:t>
            </w:r>
          </w:p>
          <w:p w14:paraId="7A461787" w14:textId="77777777"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 xml:space="preserve">кровельный и </w:t>
            </w:r>
          </w:p>
          <w:p w14:paraId="18105094" w14:textId="6E018D7A" w:rsidR="00936E96" w:rsidRPr="008C492F" w:rsidRDefault="0031716F" w:rsidP="0031716F">
            <w:pPr>
              <w:spacing w:after="0" w:line="240" w:lineRule="auto"/>
              <w:rPr>
                <w:rFonts w:ascii="Times New Roman" w:hAnsi="Times New Roman"/>
                <w:sz w:val="20"/>
                <w:szCs w:val="20"/>
                <w:lang w:eastAsia="ru-RU"/>
              </w:rPr>
            </w:pPr>
            <w:r w:rsidRPr="0031716F">
              <w:rPr>
                <w:rFonts w:ascii="Times New Roman" w:hAnsi="Times New Roman"/>
                <w:lang w:eastAsia="ru-RU"/>
              </w:rPr>
              <w:t>гидроизоляционный</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44F000AD" w14:textId="77777777" w:rsidR="00936E96" w:rsidRPr="008C492F" w:rsidRDefault="00936E96" w:rsidP="00936E96">
            <w:pPr>
              <w:spacing w:after="0" w:line="240" w:lineRule="auto"/>
              <w:ind w:left="-567" w:firstLine="567"/>
              <w:jc w:val="both"/>
              <w:rPr>
                <w:rFonts w:ascii="Times New Roman" w:hAnsi="Times New Roman"/>
                <w:sz w:val="20"/>
                <w:szCs w:val="20"/>
                <w:lang w:eastAsia="ru-RU"/>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4656CE8E" w14:textId="1CCFE2E1" w:rsidR="00936E96" w:rsidRPr="008C492F" w:rsidRDefault="00936E96" w:rsidP="00936E96">
            <w:pPr>
              <w:spacing w:after="0" w:line="240" w:lineRule="auto"/>
              <w:ind w:left="-567" w:firstLine="567"/>
              <w:jc w:val="both"/>
              <w:rPr>
                <w:rFonts w:ascii="Times New Roman" w:hAnsi="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0B3EF209" w14:textId="6E3F95EC" w:rsidR="00936E96" w:rsidRPr="008C492F" w:rsidRDefault="00936E96" w:rsidP="00936E96">
            <w:pPr>
              <w:spacing w:after="0" w:line="240" w:lineRule="auto"/>
              <w:ind w:left="-567" w:firstLine="567"/>
              <w:jc w:val="both"/>
              <w:rPr>
                <w:rFonts w:ascii="Times New Roman" w:hAnsi="Times New Roman"/>
                <w:sz w:val="20"/>
                <w:szCs w:val="20"/>
                <w:lang w:eastAsia="ru-RU"/>
              </w:rPr>
            </w:pPr>
            <w:r w:rsidRPr="008C492F">
              <w:rPr>
                <w:rFonts w:ascii="Segoe UI Symbol" w:hAnsi="Segoe UI Symbol" w:cs="Segoe UI Symbol"/>
                <w:sz w:val="20"/>
                <w:szCs w:val="20"/>
                <w:lang w:eastAsia="ru-RU"/>
              </w:rPr>
              <w:t>✓</w:t>
            </w:r>
          </w:p>
        </w:tc>
      </w:tr>
      <w:tr w:rsidR="00936E96" w:rsidRPr="008C492F" w14:paraId="7F2CC1FE" w14:textId="77777777" w:rsidTr="0031716F">
        <w:trPr>
          <w:trHeight w:val="275"/>
          <w:jc w:val="center"/>
        </w:trPr>
        <w:tc>
          <w:tcPr>
            <w:tcW w:w="633" w:type="dxa"/>
            <w:tcBorders>
              <w:top w:val="single" w:sz="4" w:space="0" w:color="auto"/>
              <w:left w:val="single" w:sz="4" w:space="0" w:color="auto"/>
              <w:bottom w:val="single" w:sz="4" w:space="0" w:color="auto"/>
              <w:right w:val="single" w:sz="4" w:space="0" w:color="auto"/>
            </w:tcBorders>
            <w:shd w:val="clear" w:color="auto" w:fill="auto"/>
            <w:hideMark/>
          </w:tcPr>
          <w:p w14:paraId="5E758254" w14:textId="77777777" w:rsidR="00936E96" w:rsidRPr="008C492F" w:rsidRDefault="00936E96" w:rsidP="00936E96">
            <w:pPr>
              <w:spacing w:after="0" w:line="240" w:lineRule="auto"/>
              <w:ind w:left="-567" w:firstLine="567"/>
              <w:jc w:val="both"/>
              <w:rPr>
                <w:rFonts w:ascii="Times New Roman" w:hAnsi="Times New Roman"/>
                <w:sz w:val="20"/>
                <w:szCs w:val="20"/>
                <w:lang w:eastAsia="ru-RU"/>
              </w:rPr>
            </w:pPr>
            <w:r w:rsidRPr="008C492F">
              <w:rPr>
                <w:rFonts w:ascii="Times New Roman" w:hAnsi="Times New Roman"/>
                <w:sz w:val="20"/>
                <w:szCs w:val="20"/>
                <w:lang w:eastAsia="ru-RU"/>
              </w:rPr>
              <w:t>2</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5D15AA21" w14:textId="02EBB79B" w:rsidR="00936E96" w:rsidRPr="008C492F" w:rsidRDefault="0031716F" w:rsidP="00936E96">
            <w:pPr>
              <w:spacing w:after="0" w:line="240" w:lineRule="auto"/>
              <w:ind w:left="-567" w:firstLine="567"/>
              <w:jc w:val="both"/>
              <w:rPr>
                <w:rFonts w:ascii="Times New Roman" w:hAnsi="Times New Roman"/>
                <w:sz w:val="20"/>
                <w:szCs w:val="20"/>
                <w:lang w:eastAsia="ru-RU"/>
              </w:rPr>
            </w:pPr>
            <w:r w:rsidRPr="0031716F">
              <w:rPr>
                <w:rFonts w:ascii="Times New Roman" w:hAnsi="Times New Roman"/>
                <w:sz w:val="20"/>
                <w:szCs w:val="20"/>
                <w:lang w:eastAsia="ru-RU"/>
              </w:rPr>
              <w:t>23.99.12.110</w:t>
            </w:r>
          </w:p>
        </w:tc>
        <w:tc>
          <w:tcPr>
            <w:tcW w:w="3001" w:type="dxa"/>
          </w:tcPr>
          <w:p w14:paraId="4ED861F2" w14:textId="035F28F8"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 xml:space="preserve">Материал рулонный </w:t>
            </w:r>
          </w:p>
          <w:p w14:paraId="5E326EC2" w14:textId="77777777"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 xml:space="preserve">кровельный и </w:t>
            </w:r>
          </w:p>
          <w:p w14:paraId="232C971F" w14:textId="4FCFED41" w:rsidR="00936E96" w:rsidRPr="008C492F" w:rsidRDefault="0031716F" w:rsidP="0031716F">
            <w:pPr>
              <w:spacing w:after="0" w:line="240" w:lineRule="auto"/>
              <w:rPr>
                <w:rFonts w:ascii="Times New Roman" w:hAnsi="Times New Roman"/>
                <w:sz w:val="20"/>
                <w:szCs w:val="20"/>
                <w:lang w:eastAsia="ru-RU"/>
              </w:rPr>
            </w:pPr>
            <w:r w:rsidRPr="0031716F">
              <w:rPr>
                <w:rFonts w:ascii="Times New Roman" w:hAnsi="Times New Roman"/>
                <w:lang w:eastAsia="ru-RU"/>
              </w:rPr>
              <w:t>гидроизоляционный</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00AE3FA8" w14:textId="77777777" w:rsidR="00936E96" w:rsidRPr="008C492F" w:rsidRDefault="00936E96" w:rsidP="00936E96">
            <w:pPr>
              <w:spacing w:after="0" w:line="240" w:lineRule="auto"/>
              <w:ind w:left="-567" w:firstLine="567"/>
              <w:jc w:val="both"/>
              <w:rPr>
                <w:rFonts w:ascii="Times New Roman" w:hAnsi="Times New Roman"/>
                <w:sz w:val="20"/>
                <w:szCs w:val="20"/>
                <w:lang w:eastAsia="ru-RU"/>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37CCB6C5" w14:textId="6F364973" w:rsidR="00936E96" w:rsidRPr="008C492F" w:rsidRDefault="00936E96" w:rsidP="00936E96">
            <w:pPr>
              <w:spacing w:after="0" w:line="240" w:lineRule="auto"/>
              <w:ind w:left="-567" w:firstLine="567"/>
              <w:jc w:val="both"/>
              <w:rPr>
                <w:rFonts w:ascii="Times New Roman" w:hAnsi="Times New Roman"/>
                <w:sz w:val="20"/>
                <w:szCs w:val="20"/>
                <w:lang w:eastAsia="ru-RU"/>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438C79E3" w14:textId="10ACAAF4" w:rsidR="00936E96" w:rsidRPr="008C492F" w:rsidRDefault="00936E96" w:rsidP="00936E96">
            <w:pPr>
              <w:spacing w:after="0" w:line="240" w:lineRule="auto"/>
              <w:ind w:left="-567" w:firstLine="567"/>
              <w:jc w:val="both"/>
              <w:rPr>
                <w:rFonts w:ascii="Times New Roman" w:hAnsi="Times New Roman"/>
                <w:sz w:val="20"/>
                <w:szCs w:val="20"/>
                <w:lang w:eastAsia="ru-RU"/>
              </w:rPr>
            </w:pPr>
            <w:r w:rsidRPr="008C492F">
              <w:rPr>
                <w:rFonts w:ascii="Segoe UI Symbol" w:hAnsi="Segoe UI Symbol" w:cs="Segoe UI Symbol"/>
                <w:sz w:val="20"/>
                <w:szCs w:val="20"/>
                <w:lang w:eastAsia="ru-RU"/>
              </w:rPr>
              <w:t>✓</w:t>
            </w:r>
          </w:p>
        </w:tc>
      </w:tr>
    </w:tbl>
    <w:p w14:paraId="2E0A7644" w14:textId="7443FCB9" w:rsidR="005D135B" w:rsidRDefault="005D135B" w:rsidP="005D135B">
      <w:pPr>
        <w:spacing w:after="0"/>
        <w:ind w:left="-567" w:firstLine="567"/>
        <w:jc w:val="both"/>
        <w:rPr>
          <w:rFonts w:ascii="Times New Roman" w:hAnsi="Times New Roman"/>
          <w:sz w:val="24"/>
          <w:szCs w:val="24"/>
        </w:rPr>
      </w:pPr>
    </w:p>
    <w:p w14:paraId="6F434482" w14:textId="0147D476" w:rsidR="008C492F" w:rsidRPr="008C492F" w:rsidRDefault="008C492F" w:rsidP="008C492F">
      <w:pPr>
        <w:pStyle w:val="a3"/>
        <w:numPr>
          <w:ilvl w:val="0"/>
          <w:numId w:val="8"/>
        </w:numPr>
        <w:spacing w:after="0"/>
        <w:jc w:val="both"/>
        <w:rPr>
          <w:rFonts w:ascii="Times New Roman" w:hAnsi="Times New Roman"/>
          <w:b/>
          <w:bCs/>
          <w:sz w:val="24"/>
          <w:szCs w:val="24"/>
        </w:rPr>
      </w:pPr>
      <w:r w:rsidRPr="008C492F">
        <w:rPr>
          <w:rFonts w:ascii="Times New Roman" w:hAnsi="Times New Roman"/>
          <w:b/>
          <w:bCs/>
          <w:sz w:val="24"/>
          <w:szCs w:val="24"/>
        </w:rPr>
        <w:t>Объект закупки</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9"/>
        <w:gridCol w:w="4819"/>
        <w:gridCol w:w="709"/>
        <w:gridCol w:w="709"/>
        <w:gridCol w:w="1559"/>
      </w:tblGrid>
      <w:tr w:rsidR="0031716F" w:rsidRPr="0031716F" w14:paraId="57AB6553" w14:textId="260871A5" w:rsidTr="0031716F">
        <w:trPr>
          <w:trHeight w:val="655"/>
        </w:trPr>
        <w:tc>
          <w:tcPr>
            <w:tcW w:w="425" w:type="dxa"/>
          </w:tcPr>
          <w:p w14:paraId="6267E46B" w14:textId="77777777" w:rsidR="0031716F" w:rsidRPr="0031716F" w:rsidRDefault="0031716F" w:rsidP="00642E2A">
            <w:pPr>
              <w:spacing w:after="0" w:line="240" w:lineRule="auto"/>
              <w:ind w:left="-20"/>
              <w:jc w:val="center"/>
              <w:rPr>
                <w:rFonts w:ascii="Times New Roman" w:hAnsi="Times New Roman"/>
                <w:lang w:eastAsia="ru-RU"/>
              </w:rPr>
            </w:pPr>
            <w:r w:rsidRPr="0031716F">
              <w:rPr>
                <w:rFonts w:ascii="Times New Roman" w:hAnsi="Times New Roman"/>
                <w:lang w:eastAsia="ru-RU"/>
              </w:rPr>
              <w:t xml:space="preserve">№ </w:t>
            </w:r>
          </w:p>
        </w:tc>
        <w:tc>
          <w:tcPr>
            <w:tcW w:w="2269" w:type="dxa"/>
          </w:tcPr>
          <w:p w14:paraId="46B2D548" w14:textId="77777777" w:rsidR="0031716F" w:rsidRPr="0031716F" w:rsidRDefault="0031716F" w:rsidP="00642E2A">
            <w:pPr>
              <w:snapToGrid w:val="0"/>
              <w:spacing w:after="0" w:line="240" w:lineRule="auto"/>
              <w:jc w:val="center"/>
              <w:rPr>
                <w:rFonts w:ascii="Times New Roman" w:hAnsi="Times New Roman"/>
                <w:lang w:eastAsia="ru-RU"/>
              </w:rPr>
            </w:pPr>
            <w:r w:rsidRPr="0031716F">
              <w:rPr>
                <w:rFonts w:ascii="Times New Roman" w:hAnsi="Times New Roman"/>
                <w:lang w:eastAsia="ru-RU"/>
              </w:rPr>
              <w:t>Наименование</w:t>
            </w:r>
          </w:p>
          <w:p w14:paraId="55AD0106" w14:textId="77777777" w:rsidR="0031716F" w:rsidRPr="0031716F" w:rsidRDefault="0031716F" w:rsidP="00642E2A">
            <w:pPr>
              <w:spacing w:after="0" w:line="240" w:lineRule="auto"/>
              <w:jc w:val="center"/>
              <w:rPr>
                <w:rFonts w:ascii="Times New Roman" w:hAnsi="Times New Roman"/>
                <w:lang w:eastAsia="ru-RU"/>
              </w:rPr>
            </w:pPr>
            <w:r w:rsidRPr="0031716F">
              <w:rPr>
                <w:rFonts w:ascii="Times New Roman" w:hAnsi="Times New Roman"/>
                <w:lang w:eastAsia="ru-RU"/>
              </w:rPr>
              <w:t>поставляемых товаров</w:t>
            </w:r>
          </w:p>
        </w:tc>
        <w:tc>
          <w:tcPr>
            <w:tcW w:w="4819" w:type="dxa"/>
            <w:tcBorders>
              <w:right w:val="single" w:sz="4" w:space="0" w:color="000000"/>
            </w:tcBorders>
          </w:tcPr>
          <w:p w14:paraId="690D2329" w14:textId="77777777" w:rsidR="0031716F" w:rsidRPr="0031716F" w:rsidRDefault="0031716F" w:rsidP="00642E2A">
            <w:pPr>
              <w:spacing w:after="0" w:line="240" w:lineRule="auto"/>
              <w:jc w:val="center"/>
              <w:rPr>
                <w:rFonts w:ascii="Times New Roman" w:hAnsi="Times New Roman"/>
                <w:lang w:eastAsia="ru-RU"/>
              </w:rPr>
            </w:pPr>
            <w:r w:rsidRPr="0031716F">
              <w:rPr>
                <w:rFonts w:ascii="Times New Roman" w:hAnsi="Times New Roman"/>
                <w:lang w:eastAsia="ru-RU"/>
              </w:rPr>
              <w:t>Технические и функциональные характеристики товара</w:t>
            </w:r>
          </w:p>
        </w:tc>
        <w:tc>
          <w:tcPr>
            <w:tcW w:w="709" w:type="dxa"/>
            <w:tcBorders>
              <w:top w:val="single" w:sz="4" w:space="0" w:color="000000"/>
              <w:left w:val="single" w:sz="4" w:space="0" w:color="000000"/>
              <w:right w:val="single" w:sz="4" w:space="0" w:color="auto"/>
            </w:tcBorders>
          </w:tcPr>
          <w:p w14:paraId="380ACFE2" w14:textId="77777777" w:rsidR="0031716F" w:rsidRPr="0031716F" w:rsidRDefault="0031716F" w:rsidP="00642E2A">
            <w:pPr>
              <w:snapToGrid w:val="0"/>
              <w:spacing w:after="0" w:line="240" w:lineRule="auto"/>
              <w:jc w:val="center"/>
              <w:rPr>
                <w:rFonts w:ascii="Times New Roman" w:hAnsi="Times New Roman"/>
                <w:lang w:eastAsia="ru-RU"/>
              </w:rPr>
            </w:pPr>
            <w:r w:rsidRPr="0031716F">
              <w:rPr>
                <w:rFonts w:ascii="Times New Roman" w:hAnsi="Times New Roman"/>
                <w:lang w:eastAsia="ru-RU"/>
              </w:rPr>
              <w:t>Ед. изм.</w:t>
            </w:r>
          </w:p>
        </w:tc>
        <w:tc>
          <w:tcPr>
            <w:tcW w:w="709" w:type="dxa"/>
            <w:tcBorders>
              <w:top w:val="single" w:sz="4" w:space="0" w:color="000000"/>
              <w:left w:val="single" w:sz="4" w:space="0" w:color="000000"/>
              <w:right w:val="single" w:sz="4" w:space="0" w:color="auto"/>
            </w:tcBorders>
          </w:tcPr>
          <w:p w14:paraId="11D5F1D6" w14:textId="77777777" w:rsidR="0031716F" w:rsidRPr="0031716F" w:rsidRDefault="0031716F" w:rsidP="00642E2A">
            <w:pPr>
              <w:snapToGrid w:val="0"/>
              <w:spacing w:after="0" w:line="240" w:lineRule="auto"/>
              <w:jc w:val="center"/>
              <w:rPr>
                <w:rFonts w:ascii="Times New Roman" w:hAnsi="Times New Roman"/>
                <w:lang w:eastAsia="ru-RU"/>
              </w:rPr>
            </w:pPr>
            <w:r w:rsidRPr="0031716F">
              <w:rPr>
                <w:rFonts w:ascii="Times New Roman" w:hAnsi="Times New Roman"/>
                <w:lang w:eastAsia="ru-RU"/>
              </w:rPr>
              <w:t>Кол-во</w:t>
            </w:r>
          </w:p>
        </w:tc>
        <w:tc>
          <w:tcPr>
            <w:tcW w:w="1559" w:type="dxa"/>
            <w:tcBorders>
              <w:top w:val="single" w:sz="4" w:space="0" w:color="000000"/>
              <w:left w:val="single" w:sz="4" w:space="0" w:color="000000"/>
              <w:right w:val="single" w:sz="4" w:space="0" w:color="auto"/>
            </w:tcBorders>
          </w:tcPr>
          <w:p w14:paraId="2CFC7CE4" w14:textId="5D1D9FEB" w:rsidR="0031716F" w:rsidRPr="0031716F" w:rsidRDefault="0031716F" w:rsidP="00642E2A">
            <w:pPr>
              <w:snapToGrid w:val="0"/>
              <w:spacing w:after="0" w:line="240" w:lineRule="auto"/>
              <w:jc w:val="center"/>
              <w:rPr>
                <w:rFonts w:ascii="Times New Roman" w:hAnsi="Times New Roman"/>
                <w:lang w:eastAsia="ru-RU"/>
              </w:rPr>
            </w:pPr>
            <w:r w:rsidRPr="0031716F">
              <w:rPr>
                <w:rFonts w:ascii="Times New Roman" w:hAnsi="Times New Roman"/>
                <w:lang w:eastAsia="ru-RU"/>
              </w:rPr>
              <w:t>Адрес доставки</w:t>
            </w:r>
          </w:p>
        </w:tc>
      </w:tr>
      <w:tr w:rsidR="0031716F" w:rsidRPr="0031716F" w14:paraId="4D6560FE" w14:textId="6D500846" w:rsidTr="0031716F">
        <w:trPr>
          <w:trHeight w:val="340"/>
        </w:trPr>
        <w:tc>
          <w:tcPr>
            <w:tcW w:w="425" w:type="dxa"/>
          </w:tcPr>
          <w:p w14:paraId="655AFF09" w14:textId="380015C4" w:rsidR="0031716F" w:rsidRPr="0031716F" w:rsidRDefault="0031716F" w:rsidP="00642E2A">
            <w:pPr>
              <w:pStyle w:val="a3"/>
              <w:numPr>
                <w:ilvl w:val="0"/>
                <w:numId w:val="1"/>
              </w:numPr>
              <w:spacing w:after="0" w:line="240" w:lineRule="auto"/>
              <w:ind w:left="317"/>
              <w:rPr>
                <w:rFonts w:ascii="Times New Roman" w:hAnsi="Times New Roman"/>
                <w:lang w:eastAsia="ru-RU"/>
              </w:rPr>
            </w:pPr>
          </w:p>
        </w:tc>
        <w:tc>
          <w:tcPr>
            <w:tcW w:w="2269" w:type="dxa"/>
          </w:tcPr>
          <w:p w14:paraId="2772F99E" w14:textId="77777777"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 xml:space="preserve">Материал </w:t>
            </w:r>
          </w:p>
          <w:p w14:paraId="00DEF858" w14:textId="77777777"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 xml:space="preserve">рулонный </w:t>
            </w:r>
          </w:p>
          <w:p w14:paraId="04EA0890" w14:textId="77777777"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 xml:space="preserve">кровельный и </w:t>
            </w:r>
          </w:p>
          <w:p w14:paraId="6EF6ECF6" w14:textId="21571F75"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гидроизоляционный</w:t>
            </w:r>
          </w:p>
        </w:tc>
        <w:tc>
          <w:tcPr>
            <w:tcW w:w="4819" w:type="dxa"/>
          </w:tcPr>
          <w:p w14:paraId="27CA6F52" w14:textId="77777777" w:rsidR="0031716F" w:rsidRPr="0031716F" w:rsidRDefault="0031716F" w:rsidP="008C492F">
            <w:pPr>
              <w:spacing w:after="0" w:line="240" w:lineRule="auto"/>
              <w:jc w:val="both"/>
              <w:rPr>
                <w:rFonts w:ascii="Times New Roman" w:hAnsi="Times New Roman"/>
                <w:lang w:eastAsia="ru-RU"/>
              </w:rPr>
            </w:pPr>
            <w:r w:rsidRPr="0031716F">
              <w:rPr>
                <w:rFonts w:ascii="Times New Roman" w:hAnsi="Times New Roman"/>
                <w:lang w:eastAsia="ru-RU"/>
              </w:rPr>
              <w:t>Соответствует требованиям ГОСТ 10923-93 Рубероид. Технические условия</w:t>
            </w:r>
          </w:p>
          <w:p w14:paraId="70AD2D61" w14:textId="77777777" w:rsidR="0031716F" w:rsidRPr="0031716F" w:rsidRDefault="0031716F" w:rsidP="00451A40">
            <w:pPr>
              <w:spacing w:after="0" w:line="240" w:lineRule="auto"/>
              <w:jc w:val="both"/>
              <w:rPr>
                <w:rFonts w:ascii="Times New Roman" w:hAnsi="Times New Roman"/>
                <w:lang w:eastAsia="ru-RU"/>
              </w:rPr>
            </w:pPr>
            <w:r w:rsidRPr="0031716F">
              <w:rPr>
                <w:rFonts w:ascii="Times New Roman" w:hAnsi="Times New Roman"/>
                <w:lang w:eastAsia="ru-RU"/>
              </w:rPr>
              <w:t xml:space="preserve">Марка рубероида РКП-350 </w:t>
            </w:r>
          </w:p>
          <w:p w14:paraId="3EB2E61D" w14:textId="5AC16441" w:rsidR="0031716F" w:rsidRPr="0031716F" w:rsidRDefault="0031716F" w:rsidP="00451A40">
            <w:pPr>
              <w:spacing w:after="0" w:line="240" w:lineRule="auto"/>
              <w:jc w:val="both"/>
              <w:rPr>
                <w:rFonts w:ascii="Times New Roman" w:hAnsi="Times New Roman"/>
                <w:lang w:eastAsia="ru-RU"/>
              </w:rPr>
            </w:pPr>
            <w:r w:rsidRPr="0031716F">
              <w:rPr>
                <w:rFonts w:ascii="Times New Roman" w:hAnsi="Times New Roman"/>
                <w:lang w:eastAsia="ru-RU"/>
              </w:rPr>
              <w:t xml:space="preserve">Марка картона -350 </w:t>
            </w:r>
          </w:p>
          <w:p w14:paraId="698D5D41" w14:textId="29F7F9E9" w:rsidR="0031716F" w:rsidRPr="0031716F" w:rsidRDefault="0031716F" w:rsidP="00451A40">
            <w:pPr>
              <w:spacing w:after="0" w:line="240" w:lineRule="auto"/>
              <w:jc w:val="both"/>
              <w:rPr>
                <w:rFonts w:ascii="Times New Roman" w:hAnsi="Times New Roman"/>
                <w:lang w:eastAsia="ru-RU"/>
              </w:rPr>
            </w:pPr>
            <w:r w:rsidRPr="0031716F">
              <w:rPr>
                <w:rFonts w:ascii="Times New Roman" w:hAnsi="Times New Roman"/>
                <w:lang w:eastAsia="ru-RU"/>
              </w:rPr>
              <w:t xml:space="preserve">Основное назначение -Для верхнего слоя кровельного ковра с защитным слоем и нижних слоев кровельного ковра; для рулонной гидроизоляции строительных конструкций </w:t>
            </w:r>
          </w:p>
          <w:p w14:paraId="03ED91B7" w14:textId="293B1705" w:rsidR="0031716F" w:rsidRPr="0031716F" w:rsidRDefault="0031716F" w:rsidP="00451A40">
            <w:pPr>
              <w:spacing w:after="0" w:line="240" w:lineRule="auto"/>
              <w:jc w:val="both"/>
              <w:rPr>
                <w:rFonts w:ascii="Times New Roman" w:hAnsi="Times New Roman"/>
                <w:lang w:eastAsia="ru-RU"/>
              </w:rPr>
            </w:pPr>
            <w:r w:rsidRPr="0031716F">
              <w:rPr>
                <w:rFonts w:ascii="Times New Roman" w:hAnsi="Times New Roman"/>
                <w:lang w:eastAsia="ru-RU"/>
              </w:rPr>
              <w:t xml:space="preserve">Вид посыпки-Пылевидная или мелкозернистая с обеих сторон полотна, или мелкозернистая с лицевой стороны и пылевидная с нижней стороны полотна </w:t>
            </w:r>
          </w:p>
          <w:p w14:paraId="1437F898" w14:textId="4B544FB8" w:rsidR="0031716F" w:rsidRPr="0031716F" w:rsidRDefault="0031716F" w:rsidP="00451A40">
            <w:pPr>
              <w:spacing w:after="0" w:line="240" w:lineRule="auto"/>
              <w:jc w:val="both"/>
              <w:rPr>
                <w:rFonts w:ascii="Times New Roman" w:hAnsi="Times New Roman"/>
                <w:lang w:eastAsia="ru-RU"/>
              </w:rPr>
            </w:pPr>
            <w:r w:rsidRPr="0031716F">
              <w:rPr>
                <w:rFonts w:ascii="Times New Roman" w:hAnsi="Times New Roman"/>
                <w:lang w:eastAsia="ru-RU"/>
              </w:rPr>
              <w:t xml:space="preserve">Разрывное усилие при растяжении, Н(кгс), не менее 274 (28) </w:t>
            </w:r>
          </w:p>
          <w:p w14:paraId="783E6528" w14:textId="0106ABE0" w:rsidR="0031716F" w:rsidRPr="0031716F" w:rsidRDefault="0031716F" w:rsidP="00451A40">
            <w:pPr>
              <w:spacing w:after="0" w:line="240" w:lineRule="auto"/>
              <w:jc w:val="both"/>
              <w:rPr>
                <w:rFonts w:ascii="Times New Roman" w:hAnsi="Times New Roman"/>
                <w:lang w:eastAsia="ru-RU"/>
              </w:rPr>
            </w:pPr>
            <w:r w:rsidRPr="0031716F">
              <w:rPr>
                <w:rFonts w:ascii="Times New Roman" w:hAnsi="Times New Roman"/>
                <w:lang w:eastAsia="ru-RU"/>
              </w:rPr>
              <w:t xml:space="preserve">Масса покровного состава, г/м2, не менее 800 </w:t>
            </w:r>
          </w:p>
          <w:p w14:paraId="43BE70B4" w14:textId="77777777" w:rsidR="0031716F" w:rsidRPr="0031716F" w:rsidRDefault="0031716F" w:rsidP="00451A40">
            <w:pPr>
              <w:spacing w:after="0" w:line="240" w:lineRule="auto"/>
              <w:jc w:val="both"/>
              <w:rPr>
                <w:rFonts w:ascii="Times New Roman" w:hAnsi="Times New Roman"/>
                <w:lang w:eastAsia="ru-RU"/>
              </w:rPr>
            </w:pPr>
            <w:proofErr w:type="spellStart"/>
            <w:r w:rsidRPr="0031716F">
              <w:rPr>
                <w:rFonts w:ascii="Times New Roman" w:hAnsi="Times New Roman"/>
                <w:lang w:eastAsia="ru-RU"/>
              </w:rPr>
              <w:t>Водопоглощение</w:t>
            </w:r>
            <w:proofErr w:type="spellEnd"/>
            <w:r w:rsidRPr="0031716F">
              <w:rPr>
                <w:rFonts w:ascii="Times New Roman" w:hAnsi="Times New Roman"/>
                <w:lang w:eastAsia="ru-RU"/>
              </w:rPr>
              <w:t xml:space="preserve"> в течение 24 ч, %, по массе, не более 2,0</w:t>
            </w:r>
          </w:p>
          <w:p w14:paraId="229D611C" w14:textId="77777777" w:rsidR="0031716F" w:rsidRDefault="0031716F" w:rsidP="0031716F">
            <w:pPr>
              <w:spacing w:after="0" w:line="240" w:lineRule="auto"/>
              <w:jc w:val="both"/>
              <w:rPr>
                <w:rFonts w:ascii="Times New Roman" w:hAnsi="Times New Roman"/>
                <w:vertAlign w:val="superscript"/>
                <w:lang w:eastAsia="ru-RU"/>
              </w:rPr>
            </w:pPr>
            <w:r w:rsidRPr="0031716F">
              <w:rPr>
                <w:rFonts w:ascii="Times New Roman" w:hAnsi="Times New Roman"/>
                <w:lang w:eastAsia="ru-RU"/>
              </w:rPr>
              <w:t>Площадь не менее 15 м</w:t>
            </w:r>
            <w:r w:rsidRPr="0031716F">
              <w:rPr>
                <w:rFonts w:ascii="Times New Roman" w:hAnsi="Times New Roman"/>
                <w:vertAlign w:val="superscript"/>
                <w:lang w:eastAsia="ru-RU"/>
              </w:rPr>
              <w:t>2</w:t>
            </w:r>
          </w:p>
          <w:p w14:paraId="13400ED2" w14:textId="77777777" w:rsidR="0000000F" w:rsidRDefault="0000000F" w:rsidP="0031716F">
            <w:pPr>
              <w:spacing w:after="0" w:line="240" w:lineRule="auto"/>
              <w:jc w:val="both"/>
              <w:rPr>
                <w:rFonts w:ascii="Times New Roman" w:hAnsi="Times New Roman"/>
                <w:lang w:eastAsia="ru-RU"/>
              </w:rPr>
            </w:pPr>
            <w:r w:rsidRPr="0000000F">
              <w:rPr>
                <w:rFonts w:ascii="Times New Roman" w:hAnsi="Times New Roman"/>
                <w:lang w:eastAsia="ru-RU"/>
              </w:rPr>
              <w:t>Ширина</w:t>
            </w:r>
            <w:r>
              <w:rPr>
                <w:rFonts w:ascii="Times New Roman" w:hAnsi="Times New Roman"/>
                <w:lang w:eastAsia="ru-RU"/>
              </w:rPr>
              <w:t xml:space="preserve"> не менее </w:t>
            </w:r>
            <w:r w:rsidRPr="0000000F">
              <w:rPr>
                <w:rFonts w:ascii="Times New Roman" w:hAnsi="Times New Roman"/>
                <w:lang w:eastAsia="ru-RU"/>
              </w:rPr>
              <w:t>1</w:t>
            </w:r>
            <w:r>
              <w:rPr>
                <w:rFonts w:ascii="Times New Roman" w:hAnsi="Times New Roman"/>
                <w:lang w:eastAsia="ru-RU"/>
              </w:rPr>
              <w:t xml:space="preserve"> м</w:t>
            </w:r>
          </w:p>
          <w:p w14:paraId="11ED7A67" w14:textId="613EE3A1" w:rsidR="0000000F" w:rsidRPr="0031716F" w:rsidRDefault="0000000F" w:rsidP="0031716F">
            <w:pPr>
              <w:spacing w:after="0" w:line="240" w:lineRule="auto"/>
              <w:jc w:val="both"/>
              <w:rPr>
                <w:rFonts w:ascii="Times New Roman" w:hAnsi="Times New Roman"/>
                <w:lang w:eastAsia="ru-RU"/>
              </w:rPr>
            </w:pPr>
            <w:r>
              <w:rPr>
                <w:rFonts w:ascii="Times New Roman" w:hAnsi="Times New Roman"/>
                <w:lang w:eastAsia="ru-RU"/>
              </w:rPr>
              <w:t>Длина не менее 15 м</w:t>
            </w:r>
          </w:p>
        </w:tc>
        <w:tc>
          <w:tcPr>
            <w:tcW w:w="709" w:type="dxa"/>
          </w:tcPr>
          <w:p w14:paraId="5E7D7D95" w14:textId="0D6E7FE1" w:rsidR="0031716F" w:rsidRPr="0031716F" w:rsidRDefault="0031716F" w:rsidP="004C7EEE">
            <w:pPr>
              <w:spacing w:after="0" w:line="240" w:lineRule="auto"/>
              <w:rPr>
                <w:rFonts w:ascii="Times New Roman" w:hAnsi="Times New Roman"/>
                <w:lang w:eastAsia="ru-RU"/>
              </w:rPr>
            </w:pPr>
            <w:proofErr w:type="spellStart"/>
            <w:r w:rsidRPr="0031716F">
              <w:rPr>
                <w:rFonts w:ascii="Times New Roman" w:hAnsi="Times New Roman"/>
                <w:lang w:eastAsia="ru-RU"/>
              </w:rPr>
              <w:t>рул</w:t>
            </w:r>
            <w:proofErr w:type="spellEnd"/>
          </w:p>
        </w:tc>
        <w:tc>
          <w:tcPr>
            <w:tcW w:w="709" w:type="dxa"/>
          </w:tcPr>
          <w:p w14:paraId="0F47B7DD" w14:textId="3EB7ACE5" w:rsidR="0031716F" w:rsidRPr="0031716F" w:rsidRDefault="0031716F" w:rsidP="00642E2A">
            <w:pPr>
              <w:spacing w:after="0" w:line="240" w:lineRule="auto"/>
              <w:jc w:val="center"/>
              <w:rPr>
                <w:rFonts w:ascii="Times New Roman" w:hAnsi="Times New Roman"/>
                <w:lang w:eastAsia="ru-RU"/>
              </w:rPr>
            </w:pPr>
            <w:r w:rsidRPr="0031716F">
              <w:rPr>
                <w:rFonts w:ascii="Times New Roman" w:hAnsi="Times New Roman"/>
                <w:lang w:eastAsia="ru-RU"/>
              </w:rPr>
              <w:t>73</w:t>
            </w:r>
          </w:p>
        </w:tc>
        <w:tc>
          <w:tcPr>
            <w:tcW w:w="1559" w:type="dxa"/>
          </w:tcPr>
          <w:p w14:paraId="53C83817" w14:textId="77777777" w:rsidR="0031716F" w:rsidRPr="0031716F" w:rsidRDefault="0031716F" w:rsidP="0031716F">
            <w:pPr>
              <w:spacing w:after="0" w:line="240" w:lineRule="auto"/>
              <w:jc w:val="center"/>
              <w:rPr>
                <w:rFonts w:ascii="Times New Roman" w:hAnsi="Times New Roman"/>
                <w:lang w:eastAsia="ru-RU"/>
              </w:rPr>
            </w:pPr>
            <w:r w:rsidRPr="0031716F">
              <w:rPr>
                <w:rFonts w:ascii="Times New Roman" w:hAnsi="Times New Roman"/>
                <w:lang w:eastAsia="ru-RU"/>
              </w:rPr>
              <w:t xml:space="preserve">Здание котельной № 56, </w:t>
            </w:r>
          </w:p>
          <w:p w14:paraId="431C9C8D" w14:textId="77777777" w:rsidR="0031716F" w:rsidRPr="0031716F" w:rsidRDefault="0031716F" w:rsidP="0031716F">
            <w:pPr>
              <w:spacing w:after="0" w:line="240" w:lineRule="auto"/>
              <w:jc w:val="center"/>
              <w:rPr>
                <w:rFonts w:ascii="Times New Roman" w:hAnsi="Times New Roman"/>
                <w:lang w:eastAsia="ru-RU"/>
              </w:rPr>
            </w:pPr>
            <w:r w:rsidRPr="0031716F">
              <w:rPr>
                <w:rFonts w:ascii="Times New Roman" w:hAnsi="Times New Roman"/>
                <w:lang w:eastAsia="ru-RU"/>
              </w:rPr>
              <w:t xml:space="preserve">Мурманская обл., МО, </w:t>
            </w:r>
          </w:p>
          <w:p w14:paraId="325A5047" w14:textId="3BAEB107" w:rsidR="0031716F" w:rsidRPr="0031716F" w:rsidRDefault="0031716F" w:rsidP="0031716F">
            <w:pPr>
              <w:spacing w:after="0" w:line="240" w:lineRule="auto"/>
              <w:jc w:val="center"/>
              <w:rPr>
                <w:rFonts w:ascii="Times New Roman" w:hAnsi="Times New Roman"/>
                <w:lang w:eastAsia="ru-RU"/>
              </w:rPr>
            </w:pPr>
            <w:r w:rsidRPr="0031716F">
              <w:rPr>
                <w:rFonts w:ascii="Times New Roman" w:hAnsi="Times New Roman"/>
                <w:lang w:eastAsia="ru-RU"/>
              </w:rPr>
              <w:t>ЗАТО г. Североморск</w:t>
            </w:r>
          </w:p>
        </w:tc>
      </w:tr>
      <w:tr w:rsidR="0031716F" w:rsidRPr="0031716F" w14:paraId="1E47A0FF" w14:textId="4DC68E88" w:rsidTr="0031716F">
        <w:trPr>
          <w:trHeight w:val="1406"/>
        </w:trPr>
        <w:tc>
          <w:tcPr>
            <w:tcW w:w="425" w:type="dxa"/>
          </w:tcPr>
          <w:p w14:paraId="4546C398" w14:textId="4587109E" w:rsidR="0031716F" w:rsidRPr="0031716F" w:rsidRDefault="0031716F" w:rsidP="0031716F">
            <w:pPr>
              <w:pStyle w:val="a3"/>
              <w:numPr>
                <w:ilvl w:val="0"/>
                <w:numId w:val="1"/>
              </w:numPr>
              <w:spacing w:after="0" w:line="240" w:lineRule="auto"/>
              <w:ind w:left="317"/>
              <w:rPr>
                <w:rFonts w:ascii="Times New Roman" w:hAnsi="Times New Roman"/>
                <w:lang w:eastAsia="ru-RU"/>
              </w:rPr>
            </w:pPr>
          </w:p>
        </w:tc>
        <w:tc>
          <w:tcPr>
            <w:tcW w:w="2269" w:type="dxa"/>
          </w:tcPr>
          <w:p w14:paraId="04949851" w14:textId="77777777"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 xml:space="preserve">Материал </w:t>
            </w:r>
          </w:p>
          <w:p w14:paraId="53A4180B" w14:textId="77777777"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 xml:space="preserve">рулонный </w:t>
            </w:r>
          </w:p>
          <w:p w14:paraId="593B35D0" w14:textId="77777777"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 xml:space="preserve">кровельный и </w:t>
            </w:r>
          </w:p>
          <w:p w14:paraId="46CA7775" w14:textId="4F8C41E8" w:rsidR="0031716F" w:rsidRPr="0031716F" w:rsidRDefault="0031716F" w:rsidP="0031716F">
            <w:pPr>
              <w:jc w:val="both"/>
              <w:rPr>
                <w:rFonts w:ascii="Times New Roman" w:hAnsi="Times New Roman"/>
                <w:lang w:eastAsia="ru-RU"/>
              </w:rPr>
            </w:pPr>
            <w:r w:rsidRPr="0031716F">
              <w:rPr>
                <w:rFonts w:ascii="Times New Roman" w:hAnsi="Times New Roman"/>
                <w:lang w:eastAsia="ru-RU"/>
              </w:rPr>
              <w:t>гидроизоляционный</w:t>
            </w:r>
          </w:p>
        </w:tc>
        <w:tc>
          <w:tcPr>
            <w:tcW w:w="4819" w:type="dxa"/>
          </w:tcPr>
          <w:p w14:paraId="52C936D9" w14:textId="77777777"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Соответствует требованиям ГОСТ 10923-93 Рубероид. Технические условия</w:t>
            </w:r>
          </w:p>
          <w:p w14:paraId="0C4A0D4F" w14:textId="77777777"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 xml:space="preserve">Марка рубероида РКП-350 </w:t>
            </w:r>
          </w:p>
          <w:p w14:paraId="0FED4773" w14:textId="77777777"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 xml:space="preserve">Марка картона -350 </w:t>
            </w:r>
          </w:p>
          <w:p w14:paraId="1CDABFA7" w14:textId="77777777"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 xml:space="preserve">Основное назначение -Для верхнего слоя кровельного ковра с защитным слоем и нижних слоев кровельного ковра; для рулонной гидроизоляции строительных конструкций </w:t>
            </w:r>
          </w:p>
          <w:p w14:paraId="0EF717FA" w14:textId="77777777"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 xml:space="preserve">Вид посыпки-Пылевидная или мелкозернистая с обеих сторон полотна, или мелкозернистая с </w:t>
            </w:r>
            <w:r w:rsidRPr="0031716F">
              <w:rPr>
                <w:rFonts w:ascii="Times New Roman" w:hAnsi="Times New Roman"/>
                <w:lang w:eastAsia="ru-RU"/>
              </w:rPr>
              <w:lastRenderedPageBreak/>
              <w:t xml:space="preserve">лицевой стороны и пылевидная с нижней стороны полотна </w:t>
            </w:r>
          </w:p>
          <w:p w14:paraId="385F8F0A" w14:textId="77777777"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 xml:space="preserve">Разрывное усилие при растяжении, Н(кгс), не менее 274 (28) </w:t>
            </w:r>
          </w:p>
          <w:p w14:paraId="44FF3578" w14:textId="77777777" w:rsidR="0031716F" w:rsidRPr="0031716F" w:rsidRDefault="0031716F" w:rsidP="0031716F">
            <w:pPr>
              <w:spacing w:after="0" w:line="240" w:lineRule="auto"/>
              <w:jc w:val="both"/>
              <w:rPr>
                <w:rFonts w:ascii="Times New Roman" w:hAnsi="Times New Roman"/>
                <w:lang w:eastAsia="ru-RU"/>
              </w:rPr>
            </w:pPr>
            <w:r w:rsidRPr="0031716F">
              <w:rPr>
                <w:rFonts w:ascii="Times New Roman" w:hAnsi="Times New Roman"/>
                <w:lang w:eastAsia="ru-RU"/>
              </w:rPr>
              <w:t xml:space="preserve">Масса покровного состава, г/м2, не менее 800 </w:t>
            </w:r>
          </w:p>
          <w:p w14:paraId="0DB31756" w14:textId="77777777" w:rsidR="0031716F" w:rsidRPr="0031716F" w:rsidRDefault="0031716F" w:rsidP="0031716F">
            <w:pPr>
              <w:spacing w:after="0" w:line="240" w:lineRule="auto"/>
              <w:jc w:val="both"/>
              <w:rPr>
                <w:rFonts w:ascii="Times New Roman" w:hAnsi="Times New Roman"/>
                <w:lang w:eastAsia="ru-RU"/>
              </w:rPr>
            </w:pPr>
            <w:proofErr w:type="spellStart"/>
            <w:r w:rsidRPr="0031716F">
              <w:rPr>
                <w:rFonts w:ascii="Times New Roman" w:hAnsi="Times New Roman"/>
                <w:lang w:eastAsia="ru-RU"/>
              </w:rPr>
              <w:t>Водопоглощение</w:t>
            </w:r>
            <w:proofErr w:type="spellEnd"/>
            <w:r w:rsidRPr="0031716F">
              <w:rPr>
                <w:rFonts w:ascii="Times New Roman" w:hAnsi="Times New Roman"/>
                <w:lang w:eastAsia="ru-RU"/>
              </w:rPr>
              <w:t xml:space="preserve"> в течение 24 ч, %, по массе, не более 2,0</w:t>
            </w:r>
          </w:p>
          <w:p w14:paraId="56E21563" w14:textId="77777777" w:rsidR="0031716F" w:rsidRDefault="0031716F" w:rsidP="0031716F">
            <w:pPr>
              <w:spacing w:after="0" w:line="240" w:lineRule="auto"/>
              <w:rPr>
                <w:rFonts w:ascii="Times New Roman" w:hAnsi="Times New Roman"/>
                <w:vertAlign w:val="superscript"/>
                <w:lang w:eastAsia="ru-RU"/>
              </w:rPr>
            </w:pPr>
            <w:r w:rsidRPr="0031716F">
              <w:rPr>
                <w:rFonts w:ascii="Times New Roman" w:hAnsi="Times New Roman"/>
                <w:lang w:eastAsia="ru-RU"/>
              </w:rPr>
              <w:t>Площадь не менее 15 м</w:t>
            </w:r>
            <w:r w:rsidRPr="0031716F">
              <w:rPr>
                <w:rFonts w:ascii="Times New Roman" w:hAnsi="Times New Roman"/>
                <w:vertAlign w:val="superscript"/>
                <w:lang w:eastAsia="ru-RU"/>
              </w:rPr>
              <w:t>2</w:t>
            </w:r>
          </w:p>
          <w:p w14:paraId="2E604227" w14:textId="77777777" w:rsidR="0000000F" w:rsidRDefault="0000000F" w:rsidP="0031716F">
            <w:pPr>
              <w:spacing w:after="0" w:line="240" w:lineRule="auto"/>
              <w:rPr>
                <w:rFonts w:ascii="Times New Roman" w:hAnsi="Times New Roman"/>
                <w:lang w:eastAsia="ru-RU"/>
              </w:rPr>
            </w:pPr>
            <w:r w:rsidRPr="0000000F">
              <w:rPr>
                <w:rFonts w:ascii="Times New Roman" w:hAnsi="Times New Roman"/>
                <w:lang w:eastAsia="ru-RU"/>
              </w:rPr>
              <w:t>Ширина</w:t>
            </w:r>
            <w:r>
              <w:rPr>
                <w:rFonts w:ascii="Times New Roman" w:hAnsi="Times New Roman"/>
                <w:lang w:eastAsia="ru-RU"/>
              </w:rPr>
              <w:t xml:space="preserve"> не менее </w:t>
            </w:r>
            <w:r w:rsidRPr="0000000F">
              <w:rPr>
                <w:rFonts w:ascii="Times New Roman" w:hAnsi="Times New Roman"/>
                <w:lang w:eastAsia="ru-RU"/>
              </w:rPr>
              <w:t>1</w:t>
            </w:r>
            <w:r>
              <w:rPr>
                <w:rFonts w:ascii="Times New Roman" w:hAnsi="Times New Roman"/>
                <w:lang w:eastAsia="ru-RU"/>
              </w:rPr>
              <w:t xml:space="preserve"> м</w:t>
            </w:r>
          </w:p>
          <w:p w14:paraId="6055AA27" w14:textId="3DD68DD0" w:rsidR="0000000F" w:rsidRPr="0031716F" w:rsidRDefault="0000000F" w:rsidP="0031716F">
            <w:pPr>
              <w:spacing w:after="0" w:line="240" w:lineRule="auto"/>
              <w:rPr>
                <w:rFonts w:ascii="Times New Roman" w:hAnsi="Times New Roman"/>
                <w:lang w:eastAsia="ru-RU"/>
              </w:rPr>
            </w:pPr>
            <w:r>
              <w:rPr>
                <w:rFonts w:ascii="Times New Roman" w:hAnsi="Times New Roman"/>
                <w:lang w:eastAsia="ru-RU"/>
              </w:rPr>
              <w:t>Длина не менее 15 м</w:t>
            </w:r>
          </w:p>
        </w:tc>
        <w:tc>
          <w:tcPr>
            <w:tcW w:w="709" w:type="dxa"/>
          </w:tcPr>
          <w:p w14:paraId="516D9486" w14:textId="1A7A60C0" w:rsidR="0031716F" w:rsidRPr="0031716F" w:rsidRDefault="0031716F" w:rsidP="0031716F">
            <w:pPr>
              <w:jc w:val="both"/>
              <w:rPr>
                <w:rFonts w:ascii="Times New Roman" w:hAnsi="Times New Roman"/>
                <w:lang w:eastAsia="ru-RU"/>
              </w:rPr>
            </w:pPr>
            <w:proofErr w:type="spellStart"/>
            <w:r>
              <w:rPr>
                <w:rFonts w:ascii="Times New Roman" w:hAnsi="Times New Roman"/>
                <w:lang w:eastAsia="ru-RU"/>
              </w:rPr>
              <w:lastRenderedPageBreak/>
              <w:t>рул</w:t>
            </w:r>
            <w:proofErr w:type="spellEnd"/>
          </w:p>
        </w:tc>
        <w:tc>
          <w:tcPr>
            <w:tcW w:w="709" w:type="dxa"/>
          </w:tcPr>
          <w:p w14:paraId="73E7CA45" w14:textId="40C96097" w:rsidR="0031716F" w:rsidRPr="0031716F" w:rsidRDefault="0031716F" w:rsidP="0031716F">
            <w:pPr>
              <w:jc w:val="center"/>
              <w:rPr>
                <w:rFonts w:ascii="Times New Roman" w:hAnsi="Times New Roman"/>
                <w:lang w:eastAsia="ru-RU"/>
              </w:rPr>
            </w:pPr>
            <w:r>
              <w:rPr>
                <w:rFonts w:ascii="Times New Roman" w:hAnsi="Times New Roman"/>
                <w:lang w:eastAsia="ru-RU"/>
              </w:rPr>
              <w:t>101</w:t>
            </w:r>
          </w:p>
        </w:tc>
        <w:tc>
          <w:tcPr>
            <w:tcW w:w="1559" w:type="dxa"/>
          </w:tcPr>
          <w:p w14:paraId="5556CFF8" w14:textId="20001C0C" w:rsidR="0031716F" w:rsidRPr="0031716F" w:rsidRDefault="0031716F" w:rsidP="0031716F">
            <w:pPr>
              <w:jc w:val="center"/>
              <w:rPr>
                <w:rFonts w:ascii="Times New Roman" w:hAnsi="Times New Roman"/>
                <w:lang w:eastAsia="ru-RU"/>
              </w:rPr>
            </w:pPr>
            <w:r w:rsidRPr="0031716F">
              <w:rPr>
                <w:rFonts w:ascii="Times New Roman" w:hAnsi="Times New Roman"/>
                <w:lang w:eastAsia="ru-RU"/>
              </w:rPr>
              <w:t>Здание котельной № 23,</w:t>
            </w:r>
            <w:r>
              <w:rPr>
                <w:rFonts w:ascii="Times New Roman" w:hAnsi="Times New Roman"/>
                <w:lang w:eastAsia="ru-RU"/>
              </w:rPr>
              <w:t xml:space="preserve"> </w:t>
            </w:r>
            <w:r w:rsidRPr="0031716F">
              <w:rPr>
                <w:rFonts w:ascii="Times New Roman" w:hAnsi="Times New Roman"/>
                <w:lang w:eastAsia="ru-RU"/>
              </w:rPr>
              <w:t xml:space="preserve">Мурманская </w:t>
            </w:r>
            <w:proofErr w:type="spellStart"/>
            <w:r w:rsidRPr="0031716F">
              <w:rPr>
                <w:rFonts w:ascii="Times New Roman" w:hAnsi="Times New Roman"/>
                <w:lang w:eastAsia="ru-RU"/>
              </w:rPr>
              <w:t>обл</w:t>
            </w:r>
            <w:proofErr w:type="spellEnd"/>
            <w:r w:rsidRPr="0031716F">
              <w:rPr>
                <w:rFonts w:ascii="Times New Roman" w:hAnsi="Times New Roman"/>
                <w:lang w:eastAsia="ru-RU"/>
              </w:rPr>
              <w:t>, ЗАТО Александровск, г. Полярный г., ул. Старикова</w:t>
            </w:r>
          </w:p>
        </w:tc>
      </w:tr>
    </w:tbl>
    <w:p w14:paraId="72D70C76" w14:textId="77777777" w:rsidR="0031716F" w:rsidRDefault="008C492F" w:rsidP="0031716F">
      <w:pPr>
        <w:spacing w:after="0" w:line="240" w:lineRule="auto"/>
        <w:ind w:hanging="567"/>
        <w:jc w:val="both"/>
        <w:rPr>
          <w:rFonts w:ascii="Times New Roman" w:hAnsi="Times New Roman"/>
          <w:b/>
          <w:sz w:val="24"/>
          <w:szCs w:val="24"/>
          <w:shd w:val="clear" w:color="auto" w:fill="F9FAFB"/>
        </w:rPr>
      </w:pPr>
      <w:r w:rsidRPr="00936E96">
        <w:rPr>
          <w:rFonts w:ascii="Times New Roman" w:hAnsi="Times New Roman"/>
          <w:b/>
          <w:sz w:val="24"/>
          <w:szCs w:val="24"/>
          <w:highlight w:val="yellow"/>
          <w:shd w:val="clear" w:color="auto" w:fill="F9FAFB"/>
        </w:rPr>
        <w:t xml:space="preserve">2. Место поставки: </w:t>
      </w:r>
    </w:p>
    <w:p w14:paraId="7192F8DF" w14:textId="31C93EEE" w:rsidR="008C492F" w:rsidRPr="0031716F" w:rsidRDefault="0031716F" w:rsidP="0031716F">
      <w:pPr>
        <w:spacing w:after="0" w:line="240" w:lineRule="auto"/>
        <w:ind w:hanging="567"/>
        <w:jc w:val="both"/>
        <w:rPr>
          <w:rFonts w:ascii="Times New Roman" w:hAnsi="Times New Roman"/>
          <w:bCs/>
          <w:sz w:val="24"/>
          <w:szCs w:val="24"/>
          <w:highlight w:val="yellow"/>
          <w:shd w:val="clear" w:color="auto" w:fill="F9FAFB"/>
        </w:rPr>
      </w:pPr>
      <w:r w:rsidRPr="0031716F">
        <w:rPr>
          <w:rFonts w:ascii="Times New Roman" w:hAnsi="Times New Roman"/>
          <w:bCs/>
          <w:sz w:val="24"/>
          <w:szCs w:val="24"/>
          <w:highlight w:val="yellow"/>
          <w:shd w:val="clear" w:color="auto" w:fill="F9FAFB"/>
        </w:rPr>
        <w:t>- Здание котельной № 56, Мурманская обл., МО, ЗАТО г. Североморск,</w:t>
      </w:r>
    </w:p>
    <w:p w14:paraId="107FEEBB" w14:textId="0316F066" w:rsidR="0031716F" w:rsidRPr="00936E96" w:rsidRDefault="0031716F" w:rsidP="0031716F">
      <w:pPr>
        <w:spacing w:after="0" w:line="240" w:lineRule="auto"/>
        <w:ind w:hanging="567"/>
        <w:jc w:val="both"/>
        <w:rPr>
          <w:rFonts w:ascii="Times New Roman" w:hAnsi="Times New Roman"/>
          <w:bCs/>
          <w:sz w:val="24"/>
          <w:szCs w:val="24"/>
          <w:shd w:val="clear" w:color="auto" w:fill="F9FAFB"/>
        </w:rPr>
      </w:pPr>
      <w:r w:rsidRPr="0031716F">
        <w:rPr>
          <w:rFonts w:ascii="Times New Roman" w:hAnsi="Times New Roman"/>
          <w:bCs/>
          <w:sz w:val="24"/>
          <w:szCs w:val="24"/>
          <w:highlight w:val="yellow"/>
          <w:shd w:val="clear" w:color="auto" w:fill="F9FAFB"/>
        </w:rPr>
        <w:t xml:space="preserve">- Здание котельной № 23, Мурманская </w:t>
      </w:r>
      <w:proofErr w:type="spellStart"/>
      <w:r w:rsidRPr="0031716F">
        <w:rPr>
          <w:rFonts w:ascii="Times New Roman" w:hAnsi="Times New Roman"/>
          <w:bCs/>
          <w:sz w:val="24"/>
          <w:szCs w:val="24"/>
          <w:highlight w:val="yellow"/>
          <w:shd w:val="clear" w:color="auto" w:fill="F9FAFB"/>
        </w:rPr>
        <w:t>обл</w:t>
      </w:r>
      <w:proofErr w:type="spellEnd"/>
      <w:r w:rsidRPr="0031716F">
        <w:rPr>
          <w:rFonts w:ascii="Times New Roman" w:hAnsi="Times New Roman"/>
          <w:bCs/>
          <w:sz w:val="24"/>
          <w:szCs w:val="24"/>
          <w:highlight w:val="yellow"/>
          <w:shd w:val="clear" w:color="auto" w:fill="F9FAFB"/>
        </w:rPr>
        <w:t>, ЗАТО Александровск, г. Полярный г., ул. Старикова</w:t>
      </w:r>
    </w:p>
    <w:p w14:paraId="2E627115" w14:textId="461F2EDC" w:rsidR="008C492F" w:rsidRPr="00936E96" w:rsidRDefault="008C492F" w:rsidP="00936E96">
      <w:pPr>
        <w:spacing w:after="0" w:line="240" w:lineRule="auto"/>
        <w:ind w:hanging="567"/>
        <w:jc w:val="both"/>
        <w:rPr>
          <w:rFonts w:ascii="Times New Roman" w:hAnsi="Times New Roman"/>
          <w:bCs/>
          <w:sz w:val="24"/>
          <w:szCs w:val="24"/>
          <w:shd w:val="clear" w:color="auto" w:fill="F9FAFB"/>
        </w:rPr>
      </w:pPr>
      <w:r w:rsidRPr="00936E96">
        <w:rPr>
          <w:rFonts w:ascii="Times New Roman" w:hAnsi="Times New Roman"/>
          <w:b/>
          <w:sz w:val="24"/>
          <w:szCs w:val="24"/>
          <w:highlight w:val="yellow"/>
          <w:shd w:val="clear" w:color="auto" w:fill="F9FAFB"/>
        </w:rPr>
        <w:t xml:space="preserve">3. Срок поставки: </w:t>
      </w:r>
      <w:r w:rsidRPr="00936E96">
        <w:rPr>
          <w:rFonts w:ascii="Times New Roman" w:hAnsi="Times New Roman"/>
          <w:bCs/>
          <w:sz w:val="24"/>
          <w:szCs w:val="24"/>
          <w:highlight w:val="yellow"/>
          <w:shd w:val="clear" w:color="auto" w:fill="F9FAFB"/>
        </w:rPr>
        <w:t>в течение</w:t>
      </w:r>
      <w:r w:rsidRPr="00936E96">
        <w:rPr>
          <w:rFonts w:ascii="Times New Roman" w:hAnsi="Times New Roman"/>
          <w:b/>
          <w:sz w:val="24"/>
          <w:szCs w:val="24"/>
          <w:highlight w:val="yellow"/>
          <w:shd w:val="clear" w:color="auto" w:fill="F9FAFB"/>
        </w:rPr>
        <w:t xml:space="preserve"> </w:t>
      </w:r>
      <w:r w:rsidR="0031716F">
        <w:rPr>
          <w:rFonts w:ascii="Times New Roman" w:hAnsi="Times New Roman"/>
          <w:sz w:val="24"/>
          <w:szCs w:val="24"/>
          <w:highlight w:val="yellow"/>
          <w:shd w:val="clear" w:color="auto" w:fill="F9FAFB"/>
        </w:rPr>
        <w:t>30</w:t>
      </w:r>
      <w:r w:rsidRPr="00936E96">
        <w:rPr>
          <w:rFonts w:ascii="Times New Roman" w:hAnsi="Times New Roman"/>
          <w:sz w:val="24"/>
          <w:szCs w:val="24"/>
          <w:highlight w:val="yellow"/>
          <w:shd w:val="clear" w:color="auto" w:fill="F9FAFB"/>
        </w:rPr>
        <w:t xml:space="preserve"> календарных дней с момента заключения договора</w:t>
      </w:r>
      <w:r w:rsidRPr="00936E96">
        <w:rPr>
          <w:rFonts w:ascii="Times New Roman" w:hAnsi="Times New Roman"/>
          <w:bCs/>
          <w:sz w:val="24"/>
          <w:szCs w:val="24"/>
          <w:highlight w:val="yellow"/>
          <w:shd w:val="clear" w:color="auto" w:fill="F9FAFB"/>
        </w:rPr>
        <w:t>.</w:t>
      </w:r>
    </w:p>
    <w:p w14:paraId="11990607"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3.1. Доставка, погрузочно-разгрузочные работы, осуществляется силами Поставщика.</w:t>
      </w:r>
    </w:p>
    <w:p w14:paraId="3688F463" w14:textId="77777777" w:rsidR="008C492F" w:rsidRPr="00936E96" w:rsidRDefault="008C492F" w:rsidP="00936E96">
      <w:pPr>
        <w:spacing w:after="0" w:line="240" w:lineRule="auto"/>
        <w:ind w:left="-851" w:firstLine="284"/>
        <w:jc w:val="both"/>
        <w:rPr>
          <w:rFonts w:ascii="Times New Roman" w:hAnsi="Times New Roman"/>
          <w:b/>
          <w:bCs/>
          <w:color w:val="000000"/>
          <w:sz w:val="24"/>
          <w:szCs w:val="24"/>
        </w:rPr>
      </w:pPr>
      <w:r w:rsidRPr="00936E96">
        <w:rPr>
          <w:rFonts w:ascii="Times New Roman" w:hAnsi="Times New Roman"/>
          <w:b/>
          <w:bCs/>
          <w:color w:val="000000"/>
          <w:sz w:val="24"/>
          <w:szCs w:val="24"/>
        </w:rPr>
        <w:t>4. Требования к качеству, безопасности поставляемого товара:</w:t>
      </w:r>
    </w:p>
    <w:p w14:paraId="3F145C7F"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 xml:space="preserve">4.1. Поставляемый товар должен соответствовать заданным функциональным и качественным характеристикам; </w:t>
      </w:r>
    </w:p>
    <w:p w14:paraId="0B2D4882"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3436AEE"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2C6A2625"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F4632AD"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31323DD" w14:textId="77777777" w:rsidR="008C492F" w:rsidRPr="00936E96" w:rsidRDefault="008C492F" w:rsidP="00936E96">
      <w:pPr>
        <w:spacing w:after="0" w:line="240" w:lineRule="auto"/>
        <w:ind w:left="-851" w:firstLine="284"/>
        <w:jc w:val="both"/>
        <w:rPr>
          <w:rFonts w:ascii="Times New Roman" w:hAnsi="Times New Roman"/>
          <w:b/>
          <w:bCs/>
          <w:color w:val="000000"/>
          <w:sz w:val="24"/>
          <w:szCs w:val="24"/>
        </w:rPr>
      </w:pPr>
      <w:r w:rsidRPr="00936E96">
        <w:rPr>
          <w:rFonts w:ascii="Times New Roman" w:hAnsi="Times New Roman"/>
          <w:b/>
          <w:bCs/>
          <w:color w:val="000000"/>
          <w:sz w:val="24"/>
          <w:szCs w:val="24"/>
        </w:rPr>
        <w:t>5. Требования к упаковке и маркировке поставляемого товара:</w:t>
      </w:r>
    </w:p>
    <w:p w14:paraId="5053A96E"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497BA20"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BCC3D4F"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2558D7D1"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C5C37C7" w14:textId="77777777" w:rsidR="008C492F" w:rsidRPr="00936E96" w:rsidRDefault="008C492F" w:rsidP="00936E96">
      <w:pPr>
        <w:spacing w:after="0" w:line="240" w:lineRule="auto"/>
        <w:ind w:left="-851" w:firstLine="284"/>
        <w:jc w:val="both"/>
        <w:rPr>
          <w:rFonts w:ascii="Times New Roman" w:hAnsi="Times New Roman"/>
          <w:b/>
          <w:bCs/>
          <w:color w:val="000000"/>
          <w:sz w:val="24"/>
          <w:szCs w:val="24"/>
        </w:rPr>
      </w:pPr>
      <w:r w:rsidRPr="00936E96">
        <w:rPr>
          <w:rFonts w:ascii="Times New Roman" w:hAnsi="Times New Roman"/>
          <w:b/>
          <w:bCs/>
          <w:color w:val="000000"/>
          <w:sz w:val="24"/>
          <w:szCs w:val="24"/>
        </w:rPr>
        <w:t>6. Требования к гарантийному сроку товара и (или) объему предоставления гарантий качества товара:</w:t>
      </w:r>
    </w:p>
    <w:p w14:paraId="58D4B8BD"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 xml:space="preserve">6.1. Гарантия качества товара - в соответствии с гарантийным сроком, установленным производителем. </w:t>
      </w:r>
    </w:p>
    <w:p w14:paraId="73C016A1" w14:textId="77777777" w:rsidR="008C492F" w:rsidRPr="00936E96" w:rsidRDefault="008C492F" w:rsidP="00936E96">
      <w:pPr>
        <w:spacing w:after="0" w:line="240" w:lineRule="auto"/>
        <w:ind w:left="-851" w:firstLine="284"/>
        <w:jc w:val="both"/>
        <w:rPr>
          <w:rFonts w:ascii="Times New Roman" w:hAnsi="Times New Roman"/>
          <w:color w:val="000000"/>
          <w:sz w:val="24"/>
          <w:szCs w:val="24"/>
        </w:rPr>
      </w:pPr>
      <w:r w:rsidRPr="00936E96">
        <w:rPr>
          <w:rFonts w:ascii="Times New Roman" w:hAnsi="Times New Roman"/>
          <w:color w:val="000000"/>
          <w:sz w:val="24"/>
          <w:szCs w:val="24"/>
        </w:rPr>
        <w:t>6.2. Гарантийные обязательства должны распространяться на каждую единицу товара с момента приемки товара Заказчиком.</w:t>
      </w:r>
    </w:p>
    <w:p w14:paraId="1BD43032" w14:textId="2CD044C3" w:rsidR="005D135B" w:rsidRPr="00936E96" w:rsidRDefault="008C492F" w:rsidP="0031716F">
      <w:pPr>
        <w:spacing w:after="0" w:line="240" w:lineRule="auto"/>
        <w:ind w:left="-851" w:firstLine="284"/>
        <w:jc w:val="both"/>
        <w:rPr>
          <w:rFonts w:ascii="Times New Roman" w:hAnsi="Times New Roman"/>
          <w:sz w:val="24"/>
          <w:szCs w:val="24"/>
        </w:rPr>
      </w:pPr>
      <w:r w:rsidRPr="00936E96">
        <w:rPr>
          <w:rFonts w:ascii="Times New Roman" w:hAnsi="Times New Roman"/>
          <w:color w:val="000000"/>
          <w:sz w:val="24"/>
          <w:szCs w:val="24"/>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w:t>
      </w:r>
      <w:r w:rsidRPr="00936E96">
        <w:rPr>
          <w:rFonts w:ascii="Times New Roman" w:hAnsi="Times New Roman"/>
          <w:color w:val="000000"/>
          <w:sz w:val="24"/>
          <w:szCs w:val="24"/>
        </w:rPr>
        <w:lastRenderedPageBreak/>
        <w:t>доукомплектование/допоставку, при несоответствии товара установленному ассортименту, заменить товар на соответствующий, своим</w:t>
      </w:r>
      <w:r w:rsidRPr="00936E96">
        <w:rPr>
          <w:rFonts w:ascii="Times New Roman" w:hAnsi="Times New Roman"/>
          <w:bCs/>
          <w:sz w:val="24"/>
          <w:szCs w:val="24"/>
          <w:shd w:val="clear" w:color="auto" w:fill="F9FAFB"/>
        </w:rPr>
        <w:t xml:space="preserve"> транспортом и за свой счет, в сроки, определенные договором.</w:t>
      </w:r>
    </w:p>
    <w:sectPr w:rsidR="005D135B" w:rsidRPr="00936E96" w:rsidSect="0069258E">
      <w:pgSz w:w="11906" w:h="16838"/>
      <w:pgMar w:top="851" w:right="850" w:bottom="1418" w:left="1701" w:header="708" w:footer="708" w:gutter="0"/>
      <w:cols w:space="708"/>
      <w:docGrid w:linePitch="360"/>
    </w:sectPr>
    <!-- MKR-11199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07259"/>
    <w:multiLevelType w:val="multilevel"/>
    <w:tmpl w:val="23F6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830E8"/>
    <w:multiLevelType w:val="multilevel"/>
    <w:tmpl w:val="E340A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B2923"/>
    <w:multiLevelType w:val="multilevel"/>
    <w:tmpl w:val="D14C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2018C"/>
    <w:multiLevelType w:val="multilevel"/>
    <w:tmpl w:val="EC32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C3A99"/>
    <w:multiLevelType w:val="hybridMultilevel"/>
    <w:tmpl w:val="8DCEB1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8D2811"/>
    <w:multiLevelType w:val="hybridMultilevel"/>
    <w:tmpl w:val="4FD4C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C62762"/>
    <w:multiLevelType w:val="multilevel"/>
    <w:tmpl w:val="0D14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061"/>
    <w:rsid w:val="0000000F"/>
    <w:rsid w:val="001166F4"/>
    <w:rsid w:val="00143AF0"/>
    <w:rsid w:val="001C39C0"/>
    <w:rsid w:val="001C7141"/>
    <w:rsid w:val="0031716F"/>
    <w:rsid w:val="003271A9"/>
    <w:rsid w:val="0039241A"/>
    <w:rsid w:val="003F4A43"/>
    <w:rsid w:val="00404DB7"/>
    <w:rsid w:val="0044020E"/>
    <w:rsid w:val="00451A40"/>
    <w:rsid w:val="00486AD1"/>
    <w:rsid w:val="004C72CD"/>
    <w:rsid w:val="004C7EEE"/>
    <w:rsid w:val="005B0098"/>
    <w:rsid w:val="005D135B"/>
    <w:rsid w:val="005E32CE"/>
    <w:rsid w:val="00635B72"/>
    <w:rsid w:val="0069258E"/>
    <w:rsid w:val="006D54BF"/>
    <w:rsid w:val="007B4C92"/>
    <w:rsid w:val="00874F10"/>
    <w:rsid w:val="008C492F"/>
    <w:rsid w:val="008F4E1D"/>
    <w:rsid w:val="00936E96"/>
    <w:rsid w:val="009B0AC4"/>
    <w:rsid w:val="009D36CB"/>
    <w:rsid w:val="00AD1788"/>
    <w:rsid w:val="00AE2FBE"/>
    <w:rsid w:val="00B03061"/>
    <w:rsid w:val="00B327E7"/>
    <w:rsid w:val="00B66281"/>
    <w:rsid w:val="00BE5B81"/>
    <w:rsid w:val="00CF40F7"/>
    <w:rsid w:val="00D3167A"/>
    <w:rsid w:val="00D508AA"/>
    <w:rsid w:val="00D63A85"/>
    <w:rsid w:val="00D9764D"/>
    <w:rsid w:val="00ED17F8"/>
    <w:rsid w:val="00EE1D8F"/>
    <w:rsid w:val="00F90242"/>
    <w:rsid w:val="00FF0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7996"/>
  <w15:chartTrackingRefBased/>
  <w15:docId w15:val="{F8D2DF81-7DCE-42DB-82D9-C33787EA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B81"/>
    <w:rPr>
      <w:rFonts w:ascii="Calibri" w:eastAsia="Calibri" w:hAnsi="Calibri" w:cs="Times New Roman"/>
    </w:rPr>
  </w:style>
  <w:style w:type="paragraph" w:styleId="1">
    <w:name w:val="heading 1"/>
    <w:basedOn w:val="a"/>
    <w:link w:val="10"/>
    <w:uiPriority w:val="9"/>
    <w:qFormat/>
    <w:rsid w:val="005D135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B81"/>
    <w:pPr>
      <w:ind w:left="720"/>
      <w:contextualSpacing/>
    </w:pPr>
  </w:style>
  <w:style w:type="paragraph" w:styleId="a4">
    <w:name w:val="Normal (Web)"/>
    <w:basedOn w:val="a"/>
    <w:uiPriority w:val="99"/>
    <w:semiHidden/>
    <w:unhideWhenUsed/>
    <w:rsid w:val="001C714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1C7141"/>
    <w:pPr>
      <w:spacing w:after="0" w:line="240" w:lineRule="auto"/>
    </w:pPr>
    <w:rPr>
      <w:rFonts w:ascii="Calibri" w:eastAsia="Calibri" w:hAnsi="Calibri" w:cs="Times New Roman"/>
    </w:rPr>
  </w:style>
  <w:style w:type="character" w:styleId="a6">
    <w:name w:val="Hyperlink"/>
    <w:basedOn w:val="a0"/>
    <w:uiPriority w:val="99"/>
    <w:semiHidden/>
    <w:unhideWhenUsed/>
    <w:rsid w:val="00AE2FBE"/>
    <w:rPr>
      <w:color w:val="0563C1" w:themeColor="hyperlink"/>
      <w:u w:val="single"/>
    </w:rPr>
  </w:style>
  <w:style w:type="character" w:customStyle="1" w:styleId="10">
    <w:name w:val="Заголовок 1 Знак"/>
    <w:basedOn w:val="a0"/>
    <w:link w:val="1"/>
    <w:uiPriority w:val="9"/>
    <w:rsid w:val="005D135B"/>
    <w:rPr>
      <w:rFonts w:ascii="Times New Roman" w:eastAsia="Times New Roman" w:hAnsi="Times New Roman" w:cs="Times New Roman"/>
      <w:b/>
      <w:bCs/>
      <w:kern w:val="36"/>
      <w:sz w:val="48"/>
      <w:szCs w:val="48"/>
      <w:lang w:eastAsia="ru-RU"/>
    </w:rPr>
  </w:style>
  <w:style w:type="paragraph" w:customStyle="1" w:styleId="typography">
    <w:name w:val="typography"/>
    <w:basedOn w:val="a"/>
    <w:rsid w:val="006D54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qshczy">
    <w:name w:val="qshczy"/>
    <w:basedOn w:val="a0"/>
    <w:rsid w:val="006D54BF"/>
  </w:style>
  <w:style w:type="character" w:customStyle="1" w:styleId="propertieshr">
    <w:name w:val="properties__hr"/>
    <w:basedOn w:val="a0"/>
    <w:rsid w:val="0040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33390">
      <w:bodyDiv w:val="1"/>
      <w:marLeft w:val="0"/>
      <w:marRight w:val="0"/>
      <w:marTop w:val="0"/>
      <w:marBottom w:val="0"/>
      <w:divBdr>
        <w:top w:val="none" w:sz="0" w:space="0" w:color="auto"/>
        <w:left w:val="none" w:sz="0" w:space="0" w:color="auto"/>
        <w:bottom w:val="none" w:sz="0" w:space="0" w:color="auto"/>
        <w:right w:val="none" w:sz="0" w:space="0" w:color="auto"/>
      </w:divBdr>
      <w:divsChild>
        <w:div w:id="1912305741">
          <w:marLeft w:val="0"/>
          <w:marRight w:val="0"/>
          <w:marTop w:val="60"/>
          <w:marBottom w:val="60"/>
          <w:divBdr>
            <w:top w:val="none" w:sz="0" w:space="0" w:color="auto"/>
            <w:left w:val="none" w:sz="0" w:space="0" w:color="auto"/>
            <w:bottom w:val="none" w:sz="0" w:space="0" w:color="auto"/>
            <w:right w:val="none" w:sz="0" w:space="0" w:color="auto"/>
          </w:divBdr>
          <w:divsChild>
            <w:div w:id="398600575">
              <w:marLeft w:val="0"/>
              <w:marRight w:val="120"/>
              <w:marTop w:val="0"/>
              <w:marBottom w:val="0"/>
              <w:divBdr>
                <w:top w:val="none" w:sz="0" w:space="0" w:color="auto"/>
                <w:left w:val="none" w:sz="0" w:space="0" w:color="auto"/>
                <w:bottom w:val="none" w:sz="0" w:space="0" w:color="auto"/>
                <w:right w:val="none" w:sz="0" w:space="0" w:color="auto"/>
              </w:divBdr>
            </w:div>
            <w:div w:id="2023239810">
              <w:marLeft w:val="0"/>
              <w:marRight w:val="0"/>
              <w:marTop w:val="0"/>
              <w:marBottom w:val="0"/>
              <w:divBdr>
                <w:top w:val="none" w:sz="0" w:space="0" w:color="auto"/>
                <w:left w:val="none" w:sz="0" w:space="0" w:color="auto"/>
                <w:bottom w:val="none" w:sz="0" w:space="0" w:color="auto"/>
                <w:right w:val="none" w:sz="0" w:space="0" w:color="auto"/>
              </w:divBdr>
            </w:div>
          </w:divsChild>
        </w:div>
        <w:div w:id="1004894981">
          <w:marLeft w:val="0"/>
          <w:marRight w:val="0"/>
          <w:marTop w:val="60"/>
          <w:marBottom w:val="60"/>
          <w:divBdr>
            <w:top w:val="none" w:sz="0" w:space="0" w:color="auto"/>
            <w:left w:val="none" w:sz="0" w:space="0" w:color="auto"/>
            <w:bottom w:val="none" w:sz="0" w:space="0" w:color="auto"/>
            <w:right w:val="none" w:sz="0" w:space="0" w:color="auto"/>
          </w:divBdr>
          <w:divsChild>
            <w:div w:id="1240603735">
              <w:marLeft w:val="0"/>
              <w:marRight w:val="120"/>
              <w:marTop w:val="0"/>
              <w:marBottom w:val="0"/>
              <w:divBdr>
                <w:top w:val="none" w:sz="0" w:space="0" w:color="auto"/>
                <w:left w:val="none" w:sz="0" w:space="0" w:color="auto"/>
                <w:bottom w:val="none" w:sz="0" w:space="0" w:color="auto"/>
                <w:right w:val="none" w:sz="0" w:space="0" w:color="auto"/>
              </w:divBdr>
            </w:div>
            <w:div w:id="13430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89865">
      <w:bodyDiv w:val="1"/>
      <w:marLeft w:val="0"/>
      <w:marRight w:val="0"/>
      <w:marTop w:val="0"/>
      <w:marBottom w:val="0"/>
      <w:divBdr>
        <w:top w:val="none" w:sz="0" w:space="0" w:color="auto"/>
        <w:left w:val="none" w:sz="0" w:space="0" w:color="auto"/>
        <w:bottom w:val="none" w:sz="0" w:space="0" w:color="auto"/>
        <w:right w:val="none" w:sz="0" w:space="0" w:color="auto"/>
      </w:divBdr>
    </w:div>
    <w:div w:id="564150868">
      <w:bodyDiv w:val="1"/>
      <w:marLeft w:val="0"/>
      <w:marRight w:val="0"/>
      <w:marTop w:val="0"/>
      <w:marBottom w:val="0"/>
      <w:divBdr>
        <w:top w:val="none" w:sz="0" w:space="0" w:color="auto"/>
        <w:left w:val="none" w:sz="0" w:space="0" w:color="auto"/>
        <w:bottom w:val="none" w:sz="0" w:space="0" w:color="auto"/>
        <w:right w:val="none" w:sz="0" w:space="0" w:color="auto"/>
      </w:divBdr>
    </w:div>
    <w:div w:id="778136482">
      <w:bodyDiv w:val="1"/>
      <w:marLeft w:val="0"/>
      <w:marRight w:val="0"/>
      <w:marTop w:val="0"/>
      <w:marBottom w:val="0"/>
      <w:divBdr>
        <w:top w:val="none" w:sz="0" w:space="0" w:color="auto"/>
        <w:left w:val="none" w:sz="0" w:space="0" w:color="auto"/>
        <w:bottom w:val="none" w:sz="0" w:space="0" w:color="auto"/>
        <w:right w:val="none" w:sz="0" w:space="0" w:color="auto"/>
      </w:divBdr>
      <w:divsChild>
        <w:div w:id="925071362">
          <w:marLeft w:val="0"/>
          <w:marRight w:val="0"/>
          <w:marTop w:val="60"/>
          <w:marBottom w:val="60"/>
          <w:divBdr>
            <w:top w:val="none" w:sz="0" w:space="0" w:color="auto"/>
            <w:left w:val="none" w:sz="0" w:space="0" w:color="auto"/>
            <w:bottom w:val="none" w:sz="0" w:space="0" w:color="auto"/>
            <w:right w:val="none" w:sz="0" w:space="0" w:color="auto"/>
          </w:divBdr>
          <w:divsChild>
            <w:div w:id="638845863">
              <w:marLeft w:val="0"/>
              <w:marRight w:val="120"/>
              <w:marTop w:val="0"/>
              <w:marBottom w:val="0"/>
              <w:divBdr>
                <w:top w:val="none" w:sz="0" w:space="0" w:color="auto"/>
                <w:left w:val="none" w:sz="0" w:space="0" w:color="auto"/>
                <w:bottom w:val="none" w:sz="0" w:space="0" w:color="auto"/>
                <w:right w:val="none" w:sz="0" w:space="0" w:color="auto"/>
              </w:divBdr>
            </w:div>
          </w:divsChild>
        </w:div>
        <w:div w:id="1011421010">
          <w:marLeft w:val="0"/>
          <w:marRight w:val="0"/>
          <w:marTop w:val="60"/>
          <w:marBottom w:val="60"/>
          <w:divBdr>
            <w:top w:val="none" w:sz="0" w:space="0" w:color="auto"/>
            <w:left w:val="none" w:sz="0" w:space="0" w:color="auto"/>
            <w:bottom w:val="none" w:sz="0" w:space="0" w:color="auto"/>
            <w:right w:val="none" w:sz="0" w:space="0" w:color="auto"/>
          </w:divBdr>
          <w:divsChild>
            <w:div w:id="273247351">
              <w:marLeft w:val="0"/>
              <w:marRight w:val="120"/>
              <w:marTop w:val="0"/>
              <w:marBottom w:val="0"/>
              <w:divBdr>
                <w:top w:val="none" w:sz="0" w:space="0" w:color="auto"/>
                <w:left w:val="none" w:sz="0" w:space="0" w:color="auto"/>
                <w:bottom w:val="none" w:sz="0" w:space="0" w:color="auto"/>
                <w:right w:val="none" w:sz="0" w:space="0" w:color="auto"/>
              </w:divBdr>
            </w:div>
            <w:div w:id="692804776">
              <w:marLeft w:val="0"/>
              <w:marRight w:val="0"/>
              <w:marTop w:val="0"/>
              <w:marBottom w:val="0"/>
              <w:divBdr>
                <w:top w:val="none" w:sz="0" w:space="0" w:color="auto"/>
                <w:left w:val="none" w:sz="0" w:space="0" w:color="auto"/>
                <w:bottom w:val="none" w:sz="0" w:space="0" w:color="auto"/>
                <w:right w:val="none" w:sz="0" w:space="0" w:color="auto"/>
              </w:divBdr>
            </w:div>
          </w:divsChild>
        </w:div>
        <w:div w:id="1229881264">
          <w:marLeft w:val="0"/>
          <w:marRight w:val="0"/>
          <w:marTop w:val="60"/>
          <w:marBottom w:val="60"/>
          <w:divBdr>
            <w:top w:val="none" w:sz="0" w:space="0" w:color="auto"/>
            <w:left w:val="none" w:sz="0" w:space="0" w:color="auto"/>
            <w:bottom w:val="none" w:sz="0" w:space="0" w:color="auto"/>
            <w:right w:val="none" w:sz="0" w:space="0" w:color="auto"/>
          </w:divBdr>
          <w:divsChild>
            <w:div w:id="1241674548">
              <w:marLeft w:val="0"/>
              <w:marRight w:val="120"/>
              <w:marTop w:val="0"/>
              <w:marBottom w:val="0"/>
              <w:divBdr>
                <w:top w:val="none" w:sz="0" w:space="0" w:color="auto"/>
                <w:left w:val="none" w:sz="0" w:space="0" w:color="auto"/>
                <w:bottom w:val="none" w:sz="0" w:space="0" w:color="auto"/>
                <w:right w:val="none" w:sz="0" w:space="0" w:color="auto"/>
              </w:divBdr>
            </w:div>
            <w:div w:id="994334971">
              <w:marLeft w:val="0"/>
              <w:marRight w:val="0"/>
              <w:marTop w:val="0"/>
              <w:marBottom w:val="0"/>
              <w:divBdr>
                <w:top w:val="none" w:sz="0" w:space="0" w:color="auto"/>
                <w:left w:val="none" w:sz="0" w:space="0" w:color="auto"/>
                <w:bottom w:val="none" w:sz="0" w:space="0" w:color="auto"/>
                <w:right w:val="none" w:sz="0" w:space="0" w:color="auto"/>
              </w:divBdr>
            </w:div>
          </w:divsChild>
        </w:div>
        <w:div w:id="218252111">
          <w:marLeft w:val="0"/>
          <w:marRight w:val="0"/>
          <w:marTop w:val="60"/>
          <w:marBottom w:val="60"/>
          <w:divBdr>
            <w:top w:val="none" w:sz="0" w:space="0" w:color="auto"/>
            <w:left w:val="none" w:sz="0" w:space="0" w:color="auto"/>
            <w:bottom w:val="none" w:sz="0" w:space="0" w:color="auto"/>
            <w:right w:val="none" w:sz="0" w:space="0" w:color="auto"/>
          </w:divBdr>
          <w:divsChild>
            <w:div w:id="613707668">
              <w:marLeft w:val="0"/>
              <w:marRight w:val="120"/>
              <w:marTop w:val="0"/>
              <w:marBottom w:val="0"/>
              <w:divBdr>
                <w:top w:val="none" w:sz="0" w:space="0" w:color="auto"/>
                <w:left w:val="none" w:sz="0" w:space="0" w:color="auto"/>
                <w:bottom w:val="none" w:sz="0" w:space="0" w:color="auto"/>
                <w:right w:val="none" w:sz="0" w:space="0" w:color="auto"/>
              </w:divBdr>
            </w:div>
            <w:div w:id="395668147">
              <w:marLeft w:val="0"/>
              <w:marRight w:val="0"/>
              <w:marTop w:val="0"/>
              <w:marBottom w:val="0"/>
              <w:divBdr>
                <w:top w:val="none" w:sz="0" w:space="0" w:color="auto"/>
                <w:left w:val="none" w:sz="0" w:space="0" w:color="auto"/>
                <w:bottom w:val="none" w:sz="0" w:space="0" w:color="auto"/>
                <w:right w:val="none" w:sz="0" w:space="0" w:color="auto"/>
              </w:divBdr>
            </w:div>
          </w:divsChild>
        </w:div>
        <w:div w:id="1026059732">
          <w:marLeft w:val="0"/>
          <w:marRight w:val="0"/>
          <w:marTop w:val="60"/>
          <w:marBottom w:val="60"/>
          <w:divBdr>
            <w:top w:val="none" w:sz="0" w:space="0" w:color="auto"/>
            <w:left w:val="none" w:sz="0" w:space="0" w:color="auto"/>
            <w:bottom w:val="none" w:sz="0" w:space="0" w:color="auto"/>
            <w:right w:val="none" w:sz="0" w:space="0" w:color="auto"/>
          </w:divBdr>
          <w:divsChild>
            <w:div w:id="1518424693">
              <w:marLeft w:val="0"/>
              <w:marRight w:val="120"/>
              <w:marTop w:val="0"/>
              <w:marBottom w:val="0"/>
              <w:divBdr>
                <w:top w:val="none" w:sz="0" w:space="0" w:color="auto"/>
                <w:left w:val="none" w:sz="0" w:space="0" w:color="auto"/>
                <w:bottom w:val="none" w:sz="0" w:space="0" w:color="auto"/>
                <w:right w:val="none" w:sz="0" w:space="0" w:color="auto"/>
              </w:divBdr>
            </w:div>
            <w:div w:id="1616059315">
              <w:marLeft w:val="0"/>
              <w:marRight w:val="0"/>
              <w:marTop w:val="0"/>
              <w:marBottom w:val="0"/>
              <w:divBdr>
                <w:top w:val="none" w:sz="0" w:space="0" w:color="auto"/>
                <w:left w:val="none" w:sz="0" w:space="0" w:color="auto"/>
                <w:bottom w:val="none" w:sz="0" w:space="0" w:color="auto"/>
                <w:right w:val="none" w:sz="0" w:space="0" w:color="auto"/>
              </w:divBdr>
            </w:div>
          </w:divsChild>
        </w:div>
        <w:div w:id="106237625">
          <w:marLeft w:val="0"/>
          <w:marRight w:val="0"/>
          <w:marTop w:val="60"/>
          <w:marBottom w:val="60"/>
          <w:divBdr>
            <w:top w:val="none" w:sz="0" w:space="0" w:color="auto"/>
            <w:left w:val="none" w:sz="0" w:space="0" w:color="auto"/>
            <w:bottom w:val="none" w:sz="0" w:space="0" w:color="auto"/>
            <w:right w:val="none" w:sz="0" w:space="0" w:color="auto"/>
          </w:divBdr>
          <w:divsChild>
            <w:div w:id="219754152">
              <w:marLeft w:val="0"/>
              <w:marRight w:val="120"/>
              <w:marTop w:val="0"/>
              <w:marBottom w:val="0"/>
              <w:divBdr>
                <w:top w:val="none" w:sz="0" w:space="0" w:color="auto"/>
                <w:left w:val="none" w:sz="0" w:space="0" w:color="auto"/>
                <w:bottom w:val="none" w:sz="0" w:space="0" w:color="auto"/>
                <w:right w:val="none" w:sz="0" w:space="0" w:color="auto"/>
              </w:divBdr>
            </w:div>
            <w:div w:id="1855411770">
              <w:marLeft w:val="0"/>
              <w:marRight w:val="0"/>
              <w:marTop w:val="0"/>
              <w:marBottom w:val="0"/>
              <w:divBdr>
                <w:top w:val="none" w:sz="0" w:space="0" w:color="auto"/>
                <w:left w:val="none" w:sz="0" w:space="0" w:color="auto"/>
                <w:bottom w:val="none" w:sz="0" w:space="0" w:color="auto"/>
                <w:right w:val="none" w:sz="0" w:space="0" w:color="auto"/>
              </w:divBdr>
            </w:div>
          </w:divsChild>
        </w:div>
        <w:div w:id="502357263">
          <w:marLeft w:val="0"/>
          <w:marRight w:val="0"/>
          <w:marTop w:val="60"/>
          <w:marBottom w:val="60"/>
          <w:divBdr>
            <w:top w:val="none" w:sz="0" w:space="0" w:color="auto"/>
            <w:left w:val="none" w:sz="0" w:space="0" w:color="auto"/>
            <w:bottom w:val="none" w:sz="0" w:space="0" w:color="auto"/>
            <w:right w:val="none" w:sz="0" w:space="0" w:color="auto"/>
          </w:divBdr>
          <w:divsChild>
            <w:div w:id="1578511488">
              <w:marLeft w:val="0"/>
              <w:marRight w:val="120"/>
              <w:marTop w:val="0"/>
              <w:marBottom w:val="0"/>
              <w:divBdr>
                <w:top w:val="none" w:sz="0" w:space="0" w:color="auto"/>
                <w:left w:val="none" w:sz="0" w:space="0" w:color="auto"/>
                <w:bottom w:val="none" w:sz="0" w:space="0" w:color="auto"/>
                <w:right w:val="none" w:sz="0" w:space="0" w:color="auto"/>
              </w:divBdr>
            </w:div>
            <w:div w:id="780106037">
              <w:marLeft w:val="0"/>
              <w:marRight w:val="0"/>
              <w:marTop w:val="0"/>
              <w:marBottom w:val="0"/>
              <w:divBdr>
                <w:top w:val="none" w:sz="0" w:space="0" w:color="auto"/>
                <w:left w:val="none" w:sz="0" w:space="0" w:color="auto"/>
                <w:bottom w:val="none" w:sz="0" w:space="0" w:color="auto"/>
                <w:right w:val="none" w:sz="0" w:space="0" w:color="auto"/>
              </w:divBdr>
            </w:div>
          </w:divsChild>
        </w:div>
        <w:div w:id="363949724">
          <w:marLeft w:val="0"/>
          <w:marRight w:val="0"/>
          <w:marTop w:val="60"/>
          <w:marBottom w:val="60"/>
          <w:divBdr>
            <w:top w:val="none" w:sz="0" w:space="0" w:color="auto"/>
            <w:left w:val="none" w:sz="0" w:space="0" w:color="auto"/>
            <w:bottom w:val="none" w:sz="0" w:space="0" w:color="auto"/>
            <w:right w:val="none" w:sz="0" w:space="0" w:color="auto"/>
          </w:divBdr>
          <w:divsChild>
            <w:div w:id="985663421">
              <w:marLeft w:val="0"/>
              <w:marRight w:val="120"/>
              <w:marTop w:val="0"/>
              <w:marBottom w:val="0"/>
              <w:divBdr>
                <w:top w:val="none" w:sz="0" w:space="0" w:color="auto"/>
                <w:left w:val="none" w:sz="0" w:space="0" w:color="auto"/>
                <w:bottom w:val="none" w:sz="0" w:space="0" w:color="auto"/>
                <w:right w:val="none" w:sz="0" w:space="0" w:color="auto"/>
              </w:divBdr>
            </w:div>
            <w:div w:id="1492140581">
              <w:marLeft w:val="0"/>
              <w:marRight w:val="0"/>
              <w:marTop w:val="0"/>
              <w:marBottom w:val="0"/>
              <w:divBdr>
                <w:top w:val="none" w:sz="0" w:space="0" w:color="auto"/>
                <w:left w:val="none" w:sz="0" w:space="0" w:color="auto"/>
                <w:bottom w:val="none" w:sz="0" w:space="0" w:color="auto"/>
                <w:right w:val="none" w:sz="0" w:space="0" w:color="auto"/>
              </w:divBdr>
            </w:div>
          </w:divsChild>
        </w:div>
        <w:div w:id="471213119">
          <w:marLeft w:val="0"/>
          <w:marRight w:val="0"/>
          <w:marTop w:val="60"/>
          <w:marBottom w:val="60"/>
          <w:divBdr>
            <w:top w:val="none" w:sz="0" w:space="0" w:color="auto"/>
            <w:left w:val="none" w:sz="0" w:space="0" w:color="auto"/>
            <w:bottom w:val="none" w:sz="0" w:space="0" w:color="auto"/>
            <w:right w:val="none" w:sz="0" w:space="0" w:color="auto"/>
          </w:divBdr>
          <w:divsChild>
            <w:div w:id="1987541335">
              <w:marLeft w:val="0"/>
              <w:marRight w:val="120"/>
              <w:marTop w:val="0"/>
              <w:marBottom w:val="0"/>
              <w:divBdr>
                <w:top w:val="none" w:sz="0" w:space="0" w:color="auto"/>
                <w:left w:val="none" w:sz="0" w:space="0" w:color="auto"/>
                <w:bottom w:val="none" w:sz="0" w:space="0" w:color="auto"/>
                <w:right w:val="none" w:sz="0" w:space="0" w:color="auto"/>
              </w:divBdr>
            </w:div>
            <w:div w:id="554197840">
              <w:marLeft w:val="0"/>
              <w:marRight w:val="0"/>
              <w:marTop w:val="0"/>
              <w:marBottom w:val="0"/>
              <w:divBdr>
                <w:top w:val="none" w:sz="0" w:space="0" w:color="auto"/>
                <w:left w:val="none" w:sz="0" w:space="0" w:color="auto"/>
                <w:bottom w:val="none" w:sz="0" w:space="0" w:color="auto"/>
                <w:right w:val="none" w:sz="0" w:space="0" w:color="auto"/>
              </w:divBdr>
            </w:div>
          </w:divsChild>
        </w:div>
        <w:div w:id="435516843">
          <w:marLeft w:val="0"/>
          <w:marRight w:val="0"/>
          <w:marTop w:val="60"/>
          <w:marBottom w:val="60"/>
          <w:divBdr>
            <w:top w:val="none" w:sz="0" w:space="0" w:color="auto"/>
            <w:left w:val="none" w:sz="0" w:space="0" w:color="auto"/>
            <w:bottom w:val="none" w:sz="0" w:space="0" w:color="auto"/>
            <w:right w:val="none" w:sz="0" w:space="0" w:color="auto"/>
          </w:divBdr>
          <w:divsChild>
            <w:div w:id="171192448">
              <w:marLeft w:val="0"/>
              <w:marRight w:val="120"/>
              <w:marTop w:val="0"/>
              <w:marBottom w:val="0"/>
              <w:divBdr>
                <w:top w:val="none" w:sz="0" w:space="0" w:color="auto"/>
                <w:left w:val="none" w:sz="0" w:space="0" w:color="auto"/>
                <w:bottom w:val="none" w:sz="0" w:space="0" w:color="auto"/>
                <w:right w:val="none" w:sz="0" w:space="0" w:color="auto"/>
              </w:divBdr>
            </w:div>
            <w:div w:id="708799569">
              <w:marLeft w:val="0"/>
              <w:marRight w:val="0"/>
              <w:marTop w:val="0"/>
              <w:marBottom w:val="0"/>
              <w:divBdr>
                <w:top w:val="none" w:sz="0" w:space="0" w:color="auto"/>
                <w:left w:val="none" w:sz="0" w:space="0" w:color="auto"/>
                <w:bottom w:val="none" w:sz="0" w:space="0" w:color="auto"/>
                <w:right w:val="none" w:sz="0" w:space="0" w:color="auto"/>
              </w:divBdr>
            </w:div>
          </w:divsChild>
        </w:div>
        <w:div w:id="661474472">
          <w:marLeft w:val="0"/>
          <w:marRight w:val="0"/>
          <w:marTop w:val="60"/>
          <w:marBottom w:val="60"/>
          <w:divBdr>
            <w:top w:val="none" w:sz="0" w:space="0" w:color="auto"/>
            <w:left w:val="none" w:sz="0" w:space="0" w:color="auto"/>
            <w:bottom w:val="none" w:sz="0" w:space="0" w:color="auto"/>
            <w:right w:val="none" w:sz="0" w:space="0" w:color="auto"/>
          </w:divBdr>
          <w:divsChild>
            <w:div w:id="1031490038">
              <w:marLeft w:val="0"/>
              <w:marRight w:val="120"/>
              <w:marTop w:val="0"/>
              <w:marBottom w:val="0"/>
              <w:divBdr>
                <w:top w:val="none" w:sz="0" w:space="0" w:color="auto"/>
                <w:left w:val="none" w:sz="0" w:space="0" w:color="auto"/>
                <w:bottom w:val="none" w:sz="0" w:space="0" w:color="auto"/>
                <w:right w:val="none" w:sz="0" w:space="0" w:color="auto"/>
              </w:divBdr>
            </w:div>
            <w:div w:id="2094470076">
              <w:marLeft w:val="0"/>
              <w:marRight w:val="0"/>
              <w:marTop w:val="0"/>
              <w:marBottom w:val="0"/>
              <w:divBdr>
                <w:top w:val="none" w:sz="0" w:space="0" w:color="auto"/>
                <w:left w:val="none" w:sz="0" w:space="0" w:color="auto"/>
                <w:bottom w:val="none" w:sz="0" w:space="0" w:color="auto"/>
                <w:right w:val="none" w:sz="0" w:space="0" w:color="auto"/>
              </w:divBdr>
            </w:div>
          </w:divsChild>
        </w:div>
        <w:div w:id="879317899">
          <w:marLeft w:val="0"/>
          <w:marRight w:val="0"/>
          <w:marTop w:val="60"/>
          <w:marBottom w:val="60"/>
          <w:divBdr>
            <w:top w:val="none" w:sz="0" w:space="0" w:color="auto"/>
            <w:left w:val="none" w:sz="0" w:space="0" w:color="auto"/>
            <w:bottom w:val="none" w:sz="0" w:space="0" w:color="auto"/>
            <w:right w:val="none" w:sz="0" w:space="0" w:color="auto"/>
          </w:divBdr>
          <w:divsChild>
            <w:div w:id="1435592891">
              <w:marLeft w:val="0"/>
              <w:marRight w:val="120"/>
              <w:marTop w:val="0"/>
              <w:marBottom w:val="0"/>
              <w:divBdr>
                <w:top w:val="none" w:sz="0" w:space="0" w:color="auto"/>
                <w:left w:val="none" w:sz="0" w:space="0" w:color="auto"/>
                <w:bottom w:val="none" w:sz="0" w:space="0" w:color="auto"/>
                <w:right w:val="none" w:sz="0" w:space="0" w:color="auto"/>
              </w:divBdr>
            </w:div>
            <w:div w:id="39743534">
              <w:marLeft w:val="0"/>
              <w:marRight w:val="0"/>
              <w:marTop w:val="0"/>
              <w:marBottom w:val="0"/>
              <w:divBdr>
                <w:top w:val="none" w:sz="0" w:space="0" w:color="auto"/>
                <w:left w:val="none" w:sz="0" w:space="0" w:color="auto"/>
                <w:bottom w:val="none" w:sz="0" w:space="0" w:color="auto"/>
                <w:right w:val="none" w:sz="0" w:space="0" w:color="auto"/>
              </w:divBdr>
            </w:div>
          </w:divsChild>
        </w:div>
        <w:div w:id="423651883">
          <w:marLeft w:val="0"/>
          <w:marRight w:val="0"/>
          <w:marTop w:val="60"/>
          <w:marBottom w:val="60"/>
          <w:divBdr>
            <w:top w:val="none" w:sz="0" w:space="0" w:color="auto"/>
            <w:left w:val="none" w:sz="0" w:space="0" w:color="auto"/>
            <w:bottom w:val="none" w:sz="0" w:space="0" w:color="auto"/>
            <w:right w:val="none" w:sz="0" w:space="0" w:color="auto"/>
          </w:divBdr>
          <w:divsChild>
            <w:div w:id="167790721">
              <w:marLeft w:val="0"/>
              <w:marRight w:val="120"/>
              <w:marTop w:val="0"/>
              <w:marBottom w:val="0"/>
              <w:divBdr>
                <w:top w:val="none" w:sz="0" w:space="0" w:color="auto"/>
                <w:left w:val="none" w:sz="0" w:space="0" w:color="auto"/>
                <w:bottom w:val="none" w:sz="0" w:space="0" w:color="auto"/>
                <w:right w:val="none" w:sz="0" w:space="0" w:color="auto"/>
              </w:divBdr>
            </w:div>
            <w:div w:id="3172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0338">
      <w:bodyDiv w:val="1"/>
      <w:marLeft w:val="0"/>
      <w:marRight w:val="0"/>
      <w:marTop w:val="0"/>
      <w:marBottom w:val="0"/>
      <w:divBdr>
        <w:top w:val="none" w:sz="0" w:space="0" w:color="auto"/>
        <w:left w:val="none" w:sz="0" w:space="0" w:color="auto"/>
        <w:bottom w:val="none" w:sz="0" w:space="0" w:color="auto"/>
        <w:right w:val="none" w:sz="0" w:space="0" w:color="auto"/>
      </w:divBdr>
    </w:div>
    <w:div w:id="1336375086">
      <w:bodyDiv w:val="1"/>
      <w:marLeft w:val="0"/>
      <w:marRight w:val="0"/>
      <w:marTop w:val="0"/>
      <w:marBottom w:val="0"/>
      <w:divBdr>
        <w:top w:val="none" w:sz="0" w:space="0" w:color="auto"/>
        <w:left w:val="none" w:sz="0" w:space="0" w:color="auto"/>
        <w:bottom w:val="none" w:sz="0" w:space="0" w:color="auto"/>
        <w:right w:val="none" w:sz="0" w:space="0" w:color="auto"/>
      </w:divBdr>
      <w:divsChild>
        <w:div w:id="1661543537">
          <w:marLeft w:val="0"/>
          <w:marRight w:val="0"/>
          <w:marTop w:val="0"/>
          <w:marBottom w:val="0"/>
          <w:divBdr>
            <w:top w:val="none" w:sz="0" w:space="0" w:color="auto"/>
            <w:left w:val="none" w:sz="0" w:space="0" w:color="auto"/>
            <w:bottom w:val="none" w:sz="0" w:space="0" w:color="auto"/>
            <w:right w:val="none" w:sz="0" w:space="0" w:color="auto"/>
          </w:divBdr>
          <w:divsChild>
            <w:div w:id="1731030701">
              <w:marLeft w:val="0"/>
              <w:marRight w:val="0"/>
              <w:marTop w:val="0"/>
              <w:marBottom w:val="0"/>
              <w:divBdr>
                <w:top w:val="none" w:sz="0" w:space="0" w:color="auto"/>
                <w:left w:val="none" w:sz="0" w:space="0" w:color="auto"/>
                <w:bottom w:val="none" w:sz="0" w:space="0" w:color="auto"/>
                <w:right w:val="none" w:sz="0" w:space="0" w:color="auto"/>
              </w:divBdr>
            </w:div>
            <w:div w:id="443966076">
              <w:marLeft w:val="0"/>
              <w:marRight w:val="0"/>
              <w:marTop w:val="0"/>
              <w:marBottom w:val="0"/>
              <w:divBdr>
                <w:top w:val="none" w:sz="0" w:space="0" w:color="auto"/>
                <w:left w:val="none" w:sz="0" w:space="0" w:color="auto"/>
                <w:bottom w:val="none" w:sz="0" w:space="0" w:color="auto"/>
                <w:right w:val="none" w:sz="0" w:space="0" w:color="auto"/>
              </w:divBdr>
            </w:div>
          </w:divsChild>
        </w:div>
        <w:div w:id="1686128489">
          <w:marLeft w:val="0"/>
          <w:marRight w:val="0"/>
          <w:marTop w:val="0"/>
          <w:marBottom w:val="0"/>
          <w:divBdr>
            <w:top w:val="none" w:sz="0" w:space="0" w:color="auto"/>
            <w:left w:val="none" w:sz="0" w:space="0" w:color="auto"/>
            <w:bottom w:val="none" w:sz="0" w:space="0" w:color="auto"/>
            <w:right w:val="none" w:sz="0" w:space="0" w:color="auto"/>
          </w:divBdr>
          <w:divsChild>
            <w:div w:id="288705301">
              <w:marLeft w:val="0"/>
              <w:marRight w:val="0"/>
              <w:marTop w:val="0"/>
              <w:marBottom w:val="0"/>
              <w:divBdr>
                <w:top w:val="none" w:sz="0" w:space="0" w:color="auto"/>
                <w:left w:val="none" w:sz="0" w:space="0" w:color="auto"/>
                <w:bottom w:val="none" w:sz="0" w:space="0" w:color="auto"/>
                <w:right w:val="none" w:sz="0" w:space="0" w:color="auto"/>
              </w:divBdr>
            </w:div>
            <w:div w:id="283275965">
              <w:marLeft w:val="0"/>
              <w:marRight w:val="0"/>
              <w:marTop w:val="0"/>
              <w:marBottom w:val="0"/>
              <w:divBdr>
                <w:top w:val="none" w:sz="0" w:space="0" w:color="auto"/>
                <w:left w:val="none" w:sz="0" w:space="0" w:color="auto"/>
                <w:bottom w:val="none" w:sz="0" w:space="0" w:color="auto"/>
                <w:right w:val="none" w:sz="0" w:space="0" w:color="auto"/>
              </w:divBdr>
            </w:div>
          </w:divsChild>
        </w:div>
        <w:div w:id="1536043163">
          <w:marLeft w:val="0"/>
          <w:marRight w:val="0"/>
          <w:marTop w:val="0"/>
          <w:marBottom w:val="0"/>
          <w:divBdr>
            <w:top w:val="none" w:sz="0" w:space="0" w:color="auto"/>
            <w:left w:val="none" w:sz="0" w:space="0" w:color="auto"/>
            <w:bottom w:val="none" w:sz="0" w:space="0" w:color="auto"/>
            <w:right w:val="none" w:sz="0" w:space="0" w:color="auto"/>
          </w:divBdr>
          <w:divsChild>
            <w:div w:id="861012469">
              <w:marLeft w:val="0"/>
              <w:marRight w:val="0"/>
              <w:marTop w:val="0"/>
              <w:marBottom w:val="0"/>
              <w:divBdr>
                <w:top w:val="none" w:sz="0" w:space="0" w:color="auto"/>
                <w:left w:val="none" w:sz="0" w:space="0" w:color="auto"/>
                <w:bottom w:val="none" w:sz="0" w:space="0" w:color="auto"/>
                <w:right w:val="none" w:sz="0" w:space="0" w:color="auto"/>
              </w:divBdr>
            </w:div>
            <w:div w:id="7761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9859">
      <w:bodyDiv w:val="1"/>
      <w:marLeft w:val="0"/>
      <w:marRight w:val="0"/>
      <w:marTop w:val="0"/>
      <w:marBottom w:val="0"/>
      <w:divBdr>
        <w:top w:val="none" w:sz="0" w:space="0" w:color="auto"/>
        <w:left w:val="none" w:sz="0" w:space="0" w:color="auto"/>
        <w:bottom w:val="none" w:sz="0" w:space="0" w:color="auto"/>
        <w:right w:val="none" w:sz="0" w:space="0" w:color="auto"/>
      </w:divBdr>
    </w:div>
    <w:div w:id="1801920808">
      <w:bodyDiv w:val="1"/>
      <w:marLeft w:val="0"/>
      <w:marRight w:val="0"/>
      <w:marTop w:val="0"/>
      <w:marBottom w:val="0"/>
      <w:divBdr>
        <w:top w:val="none" w:sz="0" w:space="0" w:color="auto"/>
        <w:left w:val="none" w:sz="0" w:space="0" w:color="auto"/>
        <w:bottom w:val="none" w:sz="0" w:space="0" w:color="auto"/>
        <w:right w:val="none" w:sz="0" w:space="0" w:color="auto"/>
      </w:divBdr>
      <w:divsChild>
        <w:div w:id="1425607063">
          <w:marLeft w:val="0"/>
          <w:marRight w:val="0"/>
          <w:marTop w:val="60"/>
          <w:marBottom w:val="60"/>
          <w:divBdr>
            <w:top w:val="none" w:sz="0" w:space="0" w:color="auto"/>
            <w:left w:val="none" w:sz="0" w:space="0" w:color="auto"/>
            <w:bottom w:val="none" w:sz="0" w:space="0" w:color="auto"/>
            <w:right w:val="none" w:sz="0" w:space="0" w:color="auto"/>
          </w:divBdr>
          <w:divsChild>
            <w:div w:id="1715034844">
              <w:marLeft w:val="0"/>
              <w:marRight w:val="120"/>
              <w:marTop w:val="0"/>
              <w:marBottom w:val="0"/>
              <w:divBdr>
                <w:top w:val="none" w:sz="0" w:space="0" w:color="auto"/>
                <w:left w:val="none" w:sz="0" w:space="0" w:color="auto"/>
                <w:bottom w:val="none" w:sz="0" w:space="0" w:color="auto"/>
                <w:right w:val="none" w:sz="0" w:space="0" w:color="auto"/>
              </w:divBdr>
            </w:div>
          </w:divsChild>
        </w:div>
        <w:div w:id="816528422">
          <w:marLeft w:val="0"/>
          <w:marRight w:val="0"/>
          <w:marTop w:val="60"/>
          <w:marBottom w:val="60"/>
          <w:divBdr>
            <w:top w:val="none" w:sz="0" w:space="0" w:color="auto"/>
            <w:left w:val="none" w:sz="0" w:space="0" w:color="auto"/>
            <w:bottom w:val="none" w:sz="0" w:space="0" w:color="auto"/>
            <w:right w:val="none" w:sz="0" w:space="0" w:color="auto"/>
          </w:divBdr>
          <w:divsChild>
            <w:div w:id="1768572662">
              <w:marLeft w:val="0"/>
              <w:marRight w:val="120"/>
              <w:marTop w:val="0"/>
              <w:marBottom w:val="0"/>
              <w:divBdr>
                <w:top w:val="none" w:sz="0" w:space="0" w:color="auto"/>
                <w:left w:val="none" w:sz="0" w:space="0" w:color="auto"/>
                <w:bottom w:val="none" w:sz="0" w:space="0" w:color="auto"/>
                <w:right w:val="none" w:sz="0" w:space="0" w:color="auto"/>
              </w:divBdr>
            </w:div>
            <w:div w:id="2030912745">
              <w:marLeft w:val="0"/>
              <w:marRight w:val="0"/>
              <w:marTop w:val="0"/>
              <w:marBottom w:val="0"/>
              <w:divBdr>
                <w:top w:val="none" w:sz="0" w:space="0" w:color="auto"/>
                <w:left w:val="none" w:sz="0" w:space="0" w:color="auto"/>
                <w:bottom w:val="none" w:sz="0" w:space="0" w:color="auto"/>
                <w:right w:val="none" w:sz="0" w:space="0" w:color="auto"/>
              </w:divBdr>
            </w:div>
          </w:divsChild>
        </w:div>
        <w:div w:id="310214630">
          <w:marLeft w:val="0"/>
          <w:marRight w:val="0"/>
          <w:marTop w:val="60"/>
          <w:marBottom w:val="60"/>
          <w:divBdr>
            <w:top w:val="none" w:sz="0" w:space="0" w:color="auto"/>
            <w:left w:val="none" w:sz="0" w:space="0" w:color="auto"/>
            <w:bottom w:val="none" w:sz="0" w:space="0" w:color="auto"/>
            <w:right w:val="none" w:sz="0" w:space="0" w:color="auto"/>
          </w:divBdr>
          <w:divsChild>
            <w:div w:id="657810445">
              <w:marLeft w:val="0"/>
              <w:marRight w:val="120"/>
              <w:marTop w:val="0"/>
              <w:marBottom w:val="0"/>
              <w:divBdr>
                <w:top w:val="none" w:sz="0" w:space="0" w:color="auto"/>
                <w:left w:val="none" w:sz="0" w:space="0" w:color="auto"/>
                <w:bottom w:val="none" w:sz="0" w:space="0" w:color="auto"/>
                <w:right w:val="none" w:sz="0" w:space="0" w:color="auto"/>
              </w:divBdr>
            </w:div>
            <w:div w:id="1507087483">
              <w:marLeft w:val="0"/>
              <w:marRight w:val="0"/>
              <w:marTop w:val="0"/>
              <w:marBottom w:val="0"/>
              <w:divBdr>
                <w:top w:val="none" w:sz="0" w:space="0" w:color="auto"/>
                <w:left w:val="none" w:sz="0" w:space="0" w:color="auto"/>
                <w:bottom w:val="none" w:sz="0" w:space="0" w:color="auto"/>
                <w:right w:val="none" w:sz="0" w:space="0" w:color="auto"/>
              </w:divBdr>
            </w:div>
          </w:divsChild>
        </w:div>
        <w:div w:id="533662362">
          <w:marLeft w:val="0"/>
          <w:marRight w:val="0"/>
          <w:marTop w:val="60"/>
          <w:marBottom w:val="60"/>
          <w:divBdr>
            <w:top w:val="none" w:sz="0" w:space="0" w:color="auto"/>
            <w:left w:val="none" w:sz="0" w:space="0" w:color="auto"/>
            <w:bottom w:val="none" w:sz="0" w:space="0" w:color="auto"/>
            <w:right w:val="none" w:sz="0" w:space="0" w:color="auto"/>
          </w:divBdr>
          <w:divsChild>
            <w:div w:id="1325432663">
              <w:marLeft w:val="0"/>
              <w:marRight w:val="120"/>
              <w:marTop w:val="0"/>
              <w:marBottom w:val="0"/>
              <w:divBdr>
                <w:top w:val="none" w:sz="0" w:space="0" w:color="auto"/>
                <w:left w:val="none" w:sz="0" w:space="0" w:color="auto"/>
                <w:bottom w:val="none" w:sz="0" w:space="0" w:color="auto"/>
                <w:right w:val="none" w:sz="0" w:space="0" w:color="auto"/>
              </w:divBdr>
            </w:div>
            <w:div w:id="1491754171">
              <w:marLeft w:val="0"/>
              <w:marRight w:val="0"/>
              <w:marTop w:val="0"/>
              <w:marBottom w:val="0"/>
              <w:divBdr>
                <w:top w:val="none" w:sz="0" w:space="0" w:color="auto"/>
                <w:left w:val="none" w:sz="0" w:space="0" w:color="auto"/>
                <w:bottom w:val="none" w:sz="0" w:space="0" w:color="auto"/>
                <w:right w:val="none" w:sz="0" w:space="0" w:color="auto"/>
              </w:divBdr>
            </w:div>
          </w:divsChild>
        </w:div>
        <w:div w:id="1946843655">
          <w:marLeft w:val="0"/>
          <w:marRight w:val="0"/>
          <w:marTop w:val="60"/>
          <w:marBottom w:val="60"/>
          <w:divBdr>
            <w:top w:val="none" w:sz="0" w:space="0" w:color="auto"/>
            <w:left w:val="none" w:sz="0" w:space="0" w:color="auto"/>
            <w:bottom w:val="none" w:sz="0" w:space="0" w:color="auto"/>
            <w:right w:val="none" w:sz="0" w:space="0" w:color="auto"/>
          </w:divBdr>
          <w:divsChild>
            <w:div w:id="1291934622">
              <w:marLeft w:val="0"/>
              <w:marRight w:val="120"/>
              <w:marTop w:val="0"/>
              <w:marBottom w:val="0"/>
              <w:divBdr>
                <w:top w:val="none" w:sz="0" w:space="0" w:color="auto"/>
                <w:left w:val="none" w:sz="0" w:space="0" w:color="auto"/>
                <w:bottom w:val="none" w:sz="0" w:space="0" w:color="auto"/>
                <w:right w:val="none" w:sz="0" w:space="0" w:color="auto"/>
              </w:divBdr>
            </w:div>
            <w:div w:id="1763914448">
              <w:marLeft w:val="0"/>
              <w:marRight w:val="0"/>
              <w:marTop w:val="0"/>
              <w:marBottom w:val="0"/>
              <w:divBdr>
                <w:top w:val="none" w:sz="0" w:space="0" w:color="auto"/>
                <w:left w:val="none" w:sz="0" w:space="0" w:color="auto"/>
                <w:bottom w:val="none" w:sz="0" w:space="0" w:color="auto"/>
                <w:right w:val="none" w:sz="0" w:space="0" w:color="auto"/>
              </w:divBdr>
            </w:div>
          </w:divsChild>
        </w:div>
        <w:div w:id="1504592571">
          <w:marLeft w:val="0"/>
          <w:marRight w:val="0"/>
          <w:marTop w:val="60"/>
          <w:marBottom w:val="60"/>
          <w:divBdr>
            <w:top w:val="none" w:sz="0" w:space="0" w:color="auto"/>
            <w:left w:val="none" w:sz="0" w:space="0" w:color="auto"/>
            <w:bottom w:val="none" w:sz="0" w:space="0" w:color="auto"/>
            <w:right w:val="none" w:sz="0" w:space="0" w:color="auto"/>
          </w:divBdr>
          <w:divsChild>
            <w:div w:id="2117208280">
              <w:marLeft w:val="0"/>
              <w:marRight w:val="120"/>
              <w:marTop w:val="0"/>
              <w:marBottom w:val="0"/>
              <w:divBdr>
                <w:top w:val="none" w:sz="0" w:space="0" w:color="auto"/>
                <w:left w:val="none" w:sz="0" w:space="0" w:color="auto"/>
                <w:bottom w:val="none" w:sz="0" w:space="0" w:color="auto"/>
                <w:right w:val="none" w:sz="0" w:space="0" w:color="auto"/>
              </w:divBdr>
            </w:div>
            <w:div w:id="1647473287">
              <w:marLeft w:val="0"/>
              <w:marRight w:val="0"/>
              <w:marTop w:val="0"/>
              <w:marBottom w:val="0"/>
              <w:divBdr>
                <w:top w:val="none" w:sz="0" w:space="0" w:color="auto"/>
                <w:left w:val="none" w:sz="0" w:space="0" w:color="auto"/>
                <w:bottom w:val="none" w:sz="0" w:space="0" w:color="auto"/>
                <w:right w:val="none" w:sz="0" w:space="0" w:color="auto"/>
              </w:divBdr>
            </w:div>
          </w:divsChild>
        </w:div>
        <w:div w:id="1469476685">
          <w:marLeft w:val="0"/>
          <w:marRight w:val="0"/>
          <w:marTop w:val="60"/>
          <w:marBottom w:val="60"/>
          <w:divBdr>
            <w:top w:val="none" w:sz="0" w:space="0" w:color="auto"/>
            <w:left w:val="none" w:sz="0" w:space="0" w:color="auto"/>
            <w:bottom w:val="none" w:sz="0" w:space="0" w:color="auto"/>
            <w:right w:val="none" w:sz="0" w:space="0" w:color="auto"/>
          </w:divBdr>
          <w:divsChild>
            <w:div w:id="284315465">
              <w:marLeft w:val="0"/>
              <w:marRight w:val="120"/>
              <w:marTop w:val="0"/>
              <w:marBottom w:val="0"/>
              <w:divBdr>
                <w:top w:val="none" w:sz="0" w:space="0" w:color="auto"/>
                <w:left w:val="none" w:sz="0" w:space="0" w:color="auto"/>
                <w:bottom w:val="none" w:sz="0" w:space="0" w:color="auto"/>
                <w:right w:val="none" w:sz="0" w:space="0" w:color="auto"/>
              </w:divBdr>
            </w:div>
            <w:div w:id="1269653343">
              <w:marLeft w:val="0"/>
              <w:marRight w:val="0"/>
              <w:marTop w:val="0"/>
              <w:marBottom w:val="0"/>
              <w:divBdr>
                <w:top w:val="none" w:sz="0" w:space="0" w:color="auto"/>
                <w:left w:val="none" w:sz="0" w:space="0" w:color="auto"/>
                <w:bottom w:val="none" w:sz="0" w:space="0" w:color="auto"/>
                <w:right w:val="none" w:sz="0" w:space="0" w:color="auto"/>
              </w:divBdr>
            </w:div>
          </w:divsChild>
        </w:div>
        <w:div w:id="2010715749">
          <w:marLeft w:val="0"/>
          <w:marRight w:val="0"/>
          <w:marTop w:val="60"/>
          <w:marBottom w:val="60"/>
          <w:divBdr>
            <w:top w:val="none" w:sz="0" w:space="0" w:color="auto"/>
            <w:left w:val="none" w:sz="0" w:space="0" w:color="auto"/>
            <w:bottom w:val="none" w:sz="0" w:space="0" w:color="auto"/>
            <w:right w:val="none" w:sz="0" w:space="0" w:color="auto"/>
          </w:divBdr>
          <w:divsChild>
            <w:div w:id="1931767084">
              <w:marLeft w:val="0"/>
              <w:marRight w:val="120"/>
              <w:marTop w:val="0"/>
              <w:marBottom w:val="0"/>
              <w:divBdr>
                <w:top w:val="none" w:sz="0" w:space="0" w:color="auto"/>
                <w:left w:val="none" w:sz="0" w:space="0" w:color="auto"/>
                <w:bottom w:val="none" w:sz="0" w:space="0" w:color="auto"/>
                <w:right w:val="none" w:sz="0" w:space="0" w:color="auto"/>
              </w:divBdr>
            </w:div>
            <w:div w:id="1289160320">
              <w:marLeft w:val="0"/>
              <w:marRight w:val="0"/>
              <w:marTop w:val="0"/>
              <w:marBottom w:val="0"/>
              <w:divBdr>
                <w:top w:val="none" w:sz="0" w:space="0" w:color="auto"/>
                <w:left w:val="none" w:sz="0" w:space="0" w:color="auto"/>
                <w:bottom w:val="none" w:sz="0" w:space="0" w:color="auto"/>
                <w:right w:val="none" w:sz="0" w:space="0" w:color="auto"/>
              </w:divBdr>
            </w:div>
          </w:divsChild>
        </w:div>
        <w:div w:id="1681155405">
          <w:marLeft w:val="0"/>
          <w:marRight w:val="0"/>
          <w:marTop w:val="60"/>
          <w:marBottom w:val="60"/>
          <w:divBdr>
            <w:top w:val="none" w:sz="0" w:space="0" w:color="auto"/>
            <w:left w:val="none" w:sz="0" w:space="0" w:color="auto"/>
            <w:bottom w:val="none" w:sz="0" w:space="0" w:color="auto"/>
            <w:right w:val="none" w:sz="0" w:space="0" w:color="auto"/>
          </w:divBdr>
          <w:divsChild>
            <w:div w:id="928150507">
              <w:marLeft w:val="0"/>
              <w:marRight w:val="120"/>
              <w:marTop w:val="0"/>
              <w:marBottom w:val="0"/>
              <w:divBdr>
                <w:top w:val="none" w:sz="0" w:space="0" w:color="auto"/>
                <w:left w:val="none" w:sz="0" w:space="0" w:color="auto"/>
                <w:bottom w:val="none" w:sz="0" w:space="0" w:color="auto"/>
                <w:right w:val="none" w:sz="0" w:space="0" w:color="auto"/>
              </w:divBdr>
            </w:div>
            <w:div w:id="610671050">
              <w:marLeft w:val="0"/>
              <w:marRight w:val="0"/>
              <w:marTop w:val="0"/>
              <w:marBottom w:val="0"/>
              <w:divBdr>
                <w:top w:val="none" w:sz="0" w:space="0" w:color="auto"/>
                <w:left w:val="none" w:sz="0" w:space="0" w:color="auto"/>
                <w:bottom w:val="none" w:sz="0" w:space="0" w:color="auto"/>
                <w:right w:val="none" w:sz="0" w:space="0" w:color="auto"/>
              </w:divBdr>
            </w:div>
          </w:divsChild>
        </w:div>
        <w:div w:id="2058162693">
          <w:marLeft w:val="0"/>
          <w:marRight w:val="0"/>
          <w:marTop w:val="60"/>
          <w:marBottom w:val="60"/>
          <w:divBdr>
            <w:top w:val="none" w:sz="0" w:space="0" w:color="auto"/>
            <w:left w:val="none" w:sz="0" w:space="0" w:color="auto"/>
            <w:bottom w:val="none" w:sz="0" w:space="0" w:color="auto"/>
            <w:right w:val="none" w:sz="0" w:space="0" w:color="auto"/>
          </w:divBdr>
          <w:divsChild>
            <w:div w:id="1863013591">
              <w:marLeft w:val="0"/>
              <w:marRight w:val="120"/>
              <w:marTop w:val="0"/>
              <w:marBottom w:val="0"/>
              <w:divBdr>
                <w:top w:val="none" w:sz="0" w:space="0" w:color="auto"/>
                <w:left w:val="none" w:sz="0" w:space="0" w:color="auto"/>
                <w:bottom w:val="none" w:sz="0" w:space="0" w:color="auto"/>
                <w:right w:val="none" w:sz="0" w:space="0" w:color="auto"/>
              </w:divBdr>
            </w:div>
            <w:div w:id="1509054110">
              <w:marLeft w:val="0"/>
              <w:marRight w:val="0"/>
              <w:marTop w:val="0"/>
              <w:marBottom w:val="0"/>
              <w:divBdr>
                <w:top w:val="none" w:sz="0" w:space="0" w:color="auto"/>
                <w:left w:val="none" w:sz="0" w:space="0" w:color="auto"/>
                <w:bottom w:val="none" w:sz="0" w:space="0" w:color="auto"/>
                <w:right w:val="none" w:sz="0" w:space="0" w:color="auto"/>
              </w:divBdr>
            </w:div>
          </w:divsChild>
        </w:div>
        <w:div w:id="1802117133">
          <w:marLeft w:val="0"/>
          <w:marRight w:val="0"/>
          <w:marTop w:val="60"/>
          <w:marBottom w:val="60"/>
          <w:divBdr>
            <w:top w:val="none" w:sz="0" w:space="0" w:color="auto"/>
            <w:left w:val="none" w:sz="0" w:space="0" w:color="auto"/>
            <w:bottom w:val="none" w:sz="0" w:space="0" w:color="auto"/>
            <w:right w:val="none" w:sz="0" w:space="0" w:color="auto"/>
          </w:divBdr>
          <w:divsChild>
            <w:div w:id="1684361327">
              <w:marLeft w:val="0"/>
              <w:marRight w:val="120"/>
              <w:marTop w:val="0"/>
              <w:marBottom w:val="0"/>
              <w:divBdr>
                <w:top w:val="none" w:sz="0" w:space="0" w:color="auto"/>
                <w:left w:val="none" w:sz="0" w:space="0" w:color="auto"/>
                <w:bottom w:val="none" w:sz="0" w:space="0" w:color="auto"/>
                <w:right w:val="none" w:sz="0" w:space="0" w:color="auto"/>
              </w:divBdr>
            </w:div>
            <w:div w:id="1386756223">
              <w:marLeft w:val="0"/>
              <w:marRight w:val="0"/>
              <w:marTop w:val="0"/>
              <w:marBottom w:val="0"/>
              <w:divBdr>
                <w:top w:val="none" w:sz="0" w:space="0" w:color="auto"/>
                <w:left w:val="none" w:sz="0" w:space="0" w:color="auto"/>
                <w:bottom w:val="none" w:sz="0" w:space="0" w:color="auto"/>
                <w:right w:val="none" w:sz="0" w:space="0" w:color="auto"/>
              </w:divBdr>
            </w:div>
          </w:divsChild>
        </w:div>
        <w:div w:id="958798837">
          <w:marLeft w:val="0"/>
          <w:marRight w:val="0"/>
          <w:marTop w:val="60"/>
          <w:marBottom w:val="60"/>
          <w:divBdr>
            <w:top w:val="none" w:sz="0" w:space="0" w:color="auto"/>
            <w:left w:val="none" w:sz="0" w:space="0" w:color="auto"/>
            <w:bottom w:val="none" w:sz="0" w:space="0" w:color="auto"/>
            <w:right w:val="none" w:sz="0" w:space="0" w:color="auto"/>
          </w:divBdr>
          <w:divsChild>
            <w:div w:id="861480952">
              <w:marLeft w:val="0"/>
              <w:marRight w:val="120"/>
              <w:marTop w:val="0"/>
              <w:marBottom w:val="0"/>
              <w:divBdr>
                <w:top w:val="none" w:sz="0" w:space="0" w:color="auto"/>
                <w:left w:val="none" w:sz="0" w:space="0" w:color="auto"/>
                <w:bottom w:val="none" w:sz="0" w:space="0" w:color="auto"/>
                <w:right w:val="none" w:sz="0" w:space="0" w:color="auto"/>
              </w:divBdr>
            </w:div>
            <w:div w:id="1866365418">
              <w:marLeft w:val="0"/>
              <w:marRight w:val="0"/>
              <w:marTop w:val="0"/>
              <w:marBottom w:val="0"/>
              <w:divBdr>
                <w:top w:val="none" w:sz="0" w:space="0" w:color="auto"/>
                <w:left w:val="none" w:sz="0" w:space="0" w:color="auto"/>
                <w:bottom w:val="none" w:sz="0" w:space="0" w:color="auto"/>
                <w:right w:val="none" w:sz="0" w:space="0" w:color="auto"/>
              </w:divBdr>
            </w:div>
          </w:divsChild>
        </w:div>
        <w:div w:id="1679505588">
          <w:marLeft w:val="0"/>
          <w:marRight w:val="0"/>
          <w:marTop w:val="60"/>
          <w:marBottom w:val="60"/>
          <w:divBdr>
            <w:top w:val="none" w:sz="0" w:space="0" w:color="auto"/>
            <w:left w:val="none" w:sz="0" w:space="0" w:color="auto"/>
            <w:bottom w:val="none" w:sz="0" w:space="0" w:color="auto"/>
            <w:right w:val="none" w:sz="0" w:space="0" w:color="auto"/>
          </w:divBdr>
          <w:divsChild>
            <w:div w:id="56320633">
              <w:marLeft w:val="0"/>
              <w:marRight w:val="120"/>
              <w:marTop w:val="0"/>
              <w:marBottom w:val="0"/>
              <w:divBdr>
                <w:top w:val="none" w:sz="0" w:space="0" w:color="auto"/>
                <w:left w:val="none" w:sz="0" w:space="0" w:color="auto"/>
                <w:bottom w:val="none" w:sz="0" w:space="0" w:color="auto"/>
                <w:right w:val="none" w:sz="0" w:space="0" w:color="auto"/>
              </w:divBdr>
            </w:div>
            <w:div w:id="13818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Музей Этно</dc:creator>
  <cp:keywords/>
  <dc:description>DOC-MARKER-3I8e8XBH0aidu_7H8jDKYQ</dc:description>
  <cp:lastModifiedBy>User119</cp:lastModifiedBy>
  <cp:revision>2</cp:revision>
  <dcterms:created xsi:type="dcterms:W3CDTF">2026-04-09T07:43:00Z</dcterms:created>
  <dcterms:modified xsi:type="dcterms:W3CDTF">2026-04-09T07:43:00Z</dcterms:modified>
</cp:coreProperties>
</file>