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D02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6CB0F90" w14:textId="77777777" w:rsidR="00762774" w:rsidRDefault="00762774" w:rsidP="00855D0F">
      <w:pPr>
        <w:spacing w:after="0" w:line="240" w:lineRule="auto"/>
        <w:jc w:val="right"/>
        <w:rPr>
          <w:rFonts w:ascii="Times New Roman" w:hAnsi="Times New Roman" w:cs="Times New Roman"/>
          <w:b/>
          <w:bCs/>
        </w:rPr>
      </w:pPr>
    </w:p>
    <w:p w14:paraId="56B91EEB" w14:textId="2B31B464" w:rsidR="00762774" w:rsidRPr="00762774" w:rsidRDefault="00762774" w:rsidP="00762774">
      <w:pPr>
        <w:widowControl w:val="0"/>
        <w:contextualSpacing/>
        <w:jc w:val="center"/>
        <w:rPr>
          <w:rFonts w:ascii="Times New Roman" w:eastAsia="Times New Roman" w:hAnsi="Times New Roman" w:cs="Times New Roman"/>
          <w:b/>
          <w:bCs/>
          <w:iCs/>
          <w:sz w:val="20"/>
          <w:szCs w:val="20"/>
        </w:rPr>
      </w:pPr>
      <w:r w:rsidRPr="00762774">
        <w:rPr>
          <w:rFonts w:ascii="Times New Roman" w:eastAsia="Times New Roman" w:hAnsi="Times New Roman" w:cs="Times New Roman"/>
          <w:b/>
          <w:bCs/>
          <w:iCs/>
          <w:sz w:val="20"/>
          <w:szCs w:val="20"/>
        </w:rPr>
        <w:t xml:space="preserve">Муниципальное унитарное предприятие </w:t>
      </w:r>
      <w:proofErr w:type="spellStart"/>
      <w:r w:rsidRPr="00762774">
        <w:rPr>
          <w:rFonts w:ascii="Times New Roman" w:eastAsia="Times New Roman" w:hAnsi="Times New Roman" w:cs="Times New Roman"/>
          <w:b/>
          <w:bCs/>
          <w:iCs/>
          <w:sz w:val="20"/>
          <w:szCs w:val="20"/>
        </w:rPr>
        <w:t>Верхнеса</w:t>
      </w:r>
      <w:proofErr w:type="spellEnd"/>
      <w:r w:rsidRPr="00762774">
        <w:rPr>
          <w:rFonts w:ascii="Times New Roman" w:eastAsia="Times New Roman" w:hAnsi="Times New Roman" w:cs="Times New Roman"/>
          <w:b/>
          <w:bCs/>
          <w:iCs/>
          <w:sz w:val="20"/>
          <w:szCs w:val="20"/>
        </w:rPr>
        <w:t>‍‌​</w:t>
      </w:r>
      <w:proofErr w:type="spellStart"/>
      <w:r w:rsidRPr="00762774">
        <w:rPr>
          <w:rFonts w:ascii="Times New Roman" w:eastAsia="Times New Roman" w:hAnsi="Times New Roman" w:cs="Times New Roman"/>
          <w:b/>
          <w:bCs/>
          <w:iCs/>
          <w:sz w:val="20"/>
          <w:szCs w:val="20"/>
        </w:rPr>
        <w:t>лдинского</w:t>
      </w:r>
      <w:proofErr w:type="spellEnd"/>
      <w:r w:rsidRPr="00762774">
        <w:rPr>
          <w:rFonts w:ascii="Times New Roman" w:eastAsia="Times New Roman" w:hAnsi="Times New Roman" w:cs="Times New Roman"/>
          <w:b/>
          <w:bCs/>
          <w:iCs/>
          <w:sz w:val="20"/>
          <w:szCs w:val="20"/>
        </w:rPr>
        <w:t xml:space="preserve"> муниципального округа "</w:t>
      </w:r>
      <w:proofErr w:type="spellStart"/>
      <w:r w:rsidRPr="00762774">
        <w:rPr>
          <w:rFonts w:ascii="Times New Roman" w:eastAsia="Times New Roman" w:hAnsi="Times New Roman" w:cs="Times New Roman"/>
          <w:b/>
          <w:bCs/>
          <w:iCs/>
          <w:sz w:val="20"/>
          <w:szCs w:val="20"/>
        </w:rPr>
        <w:t>Верхнесалдинские</w:t>
      </w:r>
      <w:proofErr w:type="spellEnd"/>
      <w:r w:rsidRPr="00762774">
        <w:rPr>
          <w:rFonts w:ascii="Times New Roman" w:eastAsia="Times New Roman" w:hAnsi="Times New Roman" w:cs="Times New Roman"/>
          <w:b/>
          <w:bCs/>
          <w:iCs/>
          <w:sz w:val="20"/>
          <w:szCs w:val="20"/>
        </w:rPr>
        <w:t xml:space="preserve"> коммунальные системы"</w:t>
      </w:r>
    </w:p>
    <w:p w14:paraId="16E40D77" w14:textId="77777777" w:rsidR="00762774" w:rsidRPr="00762774" w:rsidRDefault="00762774" w:rsidP="00762774">
      <w:pPr>
        <w:widowControl w:val="0"/>
        <w:contextualSpacing/>
        <w:jc w:val="center"/>
        <w:rPr>
          <w:rFonts w:ascii="Times New Roman" w:eastAsia="Times New Roman" w:hAnsi="Times New Roman" w:cs="Times New Roman"/>
          <w:b/>
          <w:bCs/>
          <w:iCs/>
          <w:sz w:val="20"/>
          <w:szCs w:val="20"/>
        </w:rPr>
      </w:pPr>
      <w:r w:rsidRPr="00762774">
        <w:rPr>
          <w:rFonts w:ascii="Times New Roman" w:eastAsia="Times New Roman" w:hAnsi="Times New Roman" w:cs="Times New Roman"/>
          <w:b/>
          <w:bCs/>
          <w:iCs/>
          <w:sz w:val="20"/>
          <w:szCs w:val="20"/>
        </w:rPr>
        <w:t>__________________________________________________________________________________</w:t>
      </w:r>
    </w:p>
    <w:p w14:paraId="230B8B1C" w14:textId="77777777" w:rsidR="00762774" w:rsidRDefault="00762774" w:rsidP="00855D0F">
      <w:pPr>
        <w:spacing w:after="0" w:line="240" w:lineRule="auto"/>
        <w:jc w:val="right"/>
        <w:rPr>
          <w:rFonts w:ascii="Times New Roman" w:hAnsi="Times New Roman" w:cs="Times New Roman"/>
          <w:b/>
          <w:bCs/>
        </w:rPr>
      </w:pPr>
    </w:p>
    <w:p w14:paraId="3406C2AC" w14:textId="77777777" w:rsidR="00762774" w:rsidRDefault="00762774" w:rsidP="00855D0F">
      <w:pPr>
        <w:spacing w:after="0" w:line="240" w:lineRule="auto"/>
        <w:jc w:val="right"/>
        <w:rPr>
          <w:rFonts w:ascii="Times New Roman" w:hAnsi="Times New Roman" w:cs="Times New Roman"/>
          <w:b/>
          <w:bCs/>
        </w:rPr>
      </w:pPr>
    </w:p>
    <w:p w14:paraId="46786A33" w14:textId="77777777" w:rsidR="00762774" w:rsidRDefault="00762774" w:rsidP="00855D0F">
      <w:pPr>
        <w:spacing w:after="0" w:line="240" w:lineRule="auto"/>
        <w:jc w:val="right"/>
        <w:rPr>
          <w:rFonts w:ascii="Times New Roman" w:hAnsi="Times New Roman" w:cs="Times New Roman"/>
          <w:b/>
          <w:bCs/>
        </w:rPr>
      </w:pPr>
    </w:p>
    <w:p w14:paraId="7D50964B" w14:textId="7ECE4BDF" w:rsidR="00EE7A23" w:rsidRDefault="00EE7A23" w:rsidP="00CD6114">
      <w:pPr>
        <w:widowControl w:val="0"/>
        <w:spacing w:after="0" w:line="240" w:lineRule="auto"/>
        <w:jc w:val="center"/>
        <w:rPr>
          <w:rFonts w:ascii="Times New Roman" w:hAnsi="Times New Roman" w:cs="Times New Roman"/>
          <w:b/>
          <w:bCs/>
        </w:rPr>
      </w:pPr>
    </w:p>
    <w:p w14:paraId="4B41B860" w14:textId="334B1936" w:rsidR="00762774" w:rsidRDefault="00762774" w:rsidP="00CD6114">
      <w:pPr>
        <w:widowControl w:val="0"/>
        <w:spacing w:after="0" w:line="240" w:lineRule="auto"/>
        <w:jc w:val="center"/>
        <w:rPr>
          <w:rFonts w:ascii="Times New Roman" w:hAnsi="Times New Roman" w:cs="Times New Roman"/>
          <w:b/>
          <w:bCs/>
        </w:rPr>
      </w:pPr>
    </w:p>
    <w:p w14:paraId="6312FA64" w14:textId="6A1CBCFF" w:rsidR="00762774" w:rsidRDefault="00762774" w:rsidP="00CD6114">
      <w:pPr>
        <w:widowControl w:val="0"/>
        <w:spacing w:after="0" w:line="240" w:lineRule="auto"/>
        <w:jc w:val="center"/>
        <w:rPr>
          <w:rFonts w:ascii="Times New Roman" w:hAnsi="Times New Roman" w:cs="Times New Roman"/>
          <w:b/>
          <w:bCs/>
        </w:rPr>
      </w:pPr>
    </w:p>
    <w:p w14:paraId="6B8B6757" w14:textId="5E08533D" w:rsidR="00762774" w:rsidRDefault="00762774" w:rsidP="00CD6114">
      <w:pPr>
        <w:widowControl w:val="0"/>
        <w:spacing w:after="0" w:line="240" w:lineRule="auto"/>
        <w:jc w:val="center"/>
        <w:rPr>
          <w:rFonts w:ascii="Times New Roman" w:hAnsi="Times New Roman" w:cs="Times New Roman"/>
          <w:b/>
          <w:bCs/>
        </w:rPr>
      </w:pPr>
    </w:p>
    <w:p w14:paraId="006E34E3" w14:textId="77777777" w:rsidR="00762774" w:rsidRDefault="00762774" w:rsidP="00CD6114">
      <w:pPr>
        <w:widowControl w:val="0"/>
        <w:spacing w:after="0" w:line="240" w:lineRule="auto"/>
        <w:jc w:val="center"/>
        <w:rPr>
          <w:rFonts w:ascii="Times New Roman" w:eastAsia="Times New Roman" w:hAnsi="Times New Roman" w:cs="Times New Roman"/>
          <w:b/>
          <w:bCs/>
          <w:lang w:eastAsia="ru-RU"/>
        </w:rPr>
      </w:pPr>
    </w:p>
    <w:p w14:paraId="17A2C7B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AD5675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7E9571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DBF87FD"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7D0E5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3F9A67F"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B7522B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7C19262" w14:textId="77777777" w:rsidR="00EE7A23" w:rsidRPr="00B66DF1" w:rsidRDefault="00EE7A23" w:rsidP="00CD6114">
      <w:pPr>
        <w:widowControl w:val="0"/>
        <w:spacing w:after="0" w:line="240" w:lineRule="auto"/>
        <w:jc w:val="center"/>
        <w:rPr>
          <w:rFonts w:ascii="Times New Roman" w:eastAsia="Times New Roman" w:hAnsi="Times New Roman" w:cs="Times New Roman"/>
          <w:lang w:eastAsia="ru-RU"/>
        </w:rPr>
      </w:pPr>
    </w:p>
    <w:p w14:paraId="18199385" w14:textId="527A86EC" w:rsidR="00B935D1" w:rsidRDefault="00B935D1" w:rsidP="00CD6114">
      <w:pPr>
        <w:widowControl w:val="0"/>
        <w:spacing w:after="0" w:line="240" w:lineRule="auto"/>
        <w:jc w:val="center"/>
        <w:rPr>
          <w:rFonts w:ascii="Times New Roman" w:eastAsia="Times New Roman" w:hAnsi="Times New Roman" w:cs="Times New Roman"/>
          <w:lang w:eastAsia="ru-RU"/>
        </w:rPr>
      </w:pPr>
    </w:p>
    <w:p w14:paraId="4196FEAD" w14:textId="77777777" w:rsidR="004248AF" w:rsidRPr="00B66DF1" w:rsidRDefault="004248AF" w:rsidP="00CD6114">
      <w:pPr>
        <w:widowControl w:val="0"/>
        <w:spacing w:after="0" w:line="240" w:lineRule="auto"/>
        <w:jc w:val="center"/>
        <w:rPr>
          <w:rFonts w:ascii="Times New Roman" w:eastAsia="Times New Roman" w:hAnsi="Times New Roman" w:cs="Times New Roman"/>
          <w:lang w:eastAsia="ru-RU"/>
        </w:rPr>
      </w:pPr>
    </w:p>
    <w:p w14:paraId="6F8CF47F" w14:textId="77777777" w:rsidR="004248AF" w:rsidRDefault="00653E09" w:rsidP="00CD6114">
      <w:pPr>
        <w:widowControl w:val="0"/>
        <w:spacing w:after="0" w:line="240" w:lineRule="auto"/>
        <w:jc w:val="center"/>
        <w:rPr>
          <w:rFonts w:ascii="Times New Roman" w:eastAsia="Times New Roman" w:hAnsi="Times New Roman" w:cs="Times New Roman"/>
          <w:lang w:eastAsia="ru-RU"/>
        </w:rPr>
      </w:pPr>
      <w:r w:rsidRPr="00B66DF1">
        <w:rPr>
          <w:rFonts w:ascii="Times New Roman" w:eastAsia="Times New Roman" w:hAnsi="Times New Roman" w:cs="Times New Roman"/>
          <w:lang w:eastAsia="ru-RU"/>
        </w:rPr>
        <w:t>ДОКУМЕНТАЦИЯ</w:t>
      </w:r>
    </w:p>
    <w:p w14:paraId="283D0798" w14:textId="144D2B90" w:rsidR="00EE7A23" w:rsidRPr="00B66DF1" w:rsidRDefault="00653E09" w:rsidP="00CD6114">
      <w:pPr>
        <w:widowControl w:val="0"/>
        <w:spacing w:after="0" w:line="240" w:lineRule="auto"/>
        <w:jc w:val="center"/>
        <w:rPr>
          <w:rFonts w:ascii="Times New Roman" w:eastAsia="Times New Roman" w:hAnsi="Times New Roman" w:cs="Times New Roman"/>
          <w:lang w:eastAsia="ru-RU"/>
        </w:rPr>
      </w:pPr>
      <w:r w:rsidRPr="00B66DF1">
        <w:rPr>
          <w:rFonts w:ascii="Times New Roman" w:eastAsia="Times New Roman" w:hAnsi="Times New Roman" w:cs="Times New Roman"/>
          <w:lang w:eastAsia="ru-RU"/>
        </w:rPr>
        <w:t xml:space="preserve"> </w:t>
      </w:r>
      <w:r w:rsidR="0054310E" w:rsidRPr="00B66DF1">
        <w:rPr>
          <w:rFonts w:ascii="Times New Roman" w:eastAsia="Times New Roman" w:hAnsi="Times New Roman" w:cs="Times New Roman"/>
          <w:lang w:eastAsia="ru-RU"/>
        </w:rPr>
        <w:t>(ИЗВЕЩЕНИЕ)</w:t>
      </w:r>
      <w:r w:rsidR="00CD6114" w:rsidRPr="00B66DF1">
        <w:rPr>
          <w:rStyle w:val="aff0"/>
          <w:rFonts w:ascii="Times New Roman" w:eastAsia="Times New Roman" w:hAnsi="Times New Roman" w:cs="Times New Roman"/>
          <w:lang w:eastAsia="ru-RU"/>
        </w:rPr>
        <w:footnoteReference w:id="1"/>
      </w:r>
      <w:r w:rsidR="0054310E" w:rsidRPr="00B66DF1">
        <w:rPr>
          <w:rFonts w:ascii="Times New Roman" w:eastAsia="Times New Roman" w:hAnsi="Times New Roman" w:cs="Times New Roman"/>
          <w:lang w:eastAsia="ru-RU"/>
        </w:rPr>
        <w:t xml:space="preserve"> </w:t>
      </w:r>
      <w:r w:rsidRPr="00B66DF1">
        <w:rPr>
          <w:rFonts w:ascii="Times New Roman" w:eastAsia="Times New Roman" w:hAnsi="Times New Roman" w:cs="Times New Roman"/>
          <w:lang w:eastAsia="ru-RU"/>
        </w:rPr>
        <w:t>О</w:t>
      </w:r>
      <w:r w:rsidR="00EE7A23" w:rsidRPr="00B66DF1">
        <w:rPr>
          <w:rFonts w:ascii="Times New Roman" w:eastAsia="Times New Roman" w:hAnsi="Times New Roman" w:cs="Times New Roman"/>
          <w:lang w:eastAsia="ru-RU"/>
        </w:rPr>
        <w:t xml:space="preserve"> ПРОВЕДЕНИИ </w:t>
      </w:r>
    </w:p>
    <w:p w14:paraId="4859277D" w14:textId="77777777" w:rsidR="00B935D1" w:rsidRPr="00B66DF1" w:rsidRDefault="00552D2D" w:rsidP="00CD6114">
      <w:pPr>
        <w:widowControl w:val="0"/>
        <w:spacing w:after="0" w:line="240" w:lineRule="auto"/>
        <w:jc w:val="center"/>
        <w:rPr>
          <w:rFonts w:ascii="Times New Roman" w:eastAsia="Times New Roman" w:hAnsi="Times New Roman" w:cs="Times New Roman"/>
          <w:lang w:eastAsia="ru-RU"/>
        </w:rPr>
      </w:pPr>
      <w:r w:rsidRPr="00B66DF1">
        <w:rPr>
          <w:rFonts w:ascii="Times New Roman" w:eastAsia="Times New Roman" w:hAnsi="Times New Roman" w:cs="Times New Roman"/>
          <w:lang w:eastAsia="ru-RU"/>
        </w:rPr>
        <w:t>ЗАПРОСА ПРЕДЛОЖЕНИ</w:t>
      </w:r>
      <w:r w:rsidR="00653E09" w:rsidRPr="00B66DF1">
        <w:rPr>
          <w:rFonts w:ascii="Times New Roman" w:eastAsia="Times New Roman" w:hAnsi="Times New Roman" w:cs="Times New Roman"/>
          <w:lang w:eastAsia="ru-RU"/>
        </w:rPr>
        <w:t xml:space="preserve"> В ЭЛЕКТРОННОЙ ФОРМЕ</w:t>
      </w:r>
    </w:p>
    <w:p w14:paraId="05B20536" w14:textId="77777777" w:rsidR="004248AF" w:rsidRPr="004248AF" w:rsidRDefault="00B23783" w:rsidP="004248AF">
      <w:pPr>
        <w:pStyle w:val="docdata"/>
        <w:spacing w:before="0" w:beforeAutospacing="0" w:after="0" w:afterAutospacing="0"/>
        <w:jc w:val="center"/>
        <w:rPr>
          <w:rFonts w:eastAsia="Calibri"/>
          <w:b/>
          <w:bCs/>
          <w:color w:val="000000"/>
          <w:sz w:val="22"/>
          <w:szCs w:val="22"/>
        </w:rPr>
      </w:pPr>
      <w:r w:rsidRPr="004248AF">
        <w:rPr>
          <w:rFonts w:eastAsia="Calibri"/>
          <w:b/>
          <w:bCs/>
          <w:color w:val="000000"/>
          <w:sz w:val="22"/>
          <w:szCs w:val="22"/>
        </w:rPr>
        <w:t>на право заключения договора</w:t>
      </w:r>
    </w:p>
    <w:p w14:paraId="0AD4B814" w14:textId="77777777" w:rsidR="004248AF" w:rsidRPr="004248AF" w:rsidRDefault="00B23783" w:rsidP="004248AF">
      <w:pPr>
        <w:pStyle w:val="docdata"/>
        <w:spacing w:before="0" w:beforeAutospacing="0" w:after="0" w:afterAutospacing="0"/>
        <w:jc w:val="center"/>
        <w:rPr>
          <w:rFonts w:eastAsia="Calibri"/>
          <w:b/>
          <w:bCs/>
          <w:color w:val="000000"/>
          <w:sz w:val="22"/>
          <w:szCs w:val="22"/>
        </w:rPr>
      </w:pPr>
      <w:r w:rsidRPr="004248AF">
        <w:rPr>
          <w:rFonts w:eastAsia="Calibri"/>
          <w:b/>
          <w:bCs/>
          <w:color w:val="000000"/>
          <w:sz w:val="22"/>
          <w:szCs w:val="22"/>
        </w:rPr>
        <w:t xml:space="preserve"> </w:t>
      </w:r>
      <w:r w:rsidR="004248AF" w:rsidRPr="004248AF">
        <w:rPr>
          <w:rFonts w:eastAsia="Calibri"/>
          <w:b/>
          <w:bCs/>
          <w:color w:val="000000"/>
          <w:sz w:val="22"/>
          <w:szCs w:val="22"/>
        </w:rPr>
        <w:t>на выполнение работ по ремонту насосной перекачки стоков</w:t>
      </w:r>
    </w:p>
    <w:p w14:paraId="1F4CB503" w14:textId="1DA69442" w:rsidR="00B23783" w:rsidRPr="004248AF" w:rsidRDefault="004248AF" w:rsidP="004248AF">
      <w:pPr>
        <w:pStyle w:val="docdata"/>
        <w:spacing w:before="0" w:beforeAutospacing="0" w:after="0" w:afterAutospacing="0"/>
        <w:jc w:val="center"/>
        <w:rPr>
          <w:b/>
          <w:bCs/>
          <w:sz w:val="22"/>
          <w:szCs w:val="22"/>
        </w:rPr>
      </w:pPr>
      <w:r w:rsidRPr="004248AF">
        <w:rPr>
          <w:rFonts w:eastAsia="Calibri"/>
          <w:b/>
          <w:bCs/>
          <w:color w:val="000000"/>
          <w:sz w:val="22"/>
          <w:szCs w:val="22"/>
        </w:rPr>
        <w:t xml:space="preserve"> г. Верхняя Салда.</w:t>
      </w:r>
    </w:p>
    <w:p w14:paraId="5CC8FC52" w14:textId="77777777" w:rsidR="00B935D1" w:rsidRPr="004248AF" w:rsidRDefault="00B935D1" w:rsidP="00CD6114">
      <w:pPr>
        <w:widowControl w:val="0"/>
        <w:spacing w:after="0" w:line="240" w:lineRule="auto"/>
        <w:jc w:val="center"/>
        <w:rPr>
          <w:rFonts w:ascii="Times New Roman" w:eastAsia="Times New Roman" w:hAnsi="Times New Roman" w:cs="Times New Roman"/>
          <w:b/>
          <w:bCs/>
          <w:lang w:eastAsia="ru-RU"/>
        </w:rPr>
      </w:pPr>
    </w:p>
    <w:p w14:paraId="2584B387" w14:textId="77777777" w:rsidR="00B935D1" w:rsidRPr="004248AF" w:rsidRDefault="00B935D1" w:rsidP="00CD6114">
      <w:pPr>
        <w:widowControl w:val="0"/>
        <w:spacing w:after="0" w:line="240" w:lineRule="auto"/>
        <w:jc w:val="both"/>
        <w:rPr>
          <w:rFonts w:ascii="Times New Roman" w:eastAsia="Times New Roman" w:hAnsi="Times New Roman" w:cs="Times New Roman"/>
          <w:b/>
          <w:bCs/>
          <w:lang w:eastAsia="ru-RU"/>
        </w:rPr>
      </w:pPr>
    </w:p>
    <w:p w14:paraId="6EE7FE6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18D19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42DBC5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A0173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DA6CA1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2A3573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F553C2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F0C0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21CAF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738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04931A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302BD9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B312A1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828B07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058AB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BA8242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803F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F0CBAE5"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66A9577"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71F4F1DC"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5CEF7A09"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6A298182"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555A5B0D"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4263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0663E11C" w14:textId="77777777"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0BFAB6A"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4263C">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141FDCD9"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2568346B"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FA50FAF" w14:textId="012F3407" w:rsidR="00B935D1" w:rsidRPr="00762774" w:rsidRDefault="00EE7A23" w:rsidP="00762774">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4A5765D2"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61"/>
        <w:tblW w:w="0" w:type="auto"/>
        <w:tblLook w:val="04A0" w:firstRow="1" w:lastRow="0" w:firstColumn="1" w:lastColumn="0" w:noHBand="0" w:noVBand="1"/>
      </w:tblPr>
      <w:tblGrid>
        <w:gridCol w:w="4280"/>
        <w:gridCol w:w="5575"/>
      </w:tblGrid>
      <w:tr w:rsidR="00762774" w:rsidRPr="00762774" w14:paraId="451F8090" w14:textId="77777777" w:rsidTr="00762774">
        <w:tc>
          <w:tcPr>
            <w:tcW w:w="4280" w:type="dxa"/>
            <w:shd w:val="clear" w:color="auto" w:fill="D9E2F3"/>
          </w:tcPr>
          <w:p w14:paraId="6B378B28" w14:textId="77777777" w:rsidR="00762774" w:rsidRPr="00762774" w:rsidRDefault="00762774" w:rsidP="00762774">
            <w:pPr>
              <w:widowControl w:val="0"/>
              <w:contextualSpacing/>
              <w:rPr>
                <w:rFonts w:ascii="Times New Roman" w:hAnsi="Times New Roman"/>
                <w:b/>
                <w:bCs/>
                <w:iCs/>
              </w:rPr>
            </w:pPr>
            <w:r w:rsidRPr="00762774">
              <w:rPr>
                <w:rFonts w:ascii="Times New Roman" w:hAnsi="Times New Roman"/>
                <w:b/>
                <w:bCs/>
                <w:iCs/>
              </w:rPr>
              <w:t>Наименование Заказчика:</w:t>
            </w:r>
          </w:p>
          <w:p w14:paraId="4CE25D37" w14:textId="77777777" w:rsidR="00762774" w:rsidRPr="00762774" w:rsidRDefault="00762774" w:rsidP="00762774">
            <w:pPr>
              <w:widowControl w:val="0"/>
              <w:contextualSpacing/>
              <w:rPr>
                <w:rFonts w:ascii="Times New Roman" w:hAnsi="Times New Roman"/>
                <w:b/>
                <w:bCs/>
                <w:iCs/>
              </w:rPr>
            </w:pPr>
          </w:p>
        </w:tc>
        <w:tc>
          <w:tcPr>
            <w:tcW w:w="5575" w:type="dxa"/>
            <w:vMerge w:val="restart"/>
          </w:tcPr>
          <w:p w14:paraId="231EDF2C" w14:textId="77777777" w:rsidR="00762774" w:rsidRPr="00762774" w:rsidRDefault="00762774" w:rsidP="00762774">
            <w:pPr>
              <w:widowControl w:val="0"/>
              <w:contextualSpacing/>
              <w:rPr>
                <w:rFonts w:ascii="Times New Roman" w:hAnsi="Times New Roman"/>
                <w:iCs/>
              </w:rPr>
            </w:pPr>
            <w:bookmarkStart w:id="0" w:name="_Hlk227235230"/>
            <w:r w:rsidRPr="00762774">
              <w:rPr>
                <w:rFonts w:ascii="Times New Roman" w:hAnsi="Times New Roman"/>
                <w:iCs/>
              </w:rPr>
              <w:t xml:space="preserve">Муниципальное унитарное предприятие </w:t>
            </w:r>
            <w:proofErr w:type="spellStart"/>
            <w:r w:rsidRPr="00762774">
              <w:rPr>
                <w:rFonts w:ascii="Times New Roman" w:hAnsi="Times New Roman"/>
                <w:iCs/>
              </w:rPr>
              <w:t>Верхнесалдинского</w:t>
            </w:r>
            <w:proofErr w:type="spellEnd"/>
            <w:r w:rsidRPr="00762774">
              <w:rPr>
                <w:rFonts w:ascii="Times New Roman" w:hAnsi="Times New Roman"/>
                <w:iCs/>
              </w:rPr>
              <w:t xml:space="preserve"> муниципального округа "</w:t>
            </w:r>
            <w:proofErr w:type="spellStart"/>
            <w:r w:rsidRPr="00762774">
              <w:rPr>
                <w:rFonts w:ascii="Times New Roman" w:hAnsi="Times New Roman"/>
                <w:iCs/>
              </w:rPr>
              <w:t>Верхнесалдинские</w:t>
            </w:r>
            <w:proofErr w:type="spellEnd"/>
            <w:r w:rsidRPr="00762774">
              <w:rPr>
                <w:rFonts w:ascii="Times New Roman" w:hAnsi="Times New Roman"/>
                <w:iCs/>
              </w:rPr>
              <w:t xml:space="preserve"> коммунальные системы"</w:t>
            </w:r>
          </w:p>
          <w:bookmarkEnd w:id="0"/>
          <w:p w14:paraId="72646CCE" w14:textId="77777777" w:rsidR="00762774" w:rsidRPr="00762774" w:rsidRDefault="00762774" w:rsidP="00762774">
            <w:pPr>
              <w:widowControl w:val="0"/>
              <w:contextualSpacing/>
              <w:rPr>
                <w:rFonts w:ascii="Times New Roman" w:hAnsi="Times New Roman"/>
                <w:iCs/>
              </w:rPr>
            </w:pPr>
            <w:r w:rsidRPr="00762774">
              <w:rPr>
                <w:rFonts w:ascii="Times New Roman" w:hAnsi="Times New Roman"/>
                <w:iCs/>
              </w:rPr>
              <w:t>(МУП «ВКС»)</w:t>
            </w:r>
          </w:p>
          <w:p w14:paraId="11AF022A" w14:textId="1DD9B502" w:rsidR="00762774" w:rsidRDefault="00762774" w:rsidP="00762774">
            <w:pPr>
              <w:widowControl w:val="0"/>
              <w:contextualSpacing/>
              <w:rPr>
                <w:rFonts w:ascii="Times New Roman" w:hAnsi="Times New Roman"/>
                <w:iCs/>
              </w:rPr>
            </w:pPr>
            <w:r w:rsidRPr="00762774">
              <w:rPr>
                <w:rFonts w:ascii="Times New Roman" w:hAnsi="Times New Roman"/>
                <w:iCs/>
              </w:rPr>
              <w:t xml:space="preserve">Адрес: 624760, Свердловская область, </w:t>
            </w:r>
            <w:proofErr w:type="spellStart"/>
            <w:r w:rsidRPr="00762774">
              <w:rPr>
                <w:rFonts w:ascii="Times New Roman" w:hAnsi="Times New Roman"/>
                <w:iCs/>
              </w:rPr>
              <w:t>Верхнесалдинский</w:t>
            </w:r>
            <w:proofErr w:type="spellEnd"/>
            <w:r w:rsidRPr="00762774">
              <w:rPr>
                <w:rFonts w:ascii="Times New Roman" w:hAnsi="Times New Roman"/>
                <w:iCs/>
              </w:rPr>
              <w:t xml:space="preserve"> район, город Верхняя Салда, улица Парковая, 1-А</w:t>
            </w:r>
          </w:p>
          <w:p w14:paraId="4401C9D2" w14:textId="053ECAC6" w:rsidR="00762774" w:rsidRPr="00762774" w:rsidRDefault="00762774" w:rsidP="00762774">
            <w:pPr>
              <w:widowControl w:val="0"/>
              <w:contextualSpacing/>
              <w:rPr>
                <w:rFonts w:ascii="Times New Roman" w:hAnsi="Times New Roman"/>
                <w:iCs/>
              </w:rPr>
            </w:pPr>
            <w:r w:rsidRPr="00762774">
              <w:rPr>
                <w:rFonts w:ascii="Times New Roman" w:hAnsi="Times New Roman"/>
                <w:iCs/>
              </w:rPr>
              <w:t xml:space="preserve">624760, Свердловская область, </w:t>
            </w:r>
            <w:proofErr w:type="spellStart"/>
            <w:r w:rsidRPr="00762774">
              <w:rPr>
                <w:rFonts w:ascii="Times New Roman" w:hAnsi="Times New Roman"/>
                <w:iCs/>
              </w:rPr>
              <w:t>Верхнесалдинский</w:t>
            </w:r>
            <w:proofErr w:type="spellEnd"/>
            <w:r w:rsidRPr="00762774">
              <w:rPr>
                <w:rFonts w:ascii="Times New Roman" w:hAnsi="Times New Roman"/>
                <w:iCs/>
              </w:rPr>
              <w:t xml:space="preserve"> р-н, г Верхняя Салда, Парковая </w:t>
            </w:r>
            <w:proofErr w:type="spellStart"/>
            <w:r w:rsidRPr="00762774">
              <w:rPr>
                <w:rFonts w:ascii="Times New Roman" w:hAnsi="Times New Roman"/>
                <w:iCs/>
              </w:rPr>
              <w:t>ул</w:t>
            </w:r>
            <w:proofErr w:type="spellEnd"/>
            <w:r w:rsidRPr="00762774">
              <w:rPr>
                <w:rFonts w:ascii="Times New Roman" w:hAnsi="Times New Roman"/>
                <w:iCs/>
              </w:rPr>
              <w:t>, д. 1а</w:t>
            </w:r>
          </w:p>
          <w:p w14:paraId="01F2CB52" w14:textId="7D7B94D6" w:rsidR="00762774" w:rsidRPr="00762774" w:rsidRDefault="00762774" w:rsidP="00762774">
            <w:pPr>
              <w:widowControl w:val="0"/>
              <w:contextualSpacing/>
              <w:rPr>
                <w:rFonts w:ascii="Times New Roman" w:hAnsi="Times New Roman"/>
                <w:iCs/>
              </w:rPr>
            </w:pPr>
            <w:r w:rsidRPr="00762774">
              <w:rPr>
                <w:rFonts w:ascii="Times New Roman" w:hAnsi="Times New Roman"/>
                <w:iCs/>
              </w:rPr>
              <w:t>Адрес электронной почты: stafeeva_o-77@mail.ru</w:t>
            </w:r>
          </w:p>
          <w:p w14:paraId="1F41DA22" w14:textId="642B56D3" w:rsidR="00762774" w:rsidRDefault="00762774" w:rsidP="00762774">
            <w:pPr>
              <w:widowControl w:val="0"/>
              <w:contextualSpacing/>
              <w:rPr>
                <w:rFonts w:ascii="Times New Roman" w:hAnsi="Times New Roman"/>
                <w:iCs/>
              </w:rPr>
            </w:pPr>
            <w:r w:rsidRPr="00762774">
              <w:rPr>
                <w:rFonts w:ascii="Times New Roman" w:hAnsi="Times New Roman"/>
                <w:iCs/>
              </w:rPr>
              <w:t>Номер контактного телефона 8 (963) 8570506</w:t>
            </w:r>
          </w:p>
          <w:p w14:paraId="6444F95E" w14:textId="509F0FD5" w:rsidR="00762774" w:rsidRPr="00762774" w:rsidRDefault="00762774" w:rsidP="00762774">
            <w:pPr>
              <w:widowControl w:val="0"/>
              <w:contextualSpacing/>
              <w:rPr>
                <w:rFonts w:ascii="Times New Roman" w:hAnsi="Times New Roman"/>
                <w:iCs/>
                <w:highlight w:val="yellow"/>
              </w:rPr>
            </w:pPr>
            <w:r w:rsidRPr="00762774">
              <w:rPr>
                <w:rFonts w:ascii="Times New Roman" w:hAnsi="Times New Roman"/>
                <w:iCs/>
              </w:rPr>
              <w:t>Контактное лицо</w:t>
            </w:r>
            <w:r>
              <w:rPr>
                <w:rFonts w:ascii="Times New Roman" w:hAnsi="Times New Roman"/>
                <w:iCs/>
              </w:rPr>
              <w:t xml:space="preserve">: </w:t>
            </w:r>
            <w:r w:rsidRPr="00762774">
              <w:rPr>
                <w:rFonts w:ascii="Times New Roman" w:hAnsi="Times New Roman"/>
                <w:iCs/>
              </w:rPr>
              <w:t>Стафеева Ольга</w:t>
            </w:r>
          </w:p>
        </w:tc>
      </w:tr>
      <w:tr w:rsidR="00762774" w:rsidRPr="00762774" w14:paraId="0CEA272A" w14:textId="77777777" w:rsidTr="00762774">
        <w:tc>
          <w:tcPr>
            <w:tcW w:w="4280" w:type="dxa"/>
            <w:shd w:val="clear" w:color="auto" w:fill="D9E2F3"/>
          </w:tcPr>
          <w:p w14:paraId="6493DFFD" w14:textId="77777777" w:rsidR="00762774" w:rsidRPr="00762774" w:rsidRDefault="00762774" w:rsidP="00762774">
            <w:pPr>
              <w:widowControl w:val="0"/>
              <w:contextualSpacing/>
              <w:rPr>
                <w:b/>
                <w:bCs/>
                <w:iCs/>
              </w:rPr>
            </w:pPr>
            <w:r w:rsidRPr="00762774">
              <w:rPr>
                <w:b/>
                <w:bCs/>
                <w:iCs/>
              </w:rPr>
              <w:t>Сокращенное наименование Заказчика:</w:t>
            </w:r>
          </w:p>
        </w:tc>
        <w:tc>
          <w:tcPr>
            <w:tcW w:w="5575" w:type="dxa"/>
            <w:vMerge/>
          </w:tcPr>
          <w:p w14:paraId="1804D849" w14:textId="77777777" w:rsidR="00762774" w:rsidRPr="00762774" w:rsidRDefault="00762774" w:rsidP="00762774">
            <w:pPr>
              <w:widowControl w:val="0"/>
              <w:contextualSpacing/>
              <w:rPr>
                <w:bCs/>
                <w:highlight w:val="yellow"/>
              </w:rPr>
            </w:pPr>
          </w:p>
        </w:tc>
      </w:tr>
      <w:tr w:rsidR="00762774" w:rsidRPr="00762774" w14:paraId="6F36ADCA" w14:textId="77777777" w:rsidTr="00762774">
        <w:tc>
          <w:tcPr>
            <w:tcW w:w="4280" w:type="dxa"/>
            <w:shd w:val="clear" w:color="auto" w:fill="D9E2F3"/>
          </w:tcPr>
          <w:p w14:paraId="0DED240B" w14:textId="77777777" w:rsidR="00762774" w:rsidRPr="00762774" w:rsidRDefault="00762774" w:rsidP="00762774">
            <w:pPr>
              <w:widowControl w:val="0"/>
              <w:contextualSpacing/>
              <w:rPr>
                <w:b/>
                <w:bCs/>
                <w:iCs/>
              </w:rPr>
            </w:pPr>
            <w:r w:rsidRPr="00762774">
              <w:rPr>
                <w:b/>
                <w:bCs/>
                <w:iCs/>
              </w:rPr>
              <w:t>Место нахождения Заказчика:</w:t>
            </w:r>
          </w:p>
        </w:tc>
        <w:tc>
          <w:tcPr>
            <w:tcW w:w="5575" w:type="dxa"/>
            <w:vMerge/>
          </w:tcPr>
          <w:p w14:paraId="5D8C6CCC" w14:textId="77777777" w:rsidR="00762774" w:rsidRPr="00762774" w:rsidRDefault="00762774" w:rsidP="00762774">
            <w:pPr>
              <w:widowControl w:val="0"/>
              <w:contextualSpacing/>
              <w:rPr>
                <w:iCs/>
                <w:highlight w:val="yellow"/>
              </w:rPr>
            </w:pPr>
          </w:p>
        </w:tc>
      </w:tr>
      <w:tr w:rsidR="00762774" w:rsidRPr="00762774" w14:paraId="07FDCB2A" w14:textId="77777777" w:rsidTr="00762774">
        <w:tc>
          <w:tcPr>
            <w:tcW w:w="4280" w:type="dxa"/>
            <w:shd w:val="clear" w:color="auto" w:fill="D9E2F3"/>
          </w:tcPr>
          <w:p w14:paraId="1FB61CDD" w14:textId="77777777" w:rsidR="00762774" w:rsidRPr="00762774" w:rsidRDefault="00762774" w:rsidP="00762774">
            <w:pPr>
              <w:widowControl w:val="0"/>
              <w:contextualSpacing/>
              <w:rPr>
                <w:b/>
                <w:bCs/>
              </w:rPr>
            </w:pPr>
            <w:r w:rsidRPr="00762774">
              <w:rPr>
                <w:b/>
                <w:bCs/>
                <w:iCs/>
              </w:rPr>
              <w:t xml:space="preserve">Почтовый </w:t>
            </w:r>
            <w:r w:rsidRPr="00762774">
              <w:rPr>
                <w:b/>
                <w:bCs/>
              </w:rPr>
              <w:t>адрес</w:t>
            </w:r>
            <w:r w:rsidRPr="00762774">
              <w:rPr>
                <w:b/>
                <w:bCs/>
                <w:iCs/>
              </w:rPr>
              <w:t xml:space="preserve"> Заказчика</w:t>
            </w:r>
            <w:r w:rsidRPr="00762774">
              <w:rPr>
                <w:b/>
                <w:bCs/>
              </w:rPr>
              <w:t>:</w:t>
            </w:r>
          </w:p>
        </w:tc>
        <w:tc>
          <w:tcPr>
            <w:tcW w:w="5575" w:type="dxa"/>
            <w:vMerge/>
          </w:tcPr>
          <w:p w14:paraId="287E1524" w14:textId="77777777" w:rsidR="00762774" w:rsidRPr="00762774" w:rsidRDefault="00762774" w:rsidP="00762774">
            <w:pPr>
              <w:widowControl w:val="0"/>
              <w:contextualSpacing/>
              <w:rPr>
                <w:iCs/>
                <w:highlight w:val="yellow"/>
              </w:rPr>
            </w:pPr>
          </w:p>
        </w:tc>
      </w:tr>
      <w:tr w:rsidR="00762774" w:rsidRPr="00762774" w14:paraId="56306B06" w14:textId="77777777" w:rsidTr="00762774">
        <w:tc>
          <w:tcPr>
            <w:tcW w:w="4280" w:type="dxa"/>
            <w:shd w:val="clear" w:color="auto" w:fill="D9E2F3"/>
          </w:tcPr>
          <w:p w14:paraId="2E67CFDE" w14:textId="77777777" w:rsidR="00762774" w:rsidRPr="00762774" w:rsidRDefault="00762774" w:rsidP="00762774">
            <w:pPr>
              <w:widowControl w:val="0"/>
              <w:contextualSpacing/>
              <w:rPr>
                <w:b/>
                <w:bCs/>
                <w:iCs/>
              </w:rPr>
            </w:pPr>
            <w:r w:rsidRPr="00762774">
              <w:rPr>
                <w:b/>
                <w:bCs/>
                <w:iCs/>
              </w:rPr>
              <w:t>Адрес электронной почты Заказчика:</w:t>
            </w:r>
          </w:p>
        </w:tc>
        <w:tc>
          <w:tcPr>
            <w:tcW w:w="5575" w:type="dxa"/>
            <w:vMerge/>
          </w:tcPr>
          <w:p w14:paraId="5F9E47AC" w14:textId="77777777" w:rsidR="00762774" w:rsidRPr="00762774" w:rsidRDefault="00762774" w:rsidP="00762774">
            <w:pPr>
              <w:widowControl w:val="0"/>
              <w:contextualSpacing/>
              <w:rPr>
                <w:iCs/>
                <w:highlight w:val="yellow"/>
              </w:rPr>
            </w:pPr>
          </w:p>
        </w:tc>
      </w:tr>
      <w:tr w:rsidR="00762774" w:rsidRPr="00762774" w14:paraId="252FEB6A" w14:textId="77777777" w:rsidTr="00762774">
        <w:tc>
          <w:tcPr>
            <w:tcW w:w="4280" w:type="dxa"/>
            <w:shd w:val="clear" w:color="auto" w:fill="D9E2F3"/>
          </w:tcPr>
          <w:p w14:paraId="1A86A158" w14:textId="77777777" w:rsidR="00762774" w:rsidRPr="00762774" w:rsidRDefault="00762774" w:rsidP="00762774">
            <w:pPr>
              <w:widowControl w:val="0"/>
              <w:contextualSpacing/>
              <w:rPr>
                <w:b/>
                <w:bCs/>
                <w:iCs/>
              </w:rPr>
            </w:pPr>
            <w:r w:rsidRPr="00762774">
              <w:rPr>
                <w:b/>
                <w:bCs/>
                <w:iCs/>
              </w:rPr>
              <w:t>Контактный телефон Заказчика:</w:t>
            </w:r>
          </w:p>
        </w:tc>
        <w:tc>
          <w:tcPr>
            <w:tcW w:w="5575" w:type="dxa"/>
            <w:vMerge/>
          </w:tcPr>
          <w:p w14:paraId="39E8707B" w14:textId="77777777" w:rsidR="00762774" w:rsidRPr="00762774" w:rsidRDefault="00762774" w:rsidP="00762774">
            <w:pPr>
              <w:widowControl w:val="0"/>
              <w:contextualSpacing/>
              <w:rPr>
                <w:iCs/>
                <w:highlight w:val="yellow"/>
              </w:rPr>
            </w:pPr>
          </w:p>
        </w:tc>
      </w:tr>
      <w:tr w:rsidR="00762774" w:rsidRPr="00762774" w14:paraId="678CF2BB" w14:textId="77777777" w:rsidTr="00762774">
        <w:tc>
          <w:tcPr>
            <w:tcW w:w="4280" w:type="dxa"/>
            <w:shd w:val="clear" w:color="auto" w:fill="D9E2F3"/>
          </w:tcPr>
          <w:p w14:paraId="3A66F4FC" w14:textId="77777777" w:rsidR="00762774" w:rsidRPr="00762774" w:rsidRDefault="00762774" w:rsidP="00762774">
            <w:pPr>
              <w:widowControl w:val="0"/>
              <w:contextualSpacing/>
              <w:rPr>
                <w:b/>
                <w:bCs/>
                <w:iCs/>
              </w:rPr>
            </w:pPr>
            <w:r w:rsidRPr="00762774">
              <w:rPr>
                <w:b/>
                <w:bCs/>
                <w:iCs/>
              </w:rPr>
              <w:t>Контактное лицо Заказчика по процедуре:</w:t>
            </w:r>
          </w:p>
        </w:tc>
        <w:tc>
          <w:tcPr>
            <w:tcW w:w="5575" w:type="dxa"/>
            <w:vMerge/>
          </w:tcPr>
          <w:p w14:paraId="1AD13939" w14:textId="77777777" w:rsidR="00762774" w:rsidRPr="00762774" w:rsidRDefault="00762774" w:rsidP="00762774">
            <w:pPr>
              <w:widowControl w:val="0"/>
              <w:contextualSpacing/>
              <w:rPr>
                <w:iCs/>
                <w:highlight w:val="yellow"/>
              </w:rPr>
            </w:pPr>
          </w:p>
        </w:tc>
      </w:tr>
    </w:tbl>
    <w:p w14:paraId="15E9FA70"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4C3969A9"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51976377"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3464C569" w14:textId="77777777" w:rsidTr="000306BD">
        <w:tc>
          <w:tcPr>
            <w:tcW w:w="2022" w:type="pct"/>
            <w:shd w:val="clear" w:color="auto" w:fill="D9E2F3" w:themeFill="accent1" w:themeFillTint="33"/>
            <w:vAlign w:val="center"/>
          </w:tcPr>
          <w:p w14:paraId="37CFBBB9"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37618CD6" w14:textId="77777777"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26E2D152" w14:textId="77777777" w:rsidTr="000306BD">
        <w:tc>
          <w:tcPr>
            <w:tcW w:w="2022" w:type="pct"/>
            <w:shd w:val="clear" w:color="auto" w:fill="D9E2F3" w:themeFill="accent1" w:themeFillTint="33"/>
            <w:vAlign w:val="center"/>
          </w:tcPr>
          <w:p w14:paraId="18F6148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337F430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343B73A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67CFCCA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29EA91A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5EE2F4AF" w14:textId="77777777" w:rsidTr="000306BD">
        <w:tc>
          <w:tcPr>
            <w:tcW w:w="2022" w:type="pct"/>
            <w:shd w:val="clear" w:color="auto" w:fill="D9E2F3" w:themeFill="accent1" w:themeFillTint="33"/>
            <w:vAlign w:val="center"/>
          </w:tcPr>
          <w:p w14:paraId="6684F0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1518F8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A1516A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61280C6"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1ADE7767" w14:textId="77777777" w:rsidTr="000306BD">
        <w:tc>
          <w:tcPr>
            <w:tcW w:w="2022" w:type="pct"/>
            <w:shd w:val="clear" w:color="auto" w:fill="D9E2F3" w:themeFill="accent1" w:themeFillTint="33"/>
            <w:vAlign w:val="center"/>
          </w:tcPr>
          <w:p w14:paraId="43D1C5B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19B367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1A85D238" w14:textId="6ECFE621" w:rsidR="00351A1E" w:rsidRPr="00351A1E" w:rsidRDefault="00297C34" w:rsidP="00B60F88">
            <w:pPr>
              <w:rPr>
                <w:rFonts w:ascii="Times New Roman" w:hAnsi="Times New Roman"/>
                <w:b/>
                <w:bCs/>
              </w:rPr>
            </w:pPr>
            <w:r>
              <w:rPr>
                <w:rFonts w:ascii="Times New Roman" w:hAnsi="Times New Roman"/>
                <w:b/>
                <w:bCs/>
              </w:rPr>
              <w:t>11</w:t>
            </w:r>
            <w:r w:rsidR="00351A1E" w:rsidRPr="00351A1E">
              <w:rPr>
                <w:rFonts w:ascii="Times New Roman" w:hAnsi="Times New Roman"/>
                <w:b/>
                <w:bCs/>
              </w:rPr>
              <w:t>.</w:t>
            </w:r>
            <w:r w:rsidR="00A66A63">
              <w:rPr>
                <w:rFonts w:ascii="Times New Roman" w:hAnsi="Times New Roman"/>
                <w:b/>
                <w:bCs/>
              </w:rPr>
              <w:t>0</w:t>
            </w:r>
            <w:r w:rsidR="007F1D0F">
              <w:rPr>
                <w:rFonts w:ascii="Times New Roman" w:hAnsi="Times New Roman"/>
                <w:b/>
                <w:bCs/>
              </w:rPr>
              <w:t>5</w:t>
            </w:r>
            <w:r w:rsidR="00351A1E" w:rsidRPr="00351A1E">
              <w:rPr>
                <w:rFonts w:ascii="Times New Roman" w:hAnsi="Times New Roman"/>
                <w:b/>
                <w:bCs/>
              </w:rPr>
              <w:t>.202</w:t>
            </w:r>
            <w:r w:rsidR="00A66A63">
              <w:rPr>
                <w:rFonts w:ascii="Times New Roman" w:hAnsi="Times New Roman"/>
                <w:b/>
                <w:bCs/>
              </w:rPr>
              <w:t>6</w:t>
            </w:r>
            <w:r w:rsidR="00351A1E" w:rsidRPr="00351A1E">
              <w:rPr>
                <w:rFonts w:ascii="Times New Roman" w:hAnsi="Times New Roman"/>
                <w:b/>
                <w:bCs/>
              </w:rPr>
              <w:t xml:space="preserve"> г. </w:t>
            </w:r>
          </w:p>
        </w:tc>
      </w:tr>
      <w:tr w:rsidR="00D407F7" w:rsidRPr="00BF5CF1" w14:paraId="46E16F19" w14:textId="77777777" w:rsidTr="000306BD">
        <w:tc>
          <w:tcPr>
            <w:tcW w:w="2022" w:type="pct"/>
            <w:shd w:val="clear" w:color="auto" w:fill="D9E2F3" w:themeFill="accent1" w:themeFillTint="33"/>
            <w:vAlign w:val="center"/>
          </w:tcPr>
          <w:p w14:paraId="639761B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418C8545"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C77623D" w14:textId="77777777" w:rsidTr="000306BD">
        <w:tc>
          <w:tcPr>
            <w:tcW w:w="2022" w:type="pct"/>
            <w:shd w:val="clear" w:color="auto" w:fill="D9E2F3" w:themeFill="accent1" w:themeFillTint="33"/>
            <w:vAlign w:val="center"/>
          </w:tcPr>
          <w:p w14:paraId="516FF36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4EDA0179" w14:textId="164DA2B3" w:rsidR="00D407F7" w:rsidRPr="00BF5CF1" w:rsidRDefault="00297C34" w:rsidP="00B60F88">
            <w:pPr>
              <w:widowControl w:val="0"/>
              <w:tabs>
                <w:tab w:val="left" w:pos="247"/>
                <w:tab w:val="left" w:pos="1130"/>
              </w:tabs>
              <w:contextualSpacing/>
              <w:jc w:val="both"/>
              <w:rPr>
                <w:rFonts w:ascii="Times New Roman" w:eastAsia="Times New Roman" w:hAnsi="Times New Roman"/>
                <w:iCs/>
              </w:rPr>
            </w:pPr>
            <w:r>
              <w:rPr>
                <w:rFonts w:ascii="Times New Roman" w:hAnsi="Times New Roman"/>
                <w:b/>
                <w:bCs/>
              </w:rPr>
              <w:t>21</w:t>
            </w:r>
            <w:r w:rsidR="00351A1E" w:rsidRPr="00351A1E">
              <w:rPr>
                <w:rFonts w:ascii="Times New Roman" w:hAnsi="Times New Roman"/>
                <w:b/>
                <w:bCs/>
              </w:rPr>
              <w:t>.</w:t>
            </w:r>
            <w:r w:rsidR="00A66A63">
              <w:rPr>
                <w:rFonts w:ascii="Times New Roman" w:hAnsi="Times New Roman"/>
                <w:b/>
                <w:bCs/>
              </w:rPr>
              <w:t>05</w:t>
            </w:r>
            <w:r w:rsidR="00351A1E" w:rsidRPr="00351A1E">
              <w:rPr>
                <w:rFonts w:ascii="Times New Roman" w:hAnsi="Times New Roman"/>
                <w:b/>
                <w:bCs/>
              </w:rPr>
              <w:t>.202</w:t>
            </w:r>
            <w:r w:rsidR="00A66A63">
              <w:rPr>
                <w:rFonts w:ascii="Times New Roman" w:hAnsi="Times New Roman"/>
                <w:b/>
                <w:bCs/>
              </w:rPr>
              <w:t>6</w:t>
            </w:r>
            <w:r w:rsidR="00351A1E" w:rsidRPr="00351A1E">
              <w:rPr>
                <w:rFonts w:ascii="Times New Roman" w:hAnsi="Times New Roman"/>
                <w:b/>
                <w:bCs/>
              </w:rPr>
              <w:t xml:space="preserve"> г.</w:t>
            </w:r>
            <w:r w:rsidR="00351A1E">
              <w:rPr>
                <w:rFonts w:ascii="Times New Roman" w:hAnsi="Times New Roman"/>
                <w:b/>
                <w:bCs/>
              </w:rPr>
              <w:t xml:space="preserve"> </w:t>
            </w:r>
            <w:r w:rsidR="00D407F7" w:rsidRPr="00BF5CF1">
              <w:rPr>
                <w:rFonts w:ascii="Times New Roman" w:eastAsia="Times New Roman" w:hAnsi="Times New Roman"/>
                <w:iCs/>
              </w:rPr>
              <w:t xml:space="preserve">в </w:t>
            </w:r>
            <w:r w:rsidR="003D115F">
              <w:rPr>
                <w:rFonts w:ascii="Times New Roman" w:eastAsia="Times New Roman" w:hAnsi="Times New Roman"/>
                <w:iCs/>
              </w:rPr>
              <w:t>08:00</w:t>
            </w:r>
            <w:r w:rsidR="00351A1E">
              <w:rPr>
                <w:rFonts w:ascii="Times New Roman" w:eastAsia="Times New Roman" w:hAnsi="Times New Roman"/>
                <w:iCs/>
              </w:rPr>
              <w:t xml:space="preserve"> </w:t>
            </w:r>
            <w:r w:rsidR="00D407F7" w:rsidRPr="00BF5CF1">
              <w:rPr>
                <w:rFonts w:ascii="Times New Roman" w:eastAsia="Times New Roman" w:hAnsi="Times New Roman"/>
                <w:iCs/>
              </w:rPr>
              <w:t>(местное время Заказчика)</w:t>
            </w:r>
          </w:p>
        </w:tc>
      </w:tr>
      <w:tr w:rsidR="00D407F7" w:rsidRPr="00BF5CF1" w14:paraId="0194D123" w14:textId="77777777" w:rsidTr="000306BD">
        <w:tc>
          <w:tcPr>
            <w:tcW w:w="2022" w:type="pct"/>
            <w:shd w:val="clear" w:color="auto" w:fill="D9E2F3" w:themeFill="accent1" w:themeFillTint="33"/>
            <w:vAlign w:val="center"/>
          </w:tcPr>
          <w:p w14:paraId="2B008B7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4EF3FF45" w14:textId="005A13C4" w:rsidR="00D407F7" w:rsidRPr="00BF5CF1" w:rsidRDefault="00297C34" w:rsidP="00B60F88">
            <w:pPr>
              <w:widowControl w:val="0"/>
              <w:tabs>
                <w:tab w:val="left" w:pos="247"/>
                <w:tab w:val="left" w:pos="1130"/>
              </w:tabs>
              <w:contextualSpacing/>
              <w:jc w:val="both"/>
              <w:rPr>
                <w:rStyle w:val="1f4"/>
              </w:rPr>
            </w:pPr>
            <w:r>
              <w:rPr>
                <w:rFonts w:ascii="Times New Roman" w:hAnsi="Times New Roman"/>
                <w:b/>
                <w:bCs/>
              </w:rPr>
              <w:t>22</w:t>
            </w:r>
            <w:r w:rsidR="00886E10" w:rsidRPr="00351A1E">
              <w:rPr>
                <w:rFonts w:ascii="Times New Roman" w:hAnsi="Times New Roman"/>
                <w:b/>
                <w:bCs/>
              </w:rPr>
              <w:t>.</w:t>
            </w:r>
            <w:r w:rsidR="00A66A63">
              <w:rPr>
                <w:rFonts w:ascii="Times New Roman" w:hAnsi="Times New Roman"/>
                <w:b/>
                <w:bCs/>
              </w:rPr>
              <w:t>05</w:t>
            </w:r>
            <w:r w:rsidR="00886E10" w:rsidRPr="00351A1E">
              <w:rPr>
                <w:rFonts w:ascii="Times New Roman" w:hAnsi="Times New Roman"/>
                <w:b/>
                <w:bCs/>
              </w:rPr>
              <w:t>.202</w:t>
            </w:r>
            <w:r w:rsidR="00A66A63">
              <w:rPr>
                <w:rFonts w:ascii="Times New Roman" w:hAnsi="Times New Roman"/>
                <w:b/>
                <w:bCs/>
              </w:rPr>
              <w:t>6</w:t>
            </w:r>
            <w:r w:rsidR="00886E10" w:rsidRPr="00351A1E">
              <w:rPr>
                <w:rFonts w:ascii="Times New Roman" w:hAnsi="Times New Roman"/>
                <w:b/>
                <w:bCs/>
              </w:rPr>
              <w:t xml:space="preserve"> г.</w:t>
            </w:r>
          </w:p>
        </w:tc>
      </w:tr>
      <w:tr w:rsidR="00D407F7" w:rsidRPr="00BF5CF1" w14:paraId="31D31318" w14:textId="77777777" w:rsidTr="000306BD">
        <w:tc>
          <w:tcPr>
            <w:tcW w:w="2022" w:type="pct"/>
            <w:shd w:val="clear" w:color="auto" w:fill="D9E2F3" w:themeFill="accent1" w:themeFillTint="33"/>
            <w:vAlign w:val="center"/>
          </w:tcPr>
          <w:p w14:paraId="4527E1B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260BE81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5AC6335" w14:textId="77777777" w:rsidTr="000306BD">
        <w:tc>
          <w:tcPr>
            <w:tcW w:w="2022" w:type="pct"/>
            <w:shd w:val="clear" w:color="auto" w:fill="D9E2F3" w:themeFill="accent1" w:themeFillTint="33"/>
            <w:vAlign w:val="center"/>
          </w:tcPr>
          <w:p w14:paraId="099052A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00C02086" w14:textId="251904CC" w:rsidR="00D407F7" w:rsidRPr="00BF5CF1" w:rsidRDefault="00297C34" w:rsidP="003D115F">
            <w:pPr>
              <w:widowControl w:val="0"/>
              <w:tabs>
                <w:tab w:val="left" w:pos="247"/>
                <w:tab w:val="left" w:pos="1130"/>
              </w:tabs>
              <w:ind w:left="33"/>
              <w:contextualSpacing/>
              <w:jc w:val="both"/>
              <w:rPr>
                <w:rFonts w:ascii="Times New Roman" w:eastAsia="Times New Roman" w:hAnsi="Times New Roman"/>
                <w:iCs/>
              </w:rPr>
            </w:pPr>
            <w:r>
              <w:rPr>
                <w:rFonts w:ascii="Times New Roman" w:hAnsi="Times New Roman"/>
                <w:b/>
                <w:bCs/>
              </w:rPr>
              <w:t>21</w:t>
            </w:r>
            <w:r w:rsidR="00886E10" w:rsidRPr="00351A1E">
              <w:rPr>
                <w:rFonts w:ascii="Times New Roman" w:hAnsi="Times New Roman"/>
                <w:b/>
                <w:bCs/>
              </w:rPr>
              <w:t>.</w:t>
            </w:r>
            <w:r w:rsidR="00A66A63">
              <w:rPr>
                <w:rFonts w:ascii="Times New Roman" w:hAnsi="Times New Roman"/>
                <w:b/>
                <w:bCs/>
              </w:rPr>
              <w:t>05</w:t>
            </w:r>
            <w:r w:rsidR="00886E10" w:rsidRPr="00351A1E">
              <w:rPr>
                <w:rFonts w:ascii="Times New Roman" w:hAnsi="Times New Roman"/>
                <w:b/>
                <w:bCs/>
              </w:rPr>
              <w:t>.202</w:t>
            </w:r>
            <w:r w:rsidR="00A66A63">
              <w:rPr>
                <w:rFonts w:ascii="Times New Roman" w:hAnsi="Times New Roman"/>
                <w:b/>
                <w:bCs/>
              </w:rPr>
              <w:t>6</w:t>
            </w:r>
            <w:r w:rsidR="00886E10" w:rsidRPr="00351A1E">
              <w:rPr>
                <w:rFonts w:ascii="Times New Roman" w:hAnsi="Times New Roman"/>
                <w:b/>
                <w:bCs/>
              </w:rPr>
              <w:t xml:space="preserve"> г.</w:t>
            </w:r>
            <w:r w:rsidR="00886E10">
              <w:rPr>
                <w:rFonts w:ascii="Times New Roman" w:hAnsi="Times New Roman"/>
                <w:b/>
                <w:bCs/>
              </w:rPr>
              <w:t xml:space="preserve"> </w:t>
            </w:r>
            <w:r w:rsidR="00D407F7" w:rsidRPr="00BF5CF1">
              <w:rPr>
                <w:rFonts w:ascii="Times New Roman" w:eastAsia="Times New Roman" w:hAnsi="Times New Roman"/>
                <w:iCs/>
              </w:rPr>
              <w:t xml:space="preserve">в </w:t>
            </w:r>
            <w:r w:rsidR="003D115F">
              <w:rPr>
                <w:rFonts w:ascii="Times New Roman" w:eastAsia="Times New Roman" w:hAnsi="Times New Roman"/>
                <w:iCs/>
              </w:rPr>
              <w:t>08:00</w:t>
            </w:r>
            <w:r w:rsidR="00D407F7" w:rsidRPr="00BF5CF1">
              <w:rPr>
                <w:rFonts w:ascii="Times New Roman" w:eastAsia="Times New Roman" w:hAnsi="Times New Roman"/>
                <w:iCs/>
              </w:rPr>
              <w:t xml:space="preserve"> (местное время Заказчика)</w:t>
            </w:r>
          </w:p>
        </w:tc>
      </w:tr>
      <w:tr w:rsidR="00D407F7" w:rsidRPr="00BF5CF1" w14:paraId="64EDA336" w14:textId="77777777" w:rsidTr="000306BD">
        <w:tc>
          <w:tcPr>
            <w:tcW w:w="2022" w:type="pct"/>
            <w:shd w:val="clear" w:color="auto" w:fill="D9E2F3" w:themeFill="accent1" w:themeFillTint="33"/>
            <w:vAlign w:val="center"/>
          </w:tcPr>
          <w:p w14:paraId="2166E0B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02C89AF7" w14:textId="77777777" w:rsidR="00D407F7" w:rsidRPr="00883AC9" w:rsidRDefault="00302F26" w:rsidP="00D407F7">
            <w:pPr>
              <w:widowControl w:val="0"/>
              <w:jc w:val="both"/>
              <w:rPr>
                <w:rFonts w:ascii="Times New Roman" w:eastAsia="Times New Roman" w:hAnsi="Times New Roman"/>
                <w:iCs/>
              </w:rPr>
            </w:pPr>
            <w:r w:rsidRPr="00883AC9">
              <w:rPr>
                <w:rFonts w:ascii="Times New Roman" w:eastAsia="Times New Roman" w:hAnsi="Times New Roman"/>
                <w:bCs/>
              </w:rPr>
              <w:t>Не установлено</w:t>
            </w:r>
          </w:p>
        </w:tc>
      </w:tr>
      <w:tr w:rsidR="00D407F7" w:rsidRPr="00BF5CF1" w14:paraId="694B59B5" w14:textId="77777777" w:rsidTr="000306BD">
        <w:tc>
          <w:tcPr>
            <w:tcW w:w="2022" w:type="pct"/>
            <w:shd w:val="clear" w:color="auto" w:fill="D9E2F3" w:themeFill="accent1" w:themeFillTint="33"/>
            <w:vAlign w:val="center"/>
          </w:tcPr>
          <w:p w14:paraId="0B9B324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w:t>
            </w:r>
            <w:bookmarkStart w:id="1" w:name="_GoBack"/>
            <w:bookmarkEnd w:id="1"/>
            <w:r w:rsidRPr="00BF5CF1">
              <w:rPr>
                <w:rFonts w:ascii="Times New Roman" w:eastAsia="Times New Roman" w:hAnsi="Times New Roman"/>
                <w:b/>
                <w:bCs/>
                <w:iCs/>
              </w:rPr>
              <w:t>явки на участие в закупке:</w:t>
            </w:r>
          </w:p>
        </w:tc>
        <w:tc>
          <w:tcPr>
            <w:tcW w:w="2978" w:type="pct"/>
            <w:vAlign w:val="center"/>
          </w:tcPr>
          <w:p w14:paraId="5BE4883C" w14:textId="77777777" w:rsidR="00D407F7" w:rsidRPr="00883AC9" w:rsidRDefault="00D407F7" w:rsidP="00D407F7">
            <w:pPr>
              <w:widowControl w:val="0"/>
              <w:jc w:val="both"/>
              <w:rPr>
                <w:rFonts w:ascii="Times New Roman" w:eastAsia="Times New Roman" w:hAnsi="Times New Roman"/>
                <w:iCs/>
              </w:rPr>
            </w:pPr>
            <w:r w:rsidRPr="00883AC9">
              <w:rPr>
                <w:rFonts w:ascii="Times New Roman" w:eastAsia="Times New Roman" w:hAnsi="Times New Roman"/>
                <w:iCs/>
              </w:rPr>
              <w:t xml:space="preserve">В соответствии с пунктом </w:t>
            </w:r>
            <w:r w:rsidR="00BA042B" w:rsidRPr="00883AC9">
              <w:rPr>
                <w:rFonts w:ascii="Times New Roman" w:eastAsia="Times New Roman" w:hAnsi="Times New Roman"/>
                <w:iCs/>
              </w:rPr>
              <w:t>15</w:t>
            </w:r>
            <w:r w:rsidRPr="00883AC9">
              <w:rPr>
                <w:rFonts w:ascii="Times New Roman" w:eastAsia="Times New Roman" w:hAnsi="Times New Roman"/>
                <w:iCs/>
              </w:rPr>
              <w:t xml:space="preserve"> документации (извещения) о закупке</w:t>
            </w:r>
          </w:p>
        </w:tc>
      </w:tr>
      <w:tr w:rsidR="00D407F7" w:rsidRPr="000D731E" w14:paraId="4172D859" w14:textId="77777777" w:rsidTr="000306BD">
        <w:tc>
          <w:tcPr>
            <w:tcW w:w="2022" w:type="pct"/>
            <w:shd w:val="clear" w:color="auto" w:fill="D9E2F3" w:themeFill="accent1" w:themeFillTint="33"/>
            <w:vAlign w:val="center"/>
          </w:tcPr>
          <w:p w14:paraId="0ABD74E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139CCCF" w14:textId="77777777" w:rsidR="00D407F7" w:rsidRPr="000D731E" w:rsidRDefault="00332976" w:rsidP="00D407F7">
            <w:pPr>
              <w:widowControl w:val="0"/>
              <w:jc w:val="both"/>
              <w:rPr>
                <w:rFonts w:ascii="Times New Roman" w:eastAsia="Times New Roman" w:hAnsi="Times New Roman"/>
                <w:b/>
                <w:iCs/>
              </w:rPr>
            </w:pPr>
            <w:r w:rsidRPr="00883AC9">
              <w:rPr>
                <w:rFonts w:ascii="Times New Roman" w:eastAsia="Times New Roman" w:hAnsi="Times New Roman"/>
                <w:bCs/>
              </w:rPr>
              <w:t>Не установлено</w:t>
            </w:r>
          </w:p>
        </w:tc>
      </w:tr>
      <w:tr w:rsidR="00D407F7" w:rsidRPr="00BF5CF1" w14:paraId="5BC4E510" w14:textId="77777777" w:rsidTr="000306BD">
        <w:tc>
          <w:tcPr>
            <w:tcW w:w="2022" w:type="pct"/>
            <w:shd w:val="clear" w:color="auto" w:fill="D9E2F3" w:themeFill="accent1" w:themeFillTint="33"/>
            <w:vAlign w:val="center"/>
          </w:tcPr>
          <w:p w14:paraId="6DE29C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298E865A" w14:textId="77777777" w:rsidR="00D407F7" w:rsidRPr="00883AC9" w:rsidRDefault="00D407F7" w:rsidP="00D407F7">
            <w:pPr>
              <w:widowControl w:val="0"/>
              <w:jc w:val="both"/>
              <w:rPr>
                <w:rFonts w:ascii="Times New Roman" w:eastAsia="Times New Roman" w:hAnsi="Times New Roman"/>
                <w:iCs/>
              </w:rPr>
            </w:pPr>
            <w:r w:rsidRPr="00883AC9">
              <w:rPr>
                <w:rFonts w:ascii="Times New Roman" w:eastAsia="Times New Roman" w:hAnsi="Times New Roman"/>
                <w:iCs/>
              </w:rPr>
              <w:t xml:space="preserve">В соответствии с пунктом </w:t>
            </w:r>
            <w:r w:rsidR="00BA042B" w:rsidRPr="00883AC9">
              <w:rPr>
                <w:rFonts w:ascii="Times New Roman" w:eastAsia="Times New Roman" w:hAnsi="Times New Roman"/>
                <w:iCs/>
              </w:rPr>
              <w:t>16</w:t>
            </w:r>
            <w:r w:rsidRPr="00883AC9">
              <w:rPr>
                <w:rFonts w:ascii="Times New Roman" w:eastAsia="Times New Roman" w:hAnsi="Times New Roman"/>
                <w:iCs/>
              </w:rPr>
              <w:t xml:space="preserve"> документации (извещения) о закупке</w:t>
            </w:r>
          </w:p>
        </w:tc>
      </w:tr>
      <w:tr w:rsidR="00D407F7" w:rsidRPr="00BF5CF1" w14:paraId="4C48C51D" w14:textId="77777777" w:rsidTr="000306BD">
        <w:tc>
          <w:tcPr>
            <w:tcW w:w="2022" w:type="pct"/>
            <w:shd w:val="clear" w:color="auto" w:fill="D9E2F3" w:themeFill="accent1" w:themeFillTint="33"/>
            <w:vAlign w:val="center"/>
          </w:tcPr>
          <w:p w14:paraId="2B9483C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B8F875C" w14:textId="77777777" w:rsidR="00D407F7" w:rsidRPr="00883AC9" w:rsidRDefault="00302F26" w:rsidP="00D407F7">
            <w:pPr>
              <w:widowControl w:val="0"/>
              <w:jc w:val="both"/>
              <w:rPr>
                <w:rFonts w:ascii="Times New Roman" w:eastAsia="Times New Roman" w:hAnsi="Times New Roman"/>
                <w:iCs/>
              </w:rPr>
            </w:pPr>
            <w:r w:rsidRPr="00883AC9">
              <w:rPr>
                <w:rFonts w:ascii="Times New Roman" w:eastAsia="Times New Roman" w:hAnsi="Times New Roman"/>
                <w:bCs/>
              </w:rPr>
              <w:t>Не установлено</w:t>
            </w:r>
          </w:p>
        </w:tc>
      </w:tr>
      <w:tr w:rsidR="00D407F7" w:rsidRPr="00BF5CF1" w14:paraId="4EE188C0" w14:textId="77777777" w:rsidTr="000306BD">
        <w:tc>
          <w:tcPr>
            <w:tcW w:w="2022" w:type="pct"/>
            <w:shd w:val="clear" w:color="auto" w:fill="D9E2F3" w:themeFill="accent1" w:themeFillTint="33"/>
            <w:vAlign w:val="center"/>
          </w:tcPr>
          <w:p w14:paraId="1EBECA9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186DFF2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BA042B">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30313A" w:rsidRPr="00BF5CF1" w14:paraId="07741894" w14:textId="77777777" w:rsidTr="0030313A">
        <w:tc>
          <w:tcPr>
            <w:tcW w:w="2022" w:type="pct"/>
            <w:shd w:val="clear" w:color="auto" w:fill="D9E2F3" w:themeFill="accent1" w:themeFillTint="33"/>
          </w:tcPr>
          <w:p w14:paraId="3D481FF1" w14:textId="77777777" w:rsidR="0030313A" w:rsidRPr="00BF5CF1" w:rsidRDefault="0030313A" w:rsidP="00B60F88">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12FE3380"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3D0A6BE6"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3DA2B73"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3C1ACE5"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12D064"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4D16844" w14:textId="77777777" w:rsidR="0030313A" w:rsidRPr="00924333"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099CDAC" w14:textId="77777777" w:rsidR="0030313A" w:rsidRPr="00BF5CF1" w:rsidRDefault="0030313A" w:rsidP="00B60F88">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0BDF981F"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1BDB9323"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51A87031"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7BDBBDC7" w14:textId="77777777" w:rsidTr="002C1203">
        <w:tc>
          <w:tcPr>
            <w:tcW w:w="5000" w:type="pct"/>
            <w:gridSpan w:val="2"/>
            <w:shd w:val="clear" w:color="auto" w:fill="D9E2F3" w:themeFill="accent1" w:themeFillTint="33"/>
            <w:vAlign w:val="center"/>
          </w:tcPr>
          <w:p w14:paraId="45E4F6C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7AA99F83" w14:textId="77777777" w:rsidTr="002C1203">
        <w:tc>
          <w:tcPr>
            <w:tcW w:w="2816" w:type="pct"/>
            <w:vAlign w:val="center"/>
          </w:tcPr>
          <w:p w14:paraId="380C6FC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502A1D0F" w14:textId="77777777" w:rsidR="00364BED" w:rsidRPr="002C1203" w:rsidRDefault="002C1203" w:rsidP="00F73068">
            <w:pPr>
              <w:widowControl w:val="0"/>
              <w:spacing w:after="0" w:line="240" w:lineRule="auto"/>
              <w:ind w:left="112"/>
              <w:jc w:val="both"/>
              <w:rPr>
                <w:rFonts w:ascii="Times New Roman" w:hAnsi="Times New Roman" w:cs="Times New Roman"/>
                <w:sz w:val="20"/>
                <w:szCs w:val="20"/>
              </w:rPr>
            </w:pPr>
            <w:r w:rsidRPr="002C1203">
              <w:rPr>
                <w:rFonts w:ascii="Times New Roman" w:hAnsi="Times New Roman" w:cs="Times New Roman"/>
                <w:sz w:val="20"/>
                <w:szCs w:val="20"/>
              </w:rPr>
              <w:t>Не установлено</w:t>
            </w:r>
          </w:p>
        </w:tc>
      </w:tr>
      <w:tr w:rsidR="007D6FB2" w:rsidRPr="00BF5CF1" w14:paraId="03407F6B" w14:textId="77777777" w:rsidTr="00B60F88">
        <w:tc>
          <w:tcPr>
            <w:tcW w:w="2816" w:type="pct"/>
            <w:vAlign w:val="center"/>
          </w:tcPr>
          <w:p w14:paraId="58596757" w14:textId="77777777" w:rsidR="007D6FB2" w:rsidRPr="00BF5CF1" w:rsidRDefault="007D6FB2" w:rsidP="007D6FB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8DE4D18" w14:textId="77777777" w:rsidR="007D6FB2" w:rsidRPr="002C1203" w:rsidRDefault="007D6FB2" w:rsidP="007D6FB2">
            <w:pPr>
              <w:widowControl w:val="0"/>
              <w:spacing w:after="0" w:line="240" w:lineRule="auto"/>
              <w:ind w:left="112"/>
              <w:jc w:val="both"/>
              <w:rPr>
                <w:rFonts w:ascii="Times New Roman" w:hAnsi="Times New Roman" w:cs="Times New Roman"/>
                <w:b/>
                <w:bCs/>
                <w:sz w:val="20"/>
                <w:szCs w:val="20"/>
              </w:rPr>
            </w:pPr>
            <w:r w:rsidRPr="00A51616">
              <w:rPr>
                <w:rFonts w:ascii="Times New Roman" w:hAnsi="Times New Roman" w:cs="Times New Roman"/>
                <w:sz w:val="20"/>
                <w:szCs w:val="20"/>
              </w:rPr>
              <w:t>Не установлено</w:t>
            </w:r>
          </w:p>
        </w:tc>
      </w:tr>
      <w:tr w:rsidR="007D6FB2" w:rsidRPr="00BF5CF1" w14:paraId="7F532A20" w14:textId="77777777" w:rsidTr="00B60F88">
        <w:tc>
          <w:tcPr>
            <w:tcW w:w="2816" w:type="pct"/>
            <w:vAlign w:val="center"/>
          </w:tcPr>
          <w:p w14:paraId="5C64DC59" w14:textId="77777777" w:rsidR="007D6FB2" w:rsidRPr="00BF5CF1" w:rsidRDefault="007D6FB2" w:rsidP="007D6FB2">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2466302E" w14:textId="77777777" w:rsidR="007D6FB2" w:rsidRPr="00BF5CF1" w:rsidRDefault="007D6FB2" w:rsidP="007D6FB2">
            <w:pPr>
              <w:widowControl w:val="0"/>
              <w:spacing w:after="0" w:line="240" w:lineRule="auto"/>
              <w:ind w:left="112"/>
              <w:jc w:val="both"/>
              <w:rPr>
                <w:rFonts w:ascii="Times New Roman" w:hAnsi="Times New Roman" w:cs="Times New Roman"/>
                <w:b/>
                <w:bCs/>
                <w:sz w:val="20"/>
                <w:szCs w:val="20"/>
              </w:rPr>
            </w:pPr>
            <w:r w:rsidRPr="00A51616">
              <w:rPr>
                <w:rFonts w:ascii="Times New Roman" w:hAnsi="Times New Roman" w:cs="Times New Roman"/>
                <w:sz w:val="20"/>
                <w:szCs w:val="20"/>
              </w:rPr>
              <w:t>Не установлено</w:t>
            </w:r>
          </w:p>
        </w:tc>
      </w:tr>
    </w:tbl>
    <w:p w14:paraId="424CD1EE"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81E7E44"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4DEB245"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E69EA6A"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5052CD2F"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980"/>
        <w:gridCol w:w="3776"/>
        <w:gridCol w:w="5107"/>
        <w:gridCol w:w="109"/>
      </w:tblGrid>
      <w:tr w:rsidR="0024495D" w:rsidRPr="00CD6114" w14:paraId="28E1837D" w14:textId="77777777" w:rsidTr="0024495D">
        <w:trPr>
          <w:trHeight w:val="92"/>
        </w:trPr>
        <w:tc>
          <w:tcPr>
            <w:tcW w:w="540" w:type="pct"/>
            <w:gridSpan w:val="2"/>
            <w:vMerge w:val="restart"/>
            <w:vAlign w:val="center"/>
          </w:tcPr>
          <w:p w14:paraId="13965466"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gridSpan w:val="3"/>
            <w:shd w:val="clear" w:color="auto" w:fill="D9E2F3" w:themeFill="accent1" w:themeFillTint="33"/>
            <w:vAlign w:val="center"/>
          </w:tcPr>
          <w:p w14:paraId="09309C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0E7D2E3E" w14:textId="77777777" w:rsidTr="005660A5">
        <w:trPr>
          <w:trHeight w:val="91"/>
        </w:trPr>
        <w:tc>
          <w:tcPr>
            <w:tcW w:w="540" w:type="pct"/>
            <w:gridSpan w:val="2"/>
            <w:vMerge/>
            <w:vAlign w:val="center"/>
          </w:tcPr>
          <w:p w14:paraId="6E7E176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7517008E" w14:textId="09DD10EB" w:rsidR="001F3DAB" w:rsidRPr="00A66A63" w:rsidRDefault="00A66A63" w:rsidP="0076277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w:t>
            </w:r>
            <w:r w:rsidRPr="00A66A63">
              <w:rPr>
                <w:rFonts w:ascii="Times New Roman" w:eastAsia="Times New Roman" w:hAnsi="Times New Roman" w:cs="Times New Roman"/>
                <w:b/>
                <w:sz w:val="20"/>
                <w:szCs w:val="20"/>
                <w:lang w:eastAsia="ru-RU"/>
              </w:rPr>
              <w:t xml:space="preserve">ыполнение работ </w:t>
            </w:r>
            <w:r w:rsidR="00762774" w:rsidRPr="00762774">
              <w:rPr>
                <w:rFonts w:ascii="Times New Roman" w:eastAsia="Times New Roman" w:hAnsi="Times New Roman" w:cs="Times New Roman"/>
                <w:b/>
                <w:sz w:val="20"/>
                <w:szCs w:val="20"/>
                <w:lang w:eastAsia="ru-RU"/>
              </w:rPr>
              <w:t>по ремонту насосной перекачки стоков г. Верхняя Салда.</w:t>
            </w:r>
          </w:p>
        </w:tc>
      </w:tr>
      <w:tr w:rsidR="0024495D" w:rsidRPr="00CD6114" w14:paraId="5D1DAFEE" w14:textId="77777777" w:rsidTr="005660A5">
        <w:tc>
          <w:tcPr>
            <w:tcW w:w="540" w:type="pct"/>
            <w:gridSpan w:val="2"/>
            <w:vMerge w:val="restart"/>
            <w:vAlign w:val="center"/>
          </w:tcPr>
          <w:p w14:paraId="7363AE4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gridSpan w:val="3"/>
            <w:shd w:val="clear" w:color="auto" w:fill="D9E2F3" w:themeFill="accent1" w:themeFillTint="33"/>
            <w:vAlign w:val="center"/>
          </w:tcPr>
          <w:p w14:paraId="5222BF8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1A19715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DCF2110" w14:textId="77777777" w:rsidTr="005660A5">
        <w:tc>
          <w:tcPr>
            <w:tcW w:w="540" w:type="pct"/>
            <w:gridSpan w:val="2"/>
            <w:vMerge/>
            <w:vAlign w:val="center"/>
          </w:tcPr>
          <w:p w14:paraId="56F3266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9165C85"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79E83F3E"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E6C51E6" w14:textId="77777777" w:rsidTr="005660A5">
        <w:tc>
          <w:tcPr>
            <w:tcW w:w="540" w:type="pct"/>
            <w:gridSpan w:val="2"/>
            <w:vMerge w:val="restart"/>
            <w:vAlign w:val="center"/>
          </w:tcPr>
          <w:p w14:paraId="6E34403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gridSpan w:val="3"/>
            <w:shd w:val="clear" w:color="auto" w:fill="D9E2F3" w:themeFill="accent1" w:themeFillTint="33"/>
            <w:vAlign w:val="center"/>
          </w:tcPr>
          <w:p w14:paraId="65919E21"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7A89EB86" w14:textId="77777777" w:rsidTr="005660A5">
        <w:tc>
          <w:tcPr>
            <w:tcW w:w="540" w:type="pct"/>
            <w:gridSpan w:val="2"/>
            <w:vMerge/>
            <w:vAlign w:val="center"/>
          </w:tcPr>
          <w:p w14:paraId="3C8EAC5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876398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6B847EE" w14:textId="77777777" w:rsidTr="00252418">
        <w:trPr>
          <w:trHeight w:val="183"/>
        </w:trPr>
        <w:tc>
          <w:tcPr>
            <w:tcW w:w="540" w:type="pct"/>
            <w:gridSpan w:val="2"/>
            <w:vMerge w:val="restart"/>
            <w:vAlign w:val="center"/>
          </w:tcPr>
          <w:p w14:paraId="181D5AB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gridSpan w:val="3"/>
            <w:shd w:val="clear" w:color="auto" w:fill="D9E2F3" w:themeFill="accent1" w:themeFillTint="33"/>
            <w:vAlign w:val="center"/>
          </w:tcPr>
          <w:p w14:paraId="392DA24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77BF3C08" w14:textId="77777777" w:rsidTr="005660A5">
        <w:trPr>
          <w:trHeight w:val="182"/>
        </w:trPr>
        <w:tc>
          <w:tcPr>
            <w:tcW w:w="540" w:type="pct"/>
            <w:gridSpan w:val="2"/>
            <w:vMerge/>
            <w:vAlign w:val="center"/>
          </w:tcPr>
          <w:p w14:paraId="06AC34C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17717C6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B112639" w14:textId="77777777" w:rsidTr="00252418">
        <w:tc>
          <w:tcPr>
            <w:tcW w:w="540" w:type="pct"/>
            <w:gridSpan w:val="2"/>
            <w:vMerge w:val="restart"/>
            <w:vAlign w:val="center"/>
          </w:tcPr>
          <w:p w14:paraId="7E6F085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gridSpan w:val="3"/>
            <w:shd w:val="clear" w:color="auto" w:fill="D9E2F3" w:themeFill="accent1" w:themeFillTint="33"/>
            <w:vAlign w:val="center"/>
          </w:tcPr>
          <w:p w14:paraId="049F371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597537DD" w14:textId="77777777" w:rsidTr="005660A5">
        <w:tc>
          <w:tcPr>
            <w:tcW w:w="540" w:type="pct"/>
            <w:gridSpan w:val="2"/>
            <w:vMerge/>
            <w:vAlign w:val="center"/>
          </w:tcPr>
          <w:p w14:paraId="0BF453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373D5D64" w14:textId="77777777" w:rsidR="003C09B2" w:rsidRDefault="003C09B2" w:rsidP="0024495D">
            <w:pPr>
              <w:spacing w:after="0" w:line="240" w:lineRule="auto"/>
              <w:rPr>
                <w:rFonts w:ascii="Times New Roman" w:hAnsi="Times New Roman" w:cs="Times New Roman"/>
                <w:sz w:val="20"/>
                <w:szCs w:val="20"/>
              </w:rPr>
            </w:pPr>
          </w:p>
          <w:p w14:paraId="37514896" w14:textId="77777777" w:rsidR="004231D3" w:rsidRDefault="0024495D" w:rsidP="0024495D">
            <w:pPr>
              <w:spacing w:after="0" w:line="240" w:lineRule="auto"/>
              <w:rPr>
                <w:rFonts w:ascii="Times New Roman" w:hAnsi="Times New Roman"/>
                <w:sz w:val="20"/>
              </w:rPr>
            </w:pPr>
            <w:r w:rsidRPr="004D717D">
              <w:rPr>
                <w:rFonts w:ascii="Times New Roman" w:hAnsi="Times New Roman" w:cs="Times New Roman"/>
                <w:sz w:val="20"/>
                <w:szCs w:val="20"/>
              </w:rPr>
              <w:t>Начальная (максимальная) цена договора составляет</w:t>
            </w:r>
            <w:r w:rsidR="004231D3">
              <w:rPr>
                <w:rFonts w:ascii="Times New Roman" w:hAnsi="Times New Roman" w:cs="Times New Roman"/>
                <w:sz w:val="20"/>
                <w:szCs w:val="20"/>
              </w:rPr>
              <w:t>:</w:t>
            </w:r>
          </w:p>
          <w:p w14:paraId="5A4489E2" w14:textId="77777777" w:rsidR="004231D3" w:rsidRDefault="004231D3" w:rsidP="0024495D">
            <w:pPr>
              <w:spacing w:after="0" w:line="240" w:lineRule="auto"/>
              <w:rPr>
                <w:rFonts w:ascii="Times New Roman" w:hAnsi="Times New Roman"/>
                <w:sz w:val="20"/>
              </w:rPr>
            </w:pPr>
          </w:p>
          <w:p w14:paraId="4834961A" w14:textId="4F8E6231" w:rsidR="003C09B2" w:rsidRPr="004231D3" w:rsidRDefault="0024495D" w:rsidP="0024495D">
            <w:pPr>
              <w:spacing w:after="0" w:line="240" w:lineRule="auto"/>
              <w:rPr>
                <w:rFonts w:ascii="Times New Roman" w:hAnsi="Times New Roman" w:cs="Times New Roman"/>
                <w:b/>
                <w:bCs/>
                <w:sz w:val="20"/>
                <w:szCs w:val="20"/>
              </w:rPr>
            </w:pPr>
            <w:r w:rsidRPr="004231D3">
              <w:rPr>
                <w:rFonts w:ascii="Times New Roman" w:hAnsi="Times New Roman" w:cs="Times New Roman"/>
                <w:b/>
                <w:bCs/>
                <w:sz w:val="20"/>
                <w:szCs w:val="20"/>
              </w:rPr>
              <w:t xml:space="preserve"> </w:t>
            </w:r>
            <w:r w:rsidR="004231D3" w:rsidRPr="004231D3">
              <w:rPr>
                <w:rFonts w:ascii="Times New Roman" w:hAnsi="Times New Roman" w:cs="Times New Roman"/>
                <w:b/>
                <w:bCs/>
                <w:sz w:val="20"/>
                <w:szCs w:val="20"/>
              </w:rPr>
              <w:t>4 810 268 (Четыре миллиона восемьсот десять тысяч двести шестьдесят восемь рублей) 20 коп.</w:t>
            </w:r>
          </w:p>
          <w:p w14:paraId="246F35F2" w14:textId="77777777" w:rsidR="003C09B2" w:rsidRPr="004D717D" w:rsidRDefault="003C09B2" w:rsidP="0024495D">
            <w:pPr>
              <w:spacing w:after="0" w:line="240" w:lineRule="auto"/>
              <w:rPr>
                <w:rFonts w:ascii="Times New Roman" w:hAnsi="Times New Roman" w:cs="Times New Roman"/>
                <w:b/>
                <w:bCs/>
                <w:sz w:val="20"/>
                <w:szCs w:val="20"/>
              </w:rPr>
            </w:pPr>
          </w:p>
        </w:tc>
      </w:tr>
      <w:tr w:rsidR="0024495D" w:rsidRPr="00CD6114" w14:paraId="3CDB4423" w14:textId="77777777" w:rsidTr="00252418">
        <w:trPr>
          <w:trHeight w:val="183"/>
        </w:trPr>
        <w:tc>
          <w:tcPr>
            <w:tcW w:w="540" w:type="pct"/>
            <w:gridSpan w:val="2"/>
            <w:vMerge w:val="restart"/>
            <w:vAlign w:val="center"/>
          </w:tcPr>
          <w:p w14:paraId="00ED06E9"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gridSpan w:val="3"/>
            <w:shd w:val="clear" w:color="auto" w:fill="D9E2F3" w:themeFill="accent1" w:themeFillTint="33"/>
            <w:vAlign w:val="center"/>
          </w:tcPr>
          <w:p w14:paraId="202EC22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C5C64C5" w14:textId="77777777" w:rsidTr="005660A5">
        <w:trPr>
          <w:trHeight w:val="182"/>
        </w:trPr>
        <w:tc>
          <w:tcPr>
            <w:tcW w:w="540" w:type="pct"/>
            <w:gridSpan w:val="2"/>
            <w:vMerge/>
            <w:vAlign w:val="center"/>
          </w:tcPr>
          <w:p w14:paraId="42D1BC4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628C683E" w14:textId="324A577E" w:rsidR="004231D3" w:rsidRPr="004231D3" w:rsidRDefault="0024495D" w:rsidP="004231D3">
            <w:pPr>
              <w:pStyle w:val="a3"/>
              <w:spacing w:line="240" w:lineRule="auto"/>
              <w:ind w:left="0"/>
              <w:jc w:val="both"/>
              <w:rPr>
                <w:rStyle w:val="2f0"/>
                <w:rFonts w:ascii="Times New Roman" w:hAnsi="Times New Roman"/>
                <w:sz w:val="20"/>
                <w:szCs w:val="20"/>
              </w:rPr>
            </w:pPr>
            <w:r w:rsidRPr="00CC1B03">
              <w:rPr>
                <w:rFonts w:ascii="Times New Roman" w:hAnsi="Times New Roman"/>
                <w:bCs/>
                <w:sz w:val="20"/>
                <w:szCs w:val="20"/>
              </w:rPr>
              <w:t xml:space="preserve">Начальная (максимальная) цена договора </w:t>
            </w:r>
            <w:r w:rsidRPr="00CC1B03">
              <w:rPr>
                <w:rStyle w:val="2f0"/>
                <w:rFonts w:ascii="Times New Roman" w:hAnsi="Times New Roman"/>
                <w:bCs/>
                <w:sz w:val="20"/>
                <w:szCs w:val="20"/>
              </w:rPr>
              <w:t xml:space="preserve">сформирована в соответствии с </w:t>
            </w:r>
            <w:r w:rsidRPr="00CC1B03">
              <w:rPr>
                <w:rStyle w:val="2f0"/>
                <w:rFonts w:ascii="Times New Roman" w:hAnsi="Times New Roman"/>
                <w:b/>
                <w:bCs/>
                <w:sz w:val="20"/>
                <w:szCs w:val="20"/>
              </w:rPr>
              <w:t>Техническим заданием (</w:t>
            </w:r>
            <w:r w:rsidR="00BF5CF1" w:rsidRPr="00CC1B03">
              <w:rPr>
                <w:rStyle w:val="2f0"/>
                <w:rFonts w:ascii="Times New Roman" w:hAnsi="Times New Roman"/>
                <w:b/>
                <w:bCs/>
                <w:sz w:val="20"/>
                <w:szCs w:val="20"/>
              </w:rPr>
              <w:t>прилагается отдельным файлом</w:t>
            </w:r>
            <w:r w:rsidRPr="00CC1B03">
              <w:rPr>
                <w:rStyle w:val="2f0"/>
                <w:rFonts w:ascii="Times New Roman" w:hAnsi="Times New Roman"/>
                <w:b/>
                <w:bCs/>
                <w:sz w:val="20"/>
                <w:szCs w:val="20"/>
              </w:rPr>
              <w:t>)</w:t>
            </w:r>
            <w:r w:rsidR="004231D3">
              <w:rPr>
                <w:rStyle w:val="2f0"/>
                <w:rFonts w:ascii="Times New Roman" w:hAnsi="Times New Roman"/>
                <w:b/>
                <w:bCs/>
                <w:sz w:val="20"/>
                <w:szCs w:val="20"/>
              </w:rPr>
              <w:t>.</w:t>
            </w:r>
            <w:r w:rsidR="00CC1B03" w:rsidRPr="00CC1B03">
              <w:rPr>
                <w:rStyle w:val="2f0"/>
                <w:rFonts w:ascii="Times New Roman" w:hAnsi="Times New Roman"/>
                <w:b/>
                <w:bCs/>
                <w:sz w:val="20"/>
                <w:szCs w:val="20"/>
              </w:rPr>
              <w:t xml:space="preserve"> </w:t>
            </w:r>
            <w:r w:rsidR="004231D3" w:rsidRPr="004231D3">
              <w:rPr>
                <w:rStyle w:val="2f0"/>
                <w:rFonts w:ascii="Times New Roman" w:hAnsi="Times New Roman"/>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НДС,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90A9C34" w14:textId="77777777" w:rsidR="004231D3" w:rsidRDefault="004231D3" w:rsidP="004231D3">
            <w:pPr>
              <w:pStyle w:val="a3"/>
              <w:spacing w:line="240" w:lineRule="auto"/>
              <w:ind w:left="0"/>
              <w:jc w:val="both"/>
              <w:rPr>
                <w:rStyle w:val="2f0"/>
                <w:bCs/>
              </w:rPr>
            </w:pPr>
          </w:p>
          <w:p w14:paraId="08A5D155" w14:textId="1F7A11D3" w:rsidR="0024495D" w:rsidRPr="004D717D" w:rsidRDefault="0024495D" w:rsidP="004231D3">
            <w:pPr>
              <w:pStyle w:val="a3"/>
              <w:spacing w:line="240" w:lineRule="auto"/>
              <w:ind w:left="0"/>
              <w:jc w:val="both"/>
              <w:rPr>
                <w:rFonts w:ascii="Times New Roman" w:eastAsia="Times New Roman" w:hAnsi="Times New Roman"/>
                <w:b/>
                <w:bCs/>
                <w:sz w:val="20"/>
                <w:szCs w:val="20"/>
                <w:lang w:eastAsia="ru-RU"/>
              </w:rPr>
            </w:pPr>
            <w:r w:rsidRPr="004D717D">
              <w:rPr>
                <w:rStyle w:val="2f0"/>
                <w:rFonts w:ascii="Times New Roman" w:hAnsi="Times New Roman"/>
                <w:b/>
                <w:bCs/>
                <w:color w:val="000000"/>
                <w:sz w:val="20"/>
                <w:szCs w:val="20"/>
                <w:lang w:eastAsia="ru-RU"/>
              </w:rPr>
              <w:t>Метод обоснования начальной (максимальной) цены договора:</w:t>
            </w:r>
            <w:r w:rsidRPr="004D717D">
              <w:rPr>
                <w:rStyle w:val="2f0"/>
                <w:rFonts w:ascii="Times New Roman" w:hAnsi="Times New Roman"/>
                <w:color w:val="000000"/>
                <w:sz w:val="20"/>
                <w:szCs w:val="20"/>
                <w:lang w:eastAsia="ru-RU"/>
              </w:rPr>
              <w:t xml:space="preserve"> </w:t>
            </w:r>
            <w:r w:rsidR="007D7D3E">
              <w:rPr>
                <w:rStyle w:val="2f0"/>
                <w:rFonts w:ascii="Times New Roman" w:hAnsi="Times New Roman"/>
                <w:color w:val="000000"/>
                <w:sz w:val="20"/>
                <w:szCs w:val="20"/>
                <w:lang w:eastAsia="ru-RU"/>
              </w:rPr>
              <w:t>проектно-сметный метод на основании ЛСР.</w:t>
            </w:r>
          </w:p>
        </w:tc>
      </w:tr>
      <w:tr w:rsidR="0024495D" w:rsidRPr="00CD6114" w14:paraId="496E2A73" w14:textId="77777777" w:rsidTr="00914A56">
        <w:trPr>
          <w:trHeight w:val="183"/>
        </w:trPr>
        <w:tc>
          <w:tcPr>
            <w:tcW w:w="540" w:type="pct"/>
            <w:gridSpan w:val="2"/>
            <w:vMerge w:val="restart"/>
            <w:vAlign w:val="center"/>
          </w:tcPr>
          <w:p w14:paraId="5F92D0ED"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gridSpan w:val="3"/>
            <w:shd w:val="clear" w:color="auto" w:fill="D9E2F3" w:themeFill="accent1" w:themeFillTint="33"/>
            <w:vAlign w:val="center"/>
          </w:tcPr>
          <w:p w14:paraId="1E65FB80"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59FF656C" w14:textId="77777777" w:rsidTr="005660A5">
        <w:trPr>
          <w:trHeight w:val="182"/>
        </w:trPr>
        <w:tc>
          <w:tcPr>
            <w:tcW w:w="540" w:type="pct"/>
            <w:gridSpan w:val="2"/>
            <w:vMerge/>
            <w:vAlign w:val="center"/>
          </w:tcPr>
          <w:p w14:paraId="225F6C8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1D315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46CF052D" w14:textId="77777777" w:rsidTr="00F73068">
        <w:trPr>
          <w:trHeight w:val="182"/>
        </w:trPr>
        <w:tc>
          <w:tcPr>
            <w:tcW w:w="540" w:type="pct"/>
            <w:gridSpan w:val="2"/>
            <w:vMerge w:val="restart"/>
            <w:vAlign w:val="center"/>
          </w:tcPr>
          <w:p w14:paraId="35E2CA4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gridSpan w:val="3"/>
            <w:shd w:val="clear" w:color="auto" w:fill="D9E2F3" w:themeFill="accent1" w:themeFillTint="33"/>
            <w:vAlign w:val="center"/>
          </w:tcPr>
          <w:p w14:paraId="587620A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231AA063" w14:textId="77777777" w:rsidTr="005660A5">
        <w:trPr>
          <w:trHeight w:val="182"/>
        </w:trPr>
        <w:tc>
          <w:tcPr>
            <w:tcW w:w="540" w:type="pct"/>
            <w:gridSpan w:val="2"/>
            <w:vMerge/>
            <w:vAlign w:val="center"/>
          </w:tcPr>
          <w:p w14:paraId="0F0661C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02E194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E112F01" w14:textId="77777777" w:rsidTr="00894AA9">
        <w:trPr>
          <w:trHeight w:val="182"/>
        </w:trPr>
        <w:tc>
          <w:tcPr>
            <w:tcW w:w="540" w:type="pct"/>
            <w:gridSpan w:val="2"/>
            <w:vMerge w:val="restart"/>
            <w:vAlign w:val="center"/>
          </w:tcPr>
          <w:p w14:paraId="4F87C577"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gridSpan w:val="3"/>
            <w:shd w:val="clear" w:color="auto" w:fill="D9E2F3" w:themeFill="accent1" w:themeFillTint="33"/>
            <w:vAlign w:val="center"/>
          </w:tcPr>
          <w:p w14:paraId="26AF4C5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3278D3E9" w14:textId="77777777" w:rsidTr="005660A5">
        <w:trPr>
          <w:trHeight w:val="182"/>
        </w:trPr>
        <w:tc>
          <w:tcPr>
            <w:tcW w:w="540" w:type="pct"/>
            <w:gridSpan w:val="2"/>
            <w:vMerge/>
            <w:vAlign w:val="center"/>
          </w:tcPr>
          <w:p w14:paraId="6444FB1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560ED35"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1C20C446" w14:textId="77777777" w:rsidTr="00F73068">
        <w:trPr>
          <w:trHeight w:val="182"/>
        </w:trPr>
        <w:tc>
          <w:tcPr>
            <w:tcW w:w="540" w:type="pct"/>
            <w:gridSpan w:val="2"/>
            <w:vMerge w:val="restart"/>
            <w:vAlign w:val="center"/>
          </w:tcPr>
          <w:p w14:paraId="60665A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gridSpan w:val="3"/>
            <w:shd w:val="clear" w:color="auto" w:fill="D9E2F3" w:themeFill="accent1" w:themeFillTint="33"/>
            <w:vAlign w:val="center"/>
          </w:tcPr>
          <w:p w14:paraId="51A4035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10276DB6" w14:textId="77777777" w:rsidTr="005660A5">
        <w:trPr>
          <w:trHeight w:val="182"/>
        </w:trPr>
        <w:tc>
          <w:tcPr>
            <w:tcW w:w="540" w:type="pct"/>
            <w:gridSpan w:val="2"/>
            <w:vMerge/>
            <w:vAlign w:val="center"/>
          </w:tcPr>
          <w:p w14:paraId="301676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68D04B6E"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19EAAD3B"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B0463FC"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527C9330" w14:textId="77777777"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338FD29F" w14:textId="77777777" w:rsidTr="00F73068">
        <w:trPr>
          <w:trHeight w:val="182"/>
        </w:trPr>
        <w:tc>
          <w:tcPr>
            <w:tcW w:w="540" w:type="pct"/>
            <w:gridSpan w:val="2"/>
            <w:vMerge w:val="restart"/>
            <w:vAlign w:val="center"/>
          </w:tcPr>
          <w:p w14:paraId="53A887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gridSpan w:val="3"/>
            <w:shd w:val="clear" w:color="auto" w:fill="D9E2F3" w:themeFill="accent1" w:themeFillTint="33"/>
            <w:vAlign w:val="center"/>
          </w:tcPr>
          <w:p w14:paraId="035D764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207FA359" w14:textId="77777777" w:rsidTr="005660A5">
        <w:trPr>
          <w:trHeight w:val="182"/>
        </w:trPr>
        <w:tc>
          <w:tcPr>
            <w:tcW w:w="540" w:type="pct"/>
            <w:gridSpan w:val="2"/>
            <w:vMerge/>
            <w:vAlign w:val="center"/>
          </w:tcPr>
          <w:p w14:paraId="2F8FDA2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3CB0F37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B7817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93441EB"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4D1C97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F2B704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625DE4F" w14:textId="77777777" w:rsidTr="00F73068">
        <w:trPr>
          <w:trHeight w:val="182"/>
        </w:trPr>
        <w:tc>
          <w:tcPr>
            <w:tcW w:w="540" w:type="pct"/>
            <w:gridSpan w:val="2"/>
            <w:vMerge w:val="restart"/>
            <w:vAlign w:val="center"/>
          </w:tcPr>
          <w:p w14:paraId="5BAA46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gridSpan w:val="3"/>
            <w:shd w:val="clear" w:color="auto" w:fill="D9E2F3" w:themeFill="accent1" w:themeFillTint="33"/>
            <w:vAlign w:val="center"/>
          </w:tcPr>
          <w:p w14:paraId="2E59CD4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4AD34FB8" w14:textId="77777777" w:rsidTr="005660A5">
        <w:trPr>
          <w:trHeight w:val="182"/>
        </w:trPr>
        <w:tc>
          <w:tcPr>
            <w:tcW w:w="540" w:type="pct"/>
            <w:gridSpan w:val="2"/>
            <w:vMerge/>
            <w:vAlign w:val="center"/>
          </w:tcPr>
          <w:p w14:paraId="35CE66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A44C200"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5E9D9BA5" w14:textId="77777777" w:rsidTr="00F73068">
        <w:trPr>
          <w:trHeight w:val="182"/>
        </w:trPr>
        <w:tc>
          <w:tcPr>
            <w:tcW w:w="540" w:type="pct"/>
            <w:gridSpan w:val="2"/>
            <w:vMerge w:val="restart"/>
            <w:vAlign w:val="center"/>
          </w:tcPr>
          <w:p w14:paraId="27A617E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gridSpan w:val="3"/>
            <w:shd w:val="clear" w:color="auto" w:fill="D9E2F3" w:themeFill="accent1" w:themeFillTint="33"/>
            <w:vAlign w:val="center"/>
          </w:tcPr>
          <w:p w14:paraId="29EF5B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6E474045" w14:textId="77777777" w:rsidTr="005660A5">
        <w:trPr>
          <w:trHeight w:val="182"/>
        </w:trPr>
        <w:tc>
          <w:tcPr>
            <w:tcW w:w="540" w:type="pct"/>
            <w:gridSpan w:val="2"/>
            <w:vMerge/>
            <w:vAlign w:val="center"/>
          </w:tcPr>
          <w:p w14:paraId="5F68FCE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59BC173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FD29FC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3285A3AF" w14:textId="77777777" w:rsidTr="00F73068">
        <w:trPr>
          <w:trHeight w:val="182"/>
        </w:trPr>
        <w:tc>
          <w:tcPr>
            <w:tcW w:w="540" w:type="pct"/>
            <w:gridSpan w:val="2"/>
            <w:vMerge w:val="restart"/>
            <w:vAlign w:val="center"/>
          </w:tcPr>
          <w:p w14:paraId="3E7987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gridSpan w:val="3"/>
            <w:shd w:val="clear" w:color="auto" w:fill="D9E2F3" w:themeFill="accent1" w:themeFillTint="33"/>
            <w:vAlign w:val="center"/>
          </w:tcPr>
          <w:p w14:paraId="5759FE8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4A399240" w14:textId="77777777" w:rsidTr="005660A5">
        <w:trPr>
          <w:trHeight w:val="182"/>
        </w:trPr>
        <w:tc>
          <w:tcPr>
            <w:tcW w:w="540" w:type="pct"/>
            <w:gridSpan w:val="2"/>
            <w:vMerge/>
            <w:vAlign w:val="center"/>
          </w:tcPr>
          <w:p w14:paraId="4BE53D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34876BA6"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0F044EAC" w14:textId="77777777" w:rsidTr="00894AA9">
        <w:trPr>
          <w:trHeight w:val="182"/>
        </w:trPr>
        <w:tc>
          <w:tcPr>
            <w:tcW w:w="540" w:type="pct"/>
            <w:gridSpan w:val="2"/>
            <w:vMerge w:val="restart"/>
            <w:vAlign w:val="center"/>
          </w:tcPr>
          <w:p w14:paraId="1DAC7E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gridSpan w:val="3"/>
            <w:shd w:val="clear" w:color="auto" w:fill="D9E2F3" w:themeFill="accent1" w:themeFillTint="33"/>
            <w:vAlign w:val="center"/>
          </w:tcPr>
          <w:p w14:paraId="7D6B0DF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08A4FEA7" w14:textId="77777777" w:rsidTr="005660A5">
        <w:trPr>
          <w:trHeight w:val="182"/>
        </w:trPr>
        <w:tc>
          <w:tcPr>
            <w:tcW w:w="540" w:type="pct"/>
            <w:gridSpan w:val="2"/>
            <w:vMerge/>
            <w:vAlign w:val="center"/>
          </w:tcPr>
          <w:p w14:paraId="334AD2F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588BDCDD" w14:textId="77777777" w:rsidR="0024495D" w:rsidRPr="004D717D" w:rsidRDefault="00E50F65" w:rsidP="00CC1B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69859801" w14:textId="77777777" w:rsidTr="00894AA9">
        <w:trPr>
          <w:trHeight w:val="182"/>
        </w:trPr>
        <w:tc>
          <w:tcPr>
            <w:tcW w:w="540" w:type="pct"/>
            <w:gridSpan w:val="2"/>
            <w:vMerge w:val="restart"/>
            <w:vAlign w:val="center"/>
          </w:tcPr>
          <w:p w14:paraId="3CCA038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gridSpan w:val="3"/>
            <w:shd w:val="clear" w:color="auto" w:fill="D9E2F3" w:themeFill="accent1" w:themeFillTint="33"/>
            <w:vAlign w:val="center"/>
          </w:tcPr>
          <w:p w14:paraId="2CF5B74C" w14:textId="77777777" w:rsidR="0024495D" w:rsidRPr="004D717D" w:rsidRDefault="0024495D" w:rsidP="00CC1B0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3499060D" w14:textId="77777777" w:rsidTr="005660A5">
        <w:trPr>
          <w:trHeight w:val="182"/>
        </w:trPr>
        <w:tc>
          <w:tcPr>
            <w:tcW w:w="540" w:type="pct"/>
            <w:gridSpan w:val="2"/>
            <w:vMerge/>
            <w:vAlign w:val="center"/>
          </w:tcPr>
          <w:p w14:paraId="45253D7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0B32B83" w14:textId="77777777" w:rsidR="002B622C" w:rsidRPr="004D717D" w:rsidRDefault="00A349AF" w:rsidP="00CC1B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696578AB" w14:textId="77777777" w:rsidTr="00894AA9">
        <w:trPr>
          <w:trHeight w:val="182"/>
        </w:trPr>
        <w:tc>
          <w:tcPr>
            <w:tcW w:w="540" w:type="pct"/>
            <w:gridSpan w:val="2"/>
            <w:vMerge w:val="restart"/>
            <w:vAlign w:val="center"/>
          </w:tcPr>
          <w:p w14:paraId="6D89E2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gridSpan w:val="3"/>
            <w:shd w:val="clear" w:color="auto" w:fill="D9E2F3" w:themeFill="accent1" w:themeFillTint="33"/>
            <w:vAlign w:val="center"/>
          </w:tcPr>
          <w:p w14:paraId="5DCF00FB" w14:textId="77777777" w:rsidR="0024495D" w:rsidRPr="004D717D" w:rsidRDefault="0024495D" w:rsidP="00CC1B0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54A62341" w14:textId="77777777" w:rsidTr="005660A5">
        <w:trPr>
          <w:trHeight w:val="182"/>
        </w:trPr>
        <w:tc>
          <w:tcPr>
            <w:tcW w:w="540" w:type="pct"/>
            <w:gridSpan w:val="2"/>
            <w:vMerge/>
            <w:vAlign w:val="center"/>
          </w:tcPr>
          <w:p w14:paraId="74D3300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64E5882D" w14:textId="77777777" w:rsidR="0024495D" w:rsidRPr="004D717D" w:rsidRDefault="00E50F65" w:rsidP="00CC1B0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1CA35B6F" w14:textId="77777777" w:rsidTr="00894AA9">
        <w:tc>
          <w:tcPr>
            <w:tcW w:w="540" w:type="pct"/>
            <w:gridSpan w:val="2"/>
            <w:vMerge w:val="restart"/>
            <w:vAlign w:val="center"/>
          </w:tcPr>
          <w:p w14:paraId="04A346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gridSpan w:val="3"/>
            <w:shd w:val="clear" w:color="auto" w:fill="D9E2F3" w:themeFill="accent1" w:themeFillTint="33"/>
            <w:vAlign w:val="center"/>
          </w:tcPr>
          <w:p w14:paraId="06D7B76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B0F5538" w14:textId="77777777" w:rsidTr="005660A5">
        <w:trPr>
          <w:trHeight w:val="775"/>
        </w:trPr>
        <w:tc>
          <w:tcPr>
            <w:tcW w:w="540" w:type="pct"/>
            <w:gridSpan w:val="2"/>
            <w:vMerge/>
            <w:vAlign w:val="center"/>
          </w:tcPr>
          <w:p w14:paraId="41F77E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4EBFB1A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51F9A30F" w14:textId="77777777" w:rsidTr="00894AA9">
        <w:tc>
          <w:tcPr>
            <w:tcW w:w="540" w:type="pct"/>
            <w:gridSpan w:val="2"/>
            <w:vMerge/>
            <w:vAlign w:val="center"/>
          </w:tcPr>
          <w:p w14:paraId="0645215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251D7BF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72ABA9A"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D45A566"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3E712D9"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 xml:space="preserve">3. </w:t>
            </w:r>
            <w:proofErr w:type="spellStart"/>
            <w:r w:rsidRPr="00A5683C">
              <w:rPr>
                <w:rFonts w:ascii="Times New Roman" w:eastAsia="Times New Roman" w:hAnsi="Times New Roman" w:cs="Times New Roman"/>
                <w:sz w:val="20"/>
                <w:szCs w:val="20"/>
                <w:lang w:eastAsia="ru-RU"/>
              </w:rPr>
              <w:t>неприостановление</w:t>
            </w:r>
            <w:proofErr w:type="spellEnd"/>
            <w:r w:rsidRPr="00A5683C">
              <w:rPr>
                <w:rFonts w:ascii="Times New Roman" w:eastAsia="Times New Roman" w:hAnsi="Times New Roman" w:cs="Times New Roman"/>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2CACBAD"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8F47234"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5. отсутствие сведений об участнике закупки в реестре недобросовестных поставщиков, предусмотренном статьей 5 Закона № 223-ФЗ;</w:t>
            </w:r>
          </w:p>
          <w:p w14:paraId="54CE243C" w14:textId="77777777" w:rsidR="00A5683C" w:rsidRPr="00A5683C"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6. отсутствие сведений об участнике закупки в реестре недобросовестных поставщиков, предусмотренном Законом № 44-ФЗ;</w:t>
            </w:r>
          </w:p>
          <w:p w14:paraId="0350E8A5" w14:textId="77777777" w:rsidR="0024495D" w:rsidRPr="004D717D" w:rsidRDefault="00A5683C" w:rsidP="00A5683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5683C">
              <w:rPr>
                <w:rFonts w:ascii="Times New Roman" w:eastAsia="Times New Roman" w:hAnsi="Times New Roman" w:cs="Times New Roman"/>
                <w:sz w:val="20"/>
                <w:szCs w:val="20"/>
                <w:lang w:eastAsia="ru-RU"/>
              </w:rPr>
              <w:t>7. участник закупки должен относиться к категории субъектов малого и среднего предпринимательства в соответствии со статьей 4 Федерального закона от 24.07.2007г. № 209-ФЗ «О развитии малого и среднего предпринимательства в Российской Федерации» (в случае если закупка осуществляется только у субъектов малого и среднего предпринимательства)</w:t>
            </w:r>
            <w:r>
              <w:rPr>
                <w:rFonts w:ascii="Times New Roman" w:eastAsia="Times New Roman" w:hAnsi="Times New Roman" w:cs="Times New Roman"/>
                <w:sz w:val="20"/>
                <w:szCs w:val="20"/>
                <w:lang w:eastAsia="ru-RU"/>
              </w:rPr>
              <w:t>.</w:t>
            </w:r>
          </w:p>
        </w:tc>
      </w:tr>
      <w:tr w:rsidR="0024495D" w:rsidRPr="00CD6114" w14:paraId="6C641562" w14:textId="77777777" w:rsidTr="004F40AA">
        <w:tc>
          <w:tcPr>
            <w:tcW w:w="540" w:type="pct"/>
            <w:gridSpan w:val="2"/>
            <w:vMerge w:val="restart"/>
            <w:vAlign w:val="center"/>
          </w:tcPr>
          <w:p w14:paraId="70F15B3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gridSpan w:val="3"/>
            <w:shd w:val="clear" w:color="auto" w:fill="D9E2F3" w:themeFill="accent1" w:themeFillTint="33"/>
            <w:vAlign w:val="center"/>
          </w:tcPr>
          <w:p w14:paraId="7645BCAC"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ECFAA1A" w14:textId="77777777" w:rsidTr="004F40AA">
        <w:tc>
          <w:tcPr>
            <w:tcW w:w="540" w:type="pct"/>
            <w:gridSpan w:val="2"/>
            <w:vMerge/>
            <w:vAlign w:val="center"/>
          </w:tcPr>
          <w:p w14:paraId="5695370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auto"/>
            <w:vAlign w:val="center"/>
          </w:tcPr>
          <w:p w14:paraId="356CED12" w14:textId="77777777" w:rsidR="0024495D" w:rsidRPr="004D717D" w:rsidRDefault="006F1C4B" w:rsidP="00CC1B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429FB45" w14:textId="77777777" w:rsidTr="000900AC">
        <w:tc>
          <w:tcPr>
            <w:tcW w:w="540" w:type="pct"/>
            <w:gridSpan w:val="2"/>
            <w:vMerge w:val="restart"/>
            <w:vAlign w:val="center"/>
          </w:tcPr>
          <w:p w14:paraId="6FBD63C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gridSpan w:val="3"/>
            <w:shd w:val="clear" w:color="auto" w:fill="D9E2F3" w:themeFill="accent1" w:themeFillTint="33"/>
            <w:vAlign w:val="center"/>
          </w:tcPr>
          <w:p w14:paraId="4FA9122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75F94885" w14:textId="77777777" w:rsidTr="004F40AA">
        <w:tc>
          <w:tcPr>
            <w:tcW w:w="540" w:type="pct"/>
            <w:gridSpan w:val="2"/>
            <w:vMerge/>
            <w:vAlign w:val="center"/>
          </w:tcPr>
          <w:p w14:paraId="79995A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auto"/>
            <w:vAlign w:val="center"/>
          </w:tcPr>
          <w:p w14:paraId="0B23C2E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67024F44" w14:textId="77777777" w:rsidTr="004F40AA">
        <w:tc>
          <w:tcPr>
            <w:tcW w:w="540" w:type="pct"/>
            <w:gridSpan w:val="2"/>
            <w:vMerge w:val="restart"/>
            <w:vAlign w:val="center"/>
          </w:tcPr>
          <w:p w14:paraId="77601B6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gridSpan w:val="3"/>
            <w:shd w:val="clear" w:color="auto" w:fill="D9E2F3" w:themeFill="accent1" w:themeFillTint="33"/>
            <w:vAlign w:val="center"/>
          </w:tcPr>
          <w:p w14:paraId="3D07959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4660A15C" w14:textId="77777777" w:rsidTr="00894AA9">
        <w:tc>
          <w:tcPr>
            <w:tcW w:w="540" w:type="pct"/>
            <w:gridSpan w:val="2"/>
            <w:vMerge/>
            <w:vAlign w:val="center"/>
          </w:tcPr>
          <w:p w14:paraId="5EA7D13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082CC7BE" w14:textId="555F5703" w:rsidR="004231D3" w:rsidRPr="004231D3" w:rsidRDefault="004231D3" w:rsidP="004231D3">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4231D3">
              <w:rPr>
                <w:rFonts w:ascii="Times New Roman" w:eastAsia="Times New Roman" w:hAnsi="Times New Roman" w:cs="Times New Roman"/>
                <w:bCs/>
                <w:sz w:val="20"/>
                <w:szCs w:val="20"/>
                <w:lang w:eastAsia="ru-RU"/>
              </w:rPr>
              <w:t>Заявка (том заявки) должна содержать сведения и документы об участнике процедуры закупки, подавшем такую заявку (если на стороне участника процедуры закупки выступает одно лицо), или сведения и документы о лицах, выступающих на стороне одного участника процедуры закупки (по каждому из указанных лиц в отдельности) (если на стороне участника процедуры закупки выступает несколько лиц) в соответствии с условиями закупочной документации, в том числе:</w:t>
            </w:r>
          </w:p>
          <w:p w14:paraId="38F77C9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1)</w:t>
            </w:r>
            <w:r w:rsidRPr="004231D3">
              <w:rPr>
                <w:rFonts w:ascii="Times New Roman" w:eastAsia="Times New Roman" w:hAnsi="Times New Roman" w:cs="Times New Roman"/>
                <w:bCs/>
                <w:sz w:val="20"/>
                <w:szCs w:val="20"/>
                <w:lang w:eastAsia="ru-RU"/>
              </w:rPr>
              <w:tab/>
            </w:r>
            <w:r w:rsidRPr="004231D3">
              <w:rPr>
                <w:rFonts w:ascii="Times New Roman" w:eastAsia="Times New Roman" w:hAnsi="Times New Roman" w:cs="Times New Roman"/>
                <w:b/>
                <w:sz w:val="20"/>
                <w:szCs w:val="20"/>
                <w:lang w:eastAsia="ru-RU"/>
              </w:rPr>
              <w:t>Документ, содержащий сведения об участнике процедуры закупки:</w:t>
            </w:r>
            <w:r w:rsidRPr="004231D3">
              <w:rPr>
                <w:rFonts w:ascii="Times New Roman" w:eastAsia="Times New Roman" w:hAnsi="Times New Roman" w:cs="Times New Roman"/>
                <w:bCs/>
                <w:sz w:val="20"/>
                <w:szCs w:val="20"/>
                <w:lang w:eastAsia="ru-RU"/>
              </w:rPr>
              <w:t xml:space="preserve"> </w:t>
            </w:r>
          </w:p>
          <w:p w14:paraId="0973B26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14:paraId="368F00F1"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-полное наименование участника процедуры закупки в соответствии со сведениями Единого государственного реестра юридических лиц;</w:t>
            </w:r>
          </w:p>
          <w:p w14:paraId="2723DEE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p w14:paraId="262A934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-фирменное наименование участника процедуры закупки (при наличии) в соответствии со </w:t>
            </w:r>
            <w:r w:rsidRPr="004231D3">
              <w:rPr>
                <w:rFonts w:ascii="Times New Roman" w:eastAsia="Times New Roman" w:hAnsi="Times New Roman" w:cs="Times New Roman"/>
                <w:bCs/>
                <w:sz w:val="20"/>
                <w:szCs w:val="20"/>
                <w:lang w:eastAsia="ru-RU"/>
              </w:rPr>
              <w:lastRenderedPageBreak/>
              <w:t>сведениями Единого государственного реестра юридических лиц;</w:t>
            </w:r>
          </w:p>
          <w:p w14:paraId="4A615C2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и наименование организационно-правовой формы участника процедуры закупки в соответствии с Общероссийским классификатором организационно-правовых форм (ОКОПФ);</w:t>
            </w:r>
          </w:p>
          <w:p w14:paraId="1418BE4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-статус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w:t>
            </w:r>
          </w:p>
          <w:p w14:paraId="144769A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в закупочной документации);</w:t>
            </w:r>
          </w:p>
          <w:p w14:paraId="12ADF62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по Общероссийскому классификатору предприятий и организаций (ОКПО), установленный участнику процедуры закупки.</w:t>
            </w:r>
          </w:p>
          <w:p w14:paraId="36C9FE81"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14:paraId="7E3572C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6380326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 места нахождения участника процедуры закупки;</w:t>
            </w:r>
          </w:p>
          <w:p w14:paraId="481B510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5B00FDD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5017220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2282641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7F4629C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41BEBC2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4D45B30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05F22BF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причины и дата постановки на учет в налоговом органе (КПП) в соответствии со свидетельством о постановке на учет в налоговом органе.</w:t>
            </w:r>
          </w:p>
          <w:p w14:paraId="368CCE4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-основной государственный регистрационный номер юридического лица (ОГРН) в соответствии со свидетельством о постановке на учет в налоговом органе.</w:t>
            </w:r>
          </w:p>
          <w:p w14:paraId="52D2AB8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-Банковские реквизиты участника закупки;</w:t>
            </w:r>
          </w:p>
          <w:p w14:paraId="770B07D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ФИО и номер телефона контактного лица.</w:t>
            </w:r>
          </w:p>
          <w:p w14:paraId="7D3802D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 участники процедуры закупки, являющиеся иностранными юридическими лицами, указывают следующие сведения:</w:t>
            </w:r>
          </w:p>
          <w:p w14:paraId="68D0EBC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-полное наименование участника процедуры закупки на русском языке;</w:t>
            </w:r>
          </w:p>
          <w:p w14:paraId="31F1579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-сокращенное наименование участника процедуры закупки (при наличии) на русском языке;</w:t>
            </w:r>
          </w:p>
          <w:p w14:paraId="12BA9EE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-фирменное наименование участника процедуры закупки (при наличии) на русском языке.</w:t>
            </w:r>
          </w:p>
          <w:p w14:paraId="1C6E528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14:paraId="4F615D6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-место нахождения участника процедуры закупки, иностранного юридического лица в стране его регистрации:</w:t>
            </w:r>
          </w:p>
          <w:p w14:paraId="654A5B5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 (ОКСМ);</w:t>
            </w:r>
          </w:p>
          <w:p w14:paraId="709F07A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w:t>
            </w:r>
          </w:p>
          <w:p w14:paraId="1FF54C7D"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населенного пункта, наименование населенного пункта;</w:t>
            </w:r>
          </w:p>
          <w:p w14:paraId="2084218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0806911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7EF89B15"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22626745"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3420989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618B6AA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14:paraId="3C870AD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23B7BE3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w:t>
            </w:r>
          </w:p>
          <w:p w14:paraId="5B08EAD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w:t>
            </w:r>
            <w:r w:rsidRPr="004231D3">
              <w:rPr>
                <w:rFonts w:ascii="Times New Roman" w:eastAsia="Times New Roman" w:hAnsi="Times New Roman" w:cs="Times New Roman"/>
                <w:bCs/>
                <w:sz w:val="20"/>
                <w:szCs w:val="20"/>
                <w:lang w:eastAsia="ru-RU"/>
              </w:rPr>
              <w:lastRenderedPageBreak/>
              <w:t>образований (ОКТМО);</w:t>
            </w:r>
          </w:p>
          <w:p w14:paraId="00272AE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79A5BB1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6607D6D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55C9209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1FF4F73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13BC93B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-Банковские реквизиты участника закупки;</w:t>
            </w:r>
          </w:p>
          <w:p w14:paraId="447C40D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-ФИО и номер телефона контактного лица.</w:t>
            </w:r>
          </w:p>
          <w:p w14:paraId="6DD0D5D1"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-Иностранные юридические лица, состоящие на учете в налоговых органах на территории Российской Федерации, указывают:</w:t>
            </w:r>
          </w:p>
          <w:p w14:paraId="7FA79EF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5C8A8D9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причины и дата постановки на учет в налоговом органе (КПП) в соответствии со свидетельством о постановке на учет в налоговом органе;</w:t>
            </w:r>
          </w:p>
          <w:p w14:paraId="4A670A0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-основной государственный регистрационный номер юридического лица (ОГРН) в соответствии со свидетельством о постановке на учет в налоговом органе;</w:t>
            </w:r>
          </w:p>
          <w:p w14:paraId="6DF7F05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налогоплательщика в стране регистрации или его аналог;</w:t>
            </w:r>
          </w:p>
          <w:p w14:paraId="5BCC8FAD"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-Иностранные юридические лица, не состоящие на учете в налоговых органах на территории Российской Федерации:</w:t>
            </w:r>
          </w:p>
          <w:p w14:paraId="51B0B7BD"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налогоплательщика в стране регистрации или его аналог в соответствии с законодательством иностранного государства.</w:t>
            </w:r>
          </w:p>
          <w:p w14:paraId="0385A9F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в) участники процедуры закупки, являющиеся индивидуальными предпринимателями или физическими лицами, указывают следующие сведения:</w:t>
            </w:r>
          </w:p>
          <w:p w14:paraId="39D686E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14:paraId="760236C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4DFBD7C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 места жительства участника процедуры закупки;</w:t>
            </w:r>
          </w:p>
          <w:p w14:paraId="5192517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754B864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6D6B92B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52E905A5"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508A7291"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6A5A068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1AB971C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574F18D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-Банковские реквизиты участника закупки;</w:t>
            </w:r>
          </w:p>
          <w:p w14:paraId="1077D9E1"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г) Участник закупки – физическое лицо, обязан в составе заявки представить письменное согласие на обработку персональных данных;</w:t>
            </w:r>
          </w:p>
          <w:p w14:paraId="60EE38F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-ФИО и номер телефона контактного лица.</w:t>
            </w:r>
          </w:p>
          <w:p w14:paraId="2E0B7C3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д). участники процедуры закупки, являющиеся иностранными гражданами, указывают следующие сведения: </w:t>
            </w:r>
          </w:p>
          <w:p w14:paraId="09A873A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 (ОКСМ);</w:t>
            </w:r>
          </w:p>
          <w:p w14:paraId="1E6A110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w:t>
            </w:r>
          </w:p>
          <w:p w14:paraId="661B41C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населенного пункта, наименование населенного пункта;</w:t>
            </w:r>
          </w:p>
          <w:p w14:paraId="3EB8720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44FA2EA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4CDBE56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2AFB7CA0"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0CE8DD6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5C831CC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При наличии у иностранного гражданина места пребывания или места жительства на </w:t>
            </w:r>
            <w:r w:rsidRPr="004231D3">
              <w:rPr>
                <w:rFonts w:ascii="Times New Roman" w:eastAsia="Times New Roman" w:hAnsi="Times New Roman" w:cs="Times New Roman"/>
                <w:bCs/>
                <w:sz w:val="20"/>
                <w:szCs w:val="20"/>
                <w:lang w:eastAsia="ru-RU"/>
              </w:rPr>
              <w:lastRenderedPageBreak/>
              <w:t>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14:paraId="2CF4B08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4224EC8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-почтовый индекс;</w:t>
            </w:r>
          </w:p>
          <w:p w14:paraId="1D92EDC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28B9CDD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элемента планировочной структуры (квартал, микрорайон, иные) (при наличии);</w:t>
            </w:r>
          </w:p>
          <w:p w14:paraId="7B1B121D"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наименование объекта улично-дорожной сети (улица, проспект, шоссе, переулок, проезд, набережная, площадь, иные) (при наличии);</w:t>
            </w:r>
          </w:p>
          <w:p w14:paraId="5892CE4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130081C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-номера телефонов;</w:t>
            </w:r>
          </w:p>
          <w:p w14:paraId="157FEFDD"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-адреса электронной почты;</w:t>
            </w:r>
          </w:p>
          <w:p w14:paraId="68219DB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-Банковские реквизиты участника закупки;</w:t>
            </w:r>
          </w:p>
          <w:p w14:paraId="6CAC6AA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-ФИО и номер телефона контактного лица.</w:t>
            </w:r>
          </w:p>
          <w:p w14:paraId="2D84FF4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е) Иностранные граждане, состоящие на учете в налоговых органах на территории Российской Федерации, указывают:</w:t>
            </w:r>
          </w:p>
          <w:p w14:paraId="6241586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-идентификационный номер налогоплательщика (ИНН) в соответствии со свидетельством о постановке на учет в налоговом органе;</w:t>
            </w:r>
          </w:p>
          <w:p w14:paraId="7FEA121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-код налогоплательщика в стране регистрации или его аналог в соответствии с законодательством иностранного государства;</w:t>
            </w:r>
          </w:p>
          <w:p w14:paraId="51C48A3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-для иностранных граждан, не состоящих на учете в налоговых органах </w:t>
            </w:r>
          </w:p>
          <w:p w14:paraId="7BF7510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на территории Российской Федерации:</w:t>
            </w:r>
          </w:p>
          <w:p w14:paraId="59ED16D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-код налогоплательщика в стране регистрации или его аналог в </w:t>
            </w:r>
            <w:proofErr w:type="gramStart"/>
            <w:r w:rsidRPr="004231D3">
              <w:rPr>
                <w:rFonts w:ascii="Times New Roman" w:eastAsia="Times New Roman" w:hAnsi="Times New Roman" w:cs="Times New Roman"/>
                <w:bCs/>
                <w:sz w:val="20"/>
                <w:szCs w:val="20"/>
                <w:lang w:eastAsia="ru-RU"/>
              </w:rPr>
              <w:t>соответствии  с</w:t>
            </w:r>
            <w:proofErr w:type="gramEnd"/>
            <w:r w:rsidRPr="004231D3">
              <w:rPr>
                <w:rFonts w:ascii="Times New Roman" w:eastAsia="Times New Roman" w:hAnsi="Times New Roman" w:cs="Times New Roman"/>
                <w:bCs/>
                <w:sz w:val="20"/>
                <w:szCs w:val="20"/>
                <w:lang w:eastAsia="ru-RU"/>
              </w:rPr>
              <w:t xml:space="preserve"> законодательством иностранного государства;</w:t>
            </w:r>
          </w:p>
          <w:p w14:paraId="779336D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ж) Участник закупки – физическое лицо (иностранный гражданин), обязан в составе заявки представить письменное согласие на обработку персональных данных.</w:t>
            </w:r>
          </w:p>
          <w:p w14:paraId="65AC8B8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Cs/>
                <w:sz w:val="20"/>
                <w:szCs w:val="20"/>
                <w:lang w:eastAsia="ru-RU"/>
              </w:rPr>
              <w:t xml:space="preserve">2) </w:t>
            </w:r>
            <w:r w:rsidRPr="004231D3">
              <w:rPr>
                <w:rFonts w:ascii="Times New Roman" w:eastAsia="Times New Roman" w:hAnsi="Times New Roman" w:cs="Times New Roman"/>
                <w:b/>
                <w:sz w:val="20"/>
                <w:szCs w:val="20"/>
                <w:lang w:eastAsia="ru-RU"/>
              </w:rPr>
              <w:t>предложение участника закупки в отношении объекта закупки, а именно указанные в одном из следующих подпунктов сведения:</w:t>
            </w:r>
          </w:p>
          <w:p w14:paraId="2772CDA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
                <w:sz w:val="20"/>
                <w:szCs w:val="20"/>
                <w:lang w:eastAsia="ru-RU"/>
              </w:rPr>
              <w:t>1-1) при осуществлении закупки на поставку товара:</w:t>
            </w:r>
          </w:p>
          <w:p w14:paraId="7A49792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6FB9D16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6A3C04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314258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6EFAB2C"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Cs/>
                <w:sz w:val="20"/>
                <w:szCs w:val="20"/>
                <w:lang w:eastAsia="ru-RU"/>
              </w:rPr>
              <w:t>2-1) с</w:t>
            </w:r>
            <w:r w:rsidRPr="004231D3">
              <w:rPr>
                <w:rFonts w:ascii="Times New Roman" w:eastAsia="Times New Roman" w:hAnsi="Times New Roman" w:cs="Times New Roman"/>
                <w:b/>
                <w:sz w:val="20"/>
                <w:szCs w:val="20"/>
                <w:lang w:eastAsia="ru-RU"/>
              </w:rPr>
              <w:t>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3865A4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44421E7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797E924"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9D7D41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lastRenderedPageBreak/>
              <w:t>3) может содержать эскиз, рисунок, чертеж, фотографию, иное изображение товара, на поставку которого проводится закупка.</w:t>
            </w:r>
          </w:p>
          <w:p w14:paraId="47F0FB55"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Cs/>
                <w:sz w:val="20"/>
                <w:szCs w:val="20"/>
                <w:lang w:eastAsia="ru-RU"/>
              </w:rPr>
              <w:t xml:space="preserve">4) </w:t>
            </w:r>
            <w:r w:rsidRPr="004231D3">
              <w:rPr>
                <w:rFonts w:ascii="Times New Roman" w:eastAsia="Times New Roman" w:hAnsi="Times New Roman" w:cs="Times New Roman"/>
                <w:b/>
                <w:sz w:val="20"/>
                <w:szCs w:val="20"/>
                <w:lang w:eastAsia="ru-RU"/>
              </w:rPr>
              <w:t>документ (Декларацию), декларирующий соответствие участника закупки требованиям установленным разделом 18 настоящей документации (Извещения)</w:t>
            </w:r>
          </w:p>
          <w:p w14:paraId="02E6B876"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5) В случае подачи заявки на участие в конкурентной закупке группой лиц (коллективным участником), таким участником дополнительно должны быть выполнены следующие требования: </w:t>
            </w:r>
          </w:p>
          <w:p w14:paraId="683F2C6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Организации (или физические лица), представляющие коллективного участника,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поставки) соответствующий нормам Гражданского кодекса Российской Федерации и отвечающий следующим требованиям:</w:t>
            </w:r>
          </w:p>
          <w:p w14:paraId="5A976BB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в договоре или соглашении должны быть четко определены права и обязанности сторон как в рамках участия в закупочной процедуре, так и в рамках исполнения договора;</w:t>
            </w:r>
          </w:p>
          <w:p w14:paraId="7E0B7B4E"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198651E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в договоре или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в том числе подает заявку от имени коллективного участника, направляет в адрес Заказчика разъяснения положений заявки и т.д.</w:t>
            </w:r>
          </w:p>
          <w:p w14:paraId="5100DA6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в договоре или соглашении должна быть установлена субсидиарная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w:t>
            </w:r>
          </w:p>
          <w:p w14:paraId="28C809F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договор или соглашение должен предусматривать, что все операции по выполнению договора в целом, включая платежи, совершаются исключительно с лидером, однако, по желанию Заказчика или по инициативе лидера коллективного участника, при условии получения согласования Заказчика, данная схема может быть изменена;</w:t>
            </w:r>
          </w:p>
          <w:p w14:paraId="1D344E4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 договор или соглашение о создании коллективного участника не должен изменяться без одобрения Заказчика; </w:t>
            </w:r>
          </w:p>
          <w:p w14:paraId="7AAC0767"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любая организация может входить только в одного коллективного участника закупки и не имеет права принимать участие в закупочной процедуре самостоятельно.</w:t>
            </w:r>
          </w:p>
          <w:p w14:paraId="34A50629"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При этом, следует учитывать, что при рассмотрении коллективной заявки все требования документации и Положения о закупке Заказчика будут применяться с точки зрения разумности. Иными словами, если в коллективной заявке, например, объединились три участника, то это не означает, что двое из них могут находиться в процессе ликвидации или банкротства, что сведения об одном или двоих участниках такой коллективной заявки могут присутствовать в реестре недобросовестных поставщиков, что опыт участников коллективной заявки в оказании закупаемых услуг должен суммироваться, так как три участника, имея каждый в отдельности опыт работы 1 год, в совокупности не имеют трехлетнего опыта работы. Производственные мощности и финансовые ресурсы, необходимые для исполнения договора, суммироваться при рассмотрении заявки будут.</w:t>
            </w:r>
          </w:p>
          <w:p w14:paraId="39EA239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В случае признания победителем коллективного участника, договор будет заключаться с тем лицом, которое подавало заявку на участие в закупке.</w:t>
            </w:r>
          </w:p>
          <w:p w14:paraId="666449BF"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6) полученной не ранее, чем за 3 (три) месяца до дня размещения в ЕИС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306E01D3"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7)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кроме документов, установленных в настоящей части, в случае если от имени участника закупки заявку на ЭТП подает иное лицо (не руководитель), заявка на участие в закупке должна содержать также отсканированную доверенность на осуществление действий от имени участника закупки;</w:t>
            </w:r>
          </w:p>
          <w:p w14:paraId="0748C28A"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Cs/>
                <w:sz w:val="20"/>
                <w:szCs w:val="20"/>
                <w:lang w:eastAsia="ru-RU"/>
              </w:rPr>
              <w:t xml:space="preserve">8). </w:t>
            </w:r>
            <w:r w:rsidRPr="004231D3">
              <w:rPr>
                <w:rFonts w:ascii="Times New Roman" w:eastAsia="Times New Roman" w:hAnsi="Times New Roman" w:cs="Times New Roman"/>
                <w:b/>
                <w:sz w:val="20"/>
                <w:szCs w:val="20"/>
                <w:lang w:eastAsia="ru-RU"/>
              </w:rPr>
              <w:t>учредительных документов (для юридических лиц);</w:t>
            </w:r>
          </w:p>
          <w:p w14:paraId="0D5BD52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
                <w:sz w:val="20"/>
                <w:szCs w:val="20"/>
                <w:lang w:eastAsia="ru-RU"/>
              </w:rPr>
              <w:lastRenderedPageBreak/>
              <w:t>9) решения об одобрении уполномоченным органом юридического лица или</w:t>
            </w:r>
            <w:r w:rsidRPr="004231D3">
              <w:rPr>
                <w:rFonts w:ascii="Times New Roman" w:eastAsia="Times New Roman" w:hAnsi="Times New Roman" w:cs="Times New Roman"/>
                <w:bCs/>
                <w:sz w:val="20"/>
                <w:szCs w:val="20"/>
                <w:lang w:eastAsia="ru-RU"/>
              </w:rPr>
              <w:t xml:space="preserve">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p w14:paraId="170D8C7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10) документов, подтверждающих соответствие участника закупки требованиям, установленным закупочной документацией и законодательством Российской Федерации.</w:t>
            </w:r>
          </w:p>
          <w:p w14:paraId="7DD293C2"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11) документов, подтверждающих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14:paraId="2526037A" w14:textId="538D620F"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231D3">
              <w:rPr>
                <w:rFonts w:ascii="Times New Roman" w:eastAsia="Times New Roman" w:hAnsi="Times New Roman" w:cs="Times New Roman"/>
                <w:bCs/>
                <w:sz w:val="20"/>
                <w:szCs w:val="20"/>
                <w:lang w:eastAsia="ru-RU"/>
              </w:rPr>
              <w:t>12)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sz w:val="20"/>
                <w:szCs w:val="20"/>
                <w:lang w:eastAsia="ru-RU"/>
              </w:rPr>
              <w:t xml:space="preserve"> </w:t>
            </w:r>
            <w:r w:rsidRPr="004231D3">
              <w:rPr>
                <w:rFonts w:ascii="Times New Roman" w:eastAsia="Times New Roman" w:hAnsi="Times New Roman" w:cs="Times New Roman"/>
                <w:b/>
                <w:sz w:val="20"/>
                <w:szCs w:val="20"/>
                <w:lang w:eastAsia="ru-RU"/>
              </w:rPr>
              <w:t>Не установлено</w:t>
            </w:r>
          </w:p>
          <w:p w14:paraId="3F82AD33" w14:textId="0A8BA8DA" w:rsid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u w:val="single"/>
                <w:lang w:eastAsia="ru-RU"/>
              </w:rPr>
            </w:pPr>
            <w:r w:rsidRPr="004231D3">
              <w:rPr>
                <w:rFonts w:ascii="Times New Roman" w:eastAsia="Times New Roman" w:hAnsi="Times New Roman" w:cs="Times New Roman"/>
                <w:bCs/>
                <w:sz w:val="20"/>
                <w:szCs w:val="20"/>
                <w:lang w:eastAsia="ru-RU"/>
              </w:rPr>
              <w:t>13) документов и сведений</w:t>
            </w:r>
            <w:r w:rsidRPr="004231D3">
              <w:rPr>
                <w:rFonts w:ascii="Times New Roman" w:eastAsia="Times New Roman" w:hAnsi="Times New Roman" w:cs="Times New Roman"/>
                <w:b/>
                <w:sz w:val="20"/>
                <w:szCs w:val="20"/>
                <w:u w:val="single"/>
                <w:lang w:eastAsia="ru-RU"/>
              </w:rPr>
              <w:t xml:space="preserve">, необходимых для оценки заявки по критериям, содержащимся в закупочной документации; </w:t>
            </w:r>
          </w:p>
          <w:p w14:paraId="2AD96A6B"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u w:val="single"/>
                <w:lang w:eastAsia="ru-RU"/>
              </w:rPr>
            </w:pPr>
          </w:p>
          <w:p w14:paraId="133B5F50" w14:textId="6ACA8DF9" w:rsid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      - </w:t>
            </w:r>
            <w:r w:rsidRPr="004231D3">
              <w:rPr>
                <w:rFonts w:ascii="Times New Roman" w:eastAsia="Times New Roman" w:hAnsi="Times New Roman" w:cs="Times New Roman"/>
                <w:b/>
                <w:sz w:val="20"/>
                <w:szCs w:val="20"/>
                <w:lang w:eastAsia="ru-RU"/>
              </w:rPr>
              <w:t>документы, подтверждающие квалификацию участника закупки, в соответствии с требованиями</w:t>
            </w:r>
            <w:r w:rsidRPr="004231D3">
              <w:rPr>
                <w:rFonts w:ascii="Times New Roman" w:eastAsia="Times New Roman" w:hAnsi="Times New Roman" w:cs="Times New Roman"/>
                <w:bCs/>
                <w:sz w:val="20"/>
                <w:szCs w:val="20"/>
                <w:lang w:eastAsia="ru-RU"/>
              </w:rPr>
              <w:t>, установленными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w:t>
            </w:r>
          </w:p>
          <w:p w14:paraId="77B58A68" w14:textId="77777777" w:rsidR="004231D3"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A77F0E0" w14:textId="4599E5FB" w:rsidR="003D5D09" w:rsidRPr="004231D3" w:rsidRDefault="004231D3" w:rsidP="004231D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231D3">
              <w:rPr>
                <w:rFonts w:ascii="Times New Roman" w:eastAsia="Times New Roman" w:hAnsi="Times New Roman" w:cs="Times New Roman"/>
                <w:bCs/>
                <w:sz w:val="20"/>
                <w:szCs w:val="20"/>
                <w:lang w:eastAsia="ru-RU"/>
              </w:rPr>
              <w:t xml:space="preserve"> Заявка на участие в запросе предложений может содержать эскиз, рисунок, чертеж, фотографию, иное изображение товара, образец (пробу) товара, на поставку которого осуществляется закупка.</w:t>
            </w:r>
          </w:p>
        </w:tc>
      </w:tr>
      <w:tr w:rsidR="0024495D" w:rsidRPr="00CD6114" w14:paraId="3D8B23DC" w14:textId="77777777" w:rsidTr="004F40AA">
        <w:tc>
          <w:tcPr>
            <w:tcW w:w="540" w:type="pct"/>
            <w:gridSpan w:val="2"/>
            <w:vMerge w:val="restart"/>
            <w:vAlign w:val="center"/>
          </w:tcPr>
          <w:p w14:paraId="041B140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gridSpan w:val="3"/>
            <w:shd w:val="clear" w:color="auto" w:fill="D9E2F3" w:themeFill="accent1" w:themeFillTint="33"/>
            <w:vAlign w:val="center"/>
          </w:tcPr>
          <w:p w14:paraId="1DDCF118"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019EC4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6548459C" w14:textId="77777777" w:rsidTr="00894AA9">
        <w:tc>
          <w:tcPr>
            <w:tcW w:w="540" w:type="pct"/>
            <w:gridSpan w:val="2"/>
            <w:vMerge/>
            <w:vAlign w:val="center"/>
          </w:tcPr>
          <w:p w14:paraId="1DEB794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19519B96" w14:textId="4A83F8C1" w:rsidR="0024495D" w:rsidRDefault="00BF4AC1" w:rsidP="00BF4AC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Не установлено</w:t>
            </w:r>
            <w:r w:rsidRPr="004D717D">
              <w:rPr>
                <w:rFonts w:ascii="Times New Roman" w:eastAsia="Times New Roman" w:hAnsi="Times New Roman" w:cs="Times New Roman"/>
                <w:bCs/>
                <w:sz w:val="20"/>
                <w:szCs w:val="20"/>
                <w:highlight w:val="green"/>
                <w:lang w:eastAsia="ru-RU"/>
              </w:rPr>
              <w:t xml:space="preserve"> </w:t>
            </w:r>
          </w:p>
          <w:p w14:paraId="6D976D48" w14:textId="3C18AA7F" w:rsidR="004231D3" w:rsidRPr="004D717D" w:rsidRDefault="004231D3" w:rsidP="00BF4AC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p>
        </w:tc>
      </w:tr>
      <w:tr w:rsidR="000D6463" w:rsidRPr="00CD6114" w14:paraId="523F7FAE" w14:textId="77777777" w:rsidTr="000D6463">
        <w:tc>
          <w:tcPr>
            <w:tcW w:w="540" w:type="pct"/>
            <w:gridSpan w:val="2"/>
            <w:vMerge w:val="restart"/>
            <w:vAlign w:val="center"/>
          </w:tcPr>
          <w:p w14:paraId="20A36597" w14:textId="77777777"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gridSpan w:val="3"/>
            <w:shd w:val="clear" w:color="auto" w:fill="D9E2F3" w:themeFill="accent1" w:themeFillTint="33"/>
            <w:vAlign w:val="center"/>
          </w:tcPr>
          <w:p w14:paraId="377D0542" w14:textId="77777777"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BA0F57" w14:paraId="6381B192" w14:textId="77777777" w:rsidTr="003922B4">
        <w:trPr>
          <w:trHeight w:val="4109"/>
        </w:trPr>
        <w:tc>
          <w:tcPr>
            <w:tcW w:w="540" w:type="pct"/>
            <w:gridSpan w:val="2"/>
            <w:vMerge/>
            <w:vAlign w:val="center"/>
          </w:tcPr>
          <w:p w14:paraId="691213B8"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758B6E0E"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010A04BA"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78640DF0"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1779D23"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54D40AC6"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65AE3D92"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687CFC9A" w14:textId="77777777" w:rsidR="00552D2D" w:rsidRPr="00BA0F57" w:rsidRDefault="00552D2D" w:rsidP="00552D2D">
            <w:pPr>
              <w:widowControl w:val="0"/>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DF395BC"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lastRenderedPageBreak/>
              <w:t>соответствие участника общим требованиям к участникам закупки;</w:t>
            </w:r>
          </w:p>
          <w:p w14:paraId="24C41574"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1177D9E9"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3DEF8029"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2814676F"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31D0CC31" w14:textId="77777777" w:rsidR="00552D2D" w:rsidRPr="00BA0F57"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BA0F57">
              <w:rPr>
                <w:rFonts w:ascii="Times New Roman" w:hAnsi="Times New Roman" w:cs="Times New Roman"/>
                <w:sz w:val="20"/>
                <w:szCs w:val="20"/>
              </w:rPr>
              <w:t>достоверность документов и сведений, предоставленных в составе заявки участника.</w:t>
            </w:r>
          </w:p>
          <w:p w14:paraId="3236367D" w14:textId="77777777" w:rsidR="00552D2D" w:rsidRPr="00BA0F57"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64D52636" w14:textId="77777777" w:rsidR="00552D2D" w:rsidRPr="00BA0F57"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BA0F57">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6027C66C" w14:textId="77777777" w:rsidR="00552D2D" w:rsidRPr="00BA0F57"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70F41125" w14:textId="77777777" w:rsidR="00552D2D" w:rsidRPr="00BA0F57"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2863AD47" w14:textId="77777777" w:rsidR="00694CC2" w:rsidRPr="00BA0F57" w:rsidRDefault="00694CC2" w:rsidP="00694CC2">
            <w:pPr>
              <w:widowControl w:val="0"/>
              <w:tabs>
                <w:tab w:val="left" w:pos="0"/>
              </w:tabs>
              <w:spacing w:after="0" w:line="240" w:lineRule="auto"/>
              <w:ind w:firstLine="596"/>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450"/>
              <w:gridCol w:w="1671"/>
              <w:gridCol w:w="2009"/>
            </w:tblGrid>
            <w:tr w:rsidR="00552D2D" w:rsidRPr="00BA0F57" w14:paraId="2BEB903E" w14:textId="77777777" w:rsidTr="00B60F88">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12FB4268"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4C2F3971"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Наименование</w:t>
                  </w:r>
                </w:p>
                <w:p w14:paraId="4ABB7D97"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15CDE605"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16FE1154"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Коэффициент значимости критерия оценки</w:t>
                  </w:r>
                </w:p>
              </w:tc>
            </w:tr>
            <w:tr w:rsidR="009B15CA" w:rsidRPr="00BA0F57" w14:paraId="1EFDB9A0" w14:textId="77777777" w:rsidTr="00B60F88">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0709745E" w14:textId="77777777" w:rsidR="009B15CA" w:rsidRPr="00BA0F57" w:rsidRDefault="009B15CA" w:rsidP="009B15CA">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10C1E576" w14:textId="77777777" w:rsidR="009B15CA" w:rsidRPr="007D7D3E" w:rsidRDefault="009B15CA" w:rsidP="009B15CA">
                  <w:pPr>
                    <w:widowControl w:val="0"/>
                    <w:tabs>
                      <w:tab w:val="left" w:pos="0"/>
                    </w:tabs>
                    <w:spacing w:after="0" w:line="240" w:lineRule="auto"/>
                    <w:jc w:val="both"/>
                    <w:rPr>
                      <w:rFonts w:ascii="Times New Roman" w:hAnsi="Times New Roman" w:cs="Times New Roman"/>
                      <w:sz w:val="20"/>
                      <w:szCs w:val="20"/>
                    </w:rPr>
                  </w:pPr>
                  <w:r w:rsidRPr="007D7D3E">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tcPr>
                <w:p w14:paraId="798C92E4" w14:textId="3078739F" w:rsidR="009B15CA" w:rsidRPr="00BA0F57" w:rsidRDefault="00427D9F" w:rsidP="009B15C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9B15CA" w:rsidRPr="00BA0F57">
                    <w:rPr>
                      <w:rFonts w:ascii="Times New Roman"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tcPr>
                <w:p w14:paraId="20EC296B" w14:textId="2FD7DE0D" w:rsidR="009B15CA" w:rsidRPr="00BA0F57" w:rsidRDefault="009B15CA" w:rsidP="009B15CA">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427D9F">
                    <w:rPr>
                      <w:rFonts w:ascii="Times New Roman" w:hAnsi="Times New Roman" w:cs="Times New Roman"/>
                      <w:sz w:val="20"/>
                      <w:szCs w:val="20"/>
                    </w:rPr>
                    <w:t>4</w:t>
                  </w:r>
                </w:p>
              </w:tc>
            </w:tr>
            <w:tr w:rsidR="009B15CA" w:rsidRPr="00BA0F57" w14:paraId="35925E29" w14:textId="77777777" w:rsidTr="0031194A">
              <w:trPr>
                <w:trHeight w:val="543"/>
                <w:jc w:val="center"/>
              </w:trPr>
              <w:tc>
                <w:tcPr>
                  <w:tcW w:w="363" w:type="pct"/>
                  <w:tcBorders>
                    <w:top w:val="single" w:sz="4" w:space="0" w:color="auto"/>
                    <w:left w:val="single" w:sz="4" w:space="0" w:color="auto"/>
                    <w:bottom w:val="single" w:sz="4" w:space="0" w:color="auto"/>
                    <w:right w:val="single" w:sz="4" w:space="0" w:color="auto"/>
                  </w:tcBorders>
                </w:tcPr>
                <w:p w14:paraId="06C6FB1B" w14:textId="77777777" w:rsidR="009B15CA" w:rsidRPr="00BA0F57" w:rsidRDefault="009B15CA" w:rsidP="009B15CA">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1A9BF555" w14:textId="2FB57BC1" w:rsidR="009B15CA" w:rsidRPr="007D7D3E" w:rsidRDefault="004231D3" w:rsidP="007D7D3E">
                  <w:pPr>
                    <w:tabs>
                      <w:tab w:val="left" w:pos="1560"/>
                    </w:tabs>
                    <w:spacing w:after="0"/>
                    <w:jc w:val="both"/>
                    <w:rPr>
                      <w:rFonts w:ascii="Times New Roman" w:hAnsi="Times New Roman"/>
                      <w:sz w:val="20"/>
                      <w:szCs w:val="20"/>
                    </w:rPr>
                  </w:pPr>
                  <w:r w:rsidRPr="004231D3">
                    <w:rPr>
                      <w:rFonts w:ascii="Times New Roman" w:hAnsi="Times New Roman"/>
                      <w:sz w:val="20"/>
                      <w:szCs w:val="20"/>
                    </w:rPr>
                    <w:t>Квалификация участников закупки «Опыт участника по успешной поставке товара, выполнению работ сопоставимого характера и объема» (</w:t>
                  </w:r>
                  <w:proofErr w:type="spellStart"/>
                  <w:r w:rsidRPr="004231D3">
                    <w:rPr>
                      <w:rFonts w:ascii="Times New Roman" w:hAnsi="Times New Roman"/>
                      <w:sz w:val="20"/>
                      <w:szCs w:val="20"/>
                    </w:rPr>
                    <w:t>Rаi</w:t>
                  </w:r>
                  <w:proofErr w:type="spellEnd"/>
                  <w:r w:rsidRPr="004231D3">
                    <w:rPr>
                      <w:rFonts w:ascii="Times New Roman" w:hAnsi="Times New Roman"/>
                      <w:sz w:val="20"/>
                      <w:szCs w:val="20"/>
                    </w:rPr>
                    <w:t>)</w:t>
                  </w:r>
                </w:p>
              </w:tc>
              <w:tc>
                <w:tcPr>
                  <w:tcW w:w="953" w:type="pct"/>
                  <w:tcBorders>
                    <w:top w:val="single" w:sz="4" w:space="0" w:color="auto"/>
                    <w:left w:val="single" w:sz="4" w:space="0" w:color="auto"/>
                    <w:bottom w:val="single" w:sz="4" w:space="0" w:color="auto"/>
                    <w:right w:val="single" w:sz="4" w:space="0" w:color="auto"/>
                  </w:tcBorders>
                </w:tcPr>
                <w:p w14:paraId="6C1F6C08" w14:textId="78BCDABF" w:rsidR="009B15CA" w:rsidRPr="00BA0F57" w:rsidRDefault="00836FD9" w:rsidP="009B15CA">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737FC2">
                    <w:rPr>
                      <w:rFonts w:ascii="Times New Roman" w:hAnsi="Times New Roman" w:cs="Times New Roman"/>
                      <w:sz w:val="20"/>
                      <w:szCs w:val="20"/>
                    </w:rPr>
                    <w:t>0</w:t>
                  </w:r>
                  <w:r w:rsidR="009B15CA" w:rsidRPr="00BA0F5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tcPr>
                <w:p w14:paraId="0C806AEB" w14:textId="022D0C9D" w:rsidR="009B15CA" w:rsidRPr="00BA0F57" w:rsidRDefault="009B15CA" w:rsidP="009B15CA">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836FD9">
                    <w:rPr>
                      <w:rFonts w:ascii="Times New Roman" w:hAnsi="Times New Roman" w:cs="Times New Roman"/>
                      <w:sz w:val="20"/>
                      <w:szCs w:val="20"/>
                    </w:rPr>
                    <w:t>4</w:t>
                  </w:r>
                </w:p>
              </w:tc>
            </w:tr>
            <w:tr w:rsidR="00737FC2" w:rsidRPr="00BA0F57" w14:paraId="240CDC3D" w14:textId="77777777" w:rsidTr="00B60F88">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4B332BDA" w14:textId="77777777" w:rsidR="00737FC2" w:rsidRPr="00BA0F57" w:rsidRDefault="00737FC2" w:rsidP="00552D2D">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vAlign w:val="center"/>
                </w:tcPr>
                <w:p w14:paraId="052625B0" w14:textId="5609A720" w:rsidR="00737FC2" w:rsidRPr="007D7D3E" w:rsidRDefault="00DF4183" w:rsidP="00552D2D">
                  <w:pPr>
                    <w:widowControl w:val="0"/>
                    <w:tabs>
                      <w:tab w:val="left" w:pos="0"/>
                    </w:tabs>
                    <w:spacing w:after="0" w:line="240" w:lineRule="auto"/>
                    <w:jc w:val="both"/>
                    <w:rPr>
                      <w:rFonts w:ascii="Times New Roman" w:hAnsi="Times New Roman" w:cs="Times New Roman"/>
                      <w:sz w:val="20"/>
                      <w:szCs w:val="20"/>
                    </w:rPr>
                  </w:pPr>
                  <w:r w:rsidRPr="007D7D3E">
                    <w:rPr>
                      <w:rFonts w:ascii="Times New Roman" w:hAnsi="Times New Roman" w:cs="Times New Roman"/>
                      <w:sz w:val="20"/>
                      <w:szCs w:val="20"/>
                    </w:rPr>
                    <w:t>Срок предоставления гарантии качества товара, работ, услуг</w:t>
                  </w:r>
                </w:p>
              </w:tc>
              <w:tc>
                <w:tcPr>
                  <w:tcW w:w="953" w:type="pct"/>
                  <w:tcBorders>
                    <w:top w:val="single" w:sz="4" w:space="0" w:color="auto"/>
                    <w:left w:val="single" w:sz="4" w:space="0" w:color="auto"/>
                    <w:bottom w:val="single" w:sz="4" w:space="0" w:color="auto"/>
                    <w:right w:val="single" w:sz="4" w:space="0" w:color="auto"/>
                  </w:tcBorders>
                  <w:vAlign w:val="center"/>
                </w:tcPr>
                <w:p w14:paraId="23807C19" w14:textId="555F5094" w:rsidR="00737FC2" w:rsidRPr="00BA0F57" w:rsidRDefault="00F60F81"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737FC2">
                    <w:rPr>
                      <w:rFonts w:ascii="Times New Roman" w:hAnsi="Times New Roman" w:cs="Times New Roman"/>
                      <w:sz w:val="20"/>
                      <w:szCs w:val="20"/>
                    </w:rPr>
                    <w:t>0%</w:t>
                  </w:r>
                </w:p>
              </w:tc>
              <w:tc>
                <w:tcPr>
                  <w:tcW w:w="1146" w:type="pct"/>
                  <w:tcBorders>
                    <w:top w:val="single" w:sz="4" w:space="0" w:color="auto"/>
                    <w:left w:val="single" w:sz="4" w:space="0" w:color="auto"/>
                    <w:bottom w:val="single" w:sz="4" w:space="0" w:color="auto"/>
                    <w:right w:val="single" w:sz="4" w:space="0" w:color="auto"/>
                  </w:tcBorders>
                  <w:vAlign w:val="center"/>
                </w:tcPr>
                <w:p w14:paraId="1325968A" w14:textId="3F4EECAC" w:rsidR="00737FC2" w:rsidRPr="00BA0F57" w:rsidRDefault="00737FC2"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F60F81">
                    <w:rPr>
                      <w:rFonts w:ascii="Times New Roman" w:hAnsi="Times New Roman" w:cs="Times New Roman"/>
                      <w:sz w:val="20"/>
                      <w:szCs w:val="20"/>
                    </w:rPr>
                    <w:t>2</w:t>
                  </w:r>
                </w:p>
              </w:tc>
            </w:tr>
            <w:tr w:rsidR="00552D2D" w:rsidRPr="00BA0F57" w14:paraId="0F8BC5A4" w14:textId="77777777" w:rsidTr="00B60F88">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1C69DB2A" w14:textId="77777777" w:rsidR="00552D2D" w:rsidRPr="00BA0F57" w:rsidRDefault="00552D2D" w:rsidP="00552D2D">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2409AD48" w14:textId="77777777" w:rsidR="00552D2D" w:rsidRPr="007D7D3E" w:rsidRDefault="00552D2D" w:rsidP="00552D2D">
                  <w:pPr>
                    <w:widowControl w:val="0"/>
                    <w:tabs>
                      <w:tab w:val="left" w:pos="0"/>
                    </w:tabs>
                    <w:spacing w:after="0" w:line="240" w:lineRule="auto"/>
                    <w:jc w:val="both"/>
                    <w:rPr>
                      <w:rFonts w:ascii="Times New Roman" w:hAnsi="Times New Roman" w:cs="Times New Roman"/>
                      <w:sz w:val="20"/>
                      <w:szCs w:val="20"/>
                    </w:rPr>
                  </w:pPr>
                  <w:r w:rsidRPr="007D7D3E">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22496086"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7408C573" w14:textId="77777777" w:rsidR="00552D2D" w:rsidRPr="00BA0F57" w:rsidRDefault="00552D2D" w:rsidP="00552D2D">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w:t>
                  </w:r>
                </w:p>
              </w:tc>
            </w:tr>
          </w:tbl>
          <w:p w14:paraId="0029D79C" w14:textId="77777777" w:rsidR="00552D2D" w:rsidRPr="00BA0F57" w:rsidRDefault="00552D2D" w:rsidP="00552D2D">
            <w:pPr>
              <w:widowControl w:val="0"/>
              <w:tabs>
                <w:tab w:val="left" w:pos="0"/>
              </w:tabs>
              <w:spacing w:after="0" w:line="240" w:lineRule="auto"/>
              <w:jc w:val="both"/>
              <w:rPr>
                <w:rFonts w:ascii="Times New Roman" w:hAnsi="Times New Roman" w:cs="Times New Roman"/>
                <w:sz w:val="20"/>
                <w:szCs w:val="20"/>
              </w:rPr>
            </w:pPr>
          </w:p>
          <w:p w14:paraId="60412388" w14:textId="77777777" w:rsidR="00FA7BFF" w:rsidRPr="00BA0F57" w:rsidRDefault="00FA7BFF" w:rsidP="00FA7BFF">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3DFD0A86" w14:textId="77777777" w:rsidR="00FA7BFF" w:rsidRPr="00BA0F57" w:rsidRDefault="00FA7BFF" w:rsidP="00FA7BFF">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2F89910B" w14:textId="77777777" w:rsidR="004B4FF7" w:rsidRPr="00BA0F57" w:rsidRDefault="00FA7BFF" w:rsidP="00FA7BF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A0F5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4B8E2F15" w14:textId="77777777" w:rsidR="00FA7BFF" w:rsidRPr="00BA0F57" w:rsidRDefault="00FA7BFF" w:rsidP="00FA7BFF">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highlight w:val="green"/>
              </w:rPr>
            </w:pPr>
          </w:p>
          <w:tbl>
            <w:tblPr>
              <w:tblStyle w:val="a5"/>
              <w:tblW w:w="0" w:type="auto"/>
              <w:tblLook w:val="04A0" w:firstRow="1" w:lastRow="0" w:firstColumn="1" w:lastColumn="0" w:noHBand="0" w:noVBand="1"/>
            </w:tblPr>
            <w:tblGrid>
              <w:gridCol w:w="3017"/>
              <w:gridCol w:w="5548"/>
            </w:tblGrid>
            <w:tr w:rsidR="00BA0F57" w:rsidRPr="00BA0F57" w14:paraId="3882428D" w14:textId="77777777" w:rsidTr="00C20AA8">
              <w:tc>
                <w:tcPr>
                  <w:tcW w:w="3017" w:type="dxa"/>
                </w:tcPr>
                <w:p w14:paraId="28B11B89" w14:textId="77777777" w:rsidR="00BA0F57" w:rsidRPr="00C20AA8" w:rsidRDefault="00BA0F57" w:rsidP="00BA0F57">
                  <w:pPr>
                    <w:tabs>
                      <w:tab w:val="left" w:pos="1134"/>
                    </w:tabs>
                    <w:autoSpaceDE w:val="0"/>
                    <w:autoSpaceDN w:val="0"/>
                    <w:adjustRightInd w:val="0"/>
                    <w:outlineLvl w:val="1"/>
                    <w:rPr>
                      <w:rFonts w:ascii="Times New Roman" w:hAnsi="Times New Roman"/>
                    </w:rPr>
                  </w:pPr>
                </w:p>
                <w:p w14:paraId="2D7A279E" w14:textId="77777777" w:rsidR="00BA0F57" w:rsidRPr="00C20AA8" w:rsidRDefault="00BA0F57" w:rsidP="00BA0F57">
                  <w:pPr>
                    <w:tabs>
                      <w:tab w:val="left" w:pos="1134"/>
                    </w:tabs>
                    <w:autoSpaceDE w:val="0"/>
                    <w:autoSpaceDN w:val="0"/>
                    <w:adjustRightInd w:val="0"/>
                    <w:outlineLvl w:val="1"/>
                    <w:rPr>
                      <w:rFonts w:ascii="Times New Roman" w:hAnsi="Times New Roman"/>
                    </w:rPr>
                  </w:pPr>
                  <w:r w:rsidRPr="00C20AA8">
                    <w:rPr>
                      <w:rFonts w:ascii="Times New Roman" w:hAnsi="Times New Roman"/>
                      <w:bCs/>
                    </w:rPr>
                    <w:t xml:space="preserve">1. Цена договора (договора) </w:t>
                  </w:r>
                  <w:r w:rsidRPr="00DC4547">
                    <w:rPr>
                      <w:rFonts w:ascii="Times New Roman" w:hAnsi="Times New Roman"/>
                      <w:b/>
                      <w:bCs/>
                    </w:rPr>
                    <w:t>ЦБ</w:t>
                  </w:r>
                  <w:proofErr w:type="spellStart"/>
                  <w:r w:rsidRPr="00DC4547">
                    <w:rPr>
                      <w:rFonts w:ascii="Times New Roman" w:hAnsi="Times New Roman"/>
                      <w:b/>
                      <w:bCs/>
                      <w:lang w:val="en-US"/>
                    </w:rPr>
                    <w:t>i</w:t>
                  </w:r>
                  <w:proofErr w:type="spellEnd"/>
                </w:p>
                <w:p w14:paraId="424EB1DD" w14:textId="77777777" w:rsidR="00BA0F57" w:rsidRPr="00C20AA8" w:rsidRDefault="00BA0F57" w:rsidP="00BA0F57">
                  <w:pPr>
                    <w:tabs>
                      <w:tab w:val="left" w:pos="1134"/>
                    </w:tabs>
                    <w:autoSpaceDE w:val="0"/>
                    <w:autoSpaceDN w:val="0"/>
                    <w:adjustRightInd w:val="0"/>
                    <w:outlineLvl w:val="1"/>
                    <w:rPr>
                      <w:rFonts w:ascii="Times New Roman" w:hAnsi="Times New Roman"/>
                    </w:rPr>
                  </w:pPr>
                </w:p>
                <w:p w14:paraId="600A407A" w14:textId="77777777" w:rsidR="00BA0F57" w:rsidRPr="00C20AA8" w:rsidRDefault="00BA0F57" w:rsidP="00BA0F57">
                  <w:pPr>
                    <w:tabs>
                      <w:tab w:val="left" w:pos="1134"/>
                    </w:tabs>
                    <w:autoSpaceDE w:val="0"/>
                    <w:autoSpaceDN w:val="0"/>
                    <w:adjustRightInd w:val="0"/>
                    <w:outlineLvl w:val="1"/>
                    <w:rPr>
                      <w:rFonts w:ascii="Times New Roman" w:hAnsi="Times New Roman"/>
                    </w:rPr>
                  </w:pPr>
                </w:p>
                <w:p w14:paraId="04587652" w14:textId="77777777" w:rsidR="00BA0F57" w:rsidRPr="00C20AA8" w:rsidRDefault="00BA0F57" w:rsidP="00BA0F57">
                  <w:pPr>
                    <w:tabs>
                      <w:tab w:val="left" w:pos="1134"/>
                    </w:tabs>
                    <w:autoSpaceDE w:val="0"/>
                    <w:autoSpaceDN w:val="0"/>
                    <w:adjustRightInd w:val="0"/>
                    <w:outlineLvl w:val="1"/>
                    <w:rPr>
                      <w:rFonts w:ascii="Times New Roman" w:hAnsi="Times New Roman"/>
                    </w:rPr>
                  </w:pPr>
                </w:p>
                <w:p w14:paraId="50BFCDC7" w14:textId="77777777" w:rsidR="00BA0F57" w:rsidRPr="00C20AA8" w:rsidRDefault="00BA0F57" w:rsidP="00BA0F57">
                  <w:pPr>
                    <w:widowControl w:val="0"/>
                    <w:autoSpaceDE w:val="0"/>
                    <w:autoSpaceDN w:val="0"/>
                    <w:adjustRightInd w:val="0"/>
                    <w:jc w:val="both"/>
                    <w:rPr>
                      <w:rFonts w:ascii="Times New Roman" w:hAnsi="Times New Roman"/>
                    </w:rPr>
                  </w:pPr>
                </w:p>
              </w:tc>
              <w:tc>
                <w:tcPr>
                  <w:tcW w:w="5548" w:type="dxa"/>
                </w:tcPr>
                <w:p w14:paraId="439274F2" w14:textId="32F45292" w:rsidR="00BA0F57" w:rsidRPr="00BA0F57" w:rsidRDefault="00BA0F57" w:rsidP="003922B4">
                  <w:pPr>
                    <w:widowControl w:val="0"/>
                    <w:shd w:val="clear" w:color="auto" w:fill="FFFFFF"/>
                    <w:ind w:right="-1"/>
                    <w:jc w:val="both"/>
                    <w:rPr>
                      <w:rFonts w:ascii="Times New Roman" w:hAnsi="Times New Roman"/>
                    </w:rPr>
                  </w:pPr>
                  <w:r w:rsidRPr="00BA0F57">
                    <w:rPr>
                      <w:rFonts w:ascii="Times New Roman" w:hAnsi="Times New Roman"/>
                    </w:rPr>
                    <w:t xml:space="preserve">Значимость критерия - </w:t>
                  </w:r>
                  <w:r w:rsidR="00427D9F">
                    <w:rPr>
                      <w:rFonts w:ascii="Times New Roman" w:hAnsi="Times New Roman"/>
                    </w:rPr>
                    <w:t>4</w:t>
                  </w:r>
                  <w:r w:rsidRPr="00BA0F57">
                    <w:rPr>
                      <w:rFonts w:ascii="Times New Roman" w:hAnsi="Times New Roman"/>
                    </w:rPr>
                    <w:t>0%</w:t>
                  </w:r>
                </w:p>
                <w:p w14:paraId="649D3F6E" w14:textId="2F8FB45C" w:rsidR="00BA0F57" w:rsidRPr="00BA0F57" w:rsidRDefault="00BA0F57" w:rsidP="003922B4">
                  <w:pPr>
                    <w:widowControl w:val="0"/>
                    <w:shd w:val="clear" w:color="auto" w:fill="FFFFFF"/>
                    <w:ind w:rightChars="143" w:right="315"/>
                    <w:jc w:val="both"/>
                    <w:rPr>
                      <w:rFonts w:ascii="Times New Roman" w:hAnsi="Times New Roman"/>
                    </w:rPr>
                  </w:pPr>
                  <w:r w:rsidRPr="00BA0F57">
                    <w:rPr>
                      <w:rFonts w:ascii="Times New Roman" w:hAnsi="Times New Roman"/>
                    </w:rPr>
                    <w:t>Коэффициент значимости показателя – 0,</w:t>
                  </w:r>
                  <w:r w:rsidR="00427D9F">
                    <w:rPr>
                      <w:rFonts w:ascii="Times New Roman" w:hAnsi="Times New Roman"/>
                    </w:rPr>
                    <w:t>4</w:t>
                  </w:r>
                </w:p>
                <w:p w14:paraId="7F973ECA" w14:textId="77777777" w:rsidR="00BA0F57" w:rsidRPr="00BA0F57" w:rsidRDefault="00BA0F57" w:rsidP="003922B4">
                  <w:pPr>
                    <w:widowControl w:val="0"/>
                    <w:shd w:val="clear" w:color="auto" w:fill="FFFFFF"/>
                    <w:ind w:left="709" w:rightChars="143" w:right="315"/>
                    <w:jc w:val="both"/>
                    <w:rPr>
                      <w:rFonts w:ascii="Times New Roman" w:hAnsi="Times New Roman"/>
                    </w:rPr>
                  </w:pPr>
                </w:p>
                <w:p w14:paraId="6850D7CC" w14:textId="77777777" w:rsidR="00BA0F57" w:rsidRPr="00BA0F57" w:rsidRDefault="00BA0F57" w:rsidP="003922B4">
                  <w:pPr>
                    <w:widowControl w:val="0"/>
                    <w:autoSpaceDE w:val="0"/>
                    <w:autoSpaceDN w:val="0"/>
                    <w:adjustRightInd w:val="0"/>
                    <w:ind w:rightChars="143" w:right="315"/>
                    <w:jc w:val="both"/>
                    <w:outlineLvl w:val="1"/>
                    <w:rPr>
                      <w:rFonts w:ascii="Times New Roman" w:hAnsi="Times New Roman"/>
                      <w:b/>
                    </w:rPr>
                  </w:pPr>
                  <w:r w:rsidRPr="00BA0F57">
                    <w:rPr>
                      <w:rFonts w:ascii="Times New Roman" w:hAnsi="Times New Roman"/>
                      <w:b/>
                    </w:rPr>
                    <w:t>Оценка заявок по критерию «цена договора (контракта)»</w:t>
                  </w:r>
                </w:p>
                <w:p w14:paraId="0073963D" w14:textId="77777777" w:rsidR="00BA0F57" w:rsidRPr="00BA0F57" w:rsidRDefault="00BA0F57" w:rsidP="003922B4">
                  <w:pPr>
                    <w:widowControl w:val="0"/>
                    <w:tabs>
                      <w:tab w:val="left" w:pos="1134"/>
                    </w:tabs>
                    <w:ind w:rightChars="143" w:right="315"/>
                    <w:jc w:val="both"/>
                    <w:rPr>
                      <w:rFonts w:ascii="Times New Roman" w:hAnsi="Times New Roman"/>
                    </w:rPr>
                  </w:pPr>
                  <w:r w:rsidRPr="00BA0F57">
                    <w:rPr>
                      <w:rFonts w:ascii="Times New Roman" w:hAnsi="Times New Roman"/>
                    </w:rPr>
                    <w:t>Рейтинг, присуждаемый заявке на участие в закупке по критерию «цена договора», определяется по формуле:</w:t>
                  </w:r>
                </w:p>
                <w:p w14:paraId="6D574F90" w14:textId="77777777" w:rsidR="00BA0F57" w:rsidRPr="00BA0F57" w:rsidRDefault="00BA0F57" w:rsidP="003922B4">
                  <w:pPr>
                    <w:widowControl w:val="0"/>
                    <w:autoSpaceDE w:val="0"/>
                    <w:autoSpaceDN w:val="0"/>
                    <w:ind w:rightChars="143" w:right="315" w:firstLine="540"/>
                    <w:jc w:val="both"/>
                    <w:rPr>
                      <w:rFonts w:ascii="Times New Roman" w:hAnsi="Times New Roman"/>
                    </w:rPr>
                  </w:pPr>
                  <w:r w:rsidRPr="00BA0F57">
                    <w:rPr>
                      <w:rFonts w:ascii="Times New Roman" w:hAnsi="Times New Roman"/>
                      <w:noProof/>
                      <w:position w:val="-25"/>
                    </w:rPr>
                    <w:drawing>
                      <wp:inline distT="0" distB="0" distL="0" distR="0" wp14:anchorId="3E68C7AC" wp14:editId="54C0DB83">
                        <wp:extent cx="1769745" cy="516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9745" cy="516255"/>
                                </a:xfrm>
                                <a:prstGeom prst="rect">
                                  <a:avLst/>
                                </a:prstGeom>
                                <a:noFill/>
                                <a:ln>
                                  <a:noFill/>
                                </a:ln>
                              </pic:spPr>
                            </pic:pic>
                          </a:graphicData>
                        </a:graphic>
                      </wp:inline>
                    </w:drawing>
                  </w:r>
                </w:p>
                <w:p w14:paraId="49944A5D" w14:textId="77777777" w:rsidR="00BA0F57" w:rsidRPr="00BA0F57" w:rsidRDefault="00BA0F57" w:rsidP="003922B4">
                  <w:pPr>
                    <w:widowControl w:val="0"/>
                    <w:autoSpaceDE w:val="0"/>
                    <w:autoSpaceDN w:val="0"/>
                    <w:ind w:rightChars="143" w:right="315" w:firstLine="540"/>
                    <w:jc w:val="both"/>
                    <w:rPr>
                      <w:rFonts w:ascii="Times New Roman" w:hAnsi="Times New Roman"/>
                    </w:rPr>
                  </w:pPr>
                  <w:r w:rsidRPr="00BA0F57">
                    <w:rPr>
                      <w:rFonts w:ascii="Times New Roman" w:hAnsi="Times New Roman"/>
                    </w:rPr>
                    <w:t>где:</w:t>
                  </w:r>
                </w:p>
                <w:p w14:paraId="58F5AB53" w14:textId="77777777" w:rsidR="00BA0F57" w:rsidRPr="00BA0F57" w:rsidRDefault="00BA0F57" w:rsidP="003922B4">
                  <w:pPr>
                    <w:widowControl w:val="0"/>
                    <w:autoSpaceDE w:val="0"/>
                    <w:autoSpaceDN w:val="0"/>
                    <w:spacing w:before="220"/>
                    <w:ind w:rightChars="143" w:right="315"/>
                    <w:jc w:val="both"/>
                    <w:rPr>
                      <w:rFonts w:ascii="Times New Roman" w:hAnsi="Times New Roman"/>
                    </w:rPr>
                  </w:pPr>
                  <w:r w:rsidRPr="00BA0F57">
                    <w:rPr>
                      <w:rFonts w:ascii="Times New Roman" w:hAnsi="Times New Roman"/>
                    </w:rPr>
                    <w:t>ЦБ</w:t>
                  </w:r>
                  <w:proofErr w:type="spellStart"/>
                  <w:r w:rsidRPr="00BA0F57">
                    <w:rPr>
                      <w:rFonts w:ascii="Times New Roman" w:hAnsi="Times New Roman"/>
                      <w:lang w:val="en-US"/>
                    </w:rPr>
                    <w:t>i</w:t>
                  </w:r>
                  <w:proofErr w:type="spellEnd"/>
                  <w:r w:rsidRPr="00BA0F57">
                    <w:rPr>
                      <w:rFonts w:ascii="Times New Roman" w:hAnsi="Times New Roman"/>
                    </w:rPr>
                    <w:t xml:space="preserve"> – количество баллов по критерию                                    </w:t>
                  </w:r>
                  <w:proofErr w:type="spellStart"/>
                  <w:r w:rsidRPr="00BA0F57">
                    <w:rPr>
                      <w:rFonts w:ascii="Times New Roman" w:hAnsi="Times New Roman"/>
                    </w:rPr>
                    <w:t>Цi</w:t>
                  </w:r>
                  <w:proofErr w:type="spellEnd"/>
                  <w:r w:rsidRPr="00BA0F57">
                    <w:rPr>
                      <w:rFonts w:ascii="Times New Roman" w:hAnsi="Times New Roman"/>
                    </w:rPr>
                    <w:t xml:space="preserve"> - ценовое предложение участника закупки, заявка </w:t>
                  </w:r>
                  <w:r w:rsidRPr="00BA0F57">
                    <w:rPr>
                      <w:rFonts w:ascii="Times New Roman" w:hAnsi="Times New Roman"/>
                    </w:rPr>
                    <w:lastRenderedPageBreak/>
                    <w:t>(предложение) которого оценивается;</w:t>
                  </w:r>
                </w:p>
                <w:p w14:paraId="63BA6B50" w14:textId="77777777" w:rsidR="00BA0F57" w:rsidRPr="00BA0F57" w:rsidRDefault="00BA0F57" w:rsidP="003922B4">
                  <w:pPr>
                    <w:widowControl w:val="0"/>
                    <w:tabs>
                      <w:tab w:val="left" w:pos="1134"/>
                    </w:tabs>
                    <w:ind w:rightChars="143" w:right="315"/>
                    <w:jc w:val="both"/>
                    <w:rPr>
                      <w:rFonts w:ascii="Times New Roman" w:hAnsi="Times New Roman"/>
                    </w:rPr>
                  </w:pPr>
                  <w:proofErr w:type="spellStart"/>
                  <w:r w:rsidRPr="00BA0F57">
                    <w:rPr>
                      <w:rFonts w:ascii="Times New Roman" w:hAnsi="Times New Roman"/>
                    </w:rPr>
                    <w:t>Цmin</w:t>
                  </w:r>
                  <w:proofErr w:type="spellEnd"/>
                  <w:r w:rsidRPr="00BA0F57">
                    <w:rPr>
                      <w:rFonts w:ascii="Times New Roman" w:hAnsi="Times New Roman"/>
                    </w:rPr>
                    <w:t xml:space="preserve"> - минимальное ценовое предложение из ценовых предложений по критерию оценки, сделанных участниками закупки.</w:t>
                  </w:r>
                </w:p>
                <w:p w14:paraId="01B3C5F1" w14:textId="77777777" w:rsidR="00BA0F57" w:rsidRPr="00BA0F57" w:rsidRDefault="00BA0F57" w:rsidP="003922B4">
                  <w:pPr>
                    <w:widowControl w:val="0"/>
                    <w:tabs>
                      <w:tab w:val="left" w:pos="1134"/>
                    </w:tabs>
                    <w:ind w:rightChars="143" w:right="315"/>
                    <w:jc w:val="both"/>
                    <w:rPr>
                      <w:rFonts w:ascii="Times New Roman" w:hAnsi="Times New Roman"/>
                    </w:rPr>
                  </w:pPr>
                  <w:r w:rsidRPr="00BA0F57">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8BD54E9" w14:textId="77777777" w:rsidR="00BA0F57" w:rsidRPr="00BA0F57" w:rsidRDefault="00BA0F57" w:rsidP="003922B4">
                  <w:pPr>
                    <w:widowControl w:val="0"/>
                    <w:tabs>
                      <w:tab w:val="left" w:pos="1134"/>
                    </w:tabs>
                    <w:ind w:rightChars="143" w:right="315"/>
                    <w:jc w:val="both"/>
                    <w:rPr>
                      <w:rFonts w:ascii="Times New Roman" w:hAnsi="Times New Roman"/>
                    </w:rPr>
                  </w:pPr>
                  <w:r w:rsidRPr="00BA0F57">
                    <w:rPr>
                      <w:rFonts w:ascii="Times New Roman" w:hAnsi="Times New Roma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426F6ED9" w14:textId="77777777" w:rsidR="00BA0F57" w:rsidRPr="00BA0F57" w:rsidRDefault="00BA0F57" w:rsidP="003922B4">
                  <w:pPr>
                    <w:tabs>
                      <w:tab w:val="left" w:pos="1134"/>
                    </w:tabs>
                    <w:autoSpaceDE w:val="0"/>
                    <w:autoSpaceDN w:val="0"/>
                    <w:adjustRightInd w:val="0"/>
                    <w:jc w:val="both"/>
                    <w:outlineLvl w:val="1"/>
                    <w:rPr>
                      <w:rFonts w:ascii="Times New Roman" w:hAnsi="Times New Roman"/>
                      <w:iCs/>
                    </w:rPr>
                  </w:pPr>
                  <w:r w:rsidRPr="00BA0F57">
                    <w:rPr>
                      <w:rFonts w:ascii="Times New Roman" w:hAnsi="Times New Roman"/>
                      <w:iCs/>
                    </w:rPr>
                    <w:t>Договор заключается по данному критерию на условиях, указанных в заявке.</w:t>
                  </w:r>
                </w:p>
                <w:p w14:paraId="47FC6382" w14:textId="77777777" w:rsidR="00BA0F57" w:rsidRPr="00BA0F57" w:rsidRDefault="00BA0F57" w:rsidP="00BA0F57">
                  <w:pPr>
                    <w:widowControl w:val="0"/>
                    <w:autoSpaceDE w:val="0"/>
                    <w:autoSpaceDN w:val="0"/>
                    <w:adjustRightInd w:val="0"/>
                    <w:jc w:val="both"/>
                    <w:rPr>
                      <w:rFonts w:ascii="Times New Roman" w:hAnsi="Times New Roman"/>
                    </w:rPr>
                  </w:pPr>
                </w:p>
              </w:tc>
            </w:tr>
            <w:tr w:rsidR="003922B4" w:rsidRPr="00BA0F57" w14:paraId="18F7728A" w14:textId="77777777" w:rsidTr="00C20AA8">
              <w:tc>
                <w:tcPr>
                  <w:tcW w:w="3017" w:type="dxa"/>
                </w:tcPr>
                <w:p w14:paraId="783FEA45" w14:textId="7ADFB5F4" w:rsidR="003922B4" w:rsidRPr="00427D9F" w:rsidRDefault="003922B4" w:rsidP="003922B4">
                  <w:pPr>
                    <w:widowControl w:val="0"/>
                    <w:tabs>
                      <w:tab w:val="left" w:pos="1134"/>
                    </w:tabs>
                    <w:ind w:rightChars="143" w:right="315"/>
                    <w:jc w:val="both"/>
                    <w:rPr>
                      <w:rFonts w:ascii="Times New Roman" w:hAnsi="Times New Roman"/>
                    </w:rPr>
                  </w:pPr>
                  <w:r w:rsidRPr="00C20AA8">
                    <w:rPr>
                      <w:rFonts w:ascii="Times New Roman" w:hAnsi="Times New Roman"/>
                      <w:bCs/>
                    </w:rPr>
                    <w:lastRenderedPageBreak/>
                    <w:t xml:space="preserve">2. </w:t>
                  </w:r>
                  <w:r w:rsidRPr="004231D3">
                    <w:rPr>
                      <w:rFonts w:ascii="Times New Roman" w:hAnsi="Times New Roman"/>
                    </w:rPr>
                    <w:t>Квалификация участников закупки «</w:t>
                  </w:r>
                  <w:r w:rsidR="00F23607" w:rsidRPr="00F23607">
                    <w:rPr>
                      <w:rFonts w:ascii="Times New Roman" w:hAnsi="Times New Roman"/>
                    </w:rPr>
                    <w:t>наличие у участника закупок опыта выполнения работ ((максимальная цена одного договора (контракта))</w:t>
                  </w:r>
                </w:p>
                <w:p w14:paraId="470B4B1B" w14:textId="77777777" w:rsidR="003922B4" w:rsidRPr="00C20AA8" w:rsidRDefault="003922B4" w:rsidP="003922B4">
                  <w:pPr>
                    <w:widowControl w:val="0"/>
                    <w:ind w:left="190"/>
                    <w:rPr>
                      <w:rFonts w:ascii="Times New Roman" w:hAnsi="Times New Roman"/>
                      <w:bCs/>
                    </w:rPr>
                  </w:pPr>
                </w:p>
                <w:p w14:paraId="174D3655" w14:textId="77777777" w:rsidR="003922B4" w:rsidRPr="00C20AA8" w:rsidRDefault="003922B4" w:rsidP="003922B4">
                  <w:pPr>
                    <w:widowControl w:val="0"/>
                    <w:ind w:left="190"/>
                    <w:rPr>
                      <w:rFonts w:ascii="Times New Roman" w:hAnsi="Times New Roman"/>
                      <w:bCs/>
                    </w:rPr>
                  </w:pPr>
                </w:p>
                <w:p w14:paraId="082A2776" w14:textId="77777777" w:rsidR="003922B4" w:rsidRPr="00C20AA8" w:rsidRDefault="003922B4" w:rsidP="003922B4">
                  <w:pPr>
                    <w:widowControl w:val="0"/>
                    <w:autoSpaceDE w:val="0"/>
                    <w:autoSpaceDN w:val="0"/>
                    <w:adjustRightInd w:val="0"/>
                    <w:jc w:val="both"/>
                    <w:rPr>
                      <w:rFonts w:ascii="Times New Roman" w:hAnsi="Times New Roman"/>
                    </w:rPr>
                  </w:pPr>
                </w:p>
              </w:tc>
              <w:tc>
                <w:tcPr>
                  <w:tcW w:w="5548" w:type="dxa"/>
                </w:tcPr>
                <w:p w14:paraId="79749289" w14:textId="77777777" w:rsidR="00D74E48" w:rsidRDefault="003922B4" w:rsidP="003922B4">
                  <w:pPr>
                    <w:widowControl w:val="0"/>
                    <w:shd w:val="clear" w:color="auto" w:fill="FFFFFF"/>
                    <w:tabs>
                      <w:tab w:val="left" w:pos="993"/>
                      <w:tab w:val="left" w:pos="1134"/>
                    </w:tabs>
                    <w:autoSpaceDE w:val="0"/>
                    <w:ind w:rightChars="43" w:right="95"/>
                    <w:contextualSpacing/>
                    <w:rPr>
                      <w:rFonts w:ascii="Times New Roman" w:hAnsi="Times New Roman"/>
                    </w:rPr>
                  </w:pPr>
                  <w:r w:rsidRPr="00F50E65">
                    <w:rPr>
                      <w:rFonts w:ascii="Times New Roman" w:hAnsi="Times New Roman"/>
                      <w:b/>
                    </w:rPr>
                    <w:t>Максимальная цена одного договора (контракта)»</w:t>
                  </w:r>
                  <w:r w:rsidRPr="00F50E65">
                    <w:rPr>
                      <w:rFonts w:ascii="Times New Roman" w:hAnsi="Times New Roman"/>
                    </w:rPr>
                    <w:t xml:space="preserve"> </w:t>
                  </w:r>
                  <w:r w:rsidRPr="00F50E65">
                    <w:rPr>
                      <w:rFonts w:ascii="Times New Roman" w:hAnsi="Times New Roman"/>
                      <w:color w:val="000000"/>
                      <w:lang w:eastAsia="ar-SA"/>
                    </w:rPr>
                    <w:t xml:space="preserve">сравнивается с использованием </w:t>
                  </w:r>
                  <w:r w:rsidRPr="00F50E65">
                    <w:rPr>
                      <w:rFonts w:ascii="Times New Roman" w:hAnsi="Times New Roman"/>
                    </w:rPr>
                    <w:t>следующей формулы:</w:t>
                  </w:r>
                </w:p>
                <w:p w14:paraId="5BD5529A" w14:textId="692CDF04" w:rsidR="003922B4" w:rsidRPr="00F50E65" w:rsidRDefault="003922B4" w:rsidP="003922B4">
                  <w:pPr>
                    <w:widowControl w:val="0"/>
                    <w:shd w:val="clear" w:color="auto" w:fill="FFFFFF"/>
                    <w:tabs>
                      <w:tab w:val="left" w:pos="993"/>
                      <w:tab w:val="left" w:pos="1134"/>
                    </w:tabs>
                    <w:autoSpaceDE w:val="0"/>
                    <w:ind w:rightChars="43" w:right="95"/>
                    <w:contextualSpacing/>
                    <w:rPr>
                      <w:rFonts w:ascii="Times New Roman" w:hAnsi="Times New Roman"/>
                    </w:rPr>
                  </w:pPr>
                  <w:r w:rsidRPr="00F50E65">
                    <w:rPr>
                      <w:rFonts w:ascii="Times New Roman" w:hAnsi="Times New Roman"/>
                    </w:rPr>
                    <w:t xml:space="preserve"> </w:t>
                  </w:r>
                </w:p>
                <w:p w14:paraId="21CEC37A" w14:textId="08269C2A" w:rsidR="003922B4" w:rsidRPr="00D74E48" w:rsidRDefault="003922B4" w:rsidP="003922B4">
                  <w:pPr>
                    <w:pStyle w:val="ConsPlusNormal"/>
                    <w:ind w:left="27" w:firstLine="0"/>
                    <w:jc w:val="both"/>
                    <w:rPr>
                      <w:rFonts w:ascii="Times New Roman" w:eastAsiaTheme="minorHAnsi" w:hAnsi="Times New Roman" w:cs="Times New Roman"/>
                      <w:b/>
                      <w:bCs/>
                      <w:lang w:eastAsia="en-US"/>
                    </w:rPr>
                  </w:pPr>
                  <w:proofErr w:type="spellStart"/>
                  <w:r w:rsidRPr="00D74E48">
                    <w:rPr>
                      <w:rFonts w:ascii="Times New Roman" w:eastAsiaTheme="minorHAnsi" w:hAnsi="Times New Roman" w:cs="Times New Roman"/>
                      <w:b/>
                      <w:bCs/>
                      <w:lang w:eastAsia="en-US"/>
                    </w:rPr>
                    <w:t>ПБi</w:t>
                  </w:r>
                  <w:proofErr w:type="spellEnd"/>
                  <w:r w:rsidRPr="00D74E48">
                    <w:rPr>
                      <w:rFonts w:ascii="Times New Roman" w:eastAsiaTheme="minorHAnsi" w:hAnsi="Times New Roman" w:cs="Times New Roman"/>
                      <w:b/>
                      <w:bCs/>
                      <w:lang w:eastAsia="en-US"/>
                    </w:rPr>
                    <w:t xml:space="preserve"> = </w:t>
                  </w:r>
                  <w:proofErr w:type="spellStart"/>
                  <w:r w:rsidRPr="00D74E48">
                    <w:rPr>
                      <w:rFonts w:ascii="Times New Roman" w:eastAsiaTheme="minorHAnsi" w:hAnsi="Times New Roman" w:cs="Times New Roman"/>
                      <w:b/>
                      <w:bCs/>
                      <w:lang w:eastAsia="en-US"/>
                    </w:rPr>
                    <w:t>Пi</w:t>
                  </w:r>
                  <w:proofErr w:type="spellEnd"/>
                  <w:r w:rsidRPr="00D74E48">
                    <w:rPr>
                      <w:rFonts w:ascii="Times New Roman" w:eastAsiaTheme="minorHAnsi" w:hAnsi="Times New Roman" w:cs="Times New Roman"/>
                      <w:b/>
                      <w:bCs/>
                      <w:lang w:eastAsia="en-US"/>
                    </w:rPr>
                    <w:t xml:space="preserve"> / </w:t>
                  </w:r>
                  <w:proofErr w:type="spellStart"/>
                  <w:r w:rsidRPr="00D74E48">
                    <w:rPr>
                      <w:rFonts w:ascii="Times New Roman" w:eastAsiaTheme="minorHAnsi" w:hAnsi="Times New Roman" w:cs="Times New Roman"/>
                      <w:b/>
                      <w:bCs/>
                      <w:lang w:eastAsia="en-US"/>
                    </w:rPr>
                    <w:t>Пmax</w:t>
                  </w:r>
                  <w:proofErr w:type="spellEnd"/>
                  <w:r w:rsidRPr="00D74E48">
                    <w:rPr>
                      <w:rFonts w:ascii="Times New Roman" w:eastAsiaTheme="minorHAnsi" w:hAnsi="Times New Roman" w:cs="Times New Roman"/>
                      <w:b/>
                      <w:bCs/>
                      <w:lang w:eastAsia="en-US"/>
                    </w:rPr>
                    <w:t xml:space="preserve"> × 100,</w:t>
                  </w:r>
                </w:p>
                <w:p w14:paraId="4C41BD9D" w14:textId="77777777" w:rsidR="00D74E48" w:rsidRPr="00F50E65" w:rsidRDefault="00D74E48" w:rsidP="003922B4">
                  <w:pPr>
                    <w:pStyle w:val="ConsPlusNormal"/>
                    <w:ind w:left="27" w:firstLine="0"/>
                    <w:jc w:val="both"/>
                    <w:rPr>
                      <w:rFonts w:ascii="Times New Roman" w:eastAsiaTheme="minorHAnsi" w:hAnsi="Times New Roman" w:cs="Times New Roman"/>
                      <w:lang w:eastAsia="en-US"/>
                    </w:rPr>
                  </w:pPr>
                </w:p>
                <w:p w14:paraId="142DD785" w14:textId="77777777" w:rsidR="003922B4" w:rsidRPr="00F50E65" w:rsidRDefault="003922B4" w:rsidP="003922B4">
                  <w:pPr>
                    <w:pStyle w:val="ConsPlusNormal"/>
                    <w:ind w:left="27" w:firstLine="0"/>
                    <w:jc w:val="both"/>
                    <w:rPr>
                      <w:rFonts w:ascii="Times New Roman" w:eastAsiaTheme="minorHAnsi" w:hAnsi="Times New Roman" w:cs="Times New Roman"/>
                      <w:lang w:eastAsia="en-US"/>
                    </w:rPr>
                  </w:pPr>
                  <w:r w:rsidRPr="00F50E65">
                    <w:rPr>
                      <w:rFonts w:ascii="Times New Roman" w:eastAsiaTheme="minorHAnsi" w:hAnsi="Times New Roman" w:cs="Times New Roman"/>
                      <w:lang w:eastAsia="en-US"/>
                    </w:rPr>
                    <w:t xml:space="preserve">где </w:t>
                  </w:r>
                  <w:proofErr w:type="spellStart"/>
                  <w:r w:rsidRPr="00F50E65">
                    <w:rPr>
                      <w:rFonts w:ascii="Times New Roman" w:eastAsiaTheme="minorHAnsi" w:hAnsi="Times New Roman" w:cs="Times New Roman"/>
                      <w:lang w:eastAsia="en-US"/>
                    </w:rPr>
                    <w:t>ПБi</w:t>
                  </w:r>
                  <w:proofErr w:type="spellEnd"/>
                  <w:r w:rsidRPr="00F50E65">
                    <w:rPr>
                      <w:rFonts w:ascii="Times New Roman" w:eastAsiaTheme="minorHAnsi" w:hAnsi="Times New Roman" w:cs="Times New Roman"/>
                      <w:lang w:eastAsia="en-US"/>
                    </w:rPr>
                    <w:t xml:space="preserve"> – количество баллов по показателю;</w:t>
                  </w:r>
                </w:p>
                <w:p w14:paraId="3DB1C5A2" w14:textId="77777777" w:rsidR="003922B4" w:rsidRPr="00F50E65" w:rsidRDefault="003922B4" w:rsidP="003922B4">
                  <w:pPr>
                    <w:pStyle w:val="ConsPlusNormal"/>
                    <w:ind w:left="27" w:firstLine="0"/>
                    <w:jc w:val="both"/>
                    <w:rPr>
                      <w:rFonts w:ascii="Times New Roman" w:eastAsiaTheme="minorHAnsi" w:hAnsi="Times New Roman" w:cs="Times New Roman"/>
                      <w:lang w:eastAsia="en-US"/>
                    </w:rPr>
                  </w:pPr>
                  <w:proofErr w:type="spellStart"/>
                  <w:r w:rsidRPr="00F50E65">
                    <w:rPr>
                      <w:rFonts w:ascii="Times New Roman" w:eastAsiaTheme="minorHAnsi" w:hAnsi="Times New Roman" w:cs="Times New Roman"/>
                      <w:lang w:eastAsia="en-US"/>
                    </w:rPr>
                    <w:t>Пi</w:t>
                  </w:r>
                  <w:proofErr w:type="spellEnd"/>
                  <w:r w:rsidRPr="00F50E65">
                    <w:rPr>
                      <w:rFonts w:ascii="Times New Roman" w:eastAsiaTheme="minorHAnsi" w:hAnsi="Times New Roman" w:cs="Times New Roman"/>
                      <w:lang w:eastAsia="en-US"/>
                    </w:rPr>
                    <w:t xml:space="preserve"> – предложение участника, которое оценивается;</w:t>
                  </w:r>
                </w:p>
                <w:p w14:paraId="67F7BA28" w14:textId="11141F62" w:rsidR="003922B4" w:rsidRDefault="003922B4" w:rsidP="003922B4">
                  <w:pPr>
                    <w:pStyle w:val="ConsPlusNormal"/>
                    <w:ind w:left="27" w:firstLine="0"/>
                    <w:jc w:val="both"/>
                    <w:rPr>
                      <w:rFonts w:ascii="Times New Roman" w:eastAsiaTheme="minorHAnsi" w:hAnsi="Times New Roman" w:cs="Times New Roman"/>
                      <w:lang w:eastAsia="en-US"/>
                    </w:rPr>
                  </w:pPr>
                  <w:proofErr w:type="spellStart"/>
                  <w:r w:rsidRPr="00F50E65">
                    <w:rPr>
                      <w:rFonts w:ascii="Times New Roman" w:eastAsiaTheme="minorHAnsi" w:hAnsi="Times New Roman" w:cs="Times New Roman"/>
                      <w:lang w:eastAsia="en-US"/>
                    </w:rPr>
                    <w:t>Пmax</w:t>
                  </w:r>
                  <w:proofErr w:type="spellEnd"/>
                  <w:r w:rsidRPr="00F50E65">
                    <w:rPr>
                      <w:rFonts w:ascii="Times New Roman" w:eastAsiaTheme="minorHAnsi" w:hAnsi="Times New Roman" w:cs="Times New Roman"/>
                      <w:lang w:eastAsia="en-US"/>
                    </w:rPr>
                    <w:t xml:space="preserve"> – предложение, за которое присваивается максимальное количество баллов (максимальная цена одного договора / контракта среди всех участников);</w:t>
                  </w:r>
                </w:p>
                <w:p w14:paraId="4C04A2EE" w14:textId="77777777" w:rsidR="00D74E48" w:rsidRPr="00F50E65" w:rsidRDefault="00D74E48" w:rsidP="003922B4">
                  <w:pPr>
                    <w:pStyle w:val="ConsPlusNormal"/>
                    <w:ind w:left="27" w:firstLine="0"/>
                    <w:jc w:val="both"/>
                    <w:rPr>
                      <w:rFonts w:ascii="Times New Roman" w:eastAsiaTheme="minorHAnsi" w:hAnsi="Times New Roman" w:cs="Times New Roman"/>
                      <w:lang w:eastAsia="en-US"/>
                    </w:rPr>
                  </w:pPr>
                </w:p>
                <w:p w14:paraId="25AD765C" w14:textId="68EB645E" w:rsidR="003922B4" w:rsidRDefault="003922B4" w:rsidP="003922B4">
                  <w:pPr>
                    <w:ind w:left="27"/>
                    <w:rPr>
                      <w:rFonts w:ascii="Times New Roman" w:hAnsi="Times New Roman"/>
                    </w:rPr>
                  </w:pPr>
                  <w:r w:rsidRPr="00F50E65">
                    <w:rPr>
                      <w:rFonts w:ascii="Times New Roman" w:hAnsi="Times New Roman"/>
                    </w:rPr>
                    <w:t>В случае отсутствия документов, подтверждающих опыт оказания аналогичных услуг, Участнику по данному критерию присваивается оценка «0».</w:t>
                  </w:r>
                </w:p>
                <w:p w14:paraId="2976572C" w14:textId="77777777" w:rsidR="00D74E48" w:rsidRDefault="00D74E48" w:rsidP="003922B4">
                  <w:pPr>
                    <w:ind w:left="27"/>
                    <w:rPr>
                      <w:rFonts w:ascii="Times New Roman" w:hAnsi="Times New Roman"/>
                    </w:rPr>
                  </w:pPr>
                </w:p>
                <w:p w14:paraId="0AA27B7F" w14:textId="3BFAF17A" w:rsidR="003922B4" w:rsidRDefault="003922B4" w:rsidP="003922B4">
                  <w:pPr>
                    <w:widowControl w:val="0"/>
                    <w:ind w:left="27"/>
                    <w:jc w:val="both"/>
                    <w:rPr>
                      <w:rFonts w:ascii="Times New Roman" w:hAnsi="Times New Roman"/>
                      <w:b/>
                    </w:rPr>
                  </w:pPr>
                  <w:r w:rsidRPr="00CA5E83">
                    <w:rPr>
                      <w:rFonts w:ascii="Times New Roman" w:hAnsi="Times New Roman"/>
                      <w:b/>
                    </w:rPr>
                    <w:t>К рассмотрению принимаются договоры (контракты)</w:t>
                  </w:r>
                  <w:r>
                    <w:rPr>
                      <w:rFonts w:ascii="Times New Roman" w:hAnsi="Times New Roman"/>
                      <w:b/>
                    </w:rPr>
                    <w:t xml:space="preserve"> в том числе</w:t>
                  </w:r>
                  <w:r w:rsidRPr="00CA5E83">
                    <w:rPr>
                      <w:rFonts w:ascii="Times New Roman" w:hAnsi="Times New Roman"/>
                      <w:b/>
                    </w:rPr>
                    <w:t xml:space="preserve"> заключенные в соответствии с 223-ФЗ </w:t>
                  </w:r>
                  <w:r>
                    <w:rPr>
                      <w:rFonts w:ascii="Times New Roman" w:hAnsi="Times New Roman"/>
                      <w:b/>
                    </w:rPr>
                    <w:t>«</w:t>
                  </w:r>
                  <w:r w:rsidRPr="00CA5E83">
                    <w:rPr>
                      <w:rFonts w:ascii="Times New Roman" w:hAnsi="Times New Roman"/>
                      <w:b/>
                    </w:rPr>
                    <w:t>О закупках товаров, работ, услуг отдельными видами юридических лиц</w:t>
                  </w:r>
                  <w:r>
                    <w:rPr>
                      <w:rFonts w:ascii="Times New Roman" w:hAnsi="Times New Roman"/>
                      <w:b/>
                    </w:rPr>
                    <w:t>»</w:t>
                  </w:r>
                  <w:r w:rsidRPr="00CA5E83">
                    <w:rPr>
                      <w:rFonts w:ascii="Times New Roman" w:hAnsi="Times New Roman"/>
                      <w:b/>
                    </w:rPr>
                    <w:t xml:space="preserve"> и 44 ФЗ </w:t>
                  </w:r>
                  <w:r>
                    <w:rPr>
                      <w:rFonts w:ascii="Times New Roman" w:hAnsi="Times New Roman"/>
                      <w:b/>
                    </w:rPr>
                    <w:t>«</w:t>
                  </w:r>
                  <w:r w:rsidRPr="00CA5E83">
                    <w:rPr>
                      <w:rFonts w:ascii="Times New Roman" w:hAnsi="Times New Roman"/>
                      <w:b/>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b/>
                    </w:rPr>
                    <w:t>»</w:t>
                  </w:r>
                  <w:r w:rsidRPr="00CA5E83">
                    <w:rPr>
                      <w:rFonts w:ascii="Times New Roman" w:hAnsi="Times New Roman"/>
                      <w:b/>
                    </w:rPr>
                    <w:t>.</w:t>
                  </w:r>
                </w:p>
                <w:p w14:paraId="250E9B88" w14:textId="77777777" w:rsidR="00D74E48" w:rsidRPr="00CA5E83" w:rsidRDefault="00D74E48" w:rsidP="003922B4">
                  <w:pPr>
                    <w:widowControl w:val="0"/>
                    <w:ind w:left="27"/>
                    <w:jc w:val="both"/>
                    <w:rPr>
                      <w:rFonts w:ascii="Times New Roman" w:hAnsi="Times New Roman"/>
                      <w:b/>
                    </w:rPr>
                  </w:pPr>
                </w:p>
                <w:p w14:paraId="166862F9" w14:textId="77777777" w:rsidR="003922B4" w:rsidRPr="00CA5E83" w:rsidRDefault="003922B4" w:rsidP="003922B4">
                  <w:pPr>
                    <w:widowControl w:val="0"/>
                    <w:ind w:left="27"/>
                    <w:jc w:val="both"/>
                    <w:rPr>
                      <w:rFonts w:ascii="Times New Roman" w:hAnsi="Times New Roman"/>
                      <w:b/>
                    </w:rPr>
                  </w:pPr>
                  <w:r w:rsidRPr="00CA5E83">
                    <w:rPr>
                      <w:rFonts w:ascii="Times New Roman" w:hAnsi="Times New Roman"/>
                      <w:b/>
                    </w:rPr>
                    <w:t>Аналогичным признается: опыт ВЫПОЛНЕНИ</w:t>
                  </w:r>
                  <w:r>
                    <w:rPr>
                      <w:rFonts w:ascii="Times New Roman" w:hAnsi="Times New Roman"/>
                      <w:b/>
                    </w:rPr>
                    <w:t>Я</w:t>
                  </w:r>
                  <w:r w:rsidRPr="00CA5E83">
                    <w:rPr>
                      <w:rFonts w:ascii="Times New Roman" w:hAnsi="Times New Roman"/>
                      <w:b/>
                    </w:rPr>
                    <w:t xml:space="preserve"> РАБОТ ПО</w:t>
                  </w:r>
                  <w:r>
                    <w:rPr>
                      <w:rFonts w:ascii="Times New Roman" w:hAnsi="Times New Roman"/>
                      <w:b/>
                    </w:rPr>
                    <w:t xml:space="preserve"> ТЕКУЩЕМУ И КАПИТЕЛЬНОМУ РЕМОНТУ ГИДРОТЕХНИЧЕСКИХ СООРУЖЕНИЙ</w:t>
                  </w:r>
                </w:p>
                <w:p w14:paraId="3DA9A7E6" w14:textId="36DEEF3B" w:rsidR="003922B4" w:rsidRDefault="003922B4" w:rsidP="003922B4">
                  <w:pPr>
                    <w:widowControl w:val="0"/>
                    <w:ind w:left="27" w:right="5"/>
                    <w:jc w:val="both"/>
                    <w:rPr>
                      <w:rFonts w:ascii="Times New Roman" w:hAnsi="Times New Roman"/>
                    </w:rPr>
                  </w:pPr>
                  <w:r w:rsidRPr="00CA5E83">
                    <w:rPr>
                      <w:rFonts w:ascii="Times New Roman" w:hAnsi="Times New Roman"/>
                    </w:rPr>
                    <w:t xml:space="preserve">Из представленных в составе заявки на участие в </w:t>
                  </w:r>
                  <w:r w:rsidR="00D74E48">
                    <w:rPr>
                      <w:rFonts w:ascii="Times New Roman" w:hAnsi="Times New Roman"/>
                    </w:rPr>
                    <w:t>запросе предложений</w:t>
                  </w:r>
                  <w:r w:rsidRPr="00CA5E83">
                    <w:rPr>
                      <w:rFonts w:ascii="Times New Roman" w:hAnsi="Times New Roman"/>
                    </w:rPr>
                    <w:t xml:space="preserve"> Заказчик выбирает исполненный договор (</w:t>
                  </w:r>
                  <w:r w:rsidRPr="00F60F81">
                    <w:rPr>
                      <w:rFonts w:ascii="Times New Roman" w:hAnsi="Times New Roman"/>
                    </w:rPr>
                    <w:t xml:space="preserve">контракт) </w:t>
                  </w:r>
                  <w:r w:rsidRPr="00D74E48">
                    <w:rPr>
                      <w:rFonts w:ascii="Times New Roman" w:hAnsi="Times New Roman"/>
                      <w:b/>
                      <w:bCs/>
                    </w:rPr>
                    <w:t>с наибольшей ценой и сравнивает цену такого договора (контракта) с договорами,</w:t>
                  </w:r>
                  <w:r w:rsidRPr="00F60F81">
                    <w:rPr>
                      <w:rFonts w:ascii="Times New Roman" w:hAnsi="Times New Roman"/>
                    </w:rPr>
                    <w:t xml:space="preserve"> контрактами других участников закупки.</w:t>
                  </w:r>
                </w:p>
                <w:p w14:paraId="429C0149" w14:textId="77777777" w:rsidR="00D74E48" w:rsidRPr="00F60F81" w:rsidRDefault="00D74E48" w:rsidP="003922B4">
                  <w:pPr>
                    <w:widowControl w:val="0"/>
                    <w:ind w:left="27" w:right="5"/>
                    <w:jc w:val="both"/>
                    <w:rPr>
                      <w:rFonts w:ascii="Times New Roman" w:hAnsi="Times New Roman"/>
                    </w:rPr>
                  </w:pPr>
                </w:p>
                <w:p w14:paraId="309AFA4C" w14:textId="3B50EC5F" w:rsidR="003922B4" w:rsidRPr="00D74E48" w:rsidRDefault="003922B4" w:rsidP="003922B4">
                  <w:pPr>
                    <w:widowControl w:val="0"/>
                    <w:ind w:left="27" w:right="5"/>
                    <w:jc w:val="both"/>
                    <w:rPr>
                      <w:rFonts w:ascii="Times New Roman" w:hAnsi="Times New Roman"/>
                      <w:u w:val="single"/>
                    </w:rPr>
                  </w:pPr>
                  <w:r w:rsidRPr="00F60F81">
                    <w:rPr>
                      <w:rFonts w:ascii="Times New Roman" w:hAnsi="Times New Roman"/>
                    </w:rPr>
                    <w:t xml:space="preserve">По данному критерию Комиссия рассматривает и оценивает контракты (договоры), </w:t>
                  </w:r>
                  <w:r w:rsidRPr="00D74E48">
                    <w:rPr>
                      <w:rFonts w:ascii="Times New Roman" w:hAnsi="Times New Roman"/>
                      <w:u w:val="single"/>
                    </w:rPr>
                    <w:t xml:space="preserve">заключённые и исполненные не ранее 01.01.2023 г.  </w:t>
                  </w:r>
                </w:p>
                <w:p w14:paraId="2A88D5B9" w14:textId="77777777" w:rsidR="00D74E48" w:rsidRPr="00F60F81" w:rsidRDefault="00D74E48" w:rsidP="003922B4">
                  <w:pPr>
                    <w:widowControl w:val="0"/>
                    <w:ind w:left="27" w:right="5"/>
                    <w:jc w:val="both"/>
                    <w:rPr>
                      <w:rFonts w:ascii="Times New Roman" w:hAnsi="Times New Roman"/>
                    </w:rPr>
                  </w:pPr>
                </w:p>
                <w:p w14:paraId="448103FC" w14:textId="5E7BF28C" w:rsidR="003922B4" w:rsidRDefault="003922B4" w:rsidP="003922B4">
                  <w:pPr>
                    <w:widowControl w:val="0"/>
                    <w:ind w:left="27"/>
                    <w:jc w:val="both"/>
                    <w:rPr>
                      <w:rFonts w:ascii="Times New Roman" w:hAnsi="Times New Roman"/>
                      <w:bCs/>
                    </w:rPr>
                  </w:pPr>
                  <w:r w:rsidRPr="00F60F81">
                    <w:rPr>
                      <w:rFonts w:ascii="Times New Roman" w:hAnsi="Times New Roman"/>
                      <w:bCs/>
                    </w:rPr>
                    <w:t xml:space="preserve">Информацию по данному показателю участник закупки подтверждает путем представления в составе заявки: </w:t>
                  </w:r>
                </w:p>
                <w:p w14:paraId="5414C49E" w14:textId="77777777" w:rsidR="00D74E48" w:rsidRPr="00F60F81" w:rsidRDefault="00D74E48" w:rsidP="003922B4">
                  <w:pPr>
                    <w:widowControl w:val="0"/>
                    <w:ind w:left="27"/>
                    <w:jc w:val="both"/>
                    <w:rPr>
                      <w:rFonts w:ascii="Times New Roman" w:hAnsi="Times New Roman"/>
                      <w:bCs/>
                    </w:rPr>
                  </w:pPr>
                </w:p>
                <w:p w14:paraId="2482B43D" w14:textId="5D77CDD1" w:rsidR="003922B4" w:rsidRDefault="00D74E48" w:rsidP="003922B4">
                  <w:pPr>
                    <w:widowControl w:val="0"/>
                    <w:ind w:left="27"/>
                    <w:jc w:val="both"/>
                    <w:rPr>
                      <w:rFonts w:ascii="Times New Roman" w:hAnsi="Times New Roman"/>
                      <w:bCs/>
                    </w:rPr>
                  </w:pPr>
                  <w:r>
                    <w:rPr>
                      <w:rFonts w:ascii="Times New Roman" w:hAnsi="Times New Roman"/>
                      <w:bCs/>
                    </w:rPr>
                    <w:t xml:space="preserve">- </w:t>
                  </w:r>
                  <w:r w:rsidR="003922B4" w:rsidRPr="00F60F81">
                    <w:rPr>
                      <w:rFonts w:ascii="Times New Roman" w:hAnsi="Times New Roman"/>
                      <w:bCs/>
                    </w:rPr>
                    <w:t>копий соответствующих договоров (контрактов) и копий документов, подтверждающих исполнение данных договоров (</w:t>
                  </w:r>
                  <w:proofErr w:type="spellStart"/>
                  <w:proofErr w:type="gramStart"/>
                  <w:r w:rsidR="003922B4" w:rsidRPr="00F60F81">
                    <w:rPr>
                      <w:rFonts w:ascii="Times New Roman" w:hAnsi="Times New Roman"/>
                      <w:bCs/>
                    </w:rPr>
                    <w:t>акты,</w:t>
                  </w:r>
                  <w:r>
                    <w:rPr>
                      <w:rFonts w:ascii="Times New Roman" w:hAnsi="Times New Roman"/>
                      <w:bCs/>
                    </w:rPr>
                    <w:t>КС</w:t>
                  </w:r>
                  <w:proofErr w:type="spellEnd"/>
                  <w:proofErr w:type="gramEnd"/>
                  <w:r>
                    <w:rPr>
                      <w:rFonts w:ascii="Times New Roman" w:hAnsi="Times New Roman"/>
                      <w:bCs/>
                    </w:rPr>
                    <w:t>,</w:t>
                  </w:r>
                  <w:r w:rsidR="003922B4" w:rsidRPr="00F60F81">
                    <w:rPr>
                      <w:rFonts w:ascii="Times New Roman" w:hAnsi="Times New Roman"/>
                      <w:bCs/>
                    </w:rPr>
                    <w:t xml:space="preserve"> УПД, накладные и т.п.);</w:t>
                  </w:r>
                </w:p>
                <w:p w14:paraId="581FBC37" w14:textId="77777777" w:rsidR="00D74E48" w:rsidRPr="00F60F81" w:rsidRDefault="00D74E48" w:rsidP="003922B4">
                  <w:pPr>
                    <w:widowControl w:val="0"/>
                    <w:ind w:left="27"/>
                    <w:jc w:val="both"/>
                    <w:rPr>
                      <w:rFonts w:ascii="Times New Roman" w:hAnsi="Times New Roman"/>
                      <w:bCs/>
                    </w:rPr>
                  </w:pPr>
                </w:p>
                <w:p w14:paraId="45494BE5" w14:textId="54847C65" w:rsidR="003922B4" w:rsidRDefault="003922B4" w:rsidP="003922B4">
                  <w:pPr>
                    <w:widowControl w:val="0"/>
                    <w:ind w:left="27"/>
                    <w:jc w:val="both"/>
                    <w:rPr>
                      <w:rFonts w:ascii="Times New Roman" w:hAnsi="Times New Roman"/>
                      <w:b/>
                    </w:rPr>
                  </w:pPr>
                  <w:r w:rsidRPr="00F60F81">
                    <w:rPr>
                      <w:rFonts w:ascii="Times New Roman" w:hAnsi="Times New Roman"/>
                      <w:b/>
                    </w:rPr>
                    <w:t>ИЛИ</w:t>
                  </w:r>
                </w:p>
                <w:p w14:paraId="79A5168A" w14:textId="77777777" w:rsidR="00D74E48" w:rsidRPr="00F60F81" w:rsidRDefault="00D74E48" w:rsidP="003922B4">
                  <w:pPr>
                    <w:widowControl w:val="0"/>
                    <w:ind w:left="27"/>
                    <w:jc w:val="both"/>
                    <w:rPr>
                      <w:rFonts w:ascii="Times New Roman" w:hAnsi="Times New Roman"/>
                      <w:b/>
                    </w:rPr>
                  </w:pPr>
                </w:p>
                <w:p w14:paraId="27F171D3" w14:textId="7654CA76" w:rsidR="003922B4" w:rsidRDefault="003922B4" w:rsidP="003922B4">
                  <w:pPr>
                    <w:widowControl w:val="0"/>
                    <w:ind w:left="27"/>
                    <w:jc w:val="both"/>
                    <w:rPr>
                      <w:rFonts w:ascii="Times New Roman" w:hAnsi="Times New Roman"/>
                      <w:b/>
                    </w:rPr>
                  </w:pPr>
                  <w:r w:rsidRPr="00F60F81">
                    <w:rPr>
                      <w:rFonts w:ascii="Times New Roman" w:hAnsi="Times New Roman"/>
                      <w:bCs/>
                    </w:rPr>
                    <w:t xml:space="preserve">информации (ссылки) на реестр </w:t>
                  </w:r>
                  <w:r w:rsidRPr="00F60F81">
                    <w:rPr>
                      <w:rFonts w:ascii="Times New Roman" w:hAnsi="Times New Roman"/>
                      <w:b/>
                    </w:rPr>
                    <w:t>контрактов</w:t>
                  </w:r>
                  <w:r w:rsidRPr="00F60F81">
                    <w:rPr>
                      <w:rFonts w:ascii="Times New Roman" w:hAnsi="Times New Roman"/>
                      <w:bCs/>
                    </w:rPr>
                    <w:t xml:space="preserve"> в ЕИС ((</w:t>
                  </w:r>
                  <w:r w:rsidRPr="00F60F81">
                    <w:rPr>
                      <w:rFonts w:ascii="Times New Roman" w:hAnsi="Times New Roman"/>
                    </w:rPr>
                    <w:t xml:space="preserve">Единой информационной системы в сфере закупок </w:t>
                  </w:r>
                  <w:hyperlink r:id="rId18" w:history="1">
                    <w:r w:rsidRPr="00F60F81">
                      <w:rPr>
                        <w:rStyle w:val="a6"/>
                        <w:rFonts w:ascii="Times New Roman" w:hAnsi="Times New Roman"/>
                      </w:rPr>
                      <w:t>www.zakupki.gov.ru</w:t>
                    </w:r>
                  </w:hyperlink>
                  <w:r w:rsidRPr="00F60F81">
                    <w:rPr>
                      <w:rFonts w:ascii="Times New Roman" w:hAnsi="Times New Roman"/>
                    </w:rPr>
                    <w:t>.)</w:t>
                  </w:r>
                  <w:r w:rsidRPr="00F60F81">
                    <w:rPr>
                      <w:rFonts w:ascii="Times New Roman" w:hAnsi="Times New Roman"/>
                      <w:bCs/>
                    </w:rPr>
                    <w:t xml:space="preserve">, содержащем в себе </w:t>
                  </w:r>
                  <w:r w:rsidRPr="00F60F81">
                    <w:rPr>
                      <w:rFonts w:ascii="Times New Roman" w:hAnsi="Times New Roman"/>
                      <w:b/>
                    </w:rPr>
                    <w:t>полную информацию о контракте</w:t>
                  </w:r>
                  <w:r w:rsidRPr="00F60F81">
                    <w:rPr>
                      <w:rFonts w:ascii="Times New Roman" w:hAnsi="Times New Roman"/>
                      <w:bCs/>
                    </w:rPr>
                    <w:t xml:space="preserve">, заключенном в соответствии с Федеральным законом </w:t>
                  </w:r>
                  <w:r w:rsidRPr="00F60F81">
                    <w:rPr>
                      <w:rFonts w:ascii="Times New Roman" w:hAnsi="Times New Roman"/>
                      <w:b/>
                    </w:rPr>
                    <w:t>№ 44-ФЗ.</w:t>
                  </w:r>
                </w:p>
                <w:p w14:paraId="2DE813EB" w14:textId="77777777" w:rsidR="00D74E48" w:rsidRPr="00F60F81" w:rsidRDefault="00D74E48" w:rsidP="003922B4">
                  <w:pPr>
                    <w:widowControl w:val="0"/>
                    <w:ind w:left="27"/>
                    <w:jc w:val="both"/>
                    <w:rPr>
                      <w:rFonts w:ascii="Times New Roman" w:hAnsi="Times New Roman"/>
                      <w:bCs/>
                    </w:rPr>
                  </w:pPr>
                </w:p>
                <w:p w14:paraId="53DB23C1" w14:textId="74A87920" w:rsidR="003922B4" w:rsidRPr="00503CA6" w:rsidRDefault="003922B4" w:rsidP="003922B4">
                  <w:pPr>
                    <w:widowControl w:val="0"/>
                    <w:ind w:left="27"/>
                    <w:rPr>
                      <w:rFonts w:ascii="Times New Roman" w:hAnsi="Times New Roman"/>
                      <w:bCs/>
                    </w:rPr>
                  </w:pPr>
                  <w:r w:rsidRPr="00F60F81">
                    <w:rPr>
                      <w:rFonts w:ascii="Times New Roman" w:hAnsi="Times New Roman"/>
                      <w:bCs/>
                    </w:rPr>
                    <w:t xml:space="preserve"> </w:t>
                  </w:r>
                  <w:r w:rsidRPr="00D74E48">
                    <w:rPr>
                      <w:rFonts w:ascii="Times New Roman" w:hAnsi="Times New Roman"/>
                      <w:b/>
                    </w:rPr>
                    <w:t>Представляемые контракты и/или договоры должны быть исполнены полностью</w:t>
                  </w:r>
                  <w:r w:rsidRPr="00F60F81">
                    <w:rPr>
                      <w:rFonts w:ascii="Times New Roman" w:hAnsi="Times New Roman"/>
                      <w:bCs/>
                    </w:rPr>
                    <w:t>, содержать полный комплект документов, предусмотренный этими контрактами / договорами, копии документов должны полностью читаться. Нечитаемые документы к рассмотрению не принимаются.</w:t>
                  </w:r>
                </w:p>
              </w:tc>
            </w:tr>
            <w:tr w:rsidR="003922B4" w:rsidRPr="00BA0F57" w14:paraId="6060AA6E" w14:textId="77777777" w:rsidTr="00C20AA8">
              <w:tc>
                <w:tcPr>
                  <w:tcW w:w="3017" w:type="dxa"/>
                </w:tcPr>
                <w:p w14:paraId="67F1E049" w14:textId="2275239F" w:rsidR="003922B4" w:rsidRPr="00B40CC9" w:rsidRDefault="003922B4" w:rsidP="003922B4">
                  <w:pPr>
                    <w:widowControl w:val="0"/>
                    <w:ind w:left="190"/>
                    <w:rPr>
                      <w:rFonts w:ascii="Times New Roman" w:hAnsi="Times New Roman"/>
                    </w:rPr>
                  </w:pPr>
                  <w:r w:rsidRPr="00DC4547">
                    <w:rPr>
                      <w:rFonts w:ascii="Times New Roman" w:hAnsi="Times New Roman"/>
                    </w:rPr>
                    <w:lastRenderedPageBreak/>
                    <w:t>3.</w:t>
                  </w:r>
                  <w:r>
                    <w:rPr>
                      <w:rFonts w:ascii="Times New Roman" w:hAnsi="Times New Roman"/>
                    </w:rPr>
                    <w:t xml:space="preserve"> </w:t>
                  </w:r>
                  <w:r w:rsidRPr="00DF4183">
                    <w:rPr>
                      <w:rFonts w:ascii="Times New Roman" w:hAnsi="Times New Roman"/>
                    </w:rPr>
                    <w:t>Срок предоставления гарантии качества товара, работ, услуг;</w:t>
                  </w:r>
                </w:p>
              </w:tc>
              <w:tc>
                <w:tcPr>
                  <w:tcW w:w="5548" w:type="dxa"/>
                </w:tcPr>
                <w:p w14:paraId="308F3C88" w14:textId="77777777" w:rsidR="00D74E48" w:rsidRDefault="003922B4" w:rsidP="003922B4">
                  <w:pPr>
                    <w:shd w:val="clear" w:color="auto" w:fill="FFFFFF"/>
                    <w:rPr>
                      <w:rFonts w:ascii="Times New Roman" w:hAnsi="Times New Roman"/>
                    </w:rPr>
                  </w:pPr>
                  <w:r w:rsidRPr="003922B4">
                    <w:rPr>
                      <w:rFonts w:ascii="Times New Roman" w:hAnsi="Times New Roman"/>
                      <w:b/>
                      <w:bCs/>
                    </w:rPr>
                    <w:t>Порядок оценки:</w:t>
                  </w:r>
                  <w:r w:rsidRPr="003922B4">
                    <w:rPr>
                      <w:rFonts w:ascii="Times New Roman" w:hAnsi="Times New Roman"/>
                      <w:b/>
                      <w:bCs/>
                    </w:rPr>
                    <w:br/>
                  </w:r>
                  <w:r w:rsidRPr="00F60F81">
                    <w:rPr>
                      <w:rFonts w:ascii="Times New Roman" w:hAnsi="Times New Roman"/>
                    </w:rPr>
                    <w:t xml:space="preserve">Оценка производится в баллах. </w:t>
                  </w:r>
                </w:p>
                <w:p w14:paraId="06540897" w14:textId="77777777" w:rsidR="00D74E48" w:rsidRDefault="00D74E48" w:rsidP="003922B4">
                  <w:pPr>
                    <w:shd w:val="clear" w:color="auto" w:fill="FFFFFF"/>
                    <w:rPr>
                      <w:rFonts w:ascii="Times New Roman" w:hAnsi="Times New Roman"/>
                    </w:rPr>
                  </w:pPr>
                </w:p>
                <w:p w14:paraId="371E8132" w14:textId="0211F797" w:rsidR="00D74E48" w:rsidRDefault="003922B4" w:rsidP="003922B4">
                  <w:pPr>
                    <w:shd w:val="clear" w:color="auto" w:fill="FFFFFF"/>
                    <w:rPr>
                      <w:rFonts w:ascii="Times New Roman" w:hAnsi="Times New Roman"/>
                    </w:rPr>
                  </w:pPr>
                  <w:r w:rsidRPr="00F60F81">
                    <w:rPr>
                      <w:rFonts w:ascii="Times New Roman" w:hAnsi="Times New Roman"/>
                    </w:rPr>
                    <w:t>Максимальное количество баллов (100) присваивается заявке с самым длительным гарантийным сроком.</w:t>
                  </w:r>
                </w:p>
                <w:p w14:paraId="7FE82D98" w14:textId="77777777" w:rsidR="00D74E48" w:rsidRDefault="00D74E48" w:rsidP="003922B4">
                  <w:pPr>
                    <w:shd w:val="clear" w:color="auto" w:fill="FFFFFF"/>
                    <w:rPr>
                      <w:rFonts w:ascii="Times New Roman" w:hAnsi="Times New Roman"/>
                    </w:rPr>
                  </w:pPr>
                </w:p>
                <w:p w14:paraId="285E5EDD" w14:textId="284F2917" w:rsidR="003922B4" w:rsidRPr="00411DED" w:rsidRDefault="003922B4" w:rsidP="003922B4">
                  <w:pPr>
                    <w:shd w:val="clear" w:color="auto" w:fill="FFFFFF"/>
                    <w:rPr>
                      <w:rFonts w:ascii="Times New Roman" w:hAnsi="Times New Roman"/>
                      <w:b/>
                      <w:bCs/>
                    </w:rPr>
                  </w:pPr>
                  <w:r w:rsidRPr="00F60F81">
                    <w:rPr>
                      <w:rFonts w:ascii="Times New Roman" w:hAnsi="Times New Roman"/>
                    </w:rPr>
                    <w:t xml:space="preserve"> Остальным заявкам баллы начисляются пропорционально, </w:t>
                  </w:r>
                  <w:r w:rsidRPr="00411DED">
                    <w:rPr>
                      <w:rFonts w:ascii="Times New Roman" w:hAnsi="Times New Roman"/>
                      <w:b/>
                      <w:bCs/>
                    </w:rPr>
                    <w:t>по формуле:</w:t>
                  </w:r>
                </w:p>
                <w:p w14:paraId="7B67D473" w14:textId="77777777" w:rsidR="003922B4" w:rsidRPr="00F60F81" w:rsidRDefault="003922B4" w:rsidP="003922B4">
                  <w:pPr>
                    <w:shd w:val="clear" w:color="auto" w:fill="FFFFFF"/>
                    <w:rPr>
                      <w:rFonts w:ascii="Times New Roman" w:hAnsi="Times New Roman"/>
                    </w:rPr>
                  </w:pPr>
                </w:p>
                <w:p w14:paraId="6620E283" w14:textId="776F1993" w:rsidR="003922B4" w:rsidRPr="00411DED" w:rsidRDefault="003922B4" w:rsidP="003922B4">
                  <w:pPr>
                    <w:shd w:val="clear" w:color="auto" w:fill="FFFFFF"/>
                    <w:rPr>
                      <w:rFonts w:ascii="Times New Roman" w:hAnsi="Times New Roman"/>
                      <w:b/>
                      <w:bCs/>
                    </w:rPr>
                  </w:pPr>
                  <w:r w:rsidRPr="00411DED">
                    <w:rPr>
                      <w:rFonts w:ascii="Times New Roman" w:hAnsi="Times New Roman"/>
                      <w:b/>
                      <w:bCs/>
                    </w:rPr>
                    <w:t>Б</w:t>
                  </w:r>
                  <w:r w:rsidRPr="00411DED">
                    <w:rPr>
                      <w:rFonts w:ascii="Cambria Math" w:hAnsi="Cambria Math" w:cs="Cambria Math"/>
                      <w:b/>
                      <w:bCs/>
                    </w:rPr>
                    <w:t>𝑖</w:t>
                  </w:r>
                  <w:r w:rsidRPr="00411DED">
                    <w:rPr>
                      <w:rFonts w:ascii="Times New Roman" w:hAnsi="Times New Roman"/>
                      <w:b/>
                      <w:bCs/>
                    </w:rPr>
                    <w:t>=Γ</w:t>
                  </w:r>
                  <w:r w:rsidRPr="00411DED">
                    <w:rPr>
                      <w:rFonts w:ascii="Cambria Math" w:hAnsi="Cambria Math" w:cs="Cambria Math"/>
                      <w:b/>
                      <w:bCs/>
                    </w:rPr>
                    <w:t>𝑖/</w:t>
                  </w:r>
                  <w:r w:rsidRPr="00411DED">
                    <w:rPr>
                      <w:rFonts w:ascii="Times New Roman" w:hAnsi="Times New Roman"/>
                      <w:b/>
                      <w:bCs/>
                    </w:rPr>
                    <w:t>Γ</w:t>
                  </w:r>
                  <w:r w:rsidRPr="00411DED">
                    <w:rPr>
                      <w:rFonts w:ascii="Cambria Math" w:hAnsi="Cambria Math" w:cs="Cambria Math"/>
                      <w:b/>
                      <w:bCs/>
                    </w:rPr>
                    <w:t>𝑚𝑎𝑥</w:t>
                  </w:r>
                  <w:r w:rsidRPr="00411DED">
                    <w:rPr>
                      <w:rFonts w:ascii="Times New Roman" w:hAnsi="Times New Roman"/>
                      <w:b/>
                      <w:bCs/>
                    </w:rPr>
                    <w:t>×100</w:t>
                  </w:r>
                </w:p>
                <w:p w14:paraId="67C20F7E" w14:textId="1AB8A4F6" w:rsidR="003922B4" w:rsidRPr="00B40CC9" w:rsidRDefault="003922B4" w:rsidP="003922B4">
                  <w:pPr>
                    <w:shd w:val="clear" w:color="auto" w:fill="FFFFFF"/>
                    <w:rPr>
                      <w:rFonts w:ascii="Times New Roman" w:hAnsi="Times New Roman"/>
                    </w:rPr>
                  </w:pPr>
                  <w:r w:rsidRPr="00B40CC9">
                    <w:rPr>
                      <w:rFonts w:ascii="Times New Roman" w:hAnsi="Times New Roman"/>
                    </w:rPr>
                    <w:t>Б</w:t>
                  </w:r>
                  <w:r w:rsidRPr="00B40CC9">
                    <w:rPr>
                      <w:rFonts w:ascii="Cambria Math" w:hAnsi="Cambria Math" w:cs="Cambria Math"/>
                    </w:rPr>
                    <w:t>𝑖</w:t>
                  </w:r>
                  <w:r w:rsidRPr="00B40CC9">
                    <w:rPr>
                      <w:rFonts w:ascii="Times New Roman" w:hAnsi="Times New Roman"/>
                    </w:rPr>
                    <w:t xml:space="preserve"> — балл для </w:t>
                  </w:r>
                  <w:r w:rsidRPr="00B40CC9">
                    <w:rPr>
                      <w:rFonts w:ascii="Cambria Math" w:hAnsi="Cambria Math" w:cs="Cambria Math"/>
                    </w:rPr>
                    <w:t>𝑖</w:t>
                  </w:r>
                  <w:r w:rsidRPr="00B40CC9">
                    <w:rPr>
                      <w:rFonts w:ascii="Times New Roman" w:hAnsi="Times New Roman"/>
                    </w:rPr>
                    <w:t>-го участника;</w:t>
                  </w:r>
                  <w:r w:rsidRPr="00F60F81">
                    <w:rPr>
                      <w:rFonts w:ascii="Times New Roman" w:hAnsi="Times New Roman"/>
                    </w:rPr>
                    <w:fldChar w:fldCharType="begin"/>
                  </w:r>
                  <w:r w:rsidRPr="00F60F81">
                    <w:rPr>
                      <w:rFonts w:ascii="Times New Roman" w:hAnsi="Times New Roman"/>
                    </w:rPr>
                    <w:instrText xml:space="preserve"> INCLUDEPICTURE "https://af12.mail.ru/cgi-bin/readmsg?id=17768776670955253011;0;1;6&amp;mode=attachment&amp;email=lou@etp-region.ru&amp;ct=image%2fgif&amp;cn=image.gif&amp;cte=binary" \* MERGEFORMATINET </w:instrText>
                  </w:r>
                  <w:r w:rsidRPr="00F60F81">
                    <w:rPr>
                      <w:rFonts w:ascii="Times New Roman" w:hAnsi="Times New Roman"/>
                    </w:rPr>
                    <w:fldChar w:fldCharType="separate"/>
                  </w:r>
                  <w:r w:rsidR="001D6AE5">
                    <w:rPr>
                      <w:rFonts w:ascii="Times New Roman" w:eastAsiaTheme="minorHAnsi" w:hAnsi="Times New Roman" w:cstheme="minorBidi"/>
                      <w:sz w:val="22"/>
                      <w:szCs w:val="22"/>
                      <w:lang w:eastAsia="en-US"/>
                    </w:rPr>
                    <w:pict w14:anchorId="2D32DB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60F81">
                    <w:rPr>
                      <w:rFonts w:ascii="Times New Roman" w:hAnsi="Times New Roman"/>
                    </w:rPr>
                    <w:fldChar w:fldCharType="end"/>
                  </w:r>
                </w:p>
                <w:p w14:paraId="389D2CDC" w14:textId="1EAC5B07" w:rsidR="003922B4" w:rsidRPr="00B40CC9" w:rsidRDefault="003922B4" w:rsidP="003922B4">
                  <w:pPr>
                    <w:shd w:val="clear" w:color="auto" w:fill="FFFFFF"/>
                    <w:rPr>
                      <w:rFonts w:ascii="Times New Roman" w:hAnsi="Times New Roman"/>
                    </w:rPr>
                  </w:pPr>
                  <w:r w:rsidRPr="00B40CC9">
                    <w:rPr>
                      <w:rFonts w:ascii="Times New Roman" w:hAnsi="Times New Roman"/>
                    </w:rPr>
                    <w:t>Γ</w:t>
                  </w:r>
                  <w:r w:rsidRPr="00B40CC9">
                    <w:rPr>
                      <w:rFonts w:ascii="Cambria Math" w:hAnsi="Cambria Math" w:cs="Cambria Math"/>
                    </w:rPr>
                    <w:t>𝑖</w:t>
                  </w:r>
                  <w:r w:rsidRPr="00B40CC9">
                    <w:rPr>
                      <w:rFonts w:ascii="Times New Roman" w:hAnsi="Times New Roman"/>
                    </w:rPr>
                    <w:t xml:space="preserve"> — гарантийный срок </w:t>
                  </w:r>
                  <w:r w:rsidRPr="00B40CC9">
                    <w:rPr>
                      <w:rFonts w:ascii="Cambria Math" w:hAnsi="Cambria Math" w:cs="Cambria Math"/>
                    </w:rPr>
                    <w:t>𝑖</w:t>
                  </w:r>
                  <w:r w:rsidRPr="00B40CC9">
                    <w:rPr>
                      <w:rFonts w:ascii="Times New Roman" w:hAnsi="Times New Roman"/>
                    </w:rPr>
                    <w:t>-го участника (в месяцах);</w:t>
                  </w:r>
                </w:p>
                <w:p w14:paraId="552CE41C" w14:textId="1F0DF236" w:rsidR="003922B4" w:rsidRPr="00B40CC9" w:rsidRDefault="003922B4" w:rsidP="003922B4">
                  <w:pPr>
                    <w:shd w:val="clear" w:color="auto" w:fill="FFFFFF"/>
                    <w:rPr>
                      <w:rFonts w:ascii="Times New Roman" w:hAnsi="Times New Roman"/>
                    </w:rPr>
                  </w:pPr>
                  <w:r w:rsidRPr="00B40CC9">
                    <w:rPr>
                      <w:rFonts w:ascii="Times New Roman" w:hAnsi="Times New Roman"/>
                    </w:rPr>
                    <w:t>Γ</w:t>
                  </w:r>
                  <w:r w:rsidRPr="00B40CC9">
                    <w:rPr>
                      <w:rFonts w:ascii="Cambria Math" w:hAnsi="Cambria Math" w:cs="Cambria Math"/>
                    </w:rPr>
                    <w:t>𝑚𝑎𝑥</w:t>
                  </w:r>
                  <w:r w:rsidRPr="00B40CC9">
                    <w:rPr>
                      <w:rFonts w:ascii="Times New Roman" w:hAnsi="Times New Roman"/>
                    </w:rPr>
                    <w:t xml:space="preserve"> — максимальный гарантийный срок среди всех заявок (в месяцах).</w:t>
                  </w:r>
                </w:p>
                <w:p w14:paraId="115BFF1C" w14:textId="77777777" w:rsidR="003922B4" w:rsidRDefault="003922B4" w:rsidP="003922B4">
                  <w:pPr>
                    <w:shd w:val="clear" w:color="auto" w:fill="FFFFFF"/>
                    <w:rPr>
                      <w:rFonts w:ascii="Times New Roman" w:hAnsi="Times New Roman"/>
                      <w:sz w:val="22"/>
                      <w:szCs w:val="22"/>
                    </w:rPr>
                  </w:pPr>
                </w:p>
                <w:p w14:paraId="3F0D2241" w14:textId="749E3109" w:rsidR="003922B4" w:rsidRPr="00D74E48" w:rsidRDefault="003922B4" w:rsidP="003922B4">
                  <w:pPr>
                    <w:shd w:val="clear" w:color="auto" w:fill="FFFFFF"/>
                    <w:rPr>
                      <w:rFonts w:ascii="Times New Roman" w:hAnsi="Times New Roman"/>
                      <w:b/>
                      <w:bCs/>
                      <w:sz w:val="22"/>
                      <w:szCs w:val="22"/>
                    </w:rPr>
                  </w:pPr>
                  <w:r w:rsidRPr="00D74E48">
                    <w:rPr>
                      <w:rFonts w:ascii="Times New Roman" w:hAnsi="Times New Roman"/>
                      <w:b/>
                      <w:bCs/>
                      <w:sz w:val="22"/>
                      <w:szCs w:val="22"/>
                    </w:rPr>
                    <w:t xml:space="preserve">ВНИМАНИЕ: </w:t>
                  </w:r>
                </w:p>
                <w:p w14:paraId="7511B2B1" w14:textId="104EFF76" w:rsidR="003922B4" w:rsidRDefault="003922B4" w:rsidP="003922B4">
                  <w:pPr>
                    <w:shd w:val="clear" w:color="auto" w:fill="FFFFFF"/>
                    <w:rPr>
                      <w:rFonts w:ascii="Times New Roman" w:hAnsi="Times New Roman"/>
                      <w:b/>
                      <w:bCs/>
                      <w:sz w:val="22"/>
                      <w:szCs w:val="22"/>
                    </w:rPr>
                  </w:pPr>
                  <w:r w:rsidRPr="003922B4">
                    <w:rPr>
                      <w:rFonts w:ascii="Times New Roman" w:hAnsi="Times New Roman"/>
                      <w:b/>
                      <w:bCs/>
                      <w:sz w:val="22"/>
                      <w:szCs w:val="22"/>
                    </w:rPr>
                    <w:t>В договоре указывается гарантийный срок, указанный в заявке победителя.</w:t>
                  </w:r>
                </w:p>
                <w:p w14:paraId="41AB074B" w14:textId="77777777" w:rsidR="003922B4" w:rsidRDefault="003922B4" w:rsidP="003922B4">
                  <w:pPr>
                    <w:shd w:val="clear" w:color="auto" w:fill="FFFFFF"/>
                    <w:rPr>
                      <w:rFonts w:ascii="Times New Roman" w:hAnsi="Times New Roman"/>
                      <w:b/>
                      <w:bCs/>
                      <w:sz w:val="22"/>
                      <w:szCs w:val="22"/>
                    </w:rPr>
                  </w:pPr>
                </w:p>
                <w:p w14:paraId="2032CCBF" w14:textId="736A9BF8" w:rsidR="003922B4" w:rsidRPr="003922B4" w:rsidRDefault="003922B4" w:rsidP="003922B4">
                  <w:pPr>
                    <w:shd w:val="clear" w:color="auto" w:fill="FFFFFF"/>
                    <w:rPr>
                      <w:rFonts w:ascii="Times New Roman" w:hAnsi="Times New Roman"/>
                      <w:b/>
                      <w:bCs/>
                      <w:sz w:val="22"/>
                      <w:szCs w:val="22"/>
                      <w:u w:val="single"/>
                    </w:rPr>
                  </w:pPr>
                  <w:r>
                    <w:rPr>
                      <w:rFonts w:ascii="Times New Roman" w:hAnsi="Times New Roman"/>
                      <w:b/>
                      <w:bCs/>
                      <w:sz w:val="22"/>
                      <w:szCs w:val="22"/>
                    </w:rPr>
                    <w:t xml:space="preserve"> Минимальное значение по условиям закупки </w:t>
                  </w:r>
                  <w:r w:rsidR="00D74E48">
                    <w:rPr>
                      <w:rFonts w:ascii="Times New Roman" w:hAnsi="Times New Roman"/>
                      <w:b/>
                      <w:bCs/>
                      <w:sz w:val="22"/>
                      <w:szCs w:val="22"/>
                    </w:rPr>
                    <w:t xml:space="preserve">гарантийный срок на выполнение работ </w:t>
                  </w:r>
                  <w:r w:rsidRPr="003922B4">
                    <w:rPr>
                      <w:rFonts w:ascii="Times New Roman" w:hAnsi="Times New Roman"/>
                      <w:b/>
                      <w:bCs/>
                      <w:sz w:val="22"/>
                      <w:szCs w:val="22"/>
                      <w:u w:val="single"/>
                    </w:rPr>
                    <w:t xml:space="preserve">60 месяцев. </w:t>
                  </w:r>
                </w:p>
                <w:p w14:paraId="19E04EAE" w14:textId="77777777" w:rsidR="003922B4" w:rsidRDefault="003922B4" w:rsidP="003922B4">
                  <w:pPr>
                    <w:shd w:val="clear" w:color="auto" w:fill="FFFFFF"/>
                    <w:rPr>
                      <w:rFonts w:ascii="Times New Roman" w:hAnsi="Times New Roman"/>
                      <w:b/>
                      <w:bCs/>
                      <w:sz w:val="22"/>
                      <w:szCs w:val="22"/>
                    </w:rPr>
                  </w:pPr>
                </w:p>
                <w:p w14:paraId="6D2700D4" w14:textId="55F5DCE9" w:rsidR="003922B4" w:rsidRPr="00D74E48" w:rsidRDefault="003922B4" w:rsidP="003922B4">
                  <w:pPr>
                    <w:shd w:val="clear" w:color="auto" w:fill="FFFFFF"/>
                    <w:rPr>
                      <w:rFonts w:ascii="Times New Roman" w:hAnsi="Times New Roman"/>
                      <w:b/>
                      <w:bCs/>
                      <w:color w:val="4472C4" w:themeColor="accent1"/>
                      <w:sz w:val="22"/>
                      <w:szCs w:val="22"/>
                      <w:u w:val="single"/>
                    </w:rPr>
                  </w:pPr>
                  <w:r w:rsidRPr="00D74E48">
                    <w:rPr>
                      <w:rFonts w:ascii="Times New Roman" w:hAnsi="Times New Roman"/>
                      <w:b/>
                      <w:bCs/>
                      <w:color w:val="4472C4" w:themeColor="accent1"/>
                      <w:sz w:val="22"/>
                      <w:szCs w:val="22"/>
                      <w:u w:val="single"/>
                    </w:rPr>
                    <w:t>Предоставление гарантийного срока</w:t>
                  </w:r>
                  <w:r w:rsidR="00D74E48" w:rsidRPr="00D74E48">
                    <w:rPr>
                      <w:rFonts w:ascii="Times New Roman" w:hAnsi="Times New Roman"/>
                      <w:b/>
                      <w:bCs/>
                      <w:color w:val="4472C4" w:themeColor="accent1"/>
                      <w:sz w:val="22"/>
                      <w:szCs w:val="22"/>
                      <w:u w:val="single"/>
                    </w:rPr>
                    <w:t xml:space="preserve"> на выполнение работ</w:t>
                  </w:r>
                  <w:r w:rsidRPr="00D74E48">
                    <w:rPr>
                      <w:rFonts w:ascii="Times New Roman" w:hAnsi="Times New Roman"/>
                      <w:b/>
                      <w:bCs/>
                      <w:color w:val="4472C4" w:themeColor="accent1"/>
                      <w:sz w:val="22"/>
                      <w:szCs w:val="22"/>
                      <w:u w:val="single"/>
                    </w:rPr>
                    <w:t xml:space="preserve"> менее чем 60 месяцев </w:t>
                  </w:r>
                  <w:proofErr w:type="gramStart"/>
                  <w:r w:rsidRPr="00D74E48">
                    <w:rPr>
                      <w:rFonts w:ascii="Times New Roman" w:hAnsi="Times New Roman"/>
                      <w:b/>
                      <w:bCs/>
                      <w:color w:val="4472C4" w:themeColor="accent1"/>
                      <w:sz w:val="22"/>
                      <w:szCs w:val="22"/>
                      <w:u w:val="single"/>
                    </w:rPr>
                    <w:t>невозможно</w:t>
                  </w:r>
                  <w:r w:rsidR="00D74E48">
                    <w:rPr>
                      <w:rFonts w:ascii="Times New Roman" w:hAnsi="Times New Roman"/>
                      <w:b/>
                      <w:bCs/>
                      <w:color w:val="4472C4" w:themeColor="accent1"/>
                      <w:sz w:val="22"/>
                      <w:szCs w:val="22"/>
                      <w:u w:val="single"/>
                    </w:rPr>
                    <w:t xml:space="preserve"> ,</w:t>
                  </w:r>
                  <w:proofErr w:type="gramEnd"/>
                  <w:r w:rsidR="00D74E48">
                    <w:rPr>
                      <w:rFonts w:ascii="Times New Roman" w:hAnsi="Times New Roman"/>
                      <w:b/>
                      <w:bCs/>
                      <w:color w:val="4472C4" w:themeColor="accent1"/>
                      <w:sz w:val="22"/>
                      <w:szCs w:val="22"/>
                      <w:u w:val="single"/>
                    </w:rPr>
                    <w:t xml:space="preserve"> согласно условий закупочной документации</w:t>
                  </w:r>
                  <w:r w:rsidRPr="00D74E48">
                    <w:rPr>
                      <w:rFonts w:ascii="Times New Roman" w:hAnsi="Times New Roman"/>
                      <w:b/>
                      <w:bCs/>
                      <w:color w:val="4472C4" w:themeColor="accent1"/>
                      <w:sz w:val="22"/>
                      <w:szCs w:val="22"/>
                      <w:u w:val="single"/>
                    </w:rPr>
                    <w:t>!</w:t>
                  </w:r>
                </w:p>
                <w:p w14:paraId="459781F0" w14:textId="19631587" w:rsidR="003922B4" w:rsidRPr="00BA0F57" w:rsidRDefault="003922B4" w:rsidP="003922B4">
                  <w:pPr>
                    <w:widowControl w:val="0"/>
                    <w:shd w:val="clear" w:color="auto" w:fill="FFFFFF"/>
                    <w:ind w:right="-1"/>
                    <w:rPr>
                      <w:rFonts w:ascii="Times New Roman" w:hAnsi="Times New Roman"/>
                    </w:rPr>
                  </w:pPr>
                </w:p>
              </w:tc>
            </w:tr>
          </w:tbl>
          <w:p w14:paraId="77771A6B" w14:textId="50C32D9A" w:rsidR="00BA0F57" w:rsidRPr="00B40CC9" w:rsidRDefault="00BA0F57" w:rsidP="00BA0F57">
            <w:pPr>
              <w:rPr>
                <w:rFonts w:ascii="Times New Roman" w:hAnsi="Times New Roman" w:cs="Times New Roman"/>
                <w:b/>
                <w:bCs/>
                <w:sz w:val="20"/>
                <w:szCs w:val="20"/>
              </w:rPr>
            </w:pPr>
            <w:r w:rsidRPr="00B40CC9">
              <w:rPr>
                <w:rFonts w:ascii="Times New Roman" w:hAnsi="Times New Roman" w:cs="Times New Roman"/>
                <w:b/>
                <w:bCs/>
                <w:sz w:val="20"/>
                <w:szCs w:val="20"/>
              </w:rPr>
              <w:t xml:space="preserve">Итоговый рейтинг = </w:t>
            </w:r>
            <w:proofErr w:type="spellStart"/>
            <w:r w:rsidR="00694DD5" w:rsidRPr="00B40CC9">
              <w:rPr>
                <w:rFonts w:ascii="Times New Roman" w:hAnsi="Times New Roman" w:cs="Times New Roman"/>
                <w:b/>
                <w:bCs/>
                <w:sz w:val="20"/>
                <w:szCs w:val="20"/>
              </w:rPr>
              <w:t>ЦБ</w:t>
            </w:r>
            <w:r w:rsidR="00694DD5" w:rsidRPr="00B40CC9">
              <w:rPr>
                <w:rFonts w:ascii="Times New Roman" w:hAnsi="Times New Roman" w:cs="Times New Roman"/>
                <w:b/>
                <w:bCs/>
                <w:sz w:val="20"/>
                <w:szCs w:val="20"/>
                <w:vertAlign w:val="subscript"/>
              </w:rPr>
              <w:t>i</w:t>
            </w:r>
            <w:proofErr w:type="spellEnd"/>
            <w:r w:rsidR="00694DD5" w:rsidRPr="00B40CC9">
              <w:rPr>
                <w:rFonts w:ascii="Times New Roman" w:hAnsi="Times New Roman" w:cs="Times New Roman"/>
                <w:b/>
                <w:bCs/>
                <w:sz w:val="20"/>
                <w:szCs w:val="20"/>
              </w:rPr>
              <w:t xml:space="preserve"> х </w:t>
            </w:r>
            <w:r w:rsidR="00B40CC9" w:rsidRPr="00B40CC9">
              <w:rPr>
                <w:rFonts w:ascii="Times New Roman" w:hAnsi="Times New Roman" w:cs="Times New Roman"/>
                <w:b/>
                <w:bCs/>
                <w:sz w:val="20"/>
                <w:szCs w:val="20"/>
              </w:rPr>
              <w:t>4</w:t>
            </w:r>
            <w:r w:rsidR="00694DD5" w:rsidRPr="00B40CC9">
              <w:rPr>
                <w:rFonts w:ascii="Times New Roman" w:hAnsi="Times New Roman" w:cs="Times New Roman"/>
                <w:b/>
                <w:bCs/>
                <w:sz w:val="20"/>
                <w:szCs w:val="20"/>
              </w:rPr>
              <w:t xml:space="preserve">0/100 + </w:t>
            </w:r>
            <w:proofErr w:type="spellStart"/>
            <w:r w:rsidR="00B40CC9" w:rsidRPr="00B40CC9">
              <w:rPr>
                <w:rFonts w:ascii="Times New Roman" w:hAnsi="Times New Roman" w:cs="Times New Roman"/>
                <w:b/>
                <w:bCs/>
                <w:sz w:val="20"/>
                <w:szCs w:val="20"/>
              </w:rPr>
              <w:t>ПБi</w:t>
            </w:r>
            <w:proofErr w:type="spellEnd"/>
            <w:r w:rsidR="00694DD5" w:rsidRPr="00B40CC9">
              <w:rPr>
                <w:rFonts w:ascii="Times New Roman" w:hAnsi="Times New Roman" w:cs="Times New Roman"/>
                <w:b/>
                <w:bCs/>
                <w:sz w:val="20"/>
                <w:szCs w:val="20"/>
              </w:rPr>
              <w:t xml:space="preserve"> х </w:t>
            </w:r>
            <w:r w:rsidR="00B40CC9" w:rsidRPr="00B40CC9">
              <w:rPr>
                <w:rFonts w:ascii="Times New Roman" w:hAnsi="Times New Roman" w:cs="Times New Roman"/>
                <w:b/>
                <w:bCs/>
                <w:sz w:val="20"/>
                <w:szCs w:val="20"/>
              </w:rPr>
              <w:t>4</w:t>
            </w:r>
            <w:r w:rsidR="00694DD5" w:rsidRPr="00B40CC9">
              <w:rPr>
                <w:rFonts w:ascii="Times New Roman" w:hAnsi="Times New Roman" w:cs="Times New Roman"/>
                <w:b/>
                <w:bCs/>
                <w:sz w:val="20"/>
                <w:szCs w:val="20"/>
              </w:rPr>
              <w:t xml:space="preserve">0/100 + </w:t>
            </w:r>
            <w:r w:rsidR="00B40CC9" w:rsidRPr="00B40CC9">
              <w:rPr>
                <w:rFonts w:ascii="Times New Roman" w:hAnsi="Times New Roman" w:cs="Times New Roman"/>
                <w:b/>
                <w:bCs/>
                <w:sz w:val="20"/>
                <w:szCs w:val="20"/>
              </w:rPr>
              <w:t>Б</w:t>
            </w:r>
            <w:r w:rsidR="00B40CC9" w:rsidRPr="00B40CC9">
              <w:rPr>
                <w:rFonts w:ascii="Cambria Math" w:hAnsi="Cambria Math" w:cs="Cambria Math"/>
                <w:b/>
                <w:bCs/>
                <w:sz w:val="20"/>
                <w:szCs w:val="20"/>
              </w:rPr>
              <w:t>𝑖</w:t>
            </w:r>
            <w:r w:rsidR="00694DD5" w:rsidRPr="00B40CC9">
              <w:rPr>
                <w:rFonts w:ascii="Times New Roman" w:hAnsi="Times New Roman" w:cs="Times New Roman"/>
                <w:b/>
                <w:bCs/>
                <w:sz w:val="20"/>
                <w:szCs w:val="20"/>
              </w:rPr>
              <w:t xml:space="preserve"> х </w:t>
            </w:r>
            <w:r w:rsidR="00B40CC9" w:rsidRPr="00B40CC9">
              <w:rPr>
                <w:rFonts w:ascii="Times New Roman" w:hAnsi="Times New Roman" w:cs="Times New Roman"/>
                <w:b/>
                <w:bCs/>
                <w:sz w:val="20"/>
                <w:szCs w:val="20"/>
              </w:rPr>
              <w:t>2</w:t>
            </w:r>
            <w:r w:rsidR="00694DD5" w:rsidRPr="00B40CC9">
              <w:rPr>
                <w:rFonts w:ascii="Times New Roman" w:hAnsi="Times New Roman" w:cs="Times New Roman"/>
                <w:b/>
                <w:bCs/>
                <w:sz w:val="20"/>
                <w:szCs w:val="20"/>
              </w:rPr>
              <w:t>0/100</w:t>
            </w:r>
          </w:p>
          <w:p w14:paraId="657C1014" w14:textId="4F1C27FF" w:rsidR="00694DD5" w:rsidRPr="00B40CC9" w:rsidRDefault="00BA0F57" w:rsidP="00B40CC9">
            <w:pPr>
              <w:widowControl w:val="0"/>
              <w:tabs>
                <w:tab w:val="left" w:pos="0"/>
              </w:tabs>
              <w:ind w:firstLine="505"/>
              <w:jc w:val="both"/>
              <w:rPr>
                <w:rFonts w:ascii="Times New Roman" w:hAnsi="Times New Roman" w:cs="Times New Roman"/>
                <w:sz w:val="20"/>
                <w:szCs w:val="20"/>
              </w:rPr>
            </w:pPr>
            <w:r w:rsidRPr="00BA0F57">
              <w:rPr>
                <w:rFonts w:ascii="Times New Roman" w:hAnsi="Times New Roman" w:cs="Times New Roman"/>
                <w:sz w:val="20"/>
                <w:szCs w:val="20"/>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r w:rsidR="00694DD5" w:rsidRPr="004853DC">
              <w:rPr>
                <w:b/>
                <w:bCs/>
              </w:rPr>
              <w:t xml:space="preserve"> </w:t>
            </w:r>
          </w:p>
        </w:tc>
      </w:tr>
      <w:tr w:rsidR="0024495D" w:rsidRPr="00CD6114" w14:paraId="2DC3080B" w14:textId="77777777" w:rsidTr="004F40AA">
        <w:tc>
          <w:tcPr>
            <w:tcW w:w="540" w:type="pct"/>
            <w:gridSpan w:val="2"/>
            <w:vMerge w:val="restart"/>
            <w:vAlign w:val="center"/>
          </w:tcPr>
          <w:p w14:paraId="018613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gridSpan w:val="3"/>
            <w:shd w:val="clear" w:color="auto" w:fill="D9E2F3" w:themeFill="accent1" w:themeFillTint="33"/>
            <w:vAlign w:val="center"/>
          </w:tcPr>
          <w:p w14:paraId="0FB4FFB9"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11CFDB0B" w14:textId="77777777" w:rsidTr="00894AA9">
        <w:tc>
          <w:tcPr>
            <w:tcW w:w="540" w:type="pct"/>
            <w:gridSpan w:val="2"/>
            <w:vMerge/>
            <w:vAlign w:val="center"/>
          </w:tcPr>
          <w:p w14:paraId="2E1856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vAlign w:val="center"/>
          </w:tcPr>
          <w:p w14:paraId="34C5580E" w14:textId="1C73A737" w:rsidR="0024495D" w:rsidRPr="004D717D" w:rsidRDefault="00B40CC9" w:rsidP="00B40CC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B40CC9">
              <w:rPr>
                <w:rFonts w:ascii="Times New Roman" w:eastAsia="Times New Roman" w:hAnsi="Times New Roman" w:cs="Times New Roman"/>
                <w:bCs/>
                <w:sz w:val="20"/>
                <w:szCs w:val="20"/>
                <w:lang w:eastAsia="ru-RU"/>
              </w:rPr>
              <w:t>Не установлено</w:t>
            </w:r>
          </w:p>
        </w:tc>
      </w:tr>
      <w:tr w:rsidR="0024495D" w:rsidRPr="00CD6114" w14:paraId="20EA8F52" w14:textId="77777777" w:rsidTr="004F40AA">
        <w:tc>
          <w:tcPr>
            <w:tcW w:w="540" w:type="pct"/>
            <w:gridSpan w:val="2"/>
            <w:vMerge w:val="restart"/>
            <w:vAlign w:val="center"/>
          </w:tcPr>
          <w:p w14:paraId="6E12F32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gridSpan w:val="3"/>
            <w:shd w:val="clear" w:color="auto" w:fill="D9E2F3" w:themeFill="accent1" w:themeFillTint="33"/>
            <w:vAlign w:val="center"/>
          </w:tcPr>
          <w:p w14:paraId="68084922"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EB1D0AE" w14:textId="77777777" w:rsidTr="00F26D2C">
        <w:trPr>
          <w:trHeight w:val="565"/>
        </w:trPr>
        <w:tc>
          <w:tcPr>
            <w:tcW w:w="540" w:type="pct"/>
            <w:gridSpan w:val="2"/>
            <w:vMerge/>
            <w:vAlign w:val="center"/>
          </w:tcPr>
          <w:p w14:paraId="6188FAD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5F0B802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573FB8D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42A3398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0AE2713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2C1F2DC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32B94A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79F31D2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006A42CA" w14:textId="77777777" w:rsidTr="00125726">
        <w:tc>
          <w:tcPr>
            <w:tcW w:w="540" w:type="pct"/>
            <w:gridSpan w:val="2"/>
            <w:vMerge w:val="restart"/>
            <w:vAlign w:val="center"/>
          </w:tcPr>
          <w:p w14:paraId="069FA4EA"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gridSpan w:val="3"/>
            <w:shd w:val="clear" w:color="auto" w:fill="D9E2F3" w:themeFill="accent1" w:themeFillTint="33"/>
            <w:vAlign w:val="center"/>
          </w:tcPr>
          <w:p w14:paraId="358668AB"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652BCD54" w14:textId="77777777" w:rsidTr="00125726">
        <w:tc>
          <w:tcPr>
            <w:tcW w:w="540" w:type="pct"/>
            <w:gridSpan w:val="2"/>
            <w:vMerge/>
            <w:vAlign w:val="center"/>
          </w:tcPr>
          <w:p w14:paraId="0790EA9F"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5D8581D2"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65D2332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380C48">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4C009FC7"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2) участник закупки и (или) его заявка не соответствуют требованиям документации о закупке (извещению);</w:t>
            </w:r>
          </w:p>
          <w:p w14:paraId="4EFE7BDF"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3E2E70B"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02C639FC"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9AB39BD" w14:textId="77777777" w:rsidR="00727EBC" w:rsidRDefault="00727EB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7EBC">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08D2BC31"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178A549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0DB3923"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14:paraId="12C43EC5" w14:textId="77777777" w:rsidTr="00727EBC">
        <w:tc>
          <w:tcPr>
            <w:tcW w:w="540" w:type="pct"/>
            <w:gridSpan w:val="2"/>
            <w:vMerge w:val="restart"/>
            <w:vAlign w:val="center"/>
          </w:tcPr>
          <w:p w14:paraId="5C70F2A5"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gridSpan w:val="3"/>
            <w:shd w:val="clear" w:color="auto" w:fill="D9E2F3" w:themeFill="accent1" w:themeFillTint="33"/>
            <w:vAlign w:val="center"/>
          </w:tcPr>
          <w:p w14:paraId="741989B1" w14:textId="77777777"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457DE7A4" w14:textId="77777777" w:rsidTr="00125726">
        <w:tc>
          <w:tcPr>
            <w:tcW w:w="540" w:type="pct"/>
            <w:gridSpan w:val="2"/>
            <w:vMerge/>
            <w:vAlign w:val="center"/>
          </w:tcPr>
          <w:p w14:paraId="0DA8BB99"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1D31A09F"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4"/>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13EBA48B"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214257D"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9EF00B4"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10FAE07F"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3831938"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576B2BD8" w14:textId="77777777"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14:paraId="7AF17458" w14:textId="77777777" w:rsidTr="004F40AA">
        <w:trPr>
          <w:trHeight w:val="196"/>
        </w:trPr>
        <w:tc>
          <w:tcPr>
            <w:tcW w:w="540" w:type="pct"/>
            <w:gridSpan w:val="2"/>
            <w:vMerge w:val="restart"/>
            <w:shd w:val="clear" w:color="auto" w:fill="FFFFFF"/>
            <w:vAlign w:val="center"/>
          </w:tcPr>
          <w:p w14:paraId="0A2C672E" w14:textId="7777777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8</w:t>
            </w:r>
          </w:p>
        </w:tc>
        <w:tc>
          <w:tcPr>
            <w:tcW w:w="4460" w:type="pct"/>
            <w:gridSpan w:val="3"/>
            <w:shd w:val="clear" w:color="auto" w:fill="D9E2F3" w:themeFill="accent1" w:themeFillTint="33"/>
            <w:vAlign w:val="center"/>
          </w:tcPr>
          <w:p w14:paraId="647F1910"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4AA8A58F" w14:textId="77777777" w:rsidTr="005660A5">
        <w:trPr>
          <w:trHeight w:val="196"/>
        </w:trPr>
        <w:tc>
          <w:tcPr>
            <w:tcW w:w="540" w:type="pct"/>
            <w:gridSpan w:val="2"/>
            <w:vMerge/>
            <w:shd w:val="clear" w:color="auto" w:fill="FFFFFF"/>
            <w:vAlign w:val="center"/>
          </w:tcPr>
          <w:p w14:paraId="1C0945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2AC146D2"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3C6C080"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0AD3E30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6D95542" w14:textId="3417D52B" w:rsidR="0024495D" w:rsidRPr="00C72B9D" w:rsidRDefault="0024495D" w:rsidP="006C259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C259D">
              <w:rPr>
                <w:rFonts w:ascii="Times New Roman" w:eastAsia="Times New Roman" w:hAnsi="Times New Roman" w:cs="Times New Roman"/>
                <w:bCs/>
                <w:sz w:val="20"/>
                <w:szCs w:val="20"/>
                <w:lang w:eastAsia="ru-RU"/>
              </w:rPr>
              <w:t>.</w:t>
            </w:r>
          </w:p>
        </w:tc>
      </w:tr>
      <w:tr w:rsidR="0024495D" w:rsidRPr="00CD6114" w14:paraId="62A2CFEE" w14:textId="77777777" w:rsidTr="00F02ACD">
        <w:trPr>
          <w:trHeight w:val="196"/>
        </w:trPr>
        <w:tc>
          <w:tcPr>
            <w:tcW w:w="540" w:type="pct"/>
            <w:gridSpan w:val="2"/>
            <w:vMerge w:val="restart"/>
            <w:shd w:val="clear" w:color="auto" w:fill="FFFFFF"/>
            <w:vAlign w:val="center"/>
          </w:tcPr>
          <w:p w14:paraId="42E43DF5" w14:textId="7777777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gridSpan w:val="3"/>
            <w:shd w:val="clear" w:color="auto" w:fill="D9E2F3" w:themeFill="accent1" w:themeFillTint="33"/>
            <w:vAlign w:val="center"/>
          </w:tcPr>
          <w:p w14:paraId="4929C622"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4B34E88E" w14:textId="77777777" w:rsidTr="005660A5">
        <w:trPr>
          <w:trHeight w:val="196"/>
        </w:trPr>
        <w:tc>
          <w:tcPr>
            <w:tcW w:w="540" w:type="pct"/>
            <w:gridSpan w:val="2"/>
            <w:vMerge/>
            <w:shd w:val="clear" w:color="auto" w:fill="FFFFFF"/>
            <w:vAlign w:val="center"/>
          </w:tcPr>
          <w:p w14:paraId="1B0FC5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gridSpan w:val="3"/>
            <w:shd w:val="clear" w:color="auto" w:fill="FFFFFF"/>
            <w:vAlign w:val="center"/>
          </w:tcPr>
          <w:p w14:paraId="4719FE13" w14:textId="77777777" w:rsidR="0024495D" w:rsidRPr="004D717D" w:rsidRDefault="00B76BD1" w:rsidP="006C259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Нет</w:t>
            </w:r>
          </w:p>
        </w:tc>
      </w:tr>
      <w:tr w:rsidR="00D74E48" w:rsidRPr="00D74E48" w14:paraId="7FD291C0" w14:textId="77777777" w:rsidTr="00D74E4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4" w:type="pct"/>
          <w:wAfter w:w="54" w:type="pct"/>
          <w:jc w:val="center"/>
        </w:trPr>
        <w:tc>
          <w:tcPr>
            <w:tcW w:w="2359" w:type="pct"/>
            <w:gridSpan w:val="2"/>
          </w:tcPr>
          <w:p w14:paraId="3A22CF54" w14:textId="77777777" w:rsidR="00D74E48" w:rsidRPr="00D74E48" w:rsidRDefault="00D74E48" w:rsidP="00D74E48">
            <w:pPr>
              <w:autoSpaceDE w:val="0"/>
              <w:autoSpaceDN w:val="0"/>
              <w:adjustRightInd w:val="0"/>
              <w:snapToGrid w:val="0"/>
              <w:spacing w:after="0" w:line="240" w:lineRule="auto"/>
              <w:jc w:val="right"/>
              <w:rPr>
                <w:rFonts w:ascii="Times New Roman" w:eastAsia="Calibri" w:hAnsi="Times New Roman" w:cs="Times New Roman"/>
                <w:color w:val="000000"/>
                <w:sz w:val="20"/>
                <w:szCs w:val="20"/>
                <w:lang w:eastAsia="ru-RU"/>
              </w:rPr>
            </w:pPr>
          </w:p>
        </w:tc>
        <w:tc>
          <w:tcPr>
            <w:tcW w:w="2533" w:type="pct"/>
          </w:tcPr>
          <w:p w14:paraId="6B9C81AF" w14:textId="77777777" w:rsidR="00D74E48" w:rsidRDefault="00D74E48" w:rsidP="00D74E48">
            <w:pPr>
              <w:autoSpaceDE w:val="0"/>
              <w:autoSpaceDN w:val="0"/>
              <w:adjustRightInd w:val="0"/>
              <w:spacing w:after="0" w:line="240" w:lineRule="auto"/>
              <w:jc w:val="right"/>
              <w:rPr>
                <w:rFonts w:ascii="Times New Roman" w:eastAsia="Calibri" w:hAnsi="Times New Roman" w:cs="Times New Roman"/>
                <w:b/>
                <w:bCs/>
                <w:color w:val="FF0000"/>
                <w:sz w:val="20"/>
                <w:szCs w:val="20"/>
                <w:lang w:eastAsia="ru-RU"/>
              </w:rPr>
            </w:pPr>
          </w:p>
          <w:p w14:paraId="1032E252" w14:textId="77777777" w:rsidR="00D74E48" w:rsidRDefault="00D74E48" w:rsidP="00D74E48">
            <w:pPr>
              <w:autoSpaceDE w:val="0"/>
              <w:autoSpaceDN w:val="0"/>
              <w:adjustRightInd w:val="0"/>
              <w:spacing w:after="0" w:line="240" w:lineRule="auto"/>
              <w:jc w:val="right"/>
              <w:rPr>
                <w:rFonts w:ascii="Times New Roman" w:eastAsia="Calibri" w:hAnsi="Times New Roman" w:cs="Times New Roman"/>
                <w:b/>
                <w:bCs/>
                <w:color w:val="FF0000"/>
                <w:sz w:val="20"/>
                <w:szCs w:val="20"/>
                <w:lang w:eastAsia="ru-RU"/>
              </w:rPr>
            </w:pPr>
          </w:p>
          <w:p w14:paraId="101BD6A7" w14:textId="77777777" w:rsidR="00D74E48" w:rsidRDefault="00D74E48" w:rsidP="00D74E48">
            <w:pPr>
              <w:autoSpaceDE w:val="0"/>
              <w:autoSpaceDN w:val="0"/>
              <w:adjustRightInd w:val="0"/>
              <w:spacing w:after="0" w:line="240" w:lineRule="auto"/>
              <w:jc w:val="right"/>
              <w:rPr>
                <w:rFonts w:ascii="Times New Roman" w:eastAsia="Calibri" w:hAnsi="Times New Roman" w:cs="Times New Roman"/>
                <w:b/>
                <w:bCs/>
                <w:color w:val="FF0000"/>
                <w:sz w:val="20"/>
                <w:szCs w:val="20"/>
                <w:lang w:eastAsia="ru-RU"/>
              </w:rPr>
            </w:pPr>
          </w:p>
          <w:p w14:paraId="64788D53" w14:textId="0B211B2A" w:rsidR="00D74E48" w:rsidRPr="00D74E48" w:rsidRDefault="00D74E48" w:rsidP="00D74E48">
            <w:pPr>
              <w:autoSpaceDE w:val="0"/>
              <w:autoSpaceDN w:val="0"/>
              <w:adjustRightInd w:val="0"/>
              <w:spacing w:after="0" w:line="240" w:lineRule="auto"/>
              <w:jc w:val="right"/>
              <w:rPr>
                <w:rFonts w:ascii="Times New Roman" w:eastAsia="Calibri" w:hAnsi="Times New Roman" w:cs="Times New Roman"/>
                <w:b/>
                <w:bCs/>
                <w:color w:val="000000"/>
                <w:sz w:val="20"/>
                <w:szCs w:val="20"/>
                <w:lang w:eastAsia="ru-RU"/>
              </w:rPr>
            </w:pPr>
            <w:r w:rsidRPr="00D74E48">
              <w:rPr>
                <w:rFonts w:ascii="Times New Roman" w:eastAsia="Calibri" w:hAnsi="Times New Roman" w:cs="Times New Roman"/>
                <w:b/>
                <w:bCs/>
                <w:color w:val="FF0000"/>
                <w:sz w:val="20"/>
                <w:szCs w:val="20"/>
                <w:lang w:eastAsia="ru-RU"/>
              </w:rPr>
              <w:t>Рекомендуемый образец формы заявки участника</w:t>
            </w:r>
          </w:p>
        </w:tc>
      </w:tr>
    </w:tbl>
    <w:p w14:paraId="4C2E6278" w14:textId="77777777" w:rsidR="00D74E48" w:rsidRPr="00D74E48" w:rsidRDefault="00D74E48" w:rsidP="00D74E48">
      <w:pPr>
        <w:spacing w:after="0" w:line="240" w:lineRule="auto"/>
        <w:rPr>
          <w:rFonts w:ascii="Times New Roman" w:eastAsia="Calibri" w:hAnsi="Times New Roman" w:cs="Times New Roman"/>
          <w:i/>
          <w:sz w:val="20"/>
          <w:szCs w:val="20"/>
          <w:lang w:eastAsia="ru-RU"/>
        </w:rPr>
      </w:pPr>
    </w:p>
    <w:tbl>
      <w:tblPr>
        <w:tblW w:w="5000" w:type="pct"/>
        <w:tblLook w:val="0000" w:firstRow="0" w:lastRow="0" w:firstColumn="0" w:lastColumn="0" w:noHBand="0" w:noVBand="0"/>
      </w:tblPr>
      <w:tblGrid>
        <w:gridCol w:w="4395"/>
        <w:gridCol w:w="5686"/>
      </w:tblGrid>
      <w:tr w:rsidR="00D74E48" w:rsidRPr="00D74E48" w14:paraId="34B6D261" w14:textId="77777777" w:rsidTr="009F5170">
        <w:trPr>
          <w:trHeight w:val="279"/>
        </w:trPr>
        <w:tc>
          <w:tcPr>
            <w:tcW w:w="5000" w:type="pct"/>
            <w:gridSpan w:val="2"/>
            <w:tcBorders>
              <w:top w:val="single" w:sz="4" w:space="0" w:color="000000"/>
              <w:left w:val="single" w:sz="4" w:space="0" w:color="000000"/>
              <w:right w:val="single" w:sz="4" w:space="0" w:color="000000"/>
            </w:tcBorders>
            <w:shd w:val="clear" w:color="auto" w:fill="DEEAF6"/>
          </w:tcPr>
          <w:p w14:paraId="2A8468D7" w14:textId="77777777" w:rsidR="00D74E48" w:rsidRPr="00D74E48" w:rsidRDefault="00D74E48" w:rsidP="00D74E48">
            <w:pPr>
              <w:keepNext/>
              <w:keepLines/>
              <w:spacing w:after="0" w:line="240" w:lineRule="auto"/>
              <w:jc w:val="center"/>
              <w:rPr>
                <w:rFonts w:ascii="Times New Roman" w:eastAsia="Calibri" w:hAnsi="Times New Roman" w:cs="Times New Roman"/>
                <w:iCs/>
                <w:sz w:val="20"/>
                <w:szCs w:val="20"/>
                <w:lang w:eastAsia="ru-RU"/>
              </w:rPr>
            </w:pPr>
            <w:bookmarkStart w:id="5" w:name="_Hlk208071188"/>
            <w:r w:rsidRPr="00D74E48">
              <w:rPr>
                <w:rFonts w:ascii="Times New Roman" w:eastAsia="Arial Unicode MS" w:hAnsi="Times New Roman" w:cs="Times New Roman"/>
                <w:sz w:val="20"/>
                <w:szCs w:val="20"/>
              </w:rPr>
              <w:t>ПРЕДЛОЖЕНИЕ УЧАСТНИКА ЗАКУПКИ</w:t>
            </w:r>
          </w:p>
        </w:tc>
      </w:tr>
      <w:tr w:rsidR="00D74E48" w:rsidRPr="00D74E48" w14:paraId="655EE8D8" w14:textId="77777777" w:rsidTr="009F517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14:paraId="64B197A5"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Arial Unicode MS" w:hAnsi="Times New Roman" w:cs="Times New Roman"/>
                <w:sz w:val="20"/>
                <w:szCs w:val="20"/>
              </w:rPr>
              <w:t>№</w:t>
            </w:r>
            <w:r w:rsidRPr="00D74E48">
              <w:rPr>
                <w:rFonts w:ascii="Times New Roman" w:eastAsia="Calibri" w:hAnsi="Times New Roman" w:cs="Times New Roman"/>
                <w:sz w:val="20"/>
                <w:szCs w:val="20"/>
              </w:rPr>
              <w:t xml:space="preserve"> </w:t>
            </w:r>
            <w:r w:rsidRPr="00D74E48">
              <w:rPr>
                <w:rFonts w:ascii="Times New Roman" w:eastAsia="Arial Unicode MS" w:hAnsi="Times New Roman" w:cs="Times New Roman"/>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0C138EEE" w14:textId="77777777" w:rsidR="00D74E48" w:rsidRPr="00D74E48" w:rsidRDefault="00D74E48" w:rsidP="00D74E48">
            <w:pPr>
              <w:spacing w:after="0" w:line="240" w:lineRule="auto"/>
              <w:jc w:val="center"/>
              <w:rPr>
                <w:rFonts w:ascii="Times New Roman" w:eastAsia="Arial Unicode MS" w:hAnsi="Times New Roman" w:cs="Times New Roman"/>
                <w:bCs/>
                <w:i/>
                <w:iCs/>
                <w:color w:val="0070C0"/>
                <w:sz w:val="20"/>
                <w:szCs w:val="20"/>
              </w:rPr>
            </w:pPr>
            <w:r w:rsidRPr="00D74E48">
              <w:rPr>
                <w:rFonts w:ascii="Times New Roman" w:eastAsia="Arial Unicode MS" w:hAnsi="Times New Roman" w:cs="Times New Roman"/>
                <w:bCs/>
                <w:i/>
                <w:iCs/>
                <w:color w:val="000000"/>
                <w:sz w:val="20"/>
                <w:szCs w:val="20"/>
              </w:rPr>
              <w:t>№</w:t>
            </w:r>
            <w:r w:rsidRPr="00D74E48">
              <w:rPr>
                <w:rFonts w:ascii="Times New Roman" w:eastAsia="Calibri" w:hAnsi="Times New Roman" w:cs="Times New Roman"/>
                <w:bCs/>
                <w:i/>
                <w:iCs/>
                <w:color w:val="000000"/>
                <w:sz w:val="20"/>
                <w:szCs w:val="20"/>
              </w:rPr>
              <w:t xml:space="preserve"> </w:t>
            </w:r>
            <w:r w:rsidRPr="00D74E48">
              <w:rPr>
                <w:rFonts w:ascii="Times New Roman" w:eastAsia="Arial Unicode MS" w:hAnsi="Times New Roman" w:cs="Times New Roman"/>
                <w:bCs/>
                <w:i/>
                <w:iCs/>
                <w:color w:val="000000"/>
                <w:sz w:val="20"/>
                <w:szCs w:val="20"/>
              </w:rPr>
              <w:t>_____________</w:t>
            </w:r>
          </w:p>
        </w:tc>
      </w:tr>
      <w:tr w:rsidR="00D74E48" w:rsidRPr="00D74E48" w14:paraId="0BFCC3D4" w14:textId="77777777" w:rsidTr="009F517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14:paraId="0517A301" w14:textId="77777777" w:rsidR="00D74E48" w:rsidRPr="00D74E48" w:rsidRDefault="00D74E48" w:rsidP="00D74E48">
            <w:pPr>
              <w:widowControl w:val="0"/>
              <w:spacing w:after="0" w:line="240" w:lineRule="auto"/>
              <w:ind w:firstLine="567"/>
              <w:jc w:val="both"/>
              <w:rPr>
                <w:rFonts w:ascii="Times New Roman" w:eastAsia="Calibri" w:hAnsi="Times New Roman" w:cs="Times New Roman"/>
                <w:iCs/>
                <w:sz w:val="20"/>
                <w:szCs w:val="20"/>
              </w:rPr>
            </w:pPr>
            <w:r w:rsidRPr="00D74E48">
              <w:rPr>
                <w:rFonts w:ascii="Times New Roman" w:eastAsia="Calibri" w:hAnsi="Times New Roman" w:cs="Times New Roman"/>
                <w:iCs/>
                <w:sz w:val="20"/>
                <w:szCs w:val="20"/>
              </w:rPr>
              <w:t xml:space="preserve">Изучив извещение о закупке </w:t>
            </w:r>
            <w:r w:rsidRPr="00D74E48">
              <w:rPr>
                <w:rFonts w:ascii="Times New Roman" w:eastAsia="Calibri" w:hAnsi="Times New Roman" w:cs="Times New Roman"/>
                <w:sz w:val="20"/>
                <w:szCs w:val="20"/>
              </w:rPr>
              <w:t xml:space="preserve">(включая все изменения и разъяснения к ней) </w:t>
            </w:r>
            <w:r w:rsidRPr="00D74E48">
              <w:rPr>
                <w:rFonts w:ascii="Times New Roman" w:eastAsia="Calibri" w:hAnsi="Times New Roman" w:cs="Times New Roman"/>
                <w:iCs/>
                <w:sz w:val="20"/>
                <w:szCs w:val="20"/>
              </w:rPr>
              <w:t>и </w:t>
            </w:r>
            <w:r w:rsidRPr="00D74E48">
              <w:rPr>
                <w:rFonts w:ascii="Times New Roman" w:eastAsia="Calibri" w:hAnsi="Times New Roman" w:cs="Times New Roman"/>
                <w:sz w:val="20"/>
                <w:szCs w:val="20"/>
              </w:rPr>
              <w:t xml:space="preserve">безоговорочно </w:t>
            </w:r>
            <w:r w:rsidRPr="00D74E48">
              <w:rPr>
                <w:rFonts w:ascii="Times New Roman" w:eastAsia="Calibri"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6D50C7D" w14:textId="77777777" w:rsidR="00D74E48" w:rsidRPr="00D74E48" w:rsidRDefault="00D74E48" w:rsidP="00D74E48">
            <w:pPr>
              <w:widowControl w:val="0"/>
              <w:spacing w:after="0" w:line="240" w:lineRule="auto"/>
              <w:ind w:firstLine="567"/>
              <w:jc w:val="both"/>
              <w:rPr>
                <w:rFonts w:ascii="Times New Roman" w:eastAsia="Calibri" w:hAnsi="Times New Roman" w:cs="Times New Roman"/>
                <w:iCs/>
                <w:sz w:val="20"/>
                <w:szCs w:val="20"/>
              </w:rPr>
            </w:pPr>
            <w:r w:rsidRPr="00D74E48">
              <w:rPr>
                <w:rFonts w:ascii="Times New Roman" w:eastAsia="Calibri"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4D2147" w14:textId="77777777" w:rsidR="00D74E48" w:rsidRPr="00D74E48" w:rsidRDefault="00D74E48" w:rsidP="00D74E48">
            <w:pPr>
              <w:widowControl w:val="0"/>
              <w:spacing w:after="0" w:line="240" w:lineRule="auto"/>
              <w:ind w:firstLine="567"/>
              <w:jc w:val="both"/>
              <w:rPr>
                <w:rFonts w:ascii="Times New Roman" w:eastAsia="Calibri" w:hAnsi="Times New Roman" w:cs="Times New Roman"/>
                <w:sz w:val="20"/>
                <w:szCs w:val="20"/>
              </w:rPr>
            </w:pPr>
            <w:r w:rsidRPr="00D74E48">
              <w:rPr>
                <w:rFonts w:ascii="Times New Roman" w:eastAsia="Calibri"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74E48">
              <w:rPr>
                <w:rFonts w:ascii="Times New Roman" w:eastAsia="Calibri" w:hAnsi="Times New Roman" w:cs="Times New Roman"/>
                <w:sz w:val="20"/>
                <w:szCs w:val="20"/>
              </w:rPr>
              <w:t xml:space="preserve">с единственным участником закупки </w:t>
            </w:r>
            <w:r w:rsidRPr="00D74E48">
              <w:rPr>
                <w:rFonts w:ascii="Times New Roman" w:eastAsia="Calibri"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8028306" w14:textId="77777777" w:rsidR="00D74E48" w:rsidRPr="00D74E48" w:rsidRDefault="00D74E48" w:rsidP="00D74E48">
            <w:pPr>
              <w:widowControl w:val="0"/>
              <w:spacing w:after="0" w:line="240" w:lineRule="auto"/>
              <w:ind w:firstLine="567"/>
              <w:jc w:val="both"/>
              <w:rPr>
                <w:rFonts w:ascii="Times New Roman" w:eastAsia="Calibri" w:hAnsi="Times New Roman" w:cs="Times New Roman"/>
                <w:iCs/>
                <w:sz w:val="20"/>
                <w:szCs w:val="20"/>
              </w:rPr>
            </w:pPr>
            <w:r w:rsidRPr="00D74E48">
              <w:rPr>
                <w:rFonts w:ascii="Times New Roman" w:eastAsia="Calibri"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3695C0A" w14:textId="77777777" w:rsidR="00D74E48" w:rsidRPr="00D74E48" w:rsidRDefault="00D74E48" w:rsidP="00D74E48">
            <w:pPr>
              <w:spacing w:after="0" w:line="240" w:lineRule="auto"/>
              <w:ind w:firstLine="567"/>
              <w:jc w:val="both"/>
              <w:rPr>
                <w:rFonts w:ascii="Times New Roman" w:eastAsia="Arial Unicode MS" w:hAnsi="Times New Roman" w:cs="Times New Roman"/>
                <w:bCs/>
                <w:i/>
                <w:iCs/>
                <w:color w:val="000000"/>
                <w:sz w:val="20"/>
                <w:szCs w:val="20"/>
              </w:rPr>
            </w:pPr>
            <w:r w:rsidRPr="00D74E48">
              <w:rPr>
                <w:rFonts w:ascii="Times New Roman" w:eastAsia="Calibri"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5"/>
    </w:tbl>
    <w:p w14:paraId="7AF14779" w14:textId="77777777" w:rsidR="00D74E48" w:rsidRPr="00D74E48" w:rsidRDefault="00D74E48" w:rsidP="00D74E48">
      <w:pPr>
        <w:spacing w:after="0" w:line="240" w:lineRule="auto"/>
        <w:rPr>
          <w:rFonts w:ascii="Times New Roman" w:eastAsia="Calibri" w:hAnsi="Times New Roman" w:cs="Times New Roman"/>
          <w:i/>
          <w:sz w:val="20"/>
          <w:szCs w:val="20"/>
          <w:lang w:eastAsia="ru-RU"/>
        </w:rPr>
      </w:pPr>
    </w:p>
    <w:tbl>
      <w:tblPr>
        <w:tblStyle w:val="81"/>
        <w:tblW w:w="5000" w:type="pct"/>
        <w:tblLook w:val="04A0" w:firstRow="1" w:lastRow="0" w:firstColumn="1" w:lastColumn="0" w:noHBand="0" w:noVBand="1"/>
      </w:tblPr>
      <w:tblGrid>
        <w:gridCol w:w="10081"/>
      </w:tblGrid>
      <w:tr w:rsidR="00D74E48" w:rsidRPr="00D74E48" w14:paraId="328FBA94" w14:textId="77777777" w:rsidTr="009F5170">
        <w:tc>
          <w:tcPr>
            <w:tcW w:w="5000" w:type="pct"/>
            <w:shd w:val="clear" w:color="auto" w:fill="DEEAF6"/>
          </w:tcPr>
          <w:p w14:paraId="154FD449" w14:textId="77777777" w:rsidR="00D74E48" w:rsidRPr="00D74E48" w:rsidRDefault="00D74E48" w:rsidP="00D74E48">
            <w:pPr>
              <w:jc w:val="center"/>
              <w:rPr>
                <w:rFonts w:ascii="Times New Roman" w:hAnsi="Times New Roman"/>
                <w:b/>
                <w:bCs/>
              </w:rPr>
            </w:pPr>
            <w:r w:rsidRPr="00D74E48">
              <w:rPr>
                <w:rFonts w:ascii="Times New Roman" w:eastAsia="Arial Unicode MS" w:hAnsi="Times New Roman"/>
                <w:bCs/>
              </w:rPr>
              <w:t>ЦЕНОВОЕ ПРЕДЛОЖЕНИЕ УЧАСТНИКА</w:t>
            </w:r>
          </w:p>
        </w:tc>
      </w:tr>
      <w:tr w:rsidR="00D74E48" w:rsidRPr="00D74E48" w14:paraId="2B556DDE" w14:textId="77777777" w:rsidTr="009F5170">
        <w:tc>
          <w:tcPr>
            <w:tcW w:w="5000" w:type="pct"/>
          </w:tcPr>
          <w:p w14:paraId="4EF5933C" w14:textId="77777777" w:rsidR="00D74E48" w:rsidRPr="00D74E48" w:rsidRDefault="00D74E48" w:rsidP="00D74E48">
            <w:pPr>
              <w:jc w:val="both"/>
              <w:rPr>
                <w:rFonts w:ascii="Times New Roman" w:hAnsi="Times New Roman"/>
              </w:rPr>
            </w:pPr>
            <w:r w:rsidRPr="00D74E48">
              <w:rPr>
                <w:rFonts w:ascii="Times New Roman" w:hAnsi="Times New Roman"/>
              </w:rPr>
              <w:t xml:space="preserve">Предлагаемая цена договора составляет _________ (прописью) рублей __ копеек, в том числе НДС </w:t>
            </w:r>
            <w:r w:rsidRPr="00D74E48">
              <w:rPr>
                <w:rFonts w:ascii="Times New Roman" w:hAnsi="Times New Roman"/>
                <w:i/>
                <w:iCs/>
              </w:rPr>
              <w:t>(указывается, если участник является плательщиком НДС)</w:t>
            </w:r>
            <w:r w:rsidRPr="00D74E48">
              <w:rPr>
                <w:rFonts w:ascii="Times New Roman" w:hAnsi="Times New Roman"/>
              </w:rPr>
              <w:t xml:space="preserve"> по ставке ____ % - _____,___ (прописью) рублей __ копеек / без НДС </w:t>
            </w:r>
            <w:r w:rsidRPr="00D74E48">
              <w:rPr>
                <w:rFonts w:ascii="Times New Roman" w:hAnsi="Times New Roman"/>
                <w:i/>
                <w:iCs/>
              </w:rPr>
              <w:t>(указывается, если участник не является плательщиком НДС)</w:t>
            </w:r>
            <w:r w:rsidRPr="00D74E48">
              <w:rPr>
                <w:rFonts w:ascii="Times New Roman" w:hAnsi="Times New Roman"/>
              </w:rPr>
              <w:t>.</w:t>
            </w:r>
          </w:p>
          <w:p w14:paraId="3E1E4BF9" w14:textId="77777777" w:rsidR="00D74E48" w:rsidRPr="00D74E48" w:rsidRDefault="00D74E48" w:rsidP="00D74E48">
            <w:pPr>
              <w:jc w:val="both"/>
              <w:rPr>
                <w:rFonts w:ascii="Times New Roman" w:hAnsi="Times New Roman"/>
              </w:rPr>
            </w:pPr>
            <w:r w:rsidRPr="00D74E48">
              <w:rPr>
                <w:rFonts w:ascii="Times New Roman" w:hAnsi="Times New Roman"/>
              </w:rPr>
              <w:t>Предлагаемая цена договора является твердой и определяется на весь срок его исполнения.</w:t>
            </w:r>
          </w:p>
        </w:tc>
      </w:tr>
    </w:tbl>
    <w:p w14:paraId="0764B265" w14:textId="77777777" w:rsidR="00D74E48" w:rsidRPr="00D74E48" w:rsidRDefault="00D74E48" w:rsidP="00D74E48">
      <w:pPr>
        <w:rPr>
          <w:rFonts w:ascii="Times New Roman" w:eastAsia="Calibri" w:hAnsi="Times New Roman" w:cs="Times New Roman"/>
          <w:sz w:val="20"/>
          <w:szCs w:val="20"/>
        </w:rPr>
      </w:pPr>
    </w:p>
    <w:tbl>
      <w:tblPr>
        <w:tblStyle w:val="81"/>
        <w:tblW w:w="5000" w:type="pct"/>
        <w:tblLook w:val="04A0" w:firstRow="1" w:lastRow="0" w:firstColumn="1" w:lastColumn="0" w:noHBand="0" w:noVBand="1"/>
      </w:tblPr>
      <w:tblGrid>
        <w:gridCol w:w="10081"/>
      </w:tblGrid>
      <w:tr w:rsidR="00D74E48" w:rsidRPr="00D74E48" w14:paraId="0BEEC675" w14:textId="77777777" w:rsidTr="009F5170">
        <w:tc>
          <w:tcPr>
            <w:tcW w:w="5000" w:type="pct"/>
            <w:shd w:val="clear" w:color="auto" w:fill="DEEAF6"/>
          </w:tcPr>
          <w:p w14:paraId="3D1C90E0" w14:textId="77777777" w:rsidR="00D74E48" w:rsidRPr="00D74E48" w:rsidRDefault="00D74E48" w:rsidP="00D74E48">
            <w:pPr>
              <w:jc w:val="center"/>
              <w:rPr>
                <w:rFonts w:ascii="Times New Roman" w:hAnsi="Times New Roman"/>
                <w:b/>
                <w:bCs/>
              </w:rPr>
            </w:pPr>
            <w:r w:rsidRPr="00D74E48">
              <w:rPr>
                <w:rFonts w:ascii="Times New Roman" w:hAnsi="Times New Roman"/>
                <w:b/>
                <w:bCs/>
              </w:rPr>
              <w:t>СООТВЕТСТВИЕ УЧАСТНИКА ЗАКУПКИ ЕДИНЫМ ТРЕБОВАНИЯМ</w:t>
            </w:r>
          </w:p>
        </w:tc>
      </w:tr>
      <w:tr w:rsidR="00D74E48" w:rsidRPr="00D74E48" w14:paraId="053EACF8" w14:textId="77777777" w:rsidTr="009F5170">
        <w:tc>
          <w:tcPr>
            <w:tcW w:w="5000" w:type="pct"/>
          </w:tcPr>
          <w:p w14:paraId="62402B40"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D74E48">
              <w:rPr>
                <w:rFonts w:ascii="Times New Roman" w:hAnsi="Times New Roman"/>
              </w:rPr>
              <w:t>пунктом  18</w:t>
            </w:r>
            <w:proofErr w:type="gramEnd"/>
            <w:r w:rsidRPr="00D74E48">
              <w:rPr>
                <w:rFonts w:ascii="Times New Roman" w:hAnsi="Times New Roman"/>
              </w:rPr>
              <w:t xml:space="preserve"> документации о закупке:</w:t>
            </w:r>
          </w:p>
          <w:p w14:paraId="52C831A8" w14:textId="77777777" w:rsidR="00D74E48" w:rsidRPr="00D74E48" w:rsidRDefault="00D74E48" w:rsidP="00D74E48">
            <w:pPr>
              <w:widowControl w:val="0"/>
              <w:ind w:firstLine="567"/>
              <w:jc w:val="both"/>
              <w:rPr>
                <w:rFonts w:ascii="Times New Roman" w:hAnsi="Times New Roman"/>
              </w:rPr>
            </w:pPr>
          </w:p>
          <w:p w14:paraId="6525DA16"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82C78F2"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D28DEE3"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 xml:space="preserve">3. </w:t>
            </w:r>
            <w:proofErr w:type="spellStart"/>
            <w:r w:rsidRPr="00D74E48">
              <w:rPr>
                <w:rFonts w:ascii="Times New Roman" w:hAnsi="Times New Roman"/>
              </w:rPr>
              <w:t>неприостановление</w:t>
            </w:r>
            <w:proofErr w:type="spellEnd"/>
            <w:r w:rsidRPr="00D74E48">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FB97CA"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65FAD462"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5. отсутствие сведений об участнике закупки в реестре недобросовестных поставщиков, предусмотренном статьей 5 Закона № 223-ФЗ;</w:t>
            </w:r>
          </w:p>
          <w:p w14:paraId="62B28FB0"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6. отсутствие сведений об участнике закупки в реестре недобросовестных поставщиков, предусмотренном Законом № 44-ФЗ;</w:t>
            </w:r>
          </w:p>
          <w:p w14:paraId="773F35D7"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 xml:space="preserve">7) отсутствие у участника закупки ограничений для участия в закупках, установленных законодательством Российской Федерации. </w:t>
            </w:r>
          </w:p>
          <w:p w14:paraId="4F017051" w14:textId="77777777" w:rsidR="00D74E48" w:rsidRPr="00D74E48" w:rsidRDefault="00D74E48" w:rsidP="00D74E48">
            <w:pPr>
              <w:widowControl w:val="0"/>
              <w:ind w:firstLine="567"/>
              <w:jc w:val="both"/>
              <w:rPr>
                <w:rFonts w:ascii="Times New Roman" w:hAnsi="Times New Roman"/>
              </w:rPr>
            </w:pPr>
            <w:r w:rsidRPr="00D74E48">
              <w:rPr>
                <w:rFonts w:ascii="Times New Roman" w:hAnsi="Times New Roman"/>
              </w:rPr>
              <w:t>8)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bl>
    <w:p w14:paraId="599E7D1E" w14:textId="77777777" w:rsidR="00D74E48" w:rsidRPr="00D74E48" w:rsidRDefault="00D74E48" w:rsidP="00D74E48">
      <w:pPr>
        <w:rPr>
          <w:rFonts w:ascii="Times New Roman" w:eastAsia="Calibri"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D74E48" w:rsidRPr="00D74E48" w14:paraId="263F4155" w14:textId="77777777" w:rsidTr="009F5170">
        <w:tc>
          <w:tcPr>
            <w:tcW w:w="5000" w:type="pct"/>
            <w:gridSpan w:val="3"/>
            <w:shd w:val="clear" w:color="auto" w:fill="DEEAF6"/>
            <w:vAlign w:val="center"/>
          </w:tcPr>
          <w:p w14:paraId="3032C1BD" w14:textId="77777777" w:rsidR="00D74E48" w:rsidRPr="00D74E48" w:rsidRDefault="00D74E48" w:rsidP="00D74E48">
            <w:pPr>
              <w:autoSpaceDE w:val="0"/>
              <w:autoSpaceDN w:val="0"/>
              <w:adjustRightInd w:val="0"/>
              <w:spacing w:after="0" w:line="240" w:lineRule="auto"/>
              <w:contextualSpacing/>
              <w:jc w:val="center"/>
              <w:rPr>
                <w:rFonts w:ascii="Times New Roman" w:eastAsia="Calibri" w:hAnsi="Times New Roman" w:cs="Times New Roman"/>
                <w:i/>
                <w:color w:val="A6A6A6"/>
                <w:sz w:val="20"/>
                <w:szCs w:val="20"/>
              </w:rPr>
            </w:pPr>
            <w:r w:rsidRPr="00D74E48">
              <w:rPr>
                <w:rFonts w:ascii="Times New Roman" w:eastAsia="Calibri" w:hAnsi="Times New Roman" w:cs="Times New Roman"/>
                <w:b/>
                <w:bCs/>
                <w:iCs/>
                <w:sz w:val="20"/>
                <w:szCs w:val="20"/>
              </w:rPr>
              <w:t>АНКЕТА УЧАСТНИКА ЗАКУПКИ</w:t>
            </w:r>
          </w:p>
        </w:tc>
      </w:tr>
      <w:tr w:rsidR="00D74E48" w:rsidRPr="00D74E48" w14:paraId="6E161D0D" w14:textId="77777777" w:rsidTr="009F5170">
        <w:tc>
          <w:tcPr>
            <w:tcW w:w="271" w:type="pct"/>
            <w:vAlign w:val="center"/>
          </w:tcPr>
          <w:p w14:paraId="63BA3344"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w:t>
            </w:r>
          </w:p>
        </w:tc>
        <w:tc>
          <w:tcPr>
            <w:tcW w:w="1852" w:type="pct"/>
            <w:vAlign w:val="center"/>
          </w:tcPr>
          <w:p w14:paraId="794DAC4A"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w:t>
            </w:r>
            <w:r w:rsidRPr="00D74E48">
              <w:rPr>
                <w:rFonts w:ascii="Times New Roman" w:eastAsia="Calibri" w:hAnsi="Times New Roman" w:cs="Times New Roman"/>
                <w:b/>
                <w:bCs/>
                <w:sz w:val="20"/>
                <w:szCs w:val="20"/>
              </w:rPr>
              <w:lastRenderedPageBreak/>
              <w:t>юридических лиц; Фамилия, Имя, Отчество физического лица</w:t>
            </w:r>
          </w:p>
        </w:tc>
        <w:tc>
          <w:tcPr>
            <w:tcW w:w="2877" w:type="pct"/>
            <w:vAlign w:val="center"/>
          </w:tcPr>
          <w:p w14:paraId="33D78500"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lastRenderedPageBreak/>
              <w:t>Указывается полное наименование Участника, включая его организационно-правовую форму</w:t>
            </w:r>
          </w:p>
        </w:tc>
      </w:tr>
      <w:tr w:rsidR="00D74E48" w:rsidRPr="00D74E48" w14:paraId="32DEC47D" w14:textId="77777777" w:rsidTr="009F5170">
        <w:tc>
          <w:tcPr>
            <w:tcW w:w="271" w:type="pct"/>
            <w:vAlign w:val="center"/>
          </w:tcPr>
          <w:p w14:paraId="61656392"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2.</w:t>
            </w:r>
          </w:p>
        </w:tc>
        <w:tc>
          <w:tcPr>
            <w:tcW w:w="1852" w:type="pct"/>
            <w:vAlign w:val="center"/>
          </w:tcPr>
          <w:p w14:paraId="09A9CEF4"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5275243B"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2FBD11C"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1920BAB"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xml:space="preserve">- почтовый индекс места нахождения участника закупки, </w:t>
            </w:r>
          </w:p>
          <w:p w14:paraId="1AD67990"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xml:space="preserve">- тип населённого пункта, наименование населённого пункта, </w:t>
            </w:r>
          </w:p>
          <w:p w14:paraId="31024601"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тип и наименование элемента планировочной структуры (квартал, микрорайон, иные) (при наличии);</w:t>
            </w:r>
          </w:p>
          <w:p w14:paraId="3F447326"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0024A07" w14:textId="77777777" w:rsidR="00D74E48" w:rsidRPr="00D74E48" w:rsidRDefault="00D74E48" w:rsidP="00D74E48">
            <w:pPr>
              <w:spacing w:after="0" w:line="240" w:lineRule="auto"/>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74E48" w:rsidRPr="00D74E48" w14:paraId="7099D8AB" w14:textId="77777777" w:rsidTr="009F5170">
        <w:tc>
          <w:tcPr>
            <w:tcW w:w="271" w:type="pct"/>
            <w:vAlign w:val="center"/>
          </w:tcPr>
          <w:p w14:paraId="2724B000"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3.</w:t>
            </w:r>
          </w:p>
        </w:tc>
        <w:tc>
          <w:tcPr>
            <w:tcW w:w="1852" w:type="pct"/>
            <w:vAlign w:val="center"/>
          </w:tcPr>
          <w:p w14:paraId="4580B981"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Почтовый адрес (для юридического лица)</w:t>
            </w:r>
          </w:p>
        </w:tc>
        <w:tc>
          <w:tcPr>
            <w:tcW w:w="2877" w:type="pct"/>
            <w:vAlign w:val="center"/>
          </w:tcPr>
          <w:p w14:paraId="76596AF8"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xml:space="preserve">При формировании информации о почтовом адресе, указываются сведения аналогично пункту 2. </w:t>
            </w:r>
          </w:p>
          <w:p w14:paraId="5F699584"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Данная информация указывается при отличии от адреса местонахождения участника.</w:t>
            </w:r>
          </w:p>
        </w:tc>
      </w:tr>
      <w:tr w:rsidR="00D74E48" w:rsidRPr="00D74E48" w14:paraId="1E1E7EF5" w14:textId="77777777" w:rsidTr="009F5170">
        <w:tc>
          <w:tcPr>
            <w:tcW w:w="271" w:type="pct"/>
            <w:vAlign w:val="center"/>
          </w:tcPr>
          <w:p w14:paraId="591A11A7"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4.</w:t>
            </w:r>
          </w:p>
        </w:tc>
        <w:tc>
          <w:tcPr>
            <w:tcW w:w="1852" w:type="pct"/>
            <w:vAlign w:val="center"/>
          </w:tcPr>
          <w:p w14:paraId="5824257C"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Контактный телефон:</w:t>
            </w:r>
          </w:p>
        </w:tc>
        <w:tc>
          <w:tcPr>
            <w:tcW w:w="2877" w:type="pct"/>
            <w:vAlign w:val="center"/>
          </w:tcPr>
          <w:p w14:paraId="7DBEDC83"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74E48" w:rsidRPr="00D74E48" w14:paraId="0C187B93" w14:textId="77777777" w:rsidTr="009F5170">
        <w:tc>
          <w:tcPr>
            <w:tcW w:w="271" w:type="pct"/>
            <w:vAlign w:val="center"/>
          </w:tcPr>
          <w:p w14:paraId="12F9501A"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5.</w:t>
            </w:r>
          </w:p>
        </w:tc>
        <w:tc>
          <w:tcPr>
            <w:tcW w:w="1852" w:type="pct"/>
            <w:vAlign w:val="center"/>
          </w:tcPr>
          <w:p w14:paraId="0182B9C9"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Факс (при наличии):</w:t>
            </w:r>
          </w:p>
        </w:tc>
        <w:tc>
          <w:tcPr>
            <w:tcW w:w="2877" w:type="pct"/>
            <w:vAlign w:val="center"/>
          </w:tcPr>
          <w:p w14:paraId="0F1DFA50"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34F04149" w14:textId="77777777" w:rsidTr="009F5170">
        <w:tc>
          <w:tcPr>
            <w:tcW w:w="271" w:type="pct"/>
            <w:vAlign w:val="center"/>
          </w:tcPr>
          <w:p w14:paraId="22497156"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6.</w:t>
            </w:r>
          </w:p>
        </w:tc>
        <w:tc>
          <w:tcPr>
            <w:tcW w:w="1852" w:type="pct"/>
            <w:vAlign w:val="center"/>
          </w:tcPr>
          <w:p w14:paraId="768DB18A"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Адрес электронной почты (</w:t>
            </w:r>
            <w:r w:rsidRPr="00D74E48">
              <w:rPr>
                <w:rFonts w:ascii="Times New Roman" w:eastAsia="Calibri" w:hAnsi="Times New Roman" w:cs="Times New Roman"/>
                <w:b/>
                <w:bCs/>
                <w:sz w:val="20"/>
                <w:szCs w:val="20"/>
                <w:lang w:val="en-US"/>
              </w:rPr>
              <w:t>e</w:t>
            </w:r>
            <w:r w:rsidRPr="00D74E48">
              <w:rPr>
                <w:rFonts w:ascii="Times New Roman" w:eastAsia="Calibri" w:hAnsi="Times New Roman" w:cs="Times New Roman"/>
                <w:b/>
                <w:bCs/>
                <w:sz w:val="20"/>
                <w:szCs w:val="20"/>
              </w:rPr>
              <w:t>-</w:t>
            </w:r>
            <w:r w:rsidRPr="00D74E48">
              <w:rPr>
                <w:rFonts w:ascii="Times New Roman" w:eastAsia="Calibri" w:hAnsi="Times New Roman" w:cs="Times New Roman"/>
                <w:b/>
                <w:bCs/>
                <w:sz w:val="20"/>
                <w:szCs w:val="20"/>
                <w:lang w:val="en-US"/>
              </w:rPr>
              <w:t>mail</w:t>
            </w:r>
            <w:r w:rsidRPr="00D74E48">
              <w:rPr>
                <w:rFonts w:ascii="Times New Roman" w:eastAsia="Calibri" w:hAnsi="Times New Roman" w:cs="Times New Roman"/>
                <w:b/>
                <w:bCs/>
                <w:sz w:val="20"/>
                <w:szCs w:val="20"/>
              </w:rPr>
              <w:t>) участника закупки</w:t>
            </w:r>
          </w:p>
        </w:tc>
        <w:tc>
          <w:tcPr>
            <w:tcW w:w="2877" w:type="pct"/>
            <w:vAlign w:val="center"/>
          </w:tcPr>
          <w:p w14:paraId="34E0F3A8"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74E48" w:rsidRPr="00D74E48" w14:paraId="41AB52A1" w14:textId="77777777" w:rsidTr="009F5170">
        <w:tc>
          <w:tcPr>
            <w:tcW w:w="271" w:type="pct"/>
            <w:vAlign w:val="center"/>
          </w:tcPr>
          <w:p w14:paraId="00054B6A"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7.</w:t>
            </w:r>
          </w:p>
        </w:tc>
        <w:tc>
          <w:tcPr>
            <w:tcW w:w="1852" w:type="pct"/>
            <w:vAlign w:val="center"/>
          </w:tcPr>
          <w:p w14:paraId="662AD655"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46D56E5"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74E48" w:rsidRPr="00D74E48" w14:paraId="5BABBAE6" w14:textId="77777777" w:rsidTr="009F5170">
        <w:tc>
          <w:tcPr>
            <w:tcW w:w="271" w:type="pct"/>
            <w:vAlign w:val="center"/>
          </w:tcPr>
          <w:p w14:paraId="648DB03F"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8.</w:t>
            </w:r>
          </w:p>
        </w:tc>
        <w:tc>
          <w:tcPr>
            <w:tcW w:w="1852" w:type="pct"/>
            <w:vAlign w:val="center"/>
          </w:tcPr>
          <w:p w14:paraId="2AAF3ED9"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200ADC22"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62BE2CE7" w14:textId="77777777" w:rsidTr="009F5170">
        <w:tc>
          <w:tcPr>
            <w:tcW w:w="271" w:type="pct"/>
            <w:vAlign w:val="center"/>
          </w:tcPr>
          <w:p w14:paraId="662DEC62"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9.</w:t>
            </w:r>
          </w:p>
        </w:tc>
        <w:tc>
          <w:tcPr>
            <w:tcW w:w="1852" w:type="pct"/>
            <w:vAlign w:val="center"/>
          </w:tcPr>
          <w:p w14:paraId="0AD25BD9"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431A4B0E"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73B90E76" w14:textId="77777777" w:rsidTr="009F5170">
        <w:tc>
          <w:tcPr>
            <w:tcW w:w="271" w:type="pct"/>
            <w:vAlign w:val="center"/>
          </w:tcPr>
          <w:p w14:paraId="34CD8B6F"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10.</w:t>
            </w:r>
          </w:p>
        </w:tc>
        <w:tc>
          <w:tcPr>
            <w:tcW w:w="1852" w:type="pct"/>
            <w:vAlign w:val="center"/>
          </w:tcPr>
          <w:p w14:paraId="4C6B0248"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Код ОКПО участника (только для юридических лиц)</w:t>
            </w:r>
          </w:p>
        </w:tc>
        <w:tc>
          <w:tcPr>
            <w:tcW w:w="2877" w:type="pct"/>
            <w:vAlign w:val="center"/>
          </w:tcPr>
          <w:p w14:paraId="40435FA5"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Указывается код по Общероссийскому классификатору предприятий и организаций (ОКПО), установленный участнику закупки.</w:t>
            </w:r>
          </w:p>
        </w:tc>
      </w:tr>
      <w:tr w:rsidR="00D74E48" w:rsidRPr="00D74E48" w14:paraId="1E236810" w14:textId="77777777" w:rsidTr="009F5170">
        <w:tc>
          <w:tcPr>
            <w:tcW w:w="271" w:type="pct"/>
            <w:vAlign w:val="center"/>
          </w:tcPr>
          <w:p w14:paraId="1D6CB6B0"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b/>
                <w:sz w:val="20"/>
                <w:szCs w:val="20"/>
              </w:rPr>
            </w:pPr>
            <w:r w:rsidRPr="00D74E48">
              <w:rPr>
                <w:rFonts w:ascii="Times New Roman" w:eastAsia="Calibri" w:hAnsi="Times New Roman" w:cs="Times New Roman"/>
                <w:b/>
                <w:sz w:val="20"/>
                <w:szCs w:val="20"/>
              </w:rPr>
              <w:t>11.</w:t>
            </w:r>
          </w:p>
        </w:tc>
        <w:tc>
          <w:tcPr>
            <w:tcW w:w="1852" w:type="pct"/>
            <w:vAlign w:val="center"/>
          </w:tcPr>
          <w:p w14:paraId="6EA92E1D" w14:textId="77777777" w:rsidR="00D74E48" w:rsidRPr="00D74E48" w:rsidRDefault="00D74E48" w:rsidP="00D74E48">
            <w:pPr>
              <w:autoSpaceDE w:val="0"/>
              <w:autoSpaceDN w:val="0"/>
              <w:adjustRightInd w:val="0"/>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Банковские реквизиты:</w:t>
            </w:r>
          </w:p>
        </w:tc>
        <w:tc>
          <w:tcPr>
            <w:tcW w:w="2877" w:type="pct"/>
            <w:vAlign w:val="center"/>
          </w:tcPr>
          <w:p w14:paraId="6B5B06DE"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74E48" w:rsidRPr="00D74E48" w14:paraId="7F8DF3BD" w14:textId="77777777" w:rsidTr="009F5170">
        <w:tc>
          <w:tcPr>
            <w:tcW w:w="271" w:type="pct"/>
            <w:vAlign w:val="center"/>
          </w:tcPr>
          <w:p w14:paraId="4F5BF990"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11.1</w:t>
            </w:r>
          </w:p>
        </w:tc>
        <w:tc>
          <w:tcPr>
            <w:tcW w:w="1852" w:type="pct"/>
            <w:vAlign w:val="center"/>
          </w:tcPr>
          <w:p w14:paraId="1681FBA8"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Наименование обслуживающего банка</w:t>
            </w:r>
          </w:p>
        </w:tc>
        <w:tc>
          <w:tcPr>
            <w:tcW w:w="2877" w:type="pct"/>
            <w:vAlign w:val="center"/>
          </w:tcPr>
          <w:p w14:paraId="13A0168E"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241CC374" w14:textId="77777777" w:rsidTr="009F5170">
        <w:tc>
          <w:tcPr>
            <w:tcW w:w="271" w:type="pct"/>
            <w:vAlign w:val="center"/>
          </w:tcPr>
          <w:p w14:paraId="03CC95AC"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11.2</w:t>
            </w:r>
          </w:p>
        </w:tc>
        <w:tc>
          <w:tcPr>
            <w:tcW w:w="1852" w:type="pct"/>
            <w:vAlign w:val="center"/>
          </w:tcPr>
          <w:p w14:paraId="5A968C46"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b/>
                <w:bCs/>
                <w:sz w:val="20"/>
                <w:szCs w:val="20"/>
              </w:rPr>
              <w:t>Расчетный счет</w:t>
            </w:r>
          </w:p>
        </w:tc>
        <w:tc>
          <w:tcPr>
            <w:tcW w:w="2877" w:type="pct"/>
            <w:vAlign w:val="center"/>
          </w:tcPr>
          <w:p w14:paraId="5C903A63"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305DCBDE" w14:textId="77777777" w:rsidTr="009F5170">
        <w:tc>
          <w:tcPr>
            <w:tcW w:w="271" w:type="pct"/>
            <w:vAlign w:val="center"/>
          </w:tcPr>
          <w:p w14:paraId="7E830AA9"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11.3</w:t>
            </w:r>
          </w:p>
        </w:tc>
        <w:tc>
          <w:tcPr>
            <w:tcW w:w="1852" w:type="pct"/>
            <w:vAlign w:val="center"/>
          </w:tcPr>
          <w:p w14:paraId="043CE737"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Корреспондентский счет</w:t>
            </w:r>
          </w:p>
        </w:tc>
        <w:tc>
          <w:tcPr>
            <w:tcW w:w="2877" w:type="pct"/>
            <w:vAlign w:val="center"/>
          </w:tcPr>
          <w:p w14:paraId="2F7ED929"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1AA67984" w14:textId="77777777" w:rsidTr="009F5170">
        <w:tc>
          <w:tcPr>
            <w:tcW w:w="271" w:type="pct"/>
            <w:vAlign w:val="center"/>
          </w:tcPr>
          <w:p w14:paraId="1962D28D" w14:textId="77777777" w:rsidR="00D74E48" w:rsidRPr="00D74E48" w:rsidRDefault="00D74E48" w:rsidP="00D74E48">
            <w:pPr>
              <w:autoSpaceDE w:val="0"/>
              <w:autoSpaceDN w:val="0"/>
              <w:adjustRightInd w:val="0"/>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11.4</w:t>
            </w:r>
          </w:p>
        </w:tc>
        <w:tc>
          <w:tcPr>
            <w:tcW w:w="1852" w:type="pct"/>
            <w:vAlign w:val="center"/>
          </w:tcPr>
          <w:p w14:paraId="7F3428F6"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БИК</w:t>
            </w:r>
          </w:p>
        </w:tc>
        <w:tc>
          <w:tcPr>
            <w:tcW w:w="2877" w:type="pct"/>
            <w:vAlign w:val="center"/>
          </w:tcPr>
          <w:p w14:paraId="0F1458FC"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4540265A" w14:textId="77777777" w:rsidTr="009F5170">
        <w:tc>
          <w:tcPr>
            <w:tcW w:w="271" w:type="pct"/>
            <w:vAlign w:val="center"/>
          </w:tcPr>
          <w:p w14:paraId="7F9078BE"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12.</w:t>
            </w:r>
          </w:p>
        </w:tc>
        <w:tc>
          <w:tcPr>
            <w:tcW w:w="1852" w:type="pct"/>
            <w:vAlign w:val="center"/>
          </w:tcPr>
          <w:p w14:paraId="64750F47"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ФИО и должность руководителя участника закупки (директор, президент…)</w:t>
            </w:r>
          </w:p>
        </w:tc>
        <w:tc>
          <w:tcPr>
            <w:tcW w:w="2877" w:type="pct"/>
            <w:vAlign w:val="center"/>
          </w:tcPr>
          <w:p w14:paraId="79D7F32D"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i/>
                <w:color w:val="A6A6A6"/>
                <w:sz w:val="20"/>
                <w:szCs w:val="20"/>
              </w:rPr>
            </w:pPr>
            <w:r w:rsidRPr="00D74E48">
              <w:rPr>
                <w:rFonts w:ascii="Times New Roman" w:eastAsia="Calibri" w:hAnsi="Times New Roman" w:cs="Times New Roman"/>
                <w:i/>
                <w:color w:val="A6A6A6"/>
                <w:sz w:val="20"/>
                <w:szCs w:val="20"/>
              </w:rPr>
              <w:t xml:space="preserve">Юридические лица указывают должность и фамилию, имя, отчество руководителя участника закупки.  </w:t>
            </w:r>
          </w:p>
          <w:p w14:paraId="6C990420"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 xml:space="preserve">Индивидуальные предприниматели и физические лица </w:t>
            </w:r>
            <w:r w:rsidRPr="00D74E48">
              <w:rPr>
                <w:rFonts w:ascii="Times New Roman" w:eastAsia="Calibri" w:hAnsi="Times New Roman" w:cs="Times New Roman"/>
                <w:i/>
                <w:color w:val="A6A6A6"/>
                <w:sz w:val="20"/>
                <w:szCs w:val="20"/>
              </w:rPr>
              <w:lastRenderedPageBreak/>
              <w:t xml:space="preserve">пропускают данный раздел. </w:t>
            </w:r>
          </w:p>
        </w:tc>
      </w:tr>
      <w:tr w:rsidR="00D74E48" w:rsidRPr="00D74E48" w14:paraId="7DA4FD97" w14:textId="77777777" w:rsidTr="009F5170">
        <w:tc>
          <w:tcPr>
            <w:tcW w:w="271" w:type="pct"/>
            <w:vAlign w:val="center"/>
          </w:tcPr>
          <w:p w14:paraId="490C25BC"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lastRenderedPageBreak/>
              <w:t>13.</w:t>
            </w:r>
          </w:p>
        </w:tc>
        <w:tc>
          <w:tcPr>
            <w:tcW w:w="1852" w:type="pct"/>
            <w:vAlign w:val="center"/>
          </w:tcPr>
          <w:p w14:paraId="72106B5F"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Основание полномочий руководителя (Устав, Положение, Решение учредителей и т.д.)</w:t>
            </w:r>
          </w:p>
        </w:tc>
        <w:tc>
          <w:tcPr>
            <w:tcW w:w="2877" w:type="pct"/>
            <w:vAlign w:val="center"/>
          </w:tcPr>
          <w:p w14:paraId="7AF3FFB0"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Юридические лица должны приложить документ, определяющие его полномочия (Устав, Решение учредителей, Приказ и т.д.).</w:t>
            </w:r>
          </w:p>
        </w:tc>
      </w:tr>
      <w:tr w:rsidR="00D74E48" w:rsidRPr="00D74E48" w14:paraId="75E3D3E0" w14:textId="77777777" w:rsidTr="009F5170">
        <w:tc>
          <w:tcPr>
            <w:tcW w:w="271" w:type="pct"/>
            <w:vAlign w:val="center"/>
          </w:tcPr>
          <w:p w14:paraId="3DA19765"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14.</w:t>
            </w:r>
          </w:p>
        </w:tc>
        <w:tc>
          <w:tcPr>
            <w:tcW w:w="1852" w:type="pct"/>
            <w:vAlign w:val="center"/>
          </w:tcPr>
          <w:p w14:paraId="7B39DC2C"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5C0860F"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74E48" w:rsidRPr="00D74E48" w14:paraId="4DD8D832" w14:textId="77777777" w:rsidTr="009F5170">
        <w:tc>
          <w:tcPr>
            <w:tcW w:w="271" w:type="pct"/>
            <w:vAlign w:val="center"/>
          </w:tcPr>
          <w:p w14:paraId="40441DE7"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15.</w:t>
            </w:r>
          </w:p>
        </w:tc>
        <w:tc>
          <w:tcPr>
            <w:tcW w:w="1852" w:type="pct"/>
            <w:vAlign w:val="center"/>
          </w:tcPr>
          <w:p w14:paraId="103C058E"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69ADDBDF"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4446C514" w14:textId="77777777" w:rsidTr="009F5170">
        <w:tc>
          <w:tcPr>
            <w:tcW w:w="271" w:type="pct"/>
            <w:vAlign w:val="center"/>
          </w:tcPr>
          <w:p w14:paraId="12EADC5F"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16.</w:t>
            </w:r>
          </w:p>
        </w:tc>
        <w:tc>
          <w:tcPr>
            <w:tcW w:w="1852" w:type="pct"/>
            <w:vAlign w:val="center"/>
          </w:tcPr>
          <w:p w14:paraId="5714D2B2"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 xml:space="preserve">Является ли организация налогоплательщиком НДС </w:t>
            </w:r>
          </w:p>
        </w:tc>
        <w:tc>
          <w:tcPr>
            <w:tcW w:w="2877" w:type="pct"/>
            <w:vAlign w:val="center"/>
          </w:tcPr>
          <w:p w14:paraId="54E3DA9E"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p>
        </w:tc>
      </w:tr>
      <w:tr w:rsidR="00D74E48" w:rsidRPr="00D74E48" w14:paraId="67FE00CC" w14:textId="77777777" w:rsidTr="009F5170">
        <w:tc>
          <w:tcPr>
            <w:tcW w:w="271" w:type="pct"/>
            <w:vAlign w:val="center"/>
          </w:tcPr>
          <w:p w14:paraId="6A035665" w14:textId="77777777" w:rsidR="00D74E48" w:rsidRPr="00D74E48" w:rsidRDefault="00D74E48" w:rsidP="00D74E48">
            <w:pPr>
              <w:spacing w:after="0"/>
              <w:contextualSpacing/>
              <w:rPr>
                <w:rFonts w:ascii="Times New Roman" w:eastAsia="Calibri" w:hAnsi="Times New Roman" w:cs="Times New Roman"/>
                <w:sz w:val="20"/>
                <w:szCs w:val="20"/>
              </w:rPr>
            </w:pPr>
            <w:r w:rsidRPr="00D74E48">
              <w:rPr>
                <w:rFonts w:ascii="Times New Roman" w:eastAsia="Calibri" w:hAnsi="Times New Roman" w:cs="Times New Roman"/>
                <w:sz w:val="20"/>
                <w:szCs w:val="20"/>
              </w:rPr>
              <w:t>17.</w:t>
            </w:r>
          </w:p>
        </w:tc>
        <w:tc>
          <w:tcPr>
            <w:tcW w:w="1852" w:type="pct"/>
            <w:vAlign w:val="center"/>
          </w:tcPr>
          <w:p w14:paraId="1D16617F" w14:textId="77777777" w:rsidR="00D74E48" w:rsidRPr="00D74E48" w:rsidRDefault="00D74E48" w:rsidP="00D74E48">
            <w:pPr>
              <w:spacing w:after="0" w:line="240" w:lineRule="auto"/>
              <w:contextualSpacing/>
              <w:rPr>
                <w:rFonts w:ascii="Times New Roman" w:eastAsia="Calibri" w:hAnsi="Times New Roman" w:cs="Times New Roman"/>
                <w:b/>
                <w:bCs/>
                <w:sz w:val="20"/>
                <w:szCs w:val="20"/>
              </w:rPr>
            </w:pPr>
            <w:r w:rsidRPr="00D74E48">
              <w:rPr>
                <w:rFonts w:ascii="Times New Roman" w:eastAsia="Calibri" w:hAnsi="Times New Roman" w:cs="Times New Roman"/>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7EA701D3" w14:textId="77777777" w:rsidR="00D74E48" w:rsidRPr="00D74E48" w:rsidRDefault="00D74E48" w:rsidP="00D74E48">
            <w:pPr>
              <w:autoSpaceDE w:val="0"/>
              <w:autoSpaceDN w:val="0"/>
              <w:adjustRightInd w:val="0"/>
              <w:spacing w:after="0" w:line="240" w:lineRule="auto"/>
              <w:contextualSpacing/>
              <w:jc w:val="both"/>
              <w:rPr>
                <w:rFonts w:ascii="Times New Roman" w:eastAsia="Calibri" w:hAnsi="Times New Roman" w:cs="Times New Roman"/>
                <w:sz w:val="20"/>
                <w:szCs w:val="20"/>
              </w:rPr>
            </w:pPr>
            <w:r w:rsidRPr="00D74E48">
              <w:rPr>
                <w:rFonts w:ascii="Times New Roman" w:eastAsia="Calibri" w:hAnsi="Times New Roman" w:cs="Times New Roman"/>
                <w:i/>
                <w:color w:val="A6A6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0D03840" w14:textId="77777777" w:rsidR="00D74E48" w:rsidRDefault="00D74E48" w:rsidP="00D74E48">
      <w:pPr>
        <w:spacing w:after="0" w:line="240" w:lineRule="auto"/>
        <w:ind w:left="142" w:firstLine="566"/>
        <w:jc w:val="both"/>
        <w:rPr>
          <w:rFonts w:ascii="Times New Roman" w:eastAsia="Calibri" w:hAnsi="Times New Roman" w:cs="Times New Roman"/>
          <w:color w:val="000000"/>
          <w:sz w:val="20"/>
          <w:szCs w:val="20"/>
          <w:lang w:eastAsia="ru-RU"/>
        </w:rPr>
      </w:pPr>
      <w:r w:rsidRPr="00D74E48">
        <w:rPr>
          <w:rFonts w:ascii="Times New Roman" w:eastAsia="Calibri" w:hAnsi="Times New Roman" w:cs="Times New Roman"/>
          <w:b/>
          <w:bCs/>
          <w:color w:val="000000"/>
          <w:sz w:val="20"/>
          <w:szCs w:val="20"/>
          <w:lang w:eastAsia="ru-RU"/>
        </w:rPr>
        <w:br w:type="page"/>
      </w:r>
      <w:r w:rsidRPr="00D74E48">
        <w:rPr>
          <w:rFonts w:ascii="Times New Roman" w:eastAsia="Calibri" w:hAnsi="Times New Roman" w:cs="Times New Roman"/>
          <w:color w:val="000000"/>
          <w:sz w:val="20"/>
          <w:szCs w:val="20"/>
          <w:lang w:eastAsia="ru-RU"/>
        </w:rPr>
        <w:lastRenderedPageBreak/>
        <w:t xml:space="preserve"> </w:t>
      </w:r>
    </w:p>
    <w:p w14:paraId="5EB9C7AE" w14:textId="77777777" w:rsidR="00D74E48" w:rsidRDefault="00D74E48" w:rsidP="00D74E48">
      <w:pPr>
        <w:spacing w:after="0" w:line="240" w:lineRule="auto"/>
        <w:ind w:left="142" w:firstLine="566"/>
        <w:jc w:val="both"/>
        <w:rPr>
          <w:rFonts w:ascii="Times New Roman" w:eastAsia="Calibri" w:hAnsi="Times New Roman" w:cs="Times New Roman"/>
          <w:color w:val="000000"/>
          <w:sz w:val="20"/>
          <w:szCs w:val="20"/>
          <w:lang w:eastAsia="ru-RU"/>
        </w:rPr>
      </w:pPr>
    </w:p>
    <w:p w14:paraId="26ACEDE9" w14:textId="7F0ADC7E" w:rsidR="00D74E48" w:rsidRPr="00D74E48" w:rsidRDefault="00D74E48" w:rsidP="00D74E48">
      <w:pPr>
        <w:spacing w:after="0" w:line="240" w:lineRule="auto"/>
        <w:ind w:left="142" w:firstLine="566"/>
        <w:jc w:val="both"/>
        <w:rPr>
          <w:rFonts w:ascii="Times New Roman" w:eastAsia="Calibri" w:hAnsi="Times New Roman" w:cs="Times New Roman"/>
          <w:b/>
          <w:bCs/>
          <w:sz w:val="20"/>
          <w:szCs w:val="20"/>
          <w:lang w:eastAsia="zh-CN"/>
        </w:rPr>
      </w:pPr>
      <w:r w:rsidRPr="00D74E48">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532FC834" w14:textId="77777777" w:rsidR="00D74E48" w:rsidRPr="00D74E48" w:rsidRDefault="00D74E48" w:rsidP="00D74E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8"/>
        <w:gridCol w:w="4105"/>
        <w:gridCol w:w="2762"/>
        <w:gridCol w:w="1069"/>
        <w:gridCol w:w="1357"/>
      </w:tblGrid>
      <w:tr w:rsidR="00D74E48" w:rsidRPr="00D74E48" w14:paraId="09278DC5" w14:textId="77777777" w:rsidTr="009F5170">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B205472" w14:textId="77777777" w:rsidR="00D74E48" w:rsidRPr="00D74E48" w:rsidRDefault="00D74E48" w:rsidP="00D74E4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548649"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FB07584"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98F801"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6F4144"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b/>
                <w:sz w:val="18"/>
                <w:szCs w:val="18"/>
                <w:lang w:eastAsia="zh-CN"/>
              </w:rPr>
              <w:t>Цена за ед. изм., руб.</w:t>
            </w:r>
          </w:p>
        </w:tc>
      </w:tr>
      <w:tr w:rsidR="00D74E48" w:rsidRPr="00D74E48" w14:paraId="34281FB0" w14:textId="77777777" w:rsidTr="009F517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767DA8" w14:textId="77777777" w:rsidR="00D74E48" w:rsidRPr="00D74E48" w:rsidRDefault="00D74E48" w:rsidP="00D74E4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BF6D9F" w14:textId="77777777" w:rsidR="00D74E48" w:rsidRPr="00D74E48" w:rsidRDefault="00D74E48" w:rsidP="00D74E48">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BDD5391" w14:textId="77777777" w:rsidR="00D74E48" w:rsidRPr="00D74E48" w:rsidRDefault="00D74E48" w:rsidP="00D74E4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4DB9D3E"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82C3CDF"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74E48" w:rsidRPr="00D74E48" w14:paraId="2973D271" w14:textId="77777777" w:rsidTr="009F517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47344" w14:textId="77777777" w:rsidR="00D74E48" w:rsidRPr="00D74E48" w:rsidRDefault="00D74E48" w:rsidP="00D74E4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6A063" w14:textId="77777777" w:rsidR="00D74E48" w:rsidRPr="00D74E48" w:rsidRDefault="00D74E48" w:rsidP="00D74E4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0D3E802" w14:textId="77777777" w:rsidR="00D74E48" w:rsidRPr="00D74E48" w:rsidRDefault="00D74E48" w:rsidP="00D74E4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C7870D0"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38CBE77"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74E48" w:rsidRPr="00D74E48" w14:paraId="1D5E938E" w14:textId="77777777" w:rsidTr="009F5170">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5D1284" w14:textId="77777777" w:rsidR="00D74E48" w:rsidRPr="00D74E48" w:rsidRDefault="00D74E48" w:rsidP="00D74E48">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74E48">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C2726" w14:textId="77777777" w:rsidR="00D74E48" w:rsidRPr="00D74E48" w:rsidRDefault="00D74E48" w:rsidP="00D74E48">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D96A470" w14:textId="77777777" w:rsidR="00D74E48" w:rsidRPr="00D74E48" w:rsidRDefault="00D74E48" w:rsidP="00D74E48">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72F290B"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74641FF" w14:textId="77777777" w:rsidR="00D74E48" w:rsidRPr="00D74E48" w:rsidRDefault="00D74E48" w:rsidP="00D74E48">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A9E675C" w14:textId="77777777" w:rsidR="00B932C7" w:rsidRPr="00D74E48" w:rsidRDefault="00B932C7" w:rsidP="00D74E48">
      <w:pPr>
        <w:rPr>
          <w:rFonts w:ascii="Times New Roman" w:eastAsia="Calibri" w:hAnsi="Times New Roman" w:cs="Times New Roman"/>
          <w:sz w:val="20"/>
          <w:szCs w:val="20"/>
        </w:rPr>
      </w:pPr>
    </w:p>
    <w:tbl>
      <w:tblPr>
        <w:tblStyle w:val="81"/>
        <w:tblW w:w="5000" w:type="pct"/>
        <w:tblLook w:val="04A0" w:firstRow="1" w:lastRow="0" w:firstColumn="1" w:lastColumn="0" w:noHBand="0" w:noVBand="1"/>
      </w:tblPr>
      <w:tblGrid>
        <w:gridCol w:w="10081"/>
      </w:tblGrid>
      <w:tr w:rsidR="00D74E48" w:rsidRPr="00D74E48" w14:paraId="2AECBAF7" w14:textId="77777777" w:rsidTr="009F5170">
        <w:trPr>
          <w:trHeight w:val="492"/>
        </w:trPr>
        <w:tc>
          <w:tcPr>
            <w:tcW w:w="5000" w:type="pct"/>
            <w:shd w:val="clear" w:color="auto" w:fill="DEEAF6"/>
          </w:tcPr>
          <w:p w14:paraId="0C516DC4" w14:textId="77777777" w:rsidR="00D74E48" w:rsidRPr="00D74E48" w:rsidRDefault="00D74E48" w:rsidP="00D74E48">
            <w:pPr>
              <w:jc w:val="center"/>
              <w:rPr>
                <w:rFonts w:ascii="Times New Roman" w:hAnsi="Times New Roman"/>
                <w:b/>
                <w:bCs/>
              </w:rPr>
            </w:pPr>
            <w:r w:rsidRPr="00D74E48">
              <w:rPr>
                <w:rFonts w:ascii="Times New Roman" w:hAnsi="Times New Roman"/>
              </w:rPr>
              <w:br w:type="page"/>
            </w:r>
            <w:r w:rsidRPr="00D74E48">
              <w:rPr>
                <w:rFonts w:ascii="Times New Roman" w:hAnsi="Times New Roman"/>
                <w:b/>
                <w:bCs/>
                <w:iCs/>
              </w:rPr>
              <w:t>ОПЫТ ОКАЗАНИЯ РАБОТ АНАЛОГИЧНЫЙ ПРЕДМЕТУ ЗАКУПКИ</w:t>
            </w:r>
          </w:p>
        </w:tc>
      </w:tr>
      <w:tr w:rsidR="00D74E48" w:rsidRPr="00D74E48" w14:paraId="00B345E6" w14:textId="77777777" w:rsidTr="009F5170">
        <w:trPr>
          <w:trHeight w:val="2303"/>
        </w:trPr>
        <w:tc>
          <w:tcPr>
            <w:tcW w:w="5000" w:type="pct"/>
          </w:tcPr>
          <w:p w14:paraId="56CD6980" w14:textId="77777777" w:rsidR="00D74E48" w:rsidRPr="00D74E48" w:rsidRDefault="00D74E48" w:rsidP="00D74E48">
            <w:pPr>
              <w:rPr>
                <w:rFonts w:ascii="Times New Roman" w:hAnsi="Times New Roman"/>
              </w:rPr>
            </w:pPr>
          </w:p>
          <w:tbl>
            <w:tblPr>
              <w:tblW w:w="0" w:type="auto"/>
              <w:tblCellMar>
                <w:left w:w="30" w:type="dxa"/>
                <w:right w:w="30" w:type="dxa"/>
              </w:tblCellMar>
              <w:tblLook w:val="0000" w:firstRow="0" w:lastRow="0" w:firstColumn="0" w:lastColumn="0" w:noHBand="0" w:noVBand="0"/>
            </w:tblPr>
            <w:tblGrid>
              <w:gridCol w:w="522"/>
              <w:gridCol w:w="1973"/>
              <w:gridCol w:w="2101"/>
              <w:gridCol w:w="1119"/>
              <w:gridCol w:w="1030"/>
              <w:gridCol w:w="1313"/>
              <w:gridCol w:w="1797"/>
            </w:tblGrid>
            <w:tr w:rsidR="00D74E48" w:rsidRPr="00D74E48" w14:paraId="44C8B823" w14:textId="77777777" w:rsidTr="009F5170">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cPr>
                <w:p w14:paraId="21553030"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cPr>
                <w:p w14:paraId="5C266F5D" w14:textId="77777777" w:rsidR="00D74E48" w:rsidRPr="00D74E48" w:rsidRDefault="00D74E48" w:rsidP="00D74E48">
                  <w:pPr>
                    <w:spacing w:after="0" w:line="240" w:lineRule="auto"/>
                    <w:jc w:val="center"/>
                    <w:rPr>
                      <w:rFonts w:ascii="Times New Roman" w:eastAsia="Calibri" w:hAnsi="Times New Roman" w:cs="Times New Roman"/>
                      <w:sz w:val="20"/>
                      <w:szCs w:val="20"/>
                      <w:lang w:eastAsia="ru-RU"/>
                    </w:rPr>
                  </w:pPr>
                  <w:r w:rsidRPr="00D74E48">
                    <w:rPr>
                      <w:rFonts w:ascii="Times New Roman" w:eastAsia="Calibri" w:hAnsi="Times New Roman" w:cs="Times New Roman"/>
                      <w:sz w:val="20"/>
                      <w:szCs w:val="20"/>
                      <w:lang w:eastAsia="ru-RU"/>
                    </w:rPr>
                    <w:t>Заказчик</w:t>
                  </w:r>
                </w:p>
                <w:p w14:paraId="498B1907" w14:textId="77777777" w:rsidR="00D74E48" w:rsidRPr="00D74E48" w:rsidRDefault="00D74E48" w:rsidP="00D74E48">
                  <w:pPr>
                    <w:spacing w:after="0" w:line="240" w:lineRule="auto"/>
                    <w:jc w:val="center"/>
                    <w:rPr>
                      <w:rFonts w:ascii="Times New Roman" w:eastAsia="Calibri" w:hAnsi="Times New Roman" w:cs="Times New Roman"/>
                      <w:sz w:val="20"/>
                      <w:szCs w:val="20"/>
                      <w:lang w:eastAsia="ru-RU"/>
                    </w:rPr>
                  </w:pPr>
                  <w:r w:rsidRPr="00D74E48">
                    <w:rPr>
                      <w:rFonts w:ascii="Times New Roman" w:eastAsia="Calibri" w:hAnsi="Times New Roman" w:cs="Times New Roman"/>
                      <w:sz w:val="20"/>
                      <w:szCs w:val="20"/>
                      <w:lang w:eastAsia="ru-RU"/>
                    </w:rPr>
                    <w:t>(наименование, адрес, телефон)</w:t>
                  </w:r>
                </w:p>
                <w:p w14:paraId="784BFE00" w14:textId="77777777" w:rsidR="00D74E48" w:rsidRPr="00D74E48" w:rsidRDefault="00D74E48" w:rsidP="00D74E48">
                  <w:pPr>
                    <w:spacing w:after="0" w:line="240" w:lineRule="auto"/>
                    <w:jc w:val="center"/>
                    <w:rPr>
                      <w:rFonts w:ascii="Times New Roman" w:eastAsia="Calibri" w:hAnsi="Times New Roman" w:cs="Times New Roman"/>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cPr>
                <w:p w14:paraId="165C4BC0"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cPr>
                <w:p w14:paraId="6DD2C111" w14:textId="77777777" w:rsidR="00D74E48" w:rsidRPr="00D74E48" w:rsidRDefault="00D74E48" w:rsidP="00D74E48">
                  <w:pPr>
                    <w:widowControl w:val="0"/>
                    <w:autoSpaceDE w:val="0"/>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cPr>
                <w:p w14:paraId="49458B7B" w14:textId="77777777" w:rsidR="00D74E48" w:rsidRPr="00D74E48" w:rsidRDefault="00D74E48" w:rsidP="00D74E48">
                  <w:pPr>
                    <w:spacing w:after="0" w:line="240" w:lineRule="auto"/>
                    <w:jc w:val="center"/>
                    <w:rPr>
                      <w:rFonts w:ascii="Times New Roman" w:eastAsia="Calibri" w:hAnsi="Times New Roman" w:cs="Times New Roman"/>
                      <w:sz w:val="20"/>
                      <w:szCs w:val="20"/>
                      <w:lang w:eastAsia="ru-RU"/>
                    </w:rPr>
                  </w:pPr>
                  <w:r w:rsidRPr="00D74E48">
                    <w:rPr>
                      <w:rFonts w:ascii="Times New Roman" w:eastAsia="Calibri" w:hAnsi="Times New Roman" w:cs="Times New Roman"/>
                      <w:sz w:val="20"/>
                      <w:szCs w:val="20"/>
                      <w:lang w:eastAsia="ru-RU"/>
                    </w:rPr>
                    <w:t>Период оказания услуг</w:t>
                  </w:r>
                </w:p>
                <w:p w14:paraId="0C04D384"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cPr>
                <w:p w14:paraId="30331CA9" w14:textId="77777777" w:rsidR="00D74E48" w:rsidRPr="00D74E48" w:rsidRDefault="00D74E48" w:rsidP="00D74E48">
                  <w:pPr>
                    <w:spacing w:after="0" w:line="240" w:lineRule="auto"/>
                    <w:jc w:val="center"/>
                    <w:rPr>
                      <w:rFonts w:ascii="Times New Roman" w:eastAsia="Calibri" w:hAnsi="Times New Roman" w:cs="Times New Roman"/>
                      <w:sz w:val="20"/>
                      <w:szCs w:val="20"/>
                      <w:lang w:eastAsia="ru-RU"/>
                    </w:rPr>
                  </w:pPr>
                  <w:r w:rsidRPr="00D74E48">
                    <w:rPr>
                      <w:rFonts w:ascii="Times New Roman" w:eastAsia="Calibri" w:hAnsi="Times New Roman" w:cs="Times New Roman"/>
                      <w:sz w:val="20"/>
                      <w:szCs w:val="20"/>
                      <w:lang w:eastAsia="ru-RU"/>
                    </w:rPr>
                    <w:t>№ и дата</w:t>
                  </w:r>
                </w:p>
                <w:p w14:paraId="33DF5198"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cPr>
                <w:p w14:paraId="1949F1AA"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 xml:space="preserve">Объем исполненных обязательств в рублях </w:t>
                  </w:r>
                </w:p>
              </w:tc>
            </w:tr>
            <w:tr w:rsidR="00D74E48" w:rsidRPr="00D74E48" w14:paraId="6969B205" w14:textId="77777777" w:rsidTr="009F5170">
              <w:trPr>
                <w:trHeight w:val="152"/>
              </w:trPr>
              <w:tc>
                <w:tcPr>
                  <w:tcW w:w="589" w:type="dxa"/>
                  <w:tcBorders>
                    <w:top w:val="single" w:sz="4" w:space="0" w:color="000000"/>
                    <w:left w:val="single" w:sz="4" w:space="0" w:color="000000"/>
                    <w:bottom w:val="single" w:sz="4" w:space="0" w:color="000000"/>
                    <w:right w:val="single" w:sz="4" w:space="0" w:color="000000"/>
                  </w:tcBorders>
                  <w:vAlign w:val="center"/>
                </w:tcPr>
                <w:p w14:paraId="634CE517"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vAlign w:val="center"/>
                </w:tcPr>
                <w:p w14:paraId="17FD7D0C"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2</w:t>
                  </w:r>
                </w:p>
              </w:tc>
              <w:tc>
                <w:tcPr>
                  <w:tcW w:w="2225" w:type="dxa"/>
                  <w:tcBorders>
                    <w:top w:val="single" w:sz="4" w:space="0" w:color="000000"/>
                    <w:left w:val="single" w:sz="4" w:space="0" w:color="000000"/>
                    <w:bottom w:val="single" w:sz="4" w:space="0" w:color="000000"/>
                    <w:right w:val="single" w:sz="4" w:space="0" w:color="000000"/>
                  </w:tcBorders>
                  <w:vAlign w:val="center"/>
                </w:tcPr>
                <w:p w14:paraId="72B2F917"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3</w:t>
                  </w:r>
                </w:p>
              </w:tc>
              <w:tc>
                <w:tcPr>
                  <w:tcW w:w="1218" w:type="dxa"/>
                  <w:tcBorders>
                    <w:top w:val="single" w:sz="4" w:space="0" w:color="000000"/>
                    <w:left w:val="single" w:sz="4" w:space="0" w:color="000000"/>
                    <w:bottom w:val="single" w:sz="4" w:space="0" w:color="000000"/>
                    <w:right w:val="single" w:sz="4" w:space="0" w:color="000000"/>
                  </w:tcBorders>
                  <w:vAlign w:val="center"/>
                </w:tcPr>
                <w:p w14:paraId="570AEF59"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4</w:t>
                  </w:r>
                </w:p>
              </w:tc>
              <w:tc>
                <w:tcPr>
                  <w:tcW w:w="1100" w:type="dxa"/>
                  <w:tcBorders>
                    <w:top w:val="single" w:sz="4" w:space="0" w:color="000000"/>
                    <w:left w:val="single" w:sz="4" w:space="0" w:color="000000"/>
                    <w:bottom w:val="single" w:sz="4" w:space="0" w:color="000000"/>
                    <w:right w:val="single" w:sz="4" w:space="0" w:color="000000"/>
                  </w:tcBorders>
                  <w:vAlign w:val="center"/>
                </w:tcPr>
                <w:p w14:paraId="598D1D3F"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5</w:t>
                  </w:r>
                </w:p>
              </w:tc>
              <w:tc>
                <w:tcPr>
                  <w:tcW w:w="1432" w:type="dxa"/>
                  <w:tcBorders>
                    <w:top w:val="single" w:sz="4" w:space="0" w:color="000000"/>
                    <w:left w:val="single" w:sz="4" w:space="0" w:color="000000"/>
                    <w:bottom w:val="single" w:sz="4" w:space="0" w:color="000000"/>
                    <w:right w:val="single" w:sz="4" w:space="0" w:color="000000"/>
                  </w:tcBorders>
                </w:tcPr>
                <w:p w14:paraId="15A7D3A7"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6</w:t>
                  </w:r>
                </w:p>
              </w:tc>
              <w:tc>
                <w:tcPr>
                  <w:tcW w:w="1998" w:type="dxa"/>
                  <w:tcBorders>
                    <w:top w:val="single" w:sz="4" w:space="0" w:color="000000"/>
                    <w:left w:val="single" w:sz="4" w:space="0" w:color="000000"/>
                    <w:bottom w:val="single" w:sz="4" w:space="0" w:color="000000"/>
                    <w:right w:val="single" w:sz="4" w:space="0" w:color="000000"/>
                  </w:tcBorders>
                  <w:vAlign w:val="center"/>
                </w:tcPr>
                <w:p w14:paraId="626F785F"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sz w:val="20"/>
                      <w:szCs w:val="20"/>
                      <w:lang w:eastAsia="ru-RU"/>
                    </w:rPr>
                    <w:t>7</w:t>
                  </w:r>
                </w:p>
              </w:tc>
            </w:tr>
            <w:tr w:rsidR="00D74E48" w:rsidRPr="00D74E48" w14:paraId="5020538D" w14:textId="77777777" w:rsidTr="009F5170">
              <w:trPr>
                <w:trHeight w:val="70"/>
              </w:trPr>
              <w:tc>
                <w:tcPr>
                  <w:tcW w:w="589" w:type="dxa"/>
                  <w:tcBorders>
                    <w:top w:val="single" w:sz="4" w:space="0" w:color="000000"/>
                    <w:left w:val="single" w:sz="4" w:space="0" w:color="000000"/>
                    <w:bottom w:val="single" w:sz="4" w:space="0" w:color="000000"/>
                    <w:right w:val="single" w:sz="4" w:space="0" w:color="000000"/>
                  </w:tcBorders>
                </w:tcPr>
                <w:p w14:paraId="16DF5E08" w14:textId="77777777" w:rsidR="00D74E48" w:rsidRPr="00D74E48" w:rsidRDefault="00D74E48" w:rsidP="00D74E48">
                  <w:pPr>
                    <w:spacing w:after="0" w:line="240" w:lineRule="auto"/>
                    <w:jc w:val="center"/>
                    <w:rPr>
                      <w:rFonts w:ascii="Times New Roman" w:eastAsia="Calibri" w:hAnsi="Times New Roman" w:cs="Times New Roman"/>
                      <w:sz w:val="20"/>
                      <w:szCs w:val="20"/>
                    </w:rPr>
                  </w:pPr>
                  <w:r w:rsidRPr="00D74E48">
                    <w:rPr>
                      <w:rFonts w:ascii="Times New Roman" w:eastAsia="Calibri" w:hAnsi="Times New Roman" w:cs="Times New Roman"/>
                      <w:b/>
                      <w:sz w:val="20"/>
                      <w:szCs w:val="20"/>
                      <w:lang w:eastAsia="ru-RU"/>
                    </w:rPr>
                    <w:t>1</w:t>
                  </w:r>
                </w:p>
              </w:tc>
              <w:tc>
                <w:tcPr>
                  <w:tcW w:w="2172" w:type="dxa"/>
                  <w:tcBorders>
                    <w:top w:val="single" w:sz="4" w:space="0" w:color="000000"/>
                    <w:left w:val="single" w:sz="4" w:space="0" w:color="000000"/>
                    <w:bottom w:val="single" w:sz="4" w:space="0" w:color="000000"/>
                    <w:right w:val="single" w:sz="4" w:space="0" w:color="000000"/>
                  </w:tcBorders>
                </w:tcPr>
                <w:p w14:paraId="1227282F" w14:textId="77777777" w:rsidR="00D74E48" w:rsidRPr="00D74E48" w:rsidRDefault="00D74E48" w:rsidP="00D74E48">
                  <w:pPr>
                    <w:snapToGrid w:val="0"/>
                    <w:spacing w:after="0" w:line="240" w:lineRule="auto"/>
                    <w:rPr>
                      <w:rFonts w:ascii="Times New Roman" w:eastAsia="Calibri"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033D4D4C" w14:textId="77777777" w:rsidR="00D74E48" w:rsidRPr="00D74E48" w:rsidRDefault="00D74E48" w:rsidP="00D74E48">
                  <w:pPr>
                    <w:snapToGrid w:val="0"/>
                    <w:spacing w:after="0" w:line="240" w:lineRule="auto"/>
                    <w:rPr>
                      <w:rFonts w:ascii="Times New Roman" w:eastAsia="Calibri"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61CB1541"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46FB44BE"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30890D9B"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14DBD252"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r>
            <w:tr w:rsidR="00D74E48" w:rsidRPr="00D74E48" w14:paraId="1F827351" w14:textId="77777777" w:rsidTr="009F5170">
              <w:trPr>
                <w:trHeight w:val="70"/>
              </w:trPr>
              <w:tc>
                <w:tcPr>
                  <w:tcW w:w="589" w:type="dxa"/>
                  <w:tcBorders>
                    <w:top w:val="single" w:sz="4" w:space="0" w:color="000000"/>
                    <w:left w:val="single" w:sz="4" w:space="0" w:color="000000"/>
                    <w:bottom w:val="single" w:sz="4" w:space="0" w:color="000000"/>
                    <w:right w:val="single" w:sz="4" w:space="0" w:color="000000"/>
                  </w:tcBorders>
                </w:tcPr>
                <w:p w14:paraId="0332382B" w14:textId="77777777" w:rsidR="00D74E48" w:rsidRPr="00D74E48" w:rsidRDefault="00D74E48" w:rsidP="00D74E48">
                  <w:pPr>
                    <w:spacing w:after="0" w:line="240" w:lineRule="auto"/>
                    <w:jc w:val="center"/>
                    <w:rPr>
                      <w:rFonts w:ascii="Times New Roman" w:eastAsia="Calibri" w:hAnsi="Times New Roman" w:cs="Times New Roman"/>
                      <w:b/>
                      <w:sz w:val="20"/>
                      <w:szCs w:val="20"/>
                      <w:lang w:eastAsia="ru-RU"/>
                    </w:rPr>
                  </w:pPr>
                </w:p>
              </w:tc>
              <w:tc>
                <w:tcPr>
                  <w:tcW w:w="2172" w:type="dxa"/>
                  <w:tcBorders>
                    <w:top w:val="single" w:sz="4" w:space="0" w:color="000000"/>
                    <w:left w:val="single" w:sz="4" w:space="0" w:color="000000"/>
                    <w:bottom w:val="single" w:sz="4" w:space="0" w:color="000000"/>
                    <w:right w:val="single" w:sz="4" w:space="0" w:color="000000"/>
                  </w:tcBorders>
                </w:tcPr>
                <w:p w14:paraId="38A18B55" w14:textId="77777777" w:rsidR="00D74E48" w:rsidRPr="00D74E48" w:rsidRDefault="00D74E48" w:rsidP="00D74E48">
                  <w:pPr>
                    <w:snapToGrid w:val="0"/>
                    <w:spacing w:after="0" w:line="240" w:lineRule="auto"/>
                    <w:rPr>
                      <w:rFonts w:ascii="Times New Roman" w:eastAsia="Calibri" w:hAnsi="Times New Roman" w:cs="Times New Roman"/>
                      <w:b/>
                      <w:color w:val="4472C4"/>
                      <w:sz w:val="20"/>
                      <w:szCs w:val="20"/>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286B2130" w14:textId="77777777" w:rsidR="00D74E48" w:rsidRPr="00D74E48" w:rsidRDefault="00D74E48" w:rsidP="00D74E48">
                  <w:pPr>
                    <w:snapToGrid w:val="0"/>
                    <w:spacing w:after="0" w:line="240" w:lineRule="auto"/>
                    <w:rPr>
                      <w:rFonts w:ascii="Times New Roman" w:eastAsia="Calibri" w:hAnsi="Times New Roman" w:cs="Times New Roman"/>
                      <w:b/>
                      <w:color w:val="4472C4"/>
                      <w:sz w:val="20"/>
                      <w:szCs w:val="20"/>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30E4E8BC"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58C133E9"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06F153A8"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7322F79F" w14:textId="77777777" w:rsidR="00D74E48" w:rsidRPr="00D74E48" w:rsidRDefault="00D74E48" w:rsidP="00D74E48">
                  <w:pPr>
                    <w:snapToGrid w:val="0"/>
                    <w:spacing w:after="0" w:line="240" w:lineRule="auto"/>
                    <w:rPr>
                      <w:rFonts w:ascii="Times New Roman" w:eastAsia="Calibri" w:hAnsi="Times New Roman" w:cs="Times New Roman"/>
                      <w:sz w:val="20"/>
                      <w:szCs w:val="20"/>
                      <w:lang w:eastAsia="ru-RU"/>
                    </w:rPr>
                  </w:pPr>
                </w:p>
              </w:tc>
            </w:tr>
          </w:tbl>
          <w:p w14:paraId="6A8EBB45" w14:textId="77777777" w:rsidR="00D74E48" w:rsidRPr="00D74E48" w:rsidRDefault="00D74E48" w:rsidP="00D74E48">
            <w:pPr>
              <w:rPr>
                <w:rFonts w:ascii="Times New Roman" w:hAnsi="Times New Roman"/>
              </w:rPr>
            </w:pPr>
          </w:p>
        </w:tc>
      </w:tr>
    </w:tbl>
    <w:p w14:paraId="5BCFB5F2" w14:textId="77777777" w:rsidR="00B932C7" w:rsidRPr="00D74E48" w:rsidRDefault="00B932C7" w:rsidP="00D74E48">
      <w:pPr>
        <w:rPr>
          <w:rFonts w:ascii="Times New Roman" w:eastAsia="Calibri" w:hAnsi="Times New Roman" w:cs="Times New Roman"/>
          <w:sz w:val="20"/>
          <w:szCs w:val="20"/>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D74E48" w:rsidRPr="00D74E48" w14:paraId="70476A46" w14:textId="77777777" w:rsidTr="009F5170">
        <w:trPr>
          <w:tblHeader/>
          <w:jc w:val="center"/>
        </w:trPr>
        <w:tc>
          <w:tcPr>
            <w:tcW w:w="596" w:type="dxa"/>
            <w:vAlign w:val="center"/>
          </w:tcPr>
          <w:p w14:paraId="5C929899"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 п/п</w:t>
            </w:r>
          </w:p>
        </w:tc>
        <w:tc>
          <w:tcPr>
            <w:tcW w:w="4628" w:type="dxa"/>
            <w:vAlign w:val="center"/>
          </w:tcPr>
          <w:p w14:paraId="7EF4FD78"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Наименование показателя</w:t>
            </w:r>
          </w:p>
        </w:tc>
        <w:tc>
          <w:tcPr>
            <w:tcW w:w="1570" w:type="dxa"/>
            <w:vAlign w:val="center"/>
          </w:tcPr>
          <w:p w14:paraId="17ACE745"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Единица измерения</w:t>
            </w:r>
          </w:p>
        </w:tc>
        <w:tc>
          <w:tcPr>
            <w:tcW w:w="1412" w:type="dxa"/>
            <w:vAlign w:val="center"/>
          </w:tcPr>
          <w:p w14:paraId="5F311383"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Данные участника</w:t>
            </w:r>
          </w:p>
        </w:tc>
        <w:tc>
          <w:tcPr>
            <w:tcW w:w="1776" w:type="dxa"/>
            <w:vAlign w:val="center"/>
          </w:tcPr>
          <w:p w14:paraId="78C6736F"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Примечание</w:t>
            </w:r>
          </w:p>
        </w:tc>
      </w:tr>
      <w:tr w:rsidR="00D74E48" w:rsidRPr="00D74E48" w14:paraId="30CFF274" w14:textId="77777777" w:rsidTr="009F5170">
        <w:trPr>
          <w:tblHeader/>
          <w:jc w:val="center"/>
        </w:trPr>
        <w:tc>
          <w:tcPr>
            <w:tcW w:w="596" w:type="dxa"/>
          </w:tcPr>
          <w:p w14:paraId="7EC4F07E"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1</w:t>
            </w:r>
          </w:p>
        </w:tc>
        <w:tc>
          <w:tcPr>
            <w:tcW w:w="4628" w:type="dxa"/>
          </w:tcPr>
          <w:p w14:paraId="644B15B8"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2</w:t>
            </w:r>
          </w:p>
        </w:tc>
        <w:tc>
          <w:tcPr>
            <w:tcW w:w="1570" w:type="dxa"/>
          </w:tcPr>
          <w:p w14:paraId="2F8D2F1A"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3</w:t>
            </w:r>
          </w:p>
        </w:tc>
        <w:tc>
          <w:tcPr>
            <w:tcW w:w="1412" w:type="dxa"/>
          </w:tcPr>
          <w:p w14:paraId="5654CA91"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4</w:t>
            </w:r>
          </w:p>
        </w:tc>
        <w:tc>
          <w:tcPr>
            <w:tcW w:w="1776" w:type="dxa"/>
          </w:tcPr>
          <w:p w14:paraId="0DEBF984"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b/>
                <w:sz w:val="20"/>
                <w:szCs w:val="20"/>
              </w:rPr>
            </w:pPr>
            <w:r w:rsidRPr="00D74E48">
              <w:rPr>
                <w:rFonts w:ascii="Times New Roman" w:eastAsia="Times New Roman" w:hAnsi="Times New Roman" w:cs="Times New Roman"/>
                <w:b/>
                <w:sz w:val="20"/>
                <w:szCs w:val="20"/>
              </w:rPr>
              <w:t>5</w:t>
            </w:r>
          </w:p>
        </w:tc>
      </w:tr>
      <w:tr w:rsidR="00D74E48" w:rsidRPr="00D74E48" w14:paraId="6FD1273B" w14:textId="77777777" w:rsidTr="009F5170">
        <w:trPr>
          <w:trHeight w:val="489"/>
          <w:jc w:val="center"/>
        </w:trPr>
        <w:tc>
          <w:tcPr>
            <w:tcW w:w="596" w:type="dxa"/>
          </w:tcPr>
          <w:p w14:paraId="34951A24"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rPr>
            </w:pPr>
            <w:r w:rsidRPr="00D74E48">
              <w:rPr>
                <w:rFonts w:ascii="Times New Roman" w:eastAsia="Times New Roman" w:hAnsi="Times New Roman" w:cs="Times New Roman"/>
                <w:sz w:val="20"/>
                <w:szCs w:val="20"/>
              </w:rPr>
              <w:t>1</w:t>
            </w:r>
          </w:p>
        </w:tc>
        <w:tc>
          <w:tcPr>
            <w:tcW w:w="4628" w:type="dxa"/>
          </w:tcPr>
          <w:p w14:paraId="5718B44A"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highlight w:val="green"/>
                <w:lang w:eastAsia="ru-RU"/>
              </w:rPr>
            </w:pPr>
            <w:r w:rsidRPr="00D74E48">
              <w:rPr>
                <w:rFonts w:ascii="Times New Roman" w:eastAsia="Times New Roman" w:hAnsi="Times New Roman" w:cs="Times New Roman"/>
                <w:sz w:val="20"/>
                <w:szCs w:val="20"/>
                <w:highlight w:val="green"/>
                <w:lang w:eastAsia="ru-RU"/>
              </w:rPr>
              <w:t>Цена договора</w:t>
            </w:r>
          </w:p>
        </w:tc>
        <w:tc>
          <w:tcPr>
            <w:tcW w:w="1570" w:type="dxa"/>
          </w:tcPr>
          <w:p w14:paraId="69C95339" w14:textId="77777777" w:rsidR="00D74E48" w:rsidRPr="00D74E48" w:rsidRDefault="00D74E48" w:rsidP="00D74E48">
            <w:pPr>
              <w:autoSpaceDE w:val="0"/>
              <w:autoSpaceDN w:val="0"/>
              <w:adjustRightInd w:val="0"/>
              <w:spacing w:after="0" w:line="276" w:lineRule="auto"/>
              <w:jc w:val="both"/>
              <w:rPr>
                <w:rFonts w:ascii="Times New Roman" w:eastAsia="Times New Roman" w:hAnsi="Times New Roman" w:cs="Times New Roman"/>
                <w:sz w:val="20"/>
                <w:szCs w:val="20"/>
                <w:lang w:eastAsia="ru-RU"/>
              </w:rPr>
            </w:pPr>
            <w:r w:rsidRPr="00D74E48">
              <w:rPr>
                <w:rFonts w:ascii="Times New Roman" w:eastAsia="Times New Roman" w:hAnsi="Times New Roman" w:cs="Times New Roman"/>
                <w:sz w:val="20"/>
                <w:szCs w:val="20"/>
                <w:lang w:eastAsia="ru-RU"/>
              </w:rPr>
              <w:t>Рублей</w:t>
            </w:r>
          </w:p>
        </w:tc>
        <w:tc>
          <w:tcPr>
            <w:tcW w:w="1412" w:type="dxa"/>
          </w:tcPr>
          <w:p w14:paraId="6B8A9177"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rPr>
            </w:pPr>
          </w:p>
        </w:tc>
        <w:tc>
          <w:tcPr>
            <w:tcW w:w="1776" w:type="dxa"/>
          </w:tcPr>
          <w:p w14:paraId="3DFB6151"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rPr>
            </w:pPr>
          </w:p>
        </w:tc>
      </w:tr>
      <w:tr w:rsidR="00D74E48" w:rsidRPr="00D74E48" w14:paraId="49E6054E" w14:textId="77777777" w:rsidTr="009F5170">
        <w:trPr>
          <w:trHeight w:val="529"/>
          <w:jc w:val="center"/>
        </w:trPr>
        <w:tc>
          <w:tcPr>
            <w:tcW w:w="596" w:type="dxa"/>
          </w:tcPr>
          <w:p w14:paraId="45DAF539"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sidRPr="00D74E48">
              <w:rPr>
                <w:rFonts w:ascii="Times New Roman" w:eastAsia="Times New Roman" w:hAnsi="Times New Roman" w:cs="Times New Roman"/>
                <w:sz w:val="20"/>
                <w:szCs w:val="20"/>
                <w:lang w:eastAsia="zh-CN"/>
              </w:rPr>
              <w:t>2</w:t>
            </w:r>
          </w:p>
        </w:tc>
        <w:tc>
          <w:tcPr>
            <w:tcW w:w="4628" w:type="dxa"/>
          </w:tcPr>
          <w:p w14:paraId="7BFE7008" w14:textId="663CECF1" w:rsidR="00D74E48" w:rsidRPr="00D74E48" w:rsidRDefault="00A578D3" w:rsidP="00D74E48">
            <w:pPr>
              <w:rPr>
                <w:rFonts w:ascii="Times New Roman" w:eastAsia="Times New Roman" w:hAnsi="Times New Roman" w:cs="Times New Roman"/>
                <w:b/>
                <w:bCs/>
                <w:sz w:val="20"/>
                <w:szCs w:val="20"/>
                <w:lang w:eastAsia="ru-RU"/>
              </w:rPr>
            </w:pPr>
            <w:r w:rsidRPr="00A578D3">
              <w:rPr>
                <w:rFonts w:ascii="Times New Roman" w:eastAsia="Times New Roman" w:hAnsi="Times New Roman" w:cs="Times New Roman"/>
                <w:b/>
                <w:bCs/>
                <w:sz w:val="20"/>
                <w:szCs w:val="20"/>
                <w:lang w:eastAsia="ru-RU"/>
              </w:rPr>
              <w:t>Квалификация участников закупки «наличие у участника закупок опыта выполнения работ ((максимальная цена одного договора (контракта))</w:t>
            </w:r>
          </w:p>
        </w:tc>
        <w:tc>
          <w:tcPr>
            <w:tcW w:w="1570" w:type="dxa"/>
          </w:tcPr>
          <w:p w14:paraId="6B1CEB6C" w14:textId="271D9C6D" w:rsidR="00D74E48" w:rsidRPr="00D74E48" w:rsidRDefault="00A578D3" w:rsidP="00D74E48">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Рублей</w:t>
            </w:r>
          </w:p>
        </w:tc>
        <w:tc>
          <w:tcPr>
            <w:tcW w:w="1412" w:type="dxa"/>
          </w:tcPr>
          <w:p w14:paraId="4F808CA3"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11A0338B"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rPr>
            </w:pPr>
          </w:p>
        </w:tc>
      </w:tr>
      <w:tr w:rsidR="00D74E48" w:rsidRPr="00D74E48" w14:paraId="7D5CFAA2" w14:textId="77777777" w:rsidTr="009F5170">
        <w:trPr>
          <w:trHeight w:val="529"/>
          <w:jc w:val="center"/>
        </w:trPr>
        <w:tc>
          <w:tcPr>
            <w:tcW w:w="596" w:type="dxa"/>
          </w:tcPr>
          <w:p w14:paraId="186668D1"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eastAsia="zh-CN"/>
              </w:rPr>
            </w:pPr>
            <w:r w:rsidRPr="00D74E48">
              <w:rPr>
                <w:rFonts w:ascii="Times New Roman" w:eastAsia="Times New Roman" w:hAnsi="Times New Roman" w:cs="Times New Roman"/>
                <w:sz w:val="20"/>
                <w:szCs w:val="20"/>
                <w:lang w:eastAsia="zh-CN"/>
              </w:rPr>
              <w:t>3</w:t>
            </w:r>
          </w:p>
        </w:tc>
        <w:tc>
          <w:tcPr>
            <w:tcW w:w="4628" w:type="dxa"/>
          </w:tcPr>
          <w:p w14:paraId="2BCFC77C" w14:textId="2E069882"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D74E48">
              <w:rPr>
                <w:rFonts w:ascii="Times New Roman" w:eastAsia="Times New Roman" w:hAnsi="Times New Roman" w:cs="Times New Roman"/>
                <w:sz w:val="20"/>
                <w:szCs w:val="20"/>
                <w:lang w:eastAsia="ru-RU"/>
              </w:rPr>
              <w:t>Срок предоставления гарантии качества товара, работ, услуг;</w:t>
            </w:r>
          </w:p>
        </w:tc>
        <w:tc>
          <w:tcPr>
            <w:tcW w:w="1570" w:type="dxa"/>
          </w:tcPr>
          <w:p w14:paraId="5D24A44E"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eastAsia="ru-RU"/>
              </w:rPr>
            </w:pPr>
            <w:r w:rsidRPr="00D74E48">
              <w:rPr>
                <w:rFonts w:ascii="Times New Roman" w:eastAsia="Times New Roman" w:hAnsi="Times New Roman" w:cs="Times New Roman"/>
                <w:sz w:val="20"/>
                <w:szCs w:val="20"/>
                <w:lang w:eastAsia="ru-RU"/>
              </w:rPr>
              <w:t>месяцев</w:t>
            </w:r>
          </w:p>
        </w:tc>
        <w:tc>
          <w:tcPr>
            <w:tcW w:w="1412" w:type="dxa"/>
          </w:tcPr>
          <w:p w14:paraId="61C03061"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lang w:val="en-US"/>
              </w:rPr>
            </w:pPr>
          </w:p>
        </w:tc>
        <w:tc>
          <w:tcPr>
            <w:tcW w:w="1776" w:type="dxa"/>
          </w:tcPr>
          <w:p w14:paraId="250CF698" w14:textId="77777777" w:rsidR="00D74E48" w:rsidRPr="00D74E48" w:rsidRDefault="00D74E48" w:rsidP="00D74E48">
            <w:pPr>
              <w:autoSpaceDE w:val="0"/>
              <w:autoSpaceDN w:val="0"/>
              <w:adjustRightInd w:val="0"/>
              <w:spacing w:after="60" w:line="276" w:lineRule="auto"/>
              <w:jc w:val="both"/>
              <w:rPr>
                <w:rFonts w:ascii="Times New Roman" w:eastAsia="Times New Roman" w:hAnsi="Times New Roman" w:cs="Times New Roman"/>
                <w:sz w:val="20"/>
                <w:szCs w:val="20"/>
              </w:rPr>
            </w:pPr>
          </w:p>
        </w:tc>
      </w:tr>
    </w:tbl>
    <w:p w14:paraId="20A04A7C" w14:textId="77777777" w:rsidR="00D74E48" w:rsidRPr="00D74E48" w:rsidRDefault="00D74E48" w:rsidP="00D74E48">
      <w:pPr>
        <w:rPr>
          <w:rFonts w:ascii="Times New Roman" w:eastAsia="Calibri" w:hAnsi="Times New Roman" w:cs="Times New Roman"/>
          <w:sz w:val="20"/>
          <w:szCs w:val="20"/>
        </w:rPr>
      </w:pPr>
    </w:p>
    <w:p w14:paraId="40563AC8" w14:textId="77777777" w:rsidR="00D74E48" w:rsidRPr="00D74E48" w:rsidRDefault="00D74E48" w:rsidP="00D74E48">
      <w:pPr>
        <w:rPr>
          <w:rFonts w:ascii="Times New Roman" w:eastAsia="Calibri" w:hAnsi="Times New Roman" w:cs="Times New Roman"/>
          <w:sz w:val="20"/>
          <w:szCs w:val="20"/>
        </w:rPr>
      </w:pPr>
      <w:r w:rsidRPr="00D74E48">
        <w:rPr>
          <w:rFonts w:ascii="Times New Roman" w:eastAsia="Calibri" w:hAnsi="Times New Roman" w:cs="Times New Roman"/>
          <w:sz w:val="20"/>
          <w:szCs w:val="20"/>
        </w:rPr>
        <w:br w:type="page"/>
      </w:r>
    </w:p>
    <w:tbl>
      <w:tblPr>
        <w:tblStyle w:val="81"/>
        <w:tblW w:w="0" w:type="auto"/>
        <w:tblLook w:val="04A0" w:firstRow="1" w:lastRow="0" w:firstColumn="1" w:lastColumn="0" w:noHBand="0" w:noVBand="1"/>
      </w:tblPr>
      <w:tblGrid>
        <w:gridCol w:w="10081"/>
      </w:tblGrid>
      <w:tr w:rsidR="00D74E48" w:rsidRPr="00D74E48" w14:paraId="488AA05C" w14:textId="77777777" w:rsidTr="009F5170">
        <w:tc>
          <w:tcPr>
            <w:tcW w:w="10456" w:type="dxa"/>
          </w:tcPr>
          <w:p w14:paraId="4719EC4A" w14:textId="77777777" w:rsidR="00D74E48" w:rsidRPr="00D74E48" w:rsidRDefault="00D74E48" w:rsidP="00D74E48">
            <w:pPr>
              <w:shd w:val="clear" w:color="auto" w:fill="DEEAF6"/>
              <w:contextualSpacing/>
              <w:jc w:val="center"/>
              <w:rPr>
                <w:rFonts w:ascii="Times New Roman" w:hAnsi="Times New Roman"/>
                <w:b/>
                <w:bCs/>
              </w:rPr>
            </w:pPr>
            <w:r w:rsidRPr="00D74E48">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936BC39" w14:textId="77777777" w:rsidR="00D74E48" w:rsidRPr="00D74E48" w:rsidRDefault="00D74E48" w:rsidP="00D74E48">
      <w:pPr>
        <w:shd w:val="clear" w:color="auto" w:fill="FFFFFF"/>
        <w:spacing w:after="0"/>
        <w:contextualSpacing/>
        <w:jc w:val="center"/>
        <w:rPr>
          <w:rFonts w:ascii="Times New Roman" w:eastAsia="Calibri" w:hAnsi="Times New Roman" w:cs="Times New Roman"/>
          <w:sz w:val="20"/>
          <w:szCs w:val="20"/>
        </w:rPr>
      </w:pPr>
    </w:p>
    <w:p w14:paraId="13DF7F2C" w14:textId="77777777" w:rsidR="00D74E48" w:rsidRPr="00D74E48" w:rsidRDefault="00D74E48" w:rsidP="00D74E48">
      <w:pPr>
        <w:shd w:val="clear" w:color="auto" w:fill="FFFFFF"/>
        <w:spacing w:after="0"/>
        <w:contextualSpacing/>
        <w:jc w:val="center"/>
        <w:rPr>
          <w:rFonts w:ascii="Times New Roman" w:eastAsia="Calibri" w:hAnsi="Times New Roman" w:cs="Times New Roman"/>
          <w:b/>
          <w:sz w:val="20"/>
          <w:szCs w:val="20"/>
        </w:rPr>
      </w:pPr>
      <w:r w:rsidRPr="00D74E48">
        <w:rPr>
          <w:rFonts w:ascii="Times New Roman" w:eastAsia="Calibri" w:hAnsi="Times New Roman" w:cs="Times New Roman"/>
          <w:b/>
          <w:sz w:val="20"/>
          <w:szCs w:val="20"/>
        </w:rPr>
        <w:t>Согласие участника закупки на обработку персональных данных</w:t>
      </w:r>
    </w:p>
    <w:p w14:paraId="001E71C3" w14:textId="77777777" w:rsidR="00D74E48" w:rsidRPr="00D74E48" w:rsidRDefault="00D74E48" w:rsidP="00D74E48">
      <w:pPr>
        <w:spacing w:after="0" w:line="240" w:lineRule="auto"/>
        <w:ind w:left="709" w:hanging="709"/>
        <w:rPr>
          <w:rFonts w:ascii="Times New Roman" w:eastAsia="Calibri" w:hAnsi="Times New Roman" w:cs="Times New Roman"/>
          <w:sz w:val="20"/>
          <w:szCs w:val="20"/>
        </w:rPr>
      </w:pPr>
      <w:r w:rsidRPr="00D74E48">
        <w:rPr>
          <w:rFonts w:ascii="Times New Roman" w:eastAsia="Calibri" w:hAnsi="Times New Roman" w:cs="Times New Roman"/>
          <w:sz w:val="20"/>
          <w:szCs w:val="20"/>
        </w:rPr>
        <w:t>Настоящим _____________________________________________________________________________________________,</w:t>
      </w:r>
    </w:p>
    <w:p w14:paraId="2AFEF0DA" w14:textId="77777777" w:rsidR="00D74E48" w:rsidRPr="00D74E48" w:rsidRDefault="00D74E48" w:rsidP="00D74E48">
      <w:pPr>
        <w:spacing w:after="0" w:line="240" w:lineRule="auto"/>
        <w:ind w:left="709" w:hanging="709"/>
        <w:rPr>
          <w:rFonts w:ascii="Times New Roman" w:eastAsia="Calibri" w:hAnsi="Times New Roman" w:cs="Times New Roman"/>
          <w:i/>
          <w:iCs/>
          <w:sz w:val="20"/>
          <w:szCs w:val="20"/>
        </w:rPr>
      </w:pP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i/>
          <w:iCs/>
          <w:sz w:val="20"/>
          <w:szCs w:val="20"/>
        </w:rPr>
        <w:t xml:space="preserve">        (фамилия, имя, отчество)</w:t>
      </w:r>
    </w:p>
    <w:p w14:paraId="116A98B7" w14:textId="77777777" w:rsidR="00D74E48" w:rsidRPr="00D74E48" w:rsidRDefault="00D74E48" w:rsidP="00D74E48">
      <w:pPr>
        <w:ind w:left="708" w:hanging="708"/>
        <w:rPr>
          <w:rFonts w:ascii="Times New Roman" w:eastAsia="Calibri" w:hAnsi="Times New Roman" w:cs="Times New Roman"/>
          <w:sz w:val="20"/>
          <w:szCs w:val="20"/>
        </w:rPr>
      </w:pPr>
    </w:p>
    <w:p w14:paraId="41716B37" w14:textId="77777777" w:rsidR="00D74E48" w:rsidRPr="00D74E48" w:rsidRDefault="00D74E48" w:rsidP="00D74E48">
      <w:pPr>
        <w:ind w:left="708" w:hanging="708"/>
        <w:rPr>
          <w:rFonts w:ascii="Times New Roman" w:eastAsia="Calibri" w:hAnsi="Times New Roman" w:cs="Times New Roman"/>
          <w:sz w:val="20"/>
          <w:szCs w:val="20"/>
        </w:rPr>
      </w:pPr>
      <w:r w:rsidRPr="00D74E48">
        <w:rPr>
          <w:rFonts w:ascii="Times New Roman" w:eastAsia="Calibri" w:hAnsi="Times New Roman" w:cs="Times New Roman"/>
          <w:sz w:val="20"/>
          <w:szCs w:val="20"/>
        </w:rPr>
        <w:t>Основной документ, удостоверяющий личность ______________________________________________________________,</w:t>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i/>
          <w:iCs/>
          <w:sz w:val="20"/>
          <w:szCs w:val="20"/>
        </w:rPr>
        <w:t>(серия, номер, кем и когда выдан)</w:t>
      </w:r>
    </w:p>
    <w:p w14:paraId="372AE271" w14:textId="77777777" w:rsidR="00D74E48" w:rsidRPr="00D74E48" w:rsidRDefault="00D74E48" w:rsidP="00D74E48">
      <w:pPr>
        <w:ind w:left="708" w:hanging="708"/>
        <w:rPr>
          <w:rFonts w:ascii="Times New Roman" w:eastAsia="Calibri" w:hAnsi="Times New Roman" w:cs="Times New Roman"/>
          <w:sz w:val="20"/>
          <w:szCs w:val="20"/>
        </w:rPr>
      </w:pPr>
      <w:r w:rsidRPr="00D74E48">
        <w:rPr>
          <w:rFonts w:ascii="Times New Roman" w:eastAsia="Calibri" w:hAnsi="Times New Roman" w:cs="Times New Roman"/>
          <w:sz w:val="20"/>
          <w:szCs w:val="20"/>
        </w:rPr>
        <w:t>Адрес регистрации: ______________________________________________________________________________________,</w:t>
      </w:r>
    </w:p>
    <w:p w14:paraId="033DCB24" w14:textId="77777777" w:rsidR="00D74E48" w:rsidRPr="00D74E48" w:rsidRDefault="00D74E48" w:rsidP="00D74E48">
      <w:pPr>
        <w:ind w:left="708" w:hanging="708"/>
        <w:rPr>
          <w:rFonts w:ascii="Times New Roman" w:eastAsia="Calibri" w:hAnsi="Times New Roman" w:cs="Times New Roman"/>
          <w:sz w:val="20"/>
          <w:szCs w:val="20"/>
        </w:rPr>
      </w:pPr>
      <w:r w:rsidRPr="00D74E48">
        <w:rPr>
          <w:rFonts w:ascii="Times New Roman" w:eastAsia="Calibri" w:hAnsi="Times New Roman" w:cs="Times New Roman"/>
          <w:sz w:val="20"/>
          <w:szCs w:val="20"/>
        </w:rPr>
        <w:t>Дата рождения: _________________________________________________________________________________________,</w:t>
      </w:r>
    </w:p>
    <w:p w14:paraId="74A6DF7E" w14:textId="77777777" w:rsidR="00D74E48" w:rsidRPr="00D74E48" w:rsidRDefault="00D74E48" w:rsidP="00D74E48">
      <w:pPr>
        <w:ind w:left="708" w:hanging="708"/>
        <w:rPr>
          <w:rFonts w:ascii="Times New Roman" w:eastAsia="Calibri" w:hAnsi="Times New Roman" w:cs="Times New Roman"/>
          <w:sz w:val="20"/>
          <w:szCs w:val="20"/>
        </w:rPr>
      </w:pPr>
      <w:r w:rsidRPr="00D74E48">
        <w:rPr>
          <w:rFonts w:ascii="Times New Roman" w:eastAsia="Calibri" w:hAnsi="Times New Roman" w:cs="Times New Roman"/>
          <w:sz w:val="20"/>
          <w:szCs w:val="20"/>
        </w:rPr>
        <w:t>ИНН __________________________________________________________________________________________________</w:t>
      </w:r>
    </w:p>
    <w:p w14:paraId="40D8E68D"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C1190DA"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 xml:space="preserve">Оператор, получающий настоящее согласие: [указать </w:t>
      </w:r>
      <w:proofErr w:type="gramStart"/>
      <w:r w:rsidRPr="00D74E48">
        <w:rPr>
          <w:rFonts w:ascii="Times New Roman" w:eastAsia="Calibri" w:hAnsi="Times New Roman" w:cs="Times New Roman"/>
          <w:sz w:val="20"/>
          <w:szCs w:val="20"/>
        </w:rPr>
        <w:t>наименование  ]</w:t>
      </w:r>
      <w:proofErr w:type="gramEnd"/>
      <w:r w:rsidRPr="00D74E48">
        <w:rPr>
          <w:rFonts w:ascii="Times New Roman" w:eastAsia="Calibri" w:hAnsi="Times New Roman" w:cs="Times New Roman"/>
          <w:sz w:val="20"/>
          <w:szCs w:val="20"/>
        </w:rPr>
        <w:t>, зарегистрирован по адресу: [указать адрес].</w:t>
      </w:r>
    </w:p>
    <w:p w14:paraId="28EEEF09"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154FF10"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4C9FE00"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4222323"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 xml:space="preserve">Настоящее согласие действует в течение 5 лет со дня его подписания. </w:t>
      </w:r>
    </w:p>
    <w:p w14:paraId="1CAAC717" w14:textId="77777777" w:rsidR="00D74E48" w:rsidRPr="00D74E48" w:rsidRDefault="00D74E48" w:rsidP="00D74E48">
      <w:pPr>
        <w:spacing w:after="0" w:line="240" w:lineRule="auto"/>
        <w:ind w:firstLine="709"/>
        <w:jc w:val="both"/>
        <w:rPr>
          <w:rFonts w:ascii="Times New Roman" w:eastAsia="Calibri" w:hAnsi="Times New Roman" w:cs="Times New Roman"/>
          <w:sz w:val="20"/>
          <w:szCs w:val="20"/>
        </w:rPr>
      </w:pPr>
      <w:r w:rsidRPr="00D74E48">
        <w:rPr>
          <w:rFonts w:ascii="Times New Roman" w:eastAsia="Calibri"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EA47ADF" w14:textId="77777777" w:rsidR="00D74E48" w:rsidRPr="00D74E48" w:rsidRDefault="00D74E48" w:rsidP="00D74E48">
      <w:pPr>
        <w:ind w:left="708" w:hanging="708"/>
        <w:rPr>
          <w:rFonts w:ascii="Times New Roman" w:eastAsia="Calibri" w:hAnsi="Times New Roman" w:cs="Times New Roman"/>
          <w:sz w:val="20"/>
          <w:szCs w:val="20"/>
        </w:rPr>
      </w:pPr>
    </w:p>
    <w:p w14:paraId="670A9BB8" w14:textId="77777777" w:rsidR="00D74E48" w:rsidRPr="00D74E48" w:rsidRDefault="00D74E48" w:rsidP="00D74E48">
      <w:pPr>
        <w:spacing w:after="0" w:line="240" w:lineRule="auto"/>
        <w:ind w:left="709" w:hanging="709"/>
        <w:rPr>
          <w:rFonts w:ascii="Times New Roman" w:eastAsia="Calibri" w:hAnsi="Times New Roman" w:cs="Times New Roman"/>
          <w:sz w:val="20"/>
          <w:szCs w:val="20"/>
        </w:rPr>
      </w:pPr>
      <w:r w:rsidRPr="00D74E48">
        <w:rPr>
          <w:rFonts w:ascii="Times New Roman" w:eastAsia="Calibri" w:hAnsi="Times New Roman" w:cs="Times New Roman"/>
          <w:sz w:val="20"/>
          <w:szCs w:val="20"/>
        </w:rPr>
        <w:t>«___» ______________ 202_ г.                                 _________________ (_________)</w:t>
      </w:r>
    </w:p>
    <w:p w14:paraId="1D04D277" w14:textId="77777777" w:rsidR="00D74E48" w:rsidRPr="00D74E48" w:rsidRDefault="00D74E48" w:rsidP="00D74E48">
      <w:pPr>
        <w:spacing w:after="0" w:line="240" w:lineRule="auto"/>
        <w:ind w:left="709" w:hanging="709"/>
        <w:rPr>
          <w:rFonts w:ascii="Times New Roman" w:eastAsia="Calibri" w:hAnsi="Times New Roman" w:cs="Times New Roman"/>
          <w:i/>
          <w:iCs/>
          <w:sz w:val="20"/>
          <w:szCs w:val="20"/>
        </w:rPr>
      </w:pP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r>
      <w:r w:rsidRPr="00D74E48">
        <w:rPr>
          <w:rFonts w:ascii="Times New Roman" w:eastAsia="Calibri" w:hAnsi="Times New Roman" w:cs="Times New Roman"/>
          <w:sz w:val="20"/>
          <w:szCs w:val="20"/>
        </w:rPr>
        <w:tab/>
        <w:t xml:space="preserve">                                    </w:t>
      </w:r>
      <w:r w:rsidRPr="00D74E48">
        <w:rPr>
          <w:rFonts w:ascii="Times New Roman" w:eastAsia="Calibri" w:hAnsi="Times New Roman" w:cs="Times New Roman"/>
          <w:i/>
          <w:iCs/>
          <w:sz w:val="20"/>
          <w:szCs w:val="20"/>
        </w:rPr>
        <w:t xml:space="preserve">(подпись) </w:t>
      </w:r>
      <w:r w:rsidRPr="00D74E48">
        <w:rPr>
          <w:rFonts w:ascii="Times New Roman" w:eastAsia="Calibri" w:hAnsi="Times New Roman" w:cs="Times New Roman"/>
          <w:i/>
          <w:iCs/>
          <w:sz w:val="20"/>
          <w:szCs w:val="20"/>
        </w:rPr>
        <w:tab/>
      </w:r>
      <w:r w:rsidRPr="00D74E48">
        <w:rPr>
          <w:rFonts w:ascii="Times New Roman" w:eastAsia="Calibri" w:hAnsi="Times New Roman" w:cs="Times New Roman"/>
          <w:i/>
          <w:iCs/>
          <w:sz w:val="20"/>
          <w:szCs w:val="20"/>
        </w:rPr>
        <w:tab/>
        <w:t>ФИО</w:t>
      </w:r>
    </w:p>
    <w:p w14:paraId="5D0AD2EE" w14:textId="77777777" w:rsidR="00D74E48" w:rsidRPr="00D74E48" w:rsidRDefault="00D74E48" w:rsidP="00D74E48">
      <w:pPr>
        <w:rPr>
          <w:rFonts w:ascii="Times New Roman" w:eastAsia="Calibri" w:hAnsi="Times New Roman" w:cs="Times New Roman"/>
          <w:sz w:val="20"/>
          <w:szCs w:val="20"/>
        </w:rPr>
      </w:pPr>
    </w:p>
    <w:p w14:paraId="034ADB0B" w14:textId="77777777" w:rsidR="00D74E48" w:rsidRPr="00D74E48" w:rsidRDefault="00D74E48" w:rsidP="00D74E48">
      <w:pPr>
        <w:widowControl w:val="0"/>
        <w:spacing w:after="0" w:line="240" w:lineRule="auto"/>
        <w:rPr>
          <w:rFonts w:ascii="Times New Roman" w:eastAsia="Calibri" w:hAnsi="Times New Roman" w:cs="Times New Roman"/>
          <w:sz w:val="20"/>
          <w:szCs w:val="20"/>
        </w:rPr>
      </w:pPr>
    </w:p>
    <w:p w14:paraId="69C1DBA8" w14:textId="77777777" w:rsidR="00D74E48" w:rsidRPr="00D74E48" w:rsidRDefault="00D74E48" w:rsidP="00D74E48">
      <w:pPr>
        <w:spacing w:after="0" w:line="240" w:lineRule="auto"/>
        <w:ind w:left="709" w:hanging="709"/>
        <w:rPr>
          <w:rFonts w:ascii="Times New Roman" w:eastAsia="Times New Roman" w:hAnsi="Times New Roman" w:cs="Times New Roman"/>
          <w:i/>
          <w:iCs/>
          <w:sz w:val="20"/>
          <w:szCs w:val="20"/>
          <w:lang w:eastAsia="zh-CN"/>
        </w:rPr>
      </w:pPr>
    </w:p>
    <w:p w14:paraId="47CA7EA1"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932C7">
      <w:footerReference w:type="default" r:id="rId19"/>
      <w:pgSz w:w="11906" w:h="16838"/>
      <w:pgMar w:top="426" w:right="907" w:bottom="1418" w:left="1134" w:header="720" w:footer="518"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134D6" w14:textId="77777777" w:rsidR="001D6AE5" w:rsidRDefault="001D6AE5">
      <w:pPr>
        <w:spacing w:after="0" w:line="240" w:lineRule="auto"/>
      </w:pPr>
      <w:r>
        <w:separator/>
      </w:r>
    </w:p>
  </w:endnote>
  <w:endnote w:type="continuationSeparator" w:id="0">
    <w:p w14:paraId="67BC695A" w14:textId="77777777" w:rsidR="001D6AE5" w:rsidRDefault="001D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FBE5" w14:textId="77777777" w:rsidR="00A66A63" w:rsidRDefault="00A66A63" w:rsidP="0054310E">
    <w:pPr>
      <w:pStyle w:val="a9"/>
      <w:tabs>
        <w:tab w:val="clear" w:pos="4677"/>
      </w:tabs>
    </w:pPr>
    <w:r>
      <w:tab/>
    </w:r>
    <w:r>
      <w:fldChar w:fldCharType="begin"/>
    </w:r>
    <w:r>
      <w:instrText xml:space="preserve"> PAGE   \* MERGEFORMAT </w:instrText>
    </w:r>
    <w:r>
      <w:fldChar w:fldCharType="separate"/>
    </w:r>
    <w:r>
      <w:rPr>
        <w:noProof/>
      </w:rPr>
      <w:t>5</w:t>
    </w:r>
    <w:r>
      <w:rPr>
        <w:noProof/>
      </w:rPr>
      <w:fldChar w:fldCharType="end"/>
    </w:r>
  </w:p>
  <w:p w14:paraId="7E193C95" w14:textId="77777777" w:rsidR="00A66A63" w:rsidRDefault="00A66A63">
    <w:pPr>
      <w:pStyle w:val="a9"/>
    </w:pPr>
  </w:p>
  <w:p w14:paraId="29360968" w14:textId="77777777" w:rsidR="00A66A63" w:rsidRDefault="00A66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E3D" w14:textId="77777777" w:rsidR="001D6AE5" w:rsidRDefault="001D6AE5">
      <w:pPr>
        <w:spacing w:after="0" w:line="240" w:lineRule="auto"/>
      </w:pPr>
      <w:r>
        <w:separator/>
      </w:r>
    </w:p>
  </w:footnote>
  <w:footnote w:type="continuationSeparator" w:id="0">
    <w:p w14:paraId="30EE16BE" w14:textId="77777777" w:rsidR="001D6AE5" w:rsidRDefault="001D6AE5">
      <w:pPr>
        <w:spacing w:after="0" w:line="240" w:lineRule="auto"/>
      </w:pPr>
      <w:r>
        <w:continuationSeparator/>
      </w:r>
    </w:p>
  </w:footnote>
  <w:footnote w:id="1">
    <w:p w14:paraId="0C9BD11C" w14:textId="77777777" w:rsidR="00A66A63" w:rsidRDefault="00A66A6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50B1C862" w14:textId="77777777" w:rsidR="00A66A63" w:rsidRPr="0015588A" w:rsidRDefault="00A66A6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B5DF6"/>
    <w:multiLevelType w:val="multilevel"/>
    <w:tmpl w:val="E30A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D0230"/>
    <w:multiLevelType w:val="multilevel"/>
    <w:tmpl w:val="4816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8" w15:restartNumberingAfterBreak="0">
    <w:nsid w:val="67DD5DD5"/>
    <w:multiLevelType w:val="multilevel"/>
    <w:tmpl w:val="D8C4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1"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EC830DA"/>
    <w:multiLevelType w:val="multilevel"/>
    <w:tmpl w:val="96FC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4"/>
  </w:num>
  <w:num w:numId="6">
    <w:abstractNumId w:val="25"/>
  </w:num>
  <w:num w:numId="7">
    <w:abstractNumId w:val="30"/>
  </w:num>
  <w:num w:numId="8">
    <w:abstractNumId w:val="16"/>
  </w:num>
  <w:num w:numId="9">
    <w:abstractNumId w:val="4"/>
  </w:num>
  <w:num w:numId="10">
    <w:abstractNumId w:val="26"/>
  </w:num>
  <w:num w:numId="11">
    <w:abstractNumId w:val="23"/>
  </w:num>
  <w:num w:numId="12">
    <w:abstractNumId w:val="7"/>
  </w:num>
  <w:num w:numId="13">
    <w:abstractNumId w:val="22"/>
  </w:num>
  <w:num w:numId="14">
    <w:abstractNumId w:val="17"/>
  </w:num>
  <w:num w:numId="15">
    <w:abstractNumId w:val="29"/>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1"/>
  </w:num>
  <w:num w:numId="19">
    <w:abstractNumId w:val="15"/>
  </w:num>
  <w:num w:numId="20">
    <w:abstractNumId w:val="0"/>
  </w:num>
  <w:num w:numId="21">
    <w:abstractNumId w:val="24"/>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3"/>
  </w:num>
  <w:num w:numId="26">
    <w:abstractNumId w:val="8"/>
  </w:num>
  <w:num w:numId="27">
    <w:abstractNumId w:val="10"/>
  </w:num>
  <w:num w:numId="28">
    <w:abstractNumId w:val="6"/>
  </w:num>
  <w:num w:numId="29">
    <w:abstractNumId w:val="21"/>
  </w:num>
  <w:num w:numId="30">
    <w:abstractNumId w:val="35"/>
  </w:num>
  <w:num w:numId="31">
    <w:abstractNumId w:val="14"/>
  </w:num>
  <w:num w:numId="32">
    <w:abstractNumId w:val="27"/>
  </w:num>
  <w:num w:numId="33">
    <w:abstractNumId w:val="5"/>
  </w:num>
  <w:num w:numId="34">
    <w:abstractNumId w:val="33"/>
  </w:num>
  <w:num w:numId="35">
    <w:abstractNumId w:val="2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5D1"/>
    <w:rsid w:val="00012E3B"/>
    <w:rsid w:val="00020B03"/>
    <w:rsid w:val="000306BD"/>
    <w:rsid w:val="00031C6E"/>
    <w:rsid w:val="000570DC"/>
    <w:rsid w:val="00063D15"/>
    <w:rsid w:val="00070675"/>
    <w:rsid w:val="00075766"/>
    <w:rsid w:val="00076944"/>
    <w:rsid w:val="000900AC"/>
    <w:rsid w:val="00096B17"/>
    <w:rsid w:val="000D6463"/>
    <w:rsid w:val="000D731E"/>
    <w:rsid w:val="001077B4"/>
    <w:rsid w:val="00125726"/>
    <w:rsid w:val="0015530A"/>
    <w:rsid w:val="0015588A"/>
    <w:rsid w:val="001600AE"/>
    <w:rsid w:val="00164454"/>
    <w:rsid w:val="00165600"/>
    <w:rsid w:val="00190446"/>
    <w:rsid w:val="001935A9"/>
    <w:rsid w:val="001A69ED"/>
    <w:rsid w:val="001D4A07"/>
    <w:rsid w:val="001D6AE5"/>
    <w:rsid w:val="001F3DAB"/>
    <w:rsid w:val="001F7182"/>
    <w:rsid w:val="00216AB1"/>
    <w:rsid w:val="0024495D"/>
    <w:rsid w:val="00252418"/>
    <w:rsid w:val="0025284C"/>
    <w:rsid w:val="00253E19"/>
    <w:rsid w:val="00256C00"/>
    <w:rsid w:val="002720DC"/>
    <w:rsid w:val="002779FB"/>
    <w:rsid w:val="00297C34"/>
    <w:rsid w:val="002B622C"/>
    <w:rsid w:val="002C0075"/>
    <w:rsid w:val="002C1203"/>
    <w:rsid w:val="002E47E8"/>
    <w:rsid w:val="00302F26"/>
    <w:rsid w:val="0030313A"/>
    <w:rsid w:val="0031194A"/>
    <w:rsid w:val="003269A7"/>
    <w:rsid w:val="00327AD7"/>
    <w:rsid w:val="00331187"/>
    <w:rsid w:val="00332976"/>
    <w:rsid w:val="0033483E"/>
    <w:rsid w:val="00351A1E"/>
    <w:rsid w:val="00352E13"/>
    <w:rsid w:val="00364BED"/>
    <w:rsid w:val="00365D9F"/>
    <w:rsid w:val="003725DA"/>
    <w:rsid w:val="00380C48"/>
    <w:rsid w:val="00383738"/>
    <w:rsid w:val="00390F7D"/>
    <w:rsid w:val="003922B4"/>
    <w:rsid w:val="00393CC3"/>
    <w:rsid w:val="0039605F"/>
    <w:rsid w:val="003A158D"/>
    <w:rsid w:val="003B0C56"/>
    <w:rsid w:val="003C09B2"/>
    <w:rsid w:val="003C4574"/>
    <w:rsid w:val="003D115F"/>
    <w:rsid w:val="003D5D09"/>
    <w:rsid w:val="003E056F"/>
    <w:rsid w:val="003E3E9E"/>
    <w:rsid w:val="00401090"/>
    <w:rsid w:val="00411DED"/>
    <w:rsid w:val="004231D3"/>
    <w:rsid w:val="004248AF"/>
    <w:rsid w:val="00427D9F"/>
    <w:rsid w:val="00436D85"/>
    <w:rsid w:val="004522BC"/>
    <w:rsid w:val="00457746"/>
    <w:rsid w:val="00477588"/>
    <w:rsid w:val="00480077"/>
    <w:rsid w:val="00483B31"/>
    <w:rsid w:val="004911D0"/>
    <w:rsid w:val="004B4FF7"/>
    <w:rsid w:val="004D717D"/>
    <w:rsid w:val="004F2CE9"/>
    <w:rsid w:val="004F40AA"/>
    <w:rsid w:val="004F6112"/>
    <w:rsid w:val="005021F6"/>
    <w:rsid w:val="00503CA6"/>
    <w:rsid w:val="005125C6"/>
    <w:rsid w:val="00520F7B"/>
    <w:rsid w:val="0054310E"/>
    <w:rsid w:val="005467B3"/>
    <w:rsid w:val="00552CB9"/>
    <w:rsid w:val="00552D2D"/>
    <w:rsid w:val="005557F1"/>
    <w:rsid w:val="005660A5"/>
    <w:rsid w:val="005873FE"/>
    <w:rsid w:val="005E1214"/>
    <w:rsid w:val="005E4450"/>
    <w:rsid w:val="00612C81"/>
    <w:rsid w:val="0062220D"/>
    <w:rsid w:val="00633642"/>
    <w:rsid w:val="0064252D"/>
    <w:rsid w:val="0064253C"/>
    <w:rsid w:val="00653E09"/>
    <w:rsid w:val="00655EAA"/>
    <w:rsid w:val="00693D95"/>
    <w:rsid w:val="00694CC2"/>
    <w:rsid w:val="00694DD5"/>
    <w:rsid w:val="00695C75"/>
    <w:rsid w:val="006A6602"/>
    <w:rsid w:val="006B11A4"/>
    <w:rsid w:val="006B3403"/>
    <w:rsid w:val="006C259D"/>
    <w:rsid w:val="006F1C4B"/>
    <w:rsid w:val="006F2A52"/>
    <w:rsid w:val="007016E6"/>
    <w:rsid w:val="007075FC"/>
    <w:rsid w:val="00711771"/>
    <w:rsid w:val="007178C5"/>
    <w:rsid w:val="00727EBC"/>
    <w:rsid w:val="00731559"/>
    <w:rsid w:val="007342CC"/>
    <w:rsid w:val="00737FC2"/>
    <w:rsid w:val="00762774"/>
    <w:rsid w:val="007919FF"/>
    <w:rsid w:val="007B7712"/>
    <w:rsid w:val="007C3E28"/>
    <w:rsid w:val="007D331B"/>
    <w:rsid w:val="007D6FB2"/>
    <w:rsid w:val="007D7D3E"/>
    <w:rsid w:val="007E6159"/>
    <w:rsid w:val="007F1D0F"/>
    <w:rsid w:val="00804AB4"/>
    <w:rsid w:val="00804BF7"/>
    <w:rsid w:val="00836FD9"/>
    <w:rsid w:val="00836FFF"/>
    <w:rsid w:val="00842ECD"/>
    <w:rsid w:val="00850314"/>
    <w:rsid w:val="00852D85"/>
    <w:rsid w:val="00854C93"/>
    <w:rsid w:val="00855D0F"/>
    <w:rsid w:val="00860DCD"/>
    <w:rsid w:val="00866D4A"/>
    <w:rsid w:val="00872605"/>
    <w:rsid w:val="00883093"/>
    <w:rsid w:val="00883AC9"/>
    <w:rsid w:val="00886E10"/>
    <w:rsid w:val="008934AF"/>
    <w:rsid w:val="0089385D"/>
    <w:rsid w:val="00894AA9"/>
    <w:rsid w:val="008A4D16"/>
    <w:rsid w:val="008A755A"/>
    <w:rsid w:val="008B613D"/>
    <w:rsid w:val="008C2F2D"/>
    <w:rsid w:val="008C549A"/>
    <w:rsid w:val="008D2D62"/>
    <w:rsid w:val="008E092F"/>
    <w:rsid w:val="008E42F2"/>
    <w:rsid w:val="00905540"/>
    <w:rsid w:val="00914A56"/>
    <w:rsid w:val="0098502E"/>
    <w:rsid w:val="00990D2C"/>
    <w:rsid w:val="009B15CA"/>
    <w:rsid w:val="009F7C50"/>
    <w:rsid w:val="00A14047"/>
    <w:rsid w:val="00A171F1"/>
    <w:rsid w:val="00A26A5B"/>
    <w:rsid w:val="00A349AF"/>
    <w:rsid w:val="00A53448"/>
    <w:rsid w:val="00A5683C"/>
    <w:rsid w:val="00A578D3"/>
    <w:rsid w:val="00A62344"/>
    <w:rsid w:val="00A63727"/>
    <w:rsid w:val="00A66A63"/>
    <w:rsid w:val="00A80F73"/>
    <w:rsid w:val="00AB2825"/>
    <w:rsid w:val="00AF5C84"/>
    <w:rsid w:val="00B13F12"/>
    <w:rsid w:val="00B23783"/>
    <w:rsid w:val="00B27869"/>
    <w:rsid w:val="00B36791"/>
    <w:rsid w:val="00B40CC9"/>
    <w:rsid w:val="00B40F13"/>
    <w:rsid w:val="00B4263C"/>
    <w:rsid w:val="00B516FD"/>
    <w:rsid w:val="00B60F88"/>
    <w:rsid w:val="00B66DF1"/>
    <w:rsid w:val="00B71832"/>
    <w:rsid w:val="00B76BD1"/>
    <w:rsid w:val="00B87E5B"/>
    <w:rsid w:val="00B932C7"/>
    <w:rsid w:val="00B935D1"/>
    <w:rsid w:val="00B96737"/>
    <w:rsid w:val="00BA042B"/>
    <w:rsid w:val="00BA0F57"/>
    <w:rsid w:val="00BB0229"/>
    <w:rsid w:val="00BC5E90"/>
    <w:rsid w:val="00BC6C35"/>
    <w:rsid w:val="00BE07E0"/>
    <w:rsid w:val="00BE3719"/>
    <w:rsid w:val="00BF09C9"/>
    <w:rsid w:val="00BF4AC1"/>
    <w:rsid w:val="00BF5CF1"/>
    <w:rsid w:val="00C1140E"/>
    <w:rsid w:val="00C20AA8"/>
    <w:rsid w:val="00C24106"/>
    <w:rsid w:val="00C27741"/>
    <w:rsid w:val="00C4222B"/>
    <w:rsid w:val="00C461E7"/>
    <w:rsid w:val="00C463AB"/>
    <w:rsid w:val="00C514FF"/>
    <w:rsid w:val="00C657DD"/>
    <w:rsid w:val="00C72B9D"/>
    <w:rsid w:val="00C74129"/>
    <w:rsid w:val="00CB0FCC"/>
    <w:rsid w:val="00CB7DED"/>
    <w:rsid w:val="00CB7FF4"/>
    <w:rsid w:val="00CC0480"/>
    <w:rsid w:val="00CC1B03"/>
    <w:rsid w:val="00CD6114"/>
    <w:rsid w:val="00CE0633"/>
    <w:rsid w:val="00CE3730"/>
    <w:rsid w:val="00D0305E"/>
    <w:rsid w:val="00D274C9"/>
    <w:rsid w:val="00D407F7"/>
    <w:rsid w:val="00D4767B"/>
    <w:rsid w:val="00D55FB8"/>
    <w:rsid w:val="00D612DC"/>
    <w:rsid w:val="00D720E3"/>
    <w:rsid w:val="00D729D9"/>
    <w:rsid w:val="00D72AA2"/>
    <w:rsid w:val="00D74E48"/>
    <w:rsid w:val="00D850BC"/>
    <w:rsid w:val="00D858EB"/>
    <w:rsid w:val="00DC2A4C"/>
    <w:rsid w:val="00DC4547"/>
    <w:rsid w:val="00DD537F"/>
    <w:rsid w:val="00DF0802"/>
    <w:rsid w:val="00DF4183"/>
    <w:rsid w:val="00E02BB5"/>
    <w:rsid w:val="00E50F65"/>
    <w:rsid w:val="00E72B6B"/>
    <w:rsid w:val="00E73795"/>
    <w:rsid w:val="00E840C7"/>
    <w:rsid w:val="00E856BE"/>
    <w:rsid w:val="00EA31CB"/>
    <w:rsid w:val="00EA396D"/>
    <w:rsid w:val="00EA3ED0"/>
    <w:rsid w:val="00EB0B39"/>
    <w:rsid w:val="00EB1284"/>
    <w:rsid w:val="00EB77AB"/>
    <w:rsid w:val="00EC0C0E"/>
    <w:rsid w:val="00EE059E"/>
    <w:rsid w:val="00EE7A23"/>
    <w:rsid w:val="00EF1BED"/>
    <w:rsid w:val="00EF554F"/>
    <w:rsid w:val="00F02ACD"/>
    <w:rsid w:val="00F06942"/>
    <w:rsid w:val="00F1303A"/>
    <w:rsid w:val="00F23607"/>
    <w:rsid w:val="00F26D2C"/>
    <w:rsid w:val="00F406AD"/>
    <w:rsid w:val="00F52C6F"/>
    <w:rsid w:val="00F60F81"/>
    <w:rsid w:val="00F73068"/>
    <w:rsid w:val="00F809C0"/>
    <w:rsid w:val="00FA7BFF"/>
    <w:rsid w:val="00FB52DC"/>
    <w:rsid w:val="00FC3868"/>
    <w:rsid w:val="00FC6785"/>
    <w:rsid w:val="00FD4226"/>
    <w:rsid w:val="00FE3F2A"/>
    <w:rsid w:val="00FF341F"/>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31D0F"/>
  <w15:docId w15:val="{6BE1BE44-FD81-43F8-B29D-060431A1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2DC"/>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basedOn w:val="a"/>
    <w:rsid w:val="00A66A6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qFormat/>
    <w:rsid w:val="0076277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5"/>
    <w:uiPriority w:val="39"/>
    <w:rsid w:val="00D74E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91765698">
      <w:bodyDiv w:val="1"/>
      <w:marLeft w:val="0"/>
      <w:marRight w:val="0"/>
      <w:marTop w:val="0"/>
      <w:marBottom w:val="0"/>
      <w:divBdr>
        <w:top w:val="none" w:sz="0" w:space="0" w:color="auto"/>
        <w:left w:val="none" w:sz="0" w:space="0" w:color="auto"/>
        <w:bottom w:val="none" w:sz="0" w:space="0" w:color="auto"/>
        <w:right w:val="none" w:sz="0" w:space="0" w:color="auto"/>
      </w:divBdr>
      <w:divsChild>
        <w:div w:id="316032986">
          <w:marLeft w:val="0"/>
          <w:marRight w:val="0"/>
          <w:marTop w:val="240"/>
          <w:marBottom w:val="240"/>
          <w:divBdr>
            <w:top w:val="none" w:sz="0" w:space="0" w:color="auto"/>
            <w:left w:val="none" w:sz="0" w:space="0" w:color="auto"/>
            <w:bottom w:val="none" w:sz="0" w:space="0" w:color="auto"/>
            <w:right w:val="none" w:sz="0" w:space="0" w:color="auto"/>
          </w:divBdr>
        </w:div>
      </w:divsChild>
    </w:div>
    <w:div w:id="21380997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3935354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0020409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274877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42">
          <w:marLeft w:val="0"/>
          <w:marRight w:val="0"/>
          <w:marTop w:val="0"/>
          <w:marBottom w:val="0"/>
          <w:divBdr>
            <w:top w:val="none" w:sz="0" w:space="0" w:color="auto"/>
            <w:left w:val="none" w:sz="0" w:space="0" w:color="auto"/>
            <w:bottom w:val="none" w:sz="0" w:space="0" w:color="auto"/>
            <w:right w:val="none" w:sz="0" w:space="0" w:color="auto"/>
          </w:divBdr>
        </w:div>
        <w:div w:id="587078822">
          <w:marLeft w:val="0"/>
          <w:marRight w:val="0"/>
          <w:marTop w:val="0"/>
          <w:marBottom w:val="0"/>
          <w:divBdr>
            <w:top w:val="none" w:sz="0" w:space="0" w:color="auto"/>
            <w:left w:val="none" w:sz="0" w:space="0" w:color="auto"/>
            <w:bottom w:val="none" w:sz="0" w:space="0" w:color="auto"/>
            <w:right w:val="none" w:sz="0" w:space="0" w:color="auto"/>
          </w:divBdr>
          <w:divsChild>
            <w:div w:id="1726178205">
              <w:marLeft w:val="0"/>
              <w:marRight w:val="0"/>
              <w:marTop w:val="0"/>
              <w:marBottom w:val="0"/>
              <w:divBdr>
                <w:top w:val="none" w:sz="0" w:space="0" w:color="auto"/>
                <w:left w:val="none" w:sz="0" w:space="0" w:color="auto"/>
                <w:bottom w:val="none" w:sz="0" w:space="0" w:color="auto"/>
                <w:right w:val="none" w:sz="0" w:space="0" w:color="auto"/>
              </w:divBdr>
            </w:div>
          </w:divsChild>
        </w:div>
        <w:div w:id="615673267">
          <w:marLeft w:val="0"/>
          <w:marRight w:val="0"/>
          <w:marTop w:val="0"/>
          <w:marBottom w:val="0"/>
          <w:divBdr>
            <w:top w:val="none" w:sz="0" w:space="0" w:color="auto"/>
            <w:left w:val="none" w:sz="0" w:space="0" w:color="auto"/>
            <w:bottom w:val="none" w:sz="0" w:space="0" w:color="auto"/>
            <w:right w:val="none" w:sz="0" w:space="0" w:color="auto"/>
          </w:divBdr>
          <w:divsChild>
            <w:div w:id="540822684">
              <w:marLeft w:val="0"/>
              <w:marRight w:val="0"/>
              <w:marTop w:val="0"/>
              <w:marBottom w:val="0"/>
              <w:divBdr>
                <w:top w:val="none" w:sz="0" w:space="0" w:color="auto"/>
                <w:left w:val="none" w:sz="0" w:space="0" w:color="auto"/>
                <w:bottom w:val="none" w:sz="0" w:space="0" w:color="auto"/>
                <w:right w:val="none" w:sz="0" w:space="0" w:color="auto"/>
              </w:divBdr>
            </w:div>
          </w:divsChild>
        </w:div>
        <w:div w:id="1167793473">
          <w:marLeft w:val="0"/>
          <w:marRight w:val="0"/>
          <w:marTop w:val="0"/>
          <w:marBottom w:val="0"/>
          <w:divBdr>
            <w:top w:val="none" w:sz="0" w:space="0" w:color="auto"/>
            <w:left w:val="none" w:sz="0" w:space="0" w:color="auto"/>
            <w:bottom w:val="none" w:sz="0" w:space="0" w:color="auto"/>
            <w:right w:val="none" w:sz="0" w:space="0" w:color="auto"/>
          </w:divBdr>
          <w:divsChild>
            <w:div w:id="535896682">
              <w:marLeft w:val="0"/>
              <w:marRight w:val="0"/>
              <w:marTop w:val="0"/>
              <w:marBottom w:val="0"/>
              <w:divBdr>
                <w:top w:val="none" w:sz="0" w:space="0" w:color="auto"/>
                <w:left w:val="none" w:sz="0" w:space="0" w:color="auto"/>
                <w:bottom w:val="none" w:sz="0" w:space="0" w:color="auto"/>
                <w:right w:val="none" w:sz="0" w:space="0" w:color="auto"/>
              </w:divBdr>
            </w:div>
          </w:divsChild>
        </w:div>
        <w:div w:id="30040677">
          <w:marLeft w:val="0"/>
          <w:marRight w:val="0"/>
          <w:marTop w:val="0"/>
          <w:marBottom w:val="0"/>
          <w:divBdr>
            <w:top w:val="none" w:sz="0" w:space="0" w:color="auto"/>
            <w:left w:val="none" w:sz="0" w:space="0" w:color="auto"/>
            <w:bottom w:val="none" w:sz="0" w:space="0" w:color="auto"/>
            <w:right w:val="none" w:sz="0" w:space="0" w:color="auto"/>
          </w:divBdr>
          <w:divsChild>
            <w:div w:id="16015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8567">
      <w:bodyDiv w:val="1"/>
      <w:marLeft w:val="0"/>
      <w:marRight w:val="0"/>
      <w:marTop w:val="0"/>
      <w:marBottom w:val="0"/>
      <w:divBdr>
        <w:top w:val="none" w:sz="0" w:space="0" w:color="auto"/>
        <w:left w:val="none" w:sz="0" w:space="0" w:color="auto"/>
        <w:bottom w:val="none" w:sz="0" w:space="0" w:color="auto"/>
        <w:right w:val="none" w:sz="0" w:space="0" w:color="auto"/>
      </w:divBdr>
      <w:divsChild>
        <w:div w:id="1849903896">
          <w:marLeft w:val="0"/>
          <w:marRight w:val="0"/>
          <w:marTop w:val="240"/>
          <w:marBottom w:val="240"/>
          <w:divBdr>
            <w:top w:val="none" w:sz="0" w:space="0" w:color="auto"/>
            <w:left w:val="none" w:sz="0" w:space="0" w:color="auto"/>
            <w:bottom w:val="none" w:sz="0" w:space="0" w:color="auto"/>
            <w:right w:val="none" w:sz="0" w:space="0" w:color="auto"/>
          </w:divBdr>
        </w:div>
      </w:divsChild>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3607106">
      <w:bodyDiv w:val="1"/>
      <w:marLeft w:val="0"/>
      <w:marRight w:val="0"/>
      <w:marTop w:val="0"/>
      <w:marBottom w:val="0"/>
      <w:divBdr>
        <w:top w:val="none" w:sz="0" w:space="0" w:color="auto"/>
        <w:left w:val="none" w:sz="0" w:space="0" w:color="auto"/>
        <w:bottom w:val="none" w:sz="0" w:space="0" w:color="auto"/>
        <w:right w:val="none" w:sz="0" w:space="0" w:color="auto"/>
      </w:divBdr>
      <w:divsChild>
        <w:div w:id="1654677942">
          <w:marLeft w:val="0"/>
          <w:marRight w:val="0"/>
          <w:marTop w:val="240"/>
          <w:marBottom w:val="240"/>
          <w:divBdr>
            <w:top w:val="none" w:sz="0" w:space="0" w:color="auto"/>
            <w:left w:val="none" w:sz="0" w:space="0" w:color="auto"/>
            <w:bottom w:val="none" w:sz="0" w:space="0" w:color="auto"/>
            <w:right w:val="none" w:sz="0" w:space="0" w:color="auto"/>
          </w:divBdr>
        </w:div>
        <w:div w:id="190069127">
          <w:marLeft w:val="0"/>
          <w:marRight w:val="0"/>
          <w:marTop w:val="240"/>
          <w:marBottom w:val="240"/>
          <w:divBdr>
            <w:top w:val="none" w:sz="0" w:space="0" w:color="auto"/>
            <w:left w:val="none" w:sz="0" w:space="0" w:color="auto"/>
            <w:bottom w:val="none" w:sz="0" w:space="0" w:color="auto"/>
            <w:right w:val="none" w:sz="0" w:space="0" w:color="auto"/>
          </w:divBdr>
          <w:divsChild>
            <w:div w:id="195000515">
              <w:marLeft w:val="0"/>
              <w:marRight w:val="0"/>
              <w:marTop w:val="0"/>
              <w:marBottom w:val="0"/>
              <w:divBdr>
                <w:top w:val="none" w:sz="0" w:space="0" w:color="auto"/>
                <w:left w:val="none" w:sz="0" w:space="0" w:color="auto"/>
                <w:bottom w:val="none" w:sz="0" w:space="0" w:color="auto"/>
                <w:right w:val="none" w:sz="0" w:space="0" w:color="auto"/>
              </w:divBdr>
              <w:divsChild>
                <w:div w:id="9446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286">
          <w:marLeft w:val="0"/>
          <w:marRight w:val="0"/>
          <w:marTop w:val="0"/>
          <w:marBottom w:val="0"/>
          <w:divBdr>
            <w:top w:val="none" w:sz="0" w:space="0" w:color="auto"/>
            <w:left w:val="none" w:sz="0" w:space="0" w:color="auto"/>
            <w:bottom w:val="none" w:sz="0" w:space="0" w:color="auto"/>
            <w:right w:val="none" w:sz="0" w:space="0" w:color="auto"/>
          </w:divBdr>
          <w:divsChild>
            <w:div w:id="869801625">
              <w:marLeft w:val="0"/>
              <w:marRight w:val="0"/>
              <w:marTop w:val="0"/>
              <w:marBottom w:val="0"/>
              <w:divBdr>
                <w:top w:val="none" w:sz="0" w:space="0" w:color="auto"/>
                <w:left w:val="none" w:sz="0" w:space="0" w:color="auto"/>
                <w:bottom w:val="none" w:sz="0" w:space="0" w:color="auto"/>
                <w:right w:val="none" w:sz="0" w:space="0" w:color="auto"/>
              </w:divBdr>
            </w:div>
          </w:divsChild>
        </w:div>
        <w:div w:id="1002707246">
          <w:marLeft w:val="0"/>
          <w:marRight w:val="0"/>
          <w:marTop w:val="0"/>
          <w:marBottom w:val="0"/>
          <w:divBdr>
            <w:top w:val="none" w:sz="0" w:space="0" w:color="auto"/>
            <w:left w:val="none" w:sz="0" w:space="0" w:color="auto"/>
            <w:bottom w:val="none" w:sz="0" w:space="0" w:color="auto"/>
            <w:right w:val="none" w:sz="0" w:space="0" w:color="auto"/>
          </w:divBdr>
          <w:divsChild>
            <w:div w:id="1154569640">
              <w:marLeft w:val="0"/>
              <w:marRight w:val="0"/>
              <w:marTop w:val="0"/>
              <w:marBottom w:val="0"/>
              <w:divBdr>
                <w:top w:val="none" w:sz="0" w:space="0" w:color="auto"/>
                <w:left w:val="none" w:sz="0" w:space="0" w:color="auto"/>
                <w:bottom w:val="none" w:sz="0" w:space="0" w:color="auto"/>
                <w:right w:val="none" w:sz="0" w:space="0" w:color="auto"/>
              </w:divBdr>
            </w:div>
          </w:divsChild>
        </w:div>
        <w:div w:id="245040783">
          <w:marLeft w:val="0"/>
          <w:marRight w:val="0"/>
          <w:marTop w:val="0"/>
          <w:marBottom w:val="0"/>
          <w:divBdr>
            <w:top w:val="none" w:sz="0" w:space="0" w:color="auto"/>
            <w:left w:val="none" w:sz="0" w:space="0" w:color="auto"/>
            <w:bottom w:val="none" w:sz="0" w:space="0" w:color="auto"/>
            <w:right w:val="none" w:sz="0" w:space="0" w:color="auto"/>
          </w:divBdr>
          <w:divsChild>
            <w:div w:id="281422925">
              <w:marLeft w:val="0"/>
              <w:marRight w:val="0"/>
              <w:marTop w:val="0"/>
              <w:marBottom w:val="0"/>
              <w:divBdr>
                <w:top w:val="none" w:sz="0" w:space="0" w:color="auto"/>
                <w:left w:val="none" w:sz="0" w:space="0" w:color="auto"/>
                <w:bottom w:val="none" w:sz="0" w:space="0" w:color="auto"/>
                <w:right w:val="none" w:sz="0" w:space="0" w:color="auto"/>
              </w:divBdr>
            </w:div>
          </w:divsChild>
        </w:div>
        <w:div w:id="225998412">
          <w:marLeft w:val="0"/>
          <w:marRight w:val="0"/>
          <w:marTop w:val="0"/>
          <w:marBottom w:val="0"/>
          <w:divBdr>
            <w:top w:val="none" w:sz="0" w:space="0" w:color="auto"/>
            <w:left w:val="none" w:sz="0" w:space="0" w:color="auto"/>
            <w:bottom w:val="none" w:sz="0" w:space="0" w:color="auto"/>
            <w:right w:val="none" w:sz="0" w:space="0" w:color="auto"/>
          </w:divBdr>
          <w:divsChild>
            <w:div w:id="814613608">
              <w:marLeft w:val="0"/>
              <w:marRight w:val="0"/>
              <w:marTop w:val="0"/>
              <w:marBottom w:val="0"/>
              <w:divBdr>
                <w:top w:val="none" w:sz="0" w:space="0" w:color="auto"/>
                <w:left w:val="none" w:sz="0" w:space="0" w:color="auto"/>
                <w:bottom w:val="none" w:sz="0" w:space="0" w:color="auto"/>
                <w:right w:val="none" w:sz="0" w:space="0" w:color="auto"/>
              </w:divBdr>
            </w:div>
          </w:divsChild>
        </w:div>
        <w:div w:id="1272661281">
          <w:marLeft w:val="0"/>
          <w:marRight w:val="0"/>
          <w:marTop w:val="0"/>
          <w:marBottom w:val="0"/>
          <w:divBdr>
            <w:top w:val="none" w:sz="0" w:space="0" w:color="auto"/>
            <w:left w:val="none" w:sz="0" w:space="0" w:color="auto"/>
            <w:bottom w:val="none" w:sz="0" w:space="0" w:color="auto"/>
            <w:right w:val="none" w:sz="0" w:space="0" w:color="auto"/>
          </w:divBdr>
          <w:divsChild>
            <w:div w:id="1507476019">
              <w:marLeft w:val="0"/>
              <w:marRight w:val="0"/>
              <w:marTop w:val="0"/>
              <w:marBottom w:val="0"/>
              <w:divBdr>
                <w:top w:val="none" w:sz="0" w:space="0" w:color="auto"/>
                <w:left w:val="none" w:sz="0" w:space="0" w:color="auto"/>
                <w:bottom w:val="none" w:sz="0" w:space="0" w:color="auto"/>
                <w:right w:val="none" w:sz="0" w:space="0" w:color="auto"/>
              </w:divBdr>
            </w:div>
          </w:divsChild>
        </w:div>
        <w:div w:id="283657093">
          <w:marLeft w:val="0"/>
          <w:marRight w:val="0"/>
          <w:marTop w:val="240"/>
          <w:marBottom w:val="240"/>
          <w:divBdr>
            <w:top w:val="none" w:sz="0" w:space="0" w:color="auto"/>
            <w:left w:val="none" w:sz="0" w:space="0" w:color="auto"/>
            <w:bottom w:val="none" w:sz="0" w:space="0" w:color="auto"/>
            <w:right w:val="none" w:sz="0" w:space="0" w:color="auto"/>
          </w:divBdr>
        </w:div>
        <w:div w:id="303589616">
          <w:marLeft w:val="0"/>
          <w:marRight w:val="0"/>
          <w:marTop w:val="0"/>
          <w:marBottom w:val="0"/>
          <w:divBdr>
            <w:top w:val="none" w:sz="0" w:space="0" w:color="auto"/>
            <w:left w:val="none" w:sz="0" w:space="0" w:color="auto"/>
            <w:bottom w:val="none" w:sz="0" w:space="0" w:color="auto"/>
            <w:right w:val="none" w:sz="0" w:space="0" w:color="auto"/>
          </w:divBdr>
        </w:div>
      </w:divsChild>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F904-CA2C-4FED-ADED-B4FC8368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22</Pages>
  <Words>10549</Words>
  <Characters>60135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DOC-MARKER-SNCXKe2NI16E5u4duB5CxQ</dc:description>
  <cp:lastModifiedBy>User</cp:lastModifiedBy>
  <cp:revision>144</cp:revision>
  <dcterms:created xsi:type="dcterms:W3CDTF">2025-09-06T13:30:00Z</dcterms:created>
  <dcterms:modified xsi:type="dcterms:W3CDTF">2026-05-11T17:28:00Z</dcterms:modified>
</cp:coreProperties>
</file>