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C7C6" w14:textId="77777777" w:rsidR="003D2072" w:rsidRDefault="00347C3A">
      <w:pPr>
        <w:jc w:val="right"/>
        <w:outlineLvl w:val="7"/>
        <w:rPr>
          <w:b/>
          <w:iCs/>
          <w:sz w:val="20"/>
          <w:szCs w:val="20"/>
        </w:rPr>
      </w:pPr>
      <w:bookmarkStart w:id="0" w:name="_Hlk151806846"/>
      <w:r>
        <w:rPr>
          <w:b/>
          <w:iCs/>
          <w:sz w:val="20"/>
          <w:szCs w:val="20"/>
        </w:rPr>
        <w:t>Приложение №1 к извещению</w:t>
      </w:r>
    </w:p>
    <w:p w14:paraId="1253AF34" w14:textId="77777777" w:rsidR="003D2072" w:rsidRDefault="00347C3A">
      <w:pPr>
        <w:jc w:val="center"/>
        <w:outlineLvl w:val="7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Техническое задание</w:t>
      </w:r>
    </w:p>
    <w:p w14:paraId="2F75212D" w14:textId="6DD51331" w:rsidR="003D2072" w:rsidRDefault="00347C3A">
      <w:pPr>
        <w:jc w:val="center"/>
        <w:outlineLvl w:val="7"/>
        <w:rPr>
          <w:b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на поставку </w:t>
      </w:r>
      <w:r>
        <w:rPr>
          <w:b/>
          <w:bCs/>
          <w:iCs/>
          <w:sz w:val="20"/>
          <w:szCs w:val="20"/>
        </w:rPr>
        <w:t>продуктов</w:t>
      </w:r>
      <w:r>
        <w:rPr>
          <w:b/>
          <w:bCs/>
          <w:iCs/>
          <w:sz w:val="20"/>
          <w:szCs w:val="20"/>
        </w:rPr>
        <w:t xml:space="preserve"> питания (мясо)</w:t>
      </w:r>
    </w:p>
    <w:bookmarkEnd w:id="0"/>
    <w:p w14:paraId="3B869988" w14:textId="77777777" w:rsidR="003D2072" w:rsidRDefault="00347C3A">
      <w:pPr>
        <w:keepNext/>
        <w:numPr>
          <w:ilvl w:val="0"/>
          <w:numId w:val="1"/>
        </w:numPr>
        <w:tabs>
          <w:tab w:val="left" w:pos="284"/>
        </w:tabs>
        <w:suppressAutoHyphens/>
        <w:ind w:left="0" w:firstLine="0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 xml:space="preserve"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</w:t>
      </w:r>
      <w:r>
        <w:rPr>
          <w:b/>
          <w:bCs/>
          <w:sz w:val="20"/>
          <w:szCs w:val="20"/>
          <w:lang w:eastAsia="ar-SA"/>
        </w:rPr>
        <w:t>закупки, установленные заказчиком:</w:t>
      </w:r>
    </w:p>
    <w:p w14:paraId="35BCDC9C" w14:textId="77777777" w:rsidR="003D2072" w:rsidRDefault="003D2072">
      <w:pPr>
        <w:keepNext/>
        <w:tabs>
          <w:tab w:val="left" w:pos="284"/>
        </w:tabs>
        <w:suppressAutoHyphens/>
        <w:rPr>
          <w:b/>
          <w:bCs/>
          <w:sz w:val="20"/>
          <w:szCs w:val="20"/>
          <w:lang w:eastAsia="ar-SA"/>
        </w:rPr>
      </w:pPr>
    </w:p>
    <w:tbl>
      <w:tblPr>
        <w:tblpPr w:leftFromText="180" w:rightFromText="180" w:vertAnchor="page" w:horzAnchor="margin" w:tblpY="285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546"/>
        <w:gridCol w:w="5520"/>
        <w:gridCol w:w="1001"/>
        <w:gridCol w:w="992"/>
      </w:tblGrid>
      <w:tr w:rsidR="003D2072" w14:paraId="0D9167E3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81D39" w14:textId="77777777" w:rsidR="003D2072" w:rsidRDefault="00347C3A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 п/п</w:t>
            </w:r>
          </w:p>
        </w:tc>
        <w:tc>
          <w:tcPr>
            <w:tcW w:w="25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35D14D" w14:textId="77777777" w:rsidR="003D2072" w:rsidRDefault="00347C3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1DAB364A" w14:textId="77777777" w:rsidR="003D2072" w:rsidRDefault="00347C3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0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4E7B04" w14:textId="77777777" w:rsidR="003D2072" w:rsidRDefault="00347C3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222E3" w14:textId="77777777" w:rsidR="003D2072" w:rsidRDefault="00347C3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Кол-во</w:t>
            </w:r>
          </w:p>
        </w:tc>
      </w:tr>
      <w:tr w:rsidR="003D2072" w14:paraId="12454C49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1E4B280A" w14:textId="77777777" w:rsidR="003D2072" w:rsidRDefault="0034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C06E" w14:textId="77777777" w:rsidR="003D2072" w:rsidRDefault="00347C3A">
            <w:pPr>
              <w:pStyle w:val="a5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 говядина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92209AA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Отруб. Мясо говядины: отруб-тазобедренный без голяшки на кости. В приложенной схеме отруба обозначен под номером 2-7). Границы отделения </w:t>
            </w:r>
            <w:r>
              <w:rPr>
                <w:sz w:val="20"/>
                <w:szCs w:val="20"/>
              </w:rPr>
              <w:t>отруба: передняя – между последним поясничным и первым крестцовым позвонками, далее огибая кости таза, проходит параллельно бедренной кости к коленному суставу; задняя – в месте соединения бедренной и большеберцовой костей (по коленному суставу).</w:t>
            </w:r>
          </w:p>
          <w:p w14:paraId="19D98019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Поставляе</w:t>
            </w:r>
            <w:r>
              <w:rPr>
                <w:sz w:val="20"/>
                <w:szCs w:val="20"/>
              </w:rPr>
              <w:t>мый товар должен полностью соответствовать требованиям, установленным ГОСТ 31797-2012.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14018B" w14:textId="77777777" w:rsidR="003D2072" w:rsidRDefault="0034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0FC2" w14:textId="77777777" w:rsidR="003D2072" w:rsidRDefault="0034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</w:tr>
      <w:tr w:rsidR="003D2072" w14:paraId="667DBFDB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078C58F3" w14:textId="77777777" w:rsidR="003D2072" w:rsidRDefault="0034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E3D203F" w14:textId="77777777" w:rsidR="003D2072" w:rsidRDefault="003D2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CCAD" w14:textId="77777777" w:rsidR="003D2072" w:rsidRDefault="00347C3A">
            <w:pPr>
              <w:pStyle w:val="a5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Печень Говяжья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B071B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Печень говяжья замороженная, чистая, без кровяных сгустков, лимфатических </w:t>
            </w:r>
            <w:proofErr w:type="spellStart"/>
            <w:proofErr w:type="gramStart"/>
            <w:r>
              <w:rPr>
                <w:sz w:val="20"/>
                <w:szCs w:val="20"/>
              </w:rPr>
              <w:t>узлов,остатвов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связок, жира, патологических изменений и </w:t>
            </w:r>
            <w:r>
              <w:rPr>
                <w:sz w:val="20"/>
                <w:szCs w:val="20"/>
              </w:rPr>
              <w:t>посторонних запахов. Цвет красно – коричневый. Фасовка в коробки не менее18кг.</w:t>
            </w:r>
          </w:p>
          <w:p w14:paraId="3E2C4CD5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Поставляемый товар соответствует требованиям, установленным Техническим регламентом Таможенного союза «О безопасности мяса и мясной продукции (ТР ТС 034/2013, ГОСТ 54366 – 211.</w:t>
            </w:r>
          </w:p>
          <w:p w14:paraId="448C5FCB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Остаточный срок годности товара на момент поставки 80% от срока годности, установленного производителем (изготовителем).</w:t>
            </w:r>
          </w:p>
          <w:p w14:paraId="5843D579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 поставки товара - Один раз в месяц по заявке заказчика, определяющей количество товара и склад Заказчика.</w:t>
            </w:r>
          </w:p>
          <w:p w14:paraId="3D615DEC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товара ос</w:t>
            </w:r>
            <w:r>
              <w:rPr>
                <w:sz w:val="20"/>
                <w:szCs w:val="20"/>
              </w:rPr>
              <w:t>уществляется с 09–00 до 15-00часов (время местное)</w:t>
            </w:r>
          </w:p>
          <w:p w14:paraId="5B5CEDD7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происхождения:</w:t>
            </w:r>
          </w:p>
          <w:p w14:paraId="171D3969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Российская </w:t>
            </w:r>
            <w:proofErr w:type="gramStart"/>
            <w:r>
              <w:rPr>
                <w:b/>
                <w:sz w:val="20"/>
                <w:szCs w:val="20"/>
              </w:rPr>
              <w:t>Федерация(</w:t>
            </w:r>
            <w:proofErr w:type="gramEnd"/>
            <w:r>
              <w:rPr>
                <w:b/>
                <w:sz w:val="20"/>
                <w:szCs w:val="20"/>
              </w:rPr>
              <w:t>ОКСМ 643 –</w:t>
            </w:r>
            <w:r>
              <w:rPr>
                <w:b/>
                <w:sz w:val="20"/>
                <w:szCs w:val="20"/>
                <w:lang w:val="en-US"/>
              </w:rPr>
              <w:t>RUS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14:paraId="57301EA0" w14:textId="77777777" w:rsidR="003D2072" w:rsidRDefault="003D2072">
            <w:pPr>
              <w:rPr>
                <w:sz w:val="20"/>
                <w:szCs w:val="20"/>
              </w:rPr>
            </w:pPr>
          </w:p>
          <w:p w14:paraId="6C13C3C7" w14:textId="77777777" w:rsidR="003D2072" w:rsidRDefault="003D2072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4A9976" w14:textId="77777777" w:rsidR="003D2072" w:rsidRDefault="0034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1A8F" w14:textId="77777777" w:rsidR="003D2072" w:rsidRDefault="0034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3D2072" w14:paraId="0F7DDD15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01362195" w14:textId="77777777" w:rsidR="003D2072" w:rsidRDefault="0034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0F9F" w14:textId="77777777" w:rsidR="003D2072" w:rsidRDefault="00347C3A">
            <w:pPr>
              <w:pStyle w:val="a5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Сердце Говяжье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46B0CF9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Сердце говяжье замороженное, чистое, без сердечной сумки и наружных кровеносных сосудов с плотно </w:t>
            </w:r>
            <w:r>
              <w:rPr>
                <w:sz w:val="20"/>
                <w:szCs w:val="20"/>
              </w:rPr>
              <w:t>прилегающим на внешней поверхности жиром, с продольными поперечными разрезами со стороны полостей, промыто от крови и загрязнений. Допускается остаток аорты, сросшейся с мышечной тканью, длиной 1,5см. Цвет от красного до тёмно-красного.</w:t>
            </w:r>
          </w:p>
          <w:p w14:paraId="09DD7301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Фасовка в </w:t>
            </w:r>
            <w:r>
              <w:rPr>
                <w:sz w:val="20"/>
                <w:szCs w:val="20"/>
              </w:rPr>
              <w:t>коробки не менее18кг.</w:t>
            </w:r>
          </w:p>
          <w:p w14:paraId="0F91B496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Поставляемый товар соответствует требованиям, установленным Техническим регламентом Таможенного союза «О безопасности мяса и мясной продукции (ТР ТС 034/2013, ГОСТ 54366 – 211.</w:t>
            </w:r>
          </w:p>
          <w:p w14:paraId="63C997B3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Остаточный срок годности товара на момент поставки 80% о</w:t>
            </w:r>
            <w:r>
              <w:rPr>
                <w:sz w:val="20"/>
                <w:szCs w:val="20"/>
              </w:rPr>
              <w:t>т срока годности, установленного производителем (изготовителем).</w:t>
            </w:r>
          </w:p>
          <w:p w14:paraId="47CD8EDF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 поставки товара - Один раз в месяц по заявке заказчика, определяющей количество товара и склад Заказчика.</w:t>
            </w:r>
          </w:p>
          <w:p w14:paraId="33EEE544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товара осуществляется с 09–00 до 15-00часов (время местное)</w:t>
            </w:r>
          </w:p>
          <w:p w14:paraId="6EDE3CE3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</w:t>
            </w:r>
            <w:r>
              <w:rPr>
                <w:sz w:val="20"/>
                <w:szCs w:val="20"/>
              </w:rPr>
              <w:t>а происхождения:</w:t>
            </w:r>
          </w:p>
          <w:p w14:paraId="5ED2D2D7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Российская Федерация (ОКСМ 643 –</w:t>
            </w:r>
            <w:r>
              <w:rPr>
                <w:b/>
                <w:sz w:val="20"/>
                <w:szCs w:val="20"/>
                <w:lang w:val="en-US"/>
              </w:rPr>
              <w:t>RUS</w:t>
            </w:r>
            <w:r>
              <w:rPr>
                <w:b/>
                <w:sz w:val="20"/>
                <w:szCs w:val="20"/>
              </w:rPr>
              <w:t>)</w:t>
            </w:r>
          </w:p>
          <w:p w14:paraId="58EF5E0B" w14:textId="77777777" w:rsidR="003D2072" w:rsidRDefault="003D2072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F7A0F6" w14:textId="77777777" w:rsidR="003D2072" w:rsidRDefault="0034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FCD2" w14:textId="77777777" w:rsidR="003D2072" w:rsidRDefault="0034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3D2072" w14:paraId="30BAAAF0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6A972B78" w14:textId="77777777" w:rsidR="003D2072" w:rsidRDefault="0034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8751" w14:textId="77777777" w:rsidR="003D2072" w:rsidRDefault="00347C3A">
            <w:pPr>
              <w:pStyle w:val="a5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 (Свинина)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2F767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Свинина б/кости замороженная в коробках весом 15 кг.: </w:t>
            </w:r>
          </w:p>
          <w:p w14:paraId="7A4A2778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Лопаточная часть полутуши в виде крупных </w:t>
            </w:r>
            <w:proofErr w:type="gramStart"/>
            <w:r>
              <w:rPr>
                <w:sz w:val="20"/>
                <w:szCs w:val="20"/>
              </w:rPr>
              <w:t>кусков ,</w:t>
            </w:r>
            <w:proofErr w:type="gramEnd"/>
            <w:r>
              <w:rPr>
                <w:sz w:val="20"/>
                <w:szCs w:val="20"/>
              </w:rPr>
              <w:t xml:space="preserve"> зачищенных от сухожилий и грубых </w:t>
            </w:r>
            <w:proofErr w:type="spellStart"/>
            <w:r>
              <w:rPr>
                <w:sz w:val="20"/>
                <w:szCs w:val="20"/>
              </w:rPr>
              <w:t>поверхносных</w:t>
            </w:r>
            <w:proofErr w:type="spellEnd"/>
            <w:r>
              <w:rPr>
                <w:sz w:val="20"/>
                <w:szCs w:val="20"/>
              </w:rPr>
              <w:t xml:space="preserve"> пленок с </w:t>
            </w:r>
            <w:r>
              <w:rPr>
                <w:sz w:val="20"/>
                <w:szCs w:val="20"/>
              </w:rPr>
              <w:t>оставлением межмышечной соединительной , жировой ткани.</w:t>
            </w:r>
          </w:p>
          <w:p w14:paraId="09D92CF2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Мышечная ткань упругая, поверхность ровная, не заветренная, края заровнены, без глубоких надрезов; </w:t>
            </w:r>
          </w:p>
          <w:p w14:paraId="6B9DE740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Мышечный слой подкожного жира 5мм.</w:t>
            </w:r>
          </w:p>
          <w:p w14:paraId="23BD69F4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и запах: характерен для доброкачественного мяса.</w:t>
            </w:r>
          </w:p>
          <w:p w14:paraId="3496781A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31778 </w:t>
            </w:r>
            <w:r>
              <w:rPr>
                <w:sz w:val="20"/>
                <w:szCs w:val="20"/>
              </w:rPr>
              <w:t>- 2012</w:t>
            </w:r>
          </w:p>
          <w:p w14:paraId="0B8A5BB5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80% от срока, установленного производителем (изготовителем)</w:t>
            </w:r>
          </w:p>
          <w:p w14:paraId="55ECF58F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происхождения: </w:t>
            </w:r>
            <w:r>
              <w:rPr>
                <w:b/>
                <w:sz w:val="20"/>
                <w:szCs w:val="20"/>
              </w:rPr>
              <w:t xml:space="preserve">Российская Федерация </w:t>
            </w:r>
          </w:p>
          <w:p w14:paraId="7E9561BC" w14:textId="77777777" w:rsidR="003D2072" w:rsidRDefault="0034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Фасовка 15кг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373FD" w14:textId="77777777" w:rsidR="003D2072" w:rsidRDefault="0034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9325" w14:textId="77777777" w:rsidR="003D2072" w:rsidRDefault="0034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</w:tr>
      <w:tr w:rsidR="003D2072" w14:paraId="4261769E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043C9162" w14:textId="77777777" w:rsidR="003D2072" w:rsidRDefault="003D2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0810" w14:textId="77777777" w:rsidR="003D2072" w:rsidRDefault="003D2072">
            <w:pPr>
              <w:pStyle w:val="a5"/>
              <w:tabs>
                <w:tab w:val="left" w:pos="5311"/>
              </w:tabs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C0EC7" w14:textId="77777777" w:rsidR="003D2072" w:rsidRDefault="003D2072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86FAE46" w14:textId="77777777" w:rsidR="003D2072" w:rsidRDefault="003D2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A64B" w14:textId="77777777" w:rsidR="003D2072" w:rsidRDefault="003D207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010707A" w14:textId="77777777" w:rsidR="003D2072" w:rsidRDefault="003D2072">
      <w:pPr>
        <w:keepNext/>
        <w:tabs>
          <w:tab w:val="left" w:pos="284"/>
        </w:tabs>
        <w:suppressAutoHyphens/>
        <w:rPr>
          <w:b/>
          <w:bCs/>
          <w:sz w:val="20"/>
          <w:szCs w:val="20"/>
          <w:lang w:eastAsia="ar-SA"/>
        </w:rPr>
      </w:pPr>
    </w:p>
    <w:p w14:paraId="01B7D370" w14:textId="77777777" w:rsidR="003D2072" w:rsidRDefault="00347C3A">
      <w:pPr>
        <w:tabs>
          <w:tab w:val="left" w:pos="3957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  <w:highlight w:val="white"/>
        </w:rPr>
        <w:t xml:space="preserve">2. Место </w:t>
      </w:r>
      <w:r>
        <w:rPr>
          <w:b/>
          <w:bCs/>
          <w:sz w:val="20"/>
          <w:szCs w:val="20"/>
        </w:rPr>
        <w:t>поставки:</w:t>
      </w:r>
      <w:r>
        <w:rPr>
          <w:sz w:val="20"/>
          <w:szCs w:val="20"/>
        </w:rPr>
        <w:t xml:space="preserve"> </w:t>
      </w:r>
    </w:p>
    <w:p w14:paraId="04371E5F" w14:textId="77777777" w:rsidR="003D2072" w:rsidRDefault="00347C3A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Омская область, Таврический р-н, </w:t>
      </w:r>
      <w:proofErr w:type="spellStart"/>
      <w:r>
        <w:rPr>
          <w:sz w:val="20"/>
          <w:szCs w:val="20"/>
        </w:rPr>
        <w:t>рп</w:t>
      </w:r>
      <w:proofErr w:type="spellEnd"/>
      <w:r>
        <w:rPr>
          <w:sz w:val="20"/>
          <w:szCs w:val="20"/>
        </w:rPr>
        <w:t xml:space="preserve"> Таврическое, </w:t>
      </w:r>
      <w:proofErr w:type="spellStart"/>
      <w:r>
        <w:rPr>
          <w:sz w:val="20"/>
          <w:szCs w:val="20"/>
        </w:rPr>
        <w:t>Пансионатная</w:t>
      </w:r>
      <w:proofErr w:type="spellEnd"/>
      <w:r>
        <w:rPr>
          <w:sz w:val="20"/>
          <w:szCs w:val="20"/>
        </w:rPr>
        <w:t xml:space="preserve"> ул., д.9, </w:t>
      </w:r>
    </w:p>
    <w:p w14:paraId="5194DC35" w14:textId="77777777" w:rsidR="003D2072" w:rsidRDefault="00347C3A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Омская область, Таврический р-н </w:t>
      </w:r>
      <w:proofErr w:type="spellStart"/>
      <w:r>
        <w:rPr>
          <w:sz w:val="20"/>
          <w:szCs w:val="20"/>
        </w:rPr>
        <w:t>с.п</w:t>
      </w:r>
      <w:proofErr w:type="spellEnd"/>
      <w:r>
        <w:rPr>
          <w:sz w:val="20"/>
          <w:szCs w:val="20"/>
        </w:rPr>
        <w:t xml:space="preserve">. Сосновское, ул. Улыбина, 3. </w:t>
      </w:r>
    </w:p>
    <w:p w14:paraId="56D0C8D7" w14:textId="77777777" w:rsidR="003D2072" w:rsidRDefault="00347C3A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Прием товара осуществляется с 09–00 до 15-00 часов (время местное). Периодичность поставки товара: согласно заявк</w:t>
      </w:r>
      <w:r>
        <w:rPr>
          <w:sz w:val="20"/>
          <w:szCs w:val="20"/>
        </w:rPr>
        <w:t>е заказчика, определяющей количество товара и склад Заказчика.</w:t>
      </w:r>
    </w:p>
    <w:p w14:paraId="22B5CABB" w14:textId="224E381D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3. Период поставки товара: </w:t>
      </w:r>
      <w:r>
        <w:rPr>
          <w:bCs/>
          <w:sz w:val="20"/>
          <w:szCs w:val="20"/>
        </w:rPr>
        <w:t>с</w:t>
      </w:r>
      <w:r w:rsidRPr="00347C3A">
        <w:rPr>
          <w:bCs/>
          <w:sz w:val="20"/>
          <w:szCs w:val="20"/>
        </w:rPr>
        <w:t xml:space="preserve"> момента подписания договора до 30.11.2026 года, </w:t>
      </w:r>
      <w:r w:rsidRPr="00347C3A">
        <w:rPr>
          <w:bCs/>
          <w:sz w:val="20"/>
          <w:szCs w:val="20"/>
        </w:rPr>
        <w:t xml:space="preserve">1 </w:t>
      </w:r>
      <w:r>
        <w:rPr>
          <w:bCs/>
          <w:sz w:val="20"/>
          <w:szCs w:val="20"/>
        </w:rPr>
        <w:t xml:space="preserve">раз в </w:t>
      </w:r>
      <w:r>
        <w:rPr>
          <w:bCs/>
          <w:sz w:val="20"/>
          <w:szCs w:val="20"/>
        </w:rPr>
        <w:t>месяц</w:t>
      </w:r>
      <w:r w:rsidRPr="00347C3A">
        <w:rPr>
          <w:bCs/>
          <w:sz w:val="20"/>
          <w:szCs w:val="20"/>
        </w:rPr>
        <w:t xml:space="preserve"> по заявке заказчика, определяющей количество товара и склад Заказчика</w:t>
      </w:r>
      <w:r>
        <w:rPr>
          <w:bCs/>
          <w:sz w:val="20"/>
          <w:szCs w:val="20"/>
        </w:rPr>
        <w:t>.</w:t>
      </w:r>
    </w:p>
    <w:p w14:paraId="332F2D9E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Поставщик обязан осуществить пос</w:t>
      </w:r>
      <w:r>
        <w:rPr>
          <w:sz w:val="20"/>
          <w:szCs w:val="20"/>
        </w:rPr>
        <w:t>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3F5DD64" w14:textId="77777777" w:rsidR="003D2072" w:rsidRDefault="00347C3A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Тр</w:t>
      </w:r>
      <w:r>
        <w:rPr>
          <w:b/>
          <w:sz w:val="20"/>
          <w:szCs w:val="20"/>
        </w:rPr>
        <w:t>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7A3B1ABE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4.1. Качество и безопасность поставляемого товара должны соответствовать требованиям и нормам, установленным</w:t>
      </w:r>
      <w:r>
        <w:rPr>
          <w:sz w:val="20"/>
          <w:szCs w:val="20"/>
        </w:rPr>
        <w:t xml:space="preserve">: </w:t>
      </w:r>
    </w:p>
    <w:p w14:paraId="487DEDEC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Федеральным законом от 02.01.2000 № 29-ФЗ «О качестве и безопасности пищевых продуктов»;</w:t>
      </w:r>
    </w:p>
    <w:p w14:paraId="221D5D2A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Федеральным закон от 30.03.1999 № 52-ФЗ «О санитарно-эпидемиологическом благополучии населения»;</w:t>
      </w:r>
    </w:p>
    <w:p w14:paraId="5B8BD359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СанПиН 2.3.2.1324-03 «Гигиенические требования к срокам годно</w:t>
      </w:r>
      <w:r>
        <w:rPr>
          <w:sz w:val="20"/>
          <w:szCs w:val="20"/>
        </w:rPr>
        <w:t>сти и условиям хранения пищевых продуктов»;</w:t>
      </w:r>
    </w:p>
    <w:p w14:paraId="1E37D4ED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СанПиН 2.3.2.1078-01 «Гигиенические требования к безопасности и пищевой ценности пищевых продуктов»;</w:t>
      </w:r>
    </w:p>
    <w:p w14:paraId="5EF04889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Техническими регламентами Таможенного союза, утвержденными решениями Комиссии таможенного союза, за исключе</w:t>
      </w:r>
      <w:r>
        <w:rPr>
          <w:sz w:val="20"/>
          <w:szCs w:val="20"/>
        </w:rPr>
        <w:t>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31B91B3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021/2011 «О безопасности пищ</w:t>
      </w:r>
      <w:r>
        <w:rPr>
          <w:sz w:val="20"/>
          <w:szCs w:val="20"/>
        </w:rPr>
        <w:t>евой продукции»;</w:t>
      </w:r>
    </w:p>
    <w:p w14:paraId="13B16961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022/2011 «Пищевая продукция в части ее маркировки»;</w:t>
      </w:r>
    </w:p>
    <w:p w14:paraId="1824708D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005/2011 «О безопасности упаковки»;</w:t>
      </w:r>
    </w:p>
    <w:p w14:paraId="48FEA18C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</w:t>
      </w:r>
      <w:r>
        <w:rPr>
          <w:sz w:val="20"/>
          <w:szCs w:val="20"/>
        </w:rPr>
        <w:t>ров.</w:t>
      </w:r>
    </w:p>
    <w:p w14:paraId="6B8846E8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</w:t>
      </w:r>
      <w:r>
        <w:rPr>
          <w:sz w:val="20"/>
          <w:szCs w:val="20"/>
        </w:rPr>
        <w:t>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66152452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4.3. Каждая единица транспортной и потребительской тары (упаковки) должна содержать необходимую маркировку. Маркировка должна соотве</w:t>
      </w:r>
      <w:r>
        <w:rPr>
          <w:sz w:val="20"/>
          <w:szCs w:val="20"/>
        </w:rPr>
        <w:t>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</w:t>
      </w:r>
    </w:p>
    <w:p w14:paraId="541F494F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4.4. Качество и безопасность поставляем</w:t>
      </w:r>
      <w:r>
        <w:rPr>
          <w:sz w:val="20"/>
          <w:szCs w:val="20"/>
        </w:rPr>
        <w:t>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F4C4EA3" w14:textId="77777777" w:rsidR="003D2072" w:rsidRDefault="00347C3A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Требования к сроку и (или) объему предоставления </w:t>
      </w:r>
      <w:r>
        <w:rPr>
          <w:b/>
          <w:sz w:val="20"/>
          <w:szCs w:val="20"/>
        </w:rPr>
        <w:t>гарантий качества товаров:</w:t>
      </w:r>
    </w:p>
    <w:p w14:paraId="3D71B57B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</w:t>
      </w:r>
      <w:r>
        <w:rPr>
          <w:sz w:val="20"/>
          <w:szCs w:val="20"/>
        </w:rPr>
        <w:t>Заказчиком.</w:t>
      </w:r>
    </w:p>
    <w:p w14:paraId="4E4C0999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56190B39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Поставляемый товар должен иметь годность (остаточный срок годности) не менее 80% от установленного предприятием </w:t>
      </w:r>
      <w:r>
        <w:rPr>
          <w:sz w:val="20"/>
          <w:szCs w:val="20"/>
        </w:rPr>
        <w:t>изготовителем срока годности.</w:t>
      </w:r>
    </w:p>
    <w:p w14:paraId="19D05EFA" w14:textId="77777777" w:rsidR="003D2072" w:rsidRDefault="00347C3A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 Требования к условиям поставки товара, отгрузке товара:</w:t>
      </w:r>
    </w:p>
    <w:p w14:paraId="69D86B6B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</w:t>
      </w:r>
      <w:r>
        <w:rPr>
          <w:sz w:val="20"/>
          <w:szCs w:val="20"/>
        </w:rPr>
        <w:t>сторон способом (телефонная связь).</w:t>
      </w:r>
    </w:p>
    <w:p w14:paraId="2E9DD677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Право собственности на товар переходит к Заказчику с момента доставки товара Заказчику и принятия его путем </w:t>
      </w:r>
      <w:r>
        <w:rPr>
          <w:sz w:val="20"/>
          <w:szCs w:val="20"/>
        </w:rPr>
        <w:lastRenderedPageBreak/>
        <w:t>подписания товарно-транспортной накладной или УПД.</w:t>
      </w:r>
    </w:p>
    <w:p w14:paraId="783970F6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6.3. При приеме товара Заказчик проверяет его соответств</w:t>
      </w:r>
      <w:r>
        <w:rPr>
          <w:sz w:val="20"/>
          <w:szCs w:val="20"/>
        </w:rPr>
        <w:t>ие сведениям, указанным в счете-фактуре и других сопроводительных документах по наименованию, количеству и качеству.</w:t>
      </w:r>
    </w:p>
    <w:p w14:paraId="4EAF967C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6.4. Товар должен сопровождаться следующими документами:</w:t>
      </w:r>
    </w:p>
    <w:p w14:paraId="412CFC79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товарная накладная (ТОРГ-12) или УПД (оригиналы);</w:t>
      </w:r>
    </w:p>
    <w:p w14:paraId="75DE773C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счет на оплату </w:t>
      </w:r>
      <w:r>
        <w:rPr>
          <w:sz w:val="20"/>
          <w:szCs w:val="20"/>
        </w:rPr>
        <w:t>(оригиналы);</w:t>
      </w:r>
    </w:p>
    <w:p w14:paraId="72912B5C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счет-фактура или УПД (оригиналы);</w:t>
      </w:r>
    </w:p>
    <w:p w14:paraId="46395E49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копия сертификата соответствия или декларации соответствия.</w:t>
      </w:r>
    </w:p>
    <w:p w14:paraId="21E2E5B9" w14:textId="77777777" w:rsidR="003D2072" w:rsidRDefault="00347C3A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8939D76" w14:textId="77777777" w:rsidR="003D2072" w:rsidRDefault="003D2072"/>
    <w:sectPr w:rsidR="003D207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7F15" w14:textId="77777777" w:rsidR="003D2072" w:rsidRDefault="00347C3A">
      <w:r>
        <w:separator/>
      </w:r>
    </w:p>
  </w:endnote>
  <w:endnote w:type="continuationSeparator" w:id="0">
    <w:p w14:paraId="764AA599" w14:textId="77777777" w:rsidR="003D2072" w:rsidRDefault="0034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74A2" w14:textId="77777777" w:rsidR="003D2072" w:rsidRDefault="00347C3A">
      <w:r>
        <w:separator/>
      </w:r>
    </w:p>
  </w:footnote>
  <w:footnote w:type="continuationSeparator" w:id="0">
    <w:p w14:paraId="4598178F" w14:textId="77777777" w:rsidR="003D2072" w:rsidRDefault="0034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17AB"/>
    <w:multiLevelType w:val="multilevel"/>
    <w:tmpl w:val="1D3E17A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C1"/>
    <w:rsid w:val="0004074F"/>
    <w:rsid w:val="001147C1"/>
    <w:rsid w:val="002977A1"/>
    <w:rsid w:val="00347C3A"/>
    <w:rsid w:val="003A70C6"/>
    <w:rsid w:val="003D2072"/>
    <w:rsid w:val="00434DFB"/>
    <w:rsid w:val="0059798D"/>
    <w:rsid w:val="00730473"/>
    <w:rsid w:val="00753FFD"/>
    <w:rsid w:val="00845732"/>
    <w:rsid w:val="008F2FC6"/>
    <w:rsid w:val="00950E86"/>
    <w:rsid w:val="00A40B0C"/>
    <w:rsid w:val="00A904C7"/>
    <w:rsid w:val="00C75594"/>
    <w:rsid w:val="00D870AD"/>
    <w:rsid w:val="00F75C33"/>
    <w:rsid w:val="00FD1B42"/>
    <w:rsid w:val="4A7E1232"/>
    <w:rsid w:val="6738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6F15"/>
  <w15:docId w15:val="{9BB0D476-675E-411D-A63F-C43922E1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Admine</cp:lastModifiedBy>
  <cp:revision>2</cp:revision>
  <cp:lastPrinted>2025-11-27T09:18:00Z</cp:lastPrinted>
  <dcterms:created xsi:type="dcterms:W3CDTF">2026-05-07T06:32:00Z</dcterms:created>
  <dcterms:modified xsi:type="dcterms:W3CDTF">2026-05-07T06:32:00Z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DC1DFE6022A247179BDCBEE7E14DCED2_12</vt:lpwstr>
  </property>
</Properties>
</file>