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5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546"/>
        <w:gridCol w:w="5520"/>
        <w:gridCol w:w="1001"/>
        <w:gridCol w:w="992"/>
      </w:tblGrid>
      <w:tr w:rsidR="00B71845" w14:paraId="05189986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996E29" w14:textId="77777777" w:rsidR="00B71845" w:rsidRDefault="003540B5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 п/п</w:t>
            </w:r>
          </w:p>
        </w:tc>
        <w:tc>
          <w:tcPr>
            <w:tcW w:w="254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3C826" w14:textId="77777777" w:rsidR="00B71845" w:rsidRDefault="003540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1BC24EEC" w14:textId="77777777" w:rsidR="00B71845" w:rsidRDefault="003540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0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A639E" w14:textId="77777777" w:rsidR="00B71845" w:rsidRDefault="003540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C5A80" w14:textId="77777777" w:rsidR="00B71845" w:rsidRDefault="003540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Кол-во</w:t>
            </w:r>
          </w:p>
        </w:tc>
      </w:tr>
      <w:tr w:rsidR="00B71845" w14:paraId="221F31B1" w14:textId="77777777">
        <w:trPr>
          <w:trHeight w:val="20"/>
        </w:trPr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1BC665ED" w14:textId="77777777" w:rsidR="00B71845" w:rsidRDefault="00354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EA13" w14:textId="77777777" w:rsidR="00B71845" w:rsidRDefault="003540B5">
            <w:pPr>
              <w:pStyle w:val="a5"/>
              <w:tabs>
                <w:tab w:val="left" w:pos="53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С - 1</w:t>
            </w:r>
          </w:p>
        </w:tc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6609E7D" w14:textId="77777777" w:rsidR="00B71845" w:rsidRDefault="0035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 куриное пищевое, столовое 1 категории ГОСТ 31654 - 2012</w:t>
            </w:r>
          </w:p>
          <w:p w14:paraId="03ACF51C" w14:textId="77777777" w:rsidR="00B71845" w:rsidRDefault="0035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Остаточный срок годности товара на момент поставки должен составлять не менее 80% от срока, установленного </w:t>
            </w:r>
            <w:r>
              <w:rPr>
                <w:sz w:val="20"/>
                <w:szCs w:val="20"/>
              </w:rPr>
              <w:t>производителем (изготовителем)</w:t>
            </w:r>
          </w:p>
          <w:p w14:paraId="1D43E287" w14:textId="77777777" w:rsidR="00B71845" w:rsidRDefault="0035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Фасовка)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562717" w14:textId="77777777" w:rsidR="00B71845" w:rsidRDefault="003540B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733A" w14:textId="77777777" w:rsidR="00B71845" w:rsidRDefault="00354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</w:t>
            </w:r>
          </w:p>
        </w:tc>
      </w:tr>
    </w:tbl>
    <w:p w14:paraId="21C220EE" w14:textId="77777777" w:rsidR="00B71845" w:rsidRDefault="003540B5">
      <w:pPr>
        <w:jc w:val="right"/>
        <w:outlineLvl w:val="7"/>
        <w:rPr>
          <w:b/>
          <w:iCs/>
          <w:sz w:val="20"/>
          <w:szCs w:val="20"/>
        </w:rPr>
      </w:pPr>
      <w:bookmarkStart w:id="0" w:name="_Hlk151806846"/>
      <w:r>
        <w:rPr>
          <w:b/>
          <w:iCs/>
          <w:sz w:val="20"/>
          <w:szCs w:val="20"/>
        </w:rPr>
        <w:t>Приложение №1 к извещению</w:t>
      </w:r>
    </w:p>
    <w:p w14:paraId="2F7604D5" w14:textId="77777777" w:rsidR="00B71845" w:rsidRDefault="003540B5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Техническое задание</w:t>
      </w:r>
    </w:p>
    <w:p w14:paraId="5DA425F6" w14:textId="6E2A2261" w:rsidR="00B71845" w:rsidRDefault="003540B5">
      <w:pPr>
        <w:jc w:val="center"/>
        <w:outlineLvl w:val="7"/>
        <w:rPr>
          <w:b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на поставку </w:t>
      </w:r>
      <w:r>
        <w:rPr>
          <w:b/>
          <w:bCs/>
          <w:iCs/>
          <w:sz w:val="20"/>
          <w:szCs w:val="20"/>
        </w:rPr>
        <w:t>продуктов</w:t>
      </w:r>
      <w:r>
        <w:rPr>
          <w:b/>
          <w:bCs/>
          <w:iCs/>
          <w:sz w:val="20"/>
          <w:szCs w:val="20"/>
        </w:rPr>
        <w:t xml:space="preserve"> питания (яйцо куриное)</w:t>
      </w:r>
    </w:p>
    <w:bookmarkEnd w:id="0"/>
    <w:p w14:paraId="7D512C40" w14:textId="77777777" w:rsidR="00B71845" w:rsidRDefault="003540B5">
      <w:pPr>
        <w:keepNext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Функциональные характеристики (потребительские свойства), технические и качественные характеристики, а также </w:t>
      </w:r>
      <w:r>
        <w:rPr>
          <w:b/>
          <w:bCs/>
          <w:sz w:val="20"/>
          <w:szCs w:val="20"/>
          <w:lang w:eastAsia="ar-SA"/>
        </w:rPr>
        <w:t>эксплуатационные характеристики (при необходимости) предмета закупки, установленные заказчиком:</w:t>
      </w:r>
    </w:p>
    <w:p w14:paraId="2E1B83F2" w14:textId="77777777" w:rsidR="00B71845" w:rsidRDefault="00B71845"/>
    <w:p w14:paraId="70A19595" w14:textId="77777777" w:rsidR="00B71845" w:rsidRDefault="00B71845"/>
    <w:p w14:paraId="01F45797" w14:textId="77777777" w:rsidR="00B71845" w:rsidRDefault="00B71845"/>
    <w:p w14:paraId="15D0E30C" w14:textId="77777777" w:rsidR="00B71845" w:rsidRDefault="003540B5">
      <w:pPr>
        <w:tabs>
          <w:tab w:val="left" w:pos="3957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  <w:highlight w:val="white"/>
        </w:rPr>
        <w:t xml:space="preserve">2. Место </w:t>
      </w:r>
      <w:r>
        <w:rPr>
          <w:b/>
          <w:bCs/>
          <w:sz w:val="20"/>
          <w:szCs w:val="20"/>
        </w:rPr>
        <w:t>поставки:</w:t>
      </w:r>
      <w:r>
        <w:rPr>
          <w:sz w:val="20"/>
          <w:szCs w:val="20"/>
        </w:rPr>
        <w:t xml:space="preserve"> </w:t>
      </w:r>
    </w:p>
    <w:p w14:paraId="09A2F6C4" w14:textId="77777777" w:rsidR="00B71845" w:rsidRDefault="003540B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р-н, </w:t>
      </w:r>
      <w:proofErr w:type="spellStart"/>
      <w:r>
        <w:rPr>
          <w:sz w:val="20"/>
          <w:szCs w:val="20"/>
        </w:rPr>
        <w:t>рп</w:t>
      </w:r>
      <w:proofErr w:type="spellEnd"/>
      <w:r>
        <w:rPr>
          <w:sz w:val="20"/>
          <w:szCs w:val="20"/>
        </w:rPr>
        <w:t xml:space="preserve"> Таврическое, </w:t>
      </w:r>
      <w:proofErr w:type="spellStart"/>
      <w:r>
        <w:rPr>
          <w:sz w:val="20"/>
          <w:szCs w:val="20"/>
        </w:rPr>
        <w:t>Пансионатная</w:t>
      </w:r>
      <w:proofErr w:type="spellEnd"/>
      <w:r>
        <w:rPr>
          <w:sz w:val="20"/>
          <w:szCs w:val="20"/>
        </w:rPr>
        <w:t xml:space="preserve"> ул., д.9, </w:t>
      </w:r>
    </w:p>
    <w:p w14:paraId="4BE1788C" w14:textId="77777777" w:rsidR="00B71845" w:rsidRDefault="003540B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Омская область, Таврический р-н </w:t>
      </w:r>
      <w:proofErr w:type="spellStart"/>
      <w:r>
        <w:rPr>
          <w:sz w:val="20"/>
          <w:szCs w:val="20"/>
        </w:rPr>
        <w:t>с.п</w:t>
      </w:r>
      <w:proofErr w:type="spellEnd"/>
      <w:r>
        <w:rPr>
          <w:sz w:val="20"/>
          <w:szCs w:val="20"/>
        </w:rPr>
        <w:t xml:space="preserve">. Сосновское, ул. Улыбина, 3. </w:t>
      </w:r>
    </w:p>
    <w:p w14:paraId="23DA674E" w14:textId="77777777" w:rsidR="00B71845" w:rsidRDefault="003540B5">
      <w:pPr>
        <w:tabs>
          <w:tab w:val="left" w:pos="3957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Прием товара осуществляется с 09–00 до 15-00 часов (время местное). Периодичность поставки товара: согласно заявк</w:t>
      </w:r>
      <w:r>
        <w:rPr>
          <w:sz w:val="20"/>
          <w:szCs w:val="20"/>
        </w:rPr>
        <w:t>е заказчика, определяющей количество товара и склад Заказчика.</w:t>
      </w:r>
    </w:p>
    <w:p w14:paraId="0CB9EA04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b/>
          <w:sz w:val="20"/>
          <w:szCs w:val="20"/>
        </w:rPr>
        <w:t>3. Период поставки товара: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с</w:t>
      </w:r>
      <w:r w:rsidRPr="003540B5">
        <w:rPr>
          <w:bCs/>
          <w:sz w:val="20"/>
          <w:szCs w:val="20"/>
        </w:rPr>
        <w:t xml:space="preserve"> момента подписания договора до 30.11.2026 года, </w:t>
      </w:r>
      <w:r w:rsidRPr="003540B5">
        <w:rPr>
          <w:bCs/>
          <w:sz w:val="20"/>
          <w:szCs w:val="20"/>
        </w:rPr>
        <w:t xml:space="preserve">1 </w:t>
      </w:r>
      <w:r>
        <w:rPr>
          <w:bCs/>
          <w:sz w:val="20"/>
          <w:szCs w:val="20"/>
        </w:rPr>
        <w:t>раз</w:t>
      </w:r>
      <w:r w:rsidRPr="003540B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 </w:t>
      </w:r>
      <w:r>
        <w:rPr>
          <w:bCs/>
          <w:sz w:val="20"/>
          <w:szCs w:val="20"/>
        </w:rPr>
        <w:t>неделю</w:t>
      </w:r>
      <w:r w:rsidRPr="003540B5">
        <w:rPr>
          <w:bCs/>
          <w:sz w:val="20"/>
          <w:szCs w:val="20"/>
        </w:rPr>
        <w:t xml:space="preserve"> по заявке заказчика, определяющей количество товара и склад Заказчика</w:t>
      </w:r>
      <w:r>
        <w:rPr>
          <w:bCs/>
          <w:sz w:val="20"/>
          <w:szCs w:val="20"/>
        </w:rPr>
        <w:t>.</w:t>
      </w:r>
    </w:p>
    <w:p w14:paraId="5353444A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Поставщик обязан осуществить п</w:t>
      </w:r>
      <w:r>
        <w:rPr>
          <w:sz w:val="20"/>
          <w:szCs w:val="20"/>
        </w:rPr>
        <w:t>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C6FA47F" w14:textId="77777777" w:rsidR="00B71845" w:rsidRDefault="003540B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>
        <w:rPr>
          <w:b/>
          <w:sz w:val="20"/>
          <w:szCs w:val="20"/>
        </w:rPr>
        <w:t>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2067F45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4.1. Качество и безопасность поставляемого товара должны соответствовать требованиям и нормам, установленн</w:t>
      </w:r>
      <w:r>
        <w:rPr>
          <w:sz w:val="20"/>
          <w:szCs w:val="20"/>
        </w:rPr>
        <w:t xml:space="preserve">ым: </w:t>
      </w:r>
    </w:p>
    <w:p w14:paraId="6E4D3974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14:paraId="23A20A9B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1A7DB2B4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</w:t>
      </w:r>
      <w:r>
        <w:rPr>
          <w:sz w:val="20"/>
          <w:szCs w:val="20"/>
        </w:rPr>
        <w:t>ности и условиям хранения пищевых продуктов»;</w:t>
      </w:r>
    </w:p>
    <w:p w14:paraId="633D676C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14:paraId="45B597BD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</w:t>
      </w:r>
      <w:r>
        <w:rPr>
          <w:sz w:val="20"/>
          <w:szCs w:val="20"/>
        </w:rPr>
        <w:t>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28B1103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021/2011 «О безопасности п</w:t>
      </w:r>
      <w:r>
        <w:rPr>
          <w:sz w:val="20"/>
          <w:szCs w:val="20"/>
        </w:rPr>
        <w:t>ищевой продукции»;</w:t>
      </w:r>
    </w:p>
    <w:p w14:paraId="0C189AC0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022/2011 «Пищевая продукция в части ее маркировки»;</w:t>
      </w:r>
    </w:p>
    <w:p w14:paraId="26F5787D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ТР ТС 005/2011 «О безопасности упаковки»;</w:t>
      </w:r>
    </w:p>
    <w:p w14:paraId="321C2ADA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</w:t>
      </w:r>
      <w:r>
        <w:rPr>
          <w:sz w:val="20"/>
          <w:szCs w:val="20"/>
        </w:rPr>
        <w:t>варов.</w:t>
      </w:r>
    </w:p>
    <w:p w14:paraId="7DA4C60F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sz w:val="20"/>
          <w:szCs w:val="20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54F17A0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</w:t>
      </w:r>
      <w:r>
        <w:rPr>
          <w:sz w:val="20"/>
          <w:szCs w:val="20"/>
        </w:rPr>
        <w:t>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364A1770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4.4. Качество и безопасность поставля</w:t>
      </w:r>
      <w:r>
        <w:rPr>
          <w:sz w:val="20"/>
          <w:szCs w:val="20"/>
        </w:rPr>
        <w:t>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371F403" w14:textId="77777777" w:rsidR="00B71845" w:rsidRDefault="003540B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Требования к сроку и (или) объему </w:t>
      </w:r>
      <w:r>
        <w:rPr>
          <w:b/>
          <w:sz w:val="20"/>
          <w:szCs w:val="20"/>
        </w:rPr>
        <w:t>предоставления гарантий качества товаров:</w:t>
      </w:r>
    </w:p>
    <w:p w14:paraId="55AAE623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</w:t>
      </w:r>
      <w:r>
        <w:rPr>
          <w:sz w:val="20"/>
          <w:szCs w:val="20"/>
        </w:rPr>
        <w:t>срок, установленный Заказчиком.</w:t>
      </w:r>
    </w:p>
    <w:p w14:paraId="184BBEC2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CE1DD7D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5.3. Поставляемый товар должен иметь годность (остаточный срок годности) не менее 80% от установленного предпр</w:t>
      </w:r>
      <w:r>
        <w:rPr>
          <w:sz w:val="20"/>
          <w:szCs w:val="20"/>
        </w:rPr>
        <w:t>иятием изготовителем срока годности.</w:t>
      </w:r>
    </w:p>
    <w:p w14:paraId="6FFAC30C" w14:textId="77777777" w:rsidR="00B71845" w:rsidRDefault="003540B5">
      <w:pPr>
        <w:widowControl w:val="0"/>
        <w:ind w:right="-1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 Требования к условиям поставки товара, отгрузке товара:</w:t>
      </w:r>
    </w:p>
    <w:p w14:paraId="02199DDF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</w:t>
      </w:r>
      <w:r>
        <w:rPr>
          <w:sz w:val="20"/>
          <w:szCs w:val="20"/>
        </w:rPr>
        <w:t xml:space="preserve"> обеих сторон способом (телефонная связь).</w:t>
      </w:r>
    </w:p>
    <w:p w14:paraId="2BCA26E4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0542B91F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</w:t>
      </w:r>
      <w:r>
        <w:rPr>
          <w:sz w:val="20"/>
          <w:szCs w:val="20"/>
        </w:rPr>
        <w:t>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BC49EE5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14:paraId="71109FB7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14:paraId="25CC184F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 на оплату (ориги</w:t>
      </w:r>
      <w:r>
        <w:rPr>
          <w:sz w:val="20"/>
          <w:szCs w:val="20"/>
        </w:rPr>
        <w:t>налы);</w:t>
      </w:r>
    </w:p>
    <w:p w14:paraId="21CD46AC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14:paraId="5B1D0242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– копия сертификата соответствия или декларации соответствия.</w:t>
      </w:r>
    </w:p>
    <w:p w14:paraId="02EC8CA6" w14:textId="77777777" w:rsidR="00B71845" w:rsidRDefault="003540B5">
      <w:pPr>
        <w:widowControl w:val="0"/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7DC7AA5" w14:textId="77777777" w:rsidR="00B71845" w:rsidRDefault="00B71845"/>
    <w:sectPr w:rsidR="00B7184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CEBB" w14:textId="77777777" w:rsidR="00B71845" w:rsidRDefault="003540B5">
      <w:r>
        <w:separator/>
      </w:r>
    </w:p>
  </w:endnote>
  <w:endnote w:type="continuationSeparator" w:id="0">
    <w:p w14:paraId="0EA81676" w14:textId="77777777" w:rsidR="00B71845" w:rsidRDefault="0035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EA93" w14:textId="77777777" w:rsidR="00B71845" w:rsidRDefault="003540B5">
      <w:r>
        <w:separator/>
      </w:r>
    </w:p>
  </w:footnote>
  <w:footnote w:type="continuationSeparator" w:id="0">
    <w:p w14:paraId="58539047" w14:textId="77777777" w:rsidR="00B71845" w:rsidRDefault="0035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17AB"/>
    <w:multiLevelType w:val="multilevel"/>
    <w:tmpl w:val="1D3E17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C1"/>
    <w:rsid w:val="0004074F"/>
    <w:rsid w:val="00072ACE"/>
    <w:rsid w:val="001147C1"/>
    <w:rsid w:val="002977A1"/>
    <w:rsid w:val="003540B5"/>
    <w:rsid w:val="0037626C"/>
    <w:rsid w:val="0059798D"/>
    <w:rsid w:val="00827862"/>
    <w:rsid w:val="00845732"/>
    <w:rsid w:val="008F2FC6"/>
    <w:rsid w:val="00950E86"/>
    <w:rsid w:val="00A715C5"/>
    <w:rsid w:val="00A904C7"/>
    <w:rsid w:val="00B71845"/>
    <w:rsid w:val="00F75C33"/>
    <w:rsid w:val="3F7012C9"/>
    <w:rsid w:val="79191EB5"/>
    <w:rsid w:val="7F6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BD07"/>
  <w15:docId w15:val="{EFF1B12D-DA90-4894-8226-8B4D4422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Admine</cp:lastModifiedBy>
  <cp:revision>2</cp:revision>
  <cp:lastPrinted>2025-11-27T09:22:00Z</cp:lastPrinted>
  <dcterms:created xsi:type="dcterms:W3CDTF">2026-05-07T07:11:00Z</dcterms:created>
  <dcterms:modified xsi:type="dcterms:W3CDTF">2026-05-07T07:11:00Z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C1F31035D43B489283A003C3A3678838_12</vt:lpwstr>
  </property>
</Properties>
</file>