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B041" w14:textId="77777777" w:rsidR="00BE2A88" w:rsidRPr="00923085" w:rsidRDefault="00BE2A88" w:rsidP="00BE2A88">
      <w:pPr>
        <w:spacing w:after="0" w:line="240" w:lineRule="auto"/>
        <w:ind w:left="5529"/>
        <w:jc w:val="both"/>
        <w:rPr>
          <w:rFonts w:ascii="Times New Roman" w:hAnsi="Times New Roman" w:cs="Times New Roman"/>
        </w:rPr>
      </w:pPr>
      <w:bookmarkStart w:id="0" w:name="_GoBack"/>
      <w:bookmarkEnd w:id="0"/>
      <w:r w:rsidRPr="00923085">
        <w:rPr>
          <w:rFonts w:ascii="Times New Roman" w:hAnsi="Times New Roman" w:cs="Times New Roman"/>
        </w:rPr>
        <w:t>Утверждаю</w:t>
      </w:r>
    </w:p>
    <w:p w14:paraId="3FA26E47" w14:textId="77777777" w:rsidR="00BE2A88" w:rsidRPr="00923085" w:rsidRDefault="00BE2A88" w:rsidP="00BE2A88">
      <w:pPr>
        <w:spacing w:after="0" w:line="240" w:lineRule="auto"/>
        <w:ind w:left="5529"/>
        <w:jc w:val="both"/>
        <w:rPr>
          <w:rFonts w:ascii="Times New Roman" w:hAnsi="Times New Roman" w:cs="Times New Roman"/>
        </w:rPr>
      </w:pPr>
      <w:r w:rsidRPr="00923085">
        <w:rPr>
          <w:rFonts w:ascii="Times New Roman" w:hAnsi="Times New Roman" w:cs="Times New Roman"/>
        </w:rPr>
        <w:t>Генеральный директор</w:t>
      </w:r>
    </w:p>
    <w:p w14:paraId="556D6A44" w14:textId="77777777" w:rsidR="00BE2A88" w:rsidRPr="00923085" w:rsidRDefault="00BE2A88" w:rsidP="00BE2A88">
      <w:pPr>
        <w:spacing w:after="0" w:line="240" w:lineRule="auto"/>
        <w:ind w:left="5529"/>
        <w:jc w:val="both"/>
        <w:rPr>
          <w:rFonts w:ascii="Times New Roman" w:hAnsi="Times New Roman" w:cs="Times New Roman"/>
        </w:rPr>
      </w:pPr>
      <w:r w:rsidRPr="00923085">
        <w:rPr>
          <w:rFonts w:ascii="Times New Roman" w:hAnsi="Times New Roman" w:cs="Times New Roman"/>
        </w:rPr>
        <w:t xml:space="preserve">ГУП Республики Тыва </w:t>
      </w:r>
    </w:p>
    <w:p w14:paraId="61928FB0" w14:textId="77777777" w:rsidR="00BE2A88" w:rsidRPr="00923085" w:rsidRDefault="00BE2A88" w:rsidP="00BE2A88">
      <w:pPr>
        <w:spacing w:after="0" w:line="240" w:lineRule="auto"/>
        <w:ind w:left="5529"/>
        <w:jc w:val="both"/>
        <w:rPr>
          <w:rFonts w:ascii="Times New Roman" w:hAnsi="Times New Roman" w:cs="Times New Roman"/>
        </w:rPr>
      </w:pPr>
      <w:r w:rsidRPr="00923085">
        <w:rPr>
          <w:rFonts w:ascii="Times New Roman" w:hAnsi="Times New Roman" w:cs="Times New Roman"/>
        </w:rPr>
        <w:t>«УК ТЭК 4»</w:t>
      </w:r>
    </w:p>
    <w:p w14:paraId="4E9F3CBC" w14:textId="77777777" w:rsidR="00BE2A88" w:rsidRPr="00923085" w:rsidRDefault="00BE2A88" w:rsidP="00BE2A88">
      <w:pPr>
        <w:spacing w:after="0" w:line="240" w:lineRule="auto"/>
        <w:ind w:left="5529"/>
        <w:jc w:val="both"/>
        <w:rPr>
          <w:rFonts w:ascii="Times New Roman" w:hAnsi="Times New Roman" w:cs="Times New Roman"/>
        </w:rPr>
      </w:pPr>
      <w:r w:rsidRPr="00923085">
        <w:rPr>
          <w:rFonts w:ascii="Times New Roman" w:hAnsi="Times New Roman" w:cs="Times New Roman"/>
        </w:rPr>
        <w:t>___________Х.С. Монгуш</w:t>
      </w:r>
    </w:p>
    <w:p w14:paraId="4DE9E46B" w14:textId="77777777" w:rsidR="00BE2A88" w:rsidRPr="00923085" w:rsidRDefault="00BE2A88" w:rsidP="00BE2A88">
      <w:pPr>
        <w:spacing w:after="0" w:line="240" w:lineRule="auto"/>
        <w:ind w:left="5529"/>
        <w:jc w:val="both"/>
        <w:rPr>
          <w:rFonts w:ascii="Times New Roman" w:hAnsi="Times New Roman" w:cs="Times New Roman"/>
        </w:rPr>
      </w:pPr>
      <w:r w:rsidRPr="00923085">
        <w:rPr>
          <w:rFonts w:ascii="Times New Roman" w:hAnsi="Times New Roman" w:cs="Times New Roman"/>
        </w:rPr>
        <w:t>«___» _________ 2026 г.</w:t>
      </w:r>
    </w:p>
    <w:p w14:paraId="0B422985" w14:textId="77777777" w:rsidR="00BE2A88" w:rsidRDefault="00BE2A88" w:rsidP="007B670A">
      <w:pPr>
        <w:spacing w:after="0" w:line="240" w:lineRule="auto"/>
        <w:ind w:left="-567"/>
        <w:jc w:val="center"/>
        <w:rPr>
          <w:rFonts w:ascii="Times New Roman" w:eastAsia="Times New Roman" w:hAnsi="Times New Roman" w:cs="Times New Roman"/>
          <w:b/>
          <w:bCs/>
          <w:sz w:val="28"/>
          <w:szCs w:val="28"/>
          <w:lang w:eastAsia="ru-RU"/>
        </w:rPr>
      </w:pPr>
    </w:p>
    <w:p w14:paraId="1359B479" w14:textId="77777777" w:rsidR="00BE2A88" w:rsidRDefault="00BE2A88" w:rsidP="007B670A">
      <w:pPr>
        <w:spacing w:after="0" w:line="240" w:lineRule="auto"/>
        <w:ind w:left="-567"/>
        <w:jc w:val="center"/>
        <w:rPr>
          <w:rFonts w:ascii="Times New Roman" w:eastAsia="Times New Roman" w:hAnsi="Times New Roman" w:cs="Times New Roman"/>
          <w:b/>
          <w:bCs/>
          <w:sz w:val="28"/>
          <w:szCs w:val="28"/>
          <w:lang w:eastAsia="ru-RU"/>
        </w:rPr>
      </w:pPr>
    </w:p>
    <w:p w14:paraId="0F74CACD" w14:textId="043F818D" w:rsidR="007B670A" w:rsidRPr="00F66194" w:rsidRDefault="007B670A" w:rsidP="007B670A">
      <w:pPr>
        <w:spacing w:after="0" w:line="240" w:lineRule="auto"/>
        <w:ind w:left="-567"/>
        <w:jc w:val="center"/>
        <w:rPr>
          <w:rFonts w:ascii="Times New Roman" w:eastAsia="Times New Roman" w:hAnsi="Times New Roman" w:cs="Times New Roman"/>
          <w:b/>
          <w:bCs/>
          <w:sz w:val="28"/>
          <w:szCs w:val="28"/>
          <w:lang w:eastAsia="ru-RU"/>
        </w:rPr>
      </w:pPr>
      <w:r w:rsidRPr="00F66194">
        <w:rPr>
          <w:rFonts w:ascii="Times New Roman" w:eastAsia="Times New Roman" w:hAnsi="Times New Roman" w:cs="Times New Roman"/>
          <w:b/>
          <w:bCs/>
          <w:sz w:val="28"/>
          <w:szCs w:val="28"/>
          <w:lang w:eastAsia="ru-RU"/>
        </w:rPr>
        <w:t xml:space="preserve">Техническое задание </w:t>
      </w:r>
    </w:p>
    <w:p w14:paraId="0E94E687" w14:textId="46CAA68D" w:rsidR="007B670A" w:rsidRPr="00F66194" w:rsidRDefault="007B670A" w:rsidP="007B670A">
      <w:pPr>
        <w:spacing w:after="0" w:line="240" w:lineRule="auto"/>
        <w:ind w:left="-567"/>
        <w:jc w:val="center"/>
        <w:rPr>
          <w:rFonts w:ascii="Times New Roman" w:eastAsia="Times New Roman" w:hAnsi="Times New Roman" w:cs="Times New Roman"/>
          <w:b/>
          <w:bCs/>
          <w:sz w:val="28"/>
          <w:szCs w:val="28"/>
          <w:lang w:eastAsia="ru-RU"/>
        </w:rPr>
      </w:pPr>
      <w:bookmarkStart w:id="1" w:name="_Hlk135313912"/>
      <w:r w:rsidRPr="00F66194">
        <w:rPr>
          <w:rFonts w:ascii="Times New Roman" w:eastAsia="Times New Roman" w:hAnsi="Times New Roman" w:cs="Times New Roman"/>
          <w:b/>
          <w:bCs/>
          <w:sz w:val="28"/>
          <w:szCs w:val="28"/>
          <w:lang w:eastAsia="ru-RU"/>
        </w:rPr>
        <w:t xml:space="preserve">поставку </w:t>
      </w:r>
      <w:r>
        <w:rPr>
          <w:rFonts w:ascii="Times New Roman" w:eastAsia="Times New Roman" w:hAnsi="Times New Roman" w:cs="Times New Roman"/>
          <w:b/>
          <w:bCs/>
          <w:sz w:val="28"/>
          <w:szCs w:val="28"/>
          <w:lang w:eastAsia="ru-RU"/>
        </w:rPr>
        <w:t xml:space="preserve">бил и молотков для </w:t>
      </w:r>
      <w:r w:rsidRPr="00F66194">
        <w:rPr>
          <w:rFonts w:ascii="Times New Roman" w:eastAsia="Times New Roman" w:hAnsi="Times New Roman" w:cs="Times New Roman"/>
          <w:b/>
          <w:bCs/>
          <w:sz w:val="28"/>
          <w:szCs w:val="28"/>
          <w:lang w:eastAsia="ru-RU"/>
        </w:rPr>
        <w:t>ремонта вспомогательного оборудования котельн</w:t>
      </w:r>
      <w:r>
        <w:rPr>
          <w:rFonts w:ascii="Times New Roman" w:eastAsia="Times New Roman" w:hAnsi="Times New Roman" w:cs="Times New Roman"/>
          <w:b/>
          <w:bCs/>
          <w:sz w:val="28"/>
          <w:szCs w:val="28"/>
          <w:lang w:eastAsia="ru-RU"/>
        </w:rPr>
        <w:t>ой</w:t>
      </w:r>
    </w:p>
    <w:bookmarkEnd w:id="1"/>
    <w:p w14:paraId="015C8A89" w14:textId="77777777" w:rsidR="007B670A" w:rsidRPr="00F66194" w:rsidRDefault="007B670A" w:rsidP="007B670A">
      <w:pPr>
        <w:spacing w:after="0" w:line="240" w:lineRule="auto"/>
        <w:ind w:left="-567" w:right="281"/>
        <w:jc w:val="both"/>
        <w:rPr>
          <w:rFonts w:ascii="Times New Roman" w:eastAsia="Times New Roman" w:hAnsi="Times New Roman" w:cs="Times New Roman"/>
          <w:bCs/>
          <w:lang w:eastAsia="ru-RU"/>
        </w:rPr>
      </w:pPr>
    </w:p>
    <w:p w14:paraId="563B53CE" w14:textId="77777777" w:rsidR="007B670A" w:rsidRPr="00F66194" w:rsidRDefault="007B670A" w:rsidP="007B670A">
      <w:pPr>
        <w:numPr>
          <w:ilvl w:val="0"/>
          <w:numId w:val="10"/>
        </w:numPr>
        <w:suppressAutoHyphens/>
        <w:autoSpaceDE w:val="0"/>
        <w:autoSpaceDN w:val="0"/>
        <w:adjustRightInd w:val="0"/>
        <w:spacing w:after="0" w:line="240" w:lineRule="auto"/>
        <w:ind w:left="-567" w:right="281" w:firstLine="0"/>
        <w:jc w:val="both"/>
        <w:rPr>
          <w:rFonts w:ascii="Times New Roman" w:eastAsia="Times New Roman" w:hAnsi="Times New Roman" w:cs="Times New Roman"/>
          <w:b/>
          <w:lang w:eastAsia="ru-RU"/>
        </w:rPr>
      </w:pPr>
      <w:r w:rsidRPr="00F66194">
        <w:rPr>
          <w:rFonts w:ascii="Times New Roman" w:eastAsia="Times New Roman" w:hAnsi="Times New Roman" w:cs="Times New Roman"/>
          <w:b/>
          <w:lang w:eastAsia="ru-RU"/>
        </w:rPr>
        <w:t>Предмет закупки</w:t>
      </w:r>
    </w:p>
    <w:p w14:paraId="3D0ADBDB" w14:textId="02252740" w:rsidR="007B670A" w:rsidRPr="00F66194" w:rsidRDefault="007B670A" w:rsidP="007B670A">
      <w:pPr>
        <w:tabs>
          <w:tab w:val="left" w:pos="1134"/>
        </w:tabs>
        <w:spacing w:after="0" w:line="240" w:lineRule="auto"/>
        <w:ind w:left="-567" w:right="281"/>
        <w:jc w:val="both"/>
        <w:outlineLvl w:val="1"/>
        <w:rPr>
          <w:rFonts w:ascii="Times New Roman" w:eastAsia="Times New Roman" w:hAnsi="Times New Roman" w:cs="Times New Roman"/>
          <w:bCs/>
          <w:iCs/>
          <w:color w:val="000000"/>
          <w:lang w:eastAsia="ru-RU"/>
        </w:rPr>
      </w:pPr>
      <w:r w:rsidRPr="00F66194">
        <w:rPr>
          <w:rFonts w:ascii="Times New Roman" w:eastAsia="Times New Roman" w:hAnsi="Times New Roman" w:cs="Times New Roman"/>
          <w:bCs/>
          <w:iCs/>
          <w:color w:val="000000"/>
          <w:lang w:eastAsia="ru-RU"/>
        </w:rPr>
        <w:t xml:space="preserve">1. Предметом закупки является право заключения договора на поставку </w:t>
      </w:r>
      <w:r>
        <w:rPr>
          <w:rFonts w:ascii="Times New Roman" w:eastAsia="Times New Roman" w:hAnsi="Times New Roman" w:cs="Times New Roman"/>
          <w:bCs/>
          <w:iCs/>
          <w:color w:val="000000"/>
          <w:lang w:eastAsia="ru-RU"/>
        </w:rPr>
        <w:t xml:space="preserve">бил и молотков </w:t>
      </w:r>
      <w:r w:rsidRPr="00F66194">
        <w:rPr>
          <w:rFonts w:ascii="Times New Roman" w:eastAsia="Times New Roman" w:hAnsi="Times New Roman" w:cs="Times New Roman"/>
          <w:bCs/>
          <w:iCs/>
          <w:color w:val="000000"/>
          <w:lang w:eastAsia="ru-RU"/>
        </w:rPr>
        <w:t>для ремонта вспомогательного оборудования котельн</w:t>
      </w:r>
      <w:r>
        <w:rPr>
          <w:rFonts w:ascii="Times New Roman" w:eastAsia="Times New Roman" w:hAnsi="Times New Roman" w:cs="Times New Roman"/>
          <w:bCs/>
          <w:iCs/>
          <w:color w:val="000000"/>
          <w:lang w:eastAsia="ru-RU"/>
        </w:rPr>
        <w:t xml:space="preserve">ой </w:t>
      </w:r>
      <w:r w:rsidRPr="00F66194">
        <w:rPr>
          <w:rFonts w:ascii="Times New Roman" w:eastAsia="Times New Roman" w:hAnsi="Times New Roman" w:cs="Times New Roman"/>
          <w:bCs/>
          <w:iCs/>
          <w:color w:val="000000"/>
          <w:lang w:eastAsia="ru-RU"/>
        </w:rPr>
        <w:t xml:space="preserve">согласно спецификации №1 к настоящему ТЗ для нужд ГУП РТ «УК ТЭК 4» </w:t>
      </w:r>
    </w:p>
    <w:p w14:paraId="64A13394" w14:textId="77777777" w:rsidR="007B670A" w:rsidRPr="00F66194" w:rsidRDefault="007B670A" w:rsidP="007B670A">
      <w:pPr>
        <w:tabs>
          <w:tab w:val="left" w:pos="1134"/>
        </w:tabs>
        <w:spacing w:after="0" w:line="240" w:lineRule="auto"/>
        <w:ind w:left="-567" w:right="281"/>
        <w:jc w:val="both"/>
        <w:outlineLvl w:val="1"/>
        <w:rPr>
          <w:rFonts w:ascii="Times New Roman" w:eastAsia="Times New Roman" w:hAnsi="Times New Roman" w:cs="Times New Roman"/>
          <w:bCs/>
          <w:iCs/>
          <w:color w:val="000000"/>
          <w:lang w:eastAsia="ru-RU"/>
        </w:rPr>
      </w:pPr>
    </w:p>
    <w:p w14:paraId="1744987F" w14:textId="77777777" w:rsidR="007B670A" w:rsidRPr="00F66194" w:rsidRDefault="007B670A" w:rsidP="007B670A">
      <w:pPr>
        <w:numPr>
          <w:ilvl w:val="0"/>
          <w:numId w:val="10"/>
        </w:numPr>
        <w:spacing w:after="0" w:line="240" w:lineRule="auto"/>
        <w:ind w:left="-567" w:right="281" w:firstLine="0"/>
        <w:contextualSpacing/>
        <w:jc w:val="both"/>
        <w:rPr>
          <w:rFonts w:ascii="Times New Roman" w:eastAsia="Calibri" w:hAnsi="Times New Roman" w:cs="Times New Roman"/>
          <w:b/>
        </w:rPr>
      </w:pPr>
      <w:r w:rsidRPr="00F66194">
        <w:rPr>
          <w:rFonts w:ascii="Times New Roman" w:eastAsia="Calibri" w:hAnsi="Times New Roman" w:cs="Times New Roman"/>
          <w:b/>
        </w:rPr>
        <w:t>Цель технического задания</w:t>
      </w:r>
    </w:p>
    <w:p w14:paraId="3D9B10E9" w14:textId="77777777" w:rsidR="007B670A" w:rsidRPr="00F66194" w:rsidRDefault="007B670A" w:rsidP="007B670A">
      <w:pPr>
        <w:numPr>
          <w:ilvl w:val="1"/>
          <w:numId w:val="10"/>
        </w:numPr>
        <w:spacing w:after="0" w:line="240" w:lineRule="auto"/>
        <w:ind w:left="-567" w:right="281" w:firstLine="0"/>
        <w:contextualSpacing/>
        <w:jc w:val="both"/>
        <w:rPr>
          <w:rFonts w:ascii="Times New Roman" w:eastAsia="Calibri" w:hAnsi="Times New Roman" w:cs="Times New Roman"/>
          <w:b/>
        </w:rPr>
      </w:pPr>
      <w:r w:rsidRPr="00F66194">
        <w:rPr>
          <w:rFonts w:ascii="Times New Roman" w:eastAsia="Calibri" w:hAnsi="Times New Roman" w:cs="Times New Roman"/>
        </w:rPr>
        <w:t>Установить требования к закупаемому товару по качеству, потребительским свойствам и техническим характеристикам.</w:t>
      </w:r>
    </w:p>
    <w:p w14:paraId="00E48D25" w14:textId="77777777" w:rsidR="007B670A" w:rsidRPr="00F66194" w:rsidRDefault="007B670A" w:rsidP="007B670A">
      <w:pPr>
        <w:widowControl w:val="0"/>
        <w:tabs>
          <w:tab w:val="left" w:pos="708"/>
        </w:tabs>
        <w:suppressAutoHyphens/>
        <w:autoSpaceDE w:val="0"/>
        <w:autoSpaceDN w:val="0"/>
        <w:adjustRightInd w:val="0"/>
        <w:spacing w:after="0" w:line="240" w:lineRule="auto"/>
        <w:ind w:left="-567" w:right="281"/>
        <w:jc w:val="both"/>
        <w:rPr>
          <w:rFonts w:ascii="Times New Roman" w:eastAsia="Times New Roman" w:hAnsi="Times New Roman" w:cs="Times New Roman"/>
          <w:b/>
          <w:lang w:eastAsia="ru-RU"/>
        </w:rPr>
      </w:pPr>
    </w:p>
    <w:p w14:paraId="5B077764" w14:textId="77777777" w:rsidR="007B670A" w:rsidRPr="00F66194" w:rsidRDefault="007B670A" w:rsidP="007B670A">
      <w:pPr>
        <w:suppressAutoHyphens/>
        <w:spacing w:after="0" w:line="240" w:lineRule="auto"/>
        <w:ind w:left="-567" w:right="281"/>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5. Место и условия поставки товара </w:t>
      </w:r>
    </w:p>
    <w:p w14:paraId="487C24F3"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xml:space="preserve">5.1. Место поставки товара: </w:t>
      </w:r>
    </w:p>
    <w:p w14:paraId="5DA2599D"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5.1.1. Республика Тыва, Ак-</w:t>
      </w:r>
      <w:proofErr w:type="spellStart"/>
      <w:r w:rsidRPr="00F66194">
        <w:rPr>
          <w:rFonts w:ascii="Times New Roman" w:eastAsia="Times New Roman" w:hAnsi="Times New Roman" w:cs="Times New Roman"/>
          <w:bCs/>
          <w:lang w:eastAsia="ru-RU"/>
        </w:rPr>
        <w:t>Довуракский</w:t>
      </w:r>
      <w:proofErr w:type="spellEnd"/>
      <w:r w:rsidRPr="00F66194">
        <w:rPr>
          <w:rFonts w:ascii="Times New Roman" w:eastAsia="Times New Roman" w:hAnsi="Times New Roman" w:cs="Times New Roman"/>
          <w:bCs/>
          <w:lang w:eastAsia="ru-RU"/>
        </w:rPr>
        <w:t xml:space="preserve"> участок г. Ак-Довурак, ул. Заводская, д. 1;</w:t>
      </w:r>
    </w:p>
    <w:p w14:paraId="4AA32492"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5.2. Поставка товара осуществляется партиями</w:t>
      </w:r>
      <w:r w:rsidRPr="00F66194">
        <w:rPr>
          <w:rFonts w:ascii="Times New Roman" w:eastAsia="Times New Roman" w:hAnsi="Times New Roman" w:cs="Times New Roman"/>
          <w:bCs/>
          <w:sz w:val="28"/>
          <w:szCs w:val="20"/>
          <w:lang w:eastAsia="ru-RU"/>
        </w:rPr>
        <w:t xml:space="preserve"> </w:t>
      </w:r>
      <w:r w:rsidRPr="00F66194">
        <w:rPr>
          <w:rFonts w:ascii="Times New Roman" w:eastAsia="Times New Roman" w:hAnsi="Times New Roman" w:cs="Times New Roman"/>
          <w:bCs/>
          <w:lang w:eastAsia="ru-RU"/>
        </w:rPr>
        <w:t xml:space="preserve">в срок, не позднее 45 календарных дней с момента заключения договора. </w:t>
      </w:r>
    </w:p>
    <w:p w14:paraId="6FBECAE8"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5.3. Поставка товара осуществляется Поставщиком. Стоимость транспортных расходов должна быть учтена в стоимости поставляемого товара и дополнительному возмещению не подлежит.</w:t>
      </w:r>
    </w:p>
    <w:p w14:paraId="057B0645" w14:textId="77777777" w:rsidR="007B670A" w:rsidRPr="00F66194" w:rsidRDefault="007B670A" w:rsidP="007B670A">
      <w:pPr>
        <w:suppressAutoHyphens/>
        <w:spacing w:after="24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xml:space="preserve">5.4. Поставщик обязан обеспечить упаковку товара, предотвращающую ее повреждение при транспортировке. Перевозка должна производиться в транспортировочном каркасе, крытым транспортом, обеспечивающим защиту от атмосферных осадков. Способ доставки должен обеспечивать сохранность формы, размеров и товарного вида оборудования. Товар должен поставляться в невозвратной таре. Разгрузка товара на складе Покупателя осуществляется силами Поставщика. </w:t>
      </w:r>
    </w:p>
    <w:p w14:paraId="5BAC2C67" w14:textId="77777777" w:rsidR="007B670A" w:rsidRPr="00F66194" w:rsidRDefault="007B670A" w:rsidP="007B670A">
      <w:pPr>
        <w:suppressAutoHyphens/>
        <w:spacing w:before="120" w:after="0" w:line="240" w:lineRule="auto"/>
        <w:ind w:left="-567" w:right="284"/>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6. Объем поставки товара </w:t>
      </w:r>
    </w:p>
    <w:p w14:paraId="7730531E" w14:textId="77777777" w:rsidR="007B670A" w:rsidRPr="00F66194" w:rsidRDefault="007B670A" w:rsidP="007B670A">
      <w:pPr>
        <w:suppressAutoHyphens/>
        <w:spacing w:after="0" w:line="240" w:lineRule="auto"/>
        <w:ind w:left="-567"/>
        <w:jc w:val="both"/>
        <w:rPr>
          <w:rFonts w:ascii="Times New Roman" w:eastAsia="Times New Roman" w:hAnsi="Times New Roman" w:cs="Times New Roman"/>
          <w:bCs/>
          <w:snapToGrid w:val="0"/>
          <w:lang w:eastAsia="ru-RU"/>
        </w:rPr>
      </w:pPr>
      <w:r w:rsidRPr="00F66194">
        <w:rPr>
          <w:rFonts w:ascii="Times New Roman" w:eastAsia="Times New Roman" w:hAnsi="Times New Roman" w:cs="Times New Roman"/>
          <w:bCs/>
          <w:lang w:eastAsia="ru-RU"/>
        </w:rPr>
        <w:t>6.1. Объём закупки согласно спецификации №1 к настоящему техническому заданию.</w:t>
      </w:r>
    </w:p>
    <w:p w14:paraId="13F18EBA" w14:textId="77777777" w:rsidR="007B670A" w:rsidRPr="00F66194" w:rsidRDefault="007B670A" w:rsidP="007B670A">
      <w:pPr>
        <w:suppressAutoHyphens/>
        <w:spacing w:after="0" w:line="240" w:lineRule="auto"/>
        <w:ind w:left="-567" w:right="281"/>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7. Требования к поставляемому товару:</w:t>
      </w:r>
    </w:p>
    <w:p w14:paraId="34FD2D8B" w14:textId="77777777" w:rsidR="007B670A" w:rsidRPr="00F66194" w:rsidRDefault="007B670A" w:rsidP="007B670A">
      <w:pPr>
        <w:numPr>
          <w:ilvl w:val="1"/>
          <w:numId w:val="11"/>
        </w:numPr>
        <w:spacing w:after="0" w:line="240" w:lineRule="auto"/>
        <w:ind w:left="-567" w:firstLine="0"/>
        <w:contextualSpacing/>
        <w:rPr>
          <w:rFonts w:ascii="Times New Roman" w:eastAsia="Calibri" w:hAnsi="Times New Roman" w:cs="Times New Roman"/>
          <w:bCs/>
        </w:rPr>
      </w:pPr>
      <w:r w:rsidRPr="00F66194">
        <w:rPr>
          <w:rFonts w:ascii="Times New Roman" w:eastAsia="Calibri" w:hAnsi="Times New Roman" w:cs="Times New Roman"/>
          <w:bCs/>
        </w:rPr>
        <w:t xml:space="preserve"> Общие требования:</w:t>
      </w:r>
    </w:p>
    <w:p w14:paraId="6FC8FB45"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поставляемая продукция должна быть новой и ранее не использованной;</w:t>
      </w:r>
    </w:p>
    <w:p w14:paraId="0C5C74BD"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тара и упаковка должны обеспечивать сохранность оборудования при его транспортировке и хранении, товар должен быть в заводской оригинальной, запечатанной упаковке с указанием технических характеристик;</w:t>
      </w:r>
    </w:p>
    <w:p w14:paraId="51F73513"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продукция должна иметь сертификаты соответствия и протоколы сертификационных испытаний, подтверждающие заявленные характеристики, сопровождаться документацией по монтажу, наладке и эксплуатации, на каждую единицу поставляемого товара должен быть заводской паспорт;</w:t>
      </w:r>
    </w:p>
    <w:p w14:paraId="13BBFF82"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вся сопроводительная документация должна быть на русском языке и передана заказчику вместе с поставляемым товаром;</w:t>
      </w:r>
    </w:p>
    <w:p w14:paraId="2E45DD64"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поставляемое оборудование должно быть рассчитано на эксплуатацию в непрерывном режиме в заданных условиях в течение установленного срока службы;</w:t>
      </w:r>
    </w:p>
    <w:p w14:paraId="494B23E3"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маркировка оборудования должна иметь четкие обозначения, должна быть выполнена на русском языке и сохраняться весь срок службы оборудования;</w:t>
      </w:r>
    </w:p>
    <w:p w14:paraId="62AC9E25"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lastRenderedPageBreak/>
        <w:t>- предлагаемые к поставке материалы, изделия, конструкции и оборудование должны соответствовать требованиям настоящего ТЗ и действующим в РФ нормативным документам;</w:t>
      </w:r>
    </w:p>
    <w:p w14:paraId="133BD3C0"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в комплект запасных частей и принадлежностей должны входить все материалы и инструменты необходимые для монтажа, наладки и эксплуатации оборудования.</w:t>
      </w:r>
    </w:p>
    <w:p w14:paraId="79372C36"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металлические конструкции и изделия должны быть окрашены цинковым покрытием с предварительным грунтованием. Покрытие должно быть атмосферостойким, рассчитанным на все условия эксплуатации. Гарантийный срок изделия должен распространяться также на окраску.</w:t>
      </w:r>
    </w:p>
    <w:p w14:paraId="54A80E0D" w14:textId="77777777" w:rsidR="007B670A" w:rsidRPr="00F66194" w:rsidRDefault="007B670A" w:rsidP="007B670A">
      <w:pPr>
        <w:spacing w:after="0" w:line="276" w:lineRule="auto"/>
        <w:ind w:left="-567"/>
        <w:rPr>
          <w:rFonts w:ascii="Times New Roman" w:eastAsia="Calibri" w:hAnsi="Times New Roman" w:cs="Times New Roman"/>
        </w:rPr>
      </w:pPr>
    </w:p>
    <w:p w14:paraId="4E2FDB11" w14:textId="77777777" w:rsidR="007B670A" w:rsidRPr="00F66194" w:rsidRDefault="007B670A" w:rsidP="007B670A">
      <w:pPr>
        <w:numPr>
          <w:ilvl w:val="1"/>
          <w:numId w:val="11"/>
        </w:numPr>
        <w:spacing w:after="0" w:line="240" w:lineRule="auto"/>
        <w:ind w:left="-567" w:firstLine="0"/>
        <w:jc w:val="both"/>
        <w:rPr>
          <w:rFonts w:ascii="Times New Roman" w:eastAsia="Calibri" w:hAnsi="Times New Roman" w:cs="Times New Roman"/>
          <w:bCs/>
        </w:rPr>
      </w:pPr>
      <w:r w:rsidRPr="00F66194">
        <w:rPr>
          <w:rFonts w:ascii="Times New Roman" w:eastAsia="Calibri" w:hAnsi="Times New Roman" w:cs="Times New Roman"/>
          <w:bCs/>
        </w:rPr>
        <w:t>Требования охраны окружающей среды</w:t>
      </w:r>
    </w:p>
    <w:p w14:paraId="59A062DE" w14:textId="03E5E5A3" w:rsidR="007B670A" w:rsidRPr="00F66194" w:rsidRDefault="007B670A" w:rsidP="007B670A">
      <w:pPr>
        <w:tabs>
          <w:tab w:val="left" w:pos="851"/>
        </w:tabs>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поставляемое оборудование должно быть экологически безопасно и не должно наносить вред окружающей среде.</w:t>
      </w:r>
    </w:p>
    <w:p w14:paraId="78FDD422" w14:textId="77777777" w:rsidR="007B670A" w:rsidRPr="00F66194" w:rsidRDefault="007B670A" w:rsidP="007B670A">
      <w:pPr>
        <w:numPr>
          <w:ilvl w:val="1"/>
          <w:numId w:val="11"/>
        </w:numPr>
        <w:spacing w:after="0" w:line="240" w:lineRule="auto"/>
        <w:ind w:left="-567" w:firstLine="0"/>
        <w:jc w:val="both"/>
        <w:rPr>
          <w:rFonts w:ascii="Times New Roman" w:eastAsia="Calibri" w:hAnsi="Times New Roman" w:cs="Times New Roman"/>
          <w:bCs/>
        </w:rPr>
      </w:pPr>
      <w:r w:rsidRPr="00F66194">
        <w:rPr>
          <w:rFonts w:ascii="Times New Roman" w:eastAsia="Calibri" w:hAnsi="Times New Roman" w:cs="Times New Roman"/>
          <w:bCs/>
        </w:rPr>
        <w:t xml:space="preserve">Требования к сроку и условиям гарантийного обслуживания </w:t>
      </w:r>
    </w:p>
    <w:p w14:paraId="3CC0155C"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xml:space="preserve">- гарантийный срок эксплуатации поставляемого оборудования должен быть не менее 12 месяцев со дня ввода в эксплуатацию; </w:t>
      </w:r>
    </w:p>
    <w:p w14:paraId="300051C0"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в период гарантийного срока эксплуатации Поставщик должен за свой счет и в сроки, согласованные с Заказчиком, устранять любые дефекты, выявленные в поставляемом оборудовании и материалах;</w:t>
      </w:r>
    </w:p>
    <w:p w14:paraId="174CF8BC"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xml:space="preserve">- в случае выхода из строя оборудования в течение гарантийного срока Поставщик должен самостоятельно за свой счет произвести замену вышедшего из строя оборудования. </w:t>
      </w:r>
    </w:p>
    <w:p w14:paraId="7EEF10CC" w14:textId="77777777" w:rsidR="007B670A" w:rsidRPr="00F66194" w:rsidRDefault="007B670A" w:rsidP="007B670A">
      <w:pPr>
        <w:spacing w:after="120" w:line="276" w:lineRule="auto"/>
        <w:ind w:left="-567"/>
        <w:rPr>
          <w:rFonts w:ascii="Times New Roman" w:eastAsia="Calibri" w:hAnsi="Times New Roman" w:cs="Times New Roman"/>
        </w:rPr>
      </w:pPr>
    </w:p>
    <w:p w14:paraId="4D862CF4" w14:textId="77777777" w:rsidR="007B670A" w:rsidRPr="00F66194" w:rsidRDefault="007B670A" w:rsidP="007B670A">
      <w:pPr>
        <w:spacing w:after="0" w:line="240" w:lineRule="auto"/>
        <w:ind w:left="-567"/>
        <w:jc w:val="both"/>
        <w:rPr>
          <w:rFonts w:ascii="Times New Roman" w:eastAsia="Times New Roman" w:hAnsi="Times New Roman" w:cs="Times New Roman"/>
          <w:bCs/>
          <w:szCs w:val="20"/>
          <w:lang w:eastAsia="ru-RU"/>
        </w:rPr>
      </w:pPr>
    </w:p>
    <w:tbl>
      <w:tblPr>
        <w:tblStyle w:val="ac"/>
        <w:tblpPr w:leftFromText="180" w:rightFromText="180" w:vertAnchor="text" w:horzAnchor="margin" w:tblpY="5"/>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394"/>
        <w:gridCol w:w="23"/>
        <w:gridCol w:w="4796"/>
        <w:gridCol w:w="142"/>
      </w:tblGrid>
      <w:tr w:rsidR="007B670A" w:rsidRPr="00F66194" w14:paraId="2D976FF1" w14:textId="77777777" w:rsidTr="007B670A">
        <w:trPr>
          <w:gridAfter w:val="1"/>
          <w:wAfter w:w="142" w:type="dxa"/>
        </w:trPr>
        <w:tc>
          <w:tcPr>
            <w:tcW w:w="4559" w:type="dxa"/>
            <w:gridSpan w:val="3"/>
          </w:tcPr>
          <w:p w14:paraId="4C63FF7C" w14:textId="77777777" w:rsidR="007B670A" w:rsidRPr="00F66194" w:rsidRDefault="007B670A" w:rsidP="007B670A">
            <w:pPr>
              <w:ind w:left="36"/>
              <w:jc w:val="both"/>
              <w:rPr>
                <w:sz w:val="24"/>
                <w:szCs w:val="24"/>
              </w:rPr>
            </w:pPr>
            <w:bookmarkStart w:id="2" w:name="_Hlk198739343"/>
            <w:r w:rsidRPr="00F66194">
              <w:rPr>
                <w:bCs/>
                <w:sz w:val="24"/>
                <w:szCs w:val="24"/>
              </w:rPr>
              <w:t>Составил:</w:t>
            </w:r>
          </w:p>
        </w:tc>
        <w:tc>
          <w:tcPr>
            <w:tcW w:w="4796" w:type="dxa"/>
          </w:tcPr>
          <w:p w14:paraId="334D0A78" w14:textId="77777777" w:rsidR="007B670A" w:rsidRPr="00F66194" w:rsidRDefault="007B670A" w:rsidP="007B670A">
            <w:pPr>
              <w:ind w:left="36"/>
              <w:jc w:val="both"/>
              <w:rPr>
                <w:sz w:val="24"/>
                <w:szCs w:val="24"/>
              </w:rPr>
            </w:pPr>
          </w:p>
        </w:tc>
      </w:tr>
      <w:tr w:rsidR="007B670A" w:rsidRPr="00F66194" w14:paraId="6A1EF47D" w14:textId="77777777" w:rsidTr="007B670A">
        <w:trPr>
          <w:gridAfter w:val="1"/>
          <w:wAfter w:w="142" w:type="dxa"/>
        </w:trPr>
        <w:tc>
          <w:tcPr>
            <w:tcW w:w="4559" w:type="dxa"/>
            <w:gridSpan w:val="3"/>
          </w:tcPr>
          <w:p w14:paraId="25AE3BEE" w14:textId="77777777" w:rsidR="007B670A" w:rsidRPr="00F66194" w:rsidRDefault="007B670A" w:rsidP="007B670A">
            <w:pPr>
              <w:ind w:left="36"/>
              <w:jc w:val="both"/>
              <w:rPr>
                <w:bCs/>
                <w:sz w:val="24"/>
              </w:rPr>
            </w:pPr>
          </w:p>
        </w:tc>
        <w:tc>
          <w:tcPr>
            <w:tcW w:w="4796" w:type="dxa"/>
          </w:tcPr>
          <w:p w14:paraId="283DE8F6" w14:textId="77777777" w:rsidR="007B670A" w:rsidRPr="00F66194" w:rsidRDefault="007B670A" w:rsidP="007B670A">
            <w:pPr>
              <w:ind w:left="36"/>
              <w:jc w:val="center"/>
              <w:rPr>
                <w:bCs/>
                <w:sz w:val="24"/>
                <w:szCs w:val="24"/>
              </w:rPr>
            </w:pPr>
          </w:p>
        </w:tc>
      </w:tr>
      <w:tr w:rsidR="007B670A" w:rsidRPr="00F66194" w14:paraId="1D37D2A4" w14:textId="77777777" w:rsidTr="007B670A">
        <w:trPr>
          <w:gridAfter w:val="1"/>
          <w:wAfter w:w="142" w:type="dxa"/>
        </w:trPr>
        <w:tc>
          <w:tcPr>
            <w:tcW w:w="4559" w:type="dxa"/>
            <w:gridSpan w:val="3"/>
          </w:tcPr>
          <w:p w14:paraId="4096586B" w14:textId="77777777" w:rsidR="007B670A" w:rsidRPr="00F66194" w:rsidRDefault="007B670A" w:rsidP="007B670A">
            <w:pPr>
              <w:ind w:left="36"/>
              <w:jc w:val="both"/>
              <w:rPr>
                <w:sz w:val="24"/>
                <w:szCs w:val="24"/>
              </w:rPr>
            </w:pPr>
            <w:r w:rsidRPr="00F66194">
              <w:rPr>
                <w:bCs/>
                <w:sz w:val="24"/>
              </w:rPr>
              <w:t>Начальник Службы ПТО- заместитель главного инженера</w:t>
            </w:r>
          </w:p>
        </w:tc>
        <w:tc>
          <w:tcPr>
            <w:tcW w:w="4796" w:type="dxa"/>
          </w:tcPr>
          <w:p w14:paraId="62CAE81F" w14:textId="77777777" w:rsidR="007B670A" w:rsidRPr="00F66194" w:rsidRDefault="007B670A" w:rsidP="007B670A">
            <w:pPr>
              <w:ind w:left="36"/>
              <w:jc w:val="center"/>
              <w:rPr>
                <w:sz w:val="24"/>
                <w:szCs w:val="24"/>
              </w:rPr>
            </w:pPr>
            <w:proofErr w:type="spellStart"/>
            <w:r w:rsidRPr="00F66194">
              <w:rPr>
                <w:bCs/>
                <w:sz w:val="24"/>
                <w:szCs w:val="24"/>
              </w:rPr>
              <w:t>Айызан</w:t>
            </w:r>
            <w:proofErr w:type="spellEnd"/>
            <w:r w:rsidRPr="00F66194">
              <w:rPr>
                <w:bCs/>
                <w:sz w:val="24"/>
                <w:szCs w:val="24"/>
              </w:rPr>
              <w:t xml:space="preserve"> А.А.</w:t>
            </w:r>
          </w:p>
        </w:tc>
      </w:tr>
      <w:tr w:rsidR="007B670A" w:rsidRPr="00F66194" w14:paraId="4A26AE56" w14:textId="77777777" w:rsidTr="007B670A">
        <w:trPr>
          <w:gridAfter w:val="1"/>
          <w:wAfter w:w="142" w:type="dxa"/>
        </w:trPr>
        <w:tc>
          <w:tcPr>
            <w:tcW w:w="4559" w:type="dxa"/>
            <w:gridSpan w:val="3"/>
          </w:tcPr>
          <w:p w14:paraId="0198AE35" w14:textId="77777777" w:rsidR="007B670A" w:rsidRPr="00F66194" w:rsidRDefault="007B670A" w:rsidP="007B670A">
            <w:pPr>
              <w:ind w:left="36"/>
              <w:jc w:val="both"/>
              <w:rPr>
                <w:sz w:val="24"/>
                <w:szCs w:val="24"/>
              </w:rPr>
            </w:pPr>
          </w:p>
        </w:tc>
        <w:tc>
          <w:tcPr>
            <w:tcW w:w="4796" w:type="dxa"/>
          </w:tcPr>
          <w:p w14:paraId="595FC573" w14:textId="77777777" w:rsidR="007B670A" w:rsidRPr="00F66194" w:rsidRDefault="007B670A" w:rsidP="007B670A">
            <w:pPr>
              <w:ind w:left="36"/>
              <w:jc w:val="center"/>
              <w:rPr>
                <w:sz w:val="24"/>
                <w:szCs w:val="24"/>
              </w:rPr>
            </w:pPr>
          </w:p>
        </w:tc>
      </w:tr>
      <w:tr w:rsidR="007B670A" w:rsidRPr="00F66194" w14:paraId="731D7AD7" w14:textId="77777777" w:rsidTr="007B670A">
        <w:trPr>
          <w:gridAfter w:val="1"/>
          <w:wAfter w:w="142" w:type="dxa"/>
        </w:trPr>
        <w:tc>
          <w:tcPr>
            <w:tcW w:w="4559" w:type="dxa"/>
            <w:gridSpan w:val="3"/>
          </w:tcPr>
          <w:p w14:paraId="48FAEB37" w14:textId="77777777" w:rsidR="007B670A" w:rsidRPr="00F66194" w:rsidRDefault="007B670A" w:rsidP="007B670A">
            <w:pPr>
              <w:ind w:left="36"/>
              <w:jc w:val="both"/>
              <w:rPr>
                <w:sz w:val="24"/>
                <w:szCs w:val="24"/>
              </w:rPr>
            </w:pPr>
            <w:r w:rsidRPr="00F66194">
              <w:rPr>
                <w:bCs/>
                <w:sz w:val="24"/>
              </w:rPr>
              <w:t>Согласовано:</w:t>
            </w:r>
          </w:p>
        </w:tc>
        <w:tc>
          <w:tcPr>
            <w:tcW w:w="4796" w:type="dxa"/>
          </w:tcPr>
          <w:p w14:paraId="5D1E6BE1" w14:textId="77777777" w:rsidR="007B670A" w:rsidRPr="00F66194" w:rsidRDefault="007B670A" w:rsidP="007B670A">
            <w:pPr>
              <w:ind w:left="36"/>
              <w:jc w:val="center"/>
              <w:rPr>
                <w:sz w:val="24"/>
                <w:szCs w:val="24"/>
              </w:rPr>
            </w:pPr>
          </w:p>
        </w:tc>
      </w:tr>
      <w:tr w:rsidR="007B670A" w:rsidRPr="00F66194" w14:paraId="1389DA25" w14:textId="77777777" w:rsidTr="007B670A">
        <w:trPr>
          <w:gridAfter w:val="1"/>
          <w:wAfter w:w="142" w:type="dxa"/>
        </w:trPr>
        <w:tc>
          <w:tcPr>
            <w:tcW w:w="4559" w:type="dxa"/>
            <w:gridSpan w:val="3"/>
          </w:tcPr>
          <w:p w14:paraId="4CFE7DB8" w14:textId="77777777" w:rsidR="007B670A" w:rsidRPr="007B670A" w:rsidRDefault="007B670A" w:rsidP="007B670A">
            <w:pPr>
              <w:ind w:left="36"/>
              <w:jc w:val="both"/>
              <w:rPr>
                <w:bCs/>
                <w:sz w:val="24"/>
              </w:rPr>
            </w:pPr>
            <w:r w:rsidRPr="00F66194">
              <w:rPr>
                <w:bCs/>
                <w:sz w:val="24"/>
              </w:rPr>
              <w:t>Начальник Ак-</w:t>
            </w:r>
            <w:proofErr w:type="spellStart"/>
            <w:r w:rsidRPr="00F66194">
              <w:rPr>
                <w:bCs/>
                <w:sz w:val="24"/>
              </w:rPr>
              <w:t>Довуракского</w:t>
            </w:r>
            <w:proofErr w:type="spellEnd"/>
            <w:r w:rsidRPr="00F66194">
              <w:rPr>
                <w:bCs/>
                <w:sz w:val="24"/>
              </w:rPr>
              <w:t xml:space="preserve"> участка </w:t>
            </w:r>
          </w:p>
        </w:tc>
        <w:tc>
          <w:tcPr>
            <w:tcW w:w="4796" w:type="dxa"/>
          </w:tcPr>
          <w:p w14:paraId="5A29E02C" w14:textId="77777777" w:rsidR="007B670A" w:rsidRPr="007B670A" w:rsidRDefault="007B670A" w:rsidP="007B670A">
            <w:pPr>
              <w:ind w:left="36"/>
              <w:jc w:val="center"/>
              <w:rPr>
                <w:bCs/>
                <w:sz w:val="24"/>
              </w:rPr>
            </w:pPr>
            <w:r w:rsidRPr="00F66194">
              <w:rPr>
                <w:bCs/>
                <w:sz w:val="24"/>
              </w:rPr>
              <w:t>Дубков А.А.</w:t>
            </w:r>
          </w:p>
        </w:tc>
      </w:tr>
      <w:tr w:rsidR="007B670A" w:rsidRPr="00F66194" w14:paraId="26CAF33B" w14:textId="77777777" w:rsidTr="007B670A">
        <w:trPr>
          <w:gridBefore w:val="1"/>
          <w:wBefore w:w="142" w:type="dxa"/>
        </w:trPr>
        <w:tc>
          <w:tcPr>
            <w:tcW w:w="4394" w:type="dxa"/>
          </w:tcPr>
          <w:p w14:paraId="2A826EF8" w14:textId="77777777" w:rsidR="007B670A" w:rsidRPr="00F66194" w:rsidRDefault="007B670A" w:rsidP="007B670A">
            <w:pPr>
              <w:ind w:left="-567"/>
              <w:jc w:val="both"/>
              <w:rPr>
                <w:bCs/>
                <w:sz w:val="24"/>
              </w:rPr>
            </w:pPr>
          </w:p>
        </w:tc>
        <w:tc>
          <w:tcPr>
            <w:tcW w:w="4961" w:type="dxa"/>
            <w:gridSpan w:val="3"/>
          </w:tcPr>
          <w:p w14:paraId="68E7FC67" w14:textId="77777777" w:rsidR="007B670A" w:rsidRPr="00F66194" w:rsidRDefault="007B670A" w:rsidP="007B670A">
            <w:pPr>
              <w:ind w:left="-567"/>
              <w:jc w:val="center"/>
              <w:rPr>
                <w:bCs/>
                <w:sz w:val="24"/>
              </w:rPr>
            </w:pPr>
          </w:p>
        </w:tc>
      </w:tr>
      <w:bookmarkEnd w:id="2"/>
    </w:tbl>
    <w:p w14:paraId="2F775CD1" w14:textId="77777777" w:rsidR="007B670A" w:rsidRPr="00F66194" w:rsidRDefault="007B670A" w:rsidP="007B670A">
      <w:pPr>
        <w:spacing w:after="0" w:line="240" w:lineRule="auto"/>
        <w:ind w:left="-567" w:right="-567"/>
        <w:rPr>
          <w:rFonts w:ascii="Times New Roman" w:eastAsia="Times New Roman" w:hAnsi="Times New Roman" w:cs="Times New Roman"/>
          <w:bCs/>
          <w:lang w:eastAsia="ru-RU"/>
        </w:rPr>
      </w:pPr>
    </w:p>
    <w:p w14:paraId="11307F0B" w14:textId="77777777" w:rsidR="007B670A" w:rsidRPr="00F66194" w:rsidRDefault="007B670A" w:rsidP="007B670A">
      <w:pPr>
        <w:spacing w:after="0" w:line="240" w:lineRule="auto"/>
        <w:ind w:left="-567" w:right="-567"/>
        <w:rPr>
          <w:rFonts w:ascii="Times New Roman" w:eastAsia="Times New Roman" w:hAnsi="Times New Roman" w:cs="Times New Roman"/>
          <w:b/>
          <w:lang w:eastAsia="ru-RU"/>
        </w:rPr>
      </w:pPr>
    </w:p>
    <w:p w14:paraId="0C86768E" w14:textId="77777777" w:rsidR="007B670A" w:rsidRPr="00F66194" w:rsidRDefault="007B670A" w:rsidP="007B670A">
      <w:pPr>
        <w:spacing w:after="0" w:line="240" w:lineRule="auto"/>
        <w:ind w:left="-567"/>
        <w:jc w:val="both"/>
        <w:rPr>
          <w:rFonts w:ascii="Times New Roman" w:eastAsia="Times New Roman" w:hAnsi="Times New Roman" w:cs="Times New Roman"/>
          <w:bCs/>
          <w:lang w:eastAsia="ru-RU"/>
        </w:rPr>
      </w:pPr>
    </w:p>
    <w:p w14:paraId="1C4EB429"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60F48250"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4A11C45C"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686684FA"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1BA2F203"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734C3822"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33F08F48" w14:textId="77777777" w:rsidR="007B670A" w:rsidRDefault="007B670A" w:rsidP="007B670A">
      <w:pPr>
        <w:spacing w:after="0" w:line="240" w:lineRule="auto"/>
        <w:ind w:left="-567"/>
        <w:jc w:val="both"/>
        <w:rPr>
          <w:rFonts w:ascii="Times New Roman" w:eastAsia="Times New Roman" w:hAnsi="Times New Roman" w:cs="Times New Roman"/>
          <w:bCs/>
          <w:lang w:eastAsia="ru-RU"/>
        </w:rPr>
      </w:pPr>
    </w:p>
    <w:p w14:paraId="08125EF1" w14:textId="77777777" w:rsidR="007B670A" w:rsidRDefault="007B670A">
      <w:pPr>
        <w:rPr>
          <w:rFonts w:ascii="Times New Roman" w:eastAsia="Times New Roman" w:hAnsi="Times New Roman" w:cs="Times New Roman"/>
          <w:bCs/>
          <w:lang w:eastAsia="ru-RU"/>
        </w:rPr>
      </w:pPr>
      <w:r>
        <w:rPr>
          <w:rFonts w:ascii="Times New Roman" w:eastAsia="Times New Roman" w:hAnsi="Times New Roman" w:cs="Times New Roman"/>
          <w:bCs/>
          <w:lang w:eastAsia="ru-RU"/>
        </w:rPr>
        <w:br w:type="page"/>
      </w:r>
    </w:p>
    <w:p w14:paraId="1D7EE9D9" w14:textId="2EB59B44" w:rsidR="007B670A" w:rsidRPr="00F66194" w:rsidRDefault="007B670A" w:rsidP="007B670A">
      <w:pPr>
        <w:spacing w:after="0" w:line="240" w:lineRule="auto"/>
        <w:ind w:left="-567"/>
        <w:jc w:val="right"/>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lastRenderedPageBreak/>
        <w:t>Приложение № 1</w:t>
      </w:r>
    </w:p>
    <w:p w14:paraId="28DDEF84" w14:textId="77777777" w:rsidR="007B670A" w:rsidRDefault="007B670A" w:rsidP="007B670A">
      <w:pPr>
        <w:spacing w:after="0" w:line="240" w:lineRule="auto"/>
        <w:ind w:left="-567"/>
        <w:jc w:val="right"/>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к Техническому заданию на поставку стальных труб, для ремонта вспомогательного оборудования котельных и тепловых сетей.</w:t>
      </w:r>
    </w:p>
    <w:p w14:paraId="653A71F1" w14:textId="77777777" w:rsidR="007B670A" w:rsidRDefault="007B670A" w:rsidP="007B670A">
      <w:pPr>
        <w:spacing w:after="0" w:line="240" w:lineRule="auto"/>
        <w:ind w:left="-567"/>
        <w:jc w:val="right"/>
        <w:rPr>
          <w:rFonts w:ascii="Times New Roman" w:eastAsia="Times New Roman" w:hAnsi="Times New Roman" w:cs="Times New Roman"/>
          <w:bCs/>
          <w:lang w:eastAsia="ru-RU"/>
        </w:rPr>
      </w:pPr>
    </w:p>
    <w:p w14:paraId="0E322656" w14:textId="77777777" w:rsidR="007B670A" w:rsidRDefault="007B670A" w:rsidP="007B670A">
      <w:pPr>
        <w:spacing w:after="0" w:line="240" w:lineRule="auto"/>
        <w:ind w:left="-567"/>
        <w:jc w:val="right"/>
        <w:rPr>
          <w:rFonts w:ascii="Times New Roman" w:eastAsia="Times New Roman" w:hAnsi="Times New Roman" w:cs="Times New Roman"/>
          <w:bCs/>
          <w:lang w:eastAsia="ru-RU"/>
        </w:rPr>
      </w:pPr>
    </w:p>
    <w:p w14:paraId="34F5676B" w14:textId="77777777" w:rsidR="007B670A" w:rsidRPr="00F66194" w:rsidRDefault="007B670A" w:rsidP="007B670A">
      <w:pPr>
        <w:spacing w:after="0" w:line="240" w:lineRule="auto"/>
        <w:ind w:left="-567"/>
        <w:jc w:val="both"/>
        <w:rPr>
          <w:rFonts w:ascii="Times New Roman" w:eastAsia="Times New Roman" w:hAnsi="Times New Roman" w:cs="Times New Roman"/>
          <w:bCs/>
          <w:lang w:eastAsia="ru-RU"/>
        </w:rPr>
      </w:pPr>
    </w:p>
    <w:p w14:paraId="458D33DC" w14:textId="77777777" w:rsidR="007B670A" w:rsidRPr="00F66194" w:rsidRDefault="007B670A" w:rsidP="007B670A">
      <w:pPr>
        <w:spacing w:after="0" w:line="240" w:lineRule="auto"/>
        <w:ind w:left="-567"/>
        <w:jc w:val="both"/>
        <w:rPr>
          <w:rFonts w:ascii="Times New Roman" w:eastAsia="Times New Roman" w:hAnsi="Times New Roman" w:cs="Times New Roman"/>
          <w:bCs/>
          <w:lang w:eastAsia="ru-RU"/>
        </w:rPr>
      </w:pPr>
    </w:p>
    <w:p w14:paraId="550B5D68" w14:textId="5ABD1620" w:rsidR="007B670A" w:rsidRPr="00F66194" w:rsidRDefault="007B670A" w:rsidP="007B670A">
      <w:pPr>
        <w:spacing w:after="0" w:line="240" w:lineRule="auto"/>
        <w:ind w:left="-567"/>
        <w:jc w:val="center"/>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Спецификация на поставку </w:t>
      </w:r>
      <w:r>
        <w:rPr>
          <w:rFonts w:ascii="Times New Roman" w:eastAsia="Times New Roman" w:hAnsi="Times New Roman" w:cs="Times New Roman"/>
          <w:b/>
          <w:bCs/>
          <w:lang w:eastAsia="ru-RU"/>
        </w:rPr>
        <w:t xml:space="preserve">бил и молотков для ремонта </w:t>
      </w:r>
      <w:r w:rsidRPr="00F66194">
        <w:rPr>
          <w:rFonts w:ascii="Times New Roman" w:eastAsia="Times New Roman" w:hAnsi="Times New Roman" w:cs="Times New Roman"/>
          <w:b/>
          <w:bCs/>
          <w:lang w:eastAsia="ru-RU"/>
        </w:rPr>
        <w:t>вспомогательного оборудования котельн</w:t>
      </w:r>
      <w:r>
        <w:rPr>
          <w:rFonts w:ascii="Times New Roman" w:eastAsia="Times New Roman" w:hAnsi="Times New Roman" w:cs="Times New Roman"/>
          <w:b/>
          <w:bCs/>
          <w:lang w:eastAsia="ru-RU"/>
        </w:rPr>
        <w:t>ой</w:t>
      </w:r>
    </w:p>
    <w:p w14:paraId="300B3A7F" w14:textId="77777777" w:rsidR="007B670A" w:rsidRPr="00F66194" w:rsidRDefault="007B670A" w:rsidP="007B670A">
      <w:pPr>
        <w:spacing w:after="0" w:line="240" w:lineRule="auto"/>
        <w:ind w:left="-567"/>
        <w:jc w:val="center"/>
        <w:rPr>
          <w:rFonts w:ascii="Times New Roman" w:eastAsia="Times New Roman" w:hAnsi="Times New Roman" w:cs="Times New Roman"/>
          <w:b/>
          <w:lang w:eastAsia="ru-RU"/>
        </w:rPr>
      </w:pPr>
    </w:p>
    <w:p w14:paraId="39CFDA33" w14:textId="77777777" w:rsidR="007B670A" w:rsidRDefault="007B670A" w:rsidP="007B670A">
      <w:pPr>
        <w:numPr>
          <w:ilvl w:val="0"/>
          <w:numId w:val="12"/>
        </w:numPr>
        <w:spacing w:after="0" w:line="254" w:lineRule="auto"/>
        <w:ind w:left="-567" w:firstLine="0"/>
        <w:contextualSpacing/>
        <w:rPr>
          <w:rFonts w:ascii="Times New Roman" w:eastAsia="Calibri" w:hAnsi="Times New Roman" w:cs="Times New Roman"/>
          <w:b/>
        </w:rPr>
      </w:pPr>
      <w:r w:rsidRPr="00F66194">
        <w:rPr>
          <w:rFonts w:ascii="Times New Roman" w:eastAsia="Calibri" w:hAnsi="Times New Roman" w:cs="Times New Roman"/>
          <w:b/>
        </w:rPr>
        <w:t>Объект закупки:</w:t>
      </w:r>
    </w:p>
    <w:p w14:paraId="5E35F435" w14:textId="77777777" w:rsidR="007B670A" w:rsidRPr="00F66194" w:rsidRDefault="007B670A" w:rsidP="007B670A">
      <w:pPr>
        <w:spacing w:after="0" w:line="254" w:lineRule="auto"/>
        <w:ind w:left="-567"/>
        <w:contextualSpacing/>
        <w:rPr>
          <w:rFonts w:ascii="Times New Roman" w:eastAsia="Calibri" w:hAnsi="Times New Roman" w:cs="Times New Roman"/>
          <w:b/>
        </w:rPr>
      </w:pPr>
    </w:p>
    <w:tbl>
      <w:tblPr>
        <w:tblW w:w="10060" w:type="dxa"/>
        <w:tblLayout w:type="fixed"/>
        <w:tblLook w:val="04A0" w:firstRow="1" w:lastRow="0" w:firstColumn="1" w:lastColumn="0" w:noHBand="0" w:noVBand="1"/>
      </w:tblPr>
      <w:tblGrid>
        <w:gridCol w:w="562"/>
        <w:gridCol w:w="2601"/>
        <w:gridCol w:w="801"/>
        <w:gridCol w:w="709"/>
        <w:gridCol w:w="5387"/>
      </w:tblGrid>
      <w:tr w:rsidR="007B670A" w:rsidRPr="00D11AB3" w14:paraId="31DD52E0" w14:textId="77777777" w:rsidTr="0001370D">
        <w:trPr>
          <w:trHeight w:val="630"/>
        </w:trPr>
        <w:tc>
          <w:tcPr>
            <w:tcW w:w="562" w:type="dxa"/>
            <w:tcBorders>
              <w:top w:val="single" w:sz="4" w:space="0" w:color="auto"/>
              <w:left w:val="single" w:sz="4" w:space="0" w:color="auto"/>
              <w:bottom w:val="single" w:sz="4" w:space="0" w:color="auto"/>
              <w:right w:val="single" w:sz="4" w:space="0" w:color="auto"/>
            </w:tcBorders>
            <w:hideMark/>
          </w:tcPr>
          <w:p w14:paraId="5A370C51" w14:textId="77777777"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bookmarkStart w:id="3" w:name="RANGE!A2:D22"/>
            <w:r w:rsidRPr="00D11AB3">
              <w:rPr>
                <w:rFonts w:ascii="Times New Roman" w:eastAsia="Times New Roman" w:hAnsi="Times New Roman" w:cs="Times New Roman"/>
                <w:b/>
                <w:bCs/>
                <w:color w:val="000000"/>
                <w:kern w:val="0"/>
                <w:lang w:eastAsia="ru-RU"/>
                <w14:ligatures w14:val="none"/>
              </w:rPr>
              <w:t>№</w:t>
            </w:r>
            <w:bookmarkEnd w:id="3"/>
          </w:p>
        </w:tc>
        <w:tc>
          <w:tcPr>
            <w:tcW w:w="2601" w:type="dxa"/>
            <w:tcBorders>
              <w:top w:val="single" w:sz="4" w:space="0" w:color="auto"/>
              <w:left w:val="nil"/>
              <w:bottom w:val="single" w:sz="4" w:space="0" w:color="auto"/>
              <w:right w:val="single" w:sz="4" w:space="0" w:color="auto"/>
            </w:tcBorders>
            <w:hideMark/>
          </w:tcPr>
          <w:p w14:paraId="0CE063C2" w14:textId="77777777"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r w:rsidRPr="00D11AB3">
              <w:rPr>
                <w:rFonts w:ascii="Times New Roman" w:eastAsia="Times New Roman" w:hAnsi="Times New Roman" w:cs="Times New Roman"/>
                <w:b/>
                <w:bCs/>
                <w:color w:val="000000"/>
                <w:kern w:val="0"/>
                <w:lang w:eastAsia="ru-RU"/>
                <w14:ligatures w14:val="none"/>
              </w:rPr>
              <w:t>Наименование материала, оборудования</w:t>
            </w:r>
          </w:p>
        </w:tc>
        <w:tc>
          <w:tcPr>
            <w:tcW w:w="801" w:type="dxa"/>
            <w:tcBorders>
              <w:top w:val="single" w:sz="4" w:space="0" w:color="auto"/>
              <w:left w:val="nil"/>
              <w:bottom w:val="single" w:sz="4" w:space="0" w:color="auto"/>
              <w:right w:val="single" w:sz="4" w:space="0" w:color="auto"/>
            </w:tcBorders>
            <w:shd w:val="clear" w:color="000000" w:fill="FFFFFF"/>
            <w:hideMark/>
          </w:tcPr>
          <w:p w14:paraId="175FC546" w14:textId="77777777"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r w:rsidRPr="00D11AB3">
              <w:rPr>
                <w:rFonts w:ascii="Times New Roman" w:eastAsia="Times New Roman" w:hAnsi="Times New Roman" w:cs="Times New Roman"/>
                <w:b/>
                <w:bCs/>
                <w:color w:val="000000"/>
                <w:kern w:val="0"/>
                <w:lang w:eastAsia="ru-RU"/>
                <w14:ligatures w14:val="none"/>
              </w:rPr>
              <w:t>Ед. изм.</w:t>
            </w:r>
          </w:p>
        </w:tc>
        <w:tc>
          <w:tcPr>
            <w:tcW w:w="709" w:type="dxa"/>
            <w:tcBorders>
              <w:top w:val="single" w:sz="4" w:space="0" w:color="auto"/>
              <w:left w:val="nil"/>
              <w:bottom w:val="single" w:sz="4" w:space="0" w:color="auto"/>
              <w:right w:val="single" w:sz="4" w:space="0" w:color="auto"/>
            </w:tcBorders>
            <w:shd w:val="clear" w:color="000000" w:fill="FFFFFF"/>
            <w:hideMark/>
          </w:tcPr>
          <w:p w14:paraId="501FBFF5" w14:textId="77777777"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r w:rsidRPr="00D11AB3">
              <w:rPr>
                <w:rFonts w:ascii="Times New Roman" w:eastAsia="Times New Roman" w:hAnsi="Times New Roman" w:cs="Times New Roman"/>
                <w:b/>
                <w:bCs/>
                <w:color w:val="000000"/>
                <w:kern w:val="0"/>
                <w:lang w:eastAsia="ru-RU"/>
                <w14:ligatures w14:val="none"/>
              </w:rPr>
              <w:t>Кол-во</w:t>
            </w:r>
          </w:p>
        </w:tc>
        <w:tc>
          <w:tcPr>
            <w:tcW w:w="5387" w:type="dxa"/>
            <w:tcBorders>
              <w:top w:val="single" w:sz="4" w:space="0" w:color="auto"/>
              <w:left w:val="nil"/>
              <w:bottom w:val="single" w:sz="4" w:space="0" w:color="auto"/>
              <w:right w:val="single" w:sz="4" w:space="0" w:color="auto"/>
            </w:tcBorders>
            <w:hideMark/>
          </w:tcPr>
          <w:p w14:paraId="6D13F650" w14:textId="77777777"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r w:rsidRPr="00D11AB3">
              <w:rPr>
                <w:rFonts w:ascii="Times New Roman" w:eastAsia="Times New Roman" w:hAnsi="Times New Roman" w:cs="Times New Roman"/>
                <w:b/>
                <w:bCs/>
                <w:color w:val="000000"/>
                <w:kern w:val="0"/>
                <w:lang w:eastAsia="ru-RU"/>
                <w14:ligatures w14:val="none"/>
              </w:rPr>
              <w:t>Описание поставляемого товара, требования к качеству, размерам и техническим характеристикам товара</w:t>
            </w:r>
          </w:p>
        </w:tc>
      </w:tr>
      <w:tr w:rsidR="007B670A" w:rsidRPr="00D11AB3" w14:paraId="15F2F562" w14:textId="77777777" w:rsidTr="0001370D">
        <w:trPr>
          <w:trHeight w:val="315"/>
        </w:trPr>
        <w:tc>
          <w:tcPr>
            <w:tcW w:w="1006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2C11FF0" w14:textId="7863CB31" w:rsidR="007B670A" w:rsidRPr="00D11AB3" w:rsidRDefault="007B670A" w:rsidP="0001370D">
            <w:pPr>
              <w:spacing w:after="0" w:line="240" w:lineRule="auto"/>
              <w:jc w:val="center"/>
              <w:rPr>
                <w:rFonts w:ascii="Times New Roman" w:eastAsia="Times New Roman" w:hAnsi="Times New Roman" w:cs="Times New Roman"/>
                <w:b/>
                <w:bCs/>
                <w:color w:val="000000"/>
                <w:kern w:val="0"/>
                <w:lang w:eastAsia="ru-RU"/>
                <w14:ligatures w14:val="none"/>
              </w:rPr>
            </w:pPr>
            <w:r w:rsidRPr="00D11AB3">
              <w:rPr>
                <w:rFonts w:ascii="Times New Roman" w:eastAsia="Times New Roman" w:hAnsi="Times New Roman" w:cs="Times New Roman"/>
                <w:b/>
                <w:bCs/>
                <w:color w:val="000000"/>
                <w:kern w:val="0"/>
                <w:lang w:eastAsia="ru-RU"/>
                <w14:ligatures w14:val="none"/>
              </w:rPr>
              <w:t>Ак-</w:t>
            </w:r>
            <w:proofErr w:type="spellStart"/>
            <w:r w:rsidRPr="00D11AB3">
              <w:rPr>
                <w:rFonts w:ascii="Times New Roman" w:eastAsia="Times New Roman" w:hAnsi="Times New Roman" w:cs="Times New Roman"/>
                <w:b/>
                <w:bCs/>
                <w:color w:val="000000"/>
                <w:kern w:val="0"/>
                <w:lang w:eastAsia="ru-RU"/>
                <w14:ligatures w14:val="none"/>
              </w:rPr>
              <w:t>Довуракский</w:t>
            </w:r>
            <w:proofErr w:type="spellEnd"/>
            <w:r w:rsidRPr="00D11AB3">
              <w:rPr>
                <w:rFonts w:ascii="Times New Roman" w:eastAsia="Times New Roman" w:hAnsi="Times New Roman" w:cs="Times New Roman"/>
                <w:b/>
                <w:bCs/>
                <w:color w:val="000000"/>
                <w:kern w:val="0"/>
                <w:lang w:eastAsia="ru-RU"/>
                <w14:ligatures w14:val="none"/>
              </w:rPr>
              <w:t xml:space="preserve"> участок</w:t>
            </w:r>
            <w:r>
              <w:rPr>
                <w:rFonts w:ascii="Times New Roman" w:eastAsia="Times New Roman" w:hAnsi="Times New Roman" w:cs="Times New Roman"/>
                <w:b/>
                <w:bCs/>
                <w:color w:val="000000"/>
                <w:kern w:val="0"/>
                <w:lang w:eastAsia="ru-RU"/>
                <w14:ligatures w14:val="none"/>
              </w:rPr>
              <w:t xml:space="preserve"> (г. Ак-Довурак ул. Заводская, д. 1)</w:t>
            </w:r>
          </w:p>
        </w:tc>
      </w:tr>
      <w:tr w:rsidR="007B670A" w:rsidRPr="00D11AB3" w14:paraId="65CE6216" w14:textId="77777777" w:rsidTr="0001370D">
        <w:trPr>
          <w:trHeight w:val="1941"/>
        </w:trPr>
        <w:tc>
          <w:tcPr>
            <w:tcW w:w="562" w:type="dxa"/>
            <w:tcBorders>
              <w:top w:val="nil"/>
              <w:left w:val="single" w:sz="4" w:space="0" w:color="auto"/>
              <w:bottom w:val="single" w:sz="4" w:space="0" w:color="auto"/>
              <w:right w:val="single" w:sz="4" w:space="0" w:color="auto"/>
            </w:tcBorders>
            <w:noWrap/>
            <w:vAlign w:val="center"/>
            <w:hideMark/>
          </w:tcPr>
          <w:p w14:paraId="24BC771C" w14:textId="77777777" w:rsidR="007B670A" w:rsidRPr="00D11AB3" w:rsidRDefault="007B670A" w:rsidP="0001370D">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1</w:t>
            </w:r>
          </w:p>
        </w:tc>
        <w:tc>
          <w:tcPr>
            <w:tcW w:w="2601" w:type="dxa"/>
            <w:tcBorders>
              <w:top w:val="nil"/>
              <w:left w:val="nil"/>
              <w:bottom w:val="single" w:sz="4" w:space="0" w:color="auto"/>
              <w:right w:val="single" w:sz="4" w:space="0" w:color="auto"/>
            </w:tcBorders>
            <w:shd w:val="clear" w:color="000000" w:fill="FFFFFF"/>
            <w:vAlign w:val="center"/>
            <w:hideMark/>
          </w:tcPr>
          <w:p w14:paraId="6D324416" w14:textId="77777777" w:rsidR="007B670A" w:rsidRPr="00D11AB3" w:rsidRDefault="007B670A" w:rsidP="0001370D">
            <w:pPr>
              <w:spacing w:after="0" w:line="240" w:lineRule="auto"/>
              <w:ind w:left="-20" w:firstLine="20"/>
              <w:rPr>
                <w:rFonts w:ascii="Times New Roman" w:eastAsia="Times New Roman" w:hAnsi="Times New Roman" w:cs="Times New Roman"/>
                <w:kern w:val="0"/>
                <w:lang w:eastAsia="ru-RU"/>
                <w14:ligatures w14:val="none"/>
              </w:rPr>
            </w:pPr>
            <w:r w:rsidRPr="00E2195D">
              <w:rPr>
                <w:rFonts w:ascii="Times New Roman" w:eastAsia="Times New Roman" w:hAnsi="Times New Roman" w:cs="Times New Roman"/>
                <w:kern w:val="0"/>
                <w:lang w:eastAsia="ru-RU"/>
                <w14:ligatures w14:val="none"/>
              </w:rPr>
              <w:t>Молотки на роторную (молотковую) дробилку СМ 170Б-2-0-27</w:t>
            </w:r>
          </w:p>
        </w:tc>
        <w:tc>
          <w:tcPr>
            <w:tcW w:w="801" w:type="dxa"/>
            <w:tcBorders>
              <w:top w:val="nil"/>
              <w:left w:val="nil"/>
              <w:bottom w:val="single" w:sz="4" w:space="0" w:color="auto"/>
              <w:right w:val="single" w:sz="4" w:space="0" w:color="auto"/>
            </w:tcBorders>
            <w:shd w:val="clear" w:color="000000" w:fill="FFFFFF"/>
            <w:noWrap/>
            <w:vAlign w:val="center"/>
            <w:hideMark/>
          </w:tcPr>
          <w:p w14:paraId="3C6AF4CE" w14:textId="77777777" w:rsidR="007B670A" w:rsidRPr="00D11AB3" w:rsidRDefault="007B670A" w:rsidP="0001370D">
            <w:pPr>
              <w:spacing w:after="0" w:line="240" w:lineRule="auto"/>
              <w:jc w:val="center"/>
              <w:rPr>
                <w:rFonts w:ascii="Times New Roman" w:eastAsia="Times New Roman" w:hAnsi="Times New Roman" w:cs="Times New Roman"/>
                <w:kern w:val="0"/>
                <w:lang w:eastAsia="ru-RU"/>
                <w14:ligatures w14:val="none"/>
              </w:rPr>
            </w:pPr>
            <w:proofErr w:type="spellStart"/>
            <w:r w:rsidRPr="00D11AB3">
              <w:rPr>
                <w:rFonts w:ascii="Times New Roman" w:eastAsia="Times New Roman" w:hAnsi="Times New Roman" w:cs="Times New Roman"/>
                <w:kern w:val="0"/>
                <w:lang w:eastAsia="ru-RU"/>
                <w14:ligatures w14:val="none"/>
              </w:rPr>
              <w:t>шт</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14:paraId="6E3E6391" w14:textId="77777777" w:rsidR="007B670A" w:rsidRPr="00D11AB3" w:rsidRDefault="007B670A" w:rsidP="0001370D">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120</w:t>
            </w:r>
          </w:p>
        </w:tc>
        <w:tc>
          <w:tcPr>
            <w:tcW w:w="5387" w:type="dxa"/>
            <w:tcBorders>
              <w:top w:val="nil"/>
              <w:left w:val="nil"/>
              <w:bottom w:val="single" w:sz="4" w:space="0" w:color="auto"/>
              <w:right w:val="single" w:sz="4" w:space="0" w:color="auto"/>
            </w:tcBorders>
            <w:vAlign w:val="center"/>
            <w:hideMark/>
          </w:tcPr>
          <w:p w14:paraId="6A7E9E9F" w14:textId="77777777"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Применяется для дробилки СМ-170Б-2-0-27 </w:t>
            </w:r>
            <w:r w:rsidRPr="00D11AB3">
              <w:rPr>
                <w:rFonts w:ascii="Times New Roman" w:eastAsia="Times New Roman" w:hAnsi="Times New Roman" w:cs="Times New Roman"/>
                <w:color w:val="000000"/>
                <w:kern w:val="0"/>
                <w:lang w:eastAsia="ru-RU"/>
                <w14:ligatures w14:val="none"/>
              </w:rPr>
              <w:t>ГОСТ 977-</w:t>
            </w:r>
            <w:r>
              <w:rPr>
                <w:rFonts w:ascii="Times New Roman" w:eastAsia="Times New Roman" w:hAnsi="Times New Roman" w:cs="Times New Roman"/>
                <w:color w:val="000000"/>
                <w:kern w:val="0"/>
                <w:lang w:eastAsia="ru-RU"/>
                <w14:ligatures w14:val="none"/>
              </w:rPr>
              <w:t>88</w:t>
            </w:r>
          </w:p>
          <w:p w14:paraId="169817CD" w14:textId="77777777"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Из стали марки 110Г13Л (износостойкая марганцовистая сталь)</w:t>
            </w:r>
          </w:p>
          <w:p w14:paraId="63D5C55F" w14:textId="77777777"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Масса 1 </w:t>
            </w:r>
            <w:proofErr w:type="spellStart"/>
            <w:r>
              <w:rPr>
                <w:rFonts w:ascii="Times New Roman" w:eastAsia="Times New Roman" w:hAnsi="Times New Roman" w:cs="Times New Roman"/>
                <w:color w:val="000000"/>
                <w:kern w:val="0"/>
                <w:lang w:eastAsia="ru-RU"/>
                <w14:ligatures w14:val="none"/>
              </w:rPr>
              <w:t>шт</w:t>
            </w:r>
            <w:proofErr w:type="spellEnd"/>
            <w:r>
              <w:rPr>
                <w:rFonts w:ascii="Times New Roman" w:eastAsia="Times New Roman" w:hAnsi="Times New Roman" w:cs="Times New Roman"/>
                <w:color w:val="000000"/>
                <w:kern w:val="0"/>
                <w:lang w:eastAsia="ru-RU"/>
                <w14:ligatures w14:val="none"/>
              </w:rPr>
              <w:t xml:space="preserve"> – 11,5 кг. </w:t>
            </w:r>
          </w:p>
          <w:p w14:paraId="1B01CCAB" w14:textId="77777777" w:rsidR="007B670A" w:rsidRPr="00D11AB3"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Точность отливки 12-0-0-12 ГОСТ 53464-2009</w:t>
            </w:r>
          </w:p>
          <w:p w14:paraId="2F1578F7" w14:textId="77777777" w:rsidR="007B670A" w:rsidRPr="00D11AB3" w:rsidRDefault="007B670A" w:rsidP="0001370D">
            <w:pPr>
              <w:spacing w:after="0" w:line="240" w:lineRule="auto"/>
              <w:rPr>
                <w:rFonts w:ascii="Times New Roman" w:eastAsia="Times New Roman" w:hAnsi="Times New Roman" w:cs="Times New Roman"/>
                <w:color w:val="000000"/>
                <w:kern w:val="0"/>
                <w:lang w:eastAsia="ru-RU"/>
                <w14:ligatures w14:val="none"/>
              </w:rPr>
            </w:pPr>
            <w:r w:rsidRPr="00D11AB3">
              <w:rPr>
                <w:rFonts w:ascii="Times New Roman" w:eastAsia="Times New Roman" w:hAnsi="Times New Roman" w:cs="Times New Roman"/>
                <w:color w:val="000000"/>
                <w:kern w:val="0"/>
                <w:lang w:eastAsia="ru-RU"/>
                <w14:ligatures w14:val="none"/>
              </w:rPr>
              <w:t>Чертеж прилагается</w:t>
            </w:r>
            <w:r>
              <w:rPr>
                <w:rFonts w:ascii="Times New Roman" w:eastAsia="Times New Roman" w:hAnsi="Times New Roman" w:cs="Times New Roman"/>
                <w:color w:val="000000"/>
                <w:kern w:val="0"/>
                <w:lang w:eastAsia="ru-RU"/>
                <w14:ligatures w14:val="none"/>
              </w:rPr>
              <w:t xml:space="preserve">. </w:t>
            </w:r>
          </w:p>
        </w:tc>
      </w:tr>
      <w:tr w:rsidR="007B670A" w:rsidRPr="00D11AB3" w14:paraId="4B46C15C" w14:textId="77777777" w:rsidTr="0001370D">
        <w:trPr>
          <w:trHeight w:val="315"/>
        </w:trPr>
        <w:tc>
          <w:tcPr>
            <w:tcW w:w="562" w:type="dxa"/>
            <w:tcBorders>
              <w:top w:val="nil"/>
              <w:left w:val="single" w:sz="4" w:space="0" w:color="auto"/>
              <w:bottom w:val="single" w:sz="4" w:space="0" w:color="auto"/>
              <w:right w:val="single" w:sz="4" w:space="0" w:color="auto"/>
            </w:tcBorders>
            <w:noWrap/>
            <w:vAlign w:val="center"/>
          </w:tcPr>
          <w:p w14:paraId="3995D556" w14:textId="77777777" w:rsidR="007B670A" w:rsidRPr="00D11AB3" w:rsidRDefault="007B670A" w:rsidP="0001370D">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2601" w:type="dxa"/>
            <w:tcBorders>
              <w:top w:val="nil"/>
              <w:left w:val="nil"/>
              <w:bottom w:val="single" w:sz="4" w:space="0" w:color="auto"/>
              <w:right w:val="nil"/>
            </w:tcBorders>
            <w:shd w:val="clear" w:color="000000" w:fill="FFFFFF"/>
            <w:noWrap/>
            <w:vAlign w:val="center"/>
          </w:tcPr>
          <w:p w14:paraId="44261AEF" w14:textId="1A2426E9" w:rsidR="007B670A" w:rsidRPr="00D11AB3" w:rsidRDefault="007B670A" w:rsidP="0001370D">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Било </w:t>
            </w:r>
            <w:r w:rsidR="00B95E18">
              <w:rPr>
                <w:rFonts w:ascii="Times New Roman" w:eastAsia="Times New Roman" w:hAnsi="Times New Roman" w:cs="Times New Roman"/>
                <w:kern w:val="0"/>
                <w:lang w:eastAsia="ru-RU"/>
                <w14:ligatures w14:val="none"/>
              </w:rPr>
              <w:t>РК-1342</w:t>
            </w:r>
          </w:p>
        </w:tc>
        <w:tc>
          <w:tcPr>
            <w:tcW w:w="801" w:type="dxa"/>
            <w:tcBorders>
              <w:top w:val="nil"/>
              <w:left w:val="single" w:sz="4" w:space="0" w:color="auto"/>
              <w:bottom w:val="single" w:sz="4" w:space="0" w:color="auto"/>
              <w:right w:val="single" w:sz="4" w:space="0" w:color="auto"/>
            </w:tcBorders>
            <w:shd w:val="clear" w:color="000000" w:fill="FFFFFF"/>
            <w:noWrap/>
            <w:vAlign w:val="center"/>
          </w:tcPr>
          <w:p w14:paraId="04E422BD" w14:textId="77777777" w:rsidR="007B670A" w:rsidRPr="00D11AB3" w:rsidRDefault="007B670A" w:rsidP="0001370D">
            <w:pPr>
              <w:spacing w:after="0" w:line="240" w:lineRule="auto"/>
              <w:jc w:val="center"/>
              <w:rPr>
                <w:rFonts w:ascii="Times New Roman" w:eastAsia="Times New Roman" w:hAnsi="Times New Roman" w:cs="Times New Roman"/>
                <w:kern w:val="0"/>
                <w:lang w:eastAsia="ru-RU"/>
                <w14:ligatures w14:val="none"/>
              </w:rPr>
            </w:pPr>
            <w:proofErr w:type="spellStart"/>
            <w:r>
              <w:rPr>
                <w:rFonts w:ascii="Times New Roman" w:eastAsia="Times New Roman" w:hAnsi="Times New Roman" w:cs="Times New Roman"/>
                <w:kern w:val="0"/>
                <w:lang w:eastAsia="ru-RU"/>
                <w14:ligatures w14:val="none"/>
              </w:rPr>
              <w:t>шт</w:t>
            </w:r>
            <w:proofErr w:type="spellEnd"/>
          </w:p>
        </w:tc>
        <w:tc>
          <w:tcPr>
            <w:tcW w:w="709" w:type="dxa"/>
            <w:tcBorders>
              <w:top w:val="nil"/>
              <w:left w:val="nil"/>
              <w:bottom w:val="single" w:sz="4" w:space="0" w:color="auto"/>
              <w:right w:val="nil"/>
            </w:tcBorders>
            <w:shd w:val="clear" w:color="000000" w:fill="FFFFFF"/>
            <w:noWrap/>
            <w:vAlign w:val="center"/>
          </w:tcPr>
          <w:p w14:paraId="3F154CF4" w14:textId="77777777" w:rsidR="007B670A" w:rsidRPr="00D11AB3" w:rsidRDefault="007B670A" w:rsidP="0001370D">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800</w:t>
            </w:r>
          </w:p>
        </w:tc>
        <w:tc>
          <w:tcPr>
            <w:tcW w:w="5387" w:type="dxa"/>
            <w:tcBorders>
              <w:top w:val="nil"/>
              <w:left w:val="single" w:sz="4" w:space="0" w:color="auto"/>
              <w:bottom w:val="single" w:sz="4" w:space="0" w:color="auto"/>
              <w:right w:val="single" w:sz="4" w:space="0" w:color="auto"/>
            </w:tcBorders>
            <w:noWrap/>
            <w:vAlign w:val="center"/>
          </w:tcPr>
          <w:p w14:paraId="2F36117F" w14:textId="77777777"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Применяется для ММТ-1000</w:t>
            </w:r>
          </w:p>
          <w:p w14:paraId="4849FB58" w14:textId="7D97D87A"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Материал</w:t>
            </w:r>
            <w:r w:rsidR="00B95E18">
              <w:rPr>
                <w:rFonts w:ascii="Times New Roman" w:eastAsia="Times New Roman" w:hAnsi="Times New Roman" w:cs="Times New Roman"/>
                <w:color w:val="000000"/>
                <w:kern w:val="0"/>
                <w:lang w:eastAsia="ru-RU"/>
                <w14:ligatures w14:val="none"/>
              </w:rPr>
              <w:t>: из стали</w:t>
            </w:r>
            <w:r>
              <w:rPr>
                <w:rFonts w:ascii="Times New Roman" w:eastAsia="Times New Roman" w:hAnsi="Times New Roman" w:cs="Times New Roman"/>
                <w:color w:val="000000"/>
                <w:kern w:val="0"/>
                <w:lang w:eastAsia="ru-RU"/>
                <w14:ligatures w14:val="none"/>
              </w:rPr>
              <w:t xml:space="preserve"> марки 110Г13Л</w:t>
            </w:r>
            <w:r w:rsidR="00C67B3D">
              <w:rPr>
                <w:rFonts w:ascii="Times New Roman" w:eastAsia="Times New Roman" w:hAnsi="Times New Roman" w:cs="Times New Roman"/>
                <w:color w:val="000000"/>
                <w:kern w:val="0"/>
                <w:lang w:eastAsia="ru-RU"/>
                <w14:ligatures w14:val="none"/>
              </w:rPr>
              <w:t xml:space="preserve"> (износостойкий)</w:t>
            </w:r>
          </w:p>
          <w:p w14:paraId="593C4060" w14:textId="77777777" w:rsidR="007B670A"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ГОСТ 977-88</w:t>
            </w:r>
          </w:p>
          <w:p w14:paraId="777E81CE" w14:textId="77777777" w:rsidR="007B670A" w:rsidRPr="00D11AB3" w:rsidRDefault="007B670A" w:rsidP="0001370D">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Чертеж прилагается. </w:t>
            </w:r>
          </w:p>
        </w:tc>
      </w:tr>
    </w:tbl>
    <w:p w14:paraId="63EC1185" w14:textId="77777777" w:rsidR="007B670A" w:rsidRPr="00F66194" w:rsidRDefault="007B670A" w:rsidP="007B670A">
      <w:pPr>
        <w:spacing w:after="0" w:line="240" w:lineRule="auto"/>
        <w:ind w:left="-567"/>
        <w:rPr>
          <w:rFonts w:ascii="Times New Roman" w:eastAsia="Times New Roman" w:hAnsi="Times New Roman" w:cs="Times New Roman"/>
          <w:i/>
          <w:iCs/>
          <w:color w:val="000000"/>
          <w:sz w:val="18"/>
          <w:szCs w:val="18"/>
          <w:lang w:eastAsia="ru-RU"/>
        </w:rPr>
      </w:pPr>
      <w:bookmarkStart w:id="4" w:name="_Hlk188026805"/>
    </w:p>
    <w:p w14:paraId="72690CAE" w14:textId="77777777" w:rsidR="007B670A" w:rsidRPr="00F66194" w:rsidRDefault="007B670A" w:rsidP="007B670A">
      <w:pPr>
        <w:spacing w:after="0" w:line="240" w:lineRule="auto"/>
        <w:ind w:left="-567"/>
        <w:rPr>
          <w:rFonts w:ascii="Times New Roman" w:eastAsia="Times New Roman" w:hAnsi="Times New Roman" w:cs="Times New Roman"/>
          <w:i/>
          <w:iCs/>
          <w:sz w:val="20"/>
          <w:szCs w:val="20"/>
          <w:lang w:eastAsia="ru-RU"/>
        </w:rPr>
      </w:pPr>
      <w:r w:rsidRPr="00F66194">
        <w:rPr>
          <w:rFonts w:ascii="Times New Roman" w:eastAsia="Times New Roman" w:hAnsi="Times New Roman" w:cs="Times New Roman"/>
          <w:i/>
          <w:iCs/>
          <w:color w:val="000000"/>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4"/>
    </w:p>
    <w:p w14:paraId="43186898" w14:textId="77777777" w:rsidR="007B670A" w:rsidRPr="00F66194" w:rsidRDefault="007B670A" w:rsidP="007B670A">
      <w:pPr>
        <w:spacing w:after="0" w:line="240" w:lineRule="auto"/>
        <w:ind w:left="-567" w:right="-567"/>
        <w:rPr>
          <w:rFonts w:ascii="Times New Roman" w:eastAsia="Times New Roman" w:hAnsi="Times New Roman" w:cs="Times New Roman"/>
          <w:b/>
          <w:lang w:eastAsia="ru-RU"/>
        </w:rPr>
      </w:pPr>
    </w:p>
    <w:p w14:paraId="1A7172F3" w14:textId="77777777" w:rsidR="007B670A" w:rsidRPr="00F66194" w:rsidRDefault="007B670A" w:rsidP="007B670A">
      <w:pPr>
        <w:spacing w:after="0" w:line="240" w:lineRule="auto"/>
        <w:ind w:left="-567" w:right="-501"/>
        <w:jc w:val="center"/>
        <w:rPr>
          <w:rFonts w:ascii="Times New Roman" w:eastAsia="Times New Roman" w:hAnsi="Times New Roman" w:cs="Times New Roman"/>
          <w:b/>
          <w:bCs/>
          <w:lang w:eastAsia="ru-RU"/>
        </w:rPr>
      </w:pPr>
    </w:p>
    <w:p w14:paraId="0D53A50E" w14:textId="77777777" w:rsidR="007B670A" w:rsidRPr="00F66194" w:rsidRDefault="007B670A" w:rsidP="007B670A">
      <w:pPr>
        <w:spacing w:after="0" w:line="240" w:lineRule="auto"/>
        <w:ind w:left="-567"/>
        <w:jc w:val="center"/>
        <w:rPr>
          <w:rFonts w:ascii="Times New Roman" w:eastAsia="Times New Roman" w:hAnsi="Times New Roman" w:cs="Times New Roman"/>
          <w:b/>
          <w:lang w:eastAsia="ru-RU"/>
        </w:rPr>
      </w:pPr>
      <w:bookmarkStart w:id="5" w:name="_Hlk200380548"/>
    </w:p>
    <w:p w14:paraId="5CEFB638" w14:textId="77777777" w:rsidR="007B670A" w:rsidRPr="000B1AE0" w:rsidRDefault="007B670A" w:rsidP="007B670A">
      <w:pPr>
        <w:spacing w:after="0" w:line="240" w:lineRule="auto"/>
        <w:ind w:left="-567" w:right="-501"/>
        <w:jc w:val="both"/>
        <w:rPr>
          <w:rFonts w:ascii="Times New Roman" w:eastAsia="Times New Roman" w:hAnsi="Times New Roman" w:cs="Times New Roman"/>
          <w:bCs/>
          <w:lang w:eastAsia="ru-RU"/>
        </w:rPr>
      </w:pPr>
      <w:r w:rsidRPr="00F66194">
        <w:rPr>
          <w:rFonts w:ascii="Times New Roman" w:eastAsia="Times New Roman" w:hAnsi="Times New Roman" w:cs="Times New Roman"/>
          <w:b/>
          <w:bCs/>
          <w:lang w:eastAsia="ru-RU"/>
        </w:rPr>
        <w:t>Настоящее приложение к техническому заданию будет прилеплена к договору.</w:t>
      </w:r>
      <w:bookmarkEnd w:id="5"/>
    </w:p>
    <w:p w14:paraId="1C99216C" w14:textId="77777777" w:rsidR="009F1D25" w:rsidRPr="004214CB" w:rsidRDefault="009F1D25">
      <w:pPr>
        <w:rPr>
          <w:rFonts w:ascii="Times New Roman" w:hAnsi="Times New Roman" w:cs="Times New Roman"/>
          <w:sz w:val="28"/>
          <w:szCs w:val="28"/>
        </w:rPr>
      </w:pPr>
    </w:p>
    <w:sectPr w:rsidR="009F1D25" w:rsidRPr="004214CB" w:rsidSect="005C6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717"/>
    <w:multiLevelType w:val="multilevel"/>
    <w:tmpl w:val="1B748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5A21DD"/>
    <w:multiLevelType w:val="hybridMultilevel"/>
    <w:tmpl w:val="85DCC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47647"/>
    <w:multiLevelType w:val="multilevel"/>
    <w:tmpl w:val="C6C8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945E4"/>
    <w:multiLevelType w:val="multilevel"/>
    <w:tmpl w:val="1B5E5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64B96297"/>
    <w:multiLevelType w:val="hybridMultilevel"/>
    <w:tmpl w:val="307A1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2C18C1"/>
    <w:multiLevelType w:val="hybridMultilevel"/>
    <w:tmpl w:val="9690B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F273A4"/>
    <w:multiLevelType w:val="multilevel"/>
    <w:tmpl w:val="3F3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15:restartNumberingAfterBreak="0">
    <w:nsid w:val="7E5B4E93"/>
    <w:multiLevelType w:val="multilevel"/>
    <w:tmpl w:val="4A0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25385"/>
    <w:multiLevelType w:val="multilevel"/>
    <w:tmpl w:val="DDE6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11"/>
  </w:num>
  <w:num w:numId="5">
    <w:abstractNumId w:val="0"/>
  </w:num>
  <w:num w:numId="6">
    <w:abstractNumId w:val="2"/>
  </w:num>
  <w:num w:numId="7">
    <w:abstractNumId w:val="7"/>
  </w:num>
  <w:num w:numId="8">
    <w:abstractNumId w:val="8"/>
  </w:num>
  <w:num w:numId="9">
    <w:abstractNumId w:val="12"/>
  </w:num>
  <w:num w:numId="10">
    <w:abstractNumId w:val="5"/>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25"/>
    <w:rsid w:val="000035F4"/>
    <w:rsid w:val="00024A38"/>
    <w:rsid w:val="000553A7"/>
    <w:rsid w:val="000D3610"/>
    <w:rsid w:val="00150D45"/>
    <w:rsid w:val="001840EF"/>
    <w:rsid w:val="001A00FA"/>
    <w:rsid w:val="001C032A"/>
    <w:rsid w:val="001C6CDD"/>
    <w:rsid w:val="00253949"/>
    <w:rsid w:val="00257935"/>
    <w:rsid w:val="00293018"/>
    <w:rsid w:val="002A6EDA"/>
    <w:rsid w:val="002E17B3"/>
    <w:rsid w:val="003034D4"/>
    <w:rsid w:val="00364594"/>
    <w:rsid w:val="003913F8"/>
    <w:rsid w:val="003917BF"/>
    <w:rsid w:val="003C2C29"/>
    <w:rsid w:val="00417A76"/>
    <w:rsid w:val="004214CB"/>
    <w:rsid w:val="00452B21"/>
    <w:rsid w:val="00456C2C"/>
    <w:rsid w:val="00463F50"/>
    <w:rsid w:val="00470C93"/>
    <w:rsid w:val="0048503D"/>
    <w:rsid w:val="004B4797"/>
    <w:rsid w:val="004C21B5"/>
    <w:rsid w:val="00515C1D"/>
    <w:rsid w:val="00526351"/>
    <w:rsid w:val="005B20F3"/>
    <w:rsid w:val="005C645F"/>
    <w:rsid w:val="00604A93"/>
    <w:rsid w:val="00653A1A"/>
    <w:rsid w:val="0066025B"/>
    <w:rsid w:val="006A0001"/>
    <w:rsid w:val="0072194C"/>
    <w:rsid w:val="00737782"/>
    <w:rsid w:val="00755B51"/>
    <w:rsid w:val="00766077"/>
    <w:rsid w:val="007B5003"/>
    <w:rsid w:val="007B670A"/>
    <w:rsid w:val="007F4216"/>
    <w:rsid w:val="00812405"/>
    <w:rsid w:val="00823927"/>
    <w:rsid w:val="00834268"/>
    <w:rsid w:val="00840EA4"/>
    <w:rsid w:val="008B4B82"/>
    <w:rsid w:val="00900383"/>
    <w:rsid w:val="009057A5"/>
    <w:rsid w:val="00953EC8"/>
    <w:rsid w:val="00955918"/>
    <w:rsid w:val="0098747C"/>
    <w:rsid w:val="009B20AB"/>
    <w:rsid w:val="009C4018"/>
    <w:rsid w:val="009F1D25"/>
    <w:rsid w:val="009F47E0"/>
    <w:rsid w:val="009F4E5B"/>
    <w:rsid w:val="00A20223"/>
    <w:rsid w:val="00A64623"/>
    <w:rsid w:val="00AB41F7"/>
    <w:rsid w:val="00B16F15"/>
    <w:rsid w:val="00B73E32"/>
    <w:rsid w:val="00B91213"/>
    <w:rsid w:val="00B95E18"/>
    <w:rsid w:val="00BA1D19"/>
    <w:rsid w:val="00BB303E"/>
    <w:rsid w:val="00BC3496"/>
    <w:rsid w:val="00BE2A88"/>
    <w:rsid w:val="00BE6C93"/>
    <w:rsid w:val="00BF292B"/>
    <w:rsid w:val="00C03C7C"/>
    <w:rsid w:val="00C16DBB"/>
    <w:rsid w:val="00C22A2E"/>
    <w:rsid w:val="00C67B3D"/>
    <w:rsid w:val="00CA0CF6"/>
    <w:rsid w:val="00CB270F"/>
    <w:rsid w:val="00D11AB3"/>
    <w:rsid w:val="00D12778"/>
    <w:rsid w:val="00D8236E"/>
    <w:rsid w:val="00D82402"/>
    <w:rsid w:val="00DE11A0"/>
    <w:rsid w:val="00E2195D"/>
    <w:rsid w:val="00E263E0"/>
    <w:rsid w:val="00E83504"/>
    <w:rsid w:val="00EF1635"/>
    <w:rsid w:val="00EF6985"/>
    <w:rsid w:val="00F17B76"/>
    <w:rsid w:val="00F3510C"/>
    <w:rsid w:val="00F51879"/>
    <w:rsid w:val="00F51F66"/>
    <w:rsid w:val="00FB1C87"/>
    <w:rsid w:val="00FD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B3AD"/>
  <w15:chartTrackingRefBased/>
  <w15:docId w15:val="{92E1C425-DD32-4420-90EC-9083C93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1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1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F1D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1D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1D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1D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1D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1D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1D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D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F1D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F1D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F1D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F1D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F1D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1D25"/>
    <w:rPr>
      <w:rFonts w:eastAsiaTheme="majorEastAsia" w:cstheme="majorBidi"/>
      <w:color w:val="595959" w:themeColor="text1" w:themeTint="A6"/>
    </w:rPr>
  </w:style>
  <w:style w:type="character" w:customStyle="1" w:styleId="80">
    <w:name w:val="Заголовок 8 Знак"/>
    <w:basedOn w:val="a0"/>
    <w:link w:val="8"/>
    <w:uiPriority w:val="9"/>
    <w:semiHidden/>
    <w:rsid w:val="009F1D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1D25"/>
    <w:rPr>
      <w:rFonts w:eastAsiaTheme="majorEastAsia" w:cstheme="majorBidi"/>
      <w:color w:val="272727" w:themeColor="text1" w:themeTint="D8"/>
    </w:rPr>
  </w:style>
  <w:style w:type="paragraph" w:styleId="a3">
    <w:name w:val="Title"/>
    <w:basedOn w:val="a"/>
    <w:next w:val="a"/>
    <w:link w:val="a4"/>
    <w:uiPriority w:val="10"/>
    <w:qFormat/>
    <w:rsid w:val="009F1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1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D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1D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1D25"/>
    <w:pPr>
      <w:spacing w:before="160"/>
      <w:jc w:val="center"/>
    </w:pPr>
    <w:rPr>
      <w:i/>
      <w:iCs/>
      <w:color w:val="404040" w:themeColor="text1" w:themeTint="BF"/>
    </w:rPr>
  </w:style>
  <w:style w:type="character" w:customStyle="1" w:styleId="22">
    <w:name w:val="Цитата 2 Знак"/>
    <w:basedOn w:val="a0"/>
    <w:link w:val="21"/>
    <w:uiPriority w:val="29"/>
    <w:rsid w:val="009F1D25"/>
    <w:rPr>
      <w:i/>
      <w:iCs/>
      <w:color w:val="404040" w:themeColor="text1" w:themeTint="BF"/>
    </w:rPr>
  </w:style>
  <w:style w:type="paragraph" w:styleId="a7">
    <w:name w:val="List Paragraph"/>
    <w:basedOn w:val="a"/>
    <w:uiPriority w:val="34"/>
    <w:qFormat/>
    <w:rsid w:val="009F1D25"/>
    <w:pPr>
      <w:ind w:left="720"/>
      <w:contextualSpacing/>
    </w:pPr>
  </w:style>
  <w:style w:type="character" w:styleId="a8">
    <w:name w:val="Intense Emphasis"/>
    <w:basedOn w:val="a0"/>
    <w:uiPriority w:val="21"/>
    <w:qFormat/>
    <w:rsid w:val="009F1D25"/>
    <w:rPr>
      <w:i/>
      <w:iCs/>
      <w:color w:val="0F4761" w:themeColor="accent1" w:themeShade="BF"/>
    </w:rPr>
  </w:style>
  <w:style w:type="paragraph" w:styleId="a9">
    <w:name w:val="Intense Quote"/>
    <w:basedOn w:val="a"/>
    <w:next w:val="a"/>
    <w:link w:val="aa"/>
    <w:uiPriority w:val="30"/>
    <w:qFormat/>
    <w:rsid w:val="009F1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F1D25"/>
    <w:rPr>
      <w:i/>
      <w:iCs/>
      <w:color w:val="0F4761" w:themeColor="accent1" w:themeShade="BF"/>
    </w:rPr>
  </w:style>
  <w:style w:type="character" w:styleId="ab">
    <w:name w:val="Intense Reference"/>
    <w:basedOn w:val="a0"/>
    <w:uiPriority w:val="32"/>
    <w:qFormat/>
    <w:rsid w:val="009F1D25"/>
    <w:rPr>
      <w:b/>
      <w:bCs/>
      <w:smallCaps/>
      <w:color w:val="0F4761" w:themeColor="accent1" w:themeShade="BF"/>
      <w:spacing w:val="5"/>
    </w:rPr>
  </w:style>
  <w:style w:type="table" w:styleId="ac">
    <w:name w:val="Table Grid"/>
    <w:basedOn w:val="a1"/>
    <w:uiPriority w:val="59"/>
    <w:rsid w:val="007B67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rsid w:val="007B670A"/>
    <w:pPr>
      <w:spacing w:after="0" w:line="240" w:lineRule="auto"/>
    </w:pPr>
    <w:rPr>
      <w:rFonts w:ascii="Arial" w:eastAsia="Times New Roman" w:hAnsi="Arial"/>
      <w:kern w:val="0"/>
      <w:sz w:val="16"/>
      <w:szCs w:val="22"/>
      <w:lang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7297">
      <w:bodyDiv w:val="1"/>
      <w:marLeft w:val="0"/>
      <w:marRight w:val="0"/>
      <w:marTop w:val="0"/>
      <w:marBottom w:val="0"/>
      <w:divBdr>
        <w:top w:val="none" w:sz="0" w:space="0" w:color="auto"/>
        <w:left w:val="none" w:sz="0" w:space="0" w:color="auto"/>
        <w:bottom w:val="none" w:sz="0" w:space="0" w:color="auto"/>
        <w:right w:val="none" w:sz="0" w:space="0" w:color="auto"/>
      </w:divBdr>
    </w:div>
    <w:div w:id="346444508">
      <w:bodyDiv w:val="1"/>
      <w:marLeft w:val="0"/>
      <w:marRight w:val="0"/>
      <w:marTop w:val="0"/>
      <w:marBottom w:val="0"/>
      <w:divBdr>
        <w:top w:val="none" w:sz="0" w:space="0" w:color="auto"/>
        <w:left w:val="none" w:sz="0" w:space="0" w:color="auto"/>
        <w:bottom w:val="none" w:sz="0" w:space="0" w:color="auto"/>
        <w:right w:val="none" w:sz="0" w:space="0" w:color="auto"/>
      </w:divBdr>
    </w:div>
    <w:div w:id="412505499">
      <w:bodyDiv w:val="1"/>
      <w:marLeft w:val="0"/>
      <w:marRight w:val="0"/>
      <w:marTop w:val="0"/>
      <w:marBottom w:val="0"/>
      <w:divBdr>
        <w:top w:val="none" w:sz="0" w:space="0" w:color="auto"/>
        <w:left w:val="none" w:sz="0" w:space="0" w:color="auto"/>
        <w:bottom w:val="none" w:sz="0" w:space="0" w:color="auto"/>
        <w:right w:val="none" w:sz="0" w:space="0" w:color="auto"/>
      </w:divBdr>
    </w:div>
    <w:div w:id="449208405">
      <w:bodyDiv w:val="1"/>
      <w:marLeft w:val="0"/>
      <w:marRight w:val="0"/>
      <w:marTop w:val="0"/>
      <w:marBottom w:val="0"/>
      <w:divBdr>
        <w:top w:val="none" w:sz="0" w:space="0" w:color="auto"/>
        <w:left w:val="none" w:sz="0" w:space="0" w:color="auto"/>
        <w:bottom w:val="none" w:sz="0" w:space="0" w:color="auto"/>
        <w:right w:val="none" w:sz="0" w:space="0" w:color="auto"/>
      </w:divBdr>
    </w:div>
    <w:div w:id="480999851">
      <w:bodyDiv w:val="1"/>
      <w:marLeft w:val="0"/>
      <w:marRight w:val="0"/>
      <w:marTop w:val="0"/>
      <w:marBottom w:val="0"/>
      <w:divBdr>
        <w:top w:val="none" w:sz="0" w:space="0" w:color="auto"/>
        <w:left w:val="none" w:sz="0" w:space="0" w:color="auto"/>
        <w:bottom w:val="none" w:sz="0" w:space="0" w:color="auto"/>
        <w:right w:val="none" w:sz="0" w:space="0" w:color="auto"/>
      </w:divBdr>
    </w:div>
    <w:div w:id="578949052">
      <w:bodyDiv w:val="1"/>
      <w:marLeft w:val="0"/>
      <w:marRight w:val="0"/>
      <w:marTop w:val="0"/>
      <w:marBottom w:val="0"/>
      <w:divBdr>
        <w:top w:val="none" w:sz="0" w:space="0" w:color="auto"/>
        <w:left w:val="none" w:sz="0" w:space="0" w:color="auto"/>
        <w:bottom w:val="none" w:sz="0" w:space="0" w:color="auto"/>
        <w:right w:val="none" w:sz="0" w:space="0" w:color="auto"/>
      </w:divBdr>
      <w:divsChild>
        <w:div w:id="1295872973">
          <w:marLeft w:val="0"/>
          <w:marRight w:val="0"/>
          <w:marTop w:val="0"/>
          <w:marBottom w:val="0"/>
          <w:divBdr>
            <w:top w:val="none" w:sz="0" w:space="0" w:color="auto"/>
            <w:left w:val="none" w:sz="0" w:space="0" w:color="auto"/>
            <w:bottom w:val="none" w:sz="0" w:space="0" w:color="auto"/>
            <w:right w:val="none" w:sz="0" w:space="0" w:color="auto"/>
          </w:divBdr>
        </w:div>
      </w:divsChild>
    </w:div>
    <w:div w:id="598485363">
      <w:bodyDiv w:val="1"/>
      <w:marLeft w:val="0"/>
      <w:marRight w:val="0"/>
      <w:marTop w:val="0"/>
      <w:marBottom w:val="0"/>
      <w:divBdr>
        <w:top w:val="none" w:sz="0" w:space="0" w:color="auto"/>
        <w:left w:val="none" w:sz="0" w:space="0" w:color="auto"/>
        <w:bottom w:val="none" w:sz="0" w:space="0" w:color="auto"/>
        <w:right w:val="none" w:sz="0" w:space="0" w:color="auto"/>
      </w:divBdr>
    </w:div>
    <w:div w:id="789007226">
      <w:bodyDiv w:val="1"/>
      <w:marLeft w:val="0"/>
      <w:marRight w:val="0"/>
      <w:marTop w:val="0"/>
      <w:marBottom w:val="0"/>
      <w:divBdr>
        <w:top w:val="none" w:sz="0" w:space="0" w:color="auto"/>
        <w:left w:val="none" w:sz="0" w:space="0" w:color="auto"/>
        <w:bottom w:val="none" w:sz="0" w:space="0" w:color="auto"/>
        <w:right w:val="none" w:sz="0" w:space="0" w:color="auto"/>
      </w:divBdr>
    </w:div>
    <w:div w:id="912159487">
      <w:bodyDiv w:val="1"/>
      <w:marLeft w:val="0"/>
      <w:marRight w:val="0"/>
      <w:marTop w:val="0"/>
      <w:marBottom w:val="0"/>
      <w:divBdr>
        <w:top w:val="none" w:sz="0" w:space="0" w:color="auto"/>
        <w:left w:val="none" w:sz="0" w:space="0" w:color="auto"/>
        <w:bottom w:val="none" w:sz="0" w:space="0" w:color="auto"/>
        <w:right w:val="none" w:sz="0" w:space="0" w:color="auto"/>
      </w:divBdr>
    </w:div>
    <w:div w:id="948049132">
      <w:bodyDiv w:val="1"/>
      <w:marLeft w:val="0"/>
      <w:marRight w:val="0"/>
      <w:marTop w:val="0"/>
      <w:marBottom w:val="0"/>
      <w:divBdr>
        <w:top w:val="none" w:sz="0" w:space="0" w:color="auto"/>
        <w:left w:val="none" w:sz="0" w:space="0" w:color="auto"/>
        <w:bottom w:val="none" w:sz="0" w:space="0" w:color="auto"/>
        <w:right w:val="none" w:sz="0" w:space="0" w:color="auto"/>
      </w:divBdr>
    </w:div>
    <w:div w:id="958216944">
      <w:bodyDiv w:val="1"/>
      <w:marLeft w:val="0"/>
      <w:marRight w:val="0"/>
      <w:marTop w:val="0"/>
      <w:marBottom w:val="0"/>
      <w:divBdr>
        <w:top w:val="none" w:sz="0" w:space="0" w:color="auto"/>
        <w:left w:val="none" w:sz="0" w:space="0" w:color="auto"/>
        <w:bottom w:val="none" w:sz="0" w:space="0" w:color="auto"/>
        <w:right w:val="none" w:sz="0" w:space="0" w:color="auto"/>
      </w:divBdr>
    </w:div>
    <w:div w:id="1056976052">
      <w:bodyDiv w:val="1"/>
      <w:marLeft w:val="0"/>
      <w:marRight w:val="0"/>
      <w:marTop w:val="0"/>
      <w:marBottom w:val="0"/>
      <w:divBdr>
        <w:top w:val="none" w:sz="0" w:space="0" w:color="auto"/>
        <w:left w:val="none" w:sz="0" w:space="0" w:color="auto"/>
        <w:bottom w:val="none" w:sz="0" w:space="0" w:color="auto"/>
        <w:right w:val="none" w:sz="0" w:space="0" w:color="auto"/>
      </w:divBdr>
    </w:div>
    <w:div w:id="1130978449">
      <w:bodyDiv w:val="1"/>
      <w:marLeft w:val="0"/>
      <w:marRight w:val="0"/>
      <w:marTop w:val="0"/>
      <w:marBottom w:val="0"/>
      <w:divBdr>
        <w:top w:val="none" w:sz="0" w:space="0" w:color="auto"/>
        <w:left w:val="none" w:sz="0" w:space="0" w:color="auto"/>
        <w:bottom w:val="none" w:sz="0" w:space="0" w:color="auto"/>
        <w:right w:val="none" w:sz="0" w:space="0" w:color="auto"/>
      </w:divBdr>
    </w:div>
    <w:div w:id="1131481502">
      <w:bodyDiv w:val="1"/>
      <w:marLeft w:val="0"/>
      <w:marRight w:val="0"/>
      <w:marTop w:val="0"/>
      <w:marBottom w:val="0"/>
      <w:divBdr>
        <w:top w:val="none" w:sz="0" w:space="0" w:color="auto"/>
        <w:left w:val="none" w:sz="0" w:space="0" w:color="auto"/>
        <w:bottom w:val="none" w:sz="0" w:space="0" w:color="auto"/>
        <w:right w:val="none" w:sz="0" w:space="0" w:color="auto"/>
      </w:divBdr>
      <w:divsChild>
        <w:div w:id="965429302">
          <w:marLeft w:val="0"/>
          <w:marRight w:val="300"/>
          <w:marTop w:val="0"/>
          <w:marBottom w:val="0"/>
          <w:divBdr>
            <w:top w:val="none" w:sz="0" w:space="0" w:color="auto"/>
            <w:left w:val="none" w:sz="0" w:space="0" w:color="auto"/>
            <w:bottom w:val="none" w:sz="0" w:space="0" w:color="auto"/>
            <w:right w:val="none" w:sz="0" w:space="0" w:color="auto"/>
          </w:divBdr>
        </w:div>
        <w:div w:id="1786582131">
          <w:marLeft w:val="0"/>
          <w:marRight w:val="300"/>
          <w:marTop w:val="0"/>
          <w:marBottom w:val="0"/>
          <w:divBdr>
            <w:top w:val="none" w:sz="0" w:space="0" w:color="auto"/>
            <w:left w:val="none" w:sz="0" w:space="0" w:color="auto"/>
            <w:bottom w:val="none" w:sz="0" w:space="0" w:color="auto"/>
            <w:right w:val="none" w:sz="0" w:space="0" w:color="auto"/>
          </w:divBdr>
        </w:div>
        <w:div w:id="2119984460">
          <w:marLeft w:val="0"/>
          <w:marRight w:val="300"/>
          <w:marTop w:val="0"/>
          <w:marBottom w:val="0"/>
          <w:divBdr>
            <w:top w:val="none" w:sz="0" w:space="0" w:color="auto"/>
            <w:left w:val="none" w:sz="0" w:space="0" w:color="auto"/>
            <w:bottom w:val="none" w:sz="0" w:space="0" w:color="auto"/>
            <w:right w:val="none" w:sz="0" w:space="0" w:color="auto"/>
          </w:divBdr>
        </w:div>
        <w:div w:id="1053887640">
          <w:marLeft w:val="0"/>
          <w:marRight w:val="300"/>
          <w:marTop w:val="0"/>
          <w:marBottom w:val="0"/>
          <w:divBdr>
            <w:top w:val="none" w:sz="0" w:space="0" w:color="auto"/>
            <w:left w:val="none" w:sz="0" w:space="0" w:color="auto"/>
            <w:bottom w:val="none" w:sz="0" w:space="0" w:color="auto"/>
            <w:right w:val="none" w:sz="0" w:space="0" w:color="auto"/>
          </w:divBdr>
        </w:div>
        <w:div w:id="786314865">
          <w:marLeft w:val="0"/>
          <w:marRight w:val="300"/>
          <w:marTop w:val="0"/>
          <w:marBottom w:val="0"/>
          <w:divBdr>
            <w:top w:val="none" w:sz="0" w:space="0" w:color="auto"/>
            <w:left w:val="none" w:sz="0" w:space="0" w:color="auto"/>
            <w:bottom w:val="none" w:sz="0" w:space="0" w:color="auto"/>
            <w:right w:val="none" w:sz="0" w:space="0" w:color="auto"/>
          </w:divBdr>
        </w:div>
        <w:div w:id="344135361">
          <w:marLeft w:val="0"/>
          <w:marRight w:val="300"/>
          <w:marTop w:val="0"/>
          <w:marBottom w:val="0"/>
          <w:divBdr>
            <w:top w:val="none" w:sz="0" w:space="0" w:color="auto"/>
            <w:left w:val="none" w:sz="0" w:space="0" w:color="auto"/>
            <w:bottom w:val="none" w:sz="0" w:space="0" w:color="auto"/>
            <w:right w:val="none" w:sz="0" w:space="0" w:color="auto"/>
          </w:divBdr>
        </w:div>
        <w:div w:id="76639347">
          <w:marLeft w:val="0"/>
          <w:marRight w:val="300"/>
          <w:marTop w:val="0"/>
          <w:marBottom w:val="0"/>
          <w:divBdr>
            <w:top w:val="none" w:sz="0" w:space="0" w:color="auto"/>
            <w:left w:val="none" w:sz="0" w:space="0" w:color="auto"/>
            <w:bottom w:val="none" w:sz="0" w:space="0" w:color="auto"/>
            <w:right w:val="none" w:sz="0" w:space="0" w:color="auto"/>
          </w:divBdr>
        </w:div>
        <w:div w:id="559094266">
          <w:marLeft w:val="0"/>
          <w:marRight w:val="300"/>
          <w:marTop w:val="0"/>
          <w:marBottom w:val="0"/>
          <w:divBdr>
            <w:top w:val="none" w:sz="0" w:space="0" w:color="auto"/>
            <w:left w:val="none" w:sz="0" w:space="0" w:color="auto"/>
            <w:bottom w:val="none" w:sz="0" w:space="0" w:color="auto"/>
            <w:right w:val="none" w:sz="0" w:space="0" w:color="auto"/>
          </w:divBdr>
        </w:div>
        <w:div w:id="423647346">
          <w:marLeft w:val="0"/>
          <w:marRight w:val="300"/>
          <w:marTop w:val="0"/>
          <w:marBottom w:val="0"/>
          <w:divBdr>
            <w:top w:val="none" w:sz="0" w:space="0" w:color="auto"/>
            <w:left w:val="none" w:sz="0" w:space="0" w:color="auto"/>
            <w:bottom w:val="none" w:sz="0" w:space="0" w:color="auto"/>
            <w:right w:val="none" w:sz="0" w:space="0" w:color="auto"/>
          </w:divBdr>
        </w:div>
        <w:div w:id="1008480176">
          <w:marLeft w:val="0"/>
          <w:marRight w:val="300"/>
          <w:marTop w:val="0"/>
          <w:marBottom w:val="0"/>
          <w:divBdr>
            <w:top w:val="none" w:sz="0" w:space="0" w:color="auto"/>
            <w:left w:val="none" w:sz="0" w:space="0" w:color="auto"/>
            <w:bottom w:val="none" w:sz="0" w:space="0" w:color="auto"/>
            <w:right w:val="none" w:sz="0" w:space="0" w:color="auto"/>
          </w:divBdr>
        </w:div>
        <w:div w:id="2026053733">
          <w:marLeft w:val="0"/>
          <w:marRight w:val="300"/>
          <w:marTop w:val="0"/>
          <w:marBottom w:val="0"/>
          <w:divBdr>
            <w:top w:val="none" w:sz="0" w:space="0" w:color="auto"/>
            <w:left w:val="none" w:sz="0" w:space="0" w:color="auto"/>
            <w:bottom w:val="none" w:sz="0" w:space="0" w:color="auto"/>
            <w:right w:val="none" w:sz="0" w:space="0" w:color="auto"/>
          </w:divBdr>
        </w:div>
        <w:div w:id="1530338490">
          <w:marLeft w:val="0"/>
          <w:marRight w:val="300"/>
          <w:marTop w:val="0"/>
          <w:marBottom w:val="0"/>
          <w:divBdr>
            <w:top w:val="none" w:sz="0" w:space="0" w:color="auto"/>
            <w:left w:val="none" w:sz="0" w:space="0" w:color="auto"/>
            <w:bottom w:val="none" w:sz="0" w:space="0" w:color="auto"/>
            <w:right w:val="none" w:sz="0" w:space="0" w:color="auto"/>
          </w:divBdr>
        </w:div>
        <w:div w:id="783765164">
          <w:marLeft w:val="0"/>
          <w:marRight w:val="300"/>
          <w:marTop w:val="0"/>
          <w:marBottom w:val="0"/>
          <w:divBdr>
            <w:top w:val="none" w:sz="0" w:space="0" w:color="auto"/>
            <w:left w:val="none" w:sz="0" w:space="0" w:color="auto"/>
            <w:bottom w:val="none" w:sz="0" w:space="0" w:color="auto"/>
            <w:right w:val="none" w:sz="0" w:space="0" w:color="auto"/>
          </w:divBdr>
        </w:div>
        <w:div w:id="1304509546">
          <w:marLeft w:val="0"/>
          <w:marRight w:val="300"/>
          <w:marTop w:val="0"/>
          <w:marBottom w:val="0"/>
          <w:divBdr>
            <w:top w:val="none" w:sz="0" w:space="0" w:color="auto"/>
            <w:left w:val="none" w:sz="0" w:space="0" w:color="auto"/>
            <w:bottom w:val="none" w:sz="0" w:space="0" w:color="auto"/>
            <w:right w:val="none" w:sz="0" w:space="0" w:color="auto"/>
          </w:divBdr>
        </w:div>
        <w:div w:id="1356881719">
          <w:marLeft w:val="0"/>
          <w:marRight w:val="300"/>
          <w:marTop w:val="0"/>
          <w:marBottom w:val="0"/>
          <w:divBdr>
            <w:top w:val="none" w:sz="0" w:space="0" w:color="auto"/>
            <w:left w:val="none" w:sz="0" w:space="0" w:color="auto"/>
            <w:bottom w:val="none" w:sz="0" w:space="0" w:color="auto"/>
            <w:right w:val="none" w:sz="0" w:space="0" w:color="auto"/>
          </w:divBdr>
        </w:div>
        <w:div w:id="1388533030">
          <w:marLeft w:val="0"/>
          <w:marRight w:val="300"/>
          <w:marTop w:val="0"/>
          <w:marBottom w:val="0"/>
          <w:divBdr>
            <w:top w:val="none" w:sz="0" w:space="0" w:color="auto"/>
            <w:left w:val="none" w:sz="0" w:space="0" w:color="auto"/>
            <w:bottom w:val="none" w:sz="0" w:space="0" w:color="auto"/>
            <w:right w:val="none" w:sz="0" w:space="0" w:color="auto"/>
          </w:divBdr>
        </w:div>
        <w:div w:id="874586619">
          <w:marLeft w:val="0"/>
          <w:marRight w:val="300"/>
          <w:marTop w:val="0"/>
          <w:marBottom w:val="0"/>
          <w:divBdr>
            <w:top w:val="none" w:sz="0" w:space="0" w:color="auto"/>
            <w:left w:val="none" w:sz="0" w:space="0" w:color="auto"/>
            <w:bottom w:val="none" w:sz="0" w:space="0" w:color="auto"/>
            <w:right w:val="none" w:sz="0" w:space="0" w:color="auto"/>
          </w:divBdr>
        </w:div>
        <w:div w:id="547188474">
          <w:marLeft w:val="0"/>
          <w:marRight w:val="300"/>
          <w:marTop w:val="0"/>
          <w:marBottom w:val="0"/>
          <w:divBdr>
            <w:top w:val="none" w:sz="0" w:space="0" w:color="auto"/>
            <w:left w:val="none" w:sz="0" w:space="0" w:color="auto"/>
            <w:bottom w:val="none" w:sz="0" w:space="0" w:color="auto"/>
            <w:right w:val="none" w:sz="0" w:space="0" w:color="auto"/>
          </w:divBdr>
        </w:div>
        <w:div w:id="50033897">
          <w:marLeft w:val="0"/>
          <w:marRight w:val="300"/>
          <w:marTop w:val="0"/>
          <w:marBottom w:val="0"/>
          <w:divBdr>
            <w:top w:val="none" w:sz="0" w:space="0" w:color="auto"/>
            <w:left w:val="none" w:sz="0" w:space="0" w:color="auto"/>
            <w:bottom w:val="none" w:sz="0" w:space="0" w:color="auto"/>
            <w:right w:val="none" w:sz="0" w:space="0" w:color="auto"/>
          </w:divBdr>
        </w:div>
        <w:div w:id="660230792">
          <w:marLeft w:val="0"/>
          <w:marRight w:val="300"/>
          <w:marTop w:val="0"/>
          <w:marBottom w:val="0"/>
          <w:divBdr>
            <w:top w:val="none" w:sz="0" w:space="0" w:color="auto"/>
            <w:left w:val="none" w:sz="0" w:space="0" w:color="auto"/>
            <w:bottom w:val="none" w:sz="0" w:space="0" w:color="auto"/>
            <w:right w:val="none" w:sz="0" w:space="0" w:color="auto"/>
          </w:divBdr>
        </w:div>
        <w:div w:id="1320421123">
          <w:marLeft w:val="0"/>
          <w:marRight w:val="300"/>
          <w:marTop w:val="0"/>
          <w:marBottom w:val="0"/>
          <w:divBdr>
            <w:top w:val="none" w:sz="0" w:space="0" w:color="auto"/>
            <w:left w:val="none" w:sz="0" w:space="0" w:color="auto"/>
            <w:bottom w:val="none" w:sz="0" w:space="0" w:color="auto"/>
            <w:right w:val="none" w:sz="0" w:space="0" w:color="auto"/>
          </w:divBdr>
        </w:div>
        <w:div w:id="181358292">
          <w:marLeft w:val="0"/>
          <w:marRight w:val="300"/>
          <w:marTop w:val="0"/>
          <w:marBottom w:val="0"/>
          <w:divBdr>
            <w:top w:val="none" w:sz="0" w:space="0" w:color="auto"/>
            <w:left w:val="none" w:sz="0" w:space="0" w:color="auto"/>
            <w:bottom w:val="none" w:sz="0" w:space="0" w:color="auto"/>
            <w:right w:val="none" w:sz="0" w:space="0" w:color="auto"/>
          </w:divBdr>
        </w:div>
      </w:divsChild>
    </w:div>
    <w:div w:id="1131703101">
      <w:bodyDiv w:val="1"/>
      <w:marLeft w:val="0"/>
      <w:marRight w:val="0"/>
      <w:marTop w:val="0"/>
      <w:marBottom w:val="0"/>
      <w:divBdr>
        <w:top w:val="none" w:sz="0" w:space="0" w:color="auto"/>
        <w:left w:val="none" w:sz="0" w:space="0" w:color="auto"/>
        <w:bottom w:val="none" w:sz="0" w:space="0" w:color="auto"/>
        <w:right w:val="none" w:sz="0" w:space="0" w:color="auto"/>
      </w:divBdr>
    </w:div>
    <w:div w:id="1215653060">
      <w:bodyDiv w:val="1"/>
      <w:marLeft w:val="0"/>
      <w:marRight w:val="0"/>
      <w:marTop w:val="0"/>
      <w:marBottom w:val="0"/>
      <w:divBdr>
        <w:top w:val="none" w:sz="0" w:space="0" w:color="auto"/>
        <w:left w:val="none" w:sz="0" w:space="0" w:color="auto"/>
        <w:bottom w:val="none" w:sz="0" w:space="0" w:color="auto"/>
        <w:right w:val="none" w:sz="0" w:space="0" w:color="auto"/>
      </w:divBdr>
    </w:div>
    <w:div w:id="1228686932">
      <w:bodyDiv w:val="1"/>
      <w:marLeft w:val="0"/>
      <w:marRight w:val="0"/>
      <w:marTop w:val="0"/>
      <w:marBottom w:val="0"/>
      <w:divBdr>
        <w:top w:val="none" w:sz="0" w:space="0" w:color="auto"/>
        <w:left w:val="none" w:sz="0" w:space="0" w:color="auto"/>
        <w:bottom w:val="none" w:sz="0" w:space="0" w:color="auto"/>
        <w:right w:val="none" w:sz="0" w:space="0" w:color="auto"/>
      </w:divBdr>
    </w:div>
    <w:div w:id="1267275491">
      <w:bodyDiv w:val="1"/>
      <w:marLeft w:val="0"/>
      <w:marRight w:val="0"/>
      <w:marTop w:val="0"/>
      <w:marBottom w:val="0"/>
      <w:divBdr>
        <w:top w:val="none" w:sz="0" w:space="0" w:color="auto"/>
        <w:left w:val="none" w:sz="0" w:space="0" w:color="auto"/>
        <w:bottom w:val="none" w:sz="0" w:space="0" w:color="auto"/>
        <w:right w:val="none" w:sz="0" w:space="0" w:color="auto"/>
      </w:divBdr>
    </w:div>
    <w:div w:id="1333098971">
      <w:bodyDiv w:val="1"/>
      <w:marLeft w:val="0"/>
      <w:marRight w:val="0"/>
      <w:marTop w:val="0"/>
      <w:marBottom w:val="0"/>
      <w:divBdr>
        <w:top w:val="none" w:sz="0" w:space="0" w:color="auto"/>
        <w:left w:val="none" w:sz="0" w:space="0" w:color="auto"/>
        <w:bottom w:val="none" w:sz="0" w:space="0" w:color="auto"/>
        <w:right w:val="none" w:sz="0" w:space="0" w:color="auto"/>
      </w:divBdr>
    </w:div>
    <w:div w:id="1463690475">
      <w:bodyDiv w:val="1"/>
      <w:marLeft w:val="0"/>
      <w:marRight w:val="0"/>
      <w:marTop w:val="0"/>
      <w:marBottom w:val="0"/>
      <w:divBdr>
        <w:top w:val="none" w:sz="0" w:space="0" w:color="auto"/>
        <w:left w:val="none" w:sz="0" w:space="0" w:color="auto"/>
        <w:bottom w:val="none" w:sz="0" w:space="0" w:color="auto"/>
        <w:right w:val="none" w:sz="0" w:space="0" w:color="auto"/>
      </w:divBdr>
      <w:divsChild>
        <w:div w:id="1021738318">
          <w:marLeft w:val="0"/>
          <w:marRight w:val="0"/>
          <w:marTop w:val="0"/>
          <w:marBottom w:val="0"/>
          <w:divBdr>
            <w:top w:val="none" w:sz="0" w:space="0" w:color="auto"/>
            <w:left w:val="none" w:sz="0" w:space="0" w:color="auto"/>
            <w:bottom w:val="none" w:sz="0" w:space="0" w:color="auto"/>
            <w:right w:val="none" w:sz="0" w:space="0" w:color="auto"/>
          </w:divBdr>
        </w:div>
      </w:divsChild>
    </w:div>
    <w:div w:id="1466387405">
      <w:bodyDiv w:val="1"/>
      <w:marLeft w:val="0"/>
      <w:marRight w:val="0"/>
      <w:marTop w:val="0"/>
      <w:marBottom w:val="0"/>
      <w:divBdr>
        <w:top w:val="none" w:sz="0" w:space="0" w:color="auto"/>
        <w:left w:val="none" w:sz="0" w:space="0" w:color="auto"/>
        <w:bottom w:val="none" w:sz="0" w:space="0" w:color="auto"/>
        <w:right w:val="none" w:sz="0" w:space="0" w:color="auto"/>
      </w:divBdr>
    </w:div>
    <w:div w:id="1517309987">
      <w:bodyDiv w:val="1"/>
      <w:marLeft w:val="0"/>
      <w:marRight w:val="0"/>
      <w:marTop w:val="0"/>
      <w:marBottom w:val="0"/>
      <w:divBdr>
        <w:top w:val="none" w:sz="0" w:space="0" w:color="auto"/>
        <w:left w:val="none" w:sz="0" w:space="0" w:color="auto"/>
        <w:bottom w:val="none" w:sz="0" w:space="0" w:color="auto"/>
        <w:right w:val="none" w:sz="0" w:space="0" w:color="auto"/>
      </w:divBdr>
    </w:div>
    <w:div w:id="1519387597">
      <w:bodyDiv w:val="1"/>
      <w:marLeft w:val="0"/>
      <w:marRight w:val="0"/>
      <w:marTop w:val="0"/>
      <w:marBottom w:val="0"/>
      <w:divBdr>
        <w:top w:val="none" w:sz="0" w:space="0" w:color="auto"/>
        <w:left w:val="none" w:sz="0" w:space="0" w:color="auto"/>
        <w:bottom w:val="none" w:sz="0" w:space="0" w:color="auto"/>
        <w:right w:val="none" w:sz="0" w:space="0" w:color="auto"/>
      </w:divBdr>
    </w:div>
    <w:div w:id="1575503563">
      <w:bodyDiv w:val="1"/>
      <w:marLeft w:val="0"/>
      <w:marRight w:val="0"/>
      <w:marTop w:val="0"/>
      <w:marBottom w:val="0"/>
      <w:divBdr>
        <w:top w:val="none" w:sz="0" w:space="0" w:color="auto"/>
        <w:left w:val="none" w:sz="0" w:space="0" w:color="auto"/>
        <w:bottom w:val="none" w:sz="0" w:space="0" w:color="auto"/>
        <w:right w:val="none" w:sz="0" w:space="0" w:color="auto"/>
      </w:divBdr>
    </w:div>
    <w:div w:id="1661620962">
      <w:bodyDiv w:val="1"/>
      <w:marLeft w:val="0"/>
      <w:marRight w:val="0"/>
      <w:marTop w:val="0"/>
      <w:marBottom w:val="0"/>
      <w:divBdr>
        <w:top w:val="none" w:sz="0" w:space="0" w:color="auto"/>
        <w:left w:val="none" w:sz="0" w:space="0" w:color="auto"/>
        <w:bottom w:val="none" w:sz="0" w:space="0" w:color="auto"/>
        <w:right w:val="none" w:sz="0" w:space="0" w:color="auto"/>
      </w:divBdr>
    </w:div>
    <w:div w:id="1675305723">
      <w:bodyDiv w:val="1"/>
      <w:marLeft w:val="0"/>
      <w:marRight w:val="0"/>
      <w:marTop w:val="0"/>
      <w:marBottom w:val="0"/>
      <w:divBdr>
        <w:top w:val="none" w:sz="0" w:space="0" w:color="auto"/>
        <w:left w:val="none" w:sz="0" w:space="0" w:color="auto"/>
        <w:bottom w:val="none" w:sz="0" w:space="0" w:color="auto"/>
        <w:right w:val="none" w:sz="0" w:space="0" w:color="auto"/>
      </w:divBdr>
    </w:div>
    <w:div w:id="1732188018">
      <w:bodyDiv w:val="1"/>
      <w:marLeft w:val="0"/>
      <w:marRight w:val="0"/>
      <w:marTop w:val="0"/>
      <w:marBottom w:val="0"/>
      <w:divBdr>
        <w:top w:val="none" w:sz="0" w:space="0" w:color="auto"/>
        <w:left w:val="none" w:sz="0" w:space="0" w:color="auto"/>
        <w:bottom w:val="none" w:sz="0" w:space="0" w:color="auto"/>
        <w:right w:val="none" w:sz="0" w:space="0" w:color="auto"/>
      </w:divBdr>
    </w:div>
    <w:div w:id="1753357731">
      <w:bodyDiv w:val="1"/>
      <w:marLeft w:val="0"/>
      <w:marRight w:val="0"/>
      <w:marTop w:val="0"/>
      <w:marBottom w:val="0"/>
      <w:divBdr>
        <w:top w:val="none" w:sz="0" w:space="0" w:color="auto"/>
        <w:left w:val="none" w:sz="0" w:space="0" w:color="auto"/>
        <w:bottom w:val="none" w:sz="0" w:space="0" w:color="auto"/>
        <w:right w:val="none" w:sz="0" w:space="0" w:color="auto"/>
      </w:divBdr>
    </w:div>
    <w:div w:id="1820611803">
      <w:bodyDiv w:val="1"/>
      <w:marLeft w:val="0"/>
      <w:marRight w:val="0"/>
      <w:marTop w:val="0"/>
      <w:marBottom w:val="0"/>
      <w:divBdr>
        <w:top w:val="none" w:sz="0" w:space="0" w:color="auto"/>
        <w:left w:val="none" w:sz="0" w:space="0" w:color="auto"/>
        <w:bottom w:val="none" w:sz="0" w:space="0" w:color="auto"/>
        <w:right w:val="none" w:sz="0" w:space="0" w:color="auto"/>
      </w:divBdr>
    </w:div>
    <w:div w:id="1895699605">
      <w:bodyDiv w:val="1"/>
      <w:marLeft w:val="0"/>
      <w:marRight w:val="0"/>
      <w:marTop w:val="0"/>
      <w:marBottom w:val="0"/>
      <w:divBdr>
        <w:top w:val="none" w:sz="0" w:space="0" w:color="auto"/>
        <w:left w:val="none" w:sz="0" w:space="0" w:color="auto"/>
        <w:bottom w:val="none" w:sz="0" w:space="0" w:color="auto"/>
        <w:right w:val="none" w:sz="0" w:space="0" w:color="auto"/>
      </w:divBdr>
    </w:div>
    <w:div w:id="1901592744">
      <w:bodyDiv w:val="1"/>
      <w:marLeft w:val="0"/>
      <w:marRight w:val="0"/>
      <w:marTop w:val="0"/>
      <w:marBottom w:val="0"/>
      <w:divBdr>
        <w:top w:val="none" w:sz="0" w:space="0" w:color="auto"/>
        <w:left w:val="none" w:sz="0" w:space="0" w:color="auto"/>
        <w:bottom w:val="none" w:sz="0" w:space="0" w:color="auto"/>
        <w:right w:val="none" w:sz="0" w:space="0" w:color="auto"/>
      </w:divBdr>
    </w:div>
    <w:div w:id="2072650429">
      <w:bodyDiv w:val="1"/>
      <w:marLeft w:val="0"/>
      <w:marRight w:val="0"/>
      <w:marTop w:val="0"/>
      <w:marBottom w:val="0"/>
      <w:divBdr>
        <w:top w:val="none" w:sz="0" w:space="0" w:color="auto"/>
        <w:left w:val="none" w:sz="0" w:space="0" w:color="auto"/>
        <w:bottom w:val="none" w:sz="0" w:space="0" w:color="auto"/>
        <w:right w:val="none" w:sz="0" w:space="0" w:color="auto"/>
      </w:divBdr>
      <w:divsChild>
        <w:div w:id="1207836607">
          <w:marLeft w:val="0"/>
          <w:marRight w:val="300"/>
          <w:marTop w:val="0"/>
          <w:marBottom w:val="0"/>
          <w:divBdr>
            <w:top w:val="none" w:sz="0" w:space="0" w:color="auto"/>
            <w:left w:val="none" w:sz="0" w:space="0" w:color="auto"/>
            <w:bottom w:val="none" w:sz="0" w:space="0" w:color="auto"/>
            <w:right w:val="none" w:sz="0" w:space="0" w:color="auto"/>
          </w:divBdr>
        </w:div>
        <w:div w:id="2110735214">
          <w:marLeft w:val="0"/>
          <w:marRight w:val="300"/>
          <w:marTop w:val="0"/>
          <w:marBottom w:val="0"/>
          <w:divBdr>
            <w:top w:val="none" w:sz="0" w:space="0" w:color="auto"/>
            <w:left w:val="none" w:sz="0" w:space="0" w:color="auto"/>
            <w:bottom w:val="none" w:sz="0" w:space="0" w:color="auto"/>
            <w:right w:val="none" w:sz="0" w:space="0" w:color="auto"/>
          </w:divBdr>
        </w:div>
        <w:div w:id="36516934">
          <w:marLeft w:val="0"/>
          <w:marRight w:val="300"/>
          <w:marTop w:val="0"/>
          <w:marBottom w:val="0"/>
          <w:divBdr>
            <w:top w:val="none" w:sz="0" w:space="0" w:color="auto"/>
            <w:left w:val="none" w:sz="0" w:space="0" w:color="auto"/>
            <w:bottom w:val="none" w:sz="0" w:space="0" w:color="auto"/>
            <w:right w:val="none" w:sz="0" w:space="0" w:color="auto"/>
          </w:divBdr>
        </w:div>
        <w:div w:id="1796212722">
          <w:marLeft w:val="0"/>
          <w:marRight w:val="300"/>
          <w:marTop w:val="0"/>
          <w:marBottom w:val="0"/>
          <w:divBdr>
            <w:top w:val="none" w:sz="0" w:space="0" w:color="auto"/>
            <w:left w:val="none" w:sz="0" w:space="0" w:color="auto"/>
            <w:bottom w:val="none" w:sz="0" w:space="0" w:color="auto"/>
            <w:right w:val="none" w:sz="0" w:space="0" w:color="auto"/>
          </w:divBdr>
        </w:div>
        <w:div w:id="1689257261">
          <w:marLeft w:val="0"/>
          <w:marRight w:val="300"/>
          <w:marTop w:val="0"/>
          <w:marBottom w:val="0"/>
          <w:divBdr>
            <w:top w:val="none" w:sz="0" w:space="0" w:color="auto"/>
            <w:left w:val="none" w:sz="0" w:space="0" w:color="auto"/>
            <w:bottom w:val="none" w:sz="0" w:space="0" w:color="auto"/>
            <w:right w:val="none" w:sz="0" w:space="0" w:color="auto"/>
          </w:divBdr>
        </w:div>
        <w:div w:id="386072646">
          <w:marLeft w:val="0"/>
          <w:marRight w:val="300"/>
          <w:marTop w:val="0"/>
          <w:marBottom w:val="0"/>
          <w:divBdr>
            <w:top w:val="none" w:sz="0" w:space="0" w:color="auto"/>
            <w:left w:val="none" w:sz="0" w:space="0" w:color="auto"/>
            <w:bottom w:val="none" w:sz="0" w:space="0" w:color="auto"/>
            <w:right w:val="none" w:sz="0" w:space="0" w:color="auto"/>
          </w:divBdr>
        </w:div>
        <w:div w:id="370106928">
          <w:marLeft w:val="0"/>
          <w:marRight w:val="300"/>
          <w:marTop w:val="0"/>
          <w:marBottom w:val="0"/>
          <w:divBdr>
            <w:top w:val="none" w:sz="0" w:space="0" w:color="auto"/>
            <w:left w:val="none" w:sz="0" w:space="0" w:color="auto"/>
            <w:bottom w:val="none" w:sz="0" w:space="0" w:color="auto"/>
            <w:right w:val="none" w:sz="0" w:space="0" w:color="auto"/>
          </w:divBdr>
        </w:div>
        <w:div w:id="1908685265">
          <w:marLeft w:val="0"/>
          <w:marRight w:val="300"/>
          <w:marTop w:val="0"/>
          <w:marBottom w:val="0"/>
          <w:divBdr>
            <w:top w:val="none" w:sz="0" w:space="0" w:color="auto"/>
            <w:left w:val="none" w:sz="0" w:space="0" w:color="auto"/>
            <w:bottom w:val="none" w:sz="0" w:space="0" w:color="auto"/>
            <w:right w:val="none" w:sz="0" w:space="0" w:color="auto"/>
          </w:divBdr>
        </w:div>
        <w:div w:id="840852657">
          <w:marLeft w:val="0"/>
          <w:marRight w:val="300"/>
          <w:marTop w:val="0"/>
          <w:marBottom w:val="0"/>
          <w:divBdr>
            <w:top w:val="none" w:sz="0" w:space="0" w:color="auto"/>
            <w:left w:val="none" w:sz="0" w:space="0" w:color="auto"/>
            <w:bottom w:val="none" w:sz="0" w:space="0" w:color="auto"/>
            <w:right w:val="none" w:sz="0" w:space="0" w:color="auto"/>
          </w:divBdr>
        </w:div>
        <w:div w:id="2018385744">
          <w:marLeft w:val="0"/>
          <w:marRight w:val="300"/>
          <w:marTop w:val="0"/>
          <w:marBottom w:val="0"/>
          <w:divBdr>
            <w:top w:val="none" w:sz="0" w:space="0" w:color="auto"/>
            <w:left w:val="none" w:sz="0" w:space="0" w:color="auto"/>
            <w:bottom w:val="none" w:sz="0" w:space="0" w:color="auto"/>
            <w:right w:val="none" w:sz="0" w:space="0" w:color="auto"/>
          </w:divBdr>
        </w:div>
        <w:div w:id="1248226386">
          <w:marLeft w:val="0"/>
          <w:marRight w:val="300"/>
          <w:marTop w:val="0"/>
          <w:marBottom w:val="0"/>
          <w:divBdr>
            <w:top w:val="none" w:sz="0" w:space="0" w:color="auto"/>
            <w:left w:val="none" w:sz="0" w:space="0" w:color="auto"/>
            <w:bottom w:val="none" w:sz="0" w:space="0" w:color="auto"/>
            <w:right w:val="none" w:sz="0" w:space="0" w:color="auto"/>
          </w:divBdr>
        </w:div>
        <w:div w:id="826019734">
          <w:marLeft w:val="0"/>
          <w:marRight w:val="300"/>
          <w:marTop w:val="0"/>
          <w:marBottom w:val="0"/>
          <w:divBdr>
            <w:top w:val="none" w:sz="0" w:space="0" w:color="auto"/>
            <w:left w:val="none" w:sz="0" w:space="0" w:color="auto"/>
            <w:bottom w:val="none" w:sz="0" w:space="0" w:color="auto"/>
            <w:right w:val="none" w:sz="0" w:space="0" w:color="auto"/>
          </w:divBdr>
        </w:div>
        <w:div w:id="1958025258">
          <w:marLeft w:val="0"/>
          <w:marRight w:val="300"/>
          <w:marTop w:val="0"/>
          <w:marBottom w:val="0"/>
          <w:divBdr>
            <w:top w:val="none" w:sz="0" w:space="0" w:color="auto"/>
            <w:left w:val="none" w:sz="0" w:space="0" w:color="auto"/>
            <w:bottom w:val="none" w:sz="0" w:space="0" w:color="auto"/>
            <w:right w:val="none" w:sz="0" w:space="0" w:color="auto"/>
          </w:divBdr>
        </w:div>
        <w:div w:id="194083027">
          <w:marLeft w:val="0"/>
          <w:marRight w:val="300"/>
          <w:marTop w:val="0"/>
          <w:marBottom w:val="0"/>
          <w:divBdr>
            <w:top w:val="none" w:sz="0" w:space="0" w:color="auto"/>
            <w:left w:val="none" w:sz="0" w:space="0" w:color="auto"/>
            <w:bottom w:val="none" w:sz="0" w:space="0" w:color="auto"/>
            <w:right w:val="none" w:sz="0" w:space="0" w:color="auto"/>
          </w:divBdr>
        </w:div>
        <w:div w:id="1894732278">
          <w:marLeft w:val="0"/>
          <w:marRight w:val="300"/>
          <w:marTop w:val="0"/>
          <w:marBottom w:val="0"/>
          <w:divBdr>
            <w:top w:val="none" w:sz="0" w:space="0" w:color="auto"/>
            <w:left w:val="none" w:sz="0" w:space="0" w:color="auto"/>
            <w:bottom w:val="none" w:sz="0" w:space="0" w:color="auto"/>
            <w:right w:val="none" w:sz="0" w:space="0" w:color="auto"/>
          </w:divBdr>
        </w:div>
        <w:div w:id="1764062289">
          <w:marLeft w:val="0"/>
          <w:marRight w:val="300"/>
          <w:marTop w:val="0"/>
          <w:marBottom w:val="0"/>
          <w:divBdr>
            <w:top w:val="none" w:sz="0" w:space="0" w:color="auto"/>
            <w:left w:val="none" w:sz="0" w:space="0" w:color="auto"/>
            <w:bottom w:val="none" w:sz="0" w:space="0" w:color="auto"/>
            <w:right w:val="none" w:sz="0" w:space="0" w:color="auto"/>
          </w:divBdr>
        </w:div>
        <w:div w:id="1926646663">
          <w:marLeft w:val="0"/>
          <w:marRight w:val="300"/>
          <w:marTop w:val="0"/>
          <w:marBottom w:val="0"/>
          <w:divBdr>
            <w:top w:val="none" w:sz="0" w:space="0" w:color="auto"/>
            <w:left w:val="none" w:sz="0" w:space="0" w:color="auto"/>
            <w:bottom w:val="none" w:sz="0" w:space="0" w:color="auto"/>
            <w:right w:val="none" w:sz="0" w:space="0" w:color="auto"/>
          </w:divBdr>
        </w:div>
        <w:div w:id="207302645">
          <w:marLeft w:val="0"/>
          <w:marRight w:val="300"/>
          <w:marTop w:val="0"/>
          <w:marBottom w:val="0"/>
          <w:divBdr>
            <w:top w:val="none" w:sz="0" w:space="0" w:color="auto"/>
            <w:left w:val="none" w:sz="0" w:space="0" w:color="auto"/>
            <w:bottom w:val="none" w:sz="0" w:space="0" w:color="auto"/>
            <w:right w:val="none" w:sz="0" w:space="0" w:color="auto"/>
          </w:divBdr>
        </w:div>
        <w:div w:id="1490366500">
          <w:marLeft w:val="0"/>
          <w:marRight w:val="300"/>
          <w:marTop w:val="0"/>
          <w:marBottom w:val="0"/>
          <w:divBdr>
            <w:top w:val="none" w:sz="0" w:space="0" w:color="auto"/>
            <w:left w:val="none" w:sz="0" w:space="0" w:color="auto"/>
            <w:bottom w:val="none" w:sz="0" w:space="0" w:color="auto"/>
            <w:right w:val="none" w:sz="0" w:space="0" w:color="auto"/>
          </w:divBdr>
        </w:div>
        <w:div w:id="1730378124">
          <w:marLeft w:val="0"/>
          <w:marRight w:val="300"/>
          <w:marTop w:val="0"/>
          <w:marBottom w:val="0"/>
          <w:divBdr>
            <w:top w:val="none" w:sz="0" w:space="0" w:color="auto"/>
            <w:left w:val="none" w:sz="0" w:space="0" w:color="auto"/>
            <w:bottom w:val="none" w:sz="0" w:space="0" w:color="auto"/>
            <w:right w:val="none" w:sz="0" w:space="0" w:color="auto"/>
          </w:divBdr>
        </w:div>
        <w:div w:id="169830168">
          <w:marLeft w:val="0"/>
          <w:marRight w:val="300"/>
          <w:marTop w:val="0"/>
          <w:marBottom w:val="0"/>
          <w:divBdr>
            <w:top w:val="none" w:sz="0" w:space="0" w:color="auto"/>
            <w:left w:val="none" w:sz="0" w:space="0" w:color="auto"/>
            <w:bottom w:val="none" w:sz="0" w:space="0" w:color="auto"/>
            <w:right w:val="none" w:sz="0" w:space="0" w:color="auto"/>
          </w:divBdr>
        </w:div>
        <w:div w:id="708653142">
          <w:marLeft w:val="0"/>
          <w:marRight w:val="300"/>
          <w:marTop w:val="0"/>
          <w:marBottom w:val="0"/>
          <w:divBdr>
            <w:top w:val="none" w:sz="0" w:space="0" w:color="auto"/>
            <w:left w:val="none" w:sz="0" w:space="0" w:color="auto"/>
            <w:bottom w:val="none" w:sz="0" w:space="0" w:color="auto"/>
            <w:right w:val="none" w:sz="0" w:space="0" w:color="auto"/>
          </w:divBdr>
        </w:div>
      </w:divsChild>
    </w:div>
    <w:div w:id="2081441117">
      <w:bodyDiv w:val="1"/>
      <w:marLeft w:val="0"/>
      <w:marRight w:val="0"/>
      <w:marTop w:val="0"/>
      <w:marBottom w:val="0"/>
      <w:divBdr>
        <w:top w:val="none" w:sz="0" w:space="0" w:color="auto"/>
        <w:left w:val="none" w:sz="0" w:space="0" w:color="auto"/>
        <w:bottom w:val="none" w:sz="0" w:space="0" w:color="auto"/>
        <w:right w:val="none" w:sz="0" w:space="0" w:color="auto"/>
      </w:divBdr>
      <w:divsChild>
        <w:div w:id="694577102">
          <w:marLeft w:val="0"/>
          <w:marRight w:val="0"/>
          <w:marTop w:val="0"/>
          <w:marBottom w:val="0"/>
          <w:divBdr>
            <w:top w:val="none" w:sz="0" w:space="0" w:color="auto"/>
            <w:left w:val="none" w:sz="0" w:space="0" w:color="auto"/>
            <w:bottom w:val="none" w:sz="0" w:space="0" w:color="auto"/>
            <w:right w:val="none" w:sz="0" w:space="0" w:color="auto"/>
          </w:divBdr>
        </w:div>
      </w:divsChild>
    </w:div>
    <w:div w:id="2105227524">
      <w:bodyDiv w:val="1"/>
      <w:marLeft w:val="0"/>
      <w:marRight w:val="0"/>
      <w:marTop w:val="0"/>
      <w:marBottom w:val="0"/>
      <w:divBdr>
        <w:top w:val="none" w:sz="0" w:space="0" w:color="auto"/>
        <w:left w:val="none" w:sz="0" w:space="0" w:color="auto"/>
        <w:bottom w:val="none" w:sz="0" w:space="0" w:color="auto"/>
        <w:right w:val="none" w:sz="0" w:space="0" w:color="auto"/>
      </w:divBdr>
    </w:div>
    <w:div w:id="2127384732">
      <w:bodyDiv w:val="1"/>
      <w:marLeft w:val="0"/>
      <w:marRight w:val="0"/>
      <w:marTop w:val="0"/>
      <w:marBottom w:val="0"/>
      <w:divBdr>
        <w:top w:val="none" w:sz="0" w:space="0" w:color="auto"/>
        <w:left w:val="none" w:sz="0" w:space="0" w:color="auto"/>
        <w:bottom w:val="none" w:sz="0" w:space="0" w:color="auto"/>
        <w:right w:val="none" w:sz="0" w:space="0" w:color="auto"/>
      </w:divBdr>
    </w:div>
    <w:div w:id="21304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PS-INGENER</dc:creator>
  <cp:keywords/>
  <dc:description/>
  <cp:lastModifiedBy>Тумен Монгуш</cp:lastModifiedBy>
  <cp:revision>2</cp:revision>
  <cp:lastPrinted>2026-04-09T07:55:00Z</cp:lastPrinted>
  <dcterms:created xsi:type="dcterms:W3CDTF">2026-05-12T04:35:00Z</dcterms:created>
  <dcterms:modified xsi:type="dcterms:W3CDTF">2026-05-12T04:35:00Z</dcterms:modified>
</cp:coreProperties>
</file>