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AB" w:rsidRPr="00DD30D9" w:rsidRDefault="000661AB" w:rsidP="000661AB">
      <w:pPr>
        <w:ind w:firstLine="709"/>
        <w:jc w:val="center"/>
        <w:rPr>
          <w:b/>
          <w:bCs/>
          <w:sz w:val="22"/>
          <w:szCs w:val="22"/>
        </w:rPr>
      </w:pPr>
      <w:r w:rsidRPr="00DD30D9">
        <w:rPr>
          <w:b/>
          <w:bCs/>
          <w:sz w:val="22"/>
          <w:szCs w:val="22"/>
        </w:rPr>
        <w:t>Техн​‍﻿﻿‌​‍​⁠‍‌​⁠‍​​‌​‍​‌⁠‍​⁠‌⁠﻿‍​​​‍﻿‍‌​​‌‍﻿​‌​ическое задание</w:t>
      </w:r>
    </w:p>
    <w:p w:rsidR="0007178B" w:rsidRPr="00DD30D9" w:rsidRDefault="000661AB" w:rsidP="000661AB">
      <w:pPr>
        <w:ind w:firstLine="709"/>
        <w:jc w:val="center"/>
        <w:rPr>
          <w:b/>
          <w:bCs/>
          <w:sz w:val="22"/>
          <w:szCs w:val="22"/>
        </w:rPr>
      </w:pPr>
      <w:r w:rsidRPr="00DD30D9">
        <w:rPr>
          <w:b/>
          <w:bCs/>
          <w:sz w:val="22"/>
          <w:szCs w:val="22"/>
        </w:rPr>
        <w:t xml:space="preserve">на поставку </w:t>
      </w:r>
      <w:r w:rsidR="00050CBD">
        <w:rPr>
          <w:b/>
          <w:bCs/>
          <w:sz w:val="22"/>
          <w:szCs w:val="22"/>
        </w:rPr>
        <w:t>двигателей</w:t>
      </w:r>
      <w:r w:rsidRPr="00DD30D9">
        <w:rPr>
          <w:b/>
          <w:bCs/>
          <w:sz w:val="22"/>
          <w:szCs w:val="22"/>
        </w:rPr>
        <w:t>.</w:t>
      </w:r>
    </w:p>
    <w:p w:rsidR="004F2EC7" w:rsidRDefault="00EC1024" w:rsidP="000661AB">
      <w:pPr>
        <w:pStyle w:val="a4"/>
        <w:numPr>
          <w:ilvl w:val="0"/>
          <w:numId w:val="5"/>
        </w:numPr>
        <w:ind w:left="-284" w:right="-42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Объекта</w:t>
      </w:r>
      <w:r w:rsidR="0007178B" w:rsidRPr="00DD30D9">
        <w:rPr>
          <w:b/>
          <w:bCs/>
          <w:sz w:val="22"/>
          <w:szCs w:val="22"/>
        </w:rPr>
        <w:t xml:space="preserve"> закупки:</w:t>
      </w:r>
    </w:p>
    <w:p w:rsidR="00BB71FF" w:rsidRPr="00BB71FF" w:rsidRDefault="00BB71FF" w:rsidP="00BB71FF">
      <w:pPr>
        <w:ind w:left="-284" w:right="-426"/>
        <w:jc w:val="both"/>
        <w:rPr>
          <w:i/>
          <w:iCs/>
          <w:sz w:val="18"/>
          <w:szCs w:val="18"/>
        </w:rPr>
      </w:pPr>
      <w:r w:rsidRPr="00BB71FF"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5" w:type="dxa"/>
        <w:tblInd w:w="-289" w:type="dxa"/>
        <w:tblLook w:val="04A0"/>
      </w:tblPr>
      <w:tblGrid>
        <w:gridCol w:w="566"/>
        <w:gridCol w:w="1561"/>
        <w:gridCol w:w="2941"/>
        <w:gridCol w:w="1445"/>
        <w:gridCol w:w="1693"/>
        <w:gridCol w:w="1859"/>
      </w:tblGrid>
      <w:tr w:rsidR="00EC1024" w:rsidRPr="00EC1024" w:rsidTr="000C2406">
        <w:trPr>
          <w:trHeight w:val="300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24" w:rsidRPr="00EC1024" w:rsidRDefault="00EC1024" w:rsidP="00EC1024">
            <w:pPr>
              <w:jc w:val="center"/>
              <w:rPr>
                <w:b/>
                <w:bCs/>
              </w:rPr>
            </w:pPr>
            <w:r w:rsidRPr="00EC102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24" w:rsidRPr="00EC1024" w:rsidRDefault="00EC1024" w:rsidP="00EC1024">
            <w:pPr>
              <w:jc w:val="center"/>
              <w:rPr>
                <w:b/>
                <w:bCs/>
              </w:rPr>
            </w:pPr>
            <w:r w:rsidRPr="00EC1024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24" w:rsidRPr="00EC1024" w:rsidRDefault="00EC1024" w:rsidP="00EC1024">
            <w:pPr>
              <w:jc w:val="center"/>
              <w:rPr>
                <w:b/>
                <w:bCs/>
              </w:rPr>
            </w:pPr>
            <w:r w:rsidRPr="00EC102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24" w:rsidRPr="00EC1024" w:rsidRDefault="00EC1024" w:rsidP="00EC1024">
            <w:pPr>
              <w:jc w:val="center"/>
              <w:rPr>
                <w:b/>
                <w:bCs/>
              </w:rPr>
            </w:pPr>
            <w:r w:rsidRPr="00EC1024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EC1024" w:rsidRPr="00EC1024" w:rsidTr="000C2406">
        <w:trPr>
          <w:trHeight w:val="300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24" w:rsidRPr="00EC1024" w:rsidRDefault="00EC1024" w:rsidP="00EC1024">
            <w:pPr>
              <w:rPr>
                <w:b/>
                <w:bCs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24" w:rsidRPr="00EC1024" w:rsidRDefault="00EC1024" w:rsidP="00EC1024">
            <w:pPr>
              <w:rPr>
                <w:b/>
                <w:bCs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24" w:rsidRPr="00EC1024" w:rsidRDefault="00EC1024" w:rsidP="00EC1024">
            <w:pPr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24" w:rsidRPr="00EC1024" w:rsidRDefault="00EC1024" w:rsidP="00EC1024">
            <w:pPr>
              <w:jc w:val="center"/>
              <w:rPr>
                <w:b/>
                <w:bCs/>
              </w:rPr>
            </w:pPr>
            <w:r w:rsidRPr="00EC1024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24" w:rsidRPr="00EC1024" w:rsidRDefault="00EC1024" w:rsidP="00EC1024">
            <w:pPr>
              <w:jc w:val="center"/>
              <w:rPr>
                <w:b/>
                <w:bCs/>
              </w:rPr>
            </w:pPr>
            <w:r w:rsidRPr="00EC1024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24" w:rsidRPr="00EC1024" w:rsidRDefault="00EC1024" w:rsidP="00EC1024">
            <w:pPr>
              <w:jc w:val="center"/>
              <w:rPr>
                <w:b/>
                <w:bCs/>
              </w:rPr>
            </w:pPr>
            <w:r w:rsidRPr="00EC1024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BB71FF" w:rsidRPr="00EC1024" w:rsidTr="000C2406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FF" w:rsidRPr="00EC1024" w:rsidRDefault="00BB71FF" w:rsidP="00BB71FF">
            <w:pPr>
              <w:jc w:val="center"/>
            </w:pPr>
            <w:r w:rsidRPr="00EC1024">
              <w:rPr>
                <w:sz w:val="22"/>
                <w:szCs w:val="22"/>
              </w:rPr>
              <w:t>1</w:t>
            </w:r>
            <w:r w:rsidR="00050CBD">
              <w:rPr>
                <w:sz w:val="22"/>
                <w:szCs w:val="22"/>
              </w:rPr>
              <w:t>-2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FF" w:rsidRPr="00EC1024" w:rsidRDefault="00050CBD" w:rsidP="00BB71FF">
            <w:r w:rsidRPr="00050CBD">
              <w:rPr>
                <w:sz w:val="22"/>
                <w:szCs w:val="22"/>
              </w:rPr>
              <w:t>28.11.13.190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F" w:rsidRPr="00BB71FF" w:rsidRDefault="00050CBD" w:rsidP="000C2406">
            <w:pPr>
              <w:jc w:val="center"/>
            </w:pPr>
            <w:r>
              <w:rPr>
                <w:sz w:val="22"/>
                <w:szCs w:val="22"/>
              </w:rPr>
              <w:t>Двигатель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FF" w:rsidRPr="00EC1024" w:rsidRDefault="00BB71FF" w:rsidP="00BB71FF">
            <w:r w:rsidRPr="00EC1024">
              <w:rPr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FF" w:rsidRPr="00EC1024" w:rsidRDefault="00BB71FF" w:rsidP="00BB71FF">
            <w:r w:rsidRPr="00EC1024">
              <w:rPr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FF" w:rsidRPr="00EC1024" w:rsidRDefault="00BB71FF" w:rsidP="00BB71FF">
            <w:pPr>
              <w:jc w:val="center"/>
              <w:rPr>
                <w:color w:val="00B050"/>
              </w:rPr>
            </w:pPr>
            <w:r w:rsidRPr="00EC1024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</w:tbl>
    <w:p w:rsidR="00EC1024" w:rsidRPr="00BB71FF" w:rsidRDefault="00EC1024" w:rsidP="00BB71FF">
      <w:pPr>
        <w:ind w:left="-284" w:right="-284"/>
        <w:jc w:val="both"/>
        <w:rPr>
          <w:i/>
          <w:iCs/>
          <w:sz w:val="18"/>
          <w:szCs w:val="18"/>
        </w:rPr>
      </w:pPr>
    </w:p>
    <w:tbl>
      <w:tblPr>
        <w:tblW w:w="538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2178"/>
        <w:gridCol w:w="5954"/>
        <w:gridCol w:w="725"/>
        <w:gridCol w:w="726"/>
      </w:tblGrid>
      <w:tr w:rsidR="00DD30D9" w:rsidRPr="004F2EC7" w:rsidTr="00EC1024">
        <w:trPr>
          <w:trHeight w:val="284"/>
          <w:tblHeader/>
        </w:trPr>
        <w:tc>
          <w:tcPr>
            <w:tcW w:w="710" w:type="dxa"/>
            <w:vAlign w:val="center"/>
          </w:tcPr>
          <w:p w:rsidR="00DD30D9" w:rsidRPr="00BB71FF" w:rsidRDefault="00DD30D9" w:rsidP="00EA4E68">
            <w:pPr>
              <w:jc w:val="center"/>
              <w:rPr>
                <w:b/>
              </w:rPr>
            </w:pPr>
            <w:r w:rsidRPr="00BB71FF">
              <w:rPr>
                <w:b/>
                <w:sz w:val="22"/>
                <w:szCs w:val="22"/>
              </w:rPr>
              <w:t>№</w:t>
            </w:r>
          </w:p>
          <w:p w:rsidR="00DD30D9" w:rsidRPr="00BB71FF" w:rsidRDefault="00DD30D9" w:rsidP="00EA4E68">
            <w:pPr>
              <w:jc w:val="center"/>
              <w:rPr>
                <w:b/>
              </w:rPr>
            </w:pPr>
            <w:r w:rsidRPr="00BB71F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26" w:type="dxa"/>
          </w:tcPr>
          <w:p w:rsidR="00DD30D9" w:rsidRPr="00BB71FF" w:rsidRDefault="00DD30D9" w:rsidP="00EA4E68">
            <w:pPr>
              <w:jc w:val="center"/>
              <w:rPr>
                <w:b/>
              </w:rPr>
            </w:pPr>
            <w:r w:rsidRPr="00BB71F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813" w:type="dxa"/>
            <w:vAlign w:val="center"/>
          </w:tcPr>
          <w:p w:rsidR="00DD30D9" w:rsidRPr="00BB71FF" w:rsidRDefault="00DD30D9" w:rsidP="00EA4E68">
            <w:pPr>
              <w:jc w:val="center"/>
              <w:rPr>
                <w:b/>
              </w:rPr>
            </w:pPr>
            <w:r w:rsidRPr="00BB71FF">
              <w:rPr>
                <w:b/>
                <w:sz w:val="22"/>
                <w:szCs w:val="22"/>
              </w:rPr>
              <w:t>Каталожный</w:t>
            </w:r>
          </w:p>
          <w:p w:rsidR="00DD30D9" w:rsidRPr="00BB71FF" w:rsidRDefault="00DD30D9" w:rsidP="00EA4E68">
            <w:pPr>
              <w:jc w:val="center"/>
              <w:rPr>
                <w:b/>
              </w:rPr>
            </w:pPr>
            <w:r w:rsidRPr="00BB71FF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708" w:type="dxa"/>
            <w:vAlign w:val="center"/>
          </w:tcPr>
          <w:p w:rsidR="00DD30D9" w:rsidRPr="00BB71FF" w:rsidRDefault="00DD30D9" w:rsidP="00EA4E68">
            <w:pPr>
              <w:jc w:val="center"/>
              <w:rPr>
                <w:b/>
              </w:rPr>
            </w:pPr>
            <w:r w:rsidRPr="00BB71FF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vAlign w:val="center"/>
          </w:tcPr>
          <w:p w:rsidR="00DD30D9" w:rsidRPr="00BB71FF" w:rsidRDefault="00DD30D9" w:rsidP="00EA4E68">
            <w:pPr>
              <w:jc w:val="center"/>
              <w:rPr>
                <w:b/>
              </w:rPr>
            </w:pPr>
            <w:r w:rsidRPr="00BB71FF">
              <w:rPr>
                <w:b/>
                <w:sz w:val="22"/>
                <w:szCs w:val="22"/>
              </w:rPr>
              <w:t>Ед. изм.</w:t>
            </w:r>
          </w:p>
        </w:tc>
      </w:tr>
      <w:tr w:rsidR="00DD30D9" w:rsidRPr="004F2EC7" w:rsidTr="00EC1024">
        <w:trPr>
          <w:trHeight w:val="284"/>
        </w:trPr>
        <w:tc>
          <w:tcPr>
            <w:tcW w:w="710" w:type="dxa"/>
          </w:tcPr>
          <w:p w:rsidR="00DD30D9" w:rsidRPr="00BB71FF" w:rsidRDefault="00DD30D9" w:rsidP="00EA4E68">
            <w:pPr>
              <w:pStyle w:val="a4"/>
              <w:numPr>
                <w:ilvl w:val="0"/>
                <w:numId w:val="7"/>
              </w:numPr>
              <w:ind w:left="227" w:hanging="227"/>
              <w:jc w:val="center"/>
            </w:pPr>
          </w:p>
        </w:tc>
        <w:tc>
          <w:tcPr>
            <w:tcW w:w="2126" w:type="dxa"/>
          </w:tcPr>
          <w:p w:rsidR="00050CBD" w:rsidRDefault="00050CBD" w:rsidP="000C2406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 xml:space="preserve">Двигатель </w:t>
            </w:r>
          </w:p>
          <w:p w:rsidR="00DD30D9" w:rsidRPr="000C2406" w:rsidRDefault="00050CBD" w:rsidP="000C2406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УМЗ-4216</w:t>
            </w:r>
          </w:p>
        </w:tc>
        <w:tc>
          <w:tcPr>
            <w:tcW w:w="5813" w:type="dxa"/>
          </w:tcPr>
          <w:p w:rsidR="00050CBD" w:rsidRDefault="00050CBD" w:rsidP="00050CBD">
            <w:pPr>
              <w:spacing w:line="20" w:lineRule="atLeast"/>
            </w:pPr>
            <w:r w:rsidRPr="00050CBD">
              <w:rPr>
                <w:sz w:val="22"/>
                <w:szCs w:val="22"/>
              </w:rPr>
              <w:t xml:space="preserve">Артикул: </w:t>
            </w:r>
            <w:r w:rsidR="009C133A">
              <w:rPr>
                <w:sz w:val="22"/>
                <w:szCs w:val="22"/>
              </w:rPr>
              <w:t>4216.1000402-141</w:t>
            </w:r>
          </w:p>
          <w:p w:rsidR="00050CBD" w:rsidRDefault="009C133A" w:rsidP="00050CBD">
            <w:pPr>
              <w:spacing w:line="20" w:lineRule="atLeast"/>
            </w:pPr>
            <w:r>
              <w:rPr>
                <w:sz w:val="22"/>
                <w:szCs w:val="22"/>
              </w:rPr>
              <w:t>Стандарт двигателя: Евро- 3</w:t>
            </w:r>
            <w:r w:rsidR="00E351B2">
              <w:rPr>
                <w:sz w:val="22"/>
                <w:szCs w:val="22"/>
              </w:rPr>
              <w:t>; 107 л</w:t>
            </w:r>
            <w:proofErr w:type="gramStart"/>
            <w:r w:rsidR="00E351B2">
              <w:rPr>
                <w:sz w:val="22"/>
                <w:szCs w:val="22"/>
              </w:rPr>
              <w:t>.с</w:t>
            </w:r>
            <w:proofErr w:type="gramEnd"/>
            <w:r w:rsidR="00E351B2">
              <w:rPr>
                <w:sz w:val="22"/>
                <w:szCs w:val="22"/>
              </w:rPr>
              <w:t xml:space="preserve"> под ГУР. </w:t>
            </w:r>
          </w:p>
          <w:p w:rsidR="009C133A" w:rsidRPr="00050CBD" w:rsidRDefault="009C133A" w:rsidP="00050CBD">
            <w:pPr>
              <w:spacing w:line="20" w:lineRule="atLeast"/>
            </w:pPr>
            <w:r>
              <w:rPr>
                <w:sz w:val="22"/>
                <w:szCs w:val="22"/>
              </w:rPr>
              <w:t>Материал блока цилиндров: чугун</w:t>
            </w:r>
          </w:p>
          <w:p w:rsidR="00050CBD" w:rsidRPr="00050CBD" w:rsidRDefault="00050CBD" w:rsidP="00050CBD">
            <w:pPr>
              <w:spacing w:line="20" w:lineRule="atLeast"/>
            </w:pPr>
            <w:r w:rsidRPr="00050CBD">
              <w:rPr>
                <w:sz w:val="22"/>
                <w:szCs w:val="22"/>
              </w:rPr>
              <w:t>Необходимо обеспечить совместимость с</w:t>
            </w:r>
            <w:r>
              <w:rPr>
                <w:sz w:val="22"/>
                <w:szCs w:val="22"/>
              </w:rPr>
              <w:t xml:space="preserve"> автомобилем</w:t>
            </w:r>
            <w:r w:rsidRPr="00050CBD">
              <w:rPr>
                <w:sz w:val="22"/>
                <w:szCs w:val="22"/>
              </w:rPr>
              <w:t xml:space="preserve">, </w:t>
            </w:r>
          </w:p>
          <w:p w:rsidR="00DD30D9" w:rsidRPr="000C2406" w:rsidRDefault="00050CBD" w:rsidP="00050CBD">
            <w:pPr>
              <w:spacing w:line="20" w:lineRule="atLeast"/>
            </w:pPr>
            <w:r w:rsidRPr="00050CBD">
              <w:rPr>
                <w:sz w:val="22"/>
                <w:szCs w:val="22"/>
              </w:rPr>
              <w:t>имеющимся у Заказчика</w:t>
            </w:r>
          </w:p>
        </w:tc>
        <w:tc>
          <w:tcPr>
            <w:tcW w:w="708" w:type="dxa"/>
          </w:tcPr>
          <w:p w:rsidR="00DD30D9" w:rsidRPr="00BB71FF" w:rsidRDefault="009C133A" w:rsidP="00EA4E68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DD30D9" w:rsidRPr="00BB71FF" w:rsidRDefault="009C133A" w:rsidP="00EA4E6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9C133A" w:rsidRPr="004F2EC7" w:rsidTr="00EC1024">
        <w:trPr>
          <w:trHeight w:val="800"/>
        </w:trPr>
        <w:tc>
          <w:tcPr>
            <w:tcW w:w="710" w:type="dxa"/>
          </w:tcPr>
          <w:p w:rsidR="009C133A" w:rsidRPr="00BB71FF" w:rsidRDefault="009C133A" w:rsidP="009C133A">
            <w:pPr>
              <w:pStyle w:val="a4"/>
              <w:numPr>
                <w:ilvl w:val="0"/>
                <w:numId w:val="7"/>
              </w:numPr>
              <w:ind w:left="227" w:hanging="227"/>
              <w:jc w:val="center"/>
            </w:pPr>
          </w:p>
        </w:tc>
        <w:tc>
          <w:tcPr>
            <w:tcW w:w="2126" w:type="dxa"/>
          </w:tcPr>
          <w:p w:rsidR="009C133A" w:rsidRDefault="009C133A" w:rsidP="009C133A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 xml:space="preserve">Двигатель </w:t>
            </w:r>
          </w:p>
          <w:p w:rsidR="009C133A" w:rsidRPr="000C2406" w:rsidRDefault="009C133A" w:rsidP="009C133A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УМЗ-4216</w:t>
            </w:r>
          </w:p>
        </w:tc>
        <w:tc>
          <w:tcPr>
            <w:tcW w:w="5813" w:type="dxa"/>
          </w:tcPr>
          <w:p w:rsidR="009C133A" w:rsidRDefault="009C133A" w:rsidP="009C133A">
            <w:pPr>
              <w:spacing w:line="20" w:lineRule="atLeast"/>
            </w:pPr>
            <w:r w:rsidRPr="00050CBD">
              <w:rPr>
                <w:sz w:val="22"/>
                <w:szCs w:val="22"/>
              </w:rPr>
              <w:t xml:space="preserve">Артикул: </w:t>
            </w:r>
            <w:r>
              <w:rPr>
                <w:sz w:val="22"/>
                <w:szCs w:val="22"/>
              </w:rPr>
              <w:t>4216</w:t>
            </w:r>
            <w:r w:rsidR="00EE3D5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.1000402-180</w:t>
            </w:r>
          </w:p>
          <w:p w:rsidR="009C133A" w:rsidRDefault="009C133A" w:rsidP="009C133A">
            <w:pPr>
              <w:spacing w:line="20" w:lineRule="atLeast"/>
            </w:pPr>
            <w:r>
              <w:rPr>
                <w:sz w:val="22"/>
                <w:szCs w:val="22"/>
              </w:rPr>
              <w:t>Стандарт двигателя: Евро- 4</w:t>
            </w:r>
            <w:r w:rsidR="00E351B2">
              <w:rPr>
                <w:sz w:val="22"/>
                <w:szCs w:val="22"/>
              </w:rPr>
              <w:t xml:space="preserve"> с </w:t>
            </w:r>
            <w:proofErr w:type="spellStart"/>
            <w:r w:rsidR="00E351B2">
              <w:rPr>
                <w:sz w:val="22"/>
                <w:szCs w:val="22"/>
              </w:rPr>
              <w:t>поликлиновым</w:t>
            </w:r>
            <w:proofErr w:type="spellEnd"/>
            <w:r w:rsidR="00E351B2">
              <w:rPr>
                <w:sz w:val="22"/>
                <w:szCs w:val="22"/>
              </w:rPr>
              <w:t xml:space="preserve"> </w:t>
            </w:r>
            <w:proofErr w:type="spellStart"/>
            <w:r w:rsidR="00E351B2">
              <w:rPr>
                <w:sz w:val="22"/>
                <w:szCs w:val="22"/>
              </w:rPr>
              <w:t>ремнем</w:t>
            </w:r>
            <w:proofErr w:type="gramStart"/>
            <w:r w:rsidR="00E351B2">
              <w:rPr>
                <w:sz w:val="22"/>
                <w:szCs w:val="22"/>
              </w:rPr>
              <w:t>,г</w:t>
            </w:r>
            <w:proofErr w:type="gramEnd"/>
            <w:r w:rsidR="00E351B2">
              <w:rPr>
                <w:sz w:val="22"/>
                <w:szCs w:val="22"/>
              </w:rPr>
              <w:t>идрокомпенсатором</w:t>
            </w:r>
            <w:proofErr w:type="spellEnd"/>
            <w:r w:rsidR="00E351B2">
              <w:rPr>
                <w:sz w:val="22"/>
                <w:szCs w:val="22"/>
              </w:rPr>
              <w:t xml:space="preserve"> ,под ГУР. </w:t>
            </w:r>
          </w:p>
          <w:p w:rsidR="009C133A" w:rsidRPr="00050CBD" w:rsidRDefault="009C133A" w:rsidP="009C133A">
            <w:pPr>
              <w:spacing w:line="20" w:lineRule="atLeast"/>
            </w:pPr>
            <w:r>
              <w:rPr>
                <w:sz w:val="22"/>
                <w:szCs w:val="22"/>
              </w:rPr>
              <w:t>Материал блока цилиндров: чугун</w:t>
            </w:r>
          </w:p>
          <w:p w:rsidR="009C133A" w:rsidRPr="00050CBD" w:rsidRDefault="009C133A" w:rsidP="009C133A">
            <w:pPr>
              <w:spacing w:line="20" w:lineRule="atLeast"/>
            </w:pPr>
            <w:r w:rsidRPr="00050CBD">
              <w:rPr>
                <w:sz w:val="22"/>
                <w:szCs w:val="22"/>
              </w:rPr>
              <w:t>Необходимо обеспечить совместимость с</w:t>
            </w:r>
            <w:r>
              <w:rPr>
                <w:sz w:val="22"/>
                <w:szCs w:val="22"/>
              </w:rPr>
              <w:t xml:space="preserve"> автомобилем</w:t>
            </w:r>
            <w:r w:rsidRPr="00050CBD">
              <w:rPr>
                <w:sz w:val="22"/>
                <w:szCs w:val="22"/>
              </w:rPr>
              <w:t xml:space="preserve">, </w:t>
            </w:r>
          </w:p>
          <w:p w:rsidR="009C133A" w:rsidRPr="000C2406" w:rsidRDefault="009C133A" w:rsidP="009C133A">
            <w:pPr>
              <w:spacing w:line="20" w:lineRule="atLeast"/>
            </w:pPr>
            <w:r w:rsidRPr="00050CBD">
              <w:rPr>
                <w:sz w:val="22"/>
                <w:szCs w:val="22"/>
              </w:rPr>
              <w:t>имеющимся у Заказчика</w:t>
            </w:r>
          </w:p>
        </w:tc>
        <w:tc>
          <w:tcPr>
            <w:tcW w:w="708" w:type="dxa"/>
          </w:tcPr>
          <w:p w:rsidR="009C133A" w:rsidRPr="00BB71FF" w:rsidRDefault="009C133A" w:rsidP="009C133A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9C133A" w:rsidRPr="00BB71FF" w:rsidRDefault="009C133A" w:rsidP="009C133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50CBD" w:rsidRDefault="0007178B" w:rsidP="00050CBD">
      <w:pPr>
        <w:ind w:right="-426" w:hanging="284"/>
        <w:rPr>
          <w:sz w:val="22"/>
          <w:szCs w:val="22"/>
        </w:rPr>
      </w:pPr>
      <w:r w:rsidRPr="008628B0">
        <w:rPr>
          <w:b/>
          <w:bCs/>
          <w:sz w:val="22"/>
          <w:szCs w:val="22"/>
        </w:rPr>
        <w:t>2.</w:t>
      </w:r>
      <w:r w:rsidR="00EC1024" w:rsidRPr="008628B0">
        <w:rPr>
          <w:b/>
          <w:bCs/>
          <w:sz w:val="22"/>
          <w:szCs w:val="22"/>
        </w:rPr>
        <w:t>Место поставки</w:t>
      </w:r>
      <w:r w:rsidR="00736749" w:rsidRPr="008628B0">
        <w:rPr>
          <w:b/>
          <w:bCs/>
          <w:sz w:val="22"/>
          <w:szCs w:val="22"/>
          <w:u w:val="single"/>
        </w:rPr>
        <w:t>:</w:t>
      </w:r>
      <w:r w:rsidR="00050CBD" w:rsidRPr="00050CBD">
        <w:rPr>
          <w:sz w:val="22"/>
          <w:szCs w:val="22"/>
        </w:rPr>
        <w:t>Иркутская область, Усолье-Сибирское, улица Куйбышева, 16.</w:t>
      </w:r>
    </w:p>
    <w:p w:rsidR="0007178B" w:rsidRDefault="00EC1024" w:rsidP="00050CBD">
      <w:pPr>
        <w:ind w:right="-426" w:hanging="284"/>
        <w:rPr>
          <w:sz w:val="22"/>
          <w:szCs w:val="22"/>
        </w:rPr>
      </w:pPr>
      <w:r w:rsidRPr="008628B0">
        <w:rPr>
          <w:b/>
          <w:bCs/>
          <w:sz w:val="22"/>
          <w:szCs w:val="22"/>
        </w:rPr>
        <w:t>3</w:t>
      </w:r>
      <w:r w:rsidR="0007178B" w:rsidRPr="008628B0">
        <w:rPr>
          <w:b/>
          <w:bCs/>
          <w:sz w:val="22"/>
          <w:szCs w:val="22"/>
        </w:rPr>
        <w:t xml:space="preserve">. </w:t>
      </w:r>
      <w:r w:rsidRPr="008628B0">
        <w:rPr>
          <w:b/>
          <w:bCs/>
          <w:sz w:val="22"/>
          <w:szCs w:val="22"/>
        </w:rPr>
        <w:t>С</w:t>
      </w:r>
      <w:r w:rsidR="0007178B" w:rsidRPr="008628B0">
        <w:rPr>
          <w:b/>
          <w:bCs/>
          <w:sz w:val="22"/>
          <w:szCs w:val="22"/>
        </w:rPr>
        <w:t>рок поставки</w:t>
      </w:r>
      <w:r w:rsidR="008D6B81" w:rsidRPr="008628B0">
        <w:rPr>
          <w:b/>
          <w:bCs/>
          <w:sz w:val="22"/>
          <w:szCs w:val="22"/>
        </w:rPr>
        <w:t xml:space="preserve"> товара</w:t>
      </w:r>
      <w:r w:rsidR="0007178B" w:rsidRPr="008628B0">
        <w:rPr>
          <w:b/>
          <w:bCs/>
          <w:sz w:val="22"/>
          <w:szCs w:val="22"/>
        </w:rPr>
        <w:t>:</w:t>
      </w:r>
      <w:r w:rsidR="00050CBD">
        <w:rPr>
          <w:sz w:val="22"/>
          <w:szCs w:val="22"/>
        </w:rPr>
        <w:t xml:space="preserve">в течение 10 календарных дней </w:t>
      </w:r>
      <w:r w:rsidRPr="008628B0">
        <w:rPr>
          <w:sz w:val="22"/>
          <w:szCs w:val="22"/>
        </w:rPr>
        <w:t>с момента заключения договора</w:t>
      </w:r>
      <w:r w:rsidR="00050CBD">
        <w:rPr>
          <w:sz w:val="22"/>
          <w:szCs w:val="22"/>
        </w:rPr>
        <w:t>.</w:t>
      </w:r>
    </w:p>
    <w:p w:rsidR="00EC1024" w:rsidRPr="008628B0" w:rsidRDefault="00EC1024" w:rsidP="00050CBD">
      <w:pPr>
        <w:ind w:left="-284" w:right="-426"/>
        <w:jc w:val="both"/>
        <w:rPr>
          <w:bCs/>
          <w:sz w:val="22"/>
          <w:szCs w:val="22"/>
          <w:shd w:val="clear" w:color="auto" w:fill="F9FAFB"/>
        </w:rPr>
      </w:pPr>
      <w:r w:rsidRPr="008628B0">
        <w:rPr>
          <w:bCs/>
          <w:sz w:val="22"/>
          <w:szCs w:val="22"/>
          <w:shd w:val="clear" w:color="auto" w:fill="F9FAFB"/>
        </w:rPr>
        <w:t>3.</w:t>
      </w:r>
      <w:r w:rsidR="00050CBD">
        <w:rPr>
          <w:bCs/>
          <w:sz w:val="22"/>
          <w:szCs w:val="22"/>
          <w:shd w:val="clear" w:color="auto" w:fill="F9FAFB"/>
        </w:rPr>
        <w:t>1</w:t>
      </w:r>
      <w:r w:rsidRPr="008628B0">
        <w:rPr>
          <w:bCs/>
          <w:sz w:val="22"/>
          <w:szCs w:val="22"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:rsidR="00EC1024" w:rsidRDefault="00EC1024" w:rsidP="00050CBD">
      <w:pPr>
        <w:pStyle w:val="docdata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6. Требования к гарантийному сроку товара и (или) объему предоставления гарантий качества товара: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EC1024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EC1024" w:rsidRPr="00431CD5" w:rsidRDefault="00EC1024" w:rsidP="00050CBD">
      <w:pPr>
        <w:pStyle w:val="af1"/>
        <w:spacing w:before="0" w:beforeAutospacing="0" w:after="0" w:afterAutospacing="0"/>
        <w:ind w:left="-284" w:right="-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EC1024" w:rsidRPr="004F2EC7" w:rsidRDefault="00EC1024" w:rsidP="00050CBD">
      <w:pPr>
        <w:ind w:right="-426"/>
      </w:pPr>
    </w:p>
    <w:sectPr w:rsidR="00EC1024" w:rsidRPr="004F2EC7" w:rsidSect="0041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D0A"/>
    <w:multiLevelType w:val="multilevel"/>
    <w:tmpl w:val="F32A46D0"/>
    <w:lvl w:ilvl="0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08"/>
        </w:tabs>
        <w:ind w:left="50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28"/>
        </w:tabs>
        <w:ind w:left="57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68"/>
        </w:tabs>
        <w:ind w:left="71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88"/>
        </w:tabs>
        <w:ind w:left="78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08"/>
        </w:tabs>
        <w:ind w:left="8608" w:hanging="360"/>
      </w:pPr>
      <w:rPr>
        <w:rFonts w:ascii="Wingdings" w:hAnsi="Wingdings" w:hint="default"/>
        <w:sz w:val="20"/>
      </w:rPr>
    </w:lvl>
  </w:abstractNum>
  <w:abstractNum w:abstractNumId="1">
    <w:nsid w:val="25C41BB0"/>
    <w:multiLevelType w:val="hybridMultilevel"/>
    <w:tmpl w:val="CB588E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41692C"/>
    <w:multiLevelType w:val="hybridMultilevel"/>
    <w:tmpl w:val="59CC4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74B6B"/>
    <w:multiLevelType w:val="hybridMultilevel"/>
    <w:tmpl w:val="95CE71C8"/>
    <w:lvl w:ilvl="0" w:tplc="FD6A5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7342CB"/>
    <w:multiLevelType w:val="hybridMultilevel"/>
    <w:tmpl w:val="5C627D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5521C3E"/>
    <w:multiLevelType w:val="hybridMultilevel"/>
    <w:tmpl w:val="C69A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019A4"/>
    <w:multiLevelType w:val="hybridMultilevel"/>
    <w:tmpl w:val="4698ABC6"/>
    <w:lvl w:ilvl="0" w:tplc="FE34A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AB4"/>
    <w:rsid w:val="00024BD9"/>
    <w:rsid w:val="0002535C"/>
    <w:rsid w:val="000344B9"/>
    <w:rsid w:val="00035D68"/>
    <w:rsid w:val="000367CC"/>
    <w:rsid w:val="0004480B"/>
    <w:rsid w:val="00045ABF"/>
    <w:rsid w:val="00050CBD"/>
    <w:rsid w:val="00061E92"/>
    <w:rsid w:val="000661AB"/>
    <w:rsid w:val="0006786E"/>
    <w:rsid w:val="0007178B"/>
    <w:rsid w:val="00076E11"/>
    <w:rsid w:val="00086552"/>
    <w:rsid w:val="00094C44"/>
    <w:rsid w:val="000A1EC9"/>
    <w:rsid w:val="000C2406"/>
    <w:rsid w:val="000C7CCD"/>
    <w:rsid w:val="000D705D"/>
    <w:rsid w:val="000F3B6E"/>
    <w:rsid w:val="00114056"/>
    <w:rsid w:val="00116719"/>
    <w:rsid w:val="00124A71"/>
    <w:rsid w:val="0013354F"/>
    <w:rsid w:val="001433F4"/>
    <w:rsid w:val="00153FED"/>
    <w:rsid w:val="0015798E"/>
    <w:rsid w:val="00160D67"/>
    <w:rsid w:val="00181889"/>
    <w:rsid w:val="00183100"/>
    <w:rsid w:val="001846B4"/>
    <w:rsid w:val="001905B6"/>
    <w:rsid w:val="001A1955"/>
    <w:rsid w:val="001A311D"/>
    <w:rsid w:val="001B00FE"/>
    <w:rsid w:val="001B45AC"/>
    <w:rsid w:val="001C7DE0"/>
    <w:rsid w:val="001D0131"/>
    <w:rsid w:val="001D1337"/>
    <w:rsid w:val="001D1E09"/>
    <w:rsid w:val="001D645C"/>
    <w:rsid w:val="001E001D"/>
    <w:rsid w:val="001F5E71"/>
    <w:rsid w:val="00207E72"/>
    <w:rsid w:val="00223BDC"/>
    <w:rsid w:val="00233926"/>
    <w:rsid w:val="00260170"/>
    <w:rsid w:val="00277DC5"/>
    <w:rsid w:val="00287C4A"/>
    <w:rsid w:val="00293E88"/>
    <w:rsid w:val="002B18B6"/>
    <w:rsid w:val="002B3301"/>
    <w:rsid w:val="002C741B"/>
    <w:rsid w:val="002D305B"/>
    <w:rsid w:val="002E0274"/>
    <w:rsid w:val="002E4DB3"/>
    <w:rsid w:val="00303F3B"/>
    <w:rsid w:val="0030560F"/>
    <w:rsid w:val="003060BD"/>
    <w:rsid w:val="00307B5D"/>
    <w:rsid w:val="00307D7E"/>
    <w:rsid w:val="00310D8E"/>
    <w:rsid w:val="003176E1"/>
    <w:rsid w:val="00321D0F"/>
    <w:rsid w:val="003337E0"/>
    <w:rsid w:val="00337CD3"/>
    <w:rsid w:val="0034265E"/>
    <w:rsid w:val="003509E4"/>
    <w:rsid w:val="00367FF4"/>
    <w:rsid w:val="0037209E"/>
    <w:rsid w:val="00376770"/>
    <w:rsid w:val="0038006C"/>
    <w:rsid w:val="0038180A"/>
    <w:rsid w:val="00394311"/>
    <w:rsid w:val="003B27A3"/>
    <w:rsid w:val="003B27EC"/>
    <w:rsid w:val="003B3CED"/>
    <w:rsid w:val="003C2974"/>
    <w:rsid w:val="003C305B"/>
    <w:rsid w:val="003E631A"/>
    <w:rsid w:val="003F58A0"/>
    <w:rsid w:val="003F7CD9"/>
    <w:rsid w:val="0041775D"/>
    <w:rsid w:val="004209A4"/>
    <w:rsid w:val="00427C44"/>
    <w:rsid w:val="00444581"/>
    <w:rsid w:val="0044512A"/>
    <w:rsid w:val="004457E6"/>
    <w:rsid w:val="00445AEF"/>
    <w:rsid w:val="00450156"/>
    <w:rsid w:val="00450AB4"/>
    <w:rsid w:val="00472D09"/>
    <w:rsid w:val="00472DB8"/>
    <w:rsid w:val="004857AA"/>
    <w:rsid w:val="00492D5C"/>
    <w:rsid w:val="004A08BD"/>
    <w:rsid w:val="004A366B"/>
    <w:rsid w:val="004B6D65"/>
    <w:rsid w:val="004C2902"/>
    <w:rsid w:val="004C4ABB"/>
    <w:rsid w:val="004D5CC4"/>
    <w:rsid w:val="004E059B"/>
    <w:rsid w:val="004E23D8"/>
    <w:rsid w:val="004E3E05"/>
    <w:rsid w:val="004E422C"/>
    <w:rsid w:val="004E6D43"/>
    <w:rsid w:val="004F197E"/>
    <w:rsid w:val="004F2EC7"/>
    <w:rsid w:val="004F7F7D"/>
    <w:rsid w:val="00502BE8"/>
    <w:rsid w:val="0051416E"/>
    <w:rsid w:val="00520AB2"/>
    <w:rsid w:val="00546751"/>
    <w:rsid w:val="00547540"/>
    <w:rsid w:val="00550825"/>
    <w:rsid w:val="005573EF"/>
    <w:rsid w:val="00570AE6"/>
    <w:rsid w:val="00571DF3"/>
    <w:rsid w:val="005A1DF5"/>
    <w:rsid w:val="005A7774"/>
    <w:rsid w:val="005D75C0"/>
    <w:rsid w:val="005E6DAE"/>
    <w:rsid w:val="005E7429"/>
    <w:rsid w:val="006041CF"/>
    <w:rsid w:val="00606059"/>
    <w:rsid w:val="00607933"/>
    <w:rsid w:val="00607F2E"/>
    <w:rsid w:val="006153FA"/>
    <w:rsid w:val="00622DD3"/>
    <w:rsid w:val="00635A02"/>
    <w:rsid w:val="0064016C"/>
    <w:rsid w:val="0064459D"/>
    <w:rsid w:val="00656879"/>
    <w:rsid w:val="006712B0"/>
    <w:rsid w:val="00683858"/>
    <w:rsid w:val="00684C6B"/>
    <w:rsid w:val="0069321E"/>
    <w:rsid w:val="006A5348"/>
    <w:rsid w:val="006A64DB"/>
    <w:rsid w:val="006B4272"/>
    <w:rsid w:val="006B515D"/>
    <w:rsid w:val="006C0C2E"/>
    <w:rsid w:val="006D6AD4"/>
    <w:rsid w:val="006E5579"/>
    <w:rsid w:val="006F61E2"/>
    <w:rsid w:val="00703F98"/>
    <w:rsid w:val="00704A6E"/>
    <w:rsid w:val="007108FF"/>
    <w:rsid w:val="00711AAF"/>
    <w:rsid w:val="007238CC"/>
    <w:rsid w:val="0072398A"/>
    <w:rsid w:val="007348F1"/>
    <w:rsid w:val="00735668"/>
    <w:rsid w:val="00736749"/>
    <w:rsid w:val="00740B45"/>
    <w:rsid w:val="00763A97"/>
    <w:rsid w:val="00772CCA"/>
    <w:rsid w:val="007933E1"/>
    <w:rsid w:val="007C01CD"/>
    <w:rsid w:val="007C0E16"/>
    <w:rsid w:val="007D157E"/>
    <w:rsid w:val="007D3180"/>
    <w:rsid w:val="007D341B"/>
    <w:rsid w:val="007D35BA"/>
    <w:rsid w:val="007D3836"/>
    <w:rsid w:val="007D79D4"/>
    <w:rsid w:val="007E1903"/>
    <w:rsid w:val="007E549D"/>
    <w:rsid w:val="007F1082"/>
    <w:rsid w:val="007F67F4"/>
    <w:rsid w:val="00802816"/>
    <w:rsid w:val="00806A07"/>
    <w:rsid w:val="00811A0D"/>
    <w:rsid w:val="00822FA4"/>
    <w:rsid w:val="00845BAA"/>
    <w:rsid w:val="00850FBF"/>
    <w:rsid w:val="00852588"/>
    <w:rsid w:val="008628B0"/>
    <w:rsid w:val="00880BE3"/>
    <w:rsid w:val="0088557C"/>
    <w:rsid w:val="00894CE1"/>
    <w:rsid w:val="008A5AFF"/>
    <w:rsid w:val="008B1CDA"/>
    <w:rsid w:val="008C25F7"/>
    <w:rsid w:val="008C5DE5"/>
    <w:rsid w:val="008C6DE9"/>
    <w:rsid w:val="008D02D1"/>
    <w:rsid w:val="008D6B81"/>
    <w:rsid w:val="008E1E14"/>
    <w:rsid w:val="008E7FCE"/>
    <w:rsid w:val="008F11E3"/>
    <w:rsid w:val="0090687A"/>
    <w:rsid w:val="009230D0"/>
    <w:rsid w:val="009240B7"/>
    <w:rsid w:val="00935665"/>
    <w:rsid w:val="00940DA3"/>
    <w:rsid w:val="00980AC8"/>
    <w:rsid w:val="009917FC"/>
    <w:rsid w:val="00995AAD"/>
    <w:rsid w:val="009A7FF7"/>
    <w:rsid w:val="009B170A"/>
    <w:rsid w:val="009C040A"/>
    <w:rsid w:val="009C133A"/>
    <w:rsid w:val="009F3132"/>
    <w:rsid w:val="009F5FC4"/>
    <w:rsid w:val="00A0532A"/>
    <w:rsid w:val="00A16EAE"/>
    <w:rsid w:val="00A2418D"/>
    <w:rsid w:val="00A3469D"/>
    <w:rsid w:val="00A36CEF"/>
    <w:rsid w:val="00A4014F"/>
    <w:rsid w:val="00A453D2"/>
    <w:rsid w:val="00A523B1"/>
    <w:rsid w:val="00A728E6"/>
    <w:rsid w:val="00A80C34"/>
    <w:rsid w:val="00A97068"/>
    <w:rsid w:val="00AA2210"/>
    <w:rsid w:val="00AE3E82"/>
    <w:rsid w:val="00B20608"/>
    <w:rsid w:val="00B2219C"/>
    <w:rsid w:val="00B2365D"/>
    <w:rsid w:val="00B26FD8"/>
    <w:rsid w:val="00B36D00"/>
    <w:rsid w:val="00B3746C"/>
    <w:rsid w:val="00B4520F"/>
    <w:rsid w:val="00B455A8"/>
    <w:rsid w:val="00B5700C"/>
    <w:rsid w:val="00B7013C"/>
    <w:rsid w:val="00B7437E"/>
    <w:rsid w:val="00B77A20"/>
    <w:rsid w:val="00B90E33"/>
    <w:rsid w:val="00B96E2D"/>
    <w:rsid w:val="00BB4E6C"/>
    <w:rsid w:val="00BB68DA"/>
    <w:rsid w:val="00BB71FF"/>
    <w:rsid w:val="00BC2878"/>
    <w:rsid w:val="00BE1730"/>
    <w:rsid w:val="00BE395B"/>
    <w:rsid w:val="00BF3F99"/>
    <w:rsid w:val="00BF54D9"/>
    <w:rsid w:val="00C14261"/>
    <w:rsid w:val="00C23719"/>
    <w:rsid w:val="00C27C92"/>
    <w:rsid w:val="00C42EB8"/>
    <w:rsid w:val="00C440B0"/>
    <w:rsid w:val="00C52EBD"/>
    <w:rsid w:val="00C62B84"/>
    <w:rsid w:val="00C64C88"/>
    <w:rsid w:val="00C7451E"/>
    <w:rsid w:val="00C92311"/>
    <w:rsid w:val="00CA1565"/>
    <w:rsid w:val="00CA49A3"/>
    <w:rsid w:val="00CA718E"/>
    <w:rsid w:val="00CB4441"/>
    <w:rsid w:val="00CB57F8"/>
    <w:rsid w:val="00CD2738"/>
    <w:rsid w:val="00CD4E9B"/>
    <w:rsid w:val="00CD6491"/>
    <w:rsid w:val="00CF3AA1"/>
    <w:rsid w:val="00D100DA"/>
    <w:rsid w:val="00D20888"/>
    <w:rsid w:val="00D213B7"/>
    <w:rsid w:val="00D213F4"/>
    <w:rsid w:val="00D31C43"/>
    <w:rsid w:val="00D3208F"/>
    <w:rsid w:val="00D32B76"/>
    <w:rsid w:val="00D32E70"/>
    <w:rsid w:val="00D52857"/>
    <w:rsid w:val="00D65E86"/>
    <w:rsid w:val="00D709AE"/>
    <w:rsid w:val="00D72447"/>
    <w:rsid w:val="00D87F19"/>
    <w:rsid w:val="00DA6211"/>
    <w:rsid w:val="00DB1AC1"/>
    <w:rsid w:val="00DB5A56"/>
    <w:rsid w:val="00DB5C3C"/>
    <w:rsid w:val="00DC447A"/>
    <w:rsid w:val="00DD1FDF"/>
    <w:rsid w:val="00DD22B5"/>
    <w:rsid w:val="00DD30D9"/>
    <w:rsid w:val="00DF0815"/>
    <w:rsid w:val="00E01CBB"/>
    <w:rsid w:val="00E061FC"/>
    <w:rsid w:val="00E0632C"/>
    <w:rsid w:val="00E16246"/>
    <w:rsid w:val="00E227FA"/>
    <w:rsid w:val="00E34806"/>
    <w:rsid w:val="00E351B2"/>
    <w:rsid w:val="00E45246"/>
    <w:rsid w:val="00E47AB6"/>
    <w:rsid w:val="00E71E65"/>
    <w:rsid w:val="00E927A2"/>
    <w:rsid w:val="00EA4E68"/>
    <w:rsid w:val="00EB6499"/>
    <w:rsid w:val="00EC0624"/>
    <w:rsid w:val="00EC1024"/>
    <w:rsid w:val="00EC540B"/>
    <w:rsid w:val="00EE0C76"/>
    <w:rsid w:val="00EE3D5A"/>
    <w:rsid w:val="00EE54A8"/>
    <w:rsid w:val="00EF53AB"/>
    <w:rsid w:val="00EF5DFD"/>
    <w:rsid w:val="00F124FC"/>
    <w:rsid w:val="00F27C09"/>
    <w:rsid w:val="00F27FD9"/>
    <w:rsid w:val="00F34EBD"/>
    <w:rsid w:val="00F43FE5"/>
    <w:rsid w:val="00F56269"/>
    <w:rsid w:val="00F6194E"/>
    <w:rsid w:val="00F66AAB"/>
    <w:rsid w:val="00F77020"/>
    <w:rsid w:val="00F8151E"/>
    <w:rsid w:val="00F85F9A"/>
    <w:rsid w:val="00F9085D"/>
    <w:rsid w:val="00F926F1"/>
    <w:rsid w:val="00F93061"/>
    <w:rsid w:val="00F934A2"/>
    <w:rsid w:val="00FD1E32"/>
    <w:rsid w:val="00FD29EF"/>
    <w:rsid w:val="00FF5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7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67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730"/>
    <w:pPr>
      <w:keepNext/>
      <w:keepLines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C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7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7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17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7C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3">
    <w:name w:val="Table Grid"/>
    <w:basedOn w:val="a1"/>
    <w:uiPriority w:val="59"/>
    <w:rsid w:val="00450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F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081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376770"/>
  </w:style>
  <w:style w:type="paragraph" w:styleId="a6">
    <w:name w:val="header"/>
    <w:basedOn w:val="a"/>
    <w:link w:val="a7"/>
    <w:rsid w:val="00C27C9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27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C27C92"/>
    <w:pPr>
      <w:spacing w:after="0" w:line="240" w:lineRule="auto"/>
    </w:pPr>
  </w:style>
  <w:style w:type="character" w:customStyle="1" w:styleId="11">
    <w:name w:val="Заголовок №1_"/>
    <w:basedOn w:val="a0"/>
    <w:link w:val="12"/>
    <w:rsid w:val="00BE173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E1730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Theme="minorHAnsi" w:hAnsiTheme="minorHAnsi"/>
      <w:b/>
      <w:bCs/>
      <w:sz w:val="22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BE1730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1730"/>
    <w:pPr>
      <w:widowControl w:val="0"/>
      <w:shd w:val="clear" w:color="auto" w:fill="FFFFFF"/>
    </w:pPr>
    <w:rPr>
      <w:rFonts w:asciiTheme="minorHAnsi" w:hAnsiTheme="minorHAnsi"/>
      <w:sz w:val="20"/>
      <w:szCs w:val="20"/>
      <w:lang w:eastAsia="en-US"/>
    </w:rPr>
  </w:style>
  <w:style w:type="character" w:customStyle="1" w:styleId="211pt">
    <w:name w:val="Основной текст (2) + 11 pt;Полужирный"/>
    <w:basedOn w:val="21"/>
    <w:rsid w:val="00BE1730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1"/>
    <w:rsid w:val="00BE173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1"/>
    <w:rsid w:val="00BE1730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Default">
    <w:name w:val="Default"/>
    <w:rsid w:val="00BE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BE1730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1730"/>
    <w:rPr>
      <w:rFonts w:ascii="Times New Roman" w:hAnsi="Times New Roman"/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BE1730"/>
    <w:rPr>
      <w:rFonts w:ascii="Times New Roman" w:hAnsi="Times New Roman"/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BE1730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BE1730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BE1730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Strong"/>
    <w:basedOn w:val="a0"/>
    <w:uiPriority w:val="22"/>
    <w:qFormat/>
    <w:rsid w:val="004F2EC7"/>
    <w:rPr>
      <w:b/>
      <w:bCs/>
    </w:rPr>
  </w:style>
  <w:style w:type="character" w:customStyle="1" w:styleId="mo-typography">
    <w:name w:val="mo-typography"/>
    <w:basedOn w:val="a0"/>
    <w:rsid w:val="004F2EC7"/>
  </w:style>
  <w:style w:type="character" w:styleId="af0">
    <w:name w:val="FollowedHyperlink"/>
    <w:basedOn w:val="a0"/>
    <w:uiPriority w:val="99"/>
    <w:semiHidden/>
    <w:unhideWhenUsed/>
    <w:rsid w:val="00EC1024"/>
    <w:rPr>
      <w:color w:val="954F72"/>
      <w:u w:val="single"/>
    </w:rPr>
  </w:style>
  <w:style w:type="paragraph" w:customStyle="1" w:styleId="msonormal0">
    <w:name w:val="msonormal"/>
    <w:basedOn w:val="a"/>
    <w:rsid w:val="00EC1024"/>
    <w:pPr>
      <w:spacing w:before="100" w:beforeAutospacing="1" w:after="100" w:afterAutospacing="1"/>
    </w:pPr>
  </w:style>
  <w:style w:type="paragraph" w:customStyle="1" w:styleId="xl65">
    <w:name w:val="xl65"/>
    <w:basedOn w:val="a"/>
    <w:rsid w:val="00EC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EC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EC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C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69">
    <w:name w:val="xl69"/>
    <w:basedOn w:val="a"/>
    <w:rsid w:val="00EC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1">
    <w:name w:val="Normal (Web)"/>
    <w:basedOn w:val="a"/>
    <w:uiPriority w:val="99"/>
    <w:unhideWhenUsed/>
    <w:qFormat/>
    <w:rsid w:val="00EC1024"/>
    <w:pPr>
      <w:spacing w:before="100" w:beforeAutospacing="1" w:after="100" w:afterAutospacing="1"/>
    </w:pPr>
  </w:style>
  <w:style w:type="paragraph" w:customStyle="1" w:styleId="docdata">
    <w:name w:val="docdata"/>
    <w:basedOn w:val="a"/>
    <w:qFormat/>
    <w:rsid w:val="00EC1024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2E0274"/>
    <w:pPr>
      <w:widowControl w:val="0"/>
      <w:autoSpaceDE w:val="0"/>
      <w:autoSpaceDN w:val="0"/>
      <w:spacing w:before="105"/>
      <w:ind w:left="84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механик</dc:creator>
  <dc:description>DOC-MARKER-uDVR-VsZVW1WmHWUBbZvTQ</dc:description>
  <cp:lastModifiedBy>speczakupki</cp:lastModifiedBy>
  <cp:revision>3</cp:revision>
  <cp:lastPrinted>2025-11-12T10:52:00Z</cp:lastPrinted>
  <dcterms:created xsi:type="dcterms:W3CDTF">2026-05-07T04:55:00Z</dcterms:created>
  <dcterms:modified xsi:type="dcterms:W3CDTF">2026-05-07T06:55:00Z</dcterms:modified>
</cp:coreProperties>
</file>