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0AA18" w14:textId="77777777" w:rsidR="00C1777F" w:rsidRPr="00DC7F12" w:rsidRDefault="00C1777F" w:rsidP="00C1777F">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DC7F12">
        <w:rPr>
          <w:rFonts w:ascii="Times New Roman" w:eastAsia="Times New Roman" w:hAnsi="Times New Roman" w:cs="Times New Roman"/>
          <w:bCs/>
          <w:sz w:val="24"/>
          <w:szCs w:val="24"/>
          <w:lang w:eastAsia="ru-RU"/>
        </w:rPr>
        <w:t>УТВЕРЖДАЮ</w:t>
      </w:r>
    </w:p>
    <w:p w14:paraId="4D6A37B4" w14:textId="77777777" w:rsidR="00C1777F" w:rsidRPr="00DC7F12" w:rsidRDefault="00C1777F" w:rsidP="00C1777F">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DC7F12">
        <w:rPr>
          <w:rFonts w:ascii="Times New Roman" w:eastAsia="Times New Roman" w:hAnsi="Times New Roman" w:cs="Times New Roman"/>
          <w:bCs/>
          <w:sz w:val="24"/>
          <w:szCs w:val="24"/>
          <w:lang w:eastAsia="ru-RU"/>
        </w:rPr>
        <w:t>Генеральный директор</w:t>
      </w:r>
    </w:p>
    <w:p w14:paraId="7EE7DE30" w14:textId="77777777" w:rsidR="00C1777F" w:rsidRPr="00DC7F12" w:rsidRDefault="00C1777F" w:rsidP="00C1777F">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DC7F12">
        <w:rPr>
          <w:rFonts w:ascii="Times New Roman" w:eastAsia="Times New Roman" w:hAnsi="Times New Roman" w:cs="Times New Roman"/>
          <w:bCs/>
          <w:sz w:val="24"/>
          <w:szCs w:val="24"/>
          <w:lang w:eastAsia="ru-RU"/>
        </w:rPr>
        <w:t xml:space="preserve"> Управляющей компании</w:t>
      </w:r>
    </w:p>
    <w:p w14:paraId="2043C390" w14:textId="77777777" w:rsidR="00C1777F" w:rsidRPr="00DC7F12" w:rsidRDefault="00C1777F" w:rsidP="00C1777F">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DC7F12">
        <w:rPr>
          <w:rFonts w:ascii="Times New Roman" w:eastAsia="Times New Roman" w:hAnsi="Times New Roman" w:cs="Times New Roman"/>
          <w:bCs/>
          <w:sz w:val="24"/>
          <w:szCs w:val="24"/>
          <w:lang w:eastAsia="ru-RU"/>
        </w:rPr>
        <w:t>АО «Аэропорт- Урай» -</w:t>
      </w:r>
    </w:p>
    <w:p w14:paraId="62B222FC" w14:textId="77777777" w:rsidR="00C1777F" w:rsidRPr="00DC7F12" w:rsidRDefault="00C1777F" w:rsidP="00C1777F">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DC7F12">
        <w:rPr>
          <w:rFonts w:ascii="Times New Roman" w:eastAsia="Times New Roman" w:hAnsi="Times New Roman" w:cs="Times New Roman"/>
          <w:bCs/>
          <w:sz w:val="24"/>
          <w:szCs w:val="24"/>
          <w:lang w:eastAsia="ru-RU"/>
        </w:rPr>
        <w:t>АО Юграавиа»</w:t>
      </w:r>
    </w:p>
    <w:p w14:paraId="66F4F5CF" w14:textId="7CBCF008" w:rsidR="00C1777F" w:rsidRPr="00DC7F12" w:rsidRDefault="00C1777F" w:rsidP="00C1777F">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DC7F12">
        <w:rPr>
          <w:rFonts w:ascii="Times New Roman" w:eastAsia="MS Mincho" w:hAnsi="Times New Roman" w:cs="Times New Roman"/>
          <w:bCs/>
          <w:sz w:val="24"/>
          <w:szCs w:val="24"/>
          <w:lang w:eastAsia="ru-RU"/>
        </w:rPr>
        <w:t>___________А.Ю.</w:t>
      </w:r>
      <w:r>
        <w:rPr>
          <w:rFonts w:ascii="Times New Roman" w:eastAsia="MS Mincho" w:hAnsi="Times New Roman" w:cs="Times New Roman"/>
          <w:bCs/>
          <w:sz w:val="24"/>
          <w:szCs w:val="24"/>
          <w:lang w:eastAsia="ru-RU"/>
        </w:rPr>
        <w:t xml:space="preserve"> </w:t>
      </w:r>
      <w:r w:rsidRPr="00DC7F12">
        <w:rPr>
          <w:rFonts w:ascii="Times New Roman" w:eastAsia="MS Mincho" w:hAnsi="Times New Roman" w:cs="Times New Roman"/>
          <w:bCs/>
          <w:sz w:val="24"/>
          <w:szCs w:val="24"/>
          <w:lang w:eastAsia="ru-RU"/>
        </w:rPr>
        <w:t>Качура</w:t>
      </w:r>
    </w:p>
    <w:p w14:paraId="5E87055A" w14:textId="77777777" w:rsidR="00C1777F" w:rsidRPr="00DC7F12" w:rsidRDefault="00C1777F" w:rsidP="00C1777F">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DC7F12">
        <w:rPr>
          <w:rFonts w:ascii="Times New Roman" w:eastAsia="Times New Roman" w:hAnsi="Times New Roman" w:cs="Times New Roman"/>
          <w:bCs/>
          <w:sz w:val="24"/>
          <w:szCs w:val="24"/>
          <w:lang w:eastAsia="ru-RU"/>
        </w:rPr>
        <w:t xml:space="preserve"> </w:t>
      </w:r>
    </w:p>
    <w:p w14:paraId="7CE530E6" w14:textId="77777777" w:rsidR="00C1777F" w:rsidRPr="00DC7F12" w:rsidRDefault="00C1777F" w:rsidP="00C1777F">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DC7F12">
        <w:rPr>
          <w:rFonts w:ascii="Times New Roman" w:eastAsia="Times New Roman" w:hAnsi="Times New Roman" w:cs="Times New Roman"/>
          <w:bCs/>
          <w:sz w:val="24"/>
          <w:szCs w:val="24"/>
          <w:lang w:eastAsia="ru-RU"/>
        </w:rPr>
        <w:t xml:space="preserve">  «_____» _____________ 202</w:t>
      </w:r>
      <w:r>
        <w:rPr>
          <w:rFonts w:ascii="Times New Roman" w:eastAsia="Times New Roman" w:hAnsi="Times New Roman" w:cs="Times New Roman"/>
          <w:bCs/>
          <w:sz w:val="24"/>
          <w:szCs w:val="24"/>
          <w:lang w:eastAsia="ru-RU"/>
        </w:rPr>
        <w:t>6</w:t>
      </w:r>
      <w:r w:rsidRPr="00DC7F12">
        <w:rPr>
          <w:rFonts w:ascii="Times New Roman" w:eastAsia="Times New Roman" w:hAnsi="Times New Roman" w:cs="Times New Roman"/>
          <w:bCs/>
          <w:sz w:val="24"/>
          <w:szCs w:val="24"/>
          <w:lang w:eastAsia="ru-RU"/>
        </w:rPr>
        <w:t xml:space="preserve"> г.</w:t>
      </w:r>
      <w:r w:rsidRPr="00DC7F12">
        <w:rPr>
          <w:rFonts w:ascii="Times New Roman" w:eastAsia="Times New Roman" w:hAnsi="Times New Roman" w:cs="Times New Roman"/>
          <w:b/>
          <w:sz w:val="24"/>
          <w:szCs w:val="24"/>
          <w:lang w:eastAsia="ru-RU"/>
        </w:rPr>
        <w:t xml:space="preserve"> </w:t>
      </w:r>
    </w:p>
    <w:p w14:paraId="1FE40371" w14:textId="77777777"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14:paraId="0964D60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C72909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221115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9A2605D"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57A700"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EAE9553"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AA36154"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8D994A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E27B869"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4DA5867"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77E5376"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454D35F" w14:textId="77777777"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053DC6F2" w14:textId="77777777" w:rsidR="008D7998"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документация</w:t>
      </w:r>
    </w:p>
    <w:p w14:paraId="2E05E6D1"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 </w:t>
      </w:r>
    </w:p>
    <w:p w14:paraId="33749C8B"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о ПРОВЕДЕНИИ ЗАПРОСа КОТИРОВОК в электронной форме</w:t>
      </w:r>
      <w:r w:rsidR="00766BF7" w:rsidRPr="00491EE1">
        <w:rPr>
          <w:rFonts w:ascii="Times New Roman" w:hAnsi="Times New Roman" w:cs="Times New Roman"/>
          <w:sz w:val="24"/>
          <w:szCs w:val="24"/>
        </w:rPr>
        <w:t xml:space="preserve"> </w:t>
      </w:r>
    </w:p>
    <w:p w14:paraId="1BA65851" w14:textId="77777777" w:rsidR="00336B57" w:rsidRPr="00491EE1" w:rsidRDefault="00336B57"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05FA0190" w14:textId="006D38DE" w:rsidR="00890245" w:rsidRPr="00890245" w:rsidRDefault="009A5557" w:rsidP="00890245">
      <w:pPr>
        <w:jc w:val="center"/>
        <w:rPr>
          <w:rFonts w:ascii="Times New Roman" w:hAnsi="Times New Roman" w:cs="Times New Roman"/>
          <w:b/>
        </w:rPr>
      </w:pPr>
      <w:r>
        <w:rPr>
          <w:rFonts w:ascii="Times New Roman" w:hAnsi="Times New Roman" w:cs="Times New Roman"/>
          <w:b/>
        </w:rPr>
        <w:t xml:space="preserve">Проведение предварительного и периодического медицинского осмотра </w:t>
      </w:r>
    </w:p>
    <w:p w14:paraId="4EDFCD59" w14:textId="77777777" w:rsidR="00336B57"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7AD5B9C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445F1F1"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3A5FB026"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3F5768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AD1C367"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5C4251DC"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74B401B"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1CE74E30"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0AF3D02" w14:textId="77777777"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DC47110"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443225B0"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52DCB797"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787BEFD9"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45AD496C"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23E69C29"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6101A842"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7A0E43D"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260C018"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4B61A95"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9269301"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7E27523" w14:textId="77777777"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5B4AF96"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FC0C83D" w14:textId="77777777"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1CE8F39"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473BF5" w14:textId="77777777" w:rsidR="00824C7F" w:rsidRPr="00491EE1" w:rsidRDefault="00824C7F" w:rsidP="00C1777F">
      <w:pPr>
        <w:shd w:val="clear" w:color="auto" w:fill="FFFFFF"/>
        <w:spacing w:after="0" w:line="240" w:lineRule="auto"/>
        <w:rPr>
          <w:rFonts w:ascii="Times New Roman" w:eastAsia="Times New Roman" w:hAnsi="Times New Roman" w:cs="Times New Roman"/>
          <w:sz w:val="24"/>
          <w:szCs w:val="24"/>
          <w:lang w:eastAsia="ru-RU"/>
        </w:rPr>
      </w:pPr>
    </w:p>
    <w:p w14:paraId="5FD41486" w14:textId="082D24BD"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 xml:space="preserve">г. </w:t>
      </w:r>
      <w:r w:rsidR="00FF0EDD">
        <w:rPr>
          <w:rFonts w:ascii="Times New Roman" w:eastAsia="Times New Roman" w:hAnsi="Times New Roman" w:cs="Times New Roman"/>
          <w:sz w:val="24"/>
          <w:szCs w:val="24"/>
          <w:lang w:eastAsia="ru-RU"/>
        </w:rPr>
        <w:t>Урай</w:t>
      </w:r>
    </w:p>
    <w:p w14:paraId="66242F85" w14:textId="2D0D496E"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FF0EDD">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14:paraId="153FEF2A" w14:textId="77777777"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F5458A">
          <w:pgSz w:w="11906" w:h="16838"/>
          <w:pgMar w:top="567" w:right="737" w:bottom="737" w:left="1134" w:header="720" w:footer="720" w:gutter="0"/>
          <w:cols w:space="720"/>
          <w:docGrid w:linePitch="360"/>
        </w:sectPr>
      </w:pPr>
    </w:p>
    <w:p w14:paraId="50C6DCAC" w14:textId="77777777" w:rsidR="00336B57" w:rsidRPr="00351413" w:rsidRDefault="00336B57" w:rsidP="00351413">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lastRenderedPageBreak/>
        <w:t xml:space="preserve">ЧАСТЬ </w:t>
      </w:r>
      <w:r w:rsidRPr="00351413">
        <w:rPr>
          <w:rFonts w:ascii="Times New Roman" w:eastAsia="Times New Roman" w:hAnsi="Times New Roman" w:cs="Times New Roman"/>
          <w:b/>
          <w:sz w:val="24"/>
          <w:szCs w:val="24"/>
          <w:lang w:val="en-US" w:eastAsia="ru-RU"/>
        </w:rPr>
        <w:t>I</w:t>
      </w:r>
      <w:r w:rsidRPr="00351413">
        <w:rPr>
          <w:rFonts w:ascii="Times New Roman" w:eastAsia="Times New Roman" w:hAnsi="Times New Roman" w:cs="Times New Roman"/>
          <w:b/>
          <w:sz w:val="24"/>
          <w:szCs w:val="24"/>
          <w:lang w:eastAsia="ru-RU"/>
        </w:rPr>
        <w:t>. ТЕРМИНЫ И ОПРЕДЕЛЕНИЯ</w:t>
      </w:r>
    </w:p>
    <w:p w14:paraId="780C981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2CD193D7" w14:textId="69932D00" w:rsidR="008357E0" w:rsidRDefault="00C7193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Настоящая закупка путем проведения запроса </w:t>
      </w:r>
      <w:r w:rsidR="008357E0">
        <w:rPr>
          <w:rFonts w:ascii="Times New Roman" w:eastAsia="Times New Roman" w:hAnsi="Times New Roman" w:cs="Times New Roman"/>
          <w:sz w:val="24"/>
          <w:szCs w:val="24"/>
          <w:lang w:eastAsia="ru-RU"/>
        </w:rPr>
        <w:t>котировок</w:t>
      </w:r>
      <w:r>
        <w:rPr>
          <w:rFonts w:ascii="Times New Roman" w:eastAsia="Times New Roman" w:hAnsi="Times New Roman" w:cs="Times New Roman"/>
          <w:sz w:val="24"/>
          <w:szCs w:val="24"/>
          <w:lang w:eastAsia="ru-RU"/>
        </w:rPr>
        <w:t xml:space="preserve"> в электронном виде, проводится в соответствии с Федеральным законом «О закупках товаров, работ, услуг отдельными видами юридических лиц  №</w:t>
      </w:r>
      <w:r w:rsidR="008357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«Аэропорт Урай», Федеральным законом № 135-ФЗ «О защите конкуренции».</w:t>
      </w:r>
    </w:p>
    <w:p w14:paraId="4D63F1F3" w14:textId="041821B3" w:rsidR="00A404E7" w:rsidRPr="00351413" w:rsidRDefault="00A404E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0E45E0EE"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29D2C24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Документация о закупке</w:t>
      </w:r>
      <w:r w:rsidRPr="00351413">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5742A5D"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351413">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Интернет</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2489DBF9" w14:textId="77777777" w:rsidR="00EC7021"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Заказчик</w:t>
      </w:r>
      <w:r w:rsidRPr="00351413">
        <w:rPr>
          <w:rFonts w:ascii="Times New Roman" w:eastAsia="Times New Roman" w:hAnsi="Times New Roman" w:cs="Times New Roman"/>
          <w:sz w:val="24"/>
          <w:szCs w:val="24"/>
          <w:lang w:eastAsia="ru-RU"/>
        </w:rPr>
        <w:t xml:space="preserve">– Акционерное общество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в интересах и за счет средств ко</w:t>
      </w:r>
      <w:r w:rsidR="00162DDE" w:rsidRPr="00351413">
        <w:rPr>
          <w:rFonts w:ascii="Times New Roman" w:eastAsia="Times New Roman" w:hAnsi="Times New Roman" w:cs="Times New Roman"/>
          <w:sz w:val="24"/>
          <w:szCs w:val="24"/>
          <w:lang w:eastAsia="ru-RU"/>
        </w:rPr>
        <w:t xml:space="preserve">торого осуществляется закупка. </w:t>
      </w:r>
      <w:r w:rsidR="00EC7021" w:rsidRPr="00351413">
        <w:rPr>
          <w:rFonts w:ascii="Times New Roman" w:eastAsia="Times New Roman" w:hAnsi="Times New Roman" w:cs="Times New Roman"/>
          <w:sz w:val="24"/>
          <w:szCs w:val="24"/>
          <w:lang w:eastAsia="ru-RU"/>
        </w:rPr>
        <w:t xml:space="preserve">  </w:t>
      </w:r>
    </w:p>
    <w:p w14:paraId="57C89D0C"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 xml:space="preserve">Запрос котировок – </w:t>
      </w:r>
      <w:r w:rsidRPr="00351413">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463DBB0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Извещение о закупке</w:t>
      </w:r>
      <w:r w:rsidRPr="00351413">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493D34C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Комиссия по проведению закупок для нужд Заказчика</w:t>
      </w:r>
      <w:r w:rsidRPr="00351413">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C1E1DA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Начальная (максимальная) цена договора</w:t>
      </w:r>
      <w:r w:rsidRPr="00351413">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A63FFA2"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Недостоверные сведения</w:t>
      </w:r>
      <w:r w:rsidRPr="00351413">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2952C8A3"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Неконкурентный способ закупки</w:t>
      </w:r>
      <w:r w:rsidRPr="00351413">
        <w:rPr>
          <w:rFonts w:ascii="Times New Roman" w:eastAsia="Times New Roman" w:hAnsi="Times New Roman" w:cs="Times New Roman"/>
          <w:bCs/>
          <w:sz w:val="24"/>
          <w:szCs w:val="24"/>
          <w:lang w:eastAsia="ru-RU"/>
        </w:rPr>
        <w:t xml:space="preserve"> – </w:t>
      </w:r>
      <w:r w:rsidRPr="00351413">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67E7E66F"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Оператор электронной площадки</w:t>
      </w:r>
      <w:r w:rsidRPr="00351413">
        <w:rPr>
          <w:rFonts w:ascii="Times New Roman" w:eastAsia="Times New Roman" w:hAnsi="Times New Roman" w:cs="Times New Roman"/>
          <w:sz w:val="24"/>
          <w:szCs w:val="24"/>
          <w:lang w:eastAsia="ru-RU"/>
        </w:rPr>
        <w:t xml:space="preserve"> – лицо, </w:t>
      </w:r>
      <w:r w:rsidRPr="00351413">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w:t>
      </w:r>
      <w:r w:rsidRPr="00351413">
        <w:rPr>
          <w:rFonts w:ascii="Times New Roman" w:eastAsia="Times New Roman" w:hAnsi="Times New Roman" w:cs="Times New Roman"/>
          <w:bCs/>
          <w:sz w:val="24"/>
          <w:szCs w:val="24"/>
          <w:lang w:eastAsia="ru-RU"/>
        </w:rPr>
        <w:lastRenderedPageBreak/>
        <w:t xml:space="preserve">владеют указанные граждане и лица, составляет не более чем двадцать пять процентов, владеющее электронной площадкой, </w:t>
      </w:r>
      <w:r w:rsidRPr="00351413">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351413">
        <w:rPr>
          <w:rFonts w:ascii="Times New Roman" w:eastAsia="Times New Roman" w:hAnsi="Times New Roman" w:cs="Times New Roman"/>
          <w:sz w:val="24"/>
          <w:szCs w:val="24"/>
          <w:lang w:eastAsia="ru-RU"/>
        </w:rPr>
        <w:br/>
        <w:t>№ 223-ФЗ.</w:t>
      </w:r>
    </w:p>
    <w:p w14:paraId="46802CA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Заявка на участие в закупке</w:t>
      </w:r>
      <w:r w:rsidRPr="00351413">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E3D037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Реестр недобросовестных поставщиков</w:t>
      </w:r>
      <w:r w:rsidRPr="00351413">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45B9CF8E" w14:textId="7777777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Документация о </w:t>
      </w:r>
      <w:r w:rsidR="001B1095" w:rsidRPr="00351413">
        <w:rPr>
          <w:rFonts w:ascii="Times New Roman" w:eastAsia="Times New Roman" w:hAnsi="Times New Roman" w:cs="Times New Roman"/>
          <w:sz w:val="24"/>
          <w:szCs w:val="24"/>
          <w:lang w:eastAsia="ru-RU"/>
        </w:rPr>
        <w:t xml:space="preserve">запросе </w:t>
      </w:r>
      <w:r w:rsidRPr="00351413">
        <w:rPr>
          <w:rFonts w:ascii="Times New Roman" w:eastAsia="Times New Roman" w:hAnsi="Times New Roman" w:cs="Times New Roman"/>
          <w:sz w:val="24"/>
          <w:szCs w:val="24"/>
          <w:lang w:eastAsia="ru-RU"/>
        </w:rPr>
        <w:t xml:space="preserve">котировок </w:t>
      </w:r>
      <w:r w:rsidR="001B1095" w:rsidRPr="00351413">
        <w:rPr>
          <w:rFonts w:ascii="Times New Roman" w:eastAsia="Times New Roman" w:hAnsi="Times New Roman" w:cs="Times New Roman"/>
          <w:bCs/>
          <w:sz w:val="24"/>
          <w:szCs w:val="24"/>
          <w:lang w:eastAsia="ru-RU"/>
        </w:rPr>
        <w:t xml:space="preserve">включает в себя: </w:t>
      </w:r>
    </w:p>
    <w:p w14:paraId="045C5BB2" w14:textId="7ACEC5FE"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Техниче</w:t>
      </w:r>
      <w:r w:rsidR="001B1095" w:rsidRPr="00351413">
        <w:rPr>
          <w:rFonts w:ascii="Times New Roman" w:eastAsia="Times New Roman" w:hAnsi="Times New Roman" w:cs="Times New Roman"/>
          <w:bCs/>
          <w:sz w:val="24"/>
          <w:szCs w:val="24"/>
          <w:lang w:eastAsia="ru-RU"/>
        </w:rPr>
        <w:t xml:space="preserve">ское задание (Приложение </w:t>
      </w:r>
      <w:r w:rsidR="006D27A8" w:rsidRPr="00351413">
        <w:rPr>
          <w:rFonts w:ascii="Times New Roman" w:eastAsia="Times New Roman" w:hAnsi="Times New Roman" w:cs="Times New Roman"/>
          <w:bCs/>
          <w:sz w:val="24"/>
          <w:szCs w:val="24"/>
          <w:lang w:eastAsia="ru-RU"/>
        </w:rPr>
        <w:t>1</w:t>
      </w:r>
      <w:r w:rsidR="001B1095" w:rsidRPr="00351413">
        <w:rPr>
          <w:rFonts w:ascii="Times New Roman" w:eastAsia="Times New Roman" w:hAnsi="Times New Roman" w:cs="Times New Roman"/>
          <w:bCs/>
          <w:sz w:val="24"/>
          <w:szCs w:val="24"/>
          <w:lang w:eastAsia="ru-RU"/>
        </w:rPr>
        <w:t>)</w:t>
      </w:r>
    </w:p>
    <w:p w14:paraId="66367EB9" w14:textId="1F9C19A8"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351413">
        <w:rPr>
          <w:rFonts w:ascii="Times New Roman" w:eastAsia="Times New Roman" w:hAnsi="Times New Roman" w:cs="Times New Roman"/>
          <w:bCs/>
          <w:sz w:val="24"/>
          <w:szCs w:val="24"/>
          <w:lang w:eastAsia="ru-RU"/>
        </w:rPr>
        <w:t>2</w:t>
      </w:r>
      <w:r w:rsidRPr="00351413">
        <w:rPr>
          <w:rFonts w:ascii="Times New Roman" w:eastAsia="Times New Roman" w:hAnsi="Times New Roman" w:cs="Times New Roman"/>
          <w:bCs/>
          <w:sz w:val="24"/>
          <w:szCs w:val="24"/>
          <w:lang w:eastAsia="ru-RU"/>
        </w:rPr>
        <w:t>);</w:t>
      </w:r>
    </w:p>
    <w:p w14:paraId="53A86ED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7FB16D65"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4BEB17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2AB83D7"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EDA5DF"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0142E3"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B6FE770"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F0E9FE2"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F188608"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351413" w:rsidSect="00F5458A">
          <w:footerReference w:type="first" r:id="rId8"/>
          <w:pgSz w:w="11906" w:h="16838" w:code="9"/>
          <w:pgMar w:top="567" w:right="737" w:bottom="737" w:left="1134" w:header="709" w:footer="312" w:gutter="0"/>
          <w:cols w:space="708"/>
          <w:titlePg/>
          <w:docGrid w:linePitch="360"/>
        </w:sectPr>
      </w:pPr>
    </w:p>
    <w:p w14:paraId="0ADAAE29"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pPr>
      <w:r w:rsidRPr="00351413">
        <w:rPr>
          <w:rFonts w:ascii="Times New Roman" w:eastAsia="Times New Roman" w:hAnsi="Times New Roman" w:cs="Times New Roman"/>
          <w:b/>
          <w:bCs/>
          <w:kern w:val="28"/>
          <w:sz w:val="24"/>
          <w:szCs w:val="24"/>
          <w:lang w:eastAsia="ru-RU"/>
        </w:rPr>
        <w:t xml:space="preserve">ЧАСТЬ </w:t>
      </w:r>
      <w:r w:rsidRPr="00351413">
        <w:rPr>
          <w:rFonts w:ascii="Times New Roman" w:eastAsia="Times New Roman" w:hAnsi="Times New Roman" w:cs="Times New Roman"/>
          <w:b/>
          <w:bCs/>
          <w:kern w:val="28"/>
          <w:sz w:val="24"/>
          <w:szCs w:val="24"/>
          <w:lang w:val="en-US" w:eastAsia="ru-RU"/>
        </w:rPr>
        <w:t>II</w:t>
      </w:r>
      <w:r w:rsidRPr="00351413">
        <w:rPr>
          <w:rFonts w:ascii="Times New Roman" w:eastAsia="Times New Roman" w:hAnsi="Times New Roman" w:cs="Times New Roman"/>
          <w:b/>
          <w:bCs/>
          <w:kern w:val="28"/>
          <w:sz w:val="24"/>
          <w:szCs w:val="24"/>
          <w:lang w:eastAsia="ru-RU"/>
        </w:rPr>
        <w:t>. УСЛОВИЯ ПРОВЕДЕНИЯ ЗАПРОСА КОТИРОВОК</w:t>
      </w:r>
    </w:p>
    <w:p w14:paraId="025818C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17"/>
      </w:tblGrid>
      <w:tr w:rsidR="00351413" w:rsidRPr="00351413" w14:paraId="658A3FBC" w14:textId="77777777" w:rsidTr="008514F2">
        <w:trPr>
          <w:trHeight w:val="374"/>
        </w:trPr>
        <w:tc>
          <w:tcPr>
            <w:tcW w:w="2835" w:type="dxa"/>
          </w:tcPr>
          <w:p w14:paraId="08BBB236"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Наименование Заказчика</w:t>
            </w:r>
          </w:p>
          <w:p w14:paraId="23B07745"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Место нахождения, почтовый адрес Заказчика</w:t>
            </w:r>
          </w:p>
          <w:p w14:paraId="43DC5EA2"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Номер контактного телефона Заказчика</w:t>
            </w:r>
          </w:p>
          <w:p w14:paraId="78274FDE"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Адрес электронной почты Заказчика</w:t>
            </w:r>
          </w:p>
        </w:tc>
        <w:tc>
          <w:tcPr>
            <w:tcW w:w="7117" w:type="dxa"/>
          </w:tcPr>
          <w:p w14:paraId="7D315D6D" w14:textId="77777777" w:rsidR="008357E0" w:rsidRDefault="008357E0" w:rsidP="008357E0">
            <w:pPr>
              <w:shd w:val="clear" w:color="auto" w:fill="FFFFFF"/>
              <w:snapToGri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Акционерное общество «Аэропорт Урай» </w:t>
            </w:r>
          </w:p>
          <w:p w14:paraId="69DA0AF1" w14:textId="77777777" w:rsidR="008357E0" w:rsidRDefault="008357E0" w:rsidP="008357E0">
            <w:pPr>
              <w:shd w:val="clear" w:color="auto" w:fill="FFFFFF"/>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 Россия, 628284, Ханты-Мансийский Автономный Округ - Югра, г. Урай, микрорайон Аэропорт, д. 31.</w:t>
            </w:r>
          </w:p>
          <w:p w14:paraId="17279BA1" w14:textId="6CE2B290" w:rsidR="000E16D8" w:rsidRPr="00351413" w:rsidRDefault="008357E0" w:rsidP="008357E0">
            <w:pPr>
              <w:widowControl w:val="0"/>
              <w:spacing w:after="0" w:line="240" w:lineRule="auto"/>
              <w:jc w:val="both"/>
              <w:rPr>
                <w:rFonts w:ascii="Times New Roman" w:hAnsi="Times New Roman" w:cs="Times New Roman"/>
                <w:sz w:val="24"/>
                <w:szCs w:val="24"/>
                <w:u w:val="single"/>
              </w:rPr>
            </w:pPr>
            <w:r>
              <w:rPr>
                <w:rFonts w:ascii="Times New Roman" w:eastAsia="Times New Roman" w:hAnsi="Times New Roman" w:cs="Times New Roman"/>
                <w:sz w:val="24"/>
                <w:szCs w:val="24"/>
                <w:lang w:eastAsia="ru-RU"/>
              </w:rPr>
              <w:t xml:space="preserve">Адрес электронной почты: </w:t>
            </w:r>
            <w:r>
              <w:rPr>
                <w:rFonts w:ascii="Times New Roman" w:hAnsi="Times New Roman" w:cs="Times New Roman"/>
                <w:sz w:val="24"/>
                <w:szCs w:val="24"/>
                <w:shd w:val="clear" w:color="auto" w:fill="FFFFFF"/>
              </w:rPr>
              <w:t>aeroport.uray@yandex.ru</w:t>
            </w:r>
          </w:p>
        </w:tc>
      </w:tr>
      <w:tr w:rsidR="00351413" w:rsidRPr="00351413" w14:paraId="0DCF490C" w14:textId="77777777" w:rsidTr="00BF223A">
        <w:trPr>
          <w:trHeight w:val="425"/>
        </w:trPr>
        <w:tc>
          <w:tcPr>
            <w:tcW w:w="2835" w:type="dxa"/>
          </w:tcPr>
          <w:p w14:paraId="03BBFDBF"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Ответственное лицо</w:t>
            </w:r>
            <w:r w:rsidR="00B5535F" w:rsidRPr="00351413">
              <w:rPr>
                <w:rFonts w:ascii="Times New Roman" w:hAnsi="Times New Roman" w:cs="Times New Roman"/>
                <w:bCs/>
                <w:sz w:val="24"/>
                <w:szCs w:val="24"/>
              </w:rPr>
              <w:t xml:space="preserve"> по организационным вопросам</w:t>
            </w:r>
          </w:p>
        </w:tc>
        <w:tc>
          <w:tcPr>
            <w:tcW w:w="7117" w:type="dxa"/>
            <w:vAlign w:val="center"/>
          </w:tcPr>
          <w:p w14:paraId="5E0231D2" w14:textId="333EADFC" w:rsidR="00B5535F" w:rsidRPr="00351413" w:rsidRDefault="003E2739" w:rsidP="00BF223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Шваб Евгения Владиславовна </w:t>
            </w:r>
          </w:p>
          <w:p w14:paraId="153E304A" w14:textId="05E738F8" w:rsidR="00162DDE" w:rsidRPr="00351413" w:rsidRDefault="00B5535F" w:rsidP="00BF223A">
            <w:pPr>
              <w:spacing w:after="0" w:line="240" w:lineRule="auto"/>
              <w:rPr>
                <w:rFonts w:ascii="Times New Roman" w:hAnsi="Times New Roman" w:cs="Times New Roman"/>
                <w:sz w:val="24"/>
                <w:szCs w:val="24"/>
              </w:rPr>
            </w:pPr>
            <w:r w:rsidRPr="00351413">
              <w:rPr>
                <w:rFonts w:ascii="Times New Roman" w:hAnsi="Times New Roman" w:cs="Times New Roman"/>
                <w:sz w:val="24"/>
                <w:szCs w:val="24"/>
              </w:rPr>
              <w:t>+7 (3467) 354-0</w:t>
            </w:r>
            <w:r w:rsidR="003E2739">
              <w:rPr>
                <w:rFonts w:ascii="Times New Roman" w:hAnsi="Times New Roman" w:cs="Times New Roman"/>
                <w:sz w:val="24"/>
                <w:szCs w:val="24"/>
              </w:rPr>
              <w:t>98</w:t>
            </w:r>
            <w:r w:rsidRPr="00351413">
              <w:rPr>
                <w:rFonts w:ascii="Times New Roman" w:hAnsi="Times New Roman" w:cs="Times New Roman"/>
                <w:sz w:val="24"/>
                <w:szCs w:val="24"/>
              </w:rPr>
              <w:t xml:space="preserve">, </w:t>
            </w:r>
            <w:r w:rsidR="003E2739">
              <w:rPr>
                <w:rFonts w:ascii="Times New Roman" w:hAnsi="Times New Roman" w:cs="Times New Roman"/>
                <w:sz w:val="24"/>
                <w:szCs w:val="24"/>
                <w:lang w:val="en-US"/>
              </w:rPr>
              <w:t>shvab</w:t>
            </w:r>
            <w:r w:rsidR="00A936E4" w:rsidRPr="00351413">
              <w:rPr>
                <w:rFonts w:ascii="Times New Roman" w:hAnsi="Times New Roman" w:cs="Times New Roman"/>
                <w:sz w:val="24"/>
                <w:szCs w:val="24"/>
                <w:shd w:val="clear" w:color="auto" w:fill="FFFFFF"/>
              </w:rPr>
              <w:t>@ugraavia.ru</w:t>
            </w:r>
          </w:p>
        </w:tc>
      </w:tr>
      <w:tr w:rsidR="00351413" w:rsidRPr="00351413" w14:paraId="73A2DC21" w14:textId="77777777" w:rsidTr="00E94AA7">
        <w:trPr>
          <w:trHeight w:val="629"/>
        </w:trPr>
        <w:tc>
          <w:tcPr>
            <w:tcW w:w="2835" w:type="dxa"/>
          </w:tcPr>
          <w:p w14:paraId="643213BE" w14:textId="77777777" w:rsidR="00B5535F" w:rsidRPr="00351413" w:rsidRDefault="00B5535F" w:rsidP="00351413">
            <w:pPr>
              <w:shd w:val="clear" w:color="auto" w:fill="FFFFFF"/>
              <w:snapToGri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Ответственное лицо по техническому заданию</w:t>
            </w:r>
          </w:p>
        </w:tc>
        <w:tc>
          <w:tcPr>
            <w:tcW w:w="7117" w:type="dxa"/>
          </w:tcPr>
          <w:p w14:paraId="702C5DAD" w14:textId="1E33C1B7" w:rsidR="002C0D86" w:rsidRPr="00351413" w:rsidRDefault="003E2739" w:rsidP="0035141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Русинова Галина Александровна</w:t>
            </w:r>
            <w:r w:rsidR="002C0D86" w:rsidRPr="00351413">
              <w:rPr>
                <w:rFonts w:ascii="Times New Roman" w:eastAsia="Times New Roman" w:hAnsi="Times New Roman" w:cs="Times New Roman"/>
                <w:sz w:val="24"/>
                <w:szCs w:val="24"/>
                <w:lang w:eastAsia="ru-RU"/>
              </w:rPr>
              <w:t xml:space="preserve"> </w:t>
            </w:r>
          </w:p>
          <w:p w14:paraId="7112A723" w14:textId="4490D82A" w:rsidR="00B5535F" w:rsidRPr="00351413" w:rsidRDefault="002C0D86" w:rsidP="00BF223A">
            <w:pPr>
              <w:spacing w:after="0" w:line="240" w:lineRule="auto"/>
              <w:rPr>
                <w:rFonts w:ascii="Times New Roman" w:hAnsi="Times New Roman" w:cs="Times New Roman"/>
                <w:bCs/>
                <w:sz w:val="24"/>
                <w:szCs w:val="24"/>
              </w:rPr>
            </w:pPr>
            <w:r w:rsidRPr="00351413">
              <w:rPr>
                <w:rFonts w:ascii="Times New Roman" w:eastAsia="Times New Roman" w:hAnsi="Times New Roman" w:cs="Times New Roman"/>
                <w:sz w:val="24"/>
                <w:szCs w:val="24"/>
                <w:lang w:eastAsia="ru-RU"/>
              </w:rPr>
              <w:t>+7</w:t>
            </w:r>
            <w:r w:rsidR="003E2739">
              <w:rPr>
                <w:rFonts w:ascii="Times New Roman" w:eastAsia="Times New Roman" w:hAnsi="Times New Roman" w:cs="Times New Roman"/>
                <w:sz w:val="24"/>
                <w:szCs w:val="24"/>
                <w:lang w:eastAsia="ru-RU"/>
              </w:rPr>
              <w:t> 922 651-25-43</w:t>
            </w:r>
            <w:r w:rsidRPr="00351413">
              <w:rPr>
                <w:rFonts w:ascii="Times New Roman" w:eastAsia="Times New Roman" w:hAnsi="Times New Roman" w:cs="Times New Roman"/>
                <w:sz w:val="24"/>
                <w:szCs w:val="24"/>
                <w:lang w:eastAsia="ru-RU"/>
              </w:rPr>
              <w:t xml:space="preserve">, </w:t>
            </w:r>
            <w:r w:rsidR="00AC73C0">
              <w:rPr>
                <w:rFonts w:ascii="Times New Roman" w:eastAsia="Times New Roman" w:hAnsi="Times New Roman" w:cs="Times New Roman"/>
                <w:sz w:val="24"/>
                <w:szCs w:val="24"/>
                <w:lang w:val="en-US" w:eastAsia="ru-RU"/>
              </w:rPr>
              <w:t>aeroport</w:t>
            </w:r>
            <w:r w:rsidR="00AC73C0" w:rsidRPr="00B60318">
              <w:rPr>
                <w:rFonts w:ascii="Times New Roman" w:eastAsia="Times New Roman" w:hAnsi="Times New Roman" w:cs="Times New Roman"/>
                <w:sz w:val="24"/>
                <w:szCs w:val="24"/>
                <w:lang w:eastAsia="ru-RU"/>
              </w:rPr>
              <w:t>.</w:t>
            </w:r>
            <w:r w:rsidR="00AC73C0">
              <w:rPr>
                <w:rFonts w:ascii="Times New Roman" w:eastAsia="Times New Roman" w:hAnsi="Times New Roman" w:cs="Times New Roman"/>
                <w:sz w:val="24"/>
                <w:szCs w:val="24"/>
                <w:lang w:val="en-US" w:eastAsia="ru-RU"/>
              </w:rPr>
              <w:t>uray</w:t>
            </w:r>
            <w:r w:rsidRPr="00351413">
              <w:rPr>
                <w:rFonts w:ascii="Times New Roman" w:eastAsia="Times New Roman" w:hAnsi="Times New Roman" w:cs="Times New Roman"/>
                <w:sz w:val="24"/>
                <w:szCs w:val="24"/>
                <w:lang w:eastAsia="ru-RU"/>
              </w:rPr>
              <w:t>@</w:t>
            </w:r>
            <w:r w:rsidR="00AC73C0">
              <w:rPr>
                <w:rFonts w:ascii="Times New Roman" w:eastAsia="Times New Roman" w:hAnsi="Times New Roman" w:cs="Times New Roman"/>
                <w:sz w:val="24"/>
                <w:szCs w:val="24"/>
                <w:lang w:val="en-US" w:eastAsia="ru-RU"/>
              </w:rPr>
              <w:t>yandex</w:t>
            </w:r>
            <w:r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val="en-US" w:eastAsia="ru-RU"/>
              </w:rPr>
              <w:t>ru</w:t>
            </w:r>
          </w:p>
        </w:tc>
      </w:tr>
      <w:tr w:rsidR="00351413" w:rsidRPr="00351413" w14:paraId="3F3C09A5" w14:textId="77777777" w:rsidTr="008514F2">
        <w:trPr>
          <w:trHeight w:val="415"/>
        </w:trPr>
        <w:tc>
          <w:tcPr>
            <w:tcW w:w="2835" w:type="dxa"/>
          </w:tcPr>
          <w:p w14:paraId="49E3C5EA" w14:textId="5620C86F" w:rsidR="001C0C44" w:rsidRPr="00351413" w:rsidRDefault="00D10D68" w:rsidP="00351413">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оказания услуг</w:t>
            </w:r>
            <w:r w:rsidR="00591AFB" w:rsidRPr="00351413">
              <w:rPr>
                <w:rFonts w:ascii="Times New Roman" w:eastAsia="Times New Roman" w:hAnsi="Times New Roman" w:cs="Times New Roman"/>
                <w:sz w:val="24"/>
                <w:szCs w:val="24"/>
                <w:lang w:eastAsia="ru-RU"/>
              </w:rPr>
              <w:t xml:space="preserve"> </w:t>
            </w:r>
          </w:p>
        </w:tc>
        <w:tc>
          <w:tcPr>
            <w:tcW w:w="7117" w:type="dxa"/>
          </w:tcPr>
          <w:p w14:paraId="422C7973" w14:textId="7634D2EB" w:rsidR="000E16D8" w:rsidRPr="00AC73C0" w:rsidRDefault="000E16D8" w:rsidP="00B96E8B">
            <w:pPr>
              <w:shd w:val="clear" w:color="auto" w:fill="FFFFFF"/>
              <w:snapToGrid w:val="0"/>
              <w:spacing w:after="0" w:line="240" w:lineRule="auto"/>
              <w:rPr>
                <w:rFonts w:ascii="Times New Roman" w:eastAsia="Calibri" w:hAnsi="Times New Roman" w:cs="Times New Roman"/>
                <w:sz w:val="24"/>
                <w:szCs w:val="24"/>
              </w:rPr>
            </w:pPr>
          </w:p>
        </w:tc>
      </w:tr>
      <w:tr w:rsidR="00351413" w:rsidRPr="00351413" w14:paraId="77FECE0C" w14:textId="77777777" w:rsidTr="008514F2">
        <w:tc>
          <w:tcPr>
            <w:tcW w:w="2835" w:type="dxa"/>
          </w:tcPr>
          <w:p w14:paraId="7D4AC2C0"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способа закупки</w:t>
            </w:r>
          </w:p>
        </w:tc>
        <w:tc>
          <w:tcPr>
            <w:tcW w:w="7117" w:type="dxa"/>
          </w:tcPr>
          <w:p w14:paraId="381E285A" w14:textId="77777777" w:rsidR="001C0C44" w:rsidRPr="00351413" w:rsidRDefault="001C0C44" w:rsidP="00351413">
            <w:pPr>
              <w:widowControl w:val="0"/>
              <w:spacing w:after="0" w:line="240" w:lineRule="auto"/>
              <w:ind w:right="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sz w:val="24"/>
                <w:szCs w:val="24"/>
                <w:lang w:eastAsia="ru-RU"/>
              </w:rPr>
              <w:t>Запрос котировок в электронной форме</w:t>
            </w:r>
            <w:r w:rsidRPr="00351413">
              <w:rPr>
                <w:rFonts w:ascii="Times New Roman" w:hAnsi="Times New Roman" w:cs="Times New Roman"/>
                <w:sz w:val="24"/>
                <w:szCs w:val="24"/>
              </w:rPr>
              <w:t xml:space="preserve"> </w:t>
            </w:r>
          </w:p>
        </w:tc>
      </w:tr>
      <w:tr w:rsidR="00351413" w:rsidRPr="00351413" w14:paraId="4D5E6F68" w14:textId="77777777" w:rsidTr="004C6818">
        <w:trPr>
          <w:trHeight w:val="583"/>
        </w:trPr>
        <w:tc>
          <w:tcPr>
            <w:tcW w:w="2835" w:type="dxa"/>
          </w:tcPr>
          <w:p w14:paraId="05339BE6"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предмета закупки</w:t>
            </w:r>
          </w:p>
        </w:tc>
        <w:tc>
          <w:tcPr>
            <w:tcW w:w="7117" w:type="dxa"/>
          </w:tcPr>
          <w:p w14:paraId="27F06BA5" w14:textId="1F9BC569" w:rsidR="001C0C44" w:rsidRPr="004C6818" w:rsidRDefault="004C6818" w:rsidP="003E2739">
            <w:pPr>
              <w:rPr>
                <w:rFonts w:ascii="Times New Roman" w:hAnsi="Times New Roman" w:cs="Times New Roman"/>
                <w:b/>
              </w:rPr>
            </w:pPr>
            <w:r>
              <w:rPr>
                <w:rFonts w:ascii="Times New Roman" w:hAnsi="Times New Roman" w:cs="Times New Roman"/>
                <w:b/>
              </w:rPr>
              <w:t xml:space="preserve">Проведение предварительного и периодического медицинского осмотра </w:t>
            </w:r>
          </w:p>
        </w:tc>
      </w:tr>
      <w:tr w:rsidR="00351413" w:rsidRPr="00351413" w14:paraId="15A63A8E" w14:textId="77777777" w:rsidTr="001E3108">
        <w:trPr>
          <w:trHeight w:val="765"/>
        </w:trPr>
        <w:tc>
          <w:tcPr>
            <w:tcW w:w="2835" w:type="dxa"/>
            <w:vAlign w:val="center"/>
          </w:tcPr>
          <w:p w14:paraId="3AE4DA26" w14:textId="77777777" w:rsidR="00AB6293" w:rsidRPr="00351413" w:rsidRDefault="00AB6293"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Преимущества</w:t>
            </w:r>
          </w:p>
        </w:tc>
        <w:tc>
          <w:tcPr>
            <w:tcW w:w="7117" w:type="dxa"/>
            <w:vAlign w:val="center"/>
          </w:tcPr>
          <w:p w14:paraId="44D760B8" w14:textId="60C6D739" w:rsidR="00AB6293" w:rsidRPr="00351413" w:rsidRDefault="00AC73C0" w:rsidP="0035141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установлены</w:t>
            </w:r>
          </w:p>
        </w:tc>
      </w:tr>
      <w:tr w:rsidR="00351413" w:rsidRPr="00351413" w14:paraId="786EA1F2" w14:textId="77777777" w:rsidTr="008514F2">
        <w:tc>
          <w:tcPr>
            <w:tcW w:w="2835" w:type="dxa"/>
            <w:vAlign w:val="center"/>
          </w:tcPr>
          <w:p w14:paraId="2521068B"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Начальная (максимальная) цена договора</w:t>
            </w:r>
          </w:p>
        </w:tc>
        <w:tc>
          <w:tcPr>
            <w:tcW w:w="7117" w:type="dxa"/>
            <w:vAlign w:val="center"/>
          </w:tcPr>
          <w:p w14:paraId="7F04DBBB" w14:textId="7D7E4568" w:rsidR="00AB6293" w:rsidRPr="00351413" w:rsidRDefault="00693D89" w:rsidP="00BF223A">
            <w:pPr>
              <w:widowControl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912 481</w:t>
            </w:r>
            <w:r w:rsidR="00B11AF0" w:rsidRPr="00A328AC">
              <w:rPr>
                <w:rFonts w:ascii="Times New Roman" w:hAnsi="Times New Roman" w:cs="Times New Roman"/>
                <w:b/>
                <w:sz w:val="24"/>
                <w:szCs w:val="24"/>
              </w:rPr>
              <w:t xml:space="preserve"> (</w:t>
            </w:r>
            <w:r>
              <w:rPr>
                <w:rFonts w:ascii="Times New Roman" w:hAnsi="Times New Roman" w:cs="Times New Roman"/>
                <w:b/>
                <w:sz w:val="24"/>
                <w:szCs w:val="24"/>
              </w:rPr>
              <w:t>Девятьсот двенадцать тысяч четыреста восемьдесят один</w:t>
            </w:r>
            <w:r w:rsidR="00B11AF0" w:rsidRPr="00A328AC">
              <w:rPr>
                <w:rFonts w:ascii="Times New Roman" w:hAnsi="Times New Roman" w:cs="Times New Roman"/>
                <w:b/>
                <w:sz w:val="24"/>
                <w:szCs w:val="24"/>
              </w:rPr>
              <w:t xml:space="preserve">) руб. </w:t>
            </w:r>
            <w:r w:rsidR="00AC73C0" w:rsidRPr="00A328AC">
              <w:rPr>
                <w:rFonts w:ascii="Times New Roman" w:hAnsi="Times New Roman" w:cs="Times New Roman"/>
                <w:b/>
                <w:sz w:val="24"/>
                <w:szCs w:val="24"/>
              </w:rPr>
              <w:t xml:space="preserve">00 </w:t>
            </w:r>
            <w:r w:rsidR="007F6105" w:rsidRPr="00A328AC">
              <w:rPr>
                <w:rFonts w:ascii="Times New Roman" w:hAnsi="Times New Roman" w:cs="Times New Roman"/>
                <w:b/>
                <w:sz w:val="24"/>
                <w:szCs w:val="24"/>
              </w:rPr>
              <w:t>коп. в т.ч. НДС</w:t>
            </w:r>
            <w:r w:rsidR="00AB6293" w:rsidRPr="00351413">
              <w:rPr>
                <w:rFonts w:ascii="Times New Roman" w:hAnsi="Times New Roman" w:cs="Times New Roman"/>
                <w:b/>
                <w:sz w:val="24"/>
                <w:szCs w:val="24"/>
              </w:rPr>
              <w:t xml:space="preserve">, </w:t>
            </w:r>
            <w:r w:rsidR="00AB6293" w:rsidRPr="00351413">
              <w:rPr>
                <w:rFonts w:ascii="Times New Roman" w:hAnsi="Times New Roman" w:cs="Times New Roman"/>
                <w:sz w:val="24"/>
                <w:szCs w:val="24"/>
              </w:rPr>
              <w:t>в цену включены все расходы с учетом транспортных расходов, сборов и иных обязательных платежей.</w:t>
            </w:r>
          </w:p>
        </w:tc>
      </w:tr>
      <w:tr w:rsidR="00351413" w:rsidRPr="00351413" w14:paraId="353BC39C" w14:textId="77777777" w:rsidTr="008514F2">
        <w:tc>
          <w:tcPr>
            <w:tcW w:w="2835" w:type="dxa"/>
            <w:vAlign w:val="center"/>
          </w:tcPr>
          <w:p w14:paraId="4747BB6C" w14:textId="77777777"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117" w:type="dxa"/>
            <w:vAlign w:val="center"/>
          </w:tcPr>
          <w:p w14:paraId="25EDF77A"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Российский рубль.</w:t>
            </w:r>
          </w:p>
        </w:tc>
      </w:tr>
      <w:tr w:rsidR="00351413" w:rsidRPr="00351413" w14:paraId="7544C041" w14:textId="77777777" w:rsidTr="008514F2">
        <w:tc>
          <w:tcPr>
            <w:tcW w:w="2835" w:type="dxa"/>
            <w:vAlign w:val="center"/>
          </w:tcPr>
          <w:p w14:paraId="50CC0BAA"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117" w:type="dxa"/>
            <w:vAlign w:val="center"/>
          </w:tcPr>
          <w:p w14:paraId="3EE86A59"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установлено.</w:t>
            </w:r>
          </w:p>
        </w:tc>
      </w:tr>
      <w:tr w:rsidR="00351413" w:rsidRPr="00351413" w14:paraId="220BBC53" w14:textId="77777777" w:rsidTr="008514F2">
        <w:tc>
          <w:tcPr>
            <w:tcW w:w="2835" w:type="dxa"/>
            <w:vAlign w:val="center"/>
          </w:tcPr>
          <w:p w14:paraId="69907B5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lang w:eastAsia="ru-RU"/>
              </w:rPr>
              <w:t xml:space="preserve">Порядок предоставления документации </w:t>
            </w:r>
          </w:p>
        </w:tc>
        <w:tc>
          <w:tcPr>
            <w:tcW w:w="7117" w:type="dxa"/>
            <w:vAlign w:val="center"/>
          </w:tcPr>
          <w:p w14:paraId="66D8B103" w14:textId="5FC24177" w:rsidR="00AB6293" w:rsidRPr="00351413" w:rsidRDefault="00AB6293" w:rsidP="00BF223A">
            <w:pPr>
              <w:spacing w:after="0" w:line="240" w:lineRule="auto"/>
              <w:jc w:val="both"/>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 xml:space="preserve">Документация </w:t>
            </w:r>
            <w:r w:rsidRPr="00351413">
              <w:rPr>
                <w:rFonts w:ascii="Times New Roman" w:eastAsia="Times New Roman" w:hAnsi="Times New Roman" w:cs="Times New Roman"/>
                <w:sz w:val="24"/>
                <w:szCs w:val="24"/>
                <w:lang w:eastAsia="ru-RU"/>
              </w:rPr>
              <w:t>о проведении запроса котировок</w:t>
            </w:r>
            <w:r w:rsidRPr="00351413">
              <w:rPr>
                <w:rFonts w:ascii="Times New Roman" w:hAnsi="Times New Roman" w:cs="Times New Roman"/>
                <w:sz w:val="24"/>
                <w:szCs w:val="24"/>
              </w:rPr>
              <w:t xml:space="preserve"> доступна для ознакомления и скачивания на официальном сайте ЕИС (</w:t>
            </w:r>
            <w:hyperlink r:id="rId9" w:history="1">
              <w:r w:rsidRPr="00351413">
                <w:rPr>
                  <w:rStyle w:val="a8"/>
                  <w:rFonts w:ascii="Times New Roman" w:hAnsi="Times New Roman" w:cs="Times New Roman"/>
                  <w:color w:val="auto"/>
                  <w:sz w:val="24"/>
                  <w:szCs w:val="24"/>
                  <w:shd w:val="clear" w:color="auto" w:fill="FFFFFF"/>
                </w:rPr>
                <w:t>www.zakupki.gov.ru</w:t>
              </w:r>
            </w:hyperlink>
            <w:r w:rsidRPr="00351413">
              <w:rPr>
                <w:rFonts w:ascii="Times New Roman" w:hAnsi="Times New Roman" w:cs="Times New Roman"/>
                <w:sz w:val="24"/>
                <w:szCs w:val="24"/>
                <w:shd w:val="clear" w:color="auto" w:fill="FFFFFF"/>
              </w:rPr>
              <w:t xml:space="preserve">) </w:t>
            </w:r>
            <w:r w:rsidRPr="00351413">
              <w:rPr>
                <w:rFonts w:ascii="Times New Roman" w:hAnsi="Times New Roman" w:cs="Times New Roman"/>
                <w:sz w:val="24"/>
                <w:szCs w:val="24"/>
              </w:rPr>
              <w:t>без взимания платы и на сайте</w:t>
            </w:r>
            <w:r w:rsidR="003E2739">
              <w:rPr>
                <w:rFonts w:ascii="Times New Roman" w:hAnsi="Times New Roman" w:cs="Times New Roman"/>
                <w:sz w:val="24"/>
                <w:szCs w:val="24"/>
              </w:rPr>
              <w:t xml:space="preserve"> электронной торговой площадки (</w:t>
            </w:r>
            <w:hyperlink r:id="rId10" w:history="1">
              <w:r w:rsidR="005921B8" w:rsidRPr="00DB48C5">
                <w:rPr>
                  <w:rStyle w:val="a8"/>
                  <w:rFonts w:ascii="Times New Roman" w:hAnsi="Times New Roman" w:cs="Times New Roman"/>
                  <w:sz w:val="24"/>
                  <w:szCs w:val="24"/>
                </w:rPr>
                <w:t>https://etp-region.ru/</w:t>
              </w:r>
            </w:hyperlink>
            <w:r w:rsidRPr="00351413">
              <w:rPr>
                <w:rFonts w:ascii="Times New Roman" w:eastAsia="Times New Roman" w:hAnsi="Times New Roman" w:cs="Times New Roman"/>
                <w:sz w:val="24"/>
                <w:szCs w:val="24"/>
                <w:lang w:eastAsia="ru-RU"/>
              </w:rPr>
              <w:t xml:space="preserve">) </w:t>
            </w:r>
            <w:r w:rsidRPr="00351413">
              <w:rPr>
                <w:rFonts w:ascii="Times New Roman" w:hAnsi="Times New Roman" w:cs="Times New Roman"/>
                <w:sz w:val="24"/>
                <w:szCs w:val="24"/>
              </w:rPr>
              <w:t>без взимания платы с даты опубликования.</w:t>
            </w:r>
          </w:p>
        </w:tc>
      </w:tr>
      <w:tr w:rsidR="00351413" w:rsidRPr="00351413" w14:paraId="01A6FA53" w14:textId="77777777" w:rsidTr="00BF223A">
        <w:trPr>
          <w:trHeight w:val="1272"/>
        </w:trPr>
        <w:tc>
          <w:tcPr>
            <w:tcW w:w="2835" w:type="dxa"/>
            <w:vAlign w:val="center"/>
          </w:tcPr>
          <w:p w14:paraId="374475C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Подача заявок</w:t>
            </w:r>
          </w:p>
        </w:tc>
        <w:tc>
          <w:tcPr>
            <w:tcW w:w="7117" w:type="dxa"/>
            <w:vAlign w:val="center"/>
          </w:tcPr>
          <w:p w14:paraId="5866FA8E" w14:textId="1D82CB43"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hyperlink r:id="rId11" w:history="1"/>
            <w:r w:rsidRPr="00351413">
              <w:rPr>
                <w:rFonts w:ascii="Times New Roman" w:eastAsia="Times New Roman" w:hAnsi="Times New Roman" w:cs="Times New Roman"/>
                <w:sz w:val="24"/>
                <w:szCs w:val="24"/>
                <w:lang w:eastAsia="ru-RU"/>
              </w:rPr>
              <w:t xml:space="preserve"> </w:t>
            </w:r>
            <w:hyperlink r:id="rId12" w:history="1">
              <w:r w:rsidR="005921B8" w:rsidRPr="00DB48C5">
                <w:rPr>
                  <w:rStyle w:val="a8"/>
                  <w:rFonts w:ascii="Times New Roman" w:hAnsi="Times New Roman" w:cs="Times New Roman"/>
                  <w:sz w:val="24"/>
                  <w:szCs w:val="24"/>
                </w:rPr>
                <w:t>https://etp-region.ru/</w:t>
              </w:r>
            </w:hyperlink>
            <w:r w:rsidR="003E2739">
              <w:rPr>
                <w:rFonts w:ascii="Times New Roman" w:hAnsi="Times New Roman" w:cs="Times New Roman"/>
                <w:u w:val="single"/>
              </w:rPr>
              <w:t xml:space="preserve"> </w:t>
            </w:r>
            <w:r w:rsidRPr="00351413">
              <w:rPr>
                <w:rFonts w:ascii="Times New Roman" w:eastAsia="Times New Roman" w:hAnsi="Times New Roman" w:cs="Times New Roman"/>
                <w:sz w:val="24"/>
                <w:szCs w:val="24"/>
                <w:lang w:eastAsia="ru-RU"/>
              </w:rPr>
              <w:t>(далее - ЭТП)</w:t>
            </w:r>
          </w:p>
        </w:tc>
      </w:tr>
      <w:tr w:rsidR="00351413" w:rsidRPr="00351413" w14:paraId="3AE10300" w14:textId="77777777" w:rsidTr="006B62F4">
        <w:trPr>
          <w:trHeight w:val="468"/>
        </w:trPr>
        <w:tc>
          <w:tcPr>
            <w:tcW w:w="2835" w:type="dxa"/>
            <w:vAlign w:val="center"/>
          </w:tcPr>
          <w:p w14:paraId="7DDDE25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117" w:type="dxa"/>
            <w:vAlign w:val="center"/>
          </w:tcPr>
          <w:p w14:paraId="44423466" w14:textId="77777777"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котировок по отдельному запросу Участника закупки. </w:t>
            </w:r>
          </w:p>
        </w:tc>
      </w:tr>
      <w:tr w:rsidR="00351413" w:rsidRPr="00351413" w14:paraId="0933FB88" w14:textId="77777777" w:rsidTr="006B62F4">
        <w:trPr>
          <w:trHeight w:val="468"/>
        </w:trPr>
        <w:tc>
          <w:tcPr>
            <w:tcW w:w="2835" w:type="dxa"/>
            <w:vAlign w:val="center"/>
          </w:tcPr>
          <w:p w14:paraId="653CD79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срок и порядок оплаты товара:</w:t>
            </w:r>
          </w:p>
        </w:tc>
        <w:tc>
          <w:tcPr>
            <w:tcW w:w="7117" w:type="dxa"/>
            <w:vAlign w:val="center"/>
          </w:tcPr>
          <w:p w14:paraId="6A27855C" w14:textId="77777777"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351413" w:rsidRPr="00351413" w14:paraId="5228BC94" w14:textId="77777777" w:rsidTr="006B62F4">
        <w:trPr>
          <w:trHeight w:val="468"/>
        </w:trPr>
        <w:tc>
          <w:tcPr>
            <w:tcW w:w="2835" w:type="dxa"/>
            <w:vAlign w:val="center"/>
          </w:tcPr>
          <w:p w14:paraId="2A455378" w14:textId="124434F1"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Срок </w:t>
            </w:r>
            <w:r w:rsidR="00D30761">
              <w:rPr>
                <w:rFonts w:ascii="Times New Roman" w:eastAsia="Times New Roman" w:hAnsi="Times New Roman" w:cs="Times New Roman"/>
                <w:sz w:val="24"/>
                <w:szCs w:val="24"/>
                <w:lang w:eastAsia="ru-RU"/>
              </w:rPr>
              <w:t>оказания услуг</w:t>
            </w:r>
          </w:p>
        </w:tc>
        <w:tc>
          <w:tcPr>
            <w:tcW w:w="7117" w:type="dxa"/>
            <w:vAlign w:val="center"/>
          </w:tcPr>
          <w:p w14:paraId="409FEBE0" w14:textId="03ABEEBB" w:rsidR="00AB6293" w:rsidRPr="003212B5" w:rsidRDefault="00D30761" w:rsidP="00BF223A">
            <w:pPr>
              <w:shd w:val="clear" w:color="auto" w:fill="FFFFFF"/>
              <w:snapToGri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Общий срок оказания услуг</w:t>
            </w:r>
            <w:r w:rsidR="00FB6B0C" w:rsidRPr="003212B5">
              <w:rPr>
                <w:rFonts w:ascii="Times New Roman" w:hAnsi="Times New Roman" w:cs="Times New Roman"/>
                <w:sz w:val="24"/>
                <w:szCs w:val="24"/>
              </w:rPr>
              <w:t xml:space="preserve">: с даты заключения договора </w:t>
            </w:r>
            <w:r>
              <w:rPr>
                <w:rFonts w:ascii="Times New Roman" w:hAnsi="Times New Roman" w:cs="Times New Roman"/>
                <w:sz w:val="24"/>
                <w:szCs w:val="24"/>
              </w:rPr>
              <w:t>до 30.12.</w:t>
            </w:r>
            <w:r w:rsidR="00FB6B0C" w:rsidRPr="003212B5">
              <w:rPr>
                <w:rFonts w:ascii="Times New Roman" w:hAnsi="Times New Roman" w:cs="Times New Roman"/>
                <w:sz w:val="24"/>
                <w:szCs w:val="24"/>
              </w:rPr>
              <w:t>2026 года. П</w:t>
            </w:r>
            <w:r w:rsidR="000E6055">
              <w:rPr>
                <w:rFonts w:ascii="Times New Roman" w:hAnsi="Times New Roman" w:cs="Times New Roman"/>
                <w:sz w:val="24"/>
                <w:szCs w:val="24"/>
              </w:rPr>
              <w:t>о потребности Заказчика, течение</w:t>
            </w:r>
            <w:r w:rsidR="00FB6B0C" w:rsidRPr="003212B5">
              <w:rPr>
                <w:rFonts w:ascii="Times New Roman" w:hAnsi="Times New Roman" w:cs="Times New Roman"/>
                <w:sz w:val="24"/>
                <w:szCs w:val="24"/>
              </w:rPr>
              <w:t xml:space="preserve"> 5 (пяти) рабочих дней, следующих за днем подачи заявки.</w:t>
            </w:r>
          </w:p>
        </w:tc>
      </w:tr>
      <w:tr w:rsidR="00351413" w:rsidRPr="00351413" w14:paraId="03E16299" w14:textId="77777777" w:rsidTr="008514F2">
        <w:trPr>
          <w:trHeight w:val="468"/>
        </w:trPr>
        <w:tc>
          <w:tcPr>
            <w:tcW w:w="2835" w:type="dxa"/>
            <w:tcBorders>
              <w:top w:val="single" w:sz="4" w:space="0" w:color="auto"/>
              <w:left w:val="single" w:sz="4" w:space="0" w:color="auto"/>
              <w:bottom w:val="single" w:sz="4" w:space="0" w:color="auto"/>
              <w:right w:val="single" w:sz="4" w:space="0" w:color="auto"/>
            </w:tcBorders>
          </w:tcPr>
          <w:p w14:paraId="7FD7493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Обязанности участника процедуры:</w:t>
            </w:r>
          </w:p>
          <w:p w14:paraId="011FA4F6"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360821D9"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7107495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tcPr>
          <w:p w14:paraId="3F94724E"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w:t>
            </w:r>
            <w:r w:rsidR="004A2932" w:rsidRPr="00351413">
              <w:rPr>
                <w:rFonts w:ascii="Times New Roman" w:eastAsia="Times New Roman" w:hAnsi="Times New Roman" w:cs="Times New Roman"/>
                <w:sz w:val="24"/>
                <w:szCs w:val="24"/>
                <w:lang w:eastAsia="ru-RU"/>
              </w:rPr>
              <w:t>лиц, осуществляющих поставки товаров</w:t>
            </w:r>
            <w:r w:rsidRPr="00351413">
              <w:rPr>
                <w:rFonts w:ascii="Times New Roman" w:eastAsia="Times New Roman" w:hAnsi="Times New Roman" w:cs="Times New Roman"/>
                <w:sz w:val="24"/>
                <w:szCs w:val="24"/>
                <w:lang w:eastAsia="ru-RU"/>
              </w:rPr>
              <w:t xml:space="preserve">, работ, услуг, являющихся предметом закупки, в том числе: </w:t>
            </w:r>
          </w:p>
          <w:p w14:paraId="3CF1F812"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1) </w:t>
            </w:r>
            <w:r w:rsidR="00BF223A" w:rsidRPr="00351413">
              <w:rPr>
                <w:rFonts w:ascii="Times New Roman" w:eastAsia="Times New Roman" w:hAnsi="Times New Roman" w:cs="Times New Roman"/>
                <w:sz w:val="24"/>
                <w:szCs w:val="24"/>
                <w:lang w:eastAsia="ru-RU"/>
              </w:rPr>
              <w:t>не проведение</w:t>
            </w:r>
            <w:r w:rsidRPr="00351413">
              <w:rPr>
                <w:rFonts w:ascii="Times New Roman" w:eastAsia="Times New Roman" w:hAnsi="Times New Roman" w:cs="Times New Roman"/>
                <w:sz w:val="24"/>
                <w:szCs w:val="24"/>
                <w:lang w:eastAsia="ru-RU"/>
              </w:rPr>
              <w:t xml:space="preserve"> ликвидации или процедур банкротства (для юридического лица);</w:t>
            </w:r>
          </w:p>
          <w:p w14:paraId="29C6AD4C"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2) </w:t>
            </w:r>
            <w:r w:rsidR="00BF223A" w:rsidRPr="00351413">
              <w:rPr>
                <w:rFonts w:ascii="Times New Roman" w:eastAsia="Times New Roman" w:hAnsi="Times New Roman" w:cs="Times New Roman"/>
                <w:sz w:val="24"/>
                <w:szCs w:val="24"/>
                <w:lang w:eastAsia="ru-RU"/>
              </w:rPr>
              <w:t>не приостановление</w:t>
            </w:r>
            <w:r w:rsidR="004A2932" w:rsidRPr="00351413">
              <w:rPr>
                <w:rFonts w:ascii="Times New Roman" w:eastAsia="Times New Roman" w:hAnsi="Times New Roman" w:cs="Times New Roman"/>
                <w:sz w:val="24"/>
                <w:szCs w:val="24"/>
                <w:lang w:eastAsia="ru-RU"/>
              </w:rPr>
              <w:t xml:space="preserve"> деятельности в порядке, установленном Кодексом</w:t>
            </w:r>
            <w:r w:rsidRPr="00351413">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45F2FF85"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16417307"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4) </w:t>
            </w:r>
            <w:r w:rsidR="004A2932" w:rsidRPr="00351413">
              <w:rPr>
                <w:rFonts w:ascii="Times New Roman" w:eastAsia="Times New Roman" w:hAnsi="Times New Roman" w:cs="Times New Roman"/>
                <w:sz w:val="24"/>
                <w:szCs w:val="24"/>
                <w:lang w:eastAsia="ru-RU"/>
              </w:rPr>
              <w:t>отсутствие задолженности по начисленным налогам, сборам и иным обязательным</w:t>
            </w:r>
            <w:r w:rsidRPr="00351413">
              <w:rPr>
                <w:rFonts w:ascii="Times New Roman" w:eastAsia="Times New Roman" w:hAnsi="Times New Roman" w:cs="Times New Roman"/>
                <w:sz w:val="24"/>
                <w:szCs w:val="24"/>
                <w:lang w:eastAsia="ru-RU"/>
              </w:rPr>
              <w:t xml:space="preserve"> </w:t>
            </w:r>
            <w:r w:rsidR="004A2932" w:rsidRPr="00351413">
              <w:rPr>
                <w:rFonts w:ascii="Times New Roman" w:eastAsia="Times New Roman" w:hAnsi="Times New Roman" w:cs="Times New Roman"/>
                <w:sz w:val="24"/>
                <w:szCs w:val="24"/>
                <w:lang w:eastAsia="ru-RU"/>
              </w:rPr>
              <w:t xml:space="preserve">платежам </w:t>
            </w:r>
            <w:r w:rsidR="00BF223A" w:rsidRPr="00351413">
              <w:rPr>
                <w:rFonts w:ascii="Times New Roman" w:eastAsia="Times New Roman" w:hAnsi="Times New Roman" w:cs="Times New Roman"/>
                <w:sz w:val="24"/>
                <w:szCs w:val="24"/>
                <w:lang w:eastAsia="ru-RU"/>
              </w:rPr>
              <w:t>в бюджеты любого уровня или государственные</w:t>
            </w:r>
            <w:r w:rsidR="00BF223A">
              <w:rPr>
                <w:rFonts w:ascii="Times New Roman" w:eastAsia="Times New Roman" w:hAnsi="Times New Roman" w:cs="Times New Roman"/>
                <w:sz w:val="24"/>
                <w:szCs w:val="24"/>
                <w:lang w:eastAsia="ru-RU"/>
              </w:rPr>
              <w:t xml:space="preserve"> внебюджетные фонды </w:t>
            </w:r>
            <w:r w:rsidRPr="00351413">
              <w:rPr>
                <w:rFonts w:ascii="Times New Roman" w:eastAsia="Times New Roman" w:hAnsi="Times New Roman" w:cs="Times New Roman"/>
                <w:sz w:val="24"/>
                <w:szCs w:val="24"/>
                <w:lang w:eastAsia="ru-RU"/>
              </w:rPr>
              <w:t>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67E6819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5) наличие общей и специальной правоспособности;</w:t>
            </w:r>
          </w:p>
          <w:p w14:paraId="1107A5CE"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наличие необходимых лицензий, сертификатов или свидетельств для </w:t>
            </w:r>
            <w:r w:rsidR="00AB6293" w:rsidRPr="00351413">
              <w:rPr>
                <w:rFonts w:ascii="Times New Roman" w:eastAsia="Times New Roman" w:hAnsi="Times New Roman" w:cs="Times New Roman"/>
                <w:sz w:val="24"/>
                <w:szCs w:val="24"/>
                <w:lang w:eastAsia="ru-RU"/>
              </w:rPr>
              <w:t>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6D7078AB"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наличие финансовых материальных, кадровых </w:t>
            </w:r>
            <w:r w:rsidR="00AB6293" w:rsidRPr="00351413">
              <w:rPr>
                <w:rFonts w:ascii="Times New Roman" w:eastAsia="Times New Roman" w:hAnsi="Times New Roman" w:cs="Times New Roman"/>
                <w:sz w:val="24"/>
                <w:szCs w:val="24"/>
                <w:lang w:eastAsia="ru-RU"/>
              </w:rPr>
              <w:t>ресурсов,  оборудования,  иных  ресурсов, необходимых для выполнения условий договора, заключаемого по итогам закупки;</w:t>
            </w:r>
          </w:p>
          <w:p w14:paraId="0ED2381A"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наличие </w:t>
            </w:r>
            <w:r w:rsidR="00AB6293" w:rsidRPr="00351413">
              <w:rPr>
                <w:rFonts w:ascii="Times New Roman" w:eastAsia="Times New Roman" w:hAnsi="Times New Roman" w:cs="Times New Roman"/>
                <w:sz w:val="24"/>
                <w:szCs w:val="24"/>
                <w:lang w:eastAsia="ru-RU"/>
              </w:rPr>
              <w:t xml:space="preserve">положительной  деловой  репутации  и  опыта,  необходимых  для  исполнения условий договора, заключаемого по итогам процедуры закупки (форма №7); </w:t>
            </w:r>
          </w:p>
          <w:p w14:paraId="31BEFA37"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отсутствие </w:t>
            </w:r>
            <w:r w:rsidR="00AB6293" w:rsidRPr="00351413">
              <w:rPr>
                <w:rFonts w:ascii="Times New Roman" w:eastAsia="Times New Roman" w:hAnsi="Times New Roman" w:cs="Times New Roman"/>
                <w:sz w:val="24"/>
                <w:szCs w:val="24"/>
                <w:lang w:eastAsia="ru-RU"/>
              </w:rPr>
              <w:t>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0691CF60"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22CD3C9D"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369B295A"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798E451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61FEB7E3"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случае не соответствия </w:t>
            </w:r>
            <w:r w:rsidRPr="00351413">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351413" w:rsidRPr="00351413" w14:paraId="03C123A2" w14:textId="77777777" w:rsidTr="008514F2">
        <w:trPr>
          <w:trHeight w:val="1259"/>
        </w:trPr>
        <w:tc>
          <w:tcPr>
            <w:tcW w:w="2835" w:type="dxa"/>
          </w:tcPr>
          <w:p w14:paraId="789046F8"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содержанию и составу заявки на участие в запросе котировок:</w:t>
            </w:r>
          </w:p>
        </w:tc>
        <w:tc>
          <w:tcPr>
            <w:tcW w:w="7117" w:type="dxa"/>
          </w:tcPr>
          <w:p w14:paraId="51FF8B8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документации о проведении запроса котировок.</w:t>
            </w:r>
          </w:p>
          <w:p w14:paraId="5399C35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Cs/>
                <w:sz w:val="24"/>
                <w:szCs w:val="24"/>
                <w:lang w:eastAsia="ru-RU"/>
              </w:rPr>
              <w:t xml:space="preserve">Заявка на участие в запросе котировок в электронной форме </w:t>
            </w:r>
            <w:r w:rsidRPr="00351413">
              <w:rPr>
                <w:rFonts w:ascii="Times New Roman" w:eastAsia="Times New Roman" w:hAnsi="Times New Roman" w:cs="Times New Roman"/>
                <w:b/>
                <w:bCs/>
                <w:sz w:val="24"/>
                <w:szCs w:val="24"/>
                <w:lang w:eastAsia="ru-RU"/>
              </w:rPr>
              <w:t>должна содержать:</w:t>
            </w:r>
          </w:p>
          <w:p w14:paraId="4CE7CB0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юридического лица:</w:t>
            </w:r>
          </w:p>
          <w:p w14:paraId="7363BC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443843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3D342CC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5A7100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51FDEA6" w14:textId="47F4DB1E"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Копия годовой бухгалтерской отчетности на последнюю отчетную дату с приложениями (с отметкой налогового органа о приеме), </w:t>
            </w:r>
            <w:r w:rsidR="00796A05" w:rsidRPr="00351413">
              <w:rPr>
                <w:rFonts w:ascii="Times New Roman" w:eastAsia="Times New Roman" w:hAnsi="Times New Roman" w:cs="Times New Roman"/>
                <w:bCs/>
                <w:sz w:val="24"/>
                <w:szCs w:val="24"/>
                <w:lang w:eastAsia="ru-RU"/>
              </w:rPr>
              <w:t>согласно формам</w:t>
            </w:r>
            <w:r w:rsidRPr="00351413">
              <w:rPr>
                <w:rFonts w:ascii="Times New Roman" w:eastAsia="Times New Roman" w:hAnsi="Times New Roman" w:cs="Times New Roman"/>
                <w:bCs/>
                <w:sz w:val="24"/>
                <w:szCs w:val="24"/>
                <w:lang w:eastAsia="ru-RU"/>
              </w:rPr>
              <w:t>, установленных Приказами Министерства Финансов Российской Федерации:</w:t>
            </w:r>
          </w:p>
          <w:p w14:paraId="72AD5FEB"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а) бухгалтерский баланс;</w:t>
            </w:r>
          </w:p>
          <w:p w14:paraId="00459D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9B81D5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приложения к бухгалтерской отчетности:</w:t>
            </w:r>
          </w:p>
          <w:p w14:paraId="7749F39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об изменениях капитала;</w:t>
            </w:r>
          </w:p>
          <w:p w14:paraId="6B12A210"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 движении денежных средств;</w:t>
            </w:r>
          </w:p>
          <w:p w14:paraId="44E035F9"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отчет о целевом использовании средств. </w:t>
            </w:r>
          </w:p>
          <w:p w14:paraId="68837C87" w14:textId="740ED822"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г) выручка (Форма 2, строка 2110) за полный год, предшествующий периоду </w:t>
            </w:r>
            <w:r w:rsidR="00796A05" w:rsidRPr="00351413">
              <w:rPr>
                <w:rFonts w:ascii="Times New Roman" w:eastAsia="Times New Roman" w:hAnsi="Times New Roman" w:cs="Times New Roman"/>
                <w:bCs/>
                <w:sz w:val="24"/>
                <w:szCs w:val="24"/>
                <w:lang w:eastAsia="ru-RU"/>
              </w:rPr>
              <w:t>закупки,</w:t>
            </w:r>
            <w:r w:rsidRPr="00351413">
              <w:rPr>
                <w:rFonts w:ascii="Times New Roman" w:eastAsia="Times New Roman" w:hAnsi="Times New Roman" w:cs="Times New Roman"/>
                <w:bCs/>
                <w:sz w:val="24"/>
                <w:szCs w:val="24"/>
                <w:lang w:eastAsia="ru-RU"/>
              </w:rPr>
              <w:t xml:space="preserve"> составляет не менее 80% от утвержденной НМЦ.</w:t>
            </w:r>
          </w:p>
          <w:p w14:paraId="174D368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08320A6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2C5C2BA"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67BD3309" w14:textId="39C0CD08" w:rsidR="00796A05" w:rsidRDefault="00796A05" w:rsidP="00DB1AE2">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B60318">
              <w:rPr>
                <w:rFonts w:ascii="Times New Roman" w:eastAsia="Times New Roman" w:hAnsi="Times New Roman" w:cs="Times New Roman"/>
                <w:b/>
                <w:bCs/>
                <w:sz w:val="24"/>
                <w:szCs w:val="24"/>
                <w:lang w:eastAsia="ru-RU"/>
              </w:rPr>
              <w:t>Деклараци</w:t>
            </w:r>
            <w:r w:rsidR="00060CF4" w:rsidRPr="00B60318">
              <w:rPr>
                <w:rFonts w:ascii="Times New Roman" w:eastAsia="Times New Roman" w:hAnsi="Times New Roman" w:cs="Times New Roman"/>
                <w:b/>
                <w:bCs/>
                <w:sz w:val="24"/>
                <w:szCs w:val="24"/>
                <w:lang w:eastAsia="ru-RU"/>
              </w:rPr>
              <w:t>я</w:t>
            </w:r>
            <w:r w:rsidRPr="00B60318">
              <w:rPr>
                <w:rFonts w:ascii="Times New Roman" w:eastAsia="Times New Roman" w:hAnsi="Times New Roman" w:cs="Times New Roman"/>
                <w:b/>
                <w:bCs/>
                <w:sz w:val="24"/>
                <w:szCs w:val="24"/>
                <w:lang w:eastAsia="ru-RU"/>
              </w:rPr>
              <w:t xml:space="preserve"> и (или) выписк</w:t>
            </w:r>
            <w:r w:rsidR="00060CF4" w:rsidRPr="00B60318">
              <w:rPr>
                <w:rFonts w:ascii="Times New Roman" w:eastAsia="Times New Roman" w:hAnsi="Times New Roman" w:cs="Times New Roman"/>
                <w:b/>
                <w:bCs/>
                <w:sz w:val="24"/>
                <w:szCs w:val="24"/>
                <w:lang w:eastAsia="ru-RU"/>
              </w:rPr>
              <w:t>а</w:t>
            </w:r>
            <w:r w:rsidRPr="00B60318">
              <w:rPr>
                <w:rFonts w:ascii="Times New Roman" w:eastAsia="Times New Roman" w:hAnsi="Times New Roman" w:cs="Times New Roman"/>
                <w:b/>
                <w:bCs/>
                <w:sz w:val="24"/>
                <w:szCs w:val="24"/>
                <w:lang w:eastAsia="ru-RU"/>
              </w:rPr>
              <w:t xml:space="preserve"> из сервиса оценки юридических лиц (индивидуальных предпринимателей)</w:t>
            </w:r>
            <w:r w:rsidR="00126A5C" w:rsidRPr="00B60318">
              <w:rPr>
                <w:rStyle w:val="af4"/>
                <w:rFonts w:ascii="Times New Roman" w:eastAsia="Times New Roman" w:hAnsi="Times New Roman"/>
                <w:b/>
                <w:bCs/>
                <w:sz w:val="24"/>
                <w:szCs w:val="24"/>
                <w:lang w:eastAsia="ru-RU"/>
              </w:rPr>
              <w:footnoteReference w:id="1"/>
            </w:r>
          </w:p>
          <w:p w14:paraId="323F4F91" w14:textId="77777777" w:rsidR="00CD0738" w:rsidRDefault="00CD0738" w:rsidP="00351413">
            <w:pPr>
              <w:shd w:val="clear" w:color="auto" w:fill="FFFFFF"/>
              <w:spacing w:after="0" w:line="240" w:lineRule="auto"/>
              <w:ind w:right="5" w:firstLine="345"/>
              <w:jc w:val="both"/>
              <w:rPr>
                <w:rFonts w:ascii="Times New Roman" w:hAnsi="Times New Roman" w:cs="Times New Roman"/>
                <w:b/>
                <w:sz w:val="24"/>
                <w:szCs w:val="24"/>
              </w:rPr>
            </w:pPr>
            <w:r>
              <w:rPr>
                <w:rFonts w:ascii="Times New Roman" w:eastAsia="Times New Roman" w:hAnsi="Times New Roman" w:cs="Times New Roman"/>
                <w:b/>
                <w:bCs/>
                <w:sz w:val="24"/>
                <w:szCs w:val="24"/>
                <w:lang w:eastAsia="ru-RU"/>
              </w:rPr>
              <w:t xml:space="preserve">Копию </w:t>
            </w:r>
            <w:r>
              <w:rPr>
                <w:rFonts w:ascii="Times New Roman" w:hAnsi="Times New Roman" w:cs="Times New Roman"/>
                <w:b/>
                <w:sz w:val="24"/>
                <w:szCs w:val="24"/>
              </w:rPr>
              <w:t>лицензии и реестровый номер на медицинскую деятельность на</w:t>
            </w:r>
            <w:r w:rsidRPr="00824E5D">
              <w:rPr>
                <w:rFonts w:ascii="Times New Roman" w:hAnsi="Times New Roman" w:cs="Times New Roman"/>
                <w:b/>
                <w:sz w:val="24"/>
                <w:szCs w:val="24"/>
              </w:rPr>
              <w:t xml:space="preserve"> услуг</w:t>
            </w:r>
            <w:r>
              <w:rPr>
                <w:rFonts w:ascii="Times New Roman" w:hAnsi="Times New Roman" w:cs="Times New Roman"/>
                <w:b/>
                <w:sz w:val="24"/>
                <w:szCs w:val="24"/>
              </w:rPr>
              <w:t>и</w:t>
            </w:r>
            <w:r w:rsidRPr="00824E5D">
              <w:rPr>
                <w:rFonts w:ascii="Times New Roman" w:hAnsi="Times New Roman" w:cs="Times New Roman"/>
                <w:b/>
                <w:sz w:val="24"/>
                <w:szCs w:val="24"/>
              </w:rPr>
              <w:t>: проведение предварительных и периодических медицинских осмотров.</w:t>
            </w:r>
          </w:p>
          <w:p w14:paraId="77CBFA9C" w14:textId="6A935C0D"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индивидуального предпринимателя:</w:t>
            </w:r>
          </w:p>
          <w:p w14:paraId="675A36D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0AF6FD46"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405F231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CD33B0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E8D0C94"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39BDF7F3" w14:textId="4603C8AE" w:rsidR="00DB1AE2" w:rsidRDefault="00DB1AE2" w:rsidP="00DB1AE2">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796A05">
              <w:rPr>
                <w:rFonts w:ascii="Times New Roman" w:eastAsia="Times New Roman" w:hAnsi="Times New Roman" w:cs="Times New Roman"/>
                <w:bCs/>
                <w:sz w:val="24"/>
                <w:szCs w:val="24"/>
                <w:lang w:eastAsia="ru-RU"/>
              </w:rPr>
              <w:t>еклараци</w:t>
            </w:r>
            <w:r>
              <w:rPr>
                <w:rFonts w:ascii="Times New Roman" w:eastAsia="Times New Roman" w:hAnsi="Times New Roman" w:cs="Times New Roman"/>
                <w:bCs/>
                <w:sz w:val="24"/>
                <w:szCs w:val="24"/>
                <w:lang w:eastAsia="ru-RU"/>
              </w:rPr>
              <w:t>я</w:t>
            </w:r>
            <w:r w:rsidRPr="00796A05">
              <w:rPr>
                <w:rFonts w:ascii="Times New Roman" w:eastAsia="Times New Roman" w:hAnsi="Times New Roman" w:cs="Times New Roman"/>
                <w:bCs/>
                <w:sz w:val="24"/>
                <w:szCs w:val="24"/>
                <w:lang w:eastAsia="ru-RU"/>
              </w:rPr>
              <w:t xml:space="preserve"> и (или) выписк</w:t>
            </w:r>
            <w:r>
              <w:rPr>
                <w:rFonts w:ascii="Times New Roman" w:eastAsia="Times New Roman" w:hAnsi="Times New Roman" w:cs="Times New Roman"/>
                <w:bCs/>
                <w:sz w:val="24"/>
                <w:szCs w:val="24"/>
                <w:lang w:eastAsia="ru-RU"/>
              </w:rPr>
              <w:t>а</w:t>
            </w:r>
            <w:r w:rsidRPr="00796A05">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p>
          <w:p w14:paraId="7814D1C7" w14:textId="77777777" w:rsidR="00CD0738" w:rsidRDefault="00CD0738" w:rsidP="00351413">
            <w:pPr>
              <w:shd w:val="clear" w:color="auto" w:fill="FFFFFF"/>
              <w:spacing w:after="0" w:line="240" w:lineRule="auto"/>
              <w:ind w:right="5" w:firstLine="345"/>
              <w:jc w:val="both"/>
              <w:rPr>
                <w:rFonts w:ascii="Times New Roman" w:hAnsi="Times New Roman" w:cs="Times New Roman"/>
                <w:b/>
                <w:sz w:val="24"/>
                <w:szCs w:val="24"/>
              </w:rPr>
            </w:pPr>
            <w:r>
              <w:rPr>
                <w:rFonts w:ascii="Times New Roman" w:eastAsia="Times New Roman" w:hAnsi="Times New Roman" w:cs="Times New Roman"/>
                <w:b/>
                <w:bCs/>
                <w:sz w:val="24"/>
                <w:szCs w:val="24"/>
                <w:lang w:eastAsia="ru-RU"/>
              </w:rPr>
              <w:t xml:space="preserve">Копию </w:t>
            </w:r>
            <w:r>
              <w:rPr>
                <w:rFonts w:ascii="Times New Roman" w:hAnsi="Times New Roman" w:cs="Times New Roman"/>
                <w:b/>
                <w:sz w:val="24"/>
                <w:szCs w:val="24"/>
              </w:rPr>
              <w:t>лицензии и реестровый номер на медицинскую деятельность на</w:t>
            </w:r>
            <w:r w:rsidRPr="00824E5D">
              <w:rPr>
                <w:rFonts w:ascii="Times New Roman" w:hAnsi="Times New Roman" w:cs="Times New Roman"/>
                <w:b/>
                <w:sz w:val="24"/>
                <w:szCs w:val="24"/>
              </w:rPr>
              <w:t xml:space="preserve"> услуг</w:t>
            </w:r>
            <w:r>
              <w:rPr>
                <w:rFonts w:ascii="Times New Roman" w:hAnsi="Times New Roman" w:cs="Times New Roman"/>
                <w:b/>
                <w:sz w:val="24"/>
                <w:szCs w:val="24"/>
              </w:rPr>
              <w:t>и</w:t>
            </w:r>
            <w:r w:rsidRPr="00824E5D">
              <w:rPr>
                <w:rFonts w:ascii="Times New Roman" w:hAnsi="Times New Roman" w:cs="Times New Roman"/>
                <w:b/>
                <w:sz w:val="24"/>
                <w:szCs w:val="24"/>
              </w:rPr>
              <w:t>: проведение предварительных и периодических медицинских осмотров.</w:t>
            </w:r>
          </w:p>
          <w:p w14:paraId="34288613" w14:textId="667D82EE"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11AC4792"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налогообложения:</w:t>
            </w:r>
          </w:p>
          <w:p w14:paraId="1942562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20EFCCCB" w14:textId="77777777" w:rsidR="00AB6293" w:rsidRPr="00351413" w:rsidRDefault="00AB6293" w:rsidP="00351413">
            <w:pPr>
              <w:pStyle w:val="a9"/>
              <w:ind w:left="0" w:right="5" w:firstLine="345"/>
              <w:jc w:val="both"/>
              <w:rPr>
                <w:bCs/>
                <w:sz w:val="24"/>
                <w:szCs w:val="24"/>
              </w:rPr>
            </w:pPr>
            <w:r w:rsidRPr="00351413">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2A904B2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Для физического лица: </w:t>
            </w:r>
          </w:p>
          <w:p w14:paraId="7CA10FD4"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49E93C57"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771A43E2" w14:textId="516882D7" w:rsidR="00DB1AE2" w:rsidRPr="00DB1AE2" w:rsidRDefault="00DB1AE2" w:rsidP="00DB1AE2">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w:t>
            </w:r>
            <w:r w:rsidRPr="00796A05">
              <w:rPr>
                <w:rFonts w:ascii="Times New Roman" w:eastAsia="Times New Roman" w:hAnsi="Times New Roman" w:cs="Times New Roman"/>
                <w:bCs/>
                <w:sz w:val="24"/>
                <w:szCs w:val="24"/>
                <w:lang w:eastAsia="ru-RU"/>
              </w:rPr>
              <w:t>еклараци</w:t>
            </w:r>
            <w:r>
              <w:rPr>
                <w:rFonts w:ascii="Times New Roman" w:eastAsia="Times New Roman" w:hAnsi="Times New Roman" w:cs="Times New Roman"/>
                <w:bCs/>
                <w:sz w:val="24"/>
                <w:szCs w:val="24"/>
                <w:lang w:eastAsia="ru-RU"/>
              </w:rPr>
              <w:t>я</w:t>
            </w:r>
            <w:r w:rsidRPr="00796A05">
              <w:rPr>
                <w:rFonts w:ascii="Times New Roman" w:eastAsia="Times New Roman" w:hAnsi="Times New Roman" w:cs="Times New Roman"/>
                <w:bCs/>
                <w:sz w:val="24"/>
                <w:szCs w:val="24"/>
                <w:lang w:eastAsia="ru-RU"/>
              </w:rPr>
              <w:t xml:space="preserve"> и (или) выписк</w:t>
            </w:r>
            <w:r>
              <w:rPr>
                <w:rFonts w:ascii="Times New Roman" w:eastAsia="Times New Roman" w:hAnsi="Times New Roman" w:cs="Times New Roman"/>
                <w:bCs/>
                <w:sz w:val="24"/>
                <w:szCs w:val="24"/>
                <w:lang w:eastAsia="ru-RU"/>
              </w:rPr>
              <w:t>а</w:t>
            </w:r>
            <w:r w:rsidRPr="00796A05">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p>
          <w:p w14:paraId="13BCA70E" w14:textId="42EE6623"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w:t>
            </w:r>
          </w:p>
          <w:p w14:paraId="4ED127FA" w14:textId="23D82461" w:rsidR="00F968BC" w:rsidRPr="00F968BC" w:rsidRDefault="00F968BC" w:rsidP="00F968BC">
            <w:pPr>
              <w:shd w:val="clear" w:color="auto" w:fill="FFFFFF"/>
              <w:spacing w:after="0" w:line="240" w:lineRule="auto"/>
              <w:ind w:right="5" w:firstLine="345"/>
              <w:jc w:val="both"/>
              <w:rPr>
                <w:b/>
                <w:sz w:val="26"/>
                <w:szCs w:val="26"/>
              </w:rPr>
            </w:pPr>
            <w:r>
              <w:rPr>
                <w:rFonts w:ascii="Times New Roman" w:eastAsia="Times New Roman" w:hAnsi="Times New Roman" w:cs="Times New Roman"/>
                <w:b/>
                <w:bCs/>
                <w:sz w:val="24"/>
                <w:szCs w:val="24"/>
                <w:lang w:eastAsia="ru-RU"/>
              </w:rPr>
              <w:t xml:space="preserve">Копию </w:t>
            </w:r>
            <w:r w:rsidR="00F24763">
              <w:rPr>
                <w:rFonts w:ascii="Times New Roman" w:hAnsi="Times New Roman" w:cs="Times New Roman"/>
                <w:b/>
                <w:sz w:val="24"/>
                <w:szCs w:val="24"/>
              </w:rPr>
              <w:t>лицензии и реестровый номер на медицинскую деятельность на</w:t>
            </w:r>
            <w:r w:rsidRPr="00824E5D">
              <w:rPr>
                <w:rFonts w:ascii="Times New Roman" w:hAnsi="Times New Roman" w:cs="Times New Roman"/>
                <w:b/>
                <w:sz w:val="24"/>
                <w:szCs w:val="24"/>
              </w:rPr>
              <w:t xml:space="preserve"> услуг</w:t>
            </w:r>
            <w:r w:rsidR="00F24763">
              <w:rPr>
                <w:rFonts w:ascii="Times New Roman" w:hAnsi="Times New Roman" w:cs="Times New Roman"/>
                <w:b/>
                <w:sz w:val="24"/>
                <w:szCs w:val="24"/>
              </w:rPr>
              <w:t>и</w:t>
            </w:r>
            <w:r w:rsidRPr="00824E5D">
              <w:rPr>
                <w:rFonts w:ascii="Times New Roman" w:hAnsi="Times New Roman" w:cs="Times New Roman"/>
                <w:b/>
                <w:sz w:val="24"/>
                <w:szCs w:val="24"/>
              </w:rPr>
              <w:t>: проведение предварительных и периодических медицинских осмотров.</w:t>
            </w:r>
          </w:p>
          <w:p w14:paraId="47618892" w14:textId="3FF8483A" w:rsidR="00AB6293" w:rsidRPr="00325383" w:rsidRDefault="00325383" w:rsidP="00325383">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ПРЕДОСТАВЛЕНИЕ </w:t>
            </w:r>
            <w:r w:rsidR="00AB6293" w:rsidRPr="00351413">
              <w:rPr>
                <w:rFonts w:ascii="Times New Roman" w:eastAsia="Times New Roman" w:hAnsi="Times New Roman" w:cs="Times New Roman"/>
                <w:b/>
                <w:bCs/>
                <w:sz w:val="24"/>
                <w:szCs w:val="24"/>
                <w:lang w:eastAsia="ru-RU"/>
              </w:rPr>
              <w:t xml:space="preserve">ЗАПОЛНЕННЫХ ФОРМ (ПРИЛОЖЕНИЕ № 3 К ДОКУМЕНТАЦИИ)- ОБЯЗАТЕЛЬНО! </w:t>
            </w:r>
            <w:r w:rsidR="00AB6293" w:rsidRPr="00351413">
              <w:rPr>
                <w:rFonts w:ascii="Times New Roman" w:eastAsia="Times New Roman" w:hAnsi="Times New Roman" w:cs="Times New Roman"/>
                <w:bCs/>
                <w:sz w:val="24"/>
                <w:szCs w:val="24"/>
                <w:lang w:eastAsia="ru-RU"/>
              </w:rPr>
              <w:t xml:space="preserve">В случае </w:t>
            </w:r>
            <w:r w:rsidR="00DB1AE2" w:rsidRPr="00351413">
              <w:rPr>
                <w:rFonts w:ascii="Times New Roman" w:eastAsia="Times New Roman" w:hAnsi="Times New Roman" w:cs="Times New Roman"/>
                <w:bCs/>
                <w:sz w:val="24"/>
                <w:szCs w:val="24"/>
                <w:lang w:eastAsia="ru-RU"/>
              </w:rPr>
              <w:t>непредоставления</w:t>
            </w:r>
            <w:r w:rsidR="00AB6293" w:rsidRPr="00351413">
              <w:rPr>
                <w:rFonts w:ascii="Times New Roman" w:eastAsia="Times New Roman" w:hAnsi="Times New Roman" w:cs="Times New Roman"/>
                <w:bCs/>
                <w:sz w:val="24"/>
                <w:szCs w:val="24"/>
                <w:lang w:eastAsia="ru-RU"/>
              </w:rPr>
              <w:t xml:space="preserve"> заявка отклоняется.</w:t>
            </w:r>
          </w:p>
        </w:tc>
      </w:tr>
      <w:tr w:rsidR="00351413" w:rsidRPr="00351413" w14:paraId="12C985E9" w14:textId="77777777" w:rsidTr="008514F2">
        <w:trPr>
          <w:trHeight w:val="1906"/>
        </w:trPr>
        <w:tc>
          <w:tcPr>
            <w:tcW w:w="2835" w:type="dxa"/>
          </w:tcPr>
          <w:p w14:paraId="2380A21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подачи заявок на участие в запросе  котировок в электронной форме</w:t>
            </w:r>
          </w:p>
        </w:tc>
        <w:tc>
          <w:tcPr>
            <w:tcW w:w="7117" w:type="dxa"/>
          </w:tcPr>
          <w:p w14:paraId="18D82F71"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Порядок подачи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351413">
              <w:rPr>
                <w:rFonts w:ascii="Times New Roman" w:eastAsia="Times New Roman" w:hAnsi="Times New Roman" w:cs="Times New Roman"/>
                <w:sz w:val="24"/>
                <w:szCs w:val="24"/>
                <w:lang w:eastAsia="ru-RU"/>
              </w:rPr>
              <w:t xml:space="preserve">запрос котировок </w:t>
            </w:r>
            <w:r w:rsidRPr="00351413">
              <w:rPr>
                <w:rFonts w:ascii="Times New Roman" w:eastAsia="Times New Roman" w:hAnsi="Times New Roman" w:cs="Times New Roman"/>
                <w:bCs/>
                <w:sz w:val="24"/>
                <w:szCs w:val="24"/>
                <w:lang w:eastAsia="ru-RU"/>
              </w:rPr>
              <w:t>в электронной форме.</w:t>
            </w:r>
          </w:p>
          <w:p w14:paraId="38A0D406"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в электронной форме, включают:</w:t>
            </w:r>
          </w:p>
          <w:p w14:paraId="0CF2B915"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и извещения о проведении запроса к</w:t>
            </w:r>
            <w:r w:rsidRPr="00351413">
              <w:rPr>
                <w:rFonts w:ascii="Times New Roman" w:eastAsia="Times New Roman" w:hAnsi="Times New Roman" w:cs="Times New Roman"/>
                <w:sz w:val="24"/>
                <w:szCs w:val="24"/>
                <w:lang w:eastAsia="ru-RU"/>
              </w:rPr>
              <w:t>отировок</w:t>
            </w:r>
            <w:r w:rsidRPr="00351413">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351413">
              <w:rPr>
                <w:rFonts w:ascii="Times New Roman" w:eastAsia="Times New Roman" w:hAnsi="Times New Roman" w:cs="Times New Roman"/>
                <w:sz w:val="24"/>
                <w:szCs w:val="24"/>
                <w:lang w:eastAsia="ru-RU"/>
              </w:rPr>
              <w:t xml:space="preserve"> котировок</w:t>
            </w:r>
            <w:r w:rsidRPr="00351413">
              <w:rPr>
                <w:rFonts w:ascii="Times New Roman" w:eastAsia="Times New Roman" w:hAnsi="Times New Roman" w:cs="Times New Roman"/>
                <w:bCs/>
                <w:sz w:val="24"/>
                <w:szCs w:val="24"/>
                <w:lang w:eastAsia="ru-RU"/>
              </w:rPr>
              <w:t xml:space="preserve">; </w:t>
            </w:r>
          </w:p>
          <w:p w14:paraId="56B3185E"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2FBAC1C4"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2AA83A1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351413" w:rsidRPr="00351413" w14:paraId="43DE3516" w14:textId="77777777" w:rsidTr="00BE3C62">
        <w:trPr>
          <w:trHeight w:val="692"/>
        </w:trPr>
        <w:tc>
          <w:tcPr>
            <w:tcW w:w="2835" w:type="dxa"/>
          </w:tcPr>
          <w:p w14:paraId="5822F14B"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117" w:type="dxa"/>
          </w:tcPr>
          <w:p w14:paraId="4F8FA62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14:paraId="54E72E0B" w14:textId="26BECD33" w:rsidR="00AB6293" w:rsidRPr="002B37AA" w:rsidRDefault="002B37AA" w:rsidP="00351413">
            <w:pPr>
              <w:tabs>
                <w:tab w:val="left" w:pos="993"/>
              </w:tabs>
              <w:spacing w:after="0" w:line="240" w:lineRule="auto"/>
              <w:contextualSpacing/>
              <w:jc w:val="both"/>
              <w:rPr>
                <w:rFonts w:ascii="Times New Roman" w:hAnsi="Times New Roman" w:cs="Times New Roman"/>
                <w:b/>
                <w:bCs/>
                <w:sz w:val="24"/>
                <w:szCs w:val="24"/>
              </w:rPr>
            </w:pPr>
            <w:r w:rsidRPr="002B37AA">
              <w:rPr>
                <w:rFonts w:ascii="Times New Roman" w:hAnsi="Times New Roman" w:cs="Times New Roman"/>
                <w:b/>
                <w:sz w:val="24"/>
                <w:szCs w:val="24"/>
              </w:rPr>
              <w:t>Не установлены</w:t>
            </w:r>
          </w:p>
        </w:tc>
      </w:tr>
      <w:tr w:rsidR="00351413" w:rsidRPr="00351413" w14:paraId="22D0B81B" w14:textId="77777777" w:rsidTr="006E4DA1">
        <w:trPr>
          <w:trHeight w:val="699"/>
        </w:trPr>
        <w:tc>
          <w:tcPr>
            <w:tcW w:w="2835" w:type="dxa"/>
          </w:tcPr>
          <w:p w14:paraId="3EA765B5"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w:t>
            </w:r>
            <w:r w:rsidR="004A2932" w:rsidRPr="00351413">
              <w:rPr>
                <w:rFonts w:ascii="Times New Roman" w:hAnsi="Times New Roman" w:cs="Times New Roman"/>
                <w:sz w:val="24"/>
                <w:szCs w:val="24"/>
              </w:rPr>
              <w:t>товара: *</w:t>
            </w:r>
          </w:p>
          <w:p w14:paraId="36F5ACFE"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117" w:type="dxa"/>
          </w:tcPr>
          <w:p w14:paraId="09FA56C1" w14:textId="6B535041"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w:t>
            </w:r>
            <w:r w:rsidR="00B96E8B">
              <w:rPr>
                <w:rFonts w:ascii="Times New Roman" w:hAnsi="Times New Roman" w:cs="Times New Roman"/>
                <w:bCs/>
                <w:sz w:val="24"/>
                <w:szCs w:val="24"/>
              </w:rPr>
              <w:t xml:space="preserve"> </w:t>
            </w:r>
            <w:r w:rsidRPr="00351413">
              <w:rPr>
                <w:rFonts w:ascii="Times New Roman" w:hAnsi="Times New Roman" w:cs="Times New Roman"/>
                <w:bCs/>
                <w:sz w:val="24"/>
                <w:szCs w:val="24"/>
              </w:rPr>
              <w:t>223-ФЗ, положения статьи 3.1-4 Федерального закона №</w:t>
            </w:r>
            <w:r w:rsidR="00B96E8B">
              <w:rPr>
                <w:rFonts w:ascii="Times New Roman" w:hAnsi="Times New Roman" w:cs="Times New Roman"/>
                <w:bCs/>
                <w:sz w:val="24"/>
                <w:szCs w:val="24"/>
              </w:rPr>
              <w:t xml:space="preserve"> </w:t>
            </w:r>
            <w:r w:rsidRPr="00351413">
              <w:rPr>
                <w:rFonts w:ascii="Times New Roman" w:hAnsi="Times New Roman" w:cs="Times New Roman"/>
                <w:bCs/>
                <w:sz w:val="24"/>
                <w:szCs w:val="24"/>
              </w:rPr>
              <w:t>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3DEF2B8"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товара:</w:t>
            </w:r>
          </w:p>
          <w:p w14:paraId="7B12570E" w14:textId="763ABADB"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w:t>
            </w:r>
            <w:r w:rsidR="00B96E8B">
              <w:rPr>
                <w:rFonts w:ascii="Times New Roman" w:hAnsi="Times New Roman" w:cs="Times New Roman"/>
                <w:bCs/>
                <w:sz w:val="24"/>
                <w:szCs w:val="24"/>
              </w:rPr>
              <w:t xml:space="preserve"> </w:t>
            </w:r>
            <w:r w:rsidRPr="00351413">
              <w:rPr>
                <w:rFonts w:ascii="Times New Roman" w:hAnsi="Times New Roman" w:cs="Times New Roman"/>
                <w:bCs/>
                <w:sz w:val="24"/>
                <w:szCs w:val="24"/>
              </w:rPr>
              <w:t>223-ФЗ запрет закупок товара, не допускаются:</w:t>
            </w:r>
          </w:p>
          <w:p w14:paraId="09A2A89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такого товара;</w:t>
            </w:r>
          </w:p>
          <w:p w14:paraId="402AE0CE"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7FF15E7" w14:textId="461F5D78"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B96E8B">
              <w:rPr>
                <w:rFonts w:ascii="Times New Roman" w:hAnsi="Times New Roman" w:cs="Times New Roman"/>
                <w:bCs/>
                <w:sz w:val="24"/>
                <w:szCs w:val="24"/>
              </w:rPr>
              <w:t xml:space="preserve"> </w:t>
            </w:r>
            <w:r w:rsidRPr="00351413">
              <w:rPr>
                <w:rFonts w:ascii="Times New Roman" w:hAnsi="Times New Roman" w:cs="Times New Roman"/>
                <w:bCs/>
                <w:sz w:val="24"/>
                <w:szCs w:val="24"/>
              </w:rPr>
              <w:t>223-ФЗ ограничение закупок товара, не допускаются:</w:t>
            </w:r>
          </w:p>
          <w:p w14:paraId="1FF81B4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C3C57C1"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1FF477B" w14:textId="3C518C73"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B96E8B">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преимущество в отношении товара российского происхождения:</w:t>
            </w:r>
          </w:p>
          <w:p w14:paraId="3965EE49"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732DA2"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AA526D"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02910BE" w14:textId="77777777" w:rsidR="00AB6293" w:rsidRPr="00351413" w:rsidRDefault="00AB6293" w:rsidP="00351413">
            <w:pPr>
              <w:tabs>
                <w:tab w:val="left" w:pos="993"/>
              </w:tabs>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работы, услуги:</w:t>
            </w:r>
          </w:p>
          <w:p w14:paraId="32740724" w14:textId="1F85F909"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w:t>
            </w:r>
            <w:r w:rsidR="00B96E8B">
              <w:rPr>
                <w:rFonts w:ascii="Times New Roman" w:hAnsi="Times New Roman" w:cs="Times New Roman"/>
                <w:bCs/>
                <w:sz w:val="24"/>
                <w:szCs w:val="24"/>
              </w:rPr>
              <w:t xml:space="preserve"> </w:t>
            </w:r>
            <w:r w:rsidRPr="00351413">
              <w:rPr>
                <w:rFonts w:ascii="Times New Roman" w:hAnsi="Times New Roman" w:cs="Times New Roman"/>
                <w:bCs/>
                <w:sz w:val="24"/>
                <w:szCs w:val="24"/>
              </w:rPr>
              <w:t>223-ФЗ запрет закупки таких работы, услуги, соответственно выполняемой, оказываемой иностранным лицом, не допускаются:</w:t>
            </w:r>
          </w:p>
          <w:p w14:paraId="2842B9C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22DF09D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189A6E4" w14:textId="71AF9F44"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B96E8B">
              <w:rPr>
                <w:rFonts w:ascii="Times New Roman" w:hAnsi="Times New Roman" w:cs="Times New Roman"/>
                <w:bCs/>
                <w:sz w:val="24"/>
                <w:szCs w:val="24"/>
              </w:rPr>
              <w:t xml:space="preserve"> </w:t>
            </w:r>
            <w:r w:rsidRPr="00351413">
              <w:rPr>
                <w:rFonts w:ascii="Times New Roman" w:hAnsi="Times New Roman" w:cs="Times New Roman"/>
                <w:bCs/>
                <w:sz w:val="24"/>
                <w:szCs w:val="24"/>
              </w:rPr>
              <w:t>223-ФЗ ограничение закупки таких работы, услуги, соответственно выполняемой, оказываемой иностранным лицом, не допускаются:</w:t>
            </w:r>
          </w:p>
          <w:p w14:paraId="78D46998"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7E3D439"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A5146AE" w14:textId="797DDB1A"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B96E8B">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преимущество в отношении таких работы, услуги, соответственно выполняемой, оказываемой российским лицом:</w:t>
            </w:r>
          </w:p>
          <w:p w14:paraId="2B114EFD" w14:textId="6C4B67C2"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w:t>
            </w:r>
            <w:r w:rsidR="00B96E8B">
              <w:rPr>
                <w:rFonts w:ascii="Times New Roman" w:hAnsi="Times New Roman" w:cs="Times New Roman"/>
                <w:bCs/>
                <w:sz w:val="24"/>
                <w:szCs w:val="24"/>
              </w:rPr>
              <w:t xml:space="preserve"> </w:t>
            </w:r>
            <w:r w:rsidRPr="00351413">
              <w:rPr>
                <w:rFonts w:ascii="Times New Roman" w:hAnsi="Times New Roman" w:cs="Times New Roman"/>
                <w:bCs/>
                <w:sz w:val="24"/>
                <w:szCs w:val="24"/>
              </w:rPr>
              <w:t>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2100837"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C180AA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15EBA35"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A1A6CE7"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351413" w:rsidRPr="00351413" w14:paraId="0EBAE97C" w14:textId="77777777" w:rsidTr="008514F2">
        <w:trPr>
          <w:trHeight w:val="1906"/>
        </w:trPr>
        <w:tc>
          <w:tcPr>
            <w:tcW w:w="2835" w:type="dxa"/>
          </w:tcPr>
          <w:p w14:paraId="3C33A3A6"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117" w:type="dxa"/>
            <w:vAlign w:val="center"/>
          </w:tcPr>
          <w:p w14:paraId="3FD9CB41" w14:textId="6FD4A815" w:rsidR="008357E0" w:rsidRDefault="008357E0" w:rsidP="008357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Согласно п.п. 13.20 «Положения о порядке проведения закупок товаров, работ, услуг в акционерном обществе «Аэропорт Урай», утвержденного Решением Совета директоров АО «Аэропорт Урай» </w:t>
            </w:r>
            <w:r w:rsidRPr="008219CE">
              <w:rPr>
                <w:rFonts w:ascii="Times New Roman" w:hAnsi="Times New Roman" w:cs="Times New Roman"/>
                <w:sz w:val="24"/>
                <w:szCs w:val="24"/>
              </w:rPr>
              <w:t>(</w:t>
            </w:r>
            <w:r w:rsidR="00D30761" w:rsidRPr="003E7C30">
              <w:rPr>
                <w:rFonts w:ascii="Times New Roman" w:hAnsi="Times New Roman" w:cs="Times New Roman"/>
                <w:sz w:val="24"/>
                <w:szCs w:val="24"/>
              </w:rPr>
              <w:t xml:space="preserve">Протокол от </w:t>
            </w:r>
            <w:r w:rsidR="00D30761">
              <w:rPr>
                <w:rFonts w:ascii="Times New Roman" w:hAnsi="Times New Roman" w:cs="Times New Roman"/>
                <w:sz w:val="24"/>
                <w:szCs w:val="24"/>
              </w:rPr>
              <w:t>27 февраля 2026</w:t>
            </w:r>
            <w:r w:rsidR="00D30761" w:rsidRPr="003E7C30">
              <w:rPr>
                <w:rFonts w:ascii="Times New Roman" w:hAnsi="Times New Roman" w:cs="Times New Roman"/>
                <w:sz w:val="24"/>
                <w:szCs w:val="24"/>
              </w:rPr>
              <w:t xml:space="preserve"> года № </w:t>
            </w:r>
            <w:r w:rsidR="00D30761">
              <w:rPr>
                <w:rFonts w:ascii="Times New Roman" w:hAnsi="Times New Roman" w:cs="Times New Roman"/>
                <w:sz w:val="24"/>
                <w:szCs w:val="24"/>
              </w:rPr>
              <w:t>01-26</w:t>
            </w:r>
            <w:r w:rsidRPr="008219CE">
              <w:rPr>
                <w:rFonts w:ascii="Times New Roman" w:hAnsi="Times New Roman" w:cs="Times New Roman"/>
                <w:sz w:val="24"/>
                <w:szCs w:val="24"/>
              </w:rPr>
              <w:t>), Заказчик</w:t>
            </w:r>
            <w:r>
              <w:rPr>
                <w:rFonts w:ascii="Times New Roman" w:hAnsi="Times New Roman" w:cs="Times New Roman"/>
                <w:sz w:val="24"/>
                <w:szCs w:val="24"/>
              </w:rPr>
              <w:t xml:space="preserve"> по согласованию с контрагентом в ходе исполнения договора в случае, если такое право Заказчика предусмотрено документацией о закупке, извещением о запросе котировок,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10E07A27" w14:textId="215756FB" w:rsidR="00AB6293" w:rsidRPr="00351413" w:rsidRDefault="008357E0" w:rsidP="008357E0">
            <w:pPr>
              <w:tabs>
                <w:tab w:val="left" w:pos="993"/>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351413" w:rsidRPr="00351413" w14:paraId="1114F7DD" w14:textId="77777777" w:rsidTr="00471785">
        <w:trPr>
          <w:trHeight w:val="692"/>
        </w:trPr>
        <w:tc>
          <w:tcPr>
            <w:tcW w:w="2835" w:type="dxa"/>
          </w:tcPr>
          <w:p w14:paraId="339C002E" w14:textId="77777777" w:rsidR="00AB6293" w:rsidRPr="00351413" w:rsidRDefault="00AB6293" w:rsidP="00351413">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117" w:type="dxa"/>
          </w:tcPr>
          <w:p w14:paraId="02BFBF27" w14:textId="747AB04F"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течение </w:t>
            </w:r>
            <w:r w:rsidR="00470EA8">
              <w:rPr>
                <w:rFonts w:ascii="Times New Roman" w:eastAsia="Times New Roman" w:hAnsi="Times New Roman" w:cs="Times New Roman"/>
                <w:bCs/>
                <w:sz w:val="24"/>
                <w:szCs w:val="24"/>
                <w:lang w:eastAsia="ru-RU"/>
              </w:rPr>
              <w:t>3 (</w:t>
            </w:r>
            <w:r w:rsidRPr="00351413">
              <w:rPr>
                <w:rFonts w:ascii="Times New Roman" w:eastAsia="Times New Roman" w:hAnsi="Times New Roman" w:cs="Times New Roman"/>
                <w:bCs/>
                <w:sz w:val="24"/>
                <w:szCs w:val="24"/>
                <w:lang w:eastAsia="ru-RU"/>
              </w:rPr>
              <w:t>трех</w:t>
            </w:r>
            <w:r w:rsidR="00470EA8">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351413" w:rsidRPr="00351413" w14:paraId="42B24602" w14:textId="77777777" w:rsidTr="008514F2">
        <w:trPr>
          <w:trHeight w:val="551"/>
        </w:trPr>
        <w:tc>
          <w:tcPr>
            <w:tcW w:w="2835" w:type="dxa"/>
          </w:tcPr>
          <w:p w14:paraId="6C7591B5"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оценки и сопоставления заявок на участие в запросе  котировок в электронной форме</w:t>
            </w:r>
          </w:p>
        </w:tc>
        <w:tc>
          <w:tcPr>
            <w:tcW w:w="7117" w:type="dxa"/>
          </w:tcPr>
          <w:p w14:paraId="7563B4FA"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осуществляется последовательно.</w:t>
            </w:r>
          </w:p>
          <w:p w14:paraId="0D22CE23"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w:t>
            </w:r>
          </w:p>
          <w:p w14:paraId="0B4ADD2D"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5213AD43" w14:textId="77777777"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351413">
              <w:rPr>
                <w:rFonts w:ascii="Times New Roman" w:eastAsia="Times New Roman" w:hAnsi="Times New Roman" w:cs="Times New Roman"/>
                <w:sz w:val="24"/>
                <w:szCs w:val="24"/>
                <w:lang w:eastAsia="ru-RU"/>
              </w:rPr>
              <w:t xml:space="preserve"> котировок</w:t>
            </w:r>
            <w:r w:rsidRPr="00351413">
              <w:rPr>
                <w:rFonts w:ascii="Times New Roman" w:eastAsia="Times New Roman" w:hAnsi="Times New Roman" w:cs="Times New Roman"/>
                <w:bCs/>
                <w:sz w:val="24"/>
                <w:szCs w:val="24"/>
                <w:lang w:eastAsia="ru-RU"/>
              </w:rPr>
              <w:t>.</w:t>
            </w:r>
          </w:p>
          <w:p w14:paraId="57EAB9BB" w14:textId="77777777"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w:t>
            </w:r>
          </w:p>
          <w:p w14:paraId="62E42554" w14:textId="77777777"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w:t>
            </w:r>
          </w:p>
          <w:p w14:paraId="65790505"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6EC2742B"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34EF9048"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657EDAF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351413">
              <w:rPr>
                <w:rFonts w:ascii="Times New Roman" w:eastAsia="Times New Roman" w:hAnsi="Times New Roman" w:cs="Times New Roman"/>
                <w:sz w:val="24"/>
                <w:szCs w:val="24"/>
                <w:lang w:eastAsia="ru-RU"/>
              </w:rPr>
              <w:t xml:space="preserve"> котировок</w:t>
            </w:r>
            <w:r w:rsidRPr="00351413">
              <w:rPr>
                <w:rFonts w:ascii="Times New Roman" w:eastAsia="Times New Roman" w:hAnsi="Times New Roman" w:cs="Times New Roman"/>
                <w:bCs/>
                <w:sz w:val="24"/>
                <w:szCs w:val="24"/>
                <w:lang w:eastAsia="ru-RU"/>
              </w:rPr>
              <w:t xml:space="preserve"> на любом этапе его проведения.</w:t>
            </w:r>
          </w:p>
          <w:p w14:paraId="4EA33A81"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Отклонение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по иным основаниям не допускается.</w:t>
            </w:r>
          </w:p>
          <w:p w14:paraId="67083B9B"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41E393DB"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Протокол размещается Заказчиком не позднее чем через три дня с даты подписания в единой информационной системе.</w:t>
            </w:r>
          </w:p>
          <w:p w14:paraId="52AC1DA3"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351413">
              <w:rPr>
                <w:rFonts w:ascii="Times New Roman" w:eastAsia="Times New Roman" w:hAnsi="Times New Roman" w:cs="Times New Roman"/>
                <w:sz w:val="24"/>
                <w:szCs w:val="24"/>
                <w:lang w:eastAsia="ru-RU"/>
              </w:rPr>
              <w:t xml:space="preserve">Запрос котировок </w:t>
            </w:r>
            <w:r w:rsidRPr="00351413">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2FF9D154"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351413">
              <w:rPr>
                <w:rFonts w:ascii="Times New Roman" w:eastAsia="Times New Roman" w:hAnsi="Times New Roman" w:cs="Times New Roman"/>
                <w:sz w:val="24"/>
                <w:szCs w:val="24"/>
                <w:lang w:eastAsia="ru-RU"/>
              </w:rPr>
              <w:t xml:space="preserve">запрос котировок </w:t>
            </w:r>
            <w:r w:rsidRPr="00351413">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DE05890"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w:t>
            </w:r>
          </w:p>
        </w:tc>
      </w:tr>
      <w:tr w:rsidR="00351413" w:rsidRPr="00351413" w14:paraId="58C73459" w14:textId="77777777" w:rsidTr="008514F2">
        <w:trPr>
          <w:trHeight w:val="1906"/>
        </w:trPr>
        <w:tc>
          <w:tcPr>
            <w:tcW w:w="2835" w:type="dxa"/>
          </w:tcPr>
          <w:p w14:paraId="4C348F52"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определения победителя по процедуре</w:t>
            </w:r>
          </w:p>
        </w:tc>
        <w:tc>
          <w:tcPr>
            <w:tcW w:w="7117" w:type="dxa"/>
          </w:tcPr>
          <w:p w14:paraId="176B1967"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02BA4B61"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3FEA7C3D"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Cs/>
                <w:sz w:val="24"/>
                <w:szCs w:val="24"/>
                <w:lang w:eastAsia="ru-RU"/>
              </w:rPr>
              <w:t xml:space="preserve">Победителем запроса котировок признается Участник конкурентной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договора. </w:t>
            </w:r>
            <w:r w:rsidRPr="00351413">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на основании ранжирования заявок по базису сравнения с НДС.</w:t>
            </w:r>
          </w:p>
          <w:p w14:paraId="21AD0C40"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bCs/>
                <w:sz w:val="24"/>
                <w:szCs w:val="24"/>
                <w:lang w:eastAsia="ru-RU"/>
              </w:rPr>
              <w:t>.</w:t>
            </w:r>
          </w:p>
          <w:p w14:paraId="06BBC6CD"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 даты подписания в единой информационной системе.</w:t>
            </w:r>
          </w:p>
          <w:p w14:paraId="6CC647E3"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уклонения победителя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0DC0D01F"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38FCE41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351413" w:rsidRPr="00351413" w14:paraId="7B9E3344" w14:textId="77777777" w:rsidTr="008514F2">
        <w:trPr>
          <w:trHeight w:val="696"/>
        </w:trPr>
        <w:tc>
          <w:tcPr>
            <w:tcW w:w="2835" w:type="dxa"/>
          </w:tcPr>
          <w:p w14:paraId="6D302D0B" w14:textId="77777777"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Размер обеспечения заявки на участие в запросе  котировок</w:t>
            </w:r>
          </w:p>
        </w:tc>
        <w:tc>
          <w:tcPr>
            <w:tcW w:w="7117" w:type="dxa"/>
          </w:tcPr>
          <w:p w14:paraId="6C3D02B8"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 установлено. </w:t>
            </w:r>
          </w:p>
        </w:tc>
      </w:tr>
      <w:tr w:rsidR="00351413" w:rsidRPr="00351413" w14:paraId="7D17A0EA" w14:textId="77777777" w:rsidTr="008514F2">
        <w:trPr>
          <w:trHeight w:val="696"/>
        </w:trPr>
        <w:tc>
          <w:tcPr>
            <w:tcW w:w="2835" w:type="dxa"/>
          </w:tcPr>
          <w:p w14:paraId="7F21C397" w14:textId="77777777"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начала подачи заявок на участие в запросе  котировок:</w:t>
            </w:r>
          </w:p>
        </w:tc>
        <w:tc>
          <w:tcPr>
            <w:tcW w:w="7117" w:type="dxa"/>
          </w:tcPr>
          <w:p w14:paraId="4D597CDA"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 момента опубликования.</w:t>
            </w:r>
          </w:p>
        </w:tc>
      </w:tr>
      <w:tr w:rsidR="00351413" w:rsidRPr="00351413" w14:paraId="62954381" w14:textId="77777777" w:rsidTr="008514F2">
        <w:trPr>
          <w:trHeight w:val="499"/>
        </w:trPr>
        <w:tc>
          <w:tcPr>
            <w:tcW w:w="2835" w:type="dxa"/>
          </w:tcPr>
          <w:p w14:paraId="0E853C8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 время  открытия доступа к поданным  заявкам</w:t>
            </w:r>
          </w:p>
        </w:tc>
        <w:tc>
          <w:tcPr>
            <w:tcW w:w="7117" w:type="dxa"/>
          </w:tcPr>
          <w:p w14:paraId="286FC2EA" w14:textId="40E777CE" w:rsidR="00AB6293" w:rsidRPr="00351413" w:rsidRDefault="00AB6293" w:rsidP="00325383">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09-00 часов (время местное) </w:t>
            </w:r>
            <w:r w:rsidRPr="006B560F">
              <w:rPr>
                <w:rFonts w:ascii="Times New Roman" w:eastAsia="Times New Roman" w:hAnsi="Times New Roman" w:cs="Times New Roman"/>
                <w:b/>
                <w:sz w:val="24"/>
                <w:szCs w:val="24"/>
                <w:lang w:eastAsia="zh-CN"/>
              </w:rPr>
              <w:t>«</w:t>
            </w:r>
            <w:r w:rsidR="006B560F" w:rsidRPr="006B560F">
              <w:rPr>
                <w:rFonts w:ascii="Times New Roman" w:eastAsia="Times New Roman" w:hAnsi="Times New Roman" w:cs="Times New Roman"/>
                <w:b/>
                <w:sz w:val="24"/>
                <w:szCs w:val="24"/>
                <w:lang w:eastAsia="zh-CN"/>
              </w:rPr>
              <w:t>20</w:t>
            </w:r>
            <w:r w:rsidRPr="006B560F">
              <w:rPr>
                <w:rFonts w:ascii="Times New Roman" w:eastAsia="Times New Roman" w:hAnsi="Times New Roman" w:cs="Times New Roman"/>
                <w:b/>
                <w:sz w:val="24"/>
                <w:szCs w:val="24"/>
                <w:lang w:eastAsia="zh-CN"/>
              </w:rPr>
              <w:t>»</w:t>
            </w:r>
            <w:r w:rsidR="006B560F" w:rsidRPr="006B560F">
              <w:rPr>
                <w:rFonts w:ascii="Times New Roman" w:eastAsia="Times New Roman" w:hAnsi="Times New Roman" w:cs="Times New Roman"/>
                <w:b/>
                <w:sz w:val="24"/>
                <w:szCs w:val="24"/>
                <w:lang w:eastAsia="zh-CN"/>
              </w:rPr>
              <w:t xml:space="preserve"> мая</w:t>
            </w:r>
            <w:r w:rsidR="00441719" w:rsidRPr="006B560F">
              <w:rPr>
                <w:rFonts w:ascii="Times New Roman" w:eastAsia="Times New Roman" w:hAnsi="Times New Roman" w:cs="Times New Roman"/>
                <w:b/>
                <w:sz w:val="24"/>
                <w:szCs w:val="24"/>
                <w:lang w:eastAsia="zh-CN"/>
              </w:rPr>
              <w:t xml:space="preserve"> </w:t>
            </w:r>
            <w:r w:rsidRPr="006B560F">
              <w:rPr>
                <w:rFonts w:ascii="Times New Roman" w:eastAsia="Times New Roman" w:hAnsi="Times New Roman" w:cs="Times New Roman"/>
                <w:b/>
                <w:sz w:val="24"/>
                <w:szCs w:val="24"/>
                <w:lang w:eastAsia="zh-CN"/>
              </w:rPr>
              <w:t>202</w:t>
            </w:r>
            <w:r w:rsidR="00325383" w:rsidRPr="006B560F">
              <w:rPr>
                <w:rFonts w:ascii="Times New Roman" w:eastAsia="Times New Roman" w:hAnsi="Times New Roman" w:cs="Times New Roman"/>
                <w:b/>
                <w:sz w:val="24"/>
                <w:szCs w:val="24"/>
                <w:lang w:eastAsia="zh-CN"/>
              </w:rPr>
              <w:t>6</w:t>
            </w:r>
            <w:r w:rsidRPr="006B560F">
              <w:rPr>
                <w:rFonts w:ascii="Times New Roman" w:eastAsia="Times New Roman" w:hAnsi="Times New Roman" w:cs="Times New Roman"/>
                <w:b/>
                <w:sz w:val="24"/>
                <w:szCs w:val="24"/>
                <w:lang w:eastAsia="zh-CN"/>
              </w:rPr>
              <w:t xml:space="preserve"> года.</w:t>
            </w:r>
          </w:p>
        </w:tc>
      </w:tr>
      <w:tr w:rsidR="00351413" w:rsidRPr="00351413" w14:paraId="0915519C" w14:textId="77777777" w:rsidTr="008514F2">
        <w:trPr>
          <w:trHeight w:val="814"/>
        </w:trPr>
        <w:tc>
          <w:tcPr>
            <w:tcW w:w="2835" w:type="dxa"/>
          </w:tcPr>
          <w:p w14:paraId="134B840F"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рассмотрения заявок на участие в запросе  котировок:</w:t>
            </w:r>
          </w:p>
        </w:tc>
        <w:tc>
          <w:tcPr>
            <w:tcW w:w="7117" w:type="dxa"/>
          </w:tcPr>
          <w:p w14:paraId="5315DEE8" w14:textId="05637586" w:rsidR="00AB6293" w:rsidRPr="00351413" w:rsidRDefault="00AB6293" w:rsidP="00325383">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10-00 часов (время местное) </w:t>
            </w:r>
            <w:r w:rsidR="006B560F" w:rsidRPr="006B560F">
              <w:rPr>
                <w:rFonts w:ascii="Times New Roman" w:eastAsia="Times New Roman" w:hAnsi="Times New Roman" w:cs="Times New Roman"/>
                <w:b/>
                <w:sz w:val="24"/>
                <w:szCs w:val="24"/>
                <w:lang w:eastAsia="zh-CN"/>
              </w:rPr>
              <w:t>«20» мая 2026 года.</w:t>
            </w:r>
          </w:p>
        </w:tc>
      </w:tr>
      <w:tr w:rsidR="00351413" w:rsidRPr="00351413" w14:paraId="0C052CB5" w14:textId="77777777" w:rsidTr="008514F2">
        <w:trPr>
          <w:trHeight w:val="337"/>
        </w:trPr>
        <w:tc>
          <w:tcPr>
            <w:tcW w:w="2835" w:type="dxa"/>
          </w:tcPr>
          <w:p w14:paraId="11E893A8"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подведения итогов:</w:t>
            </w:r>
          </w:p>
        </w:tc>
        <w:tc>
          <w:tcPr>
            <w:tcW w:w="7117" w:type="dxa"/>
          </w:tcPr>
          <w:p w14:paraId="22756089" w14:textId="5956289B" w:rsidR="00AB6293" w:rsidRPr="00351413" w:rsidRDefault="00AB6293" w:rsidP="00325383">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12-00 часов (время местное) </w:t>
            </w:r>
            <w:r w:rsidR="006B560F" w:rsidRPr="006B560F">
              <w:rPr>
                <w:rFonts w:ascii="Times New Roman" w:eastAsia="Times New Roman" w:hAnsi="Times New Roman" w:cs="Times New Roman"/>
                <w:b/>
                <w:sz w:val="24"/>
                <w:szCs w:val="24"/>
                <w:lang w:eastAsia="zh-CN"/>
              </w:rPr>
              <w:t>«20» мая 2026 года.</w:t>
            </w:r>
            <w:bookmarkStart w:id="0" w:name="_GoBack"/>
            <w:bookmarkEnd w:id="0"/>
          </w:p>
        </w:tc>
      </w:tr>
      <w:tr w:rsidR="00351413" w:rsidRPr="00351413" w14:paraId="78F1FB12" w14:textId="77777777" w:rsidTr="008514F2">
        <w:trPr>
          <w:trHeight w:val="2023"/>
        </w:trPr>
        <w:tc>
          <w:tcPr>
            <w:tcW w:w="2835" w:type="dxa"/>
          </w:tcPr>
          <w:p w14:paraId="3D90D36D" w14:textId="77777777"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351413">
              <w:rPr>
                <w:rFonts w:ascii="Times New Roman" w:eastAsia="Times New Roman" w:hAnsi="Times New Roman" w:cs="Times New Roman"/>
                <w:sz w:val="24"/>
                <w:szCs w:val="24"/>
                <w:lang w:eastAsia="ru-RU"/>
              </w:rPr>
              <w:t>запросе  котировок</w:t>
            </w:r>
          </w:p>
        </w:tc>
        <w:tc>
          <w:tcPr>
            <w:tcW w:w="7117" w:type="dxa"/>
          </w:tcPr>
          <w:p w14:paraId="780BD4DC"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 закупки вправе изменить ранее поданную заявку на участие в запросе котировок только в случае, если заказчик вносит изменения в извещение или документацию о проведении запроса котировок. Иные случаи изменения заявки на участие в запросе котировок не предусматриваются. Изменение заявок после истечения срока подачи  заявок на участие в открытом запросе котировок, установленного документацией о проведении открытого запроса котировок, не допускается.</w:t>
            </w:r>
          </w:p>
        </w:tc>
      </w:tr>
      <w:tr w:rsidR="00351413" w:rsidRPr="00351413" w14:paraId="4E5D0F39" w14:textId="77777777" w:rsidTr="008514F2">
        <w:trPr>
          <w:trHeight w:val="976"/>
        </w:trPr>
        <w:tc>
          <w:tcPr>
            <w:tcW w:w="2835" w:type="dxa"/>
          </w:tcPr>
          <w:p w14:paraId="7639EB2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 заключения договора победителем</w:t>
            </w:r>
          </w:p>
        </w:tc>
        <w:tc>
          <w:tcPr>
            <w:tcW w:w="7117" w:type="dxa"/>
          </w:tcPr>
          <w:p w14:paraId="2700377A" w14:textId="7411CA84"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w:t>
            </w:r>
            <w:r w:rsidR="008357E0">
              <w:rPr>
                <w:rFonts w:ascii="Times New Roman" w:eastAsia="Times New Roman" w:hAnsi="Times New Roman" w:cs="Times New Roman"/>
                <w:sz w:val="24"/>
                <w:szCs w:val="24"/>
                <w:lang w:eastAsia="ru-RU"/>
              </w:rPr>
              <w:t xml:space="preserve"> (десяти)</w:t>
            </w:r>
            <w:r w:rsidRPr="00351413">
              <w:rPr>
                <w:rFonts w:ascii="Times New Roman" w:eastAsia="Times New Roman" w:hAnsi="Times New Roman" w:cs="Times New Roman"/>
                <w:sz w:val="24"/>
                <w:szCs w:val="24"/>
                <w:lang w:eastAsia="ru-RU"/>
              </w:rPr>
              <w:t xml:space="preserve">, но не позднее 20 </w:t>
            </w:r>
            <w:r w:rsidR="008357E0">
              <w:rPr>
                <w:rFonts w:ascii="Times New Roman" w:eastAsia="Times New Roman" w:hAnsi="Times New Roman" w:cs="Times New Roman"/>
                <w:sz w:val="24"/>
                <w:szCs w:val="24"/>
                <w:lang w:eastAsia="ru-RU"/>
              </w:rPr>
              <w:t xml:space="preserve">(двадцати) </w:t>
            </w:r>
            <w:r w:rsidRPr="00351413">
              <w:rPr>
                <w:rFonts w:ascii="Times New Roman" w:eastAsia="Times New Roman" w:hAnsi="Times New Roman" w:cs="Times New Roman"/>
                <w:sz w:val="24"/>
                <w:szCs w:val="24"/>
                <w:lang w:eastAsia="ru-RU"/>
              </w:rPr>
              <w:t>дней с даты размещения на официальном сайте и сайте ЭТП протокола о результатах проведения запроса  котировок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котировок.</w:t>
            </w:r>
          </w:p>
        </w:tc>
      </w:tr>
      <w:tr w:rsidR="00351413" w:rsidRPr="00351413" w14:paraId="51D82189" w14:textId="77777777" w:rsidTr="008514F2">
        <w:trPr>
          <w:trHeight w:val="621"/>
        </w:trPr>
        <w:tc>
          <w:tcPr>
            <w:tcW w:w="2835" w:type="dxa"/>
          </w:tcPr>
          <w:p w14:paraId="631DD79F"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заключения договора</w:t>
            </w:r>
          </w:p>
        </w:tc>
        <w:tc>
          <w:tcPr>
            <w:tcW w:w="7117" w:type="dxa"/>
          </w:tcPr>
          <w:p w14:paraId="0AE5C768"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w:t>
            </w:r>
          </w:p>
          <w:p w14:paraId="2C1F8FB0" w14:textId="77777777" w:rsidR="00AB6293" w:rsidRPr="00351413" w:rsidRDefault="00AB6293" w:rsidP="00351413">
            <w:pPr>
              <w:numPr>
                <w:ilvl w:val="0"/>
                <w:numId w:val="5"/>
              </w:numPr>
              <w:shd w:val="clear" w:color="auto" w:fill="FFFFFF"/>
              <w:spacing w:after="0" w:line="240" w:lineRule="auto"/>
              <w:ind w:left="0"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Заключение договора на ЭТП.</w:t>
            </w:r>
          </w:p>
        </w:tc>
      </w:tr>
    </w:tbl>
    <w:p w14:paraId="6B8B735D" w14:textId="77777777" w:rsidR="00336B57" w:rsidRPr="00351413" w:rsidRDefault="00336B57" w:rsidP="00351413">
      <w:pPr>
        <w:shd w:val="clear" w:color="auto" w:fill="FFFFFF"/>
        <w:spacing w:after="0" w:line="240" w:lineRule="auto"/>
        <w:rPr>
          <w:rFonts w:ascii="Times New Roman" w:eastAsia="Times New Roman" w:hAnsi="Times New Roman" w:cs="Times New Roman"/>
          <w:sz w:val="24"/>
          <w:szCs w:val="24"/>
          <w:lang w:eastAsia="ru-RU"/>
        </w:rPr>
        <w:sectPr w:rsidR="00336B57" w:rsidRPr="00351413" w:rsidSect="00F5458A">
          <w:pgSz w:w="11906" w:h="16838" w:code="9"/>
          <w:pgMar w:top="567" w:right="737" w:bottom="737" w:left="1134" w:header="709" w:footer="312" w:gutter="0"/>
          <w:cols w:space="708"/>
          <w:titlePg/>
          <w:docGrid w:linePitch="360"/>
        </w:sectPr>
      </w:pPr>
    </w:p>
    <w:p w14:paraId="5FD59485" w14:textId="40BF6BF6" w:rsidR="000010A3"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t>Приложение 1</w:t>
      </w:r>
    </w:p>
    <w:p w14:paraId="1FAF9526" w14:textId="77777777" w:rsidR="00564F1C"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caps/>
          <w:sz w:val="24"/>
          <w:szCs w:val="24"/>
          <w:lang w:eastAsia="zh-CN"/>
        </w:rPr>
        <w:t xml:space="preserve"> </w:t>
      </w: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котировок </w:t>
      </w:r>
      <w:r w:rsidR="00272821" w:rsidRPr="00351413">
        <w:rPr>
          <w:rFonts w:ascii="Times New Roman" w:eastAsia="Times New Roman" w:hAnsi="Times New Roman" w:cs="Times New Roman"/>
          <w:bCs/>
          <w:sz w:val="24"/>
          <w:szCs w:val="24"/>
          <w:lang w:eastAsia="zh-CN"/>
        </w:rPr>
        <w:t>в электронной форме</w:t>
      </w:r>
    </w:p>
    <w:p w14:paraId="5BFCC329" w14:textId="3667187C" w:rsidR="004A2932" w:rsidRPr="000618B4" w:rsidRDefault="009F57CB" w:rsidP="000618B4">
      <w:pPr>
        <w:shd w:val="clear" w:color="auto" w:fill="FFFFFF"/>
        <w:suppressAutoHyphens/>
        <w:spacing w:after="0" w:line="240" w:lineRule="auto"/>
        <w:jc w:val="center"/>
        <w:rPr>
          <w:rFonts w:ascii="Times New Roman" w:eastAsia="Times New Roman" w:hAnsi="Times New Roman" w:cs="Times New Roman"/>
          <w:b/>
          <w:sz w:val="24"/>
          <w:szCs w:val="24"/>
          <w:lang w:eastAsia="ru-RU"/>
        </w:rPr>
      </w:pPr>
      <w:r w:rsidRPr="000618B4">
        <w:rPr>
          <w:rFonts w:ascii="Times New Roman" w:eastAsia="Times New Roman" w:hAnsi="Times New Roman" w:cs="Times New Roman"/>
          <w:b/>
          <w:sz w:val="24"/>
          <w:szCs w:val="24"/>
          <w:lang w:eastAsia="ru-RU"/>
        </w:rPr>
        <w:t>ТЕХНИЧЕСКОЕ ЗАДАНИЕ</w:t>
      </w:r>
    </w:p>
    <w:p w14:paraId="468846B5" w14:textId="0DB0B0CD" w:rsidR="000618B4" w:rsidRPr="000618B4" w:rsidRDefault="000618B4" w:rsidP="000618B4">
      <w:pPr>
        <w:tabs>
          <w:tab w:val="left" w:pos="3372"/>
        </w:tabs>
        <w:spacing w:line="240" w:lineRule="auto"/>
        <w:jc w:val="center"/>
        <w:rPr>
          <w:rFonts w:ascii="Times New Roman" w:hAnsi="Times New Roman" w:cs="Times New Roman"/>
          <w:sz w:val="24"/>
          <w:szCs w:val="24"/>
        </w:rPr>
      </w:pPr>
      <w:r w:rsidRPr="000618B4">
        <w:rPr>
          <w:rFonts w:ascii="Times New Roman" w:hAnsi="Times New Roman" w:cs="Times New Roman"/>
          <w:sz w:val="24"/>
          <w:szCs w:val="24"/>
        </w:rPr>
        <w:t>На</w:t>
      </w:r>
      <w:r>
        <w:rPr>
          <w:rFonts w:ascii="Times New Roman" w:hAnsi="Times New Roman" w:cs="Times New Roman"/>
          <w:sz w:val="24"/>
          <w:szCs w:val="24"/>
        </w:rPr>
        <w:t xml:space="preserve"> проведение предварительного и </w:t>
      </w:r>
      <w:r w:rsidRPr="000618B4">
        <w:rPr>
          <w:rFonts w:ascii="Times New Roman" w:hAnsi="Times New Roman" w:cs="Times New Roman"/>
          <w:sz w:val="24"/>
          <w:szCs w:val="24"/>
        </w:rPr>
        <w:t>периодического медицинского осмотра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920"/>
        <w:gridCol w:w="7797"/>
      </w:tblGrid>
      <w:tr w:rsidR="007D4DB8" w:rsidRPr="00880BDF" w14:paraId="1F05377A" w14:textId="77777777" w:rsidTr="00C56BDC">
        <w:trPr>
          <w:trHeight w:val="562"/>
        </w:trPr>
        <w:tc>
          <w:tcPr>
            <w:tcW w:w="456" w:type="dxa"/>
          </w:tcPr>
          <w:p w14:paraId="10F97B39" w14:textId="77777777" w:rsidR="007D4DB8" w:rsidRPr="00880BDF" w:rsidRDefault="007D4DB8" w:rsidP="00C56BDC">
            <w:pPr>
              <w:jc w:val="both"/>
              <w:rPr>
                <w:rFonts w:ascii="Times New Roman" w:hAnsi="Times New Roman" w:cs="Times New Roman"/>
                <w:sz w:val="24"/>
                <w:szCs w:val="24"/>
                <w:highlight w:val="red"/>
              </w:rPr>
            </w:pPr>
            <w:r w:rsidRPr="00880BDF">
              <w:rPr>
                <w:rFonts w:ascii="Times New Roman" w:hAnsi="Times New Roman" w:cs="Times New Roman"/>
                <w:sz w:val="24"/>
                <w:szCs w:val="24"/>
              </w:rPr>
              <w:t>1</w:t>
            </w:r>
          </w:p>
        </w:tc>
        <w:tc>
          <w:tcPr>
            <w:tcW w:w="1920" w:type="dxa"/>
          </w:tcPr>
          <w:p w14:paraId="4DF8E52A" w14:textId="77777777" w:rsidR="007D4DB8" w:rsidRPr="00880BDF" w:rsidRDefault="007D4DB8" w:rsidP="00C56BDC">
            <w:pPr>
              <w:jc w:val="both"/>
              <w:rPr>
                <w:rFonts w:ascii="Times New Roman" w:hAnsi="Times New Roman" w:cs="Times New Roman"/>
                <w:sz w:val="24"/>
                <w:szCs w:val="24"/>
                <w:highlight w:val="red"/>
              </w:rPr>
            </w:pPr>
            <w:r w:rsidRPr="00880BDF">
              <w:rPr>
                <w:rFonts w:ascii="Times New Roman" w:hAnsi="Times New Roman" w:cs="Times New Roman"/>
                <w:sz w:val="24"/>
                <w:szCs w:val="24"/>
              </w:rPr>
              <w:t xml:space="preserve">Предмет закупки </w:t>
            </w:r>
          </w:p>
        </w:tc>
        <w:tc>
          <w:tcPr>
            <w:tcW w:w="7797" w:type="dxa"/>
          </w:tcPr>
          <w:p w14:paraId="607C6395" w14:textId="24F51646" w:rsidR="007D4DB8" w:rsidRPr="00880BDF" w:rsidRDefault="007D4DB8" w:rsidP="00C56BDC">
            <w:pPr>
              <w:jc w:val="both"/>
              <w:rPr>
                <w:rFonts w:ascii="Times New Roman" w:hAnsi="Times New Roman" w:cs="Times New Roman"/>
                <w:bCs/>
                <w:sz w:val="24"/>
                <w:szCs w:val="24"/>
                <w:highlight w:val="red"/>
              </w:rPr>
            </w:pPr>
            <w:r w:rsidRPr="00880BDF">
              <w:rPr>
                <w:rFonts w:ascii="Times New Roman" w:hAnsi="Times New Roman" w:cs="Times New Roman"/>
                <w:bCs/>
                <w:sz w:val="24"/>
                <w:szCs w:val="24"/>
              </w:rPr>
              <w:t>Проведение предварительного и периодического медицинского осмотра</w:t>
            </w:r>
            <w:r w:rsidR="00F023ED">
              <w:rPr>
                <w:rFonts w:ascii="Times New Roman" w:hAnsi="Times New Roman" w:cs="Times New Roman"/>
                <w:bCs/>
                <w:sz w:val="24"/>
                <w:szCs w:val="24"/>
              </w:rPr>
              <w:t xml:space="preserve"> (далее - ПМО)</w:t>
            </w:r>
          </w:p>
        </w:tc>
      </w:tr>
      <w:tr w:rsidR="007D4DB8" w:rsidRPr="00880BDF" w14:paraId="4597114F" w14:textId="77777777" w:rsidTr="00C56BDC">
        <w:tc>
          <w:tcPr>
            <w:tcW w:w="456" w:type="dxa"/>
          </w:tcPr>
          <w:p w14:paraId="262E0FD3"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2</w:t>
            </w:r>
          </w:p>
        </w:tc>
        <w:tc>
          <w:tcPr>
            <w:tcW w:w="1920" w:type="dxa"/>
          </w:tcPr>
          <w:p w14:paraId="5021D696"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Объем поставки</w:t>
            </w:r>
          </w:p>
        </w:tc>
        <w:tc>
          <w:tcPr>
            <w:tcW w:w="7797" w:type="dxa"/>
          </w:tcPr>
          <w:p w14:paraId="3D321687" w14:textId="7B09E05C" w:rsidR="007D4DB8" w:rsidRPr="00880BDF" w:rsidRDefault="007D4DB8" w:rsidP="00C56BDC">
            <w:pPr>
              <w:jc w:val="both"/>
              <w:rPr>
                <w:rFonts w:ascii="Times New Roman" w:hAnsi="Times New Roman" w:cs="Times New Roman"/>
                <w:sz w:val="24"/>
                <w:szCs w:val="24"/>
                <w:shd w:val="clear" w:color="auto" w:fill="FFFFFF"/>
              </w:rPr>
            </w:pPr>
            <w:r w:rsidRPr="00880BDF">
              <w:rPr>
                <w:rFonts w:ascii="Times New Roman" w:hAnsi="Times New Roman" w:cs="Times New Roman"/>
                <w:sz w:val="24"/>
                <w:szCs w:val="24"/>
                <w:shd w:val="clear" w:color="auto" w:fill="FFFFFF"/>
              </w:rPr>
              <w:t xml:space="preserve">Количество </w:t>
            </w:r>
            <w:r w:rsidR="00161042" w:rsidRPr="00880BDF">
              <w:rPr>
                <w:rFonts w:ascii="Times New Roman" w:hAnsi="Times New Roman" w:cs="Times New Roman"/>
                <w:sz w:val="24"/>
                <w:szCs w:val="24"/>
                <w:shd w:val="clear" w:color="auto" w:fill="FFFFFF"/>
              </w:rPr>
              <w:t>сотрудников,</w:t>
            </w:r>
            <w:r w:rsidRPr="00880BDF">
              <w:rPr>
                <w:rFonts w:ascii="Times New Roman" w:hAnsi="Times New Roman" w:cs="Times New Roman"/>
                <w:sz w:val="24"/>
                <w:szCs w:val="24"/>
                <w:shd w:val="clear" w:color="auto" w:fill="FFFFFF"/>
              </w:rPr>
              <w:t xml:space="preserve"> подлежащих прохождению ПМО – 75 человек, согласно поименного списка и количество сотрудников, подлежащих прохождению предварите</w:t>
            </w:r>
            <w:r w:rsidR="004F40F7">
              <w:rPr>
                <w:rFonts w:ascii="Times New Roman" w:hAnsi="Times New Roman" w:cs="Times New Roman"/>
                <w:sz w:val="24"/>
                <w:szCs w:val="24"/>
                <w:shd w:val="clear" w:color="auto" w:fill="FFFFFF"/>
              </w:rPr>
              <w:t>льного медицинского осмотра – 8</w:t>
            </w:r>
            <w:r w:rsidRPr="00880BDF">
              <w:rPr>
                <w:rFonts w:ascii="Times New Roman" w:hAnsi="Times New Roman" w:cs="Times New Roman"/>
                <w:sz w:val="24"/>
                <w:szCs w:val="24"/>
                <w:shd w:val="clear" w:color="auto" w:fill="FFFFFF"/>
              </w:rPr>
              <w:t xml:space="preserve"> человек. Поименный список сотрудников, подлежащих ПМО и количество сотрудников на предварительный медицинский осмотр, может меняться по инициативе Заказчика в течение срока действия договора.</w:t>
            </w:r>
          </w:p>
        </w:tc>
      </w:tr>
      <w:tr w:rsidR="007D4DB8" w:rsidRPr="00880BDF" w14:paraId="2B51FC89" w14:textId="77777777" w:rsidTr="00C56BDC">
        <w:trPr>
          <w:trHeight w:val="294"/>
        </w:trPr>
        <w:tc>
          <w:tcPr>
            <w:tcW w:w="456" w:type="dxa"/>
          </w:tcPr>
          <w:p w14:paraId="4F7FDC7D"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3</w:t>
            </w:r>
          </w:p>
        </w:tc>
        <w:tc>
          <w:tcPr>
            <w:tcW w:w="1920" w:type="dxa"/>
          </w:tcPr>
          <w:p w14:paraId="773A8A9D"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Назначение</w:t>
            </w:r>
          </w:p>
        </w:tc>
        <w:tc>
          <w:tcPr>
            <w:tcW w:w="7797" w:type="dxa"/>
          </w:tcPr>
          <w:p w14:paraId="1BE495C2"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 xml:space="preserve"> </w:t>
            </w:r>
            <w:r w:rsidRPr="00880BDF">
              <w:rPr>
                <w:rFonts w:ascii="Times New Roman" w:eastAsia="Calibri" w:hAnsi="Times New Roman" w:cs="Times New Roman"/>
                <w:sz w:val="24"/>
                <w:szCs w:val="24"/>
              </w:rPr>
              <w:t>В соответствии с приказом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 – Порядок)</w:t>
            </w:r>
            <w:r w:rsidRPr="00880BDF">
              <w:rPr>
                <w:rFonts w:ascii="Times New Roman" w:hAnsi="Times New Roman" w:cs="Times New Roman"/>
                <w:sz w:val="24"/>
                <w:szCs w:val="24"/>
              </w:rPr>
              <w:t xml:space="preserve"> </w:t>
            </w:r>
          </w:p>
        </w:tc>
      </w:tr>
      <w:tr w:rsidR="007D4DB8" w:rsidRPr="00880BDF" w14:paraId="034C68E3" w14:textId="77777777" w:rsidTr="00C56BDC">
        <w:trPr>
          <w:trHeight w:val="416"/>
        </w:trPr>
        <w:tc>
          <w:tcPr>
            <w:tcW w:w="456" w:type="dxa"/>
          </w:tcPr>
          <w:p w14:paraId="0351CB12"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4</w:t>
            </w:r>
          </w:p>
        </w:tc>
        <w:tc>
          <w:tcPr>
            <w:tcW w:w="1920" w:type="dxa"/>
          </w:tcPr>
          <w:p w14:paraId="73E826F6" w14:textId="22E71975" w:rsidR="007D4DB8" w:rsidRPr="00880BDF" w:rsidRDefault="00B82550" w:rsidP="00C56BDC">
            <w:pPr>
              <w:jc w:val="both"/>
              <w:rPr>
                <w:rFonts w:ascii="Times New Roman" w:hAnsi="Times New Roman" w:cs="Times New Roman"/>
                <w:sz w:val="24"/>
                <w:szCs w:val="24"/>
              </w:rPr>
            </w:pPr>
            <w:r>
              <w:rPr>
                <w:rFonts w:ascii="Times New Roman" w:hAnsi="Times New Roman" w:cs="Times New Roman"/>
                <w:sz w:val="24"/>
                <w:szCs w:val="24"/>
              </w:rPr>
              <w:t>Срок оказания услуг</w:t>
            </w:r>
          </w:p>
        </w:tc>
        <w:tc>
          <w:tcPr>
            <w:tcW w:w="7797" w:type="dxa"/>
          </w:tcPr>
          <w:p w14:paraId="0222921F" w14:textId="779791A0" w:rsidR="007D4DB8" w:rsidRPr="00B82550" w:rsidRDefault="00D60152" w:rsidP="00B82550">
            <w:pPr>
              <w:autoSpaceDE w:val="0"/>
              <w:autoSpaceDN w:val="0"/>
              <w:adjustRightInd w:val="0"/>
              <w:ind w:firstLine="34"/>
              <w:jc w:val="both"/>
              <w:rPr>
                <w:rFonts w:ascii="Times New Roman" w:eastAsia="Calibri" w:hAnsi="Times New Roman" w:cs="Times New Roman"/>
                <w:color w:val="000000" w:themeColor="text1"/>
                <w:spacing w:val="-8"/>
                <w:sz w:val="24"/>
                <w:szCs w:val="24"/>
              </w:rPr>
            </w:pPr>
            <w:r w:rsidRPr="003212B5">
              <w:rPr>
                <w:rFonts w:ascii="Times New Roman" w:hAnsi="Times New Roman" w:cs="Times New Roman"/>
                <w:sz w:val="24"/>
                <w:szCs w:val="24"/>
              </w:rPr>
              <w:t xml:space="preserve">с даты заключения договора </w:t>
            </w:r>
            <w:r>
              <w:rPr>
                <w:rFonts w:ascii="Times New Roman" w:hAnsi="Times New Roman" w:cs="Times New Roman"/>
                <w:sz w:val="24"/>
                <w:szCs w:val="24"/>
              </w:rPr>
              <w:t>до 30.12.</w:t>
            </w:r>
            <w:r w:rsidRPr="003212B5">
              <w:rPr>
                <w:rFonts w:ascii="Times New Roman" w:hAnsi="Times New Roman" w:cs="Times New Roman"/>
                <w:sz w:val="24"/>
                <w:szCs w:val="24"/>
              </w:rPr>
              <w:t>2026 года. П</w:t>
            </w:r>
            <w:r>
              <w:rPr>
                <w:rFonts w:ascii="Times New Roman" w:hAnsi="Times New Roman" w:cs="Times New Roman"/>
                <w:sz w:val="24"/>
                <w:szCs w:val="24"/>
              </w:rPr>
              <w:t>о потребности Заказчика, течение</w:t>
            </w:r>
            <w:r w:rsidRPr="003212B5">
              <w:rPr>
                <w:rFonts w:ascii="Times New Roman" w:hAnsi="Times New Roman" w:cs="Times New Roman"/>
                <w:sz w:val="24"/>
                <w:szCs w:val="24"/>
              </w:rPr>
              <w:t xml:space="preserve"> 5 (пяти) рабочих дней, следующих за днем подачи заявки</w:t>
            </w:r>
          </w:p>
        </w:tc>
      </w:tr>
      <w:tr w:rsidR="007D4DB8" w:rsidRPr="00880BDF" w14:paraId="6F5A9A51" w14:textId="77777777" w:rsidTr="00C56BDC">
        <w:tc>
          <w:tcPr>
            <w:tcW w:w="456" w:type="dxa"/>
          </w:tcPr>
          <w:p w14:paraId="256073BB"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5</w:t>
            </w:r>
          </w:p>
        </w:tc>
        <w:tc>
          <w:tcPr>
            <w:tcW w:w="1920" w:type="dxa"/>
          </w:tcPr>
          <w:p w14:paraId="00449E4E" w14:textId="46062FCA" w:rsidR="007D4DB8" w:rsidRPr="00880BDF" w:rsidRDefault="00B82550" w:rsidP="00C56BDC">
            <w:pPr>
              <w:jc w:val="both"/>
              <w:rPr>
                <w:rFonts w:ascii="Times New Roman" w:hAnsi="Times New Roman" w:cs="Times New Roman"/>
                <w:sz w:val="24"/>
                <w:szCs w:val="24"/>
              </w:rPr>
            </w:pPr>
            <w:r>
              <w:rPr>
                <w:rFonts w:ascii="Times New Roman" w:hAnsi="Times New Roman" w:cs="Times New Roman"/>
                <w:sz w:val="24"/>
                <w:szCs w:val="24"/>
              </w:rPr>
              <w:t>Место оказания услуг</w:t>
            </w:r>
          </w:p>
          <w:p w14:paraId="6379CC35" w14:textId="77777777" w:rsidR="007D4DB8" w:rsidRPr="00880BDF" w:rsidRDefault="007D4DB8" w:rsidP="00C56BDC">
            <w:pPr>
              <w:jc w:val="both"/>
              <w:rPr>
                <w:rFonts w:ascii="Times New Roman" w:hAnsi="Times New Roman" w:cs="Times New Roman"/>
                <w:sz w:val="24"/>
                <w:szCs w:val="24"/>
              </w:rPr>
            </w:pPr>
          </w:p>
        </w:tc>
        <w:tc>
          <w:tcPr>
            <w:tcW w:w="7797" w:type="dxa"/>
          </w:tcPr>
          <w:p w14:paraId="529BFE19"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ПМО и предварительные медицинские осмотры проводится в помещениях Исполнителя, принадлежащих ему на праве собственности или на ином законном основании, расположенных по одному адресу и отвечающих санитарным правилам, соответствие которым устанавливается в санитарно-эпидемиологическом заключении.</w:t>
            </w:r>
          </w:p>
          <w:p w14:paraId="456FDC13" w14:textId="6ED98446"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Местом оказания ПМО является территория Исполнителя, находящаяся в Ханты-Мансийском автономном округе</w:t>
            </w:r>
            <w:r w:rsidR="006F0F41">
              <w:rPr>
                <w:rFonts w:ascii="Times New Roman" w:hAnsi="Times New Roman" w:cs="Times New Roman"/>
                <w:sz w:val="24"/>
                <w:szCs w:val="24"/>
              </w:rPr>
              <w:t xml:space="preserve"> </w:t>
            </w:r>
            <w:r w:rsidRPr="00880BDF">
              <w:rPr>
                <w:rFonts w:ascii="Times New Roman" w:hAnsi="Times New Roman" w:cs="Times New Roman"/>
                <w:sz w:val="24"/>
                <w:szCs w:val="24"/>
              </w:rPr>
              <w:t>- Югра, г. Урай</w:t>
            </w:r>
          </w:p>
        </w:tc>
      </w:tr>
      <w:tr w:rsidR="007D4DB8" w:rsidRPr="00880BDF" w14:paraId="41EA2415" w14:textId="77777777" w:rsidTr="00C56BDC">
        <w:tc>
          <w:tcPr>
            <w:tcW w:w="456" w:type="dxa"/>
          </w:tcPr>
          <w:p w14:paraId="01DF1854"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6</w:t>
            </w:r>
          </w:p>
        </w:tc>
        <w:tc>
          <w:tcPr>
            <w:tcW w:w="1920" w:type="dxa"/>
            <w:vAlign w:val="bottom"/>
          </w:tcPr>
          <w:p w14:paraId="66B50E94" w14:textId="5863FD43" w:rsidR="007D4DB8" w:rsidRPr="00880BDF" w:rsidRDefault="008D77C0" w:rsidP="00C56BDC">
            <w:pPr>
              <w:rPr>
                <w:rFonts w:ascii="Times New Roman" w:hAnsi="Times New Roman" w:cs="Times New Roman"/>
                <w:sz w:val="24"/>
                <w:szCs w:val="24"/>
              </w:rPr>
            </w:pPr>
            <w:r>
              <w:rPr>
                <w:rFonts w:ascii="Times New Roman" w:hAnsi="Times New Roman" w:cs="Times New Roman"/>
                <w:sz w:val="24"/>
                <w:szCs w:val="24"/>
              </w:rPr>
              <w:t xml:space="preserve">Описание </w:t>
            </w:r>
            <w:r w:rsidR="007D4DB8" w:rsidRPr="00880BDF">
              <w:rPr>
                <w:rFonts w:ascii="Times New Roman" w:hAnsi="Times New Roman" w:cs="Times New Roman"/>
                <w:sz w:val="24"/>
                <w:szCs w:val="24"/>
              </w:rPr>
              <w:t>услуг</w:t>
            </w:r>
          </w:p>
          <w:p w14:paraId="4AFD2938" w14:textId="77777777" w:rsidR="007D4DB8" w:rsidRPr="00880BDF" w:rsidRDefault="007D4DB8" w:rsidP="00C56BDC">
            <w:pPr>
              <w:rPr>
                <w:rFonts w:ascii="Times New Roman" w:hAnsi="Times New Roman" w:cs="Times New Roman"/>
                <w:sz w:val="24"/>
                <w:szCs w:val="24"/>
              </w:rPr>
            </w:pPr>
          </w:p>
          <w:p w14:paraId="6D2337EF" w14:textId="77777777" w:rsidR="007D4DB8" w:rsidRPr="00880BDF" w:rsidRDefault="007D4DB8" w:rsidP="00C56BDC">
            <w:pPr>
              <w:rPr>
                <w:rFonts w:ascii="Times New Roman" w:hAnsi="Times New Roman" w:cs="Times New Roman"/>
                <w:sz w:val="24"/>
                <w:szCs w:val="24"/>
              </w:rPr>
            </w:pPr>
          </w:p>
          <w:p w14:paraId="30AC4BA2" w14:textId="277DE72F" w:rsidR="007D4DB8" w:rsidRPr="00880BDF" w:rsidRDefault="007D4DB8" w:rsidP="00C56BDC">
            <w:pPr>
              <w:rPr>
                <w:rFonts w:ascii="Times New Roman" w:hAnsi="Times New Roman" w:cs="Times New Roman"/>
                <w:sz w:val="24"/>
                <w:szCs w:val="24"/>
              </w:rPr>
            </w:pPr>
          </w:p>
        </w:tc>
        <w:tc>
          <w:tcPr>
            <w:tcW w:w="7797" w:type="dxa"/>
          </w:tcPr>
          <w:p w14:paraId="5CDE441E"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Исполнитель должен оказать весь спектр услуг по техническому заданию и Приложению №1 к техническому заданию.</w:t>
            </w:r>
          </w:p>
          <w:p w14:paraId="55E80A90" w14:textId="3A99BB05" w:rsidR="007D4DB8" w:rsidRPr="00880BDF" w:rsidRDefault="004F6120" w:rsidP="00C56BDC">
            <w:pPr>
              <w:ind w:left="31"/>
              <w:jc w:val="both"/>
              <w:rPr>
                <w:rFonts w:ascii="Times New Roman" w:hAnsi="Times New Roman" w:cs="Times New Roman"/>
                <w:sz w:val="24"/>
                <w:szCs w:val="24"/>
              </w:rPr>
            </w:pPr>
            <w:r>
              <w:rPr>
                <w:rFonts w:ascii="Times New Roman" w:hAnsi="Times New Roman" w:cs="Times New Roman"/>
                <w:sz w:val="24"/>
                <w:szCs w:val="24"/>
              </w:rPr>
              <w:t xml:space="preserve">При проведении </w:t>
            </w:r>
            <w:r w:rsidR="007D4DB8" w:rsidRPr="00880BDF">
              <w:rPr>
                <w:rFonts w:ascii="Times New Roman" w:hAnsi="Times New Roman" w:cs="Times New Roman"/>
                <w:sz w:val="24"/>
                <w:szCs w:val="24"/>
              </w:rPr>
              <w:t>ПМО работники проходят анкетирование, лабораторные и функциональные исследования и осмотры врачей-специалистами в соответствии с пунктом 12 и 31 Порядка.</w:t>
            </w:r>
          </w:p>
        </w:tc>
      </w:tr>
      <w:tr w:rsidR="007D4DB8" w:rsidRPr="00880BDF" w14:paraId="3F0AFC82" w14:textId="77777777" w:rsidTr="00C56BDC">
        <w:tc>
          <w:tcPr>
            <w:tcW w:w="456" w:type="dxa"/>
          </w:tcPr>
          <w:p w14:paraId="4E771770"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7</w:t>
            </w:r>
          </w:p>
        </w:tc>
        <w:tc>
          <w:tcPr>
            <w:tcW w:w="1920" w:type="dxa"/>
          </w:tcPr>
          <w:p w14:paraId="49CB0D69"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 xml:space="preserve">Общие требования к выполнению работ/ оказанию услуг, их качеству, в том числе технологии, методам и методики выполнения работ/оказания услуг </w:t>
            </w:r>
          </w:p>
        </w:tc>
        <w:tc>
          <w:tcPr>
            <w:tcW w:w="7797" w:type="dxa"/>
          </w:tcPr>
          <w:p w14:paraId="0DCE5A4D" w14:textId="770B9679"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1.</w:t>
            </w:r>
            <w:r w:rsidRPr="00880BDF">
              <w:rPr>
                <w:rFonts w:ascii="Times New Roman" w:hAnsi="Times New Roman"/>
                <w:sz w:val="24"/>
                <w:szCs w:val="24"/>
              </w:rPr>
              <w:tab/>
              <w:t>Выполнение требований приказа Минздрава России от 28.01.2021 № 29н «Об утверждении Порядка проведения о</w:t>
            </w:r>
            <w:r w:rsidR="004F6120">
              <w:rPr>
                <w:rFonts w:ascii="Times New Roman" w:hAnsi="Times New Roman"/>
                <w:sz w:val="24"/>
                <w:szCs w:val="24"/>
              </w:rPr>
              <w:t>бязательных ПМО</w:t>
            </w:r>
            <w:r w:rsidRPr="00880BDF">
              <w:rPr>
                <w:rFonts w:ascii="Times New Roman" w:hAnsi="Times New Roman"/>
                <w:sz w:val="24"/>
                <w:szCs w:val="24"/>
              </w:rPr>
              <w:t xml:space="preserve">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w:t>
            </w:r>
            <w:r w:rsidR="004F6120">
              <w:rPr>
                <w:rFonts w:ascii="Times New Roman" w:hAnsi="Times New Roman"/>
                <w:sz w:val="24"/>
                <w:szCs w:val="24"/>
              </w:rPr>
              <w:t>обязательные ПМО</w:t>
            </w:r>
            <w:r w:rsidRPr="00880BDF">
              <w:rPr>
                <w:rFonts w:ascii="Times New Roman" w:hAnsi="Times New Roman"/>
                <w:sz w:val="24"/>
                <w:szCs w:val="24"/>
              </w:rPr>
              <w:t>».</w:t>
            </w:r>
          </w:p>
          <w:p w14:paraId="406AF7B1"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2. В части оказания медицинских услуг от исполнителя (участника закупки) требуется соблюдение следующих НПА:</w:t>
            </w:r>
          </w:p>
          <w:p w14:paraId="62AD1239"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 частей 7, 8 статьи 46 Федерального закона от 21.11.2011 № 323-ФЗ «Об основах охраны здоровья граждан в Российской Федерации»;</w:t>
            </w:r>
          </w:p>
          <w:p w14:paraId="24A0F524"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 пункта 46 части 1 статьи 12 Федерального закона РФ от 04.05.2011 № 99-ФЗ «О лицензировании отдельных видов деятельности»;</w:t>
            </w:r>
          </w:p>
          <w:p w14:paraId="4DE93726" w14:textId="30E4983B"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 Порядка про</w:t>
            </w:r>
            <w:r w:rsidR="004F6120">
              <w:rPr>
                <w:rFonts w:ascii="Times New Roman" w:hAnsi="Times New Roman"/>
                <w:sz w:val="24"/>
                <w:szCs w:val="24"/>
              </w:rPr>
              <w:t>ведения обязательных ПМО</w:t>
            </w:r>
            <w:r w:rsidRPr="00880BDF">
              <w:rPr>
                <w:rFonts w:ascii="Times New Roman" w:hAnsi="Times New Roman"/>
                <w:sz w:val="24"/>
                <w:szCs w:val="24"/>
              </w:rPr>
              <w:t xml:space="preserve"> работников, предусмотренных частью четвертой статьи 213 Трудового кодекса Российской Федерации, утвержденного приказом Минздрава России от 28.01.2021 № 29н.</w:t>
            </w:r>
          </w:p>
          <w:p w14:paraId="06F59B2E"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Исполнитель (участник закупки) должен иметь действующую лицензию на медицинскую деятельность по проведению медицинских осмотров (предварительных, периодических).</w:t>
            </w:r>
          </w:p>
          <w:p w14:paraId="174ED62E"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3. В части ведения документооборота в сфере охраны здоровья при оказании медицинских услуг от исполнителя (участника закупки) требуется соблюдение следующих НПА:</w:t>
            </w:r>
          </w:p>
          <w:p w14:paraId="467B6B77"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 пунктов 2, 3 части 3 статьи 91.1 Федерального закона от 21.11.2011№ 323-ФЗ «Об основах охраны здоровья граждан в Российской Федерации»;</w:t>
            </w:r>
          </w:p>
          <w:p w14:paraId="07D69C62"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 пункта 14 Порядка организации системы документооборота в сфере охраны здоровья в части ведения медицинской документации в форме электронных документов, утвержденного приказом Минздрава России от 07.09.2020 № 947н;</w:t>
            </w:r>
          </w:p>
          <w:p w14:paraId="4F3A2182"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 подпунктов "а", "б" пункта 4, пунктов 6, 9 Положения о единой государственной информационной системе в сфере здравоохранения, утвержденного постановлением Правительства РФ от 09.02.2022 № 140;</w:t>
            </w:r>
          </w:p>
          <w:p w14:paraId="04246421"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 xml:space="preserve">Исполнитель (участник закупки) должен вести документооборот в сфере охраны здоровья в форме электронных документов, быть зарегистрирован в Федеральном реестре медицинских и фармацевтических организаций Единой государственной информационной системы в сфере здравоохранения. Сведения о медицинских работниках Исполнителя (участника закупки) должны быть внесены в Федеральный регистр медицинских и фармацевтических работников данной системы.  </w:t>
            </w:r>
          </w:p>
          <w:p w14:paraId="0321E8AF"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4. В части применения медицинских изделий при оказании медицинских услуг от исполнителя (участника закупки) требуется соблюдение следующих НПА:</w:t>
            </w:r>
          </w:p>
          <w:p w14:paraId="46E838DF"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 статьи 38 Федерального закона от 21.11.2011 № 323-ФЗ Федерального закона от 21.11.2011№ 323-ФЗ «Об основах охраны здоровья граждан в Российской Федерации».</w:t>
            </w:r>
          </w:p>
          <w:p w14:paraId="55DA9ECD"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 и медицинских изделий, зарегистрированных в Российской Федерации в соответствии с международными договорами и актами, составляющими право Евразийского экономического союза.</w:t>
            </w:r>
          </w:p>
        </w:tc>
      </w:tr>
      <w:tr w:rsidR="007D4DB8" w:rsidRPr="00880BDF" w14:paraId="276054AD" w14:textId="77777777" w:rsidTr="00C56BDC">
        <w:tc>
          <w:tcPr>
            <w:tcW w:w="456" w:type="dxa"/>
          </w:tcPr>
          <w:p w14:paraId="2385DF7F"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8</w:t>
            </w:r>
          </w:p>
        </w:tc>
        <w:tc>
          <w:tcPr>
            <w:tcW w:w="1920" w:type="dxa"/>
          </w:tcPr>
          <w:p w14:paraId="61DBBD90"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 xml:space="preserve">Требования по выполнению сопутствующих работ, оказанию сопутствующих услуг </w:t>
            </w:r>
          </w:p>
        </w:tc>
        <w:tc>
          <w:tcPr>
            <w:tcW w:w="7797" w:type="dxa"/>
          </w:tcPr>
          <w:p w14:paraId="46042084"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Не требуется</w:t>
            </w:r>
          </w:p>
        </w:tc>
      </w:tr>
      <w:tr w:rsidR="007D4DB8" w:rsidRPr="00880BDF" w14:paraId="10B01765" w14:textId="77777777" w:rsidTr="00C56BDC">
        <w:tc>
          <w:tcPr>
            <w:tcW w:w="456" w:type="dxa"/>
          </w:tcPr>
          <w:p w14:paraId="359D39D4"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9</w:t>
            </w:r>
          </w:p>
        </w:tc>
        <w:tc>
          <w:tcPr>
            <w:tcW w:w="1920" w:type="dxa"/>
          </w:tcPr>
          <w:p w14:paraId="6BC050B5" w14:textId="200E721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Порядок сд</w:t>
            </w:r>
            <w:r w:rsidR="004F6120">
              <w:rPr>
                <w:rFonts w:ascii="Times New Roman" w:hAnsi="Times New Roman" w:cs="Times New Roman"/>
                <w:sz w:val="24"/>
                <w:szCs w:val="24"/>
              </w:rPr>
              <w:t xml:space="preserve">ачи и приемки результатов </w:t>
            </w:r>
            <w:r w:rsidRPr="00880BDF">
              <w:rPr>
                <w:rFonts w:ascii="Times New Roman" w:hAnsi="Times New Roman" w:cs="Times New Roman"/>
                <w:sz w:val="24"/>
                <w:szCs w:val="24"/>
              </w:rPr>
              <w:t>услуг</w:t>
            </w:r>
          </w:p>
          <w:p w14:paraId="4BE50FA9" w14:textId="77777777" w:rsidR="007D4DB8" w:rsidRPr="00880BDF" w:rsidRDefault="007D4DB8" w:rsidP="00C56BDC">
            <w:pPr>
              <w:jc w:val="both"/>
              <w:rPr>
                <w:rFonts w:ascii="Times New Roman" w:hAnsi="Times New Roman" w:cs="Times New Roman"/>
                <w:sz w:val="24"/>
                <w:szCs w:val="24"/>
              </w:rPr>
            </w:pPr>
          </w:p>
        </w:tc>
        <w:tc>
          <w:tcPr>
            <w:tcW w:w="7797" w:type="dxa"/>
          </w:tcPr>
          <w:p w14:paraId="2D96B36B" w14:textId="3FD1E2BE" w:rsidR="007D4DB8" w:rsidRPr="00880BDF" w:rsidRDefault="007C5F3E" w:rsidP="00C56BDC">
            <w:pPr>
              <w:pStyle w:val="ab"/>
              <w:jc w:val="both"/>
              <w:rPr>
                <w:rFonts w:ascii="Times New Roman" w:hAnsi="Times New Roman"/>
                <w:sz w:val="24"/>
                <w:szCs w:val="24"/>
              </w:rPr>
            </w:pPr>
            <w:r>
              <w:rPr>
                <w:rFonts w:ascii="Times New Roman" w:hAnsi="Times New Roman"/>
                <w:sz w:val="24"/>
                <w:szCs w:val="24"/>
              </w:rPr>
              <w:t xml:space="preserve"> </w:t>
            </w:r>
            <w:r w:rsidR="007D4DB8" w:rsidRPr="00880BDF">
              <w:rPr>
                <w:rFonts w:ascii="Times New Roman" w:hAnsi="Times New Roman"/>
                <w:sz w:val="24"/>
                <w:szCs w:val="24"/>
              </w:rPr>
              <w:t>ПМО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договором между Исполнителем и Заказчиком, в соответствии с приложением к Порядку.</w:t>
            </w:r>
          </w:p>
          <w:p w14:paraId="096DCE5D" w14:textId="646037FC"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В случаях затруднения в оценке ре</w:t>
            </w:r>
            <w:r w:rsidR="003D770E">
              <w:rPr>
                <w:rFonts w:ascii="Times New Roman" w:hAnsi="Times New Roman"/>
                <w:sz w:val="24"/>
                <w:szCs w:val="24"/>
              </w:rPr>
              <w:t>зультатов ПМО</w:t>
            </w:r>
            <w:r w:rsidRPr="00880BDF">
              <w:rPr>
                <w:rFonts w:ascii="Times New Roman" w:hAnsi="Times New Roman"/>
                <w:sz w:val="24"/>
                <w:szCs w:val="24"/>
              </w:rPr>
              <w:t xml:space="preserve">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 Заказчику направляется информация о выдаче такой справки, работник считается не прошедшим периодический осмотр с учетом выявленных заболеваний (состояний) и медицинских противопоказаний к осуществлению отдельных видов работ.</w:t>
            </w:r>
          </w:p>
          <w:p w14:paraId="54928BFE" w14:textId="5891CE95" w:rsidR="007D4DB8" w:rsidRPr="00880BDF" w:rsidRDefault="007D4DB8" w:rsidP="00C56BDC">
            <w:pPr>
              <w:pStyle w:val="ab"/>
              <w:jc w:val="both"/>
              <w:rPr>
                <w:rFonts w:ascii="Times New Roman" w:hAnsi="Times New Roman"/>
                <w:sz w:val="24"/>
                <w:szCs w:val="24"/>
              </w:rPr>
            </w:pPr>
            <w:r w:rsidRPr="004F6120">
              <w:rPr>
                <w:rFonts w:ascii="Times New Roman" w:hAnsi="Times New Roman"/>
                <w:sz w:val="24"/>
                <w:szCs w:val="24"/>
              </w:rPr>
              <w:t>По оконча</w:t>
            </w:r>
            <w:r w:rsidR="004F6120" w:rsidRPr="004F6120">
              <w:rPr>
                <w:rFonts w:ascii="Times New Roman" w:hAnsi="Times New Roman"/>
                <w:sz w:val="24"/>
                <w:szCs w:val="24"/>
              </w:rPr>
              <w:t>нии ПМО</w:t>
            </w:r>
            <w:r w:rsidR="00471785" w:rsidRPr="004F6120">
              <w:rPr>
                <w:rFonts w:ascii="Times New Roman" w:hAnsi="Times New Roman"/>
                <w:sz w:val="24"/>
                <w:szCs w:val="24"/>
              </w:rPr>
              <w:t xml:space="preserve"> (</w:t>
            </w:r>
            <w:r w:rsidR="004F6120" w:rsidRPr="004F6120">
              <w:rPr>
                <w:rFonts w:ascii="Times New Roman" w:hAnsi="Times New Roman"/>
                <w:sz w:val="24"/>
                <w:szCs w:val="24"/>
              </w:rPr>
              <w:t>30 декабря</w:t>
            </w:r>
            <w:r w:rsidRPr="004F6120">
              <w:rPr>
                <w:rFonts w:ascii="Times New Roman" w:hAnsi="Times New Roman"/>
                <w:sz w:val="24"/>
                <w:szCs w:val="24"/>
              </w:rPr>
              <w:t xml:space="preserve"> 2026г.) Исполнителем оформляется заключение в четырех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Исполнителем, третий - направляется Заказчику, четвертый - в медицинскую организацию, к которой работник прикреплен для медицинского обслуживания.</w:t>
            </w:r>
          </w:p>
          <w:p w14:paraId="151170AF"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Не позднее 5 рабочих дней Исполнитель обязан внести заключения в форме электронного документа в единую государственную информационную систему в сфере здравоохранения.</w:t>
            </w:r>
          </w:p>
          <w:p w14:paraId="591CA225" w14:textId="14073292" w:rsidR="007D4DB8" w:rsidRPr="00880BDF" w:rsidRDefault="004F6120" w:rsidP="00C56BDC">
            <w:pPr>
              <w:pStyle w:val="ab"/>
              <w:jc w:val="both"/>
              <w:rPr>
                <w:rFonts w:ascii="Times New Roman" w:hAnsi="Times New Roman"/>
                <w:sz w:val="24"/>
                <w:szCs w:val="24"/>
              </w:rPr>
            </w:pPr>
            <w:r>
              <w:rPr>
                <w:rFonts w:ascii="Times New Roman" w:hAnsi="Times New Roman"/>
                <w:sz w:val="24"/>
                <w:szCs w:val="24"/>
              </w:rPr>
              <w:t>По итогам ПМО</w:t>
            </w:r>
            <w:r w:rsidR="007D4DB8" w:rsidRPr="00880BDF">
              <w:rPr>
                <w:rFonts w:ascii="Times New Roman" w:hAnsi="Times New Roman"/>
                <w:sz w:val="24"/>
                <w:szCs w:val="24"/>
              </w:rPr>
              <w:t xml:space="preserve"> Исполнитель не позднее чем через 30 дней после заве</w:t>
            </w:r>
            <w:r>
              <w:rPr>
                <w:rFonts w:ascii="Times New Roman" w:hAnsi="Times New Roman"/>
                <w:sz w:val="24"/>
                <w:szCs w:val="24"/>
              </w:rPr>
              <w:t xml:space="preserve">ршения проведения </w:t>
            </w:r>
            <w:r w:rsidR="007D4DB8" w:rsidRPr="00880BDF">
              <w:rPr>
                <w:rFonts w:ascii="Times New Roman" w:hAnsi="Times New Roman"/>
                <w:sz w:val="24"/>
                <w:szCs w:val="24"/>
              </w:rPr>
              <w:t>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 в соответствии с требованиями Порядка (пункт 45).</w:t>
            </w:r>
          </w:p>
          <w:p w14:paraId="3A85449A" w14:textId="43B01202"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Исполнитель не позднее чем че</w:t>
            </w:r>
            <w:r w:rsidR="004F6120">
              <w:rPr>
                <w:rFonts w:ascii="Times New Roman" w:hAnsi="Times New Roman"/>
                <w:sz w:val="24"/>
                <w:szCs w:val="24"/>
              </w:rPr>
              <w:t>рез 30 дней после завершения ПМО</w:t>
            </w:r>
            <w:r w:rsidRPr="00880BDF">
              <w:rPr>
                <w:rFonts w:ascii="Times New Roman" w:hAnsi="Times New Roman"/>
                <w:sz w:val="24"/>
                <w:szCs w:val="24"/>
              </w:rPr>
              <w:t xml:space="preserve"> последнего работника, согласно календарному плану, передает Заказчику:</w:t>
            </w:r>
          </w:p>
          <w:p w14:paraId="25A595A6"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1) заключения по результатам ПМО работников;</w:t>
            </w:r>
          </w:p>
          <w:p w14:paraId="5C6AC2A4"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2) заключительный акт по итогам проведения ПМО.</w:t>
            </w:r>
          </w:p>
          <w:p w14:paraId="06B9F668" w14:textId="508D7302" w:rsidR="007D4DB8" w:rsidRPr="00880BDF" w:rsidRDefault="004F6120" w:rsidP="00C56BDC">
            <w:pPr>
              <w:pStyle w:val="ab"/>
              <w:jc w:val="both"/>
              <w:rPr>
                <w:rFonts w:ascii="Times New Roman" w:hAnsi="Times New Roman"/>
                <w:sz w:val="24"/>
                <w:szCs w:val="24"/>
              </w:rPr>
            </w:pPr>
            <w:r>
              <w:rPr>
                <w:rFonts w:ascii="Times New Roman" w:hAnsi="Times New Roman"/>
                <w:sz w:val="24"/>
                <w:szCs w:val="24"/>
              </w:rPr>
              <w:t>По окончании ПО</w:t>
            </w:r>
            <w:r w:rsidR="007D4DB8" w:rsidRPr="00880BDF">
              <w:rPr>
                <w:rFonts w:ascii="Times New Roman" w:hAnsi="Times New Roman"/>
                <w:sz w:val="24"/>
                <w:szCs w:val="24"/>
              </w:rPr>
              <w:t xml:space="preserve"> выдается - медицинское заключение.</w:t>
            </w:r>
          </w:p>
          <w:p w14:paraId="272EABAE"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Требования к качеству услуг: Выполнение нормативных актов, приказов Минздрава РФ.</w:t>
            </w:r>
          </w:p>
          <w:p w14:paraId="447CF905"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Требования по объему и сроку гарантий на услуги: Объем услуг определяется в соответствии с нормативными требованиями Минздрава РФ.</w:t>
            </w:r>
          </w:p>
          <w:p w14:paraId="096A013F"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индивидуальных заключений до подписания Акта выполненных услуг.</w:t>
            </w:r>
          </w:p>
          <w:p w14:paraId="42BE8BDA"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Результаты оказанных услуг:</w:t>
            </w:r>
          </w:p>
          <w:p w14:paraId="23080C5A" w14:textId="2F0D12AA" w:rsidR="007D4DB8" w:rsidRPr="00880BDF" w:rsidRDefault="009831CA" w:rsidP="00C56BDC">
            <w:pPr>
              <w:pStyle w:val="ab"/>
              <w:jc w:val="both"/>
              <w:rPr>
                <w:rFonts w:ascii="Times New Roman" w:hAnsi="Times New Roman"/>
                <w:sz w:val="24"/>
                <w:szCs w:val="24"/>
              </w:rPr>
            </w:pPr>
            <w:r w:rsidRPr="009831CA">
              <w:rPr>
                <w:rFonts w:ascii="Times New Roman" w:hAnsi="Times New Roman"/>
                <w:color w:val="000000" w:themeColor="text1"/>
                <w:sz w:val="24"/>
                <w:szCs w:val="24"/>
              </w:rPr>
              <w:t>Акта сдачи-приемки Услуг</w:t>
            </w:r>
            <w:r w:rsidRPr="00880BDF">
              <w:rPr>
                <w:rFonts w:ascii="Times New Roman" w:hAnsi="Times New Roman"/>
                <w:sz w:val="24"/>
                <w:szCs w:val="24"/>
              </w:rPr>
              <w:t xml:space="preserve"> </w:t>
            </w:r>
            <w:r w:rsidR="007D4DB8" w:rsidRPr="00880BDF">
              <w:rPr>
                <w:rFonts w:ascii="Times New Roman" w:hAnsi="Times New Roman"/>
                <w:sz w:val="24"/>
                <w:szCs w:val="24"/>
              </w:rPr>
              <w:t>с указанием перечня и стоимости услуг.</w:t>
            </w:r>
          </w:p>
          <w:p w14:paraId="06CEB097"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Правовое регулирование приобретения и использования результатов оказания услуг:</w:t>
            </w:r>
            <w:r w:rsidRPr="00880BDF">
              <w:rPr>
                <w:rFonts w:ascii="Times New Roman" w:hAnsi="Times New Roman"/>
                <w:sz w:val="24"/>
                <w:szCs w:val="24"/>
              </w:rPr>
              <w:tab/>
            </w:r>
          </w:p>
          <w:p w14:paraId="425946CE"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Право собственности на результаты услуг переходит к Заказчику с момента подписания акта приемки выполненных услуг. Заказчик получает исключительное право использования результата заключительного акта.</w:t>
            </w:r>
          </w:p>
          <w:p w14:paraId="75FE1E48"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Заключительный акт по результатам ПМО, оформленный в установленном порядке.</w:t>
            </w:r>
          </w:p>
          <w:p w14:paraId="30DC9B01"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Индивидуальные заключения на каждого сотрудника.</w:t>
            </w:r>
          </w:p>
          <w:p w14:paraId="1A33501B" w14:textId="77777777"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Заполненные паспорта здоровья на каждого сотрудника.</w:t>
            </w:r>
          </w:p>
          <w:p w14:paraId="3D94CE03" w14:textId="2B542642" w:rsidR="007D4DB8" w:rsidRPr="00880BDF" w:rsidRDefault="007D4DB8" w:rsidP="00C56BDC">
            <w:pPr>
              <w:pStyle w:val="ab"/>
              <w:jc w:val="both"/>
              <w:rPr>
                <w:rFonts w:ascii="Times New Roman" w:hAnsi="Times New Roman"/>
                <w:sz w:val="24"/>
                <w:szCs w:val="24"/>
              </w:rPr>
            </w:pPr>
            <w:r w:rsidRPr="00880BDF">
              <w:rPr>
                <w:rFonts w:ascii="Times New Roman" w:hAnsi="Times New Roman"/>
                <w:sz w:val="24"/>
                <w:szCs w:val="24"/>
              </w:rPr>
              <w:t xml:space="preserve">Заказчику предоставляются для ознакомления реестр оказанных услуг, проект заключительного акта и документ, подтверждающий выдачу индивидуальных заключений до подписания </w:t>
            </w:r>
            <w:r w:rsidR="009831CA" w:rsidRPr="009831CA">
              <w:rPr>
                <w:rFonts w:ascii="Times New Roman" w:hAnsi="Times New Roman"/>
                <w:color w:val="000000" w:themeColor="text1"/>
                <w:sz w:val="24"/>
                <w:szCs w:val="24"/>
              </w:rPr>
              <w:t>Акта сдачи-приемки Услуг</w:t>
            </w:r>
            <w:r w:rsidRPr="00880BDF">
              <w:rPr>
                <w:rFonts w:ascii="Times New Roman" w:hAnsi="Times New Roman"/>
                <w:sz w:val="24"/>
                <w:szCs w:val="24"/>
              </w:rPr>
              <w:t>.</w:t>
            </w:r>
          </w:p>
        </w:tc>
      </w:tr>
      <w:tr w:rsidR="007D4DB8" w:rsidRPr="00880BDF" w14:paraId="462D062D" w14:textId="77777777" w:rsidTr="00C56BDC">
        <w:tc>
          <w:tcPr>
            <w:tcW w:w="456" w:type="dxa"/>
          </w:tcPr>
          <w:p w14:paraId="4E7E2A0C"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10</w:t>
            </w:r>
          </w:p>
        </w:tc>
        <w:tc>
          <w:tcPr>
            <w:tcW w:w="1920" w:type="dxa"/>
          </w:tcPr>
          <w:p w14:paraId="591FFC94"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 xml:space="preserve">Гарантийные обязательства </w:t>
            </w:r>
          </w:p>
        </w:tc>
        <w:tc>
          <w:tcPr>
            <w:tcW w:w="7797" w:type="dxa"/>
          </w:tcPr>
          <w:p w14:paraId="3B299B06"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Не требуется.</w:t>
            </w:r>
          </w:p>
        </w:tc>
      </w:tr>
      <w:tr w:rsidR="007D4DB8" w:rsidRPr="00880BDF" w14:paraId="075DB1AE" w14:textId="77777777" w:rsidTr="00C56BDC">
        <w:tc>
          <w:tcPr>
            <w:tcW w:w="456" w:type="dxa"/>
          </w:tcPr>
          <w:p w14:paraId="4852D3C0"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11</w:t>
            </w:r>
          </w:p>
        </w:tc>
        <w:tc>
          <w:tcPr>
            <w:tcW w:w="1920" w:type="dxa"/>
          </w:tcPr>
          <w:p w14:paraId="2C9239B4"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Требования по передаче заказчику технических и иных документов</w:t>
            </w:r>
          </w:p>
          <w:p w14:paraId="00BC76C7"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 xml:space="preserve"> по завершению и сдаче работ/услуг</w:t>
            </w:r>
          </w:p>
        </w:tc>
        <w:tc>
          <w:tcPr>
            <w:tcW w:w="7797" w:type="dxa"/>
          </w:tcPr>
          <w:p w14:paraId="59254F3D"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Не требуется</w:t>
            </w:r>
          </w:p>
        </w:tc>
      </w:tr>
      <w:tr w:rsidR="007D4DB8" w:rsidRPr="00880BDF" w14:paraId="11329E59" w14:textId="77777777" w:rsidTr="00C56BDC">
        <w:tc>
          <w:tcPr>
            <w:tcW w:w="456" w:type="dxa"/>
          </w:tcPr>
          <w:p w14:paraId="307608F9"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12</w:t>
            </w:r>
          </w:p>
        </w:tc>
        <w:tc>
          <w:tcPr>
            <w:tcW w:w="1920" w:type="dxa"/>
          </w:tcPr>
          <w:p w14:paraId="3B430B1B"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Требования к квалификации Исполнителя/ Подрядчика</w:t>
            </w:r>
          </w:p>
        </w:tc>
        <w:tc>
          <w:tcPr>
            <w:tcW w:w="7797" w:type="dxa"/>
          </w:tcPr>
          <w:p w14:paraId="160DCBB3" w14:textId="650B1126" w:rsidR="007D4DB8" w:rsidRPr="00880BDF" w:rsidRDefault="007D4DB8" w:rsidP="00C56BDC">
            <w:pPr>
              <w:ind w:left="31"/>
              <w:jc w:val="both"/>
              <w:rPr>
                <w:rFonts w:ascii="Times New Roman" w:hAnsi="Times New Roman" w:cs="Times New Roman"/>
                <w:sz w:val="24"/>
                <w:szCs w:val="24"/>
              </w:rPr>
            </w:pPr>
            <w:r w:rsidRPr="00880BDF">
              <w:rPr>
                <w:rFonts w:ascii="Times New Roman" w:hAnsi="Times New Roman" w:cs="Times New Roman"/>
                <w:sz w:val="24"/>
                <w:szCs w:val="24"/>
              </w:rPr>
              <w:t>Наличие действующей лицензии на осуществление медицинской деятельности в соответствии с п.46 ч.1 ст.12 Федерального закона №99-ФЗ от 04.05.2011г. «О лицензировании отдельных видов деятельности». В соответствии с Положением о лицензировании медицинской деятельности, утвержденным Постановлением Правительства Российской Федерации от 01.06.2021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лицензия должна включать следующие</w:t>
            </w:r>
            <w:r w:rsidR="004F6120">
              <w:rPr>
                <w:rFonts w:ascii="Times New Roman" w:hAnsi="Times New Roman" w:cs="Times New Roman"/>
                <w:sz w:val="24"/>
                <w:szCs w:val="24"/>
              </w:rPr>
              <w:t xml:space="preserve"> виды услуг: ПМО</w:t>
            </w:r>
            <w:r w:rsidRPr="00880BDF">
              <w:rPr>
                <w:rFonts w:ascii="Times New Roman" w:hAnsi="Times New Roman" w:cs="Times New Roman"/>
                <w:sz w:val="24"/>
                <w:szCs w:val="24"/>
              </w:rPr>
              <w:t>.</w:t>
            </w:r>
          </w:p>
          <w:p w14:paraId="2A4C510B" w14:textId="18EAE1B8" w:rsidR="007D4DB8" w:rsidRPr="00880BDF" w:rsidRDefault="007D4DB8" w:rsidP="00C56BDC">
            <w:pPr>
              <w:ind w:left="31"/>
              <w:jc w:val="both"/>
              <w:rPr>
                <w:rFonts w:ascii="Times New Roman" w:hAnsi="Times New Roman" w:cs="Times New Roman"/>
                <w:sz w:val="24"/>
                <w:szCs w:val="24"/>
              </w:rPr>
            </w:pPr>
            <w:r w:rsidRPr="00880BDF">
              <w:rPr>
                <w:rFonts w:ascii="Times New Roman" w:hAnsi="Times New Roman" w:cs="Times New Roman"/>
                <w:sz w:val="24"/>
                <w:szCs w:val="24"/>
              </w:rPr>
              <w:t xml:space="preserve">Исполнитель обязан провести ПМО сотрудников по заявке Заказчика в согласованный срок с момента заключения договора. </w:t>
            </w:r>
            <w:r w:rsidR="004F6120">
              <w:rPr>
                <w:rFonts w:ascii="Times New Roman" w:hAnsi="Times New Roman" w:cs="Times New Roman"/>
                <w:sz w:val="24"/>
                <w:szCs w:val="24"/>
              </w:rPr>
              <w:t>ПМО</w:t>
            </w:r>
            <w:r w:rsidRPr="00880BDF">
              <w:rPr>
                <w:rFonts w:ascii="Times New Roman" w:hAnsi="Times New Roman" w:cs="Times New Roman"/>
                <w:sz w:val="24"/>
                <w:szCs w:val="24"/>
              </w:rPr>
              <w:t xml:space="preserve"> сотрудников Заказчика, а так же функционально-лабораторные исследования, должны быть проведены Исполнителем в соответствии с приказом № 29н от 28.01.2021года «Об у</w:t>
            </w:r>
            <w:r w:rsidR="004F6120">
              <w:rPr>
                <w:rFonts w:ascii="Times New Roman" w:hAnsi="Times New Roman" w:cs="Times New Roman"/>
                <w:sz w:val="24"/>
                <w:szCs w:val="24"/>
              </w:rPr>
              <w:t>тверждении Порядка проведения  ПМО</w:t>
            </w:r>
            <w:r w:rsidRPr="00880BDF">
              <w:rPr>
                <w:rFonts w:ascii="Times New Roman" w:hAnsi="Times New Roman" w:cs="Times New Roman"/>
                <w:sz w:val="24"/>
                <w:szCs w:val="24"/>
              </w:rPr>
              <w:t xml:space="preserve"> работников, предусмотренных частью четвертой статьи 213 Трудового кодекса Российской Федерации, перечнем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w:t>
            </w:r>
            <w:r w:rsidR="004F6120">
              <w:rPr>
                <w:rFonts w:ascii="Times New Roman" w:hAnsi="Times New Roman" w:cs="Times New Roman"/>
                <w:sz w:val="24"/>
                <w:szCs w:val="24"/>
              </w:rPr>
              <w:t>обязательные ПМО</w:t>
            </w:r>
            <w:r w:rsidRPr="00880BDF">
              <w:rPr>
                <w:rFonts w:ascii="Times New Roman" w:hAnsi="Times New Roman" w:cs="Times New Roman"/>
                <w:sz w:val="24"/>
                <w:szCs w:val="24"/>
              </w:rPr>
              <w:t>», в соответствии с приказом №</w:t>
            </w:r>
            <w:r w:rsidR="006269DC">
              <w:rPr>
                <w:rFonts w:ascii="Times New Roman" w:hAnsi="Times New Roman" w:cs="Times New Roman"/>
                <w:sz w:val="24"/>
                <w:szCs w:val="24"/>
              </w:rPr>
              <w:t xml:space="preserve"> 988н/1420н от 31.12.2020 года «</w:t>
            </w:r>
            <w:r w:rsidRPr="00880BDF">
              <w:rPr>
                <w:rFonts w:ascii="Times New Roman" w:hAnsi="Times New Roman" w:cs="Times New Roman"/>
                <w:sz w:val="24"/>
                <w:szCs w:val="24"/>
              </w:rPr>
              <w:t>Об утверждении перечня вредных и (или) опасных производственных факторов и работ, при выполнении кот</w:t>
            </w:r>
            <w:r w:rsidR="004F6120">
              <w:rPr>
                <w:rFonts w:ascii="Times New Roman" w:hAnsi="Times New Roman" w:cs="Times New Roman"/>
                <w:sz w:val="24"/>
                <w:szCs w:val="24"/>
              </w:rPr>
              <w:t>орых проводятся обязательные ПМО</w:t>
            </w:r>
            <w:r w:rsidRPr="00880BDF">
              <w:rPr>
                <w:rFonts w:ascii="Times New Roman" w:hAnsi="Times New Roman" w:cs="Times New Roman"/>
                <w:sz w:val="24"/>
                <w:szCs w:val="24"/>
              </w:rPr>
              <w:t xml:space="preserve"> при поступлени</w:t>
            </w:r>
            <w:r w:rsidR="004F6120">
              <w:rPr>
                <w:rFonts w:ascii="Times New Roman" w:hAnsi="Times New Roman" w:cs="Times New Roman"/>
                <w:sz w:val="24"/>
                <w:szCs w:val="24"/>
              </w:rPr>
              <w:t xml:space="preserve">и на работу и ПМО» в соответствии с </w:t>
            </w:r>
            <w:r w:rsidRPr="00880BDF">
              <w:rPr>
                <w:rFonts w:ascii="Times New Roman" w:hAnsi="Times New Roman" w:cs="Times New Roman"/>
                <w:sz w:val="24"/>
                <w:szCs w:val="24"/>
              </w:rPr>
              <w:t xml:space="preserve"> данным</w:t>
            </w:r>
            <w:r w:rsidR="004F6120">
              <w:rPr>
                <w:rFonts w:ascii="Times New Roman" w:hAnsi="Times New Roman" w:cs="Times New Roman"/>
                <w:sz w:val="24"/>
                <w:szCs w:val="24"/>
              </w:rPr>
              <w:t>и</w:t>
            </w:r>
            <w:r w:rsidR="004B7ECB">
              <w:rPr>
                <w:rFonts w:ascii="Times New Roman" w:hAnsi="Times New Roman" w:cs="Times New Roman"/>
                <w:sz w:val="24"/>
                <w:szCs w:val="24"/>
              </w:rPr>
              <w:t xml:space="preserve"> технического задания</w:t>
            </w:r>
            <w:r w:rsidRPr="00880BDF">
              <w:rPr>
                <w:rFonts w:ascii="Times New Roman" w:hAnsi="Times New Roman" w:cs="Times New Roman"/>
                <w:sz w:val="24"/>
                <w:szCs w:val="24"/>
              </w:rPr>
              <w:t>.</w:t>
            </w:r>
          </w:p>
          <w:p w14:paraId="4CCDE39E" w14:textId="77777777" w:rsidR="007D4DB8" w:rsidRPr="00880BDF" w:rsidRDefault="007D4DB8" w:rsidP="00C56BDC">
            <w:pPr>
              <w:ind w:left="31"/>
              <w:jc w:val="both"/>
              <w:rPr>
                <w:rFonts w:ascii="Times New Roman" w:hAnsi="Times New Roman" w:cs="Times New Roman"/>
                <w:sz w:val="24"/>
                <w:szCs w:val="24"/>
              </w:rPr>
            </w:pPr>
            <w:r w:rsidRPr="00880BDF">
              <w:rPr>
                <w:rFonts w:ascii="Times New Roman" w:hAnsi="Times New Roman" w:cs="Times New Roman"/>
                <w:sz w:val="24"/>
                <w:szCs w:val="24"/>
              </w:rPr>
              <w:t>Исполнитель обязан обеспечить конфиденциальность информации, полученной при проведении медицинского осмотра (обследования), в соответствии с ФЗ № 323 «Основы законодательства об охране здоровья граждан в РФ».</w:t>
            </w:r>
          </w:p>
          <w:p w14:paraId="11A20F53"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Результаты осмотров сотрудников Заказчика, а также результаты функциональных обследований и лабораторных исследований Исполнитель обязан занести в медицинские карты сотрудников Заказчика, с рекомендациями по профилактике заболеваний (при наличии медицинских показаний), по дальнейшему наблюдению, лечению и реабилитации сотрудников Заказчика. Исполнитель обязан оформить всю документацию по проведению медосмотра и учёту профзаболеваний в соответствии с Приказом Минздрава России от 28.01.2021 N 29н.</w:t>
            </w:r>
          </w:p>
        </w:tc>
      </w:tr>
      <w:tr w:rsidR="007D4DB8" w:rsidRPr="00880BDF" w14:paraId="6C92B625" w14:textId="77777777" w:rsidTr="00C56BDC">
        <w:tc>
          <w:tcPr>
            <w:tcW w:w="456" w:type="dxa"/>
          </w:tcPr>
          <w:p w14:paraId="5DF182D7"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13</w:t>
            </w:r>
          </w:p>
        </w:tc>
        <w:tc>
          <w:tcPr>
            <w:tcW w:w="1920" w:type="dxa"/>
          </w:tcPr>
          <w:p w14:paraId="15354906"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Авторские права</w:t>
            </w:r>
          </w:p>
        </w:tc>
        <w:tc>
          <w:tcPr>
            <w:tcW w:w="7797" w:type="dxa"/>
          </w:tcPr>
          <w:p w14:paraId="383F39A1"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Не требуется</w:t>
            </w:r>
          </w:p>
        </w:tc>
      </w:tr>
      <w:tr w:rsidR="007D4DB8" w:rsidRPr="00880BDF" w14:paraId="069336C0" w14:textId="77777777" w:rsidTr="00C56BDC">
        <w:tc>
          <w:tcPr>
            <w:tcW w:w="456" w:type="dxa"/>
          </w:tcPr>
          <w:p w14:paraId="53628F6B"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14</w:t>
            </w:r>
          </w:p>
        </w:tc>
        <w:tc>
          <w:tcPr>
            <w:tcW w:w="1920" w:type="dxa"/>
          </w:tcPr>
          <w:p w14:paraId="0724DDF5"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Иные требования</w:t>
            </w:r>
          </w:p>
        </w:tc>
        <w:tc>
          <w:tcPr>
            <w:tcW w:w="7797" w:type="dxa"/>
          </w:tcPr>
          <w:p w14:paraId="2C63AA91"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Не требуется</w:t>
            </w:r>
          </w:p>
        </w:tc>
      </w:tr>
      <w:tr w:rsidR="007D4DB8" w:rsidRPr="00880BDF" w14:paraId="0FA52CE1" w14:textId="77777777" w:rsidTr="00DB2653">
        <w:trPr>
          <w:trHeight w:val="492"/>
        </w:trPr>
        <w:tc>
          <w:tcPr>
            <w:tcW w:w="456" w:type="dxa"/>
          </w:tcPr>
          <w:p w14:paraId="58A80E75"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15</w:t>
            </w:r>
          </w:p>
        </w:tc>
        <w:tc>
          <w:tcPr>
            <w:tcW w:w="1920" w:type="dxa"/>
          </w:tcPr>
          <w:p w14:paraId="423F8CE0" w14:textId="77777777"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Приложения</w:t>
            </w:r>
          </w:p>
        </w:tc>
        <w:tc>
          <w:tcPr>
            <w:tcW w:w="7797" w:type="dxa"/>
          </w:tcPr>
          <w:p w14:paraId="3E885802" w14:textId="197FFA6A" w:rsidR="007D4DB8" w:rsidRPr="00880BDF" w:rsidRDefault="007D4DB8" w:rsidP="00C56BDC">
            <w:pPr>
              <w:jc w:val="both"/>
              <w:rPr>
                <w:rFonts w:ascii="Times New Roman" w:hAnsi="Times New Roman" w:cs="Times New Roman"/>
                <w:sz w:val="24"/>
                <w:szCs w:val="24"/>
              </w:rPr>
            </w:pPr>
            <w:r w:rsidRPr="00880BDF">
              <w:rPr>
                <w:rFonts w:ascii="Times New Roman" w:hAnsi="Times New Roman" w:cs="Times New Roman"/>
                <w:sz w:val="24"/>
                <w:szCs w:val="24"/>
              </w:rPr>
              <w:t>Приложение №1 к Техническому заданию</w:t>
            </w:r>
          </w:p>
        </w:tc>
      </w:tr>
    </w:tbl>
    <w:p w14:paraId="750D76A7" w14:textId="71DBCB97" w:rsidR="000618B4" w:rsidRDefault="000618B4" w:rsidP="007D4DB8">
      <w:pPr>
        <w:tabs>
          <w:tab w:val="left" w:pos="3372"/>
        </w:tabs>
      </w:pPr>
    </w:p>
    <w:p w14:paraId="181E4E61" w14:textId="5DB18FB7" w:rsidR="00880BDF" w:rsidRDefault="00880BDF" w:rsidP="007D4DB8">
      <w:pPr>
        <w:tabs>
          <w:tab w:val="left" w:pos="3372"/>
        </w:tabs>
      </w:pPr>
    </w:p>
    <w:p w14:paraId="4E1A4DEE" w14:textId="77777777" w:rsidR="00880BDF" w:rsidRPr="00880BDF" w:rsidRDefault="00880BDF" w:rsidP="00880BDF">
      <w:pPr>
        <w:spacing w:after="0" w:line="240" w:lineRule="auto"/>
        <w:jc w:val="right"/>
        <w:rPr>
          <w:rFonts w:ascii="Times New Roman" w:hAnsi="Times New Roman" w:cs="Times New Roman"/>
          <w:sz w:val="24"/>
          <w:szCs w:val="24"/>
        </w:rPr>
      </w:pPr>
      <w:r w:rsidRPr="00880BDF">
        <w:rPr>
          <w:rFonts w:ascii="Times New Roman" w:hAnsi="Times New Roman" w:cs="Times New Roman"/>
          <w:sz w:val="24"/>
          <w:szCs w:val="24"/>
        </w:rPr>
        <w:t>Приложение №1</w:t>
      </w:r>
    </w:p>
    <w:p w14:paraId="622C8923" w14:textId="57143063" w:rsidR="00880BDF" w:rsidRPr="00880BDF" w:rsidRDefault="00880951" w:rsidP="00880B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w:t>
      </w:r>
      <w:r w:rsidR="00880BDF" w:rsidRPr="00880BDF">
        <w:rPr>
          <w:rFonts w:ascii="Times New Roman" w:hAnsi="Times New Roman" w:cs="Times New Roman"/>
          <w:sz w:val="24"/>
          <w:szCs w:val="24"/>
        </w:rPr>
        <w:t xml:space="preserve"> техническому заданию</w:t>
      </w:r>
    </w:p>
    <w:p w14:paraId="7FE34D52" w14:textId="77777777" w:rsidR="00880BDF" w:rsidRPr="00DA32E1" w:rsidRDefault="00880BDF" w:rsidP="007D4DB8">
      <w:pPr>
        <w:tabs>
          <w:tab w:val="left" w:pos="3372"/>
        </w:tabs>
      </w:pPr>
    </w:p>
    <w:tbl>
      <w:tblPr>
        <w:tblW w:w="1020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06"/>
        <w:gridCol w:w="1701"/>
      </w:tblGrid>
      <w:tr w:rsidR="00880BDF" w:rsidRPr="00880BDF" w14:paraId="5130C4A7" w14:textId="77777777" w:rsidTr="00C56BDC">
        <w:trPr>
          <w:trHeight w:val="465"/>
        </w:trPr>
        <w:tc>
          <w:tcPr>
            <w:tcW w:w="8506" w:type="dxa"/>
            <w:shd w:val="solid" w:color="FFFFFF" w:fill="auto"/>
          </w:tcPr>
          <w:p w14:paraId="5EA956C7"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 xml:space="preserve">Наименование оказываемых услуг, необходимых при медицинских осмотрах  </w:t>
            </w:r>
          </w:p>
        </w:tc>
        <w:tc>
          <w:tcPr>
            <w:tcW w:w="1701" w:type="dxa"/>
            <w:shd w:val="solid" w:color="FFFFFF" w:fill="auto"/>
          </w:tcPr>
          <w:p w14:paraId="2172EE68"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Кол-во (чел.)</w:t>
            </w:r>
          </w:p>
        </w:tc>
      </w:tr>
      <w:tr w:rsidR="00880BDF" w:rsidRPr="00880BDF" w14:paraId="2A69167D" w14:textId="77777777" w:rsidTr="00C56BDC">
        <w:trPr>
          <w:trHeight w:val="150"/>
        </w:trPr>
        <w:tc>
          <w:tcPr>
            <w:tcW w:w="8506" w:type="dxa"/>
            <w:shd w:val="solid" w:color="FFFFFF" w:fill="auto"/>
          </w:tcPr>
          <w:p w14:paraId="56F50F56"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Профилактический прием (осмотр, консультация) врача-профпатолога</w:t>
            </w:r>
          </w:p>
        </w:tc>
        <w:tc>
          <w:tcPr>
            <w:tcW w:w="1701" w:type="dxa"/>
            <w:shd w:val="solid" w:color="FFFFFF" w:fill="auto"/>
          </w:tcPr>
          <w:p w14:paraId="125A39D3" w14:textId="35C93264" w:rsidR="00880BDF" w:rsidRPr="00880BDF" w:rsidRDefault="00C56BDC"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481B60D0" w14:textId="77777777" w:rsidTr="00C56BDC">
        <w:trPr>
          <w:trHeight w:val="150"/>
        </w:trPr>
        <w:tc>
          <w:tcPr>
            <w:tcW w:w="8506" w:type="dxa"/>
            <w:shd w:val="solid" w:color="FFFFFF" w:fill="auto"/>
          </w:tcPr>
          <w:p w14:paraId="1C909427"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Профилактический прием (осмотр, консультация) врача-терапевта</w:t>
            </w:r>
          </w:p>
        </w:tc>
        <w:tc>
          <w:tcPr>
            <w:tcW w:w="1701" w:type="dxa"/>
            <w:shd w:val="solid" w:color="FFFFFF" w:fill="auto"/>
          </w:tcPr>
          <w:p w14:paraId="71904E5E" w14:textId="041E1C3B" w:rsidR="00880BDF" w:rsidRPr="00880BDF" w:rsidRDefault="00C56BDC"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23E8D406" w14:textId="77777777" w:rsidTr="00C56BDC">
        <w:trPr>
          <w:trHeight w:val="150"/>
        </w:trPr>
        <w:tc>
          <w:tcPr>
            <w:tcW w:w="8506" w:type="dxa"/>
            <w:shd w:val="solid" w:color="FFFFFF" w:fill="auto"/>
          </w:tcPr>
          <w:p w14:paraId="5D5DDE5B"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Профилактический прием (осмотр, консультация) врача-оториноларинголога</w:t>
            </w:r>
          </w:p>
        </w:tc>
        <w:tc>
          <w:tcPr>
            <w:tcW w:w="1701" w:type="dxa"/>
            <w:shd w:val="solid" w:color="FFFFFF" w:fill="auto"/>
          </w:tcPr>
          <w:p w14:paraId="75283E3E" w14:textId="7CB8325E" w:rsidR="00880BDF" w:rsidRPr="00880BDF" w:rsidRDefault="00C56BDC" w:rsidP="00C56BDC">
            <w:pPr>
              <w:rPr>
                <w:rFonts w:ascii="Times New Roman" w:hAnsi="Times New Roman" w:cs="Times New Roman"/>
                <w:sz w:val="24"/>
                <w:szCs w:val="24"/>
              </w:rPr>
            </w:pPr>
            <w:r>
              <w:rPr>
                <w:rFonts w:ascii="Times New Roman" w:hAnsi="Times New Roman" w:cs="Times New Roman"/>
                <w:sz w:val="24"/>
                <w:szCs w:val="24"/>
              </w:rPr>
              <w:t>79</w:t>
            </w:r>
          </w:p>
        </w:tc>
      </w:tr>
      <w:tr w:rsidR="00880BDF" w:rsidRPr="00880BDF" w14:paraId="2D7CD20C" w14:textId="77777777" w:rsidTr="00C56BDC">
        <w:trPr>
          <w:trHeight w:val="150"/>
        </w:trPr>
        <w:tc>
          <w:tcPr>
            <w:tcW w:w="8506" w:type="dxa"/>
            <w:shd w:val="solid" w:color="FFFFFF" w:fill="auto"/>
          </w:tcPr>
          <w:p w14:paraId="361ABBA1"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Профилактический прием (осмотр, консультация) врача-невролога</w:t>
            </w:r>
          </w:p>
        </w:tc>
        <w:tc>
          <w:tcPr>
            <w:tcW w:w="1701" w:type="dxa"/>
            <w:shd w:val="solid" w:color="FFFFFF" w:fill="auto"/>
          </w:tcPr>
          <w:p w14:paraId="3A9CD3F9" w14:textId="5207B178" w:rsidR="00880BDF" w:rsidRPr="00880BDF" w:rsidRDefault="00C56BDC"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6FBFD41C" w14:textId="77777777" w:rsidTr="00C56BDC">
        <w:trPr>
          <w:trHeight w:val="150"/>
        </w:trPr>
        <w:tc>
          <w:tcPr>
            <w:tcW w:w="8506" w:type="dxa"/>
            <w:shd w:val="solid" w:color="FFFFFF" w:fill="auto"/>
          </w:tcPr>
          <w:p w14:paraId="2892E0FD"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Профилактический прием (осмотр, консультация) врача-офтальмолога</w:t>
            </w:r>
          </w:p>
        </w:tc>
        <w:tc>
          <w:tcPr>
            <w:tcW w:w="1701" w:type="dxa"/>
            <w:shd w:val="solid" w:color="FFFFFF" w:fill="auto"/>
          </w:tcPr>
          <w:p w14:paraId="25CE2074" w14:textId="4C9E4ED0" w:rsidR="00880BDF" w:rsidRPr="00880BDF" w:rsidRDefault="00C56BDC"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225F9A16" w14:textId="77777777" w:rsidTr="00C56BDC">
        <w:trPr>
          <w:trHeight w:val="150"/>
        </w:trPr>
        <w:tc>
          <w:tcPr>
            <w:tcW w:w="8506" w:type="dxa"/>
            <w:shd w:val="solid" w:color="FFFFFF" w:fill="auto"/>
          </w:tcPr>
          <w:p w14:paraId="2D392B70"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Профилактический прием (осмотр, консультация) врача-стоматолога</w:t>
            </w:r>
          </w:p>
        </w:tc>
        <w:tc>
          <w:tcPr>
            <w:tcW w:w="1701" w:type="dxa"/>
            <w:shd w:val="solid" w:color="FFFFFF" w:fill="auto"/>
          </w:tcPr>
          <w:p w14:paraId="05442582" w14:textId="599553AD" w:rsidR="00880BDF" w:rsidRPr="00880BDF" w:rsidRDefault="00C56BDC" w:rsidP="00C56BDC">
            <w:pPr>
              <w:rPr>
                <w:rFonts w:ascii="Times New Roman" w:hAnsi="Times New Roman" w:cs="Times New Roman"/>
                <w:sz w:val="24"/>
                <w:szCs w:val="24"/>
                <w:highlight w:val="yellow"/>
              </w:rPr>
            </w:pPr>
            <w:r>
              <w:rPr>
                <w:rFonts w:ascii="Times New Roman" w:hAnsi="Times New Roman" w:cs="Times New Roman"/>
                <w:sz w:val="24"/>
                <w:szCs w:val="24"/>
              </w:rPr>
              <w:t>27</w:t>
            </w:r>
          </w:p>
        </w:tc>
      </w:tr>
      <w:tr w:rsidR="00880BDF" w:rsidRPr="00880BDF" w14:paraId="50D07AE8" w14:textId="77777777" w:rsidTr="00C56BDC">
        <w:trPr>
          <w:trHeight w:val="150"/>
        </w:trPr>
        <w:tc>
          <w:tcPr>
            <w:tcW w:w="8506" w:type="dxa"/>
            <w:shd w:val="solid" w:color="FFFFFF" w:fill="auto"/>
          </w:tcPr>
          <w:p w14:paraId="48A6F7C3"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Прием (тестирование, консультация) медицинского психолога первичный</w:t>
            </w:r>
          </w:p>
        </w:tc>
        <w:tc>
          <w:tcPr>
            <w:tcW w:w="1701" w:type="dxa"/>
            <w:shd w:val="solid" w:color="FFFFFF" w:fill="auto"/>
          </w:tcPr>
          <w:p w14:paraId="487BCF67" w14:textId="016E1628" w:rsidR="00880BDF" w:rsidRPr="00880BDF" w:rsidRDefault="00C56BDC" w:rsidP="00C56BDC">
            <w:pPr>
              <w:rPr>
                <w:rFonts w:ascii="Times New Roman" w:hAnsi="Times New Roman" w:cs="Times New Roman"/>
                <w:sz w:val="24"/>
                <w:szCs w:val="24"/>
              </w:rPr>
            </w:pPr>
            <w:r>
              <w:rPr>
                <w:rFonts w:ascii="Times New Roman" w:hAnsi="Times New Roman" w:cs="Times New Roman"/>
                <w:sz w:val="24"/>
                <w:szCs w:val="24"/>
              </w:rPr>
              <w:t>35</w:t>
            </w:r>
          </w:p>
        </w:tc>
      </w:tr>
      <w:tr w:rsidR="00880BDF" w:rsidRPr="00880BDF" w14:paraId="125B953E" w14:textId="77777777" w:rsidTr="00C56BDC">
        <w:trPr>
          <w:trHeight w:val="150"/>
        </w:trPr>
        <w:tc>
          <w:tcPr>
            <w:tcW w:w="8506" w:type="dxa"/>
            <w:shd w:val="solid" w:color="FFFFFF" w:fill="auto"/>
          </w:tcPr>
          <w:p w14:paraId="690803F9"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Антропометрические исследования</w:t>
            </w:r>
          </w:p>
        </w:tc>
        <w:tc>
          <w:tcPr>
            <w:tcW w:w="1701" w:type="dxa"/>
            <w:shd w:val="solid" w:color="FFFFFF" w:fill="auto"/>
          </w:tcPr>
          <w:p w14:paraId="738D64A9" w14:textId="219DB156" w:rsidR="00880BDF" w:rsidRPr="00880BDF" w:rsidRDefault="00C56BDC"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50861BB1" w14:textId="77777777" w:rsidTr="00C56BDC">
        <w:trPr>
          <w:trHeight w:val="150"/>
        </w:trPr>
        <w:tc>
          <w:tcPr>
            <w:tcW w:w="8506" w:type="dxa"/>
            <w:shd w:val="solid" w:color="FFFFFF" w:fill="auto"/>
          </w:tcPr>
          <w:p w14:paraId="5E792A16"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Периметрия статическая</w:t>
            </w:r>
          </w:p>
        </w:tc>
        <w:tc>
          <w:tcPr>
            <w:tcW w:w="1701" w:type="dxa"/>
            <w:shd w:val="solid" w:color="FFFFFF" w:fill="auto"/>
          </w:tcPr>
          <w:p w14:paraId="69508188" w14:textId="2B0A8398"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39</w:t>
            </w:r>
          </w:p>
        </w:tc>
      </w:tr>
      <w:tr w:rsidR="00880BDF" w:rsidRPr="00880BDF" w14:paraId="33605629" w14:textId="77777777" w:rsidTr="00C56BDC">
        <w:trPr>
          <w:trHeight w:val="150"/>
        </w:trPr>
        <w:tc>
          <w:tcPr>
            <w:tcW w:w="8506" w:type="dxa"/>
            <w:shd w:val="solid" w:color="FFFFFF" w:fill="auto"/>
          </w:tcPr>
          <w:p w14:paraId="43E1349C"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Биомикроскопия глаза</w:t>
            </w:r>
          </w:p>
        </w:tc>
        <w:tc>
          <w:tcPr>
            <w:tcW w:w="1701" w:type="dxa"/>
            <w:shd w:val="solid" w:color="FFFFFF" w:fill="auto"/>
          </w:tcPr>
          <w:p w14:paraId="31AC204F" w14:textId="208D4C7F"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67141D80" w14:textId="77777777" w:rsidTr="00C56BDC">
        <w:trPr>
          <w:trHeight w:val="150"/>
        </w:trPr>
        <w:tc>
          <w:tcPr>
            <w:tcW w:w="8506" w:type="dxa"/>
            <w:shd w:val="solid" w:color="FFFFFF" w:fill="auto"/>
          </w:tcPr>
          <w:p w14:paraId="11D6261C"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Исследование цветоощущения</w:t>
            </w:r>
          </w:p>
        </w:tc>
        <w:tc>
          <w:tcPr>
            <w:tcW w:w="1701" w:type="dxa"/>
            <w:shd w:val="solid" w:color="FFFFFF" w:fill="auto"/>
          </w:tcPr>
          <w:p w14:paraId="5F80B106" w14:textId="3A885766"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22</w:t>
            </w:r>
          </w:p>
        </w:tc>
      </w:tr>
      <w:tr w:rsidR="00880BDF" w:rsidRPr="00880BDF" w14:paraId="5071514E" w14:textId="77777777" w:rsidTr="00C56BDC">
        <w:trPr>
          <w:trHeight w:val="150"/>
        </w:trPr>
        <w:tc>
          <w:tcPr>
            <w:tcW w:w="8506" w:type="dxa"/>
            <w:shd w:val="solid" w:color="FFFFFF" w:fill="auto"/>
          </w:tcPr>
          <w:p w14:paraId="09BCAE0A"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Офтальмоскопия</w:t>
            </w:r>
          </w:p>
        </w:tc>
        <w:tc>
          <w:tcPr>
            <w:tcW w:w="1701" w:type="dxa"/>
            <w:shd w:val="solid" w:color="FFFFFF" w:fill="auto"/>
          </w:tcPr>
          <w:p w14:paraId="266D76BF" w14:textId="63D2DA22"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49</w:t>
            </w:r>
          </w:p>
        </w:tc>
      </w:tr>
      <w:tr w:rsidR="00880BDF" w:rsidRPr="00880BDF" w14:paraId="0CCA7FB8" w14:textId="77777777" w:rsidTr="00C56BDC">
        <w:trPr>
          <w:trHeight w:val="150"/>
        </w:trPr>
        <w:tc>
          <w:tcPr>
            <w:tcW w:w="8506" w:type="dxa"/>
            <w:shd w:val="solid" w:color="FFFFFF" w:fill="auto"/>
          </w:tcPr>
          <w:p w14:paraId="264907F6"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Рефрактометрия</w:t>
            </w:r>
          </w:p>
        </w:tc>
        <w:tc>
          <w:tcPr>
            <w:tcW w:w="1701" w:type="dxa"/>
            <w:shd w:val="solid" w:color="FFFFFF" w:fill="auto"/>
          </w:tcPr>
          <w:p w14:paraId="5AC32E0D" w14:textId="305111B9"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64</w:t>
            </w:r>
          </w:p>
        </w:tc>
      </w:tr>
      <w:tr w:rsidR="00880BDF" w:rsidRPr="00880BDF" w14:paraId="2B7E60B6" w14:textId="77777777" w:rsidTr="00C56BDC">
        <w:trPr>
          <w:trHeight w:val="150"/>
        </w:trPr>
        <w:tc>
          <w:tcPr>
            <w:tcW w:w="8506" w:type="dxa"/>
            <w:shd w:val="solid" w:color="FFFFFF" w:fill="auto"/>
          </w:tcPr>
          <w:p w14:paraId="4F9264E6"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Офтальмотонометрия</w:t>
            </w:r>
          </w:p>
        </w:tc>
        <w:tc>
          <w:tcPr>
            <w:tcW w:w="1701" w:type="dxa"/>
            <w:shd w:val="solid" w:color="FFFFFF" w:fill="auto"/>
          </w:tcPr>
          <w:p w14:paraId="3E35A817" w14:textId="4570B81F"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456A4270" w14:textId="77777777" w:rsidTr="00C56BDC">
        <w:trPr>
          <w:trHeight w:val="150"/>
        </w:trPr>
        <w:tc>
          <w:tcPr>
            <w:tcW w:w="8506" w:type="dxa"/>
            <w:shd w:val="solid" w:color="FFFFFF" w:fill="auto"/>
          </w:tcPr>
          <w:p w14:paraId="2A50DE3D"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Пульсоксиметрия</w:t>
            </w:r>
          </w:p>
        </w:tc>
        <w:tc>
          <w:tcPr>
            <w:tcW w:w="1701" w:type="dxa"/>
            <w:shd w:val="solid" w:color="FFFFFF" w:fill="auto"/>
          </w:tcPr>
          <w:p w14:paraId="7B6AA5DE" w14:textId="2D5D3E2C"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33</w:t>
            </w:r>
          </w:p>
        </w:tc>
      </w:tr>
      <w:tr w:rsidR="00880BDF" w:rsidRPr="00880BDF" w14:paraId="5E5BA4D0" w14:textId="77777777" w:rsidTr="00C56BDC">
        <w:trPr>
          <w:trHeight w:val="150"/>
        </w:trPr>
        <w:tc>
          <w:tcPr>
            <w:tcW w:w="8506" w:type="dxa"/>
            <w:shd w:val="solid" w:color="FFFFFF" w:fill="auto"/>
          </w:tcPr>
          <w:p w14:paraId="1883A838"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Тональная аудиометрия</w:t>
            </w:r>
          </w:p>
        </w:tc>
        <w:tc>
          <w:tcPr>
            <w:tcW w:w="1701" w:type="dxa"/>
            <w:shd w:val="solid" w:color="FFFFFF" w:fill="auto"/>
          </w:tcPr>
          <w:p w14:paraId="0DD9248B" w14:textId="4293C6EF"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46</w:t>
            </w:r>
          </w:p>
        </w:tc>
      </w:tr>
      <w:tr w:rsidR="00880BDF" w:rsidRPr="00880BDF" w14:paraId="7F39C776" w14:textId="77777777" w:rsidTr="00C56BDC">
        <w:trPr>
          <w:trHeight w:val="150"/>
        </w:trPr>
        <w:tc>
          <w:tcPr>
            <w:tcW w:w="8506" w:type="dxa"/>
            <w:shd w:val="solid" w:color="FFFFFF" w:fill="auto"/>
          </w:tcPr>
          <w:p w14:paraId="7CCEA1DD"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Профилактический прием (осмотр, консультация) врача-хирурга</w:t>
            </w:r>
          </w:p>
        </w:tc>
        <w:tc>
          <w:tcPr>
            <w:tcW w:w="1701" w:type="dxa"/>
            <w:shd w:val="solid" w:color="FFFFFF" w:fill="auto"/>
          </w:tcPr>
          <w:p w14:paraId="1E24A77A" w14:textId="50AEF6C7"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56</w:t>
            </w:r>
          </w:p>
        </w:tc>
      </w:tr>
      <w:tr w:rsidR="00880BDF" w:rsidRPr="00880BDF" w14:paraId="04BF35BC" w14:textId="77777777" w:rsidTr="00C56BDC">
        <w:trPr>
          <w:trHeight w:val="150"/>
        </w:trPr>
        <w:tc>
          <w:tcPr>
            <w:tcW w:w="8506" w:type="dxa"/>
            <w:shd w:val="solid" w:color="FFFFFF" w:fill="auto"/>
          </w:tcPr>
          <w:p w14:paraId="66A5F965"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Профилактический прием (осмотр, консультация) врача-дерматовенеролога</w:t>
            </w:r>
          </w:p>
        </w:tc>
        <w:tc>
          <w:tcPr>
            <w:tcW w:w="1701" w:type="dxa"/>
            <w:shd w:val="solid" w:color="FFFFFF" w:fill="auto"/>
          </w:tcPr>
          <w:p w14:paraId="085D7787" w14:textId="088E1297" w:rsidR="00880BDF" w:rsidRPr="00880BDF" w:rsidRDefault="00A81F14" w:rsidP="00C56BDC">
            <w:pPr>
              <w:rPr>
                <w:rFonts w:ascii="Times New Roman" w:hAnsi="Times New Roman" w:cs="Times New Roman"/>
                <w:sz w:val="24"/>
                <w:szCs w:val="24"/>
              </w:rPr>
            </w:pPr>
            <w:r w:rsidRPr="00A81F14">
              <w:rPr>
                <w:rFonts w:ascii="Times New Roman" w:hAnsi="Times New Roman" w:cs="Times New Roman"/>
                <w:sz w:val="24"/>
                <w:szCs w:val="24"/>
              </w:rPr>
              <w:t>60</w:t>
            </w:r>
          </w:p>
        </w:tc>
      </w:tr>
      <w:tr w:rsidR="00880BDF" w:rsidRPr="00880BDF" w14:paraId="548F043F" w14:textId="77777777" w:rsidTr="00C56BDC">
        <w:trPr>
          <w:trHeight w:val="150"/>
        </w:trPr>
        <w:tc>
          <w:tcPr>
            <w:tcW w:w="8506" w:type="dxa"/>
            <w:shd w:val="solid" w:color="FFFFFF" w:fill="auto"/>
          </w:tcPr>
          <w:p w14:paraId="367D2FE9"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Профилактический приём (осмотр. консультация) врача - психиатра</w:t>
            </w:r>
          </w:p>
        </w:tc>
        <w:tc>
          <w:tcPr>
            <w:tcW w:w="1701" w:type="dxa"/>
            <w:shd w:val="solid" w:color="FFFFFF" w:fill="auto"/>
          </w:tcPr>
          <w:p w14:paraId="7BA3C379" w14:textId="042593AD"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4ECFE94D" w14:textId="77777777" w:rsidTr="00C56BDC">
        <w:trPr>
          <w:trHeight w:val="150"/>
        </w:trPr>
        <w:tc>
          <w:tcPr>
            <w:tcW w:w="8506" w:type="dxa"/>
            <w:shd w:val="solid" w:color="FFFFFF" w:fill="auto"/>
          </w:tcPr>
          <w:p w14:paraId="0DA2D881"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Профилактический приём (осмотр, консультация) врача - психиатра - нарколога</w:t>
            </w:r>
          </w:p>
        </w:tc>
        <w:tc>
          <w:tcPr>
            <w:tcW w:w="1701" w:type="dxa"/>
            <w:shd w:val="solid" w:color="FFFFFF" w:fill="auto"/>
          </w:tcPr>
          <w:p w14:paraId="3B588AC1" w14:textId="1A7EBB2A"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26ED0704" w14:textId="77777777" w:rsidTr="00C56BDC">
        <w:trPr>
          <w:trHeight w:val="150"/>
        </w:trPr>
        <w:tc>
          <w:tcPr>
            <w:tcW w:w="8506" w:type="dxa"/>
            <w:shd w:val="solid" w:color="FFFFFF" w:fill="auto"/>
          </w:tcPr>
          <w:p w14:paraId="19360AFD"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Профилактический прием (осмотр, консультация) врача-акушера -гинеколога</w:t>
            </w:r>
          </w:p>
        </w:tc>
        <w:tc>
          <w:tcPr>
            <w:tcW w:w="1701" w:type="dxa"/>
            <w:shd w:val="solid" w:color="FFFFFF" w:fill="auto"/>
          </w:tcPr>
          <w:p w14:paraId="4950417C"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9</w:t>
            </w:r>
          </w:p>
        </w:tc>
      </w:tr>
      <w:tr w:rsidR="00880BDF" w:rsidRPr="00880BDF" w14:paraId="63D071DA" w14:textId="77777777" w:rsidTr="00C56BDC">
        <w:trPr>
          <w:trHeight w:val="150"/>
        </w:trPr>
        <w:tc>
          <w:tcPr>
            <w:tcW w:w="8506" w:type="dxa"/>
            <w:shd w:val="solid" w:color="FFFFFF" w:fill="auto"/>
          </w:tcPr>
          <w:p w14:paraId="6E32FD8A"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Цитологическое исследование микропрепарата шейки матки</w:t>
            </w:r>
          </w:p>
        </w:tc>
        <w:tc>
          <w:tcPr>
            <w:tcW w:w="1701" w:type="dxa"/>
            <w:shd w:val="solid" w:color="FFFFFF" w:fill="auto"/>
          </w:tcPr>
          <w:p w14:paraId="35359636"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9</w:t>
            </w:r>
          </w:p>
        </w:tc>
      </w:tr>
      <w:tr w:rsidR="00880BDF" w:rsidRPr="00880BDF" w14:paraId="634BD75F" w14:textId="77777777" w:rsidTr="00C56BDC">
        <w:trPr>
          <w:trHeight w:val="315"/>
        </w:trPr>
        <w:tc>
          <w:tcPr>
            <w:tcW w:w="8506" w:type="dxa"/>
            <w:shd w:val="solid" w:color="FFFFFF" w:fill="auto"/>
          </w:tcPr>
          <w:p w14:paraId="4EACA909"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Микроскопическое исследование отделяемого женских половых органов на аэробные и факультативно-анаэробные микроорганизмы</w:t>
            </w:r>
          </w:p>
        </w:tc>
        <w:tc>
          <w:tcPr>
            <w:tcW w:w="1701" w:type="dxa"/>
            <w:shd w:val="solid" w:color="FFFFFF" w:fill="auto"/>
          </w:tcPr>
          <w:p w14:paraId="50DDAD3D"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9</w:t>
            </w:r>
          </w:p>
        </w:tc>
      </w:tr>
      <w:tr w:rsidR="00880BDF" w:rsidRPr="00880BDF" w14:paraId="4C1DFFC3" w14:textId="77777777" w:rsidTr="00C56BDC">
        <w:trPr>
          <w:trHeight w:val="150"/>
        </w:trPr>
        <w:tc>
          <w:tcPr>
            <w:tcW w:w="8506" w:type="dxa"/>
            <w:shd w:val="solid" w:color="FFFFFF" w:fill="auto"/>
          </w:tcPr>
          <w:p w14:paraId="6F924C06"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Общий (клинический)  анализ крови  развернутый</w:t>
            </w:r>
          </w:p>
        </w:tc>
        <w:tc>
          <w:tcPr>
            <w:tcW w:w="1701" w:type="dxa"/>
            <w:shd w:val="solid" w:color="FFFFFF" w:fill="auto"/>
          </w:tcPr>
          <w:p w14:paraId="5A7B6D53" w14:textId="2AB3BDF6"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1DEB686D" w14:textId="77777777" w:rsidTr="00C56BDC">
        <w:trPr>
          <w:trHeight w:val="150"/>
        </w:trPr>
        <w:tc>
          <w:tcPr>
            <w:tcW w:w="8506" w:type="dxa"/>
            <w:shd w:val="solid" w:color="FFFFFF" w:fill="auto"/>
          </w:tcPr>
          <w:p w14:paraId="35E9CA49"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Исследование уровня ретикулоцитов в крови</w:t>
            </w:r>
          </w:p>
        </w:tc>
        <w:tc>
          <w:tcPr>
            <w:tcW w:w="1701" w:type="dxa"/>
            <w:shd w:val="solid" w:color="FFFFFF" w:fill="auto"/>
          </w:tcPr>
          <w:p w14:paraId="65022251" w14:textId="1ED538C5"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54</w:t>
            </w:r>
          </w:p>
        </w:tc>
      </w:tr>
      <w:tr w:rsidR="00880BDF" w:rsidRPr="00880BDF" w14:paraId="5842CE83" w14:textId="77777777" w:rsidTr="00C56BDC">
        <w:trPr>
          <w:trHeight w:val="150"/>
        </w:trPr>
        <w:tc>
          <w:tcPr>
            <w:tcW w:w="8506" w:type="dxa"/>
            <w:shd w:val="solid" w:color="FFFFFF" w:fill="auto"/>
          </w:tcPr>
          <w:p w14:paraId="6B11DFC2"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Общий  (клинический) анализ мочи</w:t>
            </w:r>
          </w:p>
        </w:tc>
        <w:tc>
          <w:tcPr>
            <w:tcW w:w="1701" w:type="dxa"/>
            <w:shd w:val="solid" w:color="FFFFFF" w:fill="auto"/>
          </w:tcPr>
          <w:p w14:paraId="27C1FE3A" w14:textId="4AB85F1A"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753251A9" w14:textId="77777777" w:rsidTr="00C56BDC">
        <w:trPr>
          <w:trHeight w:val="150"/>
        </w:trPr>
        <w:tc>
          <w:tcPr>
            <w:tcW w:w="8506" w:type="dxa"/>
            <w:shd w:val="solid" w:color="FFFFFF" w:fill="auto"/>
          </w:tcPr>
          <w:p w14:paraId="15F95075"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Взятие крови из периферической вены</w:t>
            </w:r>
          </w:p>
        </w:tc>
        <w:tc>
          <w:tcPr>
            <w:tcW w:w="1701" w:type="dxa"/>
            <w:shd w:val="solid" w:color="FFFFFF" w:fill="auto"/>
          </w:tcPr>
          <w:p w14:paraId="18905C51" w14:textId="6CB39EFA"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668E99ED" w14:textId="77777777" w:rsidTr="00C56BDC">
        <w:trPr>
          <w:trHeight w:val="135"/>
        </w:trPr>
        <w:tc>
          <w:tcPr>
            <w:tcW w:w="8506" w:type="dxa"/>
            <w:shd w:val="solid" w:color="FFFFFF" w:fill="auto"/>
          </w:tcPr>
          <w:p w14:paraId="2673B01D"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Исследование уровня холестерина в крови</w:t>
            </w:r>
          </w:p>
        </w:tc>
        <w:tc>
          <w:tcPr>
            <w:tcW w:w="1701" w:type="dxa"/>
            <w:shd w:val="solid" w:color="FFFFFF" w:fill="auto"/>
          </w:tcPr>
          <w:p w14:paraId="3F381BC8" w14:textId="08DB8065"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07B2F69B" w14:textId="77777777" w:rsidTr="00C56BDC">
        <w:trPr>
          <w:trHeight w:val="150"/>
        </w:trPr>
        <w:tc>
          <w:tcPr>
            <w:tcW w:w="8506" w:type="dxa"/>
            <w:shd w:val="solid" w:color="FFFFFF" w:fill="auto"/>
          </w:tcPr>
          <w:p w14:paraId="07B403E0"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Исследование уровня глюкозы в крови</w:t>
            </w:r>
          </w:p>
        </w:tc>
        <w:tc>
          <w:tcPr>
            <w:tcW w:w="1701" w:type="dxa"/>
            <w:shd w:val="solid" w:color="FFFFFF" w:fill="auto"/>
          </w:tcPr>
          <w:p w14:paraId="200555A2" w14:textId="02BA6A4D"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1EC32E20" w14:textId="77777777" w:rsidTr="00C56BDC">
        <w:trPr>
          <w:trHeight w:val="150"/>
        </w:trPr>
        <w:tc>
          <w:tcPr>
            <w:tcW w:w="8506" w:type="dxa"/>
            <w:shd w:val="solid" w:color="FFFFFF" w:fill="auto"/>
          </w:tcPr>
          <w:p w14:paraId="77AB481C"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Поверхностное электрокардиографическое картирование</w:t>
            </w:r>
          </w:p>
        </w:tc>
        <w:tc>
          <w:tcPr>
            <w:tcW w:w="1701" w:type="dxa"/>
            <w:shd w:val="solid" w:color="FFFFFF" w:fill="auto"/>
          </w:tcPr>
          <w:p w14:paraId="00FA5608" w14:textId="19CE4868"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27A97810" w14:textId="77777777" w:rsidTr="00C56BDC">
        <w:trPr>
          <w:trHeight w:val="150"/>
        </w:trPr>
        <w:tc>
          <w:tcPr>
            <w:tcW w:w="8506" w:type="dxa"/>
            <w:shd w:val="solid" w:color="FFFFFF" w:fill="auto"/>
          </w:tcPr>
          <w:p w14:paraId="40CD4476"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Флюорография легких цифровая</w:t>
            </w:r>
          </w:p>
        </w:tc>
        <w:tc>
          <w:tcPr>
            <w:tcW w:w="1701" w:type="dxa"/>
            <w:shd w:val="solid" w:color="FFFFFF" w:fill="auto"/>
          </w:tcPr>
          <w:p w14:paraId="1DC8491C"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47</w:t>
            </w:r>
          </w:p>
        </w:tc>
      </w:tr>
      <w:tr w:rsidR="00880BDF" w:rsidRPr="00880BDF" w14:paraId="74FC1522" w14:textId="77777777" w:rsidTr="00C56BDC">
        <w:trPr>
          <w:trHeight w:val="150"/>
        </w:trPr>
        <w:tc>
          <w:tcPr>
            <w:tcW w:w="8506" w:type="dxa"/>
            <w:shd w:val="solid" w:color="FFFFFF" w:fill="auto"/>
          </w:tcPr>
          <w:p w14:paraId="2B6FBCD4"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Рентгенография легких цифровая</w:t>
            </w:r>
          </w:p>
        </w:tc>
        <w:tc>
          <w:tcPr>
            <w:tcW w:w="1701" w:type="dxa"/>
            <w:shd w:val="solid" w:color="FFFFFF" w:fill="auto"/>
          </w:tcPr>
          <w:p w14:paraId="78ABE1A3" w14:textId="592AEF0D"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36</w:t>
            </w:r>
          </w:p>
        </w:tc>
      </w:tr>
      <w:tr w:rsidR="00880BDF" w:rsidRPr="00880BDF" w14:paraId="600EF7DD" w14:textId="77777777" w:rsidTr="00C56BDC">
        <w:trPr>
          <w:trHeight w:val="150"/>
        </w:trPr>
        <w:tc>
          <w:tcPr>
            <w:tcW w:w="8506" w:type="dxa"/>
            <w:shd w:val="solid" w:color="FFFFFF" w:fill="auto"/>
          </w:tcPr>
          <w:p w14:paraId="05C3C15A"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Ультразвуковое исследование органов брюшной полости (комплексное)</w:t>
            </w:r>
          </w:p>
        </w:tc>
        <w:tc>
          <w:tcPr>
            <w:tcW w:w="1701" w:type="dxa"/>
            <w:shd w:val="solid" w:color="FFFFFF" w:fill="auto"/>
          </w:tcPr>
          <w:p w14:paraId="41DD40E2" w14:textId="7258BC96"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39</w:t>
            </w:r>
          </w:p>
        </w:tc>
      </w:tr>
      <w:tr w:rsidR="00880BDF" w:rsidRPr="00880BDF" w14:paraId="0C830B1C" w14:textId="77777777" w:rsidTr="00C56BDC">
        <w:trPr>
          <w:trHeight w:val="150"/>
        </w:trPr>
        <w:tc>
          <w:tcPr>
            <w:tcW w:w="8506" w:type="dxa"/>
            <w:shd w:val="solid" w:color="FFFFFF" w:fill="auto"/>
          </w:tcPr>
          <w:p w14:paraId="3947CA5A"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Визометрия</w:t>
            </w:r>
          </w:p>
        </w:tc>
        <w:tc>
          <w:tcPr>
            <w:tcW w:w="1701" w:type="dxa"/>
            <w:shd w:val="solid" w:color="FFFFFF" w:fill="auto"/>
          </w:tcPr>
          <w:p w14:paraId="122ABC35" w14:textId="4913E7B2"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39</w:t>
            </w:r>
          </w:p>
        </w:tc>
      </w:tr>
      <w:tr w:rsidR="00880BDF" w:rsidRPr="00880BDF" w14:paraId="17DD4EA1" w14:textId="77777777" w:rsidTr="00C56BDC">
        <w:trPr>
          <w:trHeight w:val="150"/>
        </w:trPr>
        <w:tc>
          <w:tcPr>
            <w:tcW w:w="8506" w:type="dxa"/>
            <w:shd w:val="solid" w:color="FFFFFF" w:fill="auto"/>
          </w:tcPr>
          <w:p w14:paraId="1A4DDA16"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Исследование неспровоцированных дыхательных объемов и потоков</w:t>
            </w:r>
          </w:p>
        </w:tc>
        <w:tc>
          <w:tcPr>
            <w:tcW w:w="1701" w:type="dxa"/>
            <w:shd w:val="solid" w:color="FFFFFF" w:fill="auto"/>
          </w:tcPr>
          <w:p w14:paraId="37B43836" w14:textId="3FEF362B"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33</w:t>
            </w:r>
          </w:p>
        </w:tc>
      </w:tr>
      <w:tr w:rsidR="00880BDF" w:rsidRPr="00880BDF" w14:paraId="5E7F0F54" w14:textId="77777777" w:rsidTr="00C56BDC">
        <w:trPr>
          <w:trHeight w:val="150"/>
        </w:trPr>
        <w:tc>
          <w:tcPr>
            <w:tcW w:w="8506" w:type="dxa"/>
            <w:shd w:val="solid" w:color="FFFFFF" w:fill="auto"/>
          </w:tcPr>
          <w:p w14:paraId="4F0566AD"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Рентгенография большой берцовой и малой берцовой костей левой и правой</w:t>
            </w:r>
          </w:p>
        </w:tc>
        <w:tc>
          <w:tcPr>
            <w:tcW w:w="1701" w:type="dxa"/>
            <w:shd w:val="solid" w:color="FFFFFF" w:fill="auto"/>
          </w:tcPr>
          <w:p w14:paraId="1D40EADE"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1</w:t>
            </w:r>
          </w:p>
        </w:tc>
      </w:tr>
      <w:tr w:rsidR="00880BDF" w:rsidRPr="00880BDF" w14:paraId="2FCDC79C" w14:textId="77777777" w:rsidTr="00C56BDC">
        <w:trPr>
          <w:trHeight w:val="150"/>
        </w:trPr>
        <w:tc>
          <w:tcPr>
            <w:tcW w:w="8506" w:type="dxa"/>
            <w:shd w:val="solid" w:color="FFFFFF" w:fill="auto"/>
          </w:tcPr>
          <w:p w14:paraId="4B7BEAB2"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Электроэнцефалография</w:t>
            </w:r>
          </w:p>
        </w:tc>
        <w:tc>
          <w:tcPr>
            <w:tcW w:w="1701" w:type="dxa"/>
            <w:shd w:val="solid" w:color="FFFFFF" w:fill="auto"/>
          </w:tcPr>
          <w:p w14:paraId="6BE79F0E" w14:textId="7FB3B98C"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21</w:t>
            </w:r>
          </w:p>
        </w:tc>
      </w:tr>
      <w:tr w:rsidR="00880BDF" w:rsidRPr="00880BDF" w14:paraId="024A4AFA" w14:textId="77777777" w:rsidTr="00C56BDC">
        <w:trPr>
          <w:trHeight w:val="150"/>
        </w:trPr>
        <w:tc>
          <w:tcPr>
            <w:tcW w:w="8506" w:type="dxa"/>
            <w:shd w:val="solid" w:color="FFFFFF" w:fill="auto"/>
          </w:tcPr>
          <w:p w14:paraId="046F7854"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Ультразвуковое исследование молочных желез/ Маммография</w:t>
            </w:r>
          </w:p>
        </w:tc>
        <w:tc>
          <w:tcPr>
            <w:tcW w:w="1701" w:type="dxa"/>
            <w:shd w:val="solid" w:color="FFFFFF" w:fill="auto"/>
          </w:tcPr>
          <w:p w14:paraId="4367DB06"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9</w:t>
            </w:r>
          </w:p>
        </w:tc>
      </w:tr>
      <w:tr w:rsidR="00880BDF" w:rsidRPr="00880BDF" w14:paraId="1A62DAC1" w14:textId="77777777" w:rsidTr="00C56BDC">
        <w:trPr>
          <w:trHeight w:val="150"/>
        </w:trPr>
        <w:tc>
          <w:tcPr>
            <w:tcW w:w="8506" w:type="dxa"/>
            <w:shd w:val="solid" w:color="FFFFFF" w:fill="auto"/>
          </w:tcPr>
          <w:p w14:paraId="772B0B78"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Ультразвуковое исследование матки и придатков трансвагиальное</w:t>
            </w:r>
          </w:p>
        </w:tc>
        <w:tc>
          <w:tcPr>
            <w:tcW w:w="1701" w:type="dxa"/>
            <w:shd w:val="solid" w:color="FFFFFF" w:fill="auto"/>
          </w:tcPr>
          <w:p w14:paraId="4963F2B5"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9</w:t>
            </w:r>
          </w:p>
        </w:tc>
      </w:tr>
      <w:tr w:rsidR="00880BDF" w:rsidRPr="00880BDF" w14:paraId="4D0575A4" w14:textId="77777777" w:rsidTr="00C56BDC">
        <w:trPr>
          <w:trHeight w:val="150"/>
        </w:trPr>
        <w:tc>
          <w:tcPr>
            <w:tcW w:w="8506" w:type="dxa"/>
            <w:shd w:val="solid" w:color="FFFFFF" w:fill="auto"/>
          </w:tcPr>
          <w:p w14:paraId="5D6EDF26"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Ультразвуковое исследование щитовидной железы и паращитовидных желез</w:t>
            </w:r>
          </w:p>
        </w:tc>
        <w:tc>
          <w:tcPr>
            <w:tcW w:w="1701" w:type="dxa"/>
            <w:shd w:val="solid" w:color="FFFFFF" w:fill="auto"/>
          </w:tcPr>
          <w:p w14:paraId="0173A820" w14:textId="67F40237"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35</w:t>
            </w:r>
          </w:p>
        </w:tc>
      </w:tr>
      <w:tr w:rsidR="00880BDF" w:rsidRPr="00880BDF" w14:paraId="3C85FC14" w14:textId="77777777" w:rsidTr="00C56BDC">
        <w:trPr>
          <w:trHeight w:val="150"/>
        </w:trPr>
        <w:tc>
          <w:tcPr>
            <w:tcW w:w="8506" w:type="dxa"/>
            <w:shd w:val="solid" w:color="FFFFFF" w:fill="auto"/>
          </w:tcPr>
          <w:p w14:paraId="657F0040"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Ренгенография легких</w:t>
            </w:r>
          </w:p>
        </w:tc>
        <w:tc>
          <w:tcPr>
            <w:tcW w:w="1701" w:type="dxa"/>
            <w:shd w:val="solid" w:color="FFFFFF" w:fill="auto"/>
          </w:tcPr>
          <w:p w14:paraId="54397D3A" w14:textId="2FEA0DE4"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w:t>
            </w:r>
          </w:p>
        </w:tc>
      </w:tr>
      <w:tr w:rsidR="00880BDF" w:rsidRPr="00880BDF" w14:paraId="07E22D68" w14:textId="77777777" w:rsidTr="00C56BDC">
        <w:trPr>
          <w:trHeight w:val="315"/>
        </w:trPr>
        <w:tc>
          <w:tcPr>
            <w:tcW w:w="8506" w:type="dxa"/>
            <w:tcBorders>
              <w:bottom w:val="single" w:sz="4" w:space="0" w:color="auto"/>
            </w:tcBorders>
            <w:shd w:val="solid" w:color="FFFFFF" w:fill="auto"/>
          </w:tcPr>
          <w:p w14:paraId="7B245537"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Опрос (анкетирование) на выявление неинфекционных заболеваний и факторов риска их развития</w:t>
            </w:r>
          </w:p>
        </w:tc>
        <w:tc>
          <w:tcPr>
            <w:tcW w:w="1701" w:type="dxa"/>
            <w:tcBorders>
              <w:bottom w:val="single" w:sz="4" w:space="0" w:color="auto"/>
            </w:tcBorders>
            <w:shd w:val="solid" w:color="FFFFFF" w:fill="auto"/>
          </w:tcPr>
          <w:p w14:paraId="3BE629E6" w14:textId="73D506B1"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83</w:t>
            </w:r>
          </w:p>
        </w:tc>
      </w:tr>
      <w:tr w:rsidR="00880BDF" w:rsidRPr="00880BDF" w14:paraId="3D909B3E" w14:textId="77777777" w:rsidTr="00C56BDC">
        <w:trPr>
          <w:trHeight w:val="150"/>
        </w:trPr>
        <w:tc>
          <w:tcPr>
            <w:tcW w:w="8506" w:type="dxa"/>
            <w:tcBorders>
              <w:bottom w:val="single" w:sz="4" w:space="0" w:color="auto"/>
            </w:tcBorders>
            <w:shd w:val="solid" w:color="FFFFFF" w:fill="auto"/>
          </w:tcPr>
          <w:p w14:paraId="0AF4A1E3" w14:textId="77777777" w:rsidR="00880BDF" w:rsidRPr="00880BDF" w:rsidRDefault="00880BDF" w:rsidP="00C56BDC">
            <w:pPr>
              <w:rPr>
                <w:rFonts w:ascii="Times New Roman" w:hAnsi="Times New Roman" w:cs="Times New Roman"/>
                <w:sz w:val="24"/>
                <w:szCs w:val="24"/>
              </w:rPr>
            </w:pPr>
            <w:r w:rsidRPr="00880BDF">
              <w:rPr>
                <w:rFonts w:ascii="Times New Roman" w:hAnsi="Times New Roman" w:cs="Times New Roman"/>
                <w:sz w:val="24"/>
                <w:szCs w:val="24"/>
              </w:rPr>
              <w:t>Вестибулометрия</w:t>
            </w:r>
          </w:p>
        </w:tc>
        <w:tc>
          <w:tcPr>
            <w:tcW w:w="1701" w:type="dxa"/>
            <w:tcBorders>
              <w:bottom w:val="single" w:sz="4" w:space="0" w:color="auto"/>
            </w:tcBorders>
            <w:shd w:val="solid" w:color="FFFFFF" w:fill="auto"/>
          </w:tcPr>
          <w:p w14:paraId="65F3304B" w14:textId="70A70C7B" w:rsidR="00880BDF" w:rsidRPr="00880BDF" w:rsidRDefault="00A81F14" w:rsidP="00C56BDC">
            <w:pPr>
              <w:rPr>
                <w:rFonts w:ascii="Times New Roman" w:hAnsi="Times New Roman" w:cs="Times New Roman"/>
                <w:sz w:val="24"/>
                <w:szCs w:val="24"/>
              </w:rPr>
            </w:pPr>
            <w:r>
              <w:rPr>
                <w:rFonts w:ascii="Times New Roman" w:hAnsi="Times New Roman" w:cs="Times New Roman"/>
                <w:sz w:val="24"/>
                <w:szCs w:val="24"/>
              </w:rPr>
              <w:t>48</w:t>
            </w:r>
          </w:p>
        </w:tc>
      </w:tr>
      <w:tr w:rsidR="00880BDF" w:rsidRPr="00880BDF" w14:paraId="49DB55B9" w14:textId="77777777" w:rsidTr="00C56BDC">
        <w:trPr>
          <w:trHeight w:val="150"/>
        </w:trPr>
        <w:tc>
          <w:tcPr>
            <w:tcW w:w="8506" w:type="dxa"/>
            <w:tcBorders>
              <w:top w:val="single" w:sz="4" w:space="0" w:color="auto"/>
              <w:left w:val="nil"/>
              <w:bottom w:val="nil"/>
              <w:right w:val="nil"/>
            </w:tcBorders>
            <w:shd w:val="solid" w:color="FFFFFF" w:fill="auto"/>
          </w:tcPr>
          <w:p w14:paraId="6FA065DF" w14:textId="77777777" w:rsidR="00880BDF" w:rsidRPr="00880BDF" w:rsidRDefault="00880BDF" w:rsidP="00C56BDC">
            <w:pPr>
              <w:rPr>
                <w:rFonts w:ascii="Times New Roman" w:hAnsi="Times New Roman" w:cs="Times New Roman"/>
                <w:sz w:val="24"/>
                <w:szCs w:val="24"/>
              </w:rPr>
            </w:pPr>
          </w:p>
        </w:tc>
        <w:tc>
          <w:tcPr>
            <w:tcW w:w="1701" w:type="dxa"/>
            <w:tcBorders>
              <w:top w:val="single" w:sz="4" w:space="0" w:color="auto"/>
              <w:left w:val="nil"/>
              <w:bottom w:val="nil"/>
              <w:right w:val="nil"/>
            </w:tcBorders>
            <w:shd w:val="solid" w:color="FFFFFF" w:fill="auto"/>
          </w:tcPr>
          <w:p w14:paraId="77711FBC" w14:textId="77777777" w:rsidR="00880BDF" w:rsidRPr="00880BDF" w:rsidRDefault="00880BDF" w:rsidP="00C56BDC">
            <w:pPr>
              <w:rPr>
                <w:rFonts w:ascii="Times New Roman" w:hAnsi="Times New Roman" w:cs="Times New Roman"/>
                <w:sz w:val="24"/>
                <w:szCs w:val="24"/>
              </w:rPr>
            </w:pPr>
          </w:p>
        </w:tc>
      </w:tr>
    </w:tbl>
    <w:p w14:paraId="49592A75"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7CBEA9CF" w14:textId="05F88165" w:rsidR="00A966C8" w:rsidRDefault="00A966C8" w:rsidP="00351413">
      <w:pPr>
        <w:spacing w:after="0" w:line="240" w:lineRule="auto"/>
        <w:rPr>
          <w:rFonts w:ascii="Times New Roman" w:eastAsia="Times New Roman" w:hAnsi="Times New Roman" w:cs="Times New Roman"/>
          <w:b/>
          <w:sz w:val="24"/>
          <w:szCs w:val="24"/>
          <w:lang w:eastAsia="ru-RU"/>
        </w:rPr>
      </w:pPr>
    </w:p>
    <w:p w14:paraId="2988AA2D" w14:textId="1A271A5E" w:rsidR="009C283A" w:rsidRDefault="009C283A" w:rsidP="00351413">
      <w:pPr>
        <w:spacing w:after="0" w:line="240" w:lineRule="auto"/>
        <w:rPr>
          <w:rFonts w:ascii="Times New Roman" w:eastAsia="Times New Roman" w:hAnsi="Times New Roman" w:cs="Times New Roman"/>
          <w:b/>
          <w:sz w:val="24"/>
          <w:szCs w:val="24"/>
          <w:lang w:eastAsia="ru-RU"/>
        </w:rPr>
      </w:pPr>
    </w:p>
    <w:p w14:paraId="692B4E6E" w14:textId="3D6CBA56" w:rsidR="00DD6893" w:rsidRDefault="00DD6893" w:rsidP="00351413">
      <w:pPr>
        <w:spacing w:after="0" w:line="240" w:lineRule="auto"/>
        <w:rPr>
          <w:rFonts w:ascii="Times New Roman" w:eastAsia="Times New Roman" w:hAnsi="Times New Roman" w:cs="Times New Roman"/>
          <w:b/>
          <w:sz w:val="24"/>
          <w:szCs w:val="24"/>
          <w:lang w:eastAsia="ru-RU"/>
        </w:rPr>
      </w:pPr>
    </w:p>
    <w:p w14:paraId="0F35500F" w14:textId="43EE8958" w:rsidR="00DD6893" w:rsidRDefault="00DD6893" w:rsidP="00351413">
      <w:pPr>
        <w:spacing w:after="0" w:line="240" w:lineRule="auto"/>
        <w:rPr>
          <w:rFonts w:ascii="Times New Roman" w:eastAsia="Times New Roman" w:hAnsi="Times New Roman" w:cs="Times New Roman"/>
          <w:b/>
          <w:sz w:val="24"/>
          <w:szCs w:val="24"/>
          <w:lang w:eastAsia="ru-RU"/>
        </w:rPr>
      </w:pPr>
    </w:p>
    <w:p w14:paraId="3117C31F" w14:textId="77A5410B" w:rsidR="00D2132C" w:rsidRDefault="00D2132C" w:rsidP="00351413">
      <w:pPr>
        <w:spacing w:after="0" w:line="240" w:lineRule="auto"/>
        <w:rPr>
          <w:rFonts w:ascii="Times New Roman" w:eastAsia="Times New Roman" w:hAnsi="Times New Roman" w:cs="Times New Roman"/>
          <w:b/>
          <w:sz w:val="24"/>
          <w:szCs w:val="24"/>
          <w:lang w:eastAsia="ru-RU"/>
        </w:rPr>
      </w:pPr>
    </w:p>
    <w:p w14:paraId="19BD3976" w14:textId="0B521E17" w:rsidR="00D2132C" w:rsidRDefault="00D2132C" w:rsidP="00351413">
      <w:pPr>
        <w:spacing w:after="0" w:line="240" w:lineRule="auto"/>
        <w:rPr>
          <w:rFonts w:ascii="Times New Roman" w:eastAsia="Times New Roman" w:hAnsi="Times New Roman" w:cs="Times New Roman"/>
          <w:b/>
          <w:sz w:val="24"/>
          <w:szCs w:val="24"/>
          <w:lang w:eastAsia="ru-RU"/>
        </w:rPr>
      </w:pPr>
    </w:p>
    <w:p w14:paraId="68591100" w14:textId="3BEE1321" w:rsidR="00D2132C" w:rsidRDefault="00D2132C" w:rsidP="00351413">
      <w:pPr>
        <w:spacing w:after="0" w:line="240" w:lineRule="auto"/>
        <w:rPr>
          <w:rFonts w:ascii="Times New Roman" w:eastAsia="Times New Roman" w:hAnsi="Times New Roman" w:cs="Times New Roman"/>
          <w:b/>
          <w:sz w:val="24"/>
          <w:szCs w:val="24"/>
          <w:lang w:eastAsia="ru-RU"/>
        </w:rPr>
      </w:pPr>
    </w:p>
    <w:p w14:paraId="3760A292" w14:textId="11497CC1" w:rsidR="00D2132C" w:rsidRDefault="00D2132C" w:rsidP="00351413">
      <w:pPr>
        <w:spacing w:after="0" w:line="240" w:lineRule="auto"/>
        <w:rPr>
          <w:rFonts w:ascii="Times New Roman" w:eastAsia="Times New Roman" w:hAnsi="Times New Roman" w:cs="Times New Roman"/>
          <w:b/>
          <w:sz w:val="24"/>
          <w:szCs w:val="24"/>
          <w:lang w:eastAsia="ru-RU"/>
        </w:rPr>
      </w:pPr>
    </w:p>
    <w:p w14:paraId="4B43B70D" w14:textId="7FD25DBD" w:rsidR="00D2132C" w:rsidRDefault="00D2132C" w:rsidP="00351413">
      <w:pPr>
        <w:spacing w:after="0" w:line="240" w:lineRule="auto"/>
        <w:rPr>
          <w:rFonts w:ascii="Times New Roman" w:eastAsia="Times New Roman" w:hAnsi="Times New Roman" w:cs="Times New Roman"/>
          <w:b/>
          <w:sz w:val="24"/>
          <w:szCs w:val="24"/>
          <w:lang w:eastAsia="ru-RU"/>
        </w:rPr>
      </w:pPr>
    </w:p>
    <w:p w14:paraId="44630AB4" w14:textId="269E7CB9" w:rsidR="00D2132C" w:rsidRDefault="00D2132C" w:rsidP="00351413">
      <w:pPr>
        <w:spacing w:after="0" w:line="240" w:lineRule="auto"/>
        <w:rPr>
          <w:rFonts w:ascii="Times New Roman" w:eastAsia="Times New Roman" w:hAnsi="Times New Roman" w:cs="Times New Roman"/>
          <w:b/>
          <w:sz w:val="24"/>
          <w:szCs w:val="24"/>
          <w:lang w:eastAsia="ru-RU"/>
        </w:rPr>
      </w:pPr>
    </w:p>
    <w:p w14:paraId="29239D2D" w14:textId="56518443" w:rsidR="00D2132C" w:rsidRDefault="00D2132C" w:rsidP="00351413">
      <w:pPr>
        <w:spacing w:after="0" w:line="240" w:lineRule="auto"/>
        <w:rPr>
          <w:rFonts w:ascii="Times New Roman" w:eastAsia="Times New Roman" w:hAnsi="Times New Roman" w:cs="Times New Roman"/>
          <w:b/>
          <w:sz w:val="24"/>
          <w:szCs w:val="24"/>
          <w:lang w:eastAsia="ru-RU"/>
        </w:rPr>
      </w:pPr>
    </w:p>
    <w:p w14:paraId="104BF208" w14:textId="4C90E1C4" w:rsidR="00D2132C" w:rsidRDefault="00D2132C" w:rsidP="00351413">
      <w:pPr>
        <w:spacing w:after="0" w:line="240" w:lineRule="auto"/>
        <w:rPr>
          <w:rFonts w:ascii="Times New Roman" w:eastAsia="Times New Roman" w:hAnsi="Times New Roman" w:cs="Times New Roman"/>
          <w:b/>
          <w:sz w:val="24"/>
          <w:szCs w:val="24"/>
          <w:lang w:eastAsia="ru-RU"/>
        </w:rPr>
      </w:pPr>
    </w:p>
    <w:p w14:paraId="6D31F344" w14:textId="304E7A74" w:rsidR="00D2132C" w:rsidRDefault="00D2132C" w:rsidP="00351413">
      <w:pPr>
        <w:spacing w:after="0" w:line="240" w:lineRule="auto"/>
        <w:rPr>
          <w:rFonts w:ascii="Times New Roman" w:eastAsia="Times New Roman" w:hAnsi="Times New Roman" w:cs="Times New Roman"/>
          <w:b/>
          <w:sz w:val="24"/>
          <w:szCs w:val="24"/>
          <w:lang w:eastAsia="ru-RU"/>
        </w:rPr>
      </w:pPr>
    </w:p>
    <w:p w14:paraId="4DBC8CA1" w14:textId="556BEA2F" w:rsidR="00D2132C" w:rsidRDefault="00D2132C" w:rsidP="00351413">
      <w:pPr>
        <w:spacing w:after="0" w:line="240" w:lineRule="auto"/>
        <w:rPr>
          <w:rFonts w:ascii="Times New Roman" w:eastAsia="Times New Roman" w:hAnsi="Times New Roman" w:cs="Times New Roman"/>
          <w:b/>
          <w:sz w:val="24"/>
          <w:szCs w:val="24"/>
          <w:lang w:eastAsia="ru-RU"/>
        </w:rPr>
      </w:pPr>
    </w:p>
    <w:p w14:paraId="2803E3EB" w14:textId="384B75DA" w:rsidR="00D2132C" w:rsidRDefault="00D2132C" w:rsidP="00351413">
      <w:pPr>
        <w:spacing w:after="0" w:line="240" w:lineRule="auto"/>
        <w:rPr>
          <w:rFonts w:ascii="Times New Roman" w:eastAsia="Times New Roman" w:hAnsi="Times New Roman" w:cs="Times New Roman"/>
          <w:b/>
          <w:sz w:val="24"/>
          <w:szCs w:val="24"/>
          <w:lang w:eastAsia="ru-RU"/>
        </w:rPr>
      </w:pPr>
    </w:p>
    <w:p w14:paraId="41F510F9" w14:textId="7199060F" w:rsidR="00D2132C" w:rsidRDefault="00D2132C" w:rsidP="00351413">
      <w:pPr>
        <w:spacing w:after="0" w:line="240" w:lineRule="auto"/>
        <w:rPr>
          <w:rFonts w:ascii="Times New Roman" w:eastAsia="Times New Roman" w:hAnsi="Times New Roman" w:cs="Times New Roman"/>
          <w:b/>
          <w:sz w:val="24"/>
          <w:szCs w:val="24"/>
          <w:lang w:eastAsia="ru-RU"/>
        </w:rPr>
      </w:pPr>
    </w:p>
    <w:p w14:paraId="168A52FB" w14:textId="539E1F74" w:rsidR="00D2132C" w:rsidRDefault="00D2132C" w:rsidP="00351413">
      <w:pPr>
        <w:spacing w:after="0" w:line="240" w:lineRule="auto"/>
        <w:rPr>
          <w:rFonts w:ascii="Times New Roman" w:eastAsia="Times New Roman" w:hAnsi="Times New Roman" w:cs="Times New Roman"/>
          <w:b/>
          <w:sz w:val="24"/>
          <w:szCs w:val="24"/>
          <w:lang w:eastAsia="ru-RU"/>
        </w:rPr>
      </w:pPr>
    </w:p>
    <w:p w14:paraId="74298EC9" w14:textId="7957B991" w:rsidR="00D2132C" w:rsidRDefault="00D2132C" w:rsidP="00351413">
      <w:pPr>
        <w:spacing w:after="0" w:line="240" w:lineRule="auto"/>
        <w:rPr>
          <w:rFonts w:ascii="Times New Roman" w:eastAsia="Times New Roman" w:hAnsi="Times New Roman" w:cs="Times New Roman"/>
          <w:b/>
          <w:sz w:val="24"/>
          <w:szCs w:val="24"/>
          <w:lang w:eastAsia="ru-RU"/>
        </w:rPr>
      </w:pPr>
    </w:p>
    <w:p w14:paraId="3576D5F4" w14:textId="2AFAC93C" w:rsidR="00D2132C" w:rsidRDefault="00D2132C" w:rsidP="00351413">
      <w:pPr>
        <w:spacing w:after="0" w:line="240" w:lineRule="auto"/>
        <w:rPr>
          <w:rFonts w:ascii="Times New Roman" w:eastAsia="Times New Roman" w:hAnsi="Times New Roman" w:cs="Times New Roman"/>
          <w:b/>
          <w:sz w:val="24"/>
          <w:szCs w:val="24"/>
          <w:lang w:eastAsia="ru-RU"/>
        </w:rPr>
      </w:pPr>
    </w:p>
    <w:p w14:paraId="7206C33C" w14:textId="087CB6BB" w:rsidR="00D2132C" w:rsidRDefault="00D2132C" w:rsidP="00351413">
      <w:pPr>
        <w:spacing w:after="0" w:line="240" w:lineRule="auto"/>
        <w:rPr>
          <w:rFonts w:ascii="Times New Roman" w:eastAsia="Times New Roman" w:hAnsi="Times New Roman" w:cs="Times New Roman"/>
          <w:b/>
          <w:sz w:val="24"/>
          <w:szCs w:val="24"/>
          <w:lang w:eastAsia="ru-RU"/>
        </w:rPr>
      </w:pPr>
    </w:p>
    <w:p w14:paraId="337AE6FF" w14:textId="0CFC8DEC" w:rsidR="00D2132C" w:rsidRDefault="00D2132C" w:rsidP="00351413">
      <w:pPr>
        <w:spacing w:after="0" w:line="240" w:lineRule="auto"/>
        <w:rPr>
          <w:rFonts w:ascii="Times New Roman" w:eastAsia="Times New Roman" w:hAnsi="Times New Roman" w:cs="Times New Roman"/>
          <w:b/>
          <w:sz w:val="24"/>
          <w:szCs w:val="24"/>
          <w:lang w:eastAsia="ru-RU"/>
        </w:rPr>
      </w:pPr>
    </w:p>
    <w:p w14:paraId="4FDD3C93" w14:textId="77777777" w:rsidR="00D2132C" w:rsidRDefault="00D2132C" w:rsidP="00351413">
      <w:pPr>
        <w:spacing w:after="0" w:line="240" w:lineRule="auto"/>
        <w:rPr>
          <w:rFonts w:ascii="Times New Roman" w:eastAsia="Times New Roman" w:hAnsi="Times New Roman" w:cs="Times New Roman"/>
          <w:b/>
          <w:sz w:val="24"/>
          <w:szCs w:val="24"/>
          <w:lang w:eastAsia="ru-RU"/>
        </w:rPr>
      </w:pPr>
    </w:p>
    <w:p w14:paraId="255085F1" w14:textId="1D2F41A6" w:rsidR="00DD6893" w:rsidRDefault="00DD6893" w:rsidP="00351413">
      <w:pPr>
        <w:spacing w:after="0" w:line="240" w:lineRule="auto"/>
        <w:rPr>
          <w:rFonts w:ascii="Times New Roman" w:eastAsia="Times New Roman" w:hAnsi="Times New Roman" w:cs="Times New Roman"/>
          <w:b/>
          <w:sz w:val="24"/>
          <w:szCs w:val="24"/>
          <w:lang w:eastAsia="ru-RU"/>
        </w:rPr>
      </w:pPr>
    </w:p>
    <w:p w14:paraId="38F641A4" w14:textId="5A40FD3A" w:rsidR="00DD6893" w:rsidRDefault="00DD6893" w:rsidP="00351413">
      <w:pPr>
        <w:spacing w:after="0" w:line="240" w:lineRule="auto"/>
        <w:rPr>
          <w:rFonts w:ascii="Times New Roman" w:eastAsia="Times New Roman" w:hAnsi="Times New Roman" w:cs="Times New Roman"/>
          <w:b/>
          <w:sz w:val="24"/>
          <w:szCs w:val="24"/>
          <w:lang w:eastAsia="ru-RU"/>
        </w:rPr>
      </w:pPr>
    </w:p>
    <w:p w14:paraId="0A3F934F" w14:textId="4402ED21" w:rsidR="00DD6893" w:rsidRDefault="00DD6893" w:rsidP="00351413">
      <w:pPr>
        <w:spacing w:after="0" w:line="240" w:lineRule="auto"/>
        <w:rPr>
          <w:rFonts w:ascii="Times New Roman" w:eastAsia="Times New Roman" w:hAnsi="Times New Roman" w:cs="Times New Roman"/>
          <w:b/>
          <w:sz w:val="24"/>
          <w:szCs w:val="24"/>
          <w:lang w:eastAsia="ru-RU"/>
        </w:rPr>
      </w:pPr>
    </w:p>
    <w:p w14:paraId="3F4FE401" w14:textId="76EACC1B" w:rsidR="00DD6893" w:rsidRDefault="00DD6893" w:rsidP="00351413">
      <w:pPr>
        <w:spacing w:after="0" w:line="240" w:lineRule="auto"/>
        <w:rPr>
          <w:rFonts w:ascii="Times New Roman" w:eastAsia="Times New Roman" w:hAnsi="Times New Roman" w:cs="Times New Roman"/>
          <w:b/>
          <w:sz w:val="24"/>
          <w:szCs w:val="24"/>
          <w:lang w:eastAsia="ru-RU"/>
        </w:rPr>
      </w:pPr>
    </w:p>
    <w:p w14:paraId="28A52E88" w14:textId="77777777" w:rsidR="00DD6893" w:rsidRDefault="00DD6893" w:rsidP="00351413">
      <w:pPr>
        <w:spacing w:after="0" w:line="240" w:lineRule="auto"/>
        <w:rPr>
          <w:rFonts w:ascii="Times New Roman" w:eastAsia="Times New Roman" w:hAnsi="Times New Roman" w:cs="Times New Roman"/>
          <w:b/>
          <w:sz w:val="24"/>
          <w:szCs w:val="24"/>
          <w:lang w:eastAsia="ru-RU"/>
        </w:rPr>
      </w:pPr>
    </w:p>
    <w:p w14:paraId="3AFC6951" w14:textId="6FB09118" w:rsidR="00C92AC7" w:rsidRDefault="00C92AC7" w:rsidP="007E386B">
      <w:pPr>
        <w:shd w:val="clear" w:color="auto" w:fill="FFFFFF"/>
        <w:suppressAutoHyphens/>
        <w:spacing w:after="0" w:line="240" w:lineRule="auto"/>
        <w:rPr>
          <w:rFonts w:ascii="Times New Roman" w:eastAsia="Times New Roman" w:hAnsi="Times New Roman" w:cs="Times New Roman"/>
          <w:b/>
          <w:sz w:val="24"/>
          <w:szCs w:val="24"/>
          <w:lang w:eastAsia="zh-CN"/>
        </w:rPr>
      </w:pPr>
    </w:p>
    <w:p w14:paraId="613C377B" w14:textId="62210F46"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t xml:space="preserve">Приложение </w:t>
      </w:r>
      <w:r w:rsidR="006D27A8" w:rsidRPr="00351413">
        <w:rPr>
          <w:rFonts w:ascii="Times New Roman" w:eastAsia="Times New Roman" w:hAnsi="Times New Roman" w:cs="Times New Roman"/>
          <w:b/>
          <w:sz w:val="24"/>
          <w:szCs w:val="24"/>
          <w:lang w:eastAsia="zh-CN"/>
        </w:rPr>
        <w:t>2</w:t>
      </w:r>
      <w:r w:rsidRPr="00351413">
        <w:rPr>
          <w:rFonts w:ascii="Times New Roman" w:eastAsia="Times New Roman" w:hAnsi="Times New Roman" w:cs="Times New Roman"/>
          <w:bCs/>
          <w:caps/>
          <w:sz w:val="24"/>
          <w:szCs w:val="24"/>
          <w:lang w:eastAsia="zh-CN"/>
        </w:rPr>
        <w:t xml:space="preserve"> </w:t>
      </w:r>
    </w:p>
    <w:p w14:paraId="5E2962EB"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котировок </w:t>
      </w:r>
      <w:r w:rsidRPr="00351413">
        <w:rPr>
          <w:rFonts w:ascii="Times New Roman" w:eastAsia="Times New Roman" w:hAnsi="Times New Roman" w:cs="Times New Roman"/>
          <w:bCs/>
          <w:sz w:val="24"/>
          <w:szCs w:val="24"/>
          <w:lang w:eastAsia="zh-CN"/>
        </w:rPr>
        <w:t>в электронной форме</w:t>
      </w:r>
    </w:p>
    <w:p w14:paraId="74C4A729"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14:paraId="374DCF46" w14:textId="77777777" w:rsidR="00952E80" w:rsidRPr="00351413" w:rsidRDefault="00952E80" w:rsidP="00351413">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r w:rsidRPr="00351413">
        <w:rPr>
          <w:rFonts w:ascii="Times New Roman" w:eastAsia="Times New Roman" w:hAnsi="Times New Roman" w:cs="Times New Roman"/>
          <w:b/>
          <w:i/>
          <w:sz w:val="24"/>
          <w:szCs w:val="24"/>
          <w:lang w:eastAsia="zh-CN"/>
        </w:rPr>
        <w:t>Проект</w:t>
      </w:r>
      <w:r w:rsidR="00194319" w:rsidRPr="00351413">
        <w:rPr>
          <w:rFonts w:ascii="Times New Roman" w:eastAsia="Times New Roman" w:hAnsi="Times New Roman" w:cs="Times New Roman"/>
          <w:b/>
          <w:i/>
          <w:sz w:val="24"/>
          <w:szCs w:val="24"/>
          <w:lang w:eastAsia="zh-CN"/>
        </w:rPr>
        <w:t>*</w:t>
      </w:r>
    </w:p>
    <w:p w14:paraId="3F15822D" w14:textId="77777777" w:rsidR="000010A3" w:rsidRPr="00351413" w:rsidRDefault="000010A3" w:rsidP="00351413">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p>
    <w:p w14:paraId="372FD8B5" w14:textId="6A8A1C09" w:rsidR="00952E80" w:rsidRPr="00351413" w:rsidRDefault="007E386B" w:rsidP="00351413">
      <w:pPr>
        <w:keepNext/>
        <w:spacing w:after="0" w:line="240" w:lineRule="auto"/>
        <w:jc w:val="center"/>
        <w:outlineLvl w:val="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ДОГОВОР </w:t>
      </w:r>
      <w:r w:rsidRPr="007E386B">
        <w:rPr>
          <w:rFonts w:ascii="Times New Roman" w:hAnsi="Times New Roman" w:cs="Times New Roman"/>
          <w:b/>
          <w:sz w:val="24"/>
          <w:szCs w:val="24"/>
        </w:rPr>
        <w:t>НА ОКАЗАНИЕ УСЛУГ</w:t>
      </w:r>
      <w:r w:rsidR="00952E80" w:rsidRPr="00351413">
        <w:rPr>
          <w:rFonts w:ascii="Times New Roman" w:eastAsia="Times New Roman" w:hAnsi="Times New Roman" w:cs="Times New Roman"/>
          <w:b/>
          <w:sz w:val="24"/>
          <w:szCs w:val="24"/>
          <w:lang w:eastAsia="ru-RU"/>
        </w:rPr>
        <w:t xml:space="preserve"> № ______________</w:t>
      </w:r>
    </w:p>
    <w:p w14:paraId="419961DC"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44C010D"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62D1182D" w14:textId="77777777" w:rsidR="000010A3" w:rsidRPr="00351413" w:rsidRDefault="000010A3" w:rsidP="00351413">
      <w:pPr>
        <w:tabs>
          <w:tab w:val="left" w:pos="5131"/>
        </w:tab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г.</w:t>
      </w:r>
      <w:r w:rsidR="00B85E5B" w:rsidRPr="00351413">
        <w:rPr>
          <w:rFonts w:ascii="Times New Roman" w:eastAsia="Times New Roman" w:hAnsi="Times New Roman" w:cs="Times New Roman"/>
          <w:sz w:val="24"/>
          <w:szCs w:val="24"/>
          <w:lang w:eastAsia="ru-RU"/>
        </w:rPr>
        <w:t xml:space="preserve"> Ханты-Мансийск</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 xml:space="preserve"> «__</w:t>
      </w:r>
      <w:r w:rsidR="00447A02" w:rsidRPr="00351413">
        <w:rPr>
          <w:rFonts w:ascii="Times New Roman" w:eastAsia="Times New Roman" w:hAnsi="Times New Roman" w:cs="Times New Roman"/>
          <w:sz w:val="24"/>
          <w:szCs w:val="24"/>
          <w:lang w:eastAsia="ru-RU"/>
        </w:rPr>
        <w:t>_» _</w:t>
      </w:r>
      <w:r w:rsidRPr="00351413">
        <w:rPr>
          <w:rFonts w:ascii="Times New Roman" w:eastAsia="Times New Roman" w:hAnsi="Times New Roman" w:cs="Times New Roman"/>
          <w:sz w:val="24"/>
          <w:szCs w:val="24"/>
          <w:lang w:eastAsia="ru-RU"/>
        </w:rPr>
        <w:t>_________ 202__ г.</w:t>
      </w:r>
    </w:p>
    <w:p w14:paraId="0A9968FE" w14:textId="77777777" w:rsidR="000010A3" w:rsidRPr="00351413" w:rsidRDefault="000010A3" w:rsidP="00351413">
      <w:pPr>
        <w:spacing w:after="0" w:line="240" w:lineRule="auto"/>
        <w:rPr>
          <w:rFonts w:ascii="Times New Roman" w:eastAsia="Times New Roman" w:hAnsi="Times New Roman" w:cs="Times New Roman"/>
          <w:sz w:val="24"/>
          <w:szCs w:val="24"/>
          <w:lang w:eastAsia="ru-RU"/>
        </w:rPr>
      </w:pPr>
    </w:p>
    <w:p w14:paraId="3A5D884E"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142DC5F" w14:textId="77777777" w:rsidR="00952E80" w:rsidRPr="00351413" w:rsidRDefault="00952E80" w:rsidP="00351413">
      <w:pPr>
        <w:keepNext/>
        <w:spacing w:after="0" w:line="240" w:lineRule="auto"/>
        <w:outlineLvl w:val="3"/>
        <w:rPr>
          <w:rFonts w:ascii="Times New Roman" w:eastAsia="Times New Roman" w:hAnsi="Times New Roman" w:cs="Times New Roman"/>
          <w:b/>
          <w:sz w:val="24"/>
          <w:szCs w:val="24"/>
          <w:lang w:eastAsia="ru-RU"/>
        </w:rPr>
      </w:pPr>
    </w:p>
    <w:p w14:paraId="6D0CFFA7" w14:textId="77777777" w:rsidR="001C48A9" w:rsidRPr="00351413" w:rsidRDefault="001C48A9" w:rsidP="00351413">
      <w:pPr>
        <w:spacing w:after="0" w:line="240" w:lineRule="auto"/>
        <w:jc w:val="right"/>
        <w:rPr>
          <w:rFonts w:ascii="Times New Roman" w:hAnsi="Times New Roman" w:cs="Times New Roman"/>
          <w:b/>
          <w:i/>
          <w:kern w:val="2"/>
          <w:sz w:val="24"/>
          <w:szCs w:val="24"/>
        </w:rPr>
      </w:pPr>
      <w:r w:rsidRPr="00351413">
        <w:rPr>
          <w:rFonts w:ascii="Times New Roman" w:eastAsia="Times New Roman" w:hAnsi="Times New Roman" w:cs="Times New Roman"/>
          <w:b/>
          <w:i/>
          <w:kern w:val="2"/>
          <w:sz w:val="24"/>
          <w:szCs w:val="24"/>
          <w:lang w:eastAsia="ru-RU"/>
        </w:rPr>
        <w:tab/>
      </w:r>
      <w:r w:rsidR="00194319" w:rsidRPr="00351413">
        <w:rPr>
          <w:rFonts w:ascii="Times New Roman" w:eastAsia="Times New Roman" w:hAnsi="Times New Roman" w:cs="Times New Roman"/>
          <w:b/>
          <w:i/>
          <w:kern w:val="2"/>
          <w:sz w:val="24"/>
          <w:szCs w:val="24"/>
          <w:lang w:eastAsia="ru-RU"/>
        </w:rPr>
        <w:t>*</w:t>
      </w:r>
      <w:r w:rsidRPr="00351413">
        <w:rPr>
          <w:rFonts w:ascii="Times New Roman" w:hAnsi="Times New Roman" w:cs="Times New Roman"/>
          <w:b/>
          <w:i/>
          <w:kern w:val="2"/>
          <w:sz w:val="24"/>
          <w:szCs w:val="24"/>
        </w:rPr>
        <w:t>Проект договора приложен отдельным электронным файлом</w:t>
      </w:r>
    </w:p>
    <w:p w14:paraId="26B88D06" w14:textId="77777777" w:rsidR="00952E80" w:rsidRPr="00351413" w:rsidRDefault="00952E80" w:rsidP="00351413">
      <w:pPr>
        <w:tabs>
          <w:tab w:val="left" w:pos="6186"/>
        </w:tabs>
        <w:spacing w:after="0" w:line="240" w:lineRule="auto"/>
        <w:rPr>
          <w:rFonts w:ascii="Times New Roman" w:eastAsia="Times New Roman" w:hAnsi="Times New Roman" w:cs="Times New Roman"/>
          <w:sz w:val="24"/>
          <w:szCs w:val="24"/>
          <w:lang w:eastAsia="ru-RU"/>
        </w:rPr>
        <w:sectPr w:rsidR="00952E80" w:rsidRPr="00351413" w:rsidSect="00F5458A">
          <w:footerReference w:type="first" r:id="rId13"/>
          <w:pgSz w:w="11906" w:h="16838" w:code="9"/>
          <w:pgMar w:top="567" w:right="737" w:bottom="737" w:left="1134" w:header="709" w:footer="312" w:gutter="0"/>
          <w:cols w:space="708"/>
          <w:titlePg/>
          <w:docGrid w:linePitch="360"/>
        </w:sectPr>
      </w:pPr>
    </w:p>
    <w:p w14:paraId="1106F3A1" w14:textId="1393F06A"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t>Приложение 3</w:t>
      </w:r>
    </w:p>
    <w:p w14:paraId="52BD0FCD" w14:textId="77777777"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запросе котировок</w:t>
      </w:r>
      <w:r w:rsidRPr="00351413">
        <w:rPr>
          <w:rFonts w:ascii="Times New Roman" w:eastAsia="Times New Roman" w:hAnsi="Times New Roman" w:cs="Times New Roman"/>
          <w:bCs/>
          <w:sz w:val="24"/>
          <w:szCs w:val="24"/>
          <w:lang w:eastAsia="zh-CN"/>
        </w:rPr>
        <w:t xml:space="preserve"> в электронном виде</w:t>
      </w:r>
    </w:p>
    <w:p w14:paraId="3A13FAAC"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p>
    <w:p w14:paraId="2B84721A"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ФОРМЫ ДЛЯ ЗАПОЛНЕНИЯ УЧАСТНИКАМИ ЗАПРОСА КОТИРОВОК </w:t>
      </w:r>
      <w:r w:rsidRPr="00351413">
        <w:rPr>
          <w:rFonts w:ascii="Times New Roman" w:eastAsia="Times New Roman" w:hAnsi="Times New Roman" w:cs="Times New Roman"/>
          <w:b/>
          <w:bCs/>
          <w:sz w:val="24"/>
          <w:szCs w:val="24"/>
          <w:lang w:eastAsia="ru-RU"/>
        </w:rPr>
        <w:t>В ЭЛЕКТРОННОЙ ФОРМЕ</w:t>
      </w:r>
      <w:r w:rsidRPr="00351413">
        <w:rPr>
          <w:rFonts w:ascii="Times New Roman" w:eastAsia="Times New Roman" w:hAnsi="Times New Roman" w:cs="Times New Roman"/>
          <w:b/>
          <w:sz w:val="24"/>
          <w:szCs w:val="24"/>
          <w:lang w:eastAsia="ru-RU"/>
        </w:rPr>
        <w:t xml:space="preserve"> И ИНСТРУКЦИЯ ПО ИХ ОФОРМЛЕНИЮ</w:t>
      </w:r>
    </w:p>
    <w:p w14:paraId="131A0C37" w14:textId="77777777" w:rsidR="00336B57" w:rsidRPr="00351413" w:rsidRDefault="00336B57" w:rsidP="00351413">
      <w:pPr>
        <w:spacing w:after="0" w:line="240" w:lineRule="auto"/>
        <w:ind w:firstLine="601"/>
        <w:jc w:val="center"/>
        <w:rPr>
          <w:rFonts w:ascii="Times New Roman" w:eastAsia="Times New Roman" w:hAnsi="Times New Roman" w:cs="Times New Roman"/>
          <w:b/>
          <w:sz w:val="24"/>
          <w:szCs w:val="24"/>
          <w:lang w:eastAsia="ru-RU"/>
        </w:rPr>
      </w:pPr>
    </w:p>
    <w:p w14:paraId="6953595E" w14:textId="77777777" w:rsidR="00336B57" w:rsidRPr="00351413" w:rsidRDefault="00336B57" w:rsidP="00351413">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351413">
        <w:rPr>
          <w:rFonts w:ascii="Times New Roman" w:eastAsia="Times New Roman" w:hAnsi="Times New Roman" w:cs="Times New Roman"/>
          <w:snapToGrid w:val="0"/>
          <w:sz w:val="24"/>
          <w:szCs w:val="24"/>
          <w:lang w:eastAsia="ru-RU"/>
        </w:rPr>
        <w:t xml:space="preserve">Заявки, подаваемые </w:t>
      </w:r>
      <w:r w:rsidR="00194319" w:rsidRPr="00351413">
        <w:rPr>
          <w:rFonts w:ascii="Times New Roman" w:eastAsia="Times New Roman" w:hAnsi="Times New Roman" w:cs="Times New Roman"/>
          <w:snapToGrid w:val="0"/>
          <w:sz w:val="24"/>
          <w:szCs w:val="24"/>
          <w:lang w:eastAsia="ru-RU"/>
        </w:rPr>
        <w:t>в форме электронных документов,</w:t>
      </w:r>
      <w:r w:rsidRPr="00351413">
        <w:rPr>
          <w:rFonts w:ascii="Times New Roman" w:eastAsia="Times New Roman" w:hAnsi="Times New Roman" w:cs="Times New Roman"/>
          <w:snapToGrid w:val="0"/>
          <w:sz w:val="24"/>
          <w:szCs w:val="24"/>
          <w:lang w:eastAsia="ru-RU"/>
        </w:rPr>
        <w:t xml:space="preserve"> должны соответствовать требованиям настоящей документации. </w:t>
      </w:r>
      <w:r w:rsidRPr="00351413">
        <w:rPr>
          <w:rFonts w:ascii="Times New Roman" w:eastAsia="Times New Roman" w:hAnsi="Times New Roman" w:cs="Times New Roman"/>
          <w:bCs/>
          <w:snapToGrid w:val="0"/>
          <w:sz w:val="24"/>
          <w:szCs w:val="24"/>
          <w:lang w:eastAsia="ru-RU"/>
        </w:rPr>
        <w:t xml:space="preserve">Участник закупки вправе подать только одну заявку на участие в </w:t>
      </w:r>
      <w:r w:rsidR="00592E6A" w:rsidRPr="00351413">
        <w:rPr>
          <w:rFonts w:ascii="Times New Roman" w:eastAsia="Times New Roman" w:hAnsi="Times New Roman" w:cs="Times New Roman"/>
          <w:snapToGrid w:val="0"/>
          <w:sz w:val="24"/>
          <w:szCs w:val="24"/>
          <w:lang w:eastAsia="ru-RU"/>
        </w:rPr>
        <w:t>запросе котировок</w:t>
      </w:r>
      <w:r w:rsidRPr="00351413">
        <w:rPr>
          <w:rFonts w:ascii="Times New Roman" w:eastAsia="Times New Roman" w:hAnsi="Times New Roman" w:cs="Times New Roman"/>
          <w:snapToGrid w:val="0"/>
          <w:sz w:val="24"/>
          <w:szCs w:val="24"/>
          <w:lang w:eastAsia="ru-RU"/>
        </w:rPr>
        <w:t xml:space="preserve"> </w:t>
      </w:r>
      <w:r w:rsidRPr="00351413">
        <w:rPr>
          <w:rFonts w:ascii="Times New Roman" w:eastAsia="Times New Roman" w:hAnsi="Times New Roman" w:cs="Times New Roman"/>
          <w:bCs/>
          <w:snapToGrid w:val="0"/>
          <w:sz w:val="24"/>
          <w:szCs w:val="24"/>
          <w:lang w:eastAsia="ru-RU"/>
        </w:rPr>
        <w:t xml:space="preserve">в электронной форме в отношении предмета </w:t>
      </w:r>
      <w:r w:rsidR="00592E6A" w:rsidRPr="00351413">
        <w:rPr>
          <w:rFonts w:ascii="Times New Roman" w:eastAsia="Times New Roman" w:hAnsi="Times New Roman" w:cs="Times New Roman"/>
          <w:snapToGrid w:val="0"/>
          <w:sz w:val="24"/>
          <w:szCs w:val="24"/>
          <w:lang w:eastAsia="ru-RU"/>
        </w:rPr>
        <w:t>запроса котировок</w:t>
      </w:r>
      <w:r w:rsidRPr="00351413">
        <w:rPr>
          <w:rFonts w:ascii="Times New Roman" w:eastAsia="Times New Roman" w:hAnsi="Times New Roman" w:cs="Times New Roman"/>
          <w:snapToGrid w:val="0"/>
          <w:sz w:val="24"/>
          <w:szCs w:val="24"/>
          <w:lang w:eastAsia="ru-RU"/>
        </w:rPr>
        <w:t xml:space="preserve"> </w:t>
      </w:r>
      <w:r w:rsidRPr="00351413">
        <w:rPr>
          <w:rFonts w:ascii="Times New Roman" w:eastAsia="Times New Roman" w:hAnsi="Times New Roman" w:cs="Times New Roman"/>
          <w:bCs/>
          <w:snapToGrid w:val="0"/>
          <w:sz w:val="24"/>
          <w:szCs w:val="24"/>
          <w:lang w:eastAsia="ru-RU"/>
        </w:rPr>
        <w:t>в электронной форме.</w:t>
      </w:r>
    </w:p>
    <w:p w14:paraId="3D985E9D" w14:textId="77777777" w:rsidR="00336B57" w:rsidRPr="00351413" w:rsidRDefault="00336B57" w:rsidP="00351413">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351413">
        <w:rPr>
          <w:rFonts w:ascii="Times New Roman" w:eastAsia="Times New Roman" w:hAnsi="Times New Roman" w:cs="Times New Roman"/>
          <w:snapToGrid w:val="0"/>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1972835B" w14:textId="2541E4F6" w:rsidR="00336B57" w:rsidRPr="00351413" w:rsidRDefault="00336B57" w:rsidP="0035141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w:t>
      </w:r>
      <w:r w:rsidR="006D27A8" w:rsidRPr="00351413">
        <w:rPr>
          <w:rFonts w:ascii="Times New Roman" w:eastAsia="Times New Roman" w:hAnsi="Times New Roman" w:cs="Times New Roman"/>
          <w:b/>
          <w:sz w:val="24"/>
          <w:szCs w:val="24"/>
          <w:lang w:eastAsia="ru-RU"/>
        </w:rPr>
        <w:t>1</w:t>
      </w:r>
      <w:r w:rsidRPr="00351413">
        <w:rPr>
          <w:rFonts w:ascii="Times New Roman" w:eastAsia="Times New Roman" w:hAnsi="Times New Roman" w:cs="Times New Roman"/>
          <w:b/>
          <w:sz w:val="24"/>
          <w:szCs w:val="24"/>
          <w:lang w:eastAsia="ru-RU"/>
        </w:rPr>
        <w:t xml:space="preserve"> Заявка на участие в </w:t>
      </w:r>
      <w:r w:rsidRPr="00351413">
        <w:rPr>
          <w:rFonts w:ascii="Times New Roman" w:eastAsia="Times New Roman" w:hAnsi="Times New Roman" w:cs="Times New Roman"/>
          <w:b/>
          <w:bCs/>
          <w:sz w:val="24"/>
          <w:szCs w:val="24"/>
          <w:lang w:eastAsia="ru-RU"/>
        </w:rPr>
        <w:t xml:space="preserve">запросе </w:t>
      </w:r>
      <w:r w:rsidRPr="00351413">
        <w:rPr>
          <w:rFonts w:ascii="Times New Roman" w:eastAsia="Times New Roman" w:hAnsi="Times New Roman" w:cs="Times New Roman"/>
          <w:b/>
          <w:sz w:val="24"/>
          <w:szCs w:val="24"/>
          <w:lang w:eastAsia="ru-RU"/>
        </w:rPr>
        <w:t>котировок</w:t>
      </w:r>
      <w:r w:rsidRPr="00351413">
        <w:rPr>
          <w:rFonts w:ascii="Times New Roman" w:eastAsia="Times New Roman" w:hAnsi="Times New Roman" w:cs="Times New Roman"/>
          <w:b/>
          <w:bCs/>
          <w:sz w:val="24"/>
          <w:szCs w:val="24"/>
          <w:lang w:eastAsia="ru-RU"/>
        </w:rPr>
        <w:t xml:space="preserve"> в электронной форме</w:t>
      </w:r>
    </w:p>
    <w:p w14:paraId="5925F720"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w:t>
      </w:r>
      <w:r w:rsidR="00592E6A"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r w:rsidRPr="00351413">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208661E4" w14:textId="5A8199EC" w:rsidR="00336B57" w:rsidRPr="00351413" w:rsidRDefault="00336B57" w:rsidP="00351413">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w:t>
      </w:r>
      <w:r w:rsidR="006D27A8" w:rsidRPr="00351413">
        <w:rPr>
          <w:rFonts w:ascii="Times New Roman" w:eastAsia="Times New Roman" w:hAnsi="Times New Roman" w:cs="Times New Roman"/>
          <w:b/>
          <w:sz w:val="24"/>
          <w:szCs w:val="24"/>
          <w:lang w:eastAsia="ru-RU"/>
        </w:rPr>
        <w:t>2</w:t>
      </w:r>
      <w:r w:rsidRPr="00351413">
        <w:rPr>
          <w:rFonts w:ascii="Times New Roman" w:eastAsia="Times New Roman" w:hAnsi="Times New Roman" w:cs="Times New Roman"/>
          <w:b/>
          <w:sz w:val="24"/>
          <w:szCs w:val="24"/>
          <w:lang w:eastAsia="ru-RU"/>
        </w:rPr>
        <w:t xml:space="preserve">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Доверенность</w:t>
      </w:r>
      <w:r w:rsidR="006D27A8" w:rsidRPr="00351413">
        <w:rPr>
          <w:rFonts w:ascii="Times New Roman" w:eastAsia="Times New Roman" w:hAnsi="Times New Roman" w:cs="Times New Roman"/>
          <w:b/>
          <w:sz w:val="24"/>
          <w:szCs w:val="24"/>
          <w:lang w:eastAsia="ru-RU"/>
        </w:rPr>
        <w:t>»</w:t>
      </w:r>
    </w:p>
    <w:p w14:paraId="5E662472" w14:textId="77777777" w:rsidR="00336B57" w:rsidRPr="00351413" w:rsidRDefault="00336B57" w:rsidP="00351413">
      <w:pPr>
        <w:spacing w:after="0" w:line="240" w:lineRule="auto"/>
        <w:ind w:firstLine="709"/>
        <w:jc w:val="both"/>
        <w:textAlignment w:val="baseline"/>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Данная форма заполняется и прикладывается в </w:t>
      </w:r>
      <w:r w:rsidR="00194319" w:rsidRPr="00351413">
        <w:rPr>
          <w:rFonts w:ascii="Times New Roman" w:eastAsia="Times New Roman" w:hAnsi="Times New Roman" w:cs="Times New Roman"/>
          <w:sz w:val="24"/>
          <w:szCs w:val="24"/>
          <w:lang w:eastAsia="ru-RU"/>
        </w:rPr>
        <w:t>заявку в случае, если</w:t>
      </w:r>
      <w:r w:rsidRPr="00351413">
        <w:rPr>
          <w:rFonts w:ascii="Times New Roman" w:eastAsia="Times New Roman" w:hAnsi="Times New Roman" w:cs="Times New Roman"/>
          <w:sz w:val="24"/>
          <w:szCs w:val="24"/>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0F91013C" w14:textId="01512E3B"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w:t>
      </w:r>
      <w:r w:rsidR="00AC6802">
        <w:rPr>
          <w:rFonts w:ascii="Times New Roman" w:eastAsia="Times New Roman" w:hAnsi="Times New Roman" w:cs="Times New Roman"/>
          <w:b/>
          <w:sz w:val="24"/>
          <w:szCs w:val="24"/>
          <w:lang w:eastAsia="ru-RU"/>
        </w:rPr>
        <w:t xml:space="preserve">3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Информационное письмо</w:t>
      </w:r>
      <w:r w:rsidR="006D27A8" w:rsidRPr="00351413">
        <w:rPr>
          <w:rFonts w:ascii="Times New Roman" w:eastAsia="Times New Roman" w:hAnsi="Times New Roman" w:cs="Times New Roman"/>
          <w:b/>
          <w:sz w:val="24"/>
          <w:szCs w:val="24"/>
          <w:lang w:eastAsia="ru-RU"/>
        </w:rPr>
        <w:t>»</w:t>
      </w:r>
    </w:p>
    <w:p w14:paraId="48E909C7"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r w:rsidR="00592E6A"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 </w:t>
      </w:r>
      <w:r w:rsidR="00592E6A" w:rsidRPr="00351413">
        <w:rPr>
          <w:rFonts w:ascii="Times New Roman" w:eastAsia="Times New Roman" w:hAnsi="Times New Roman" w:cs="Times New Roman"/>
          <w:bCs/>
          <w:sz w:val="24"/>
          <w:szCs w:val="24"/>
          <w:lang w:eastAsia="ru-RU"/>
        </w:rPr>
        <w:t>электронной форме,</w:t>
      </w:r>
      <w:r w:rsidRPr="00351413">
        <w:rPr>
          <w:rFonts w:ascii="Times New Roman" w:eastAsia="Times New Roman" w:hAnsi="Times New Roman" w:cs="Times New Roman"/>
          <w:sz w:val="24"/>
          <w:szCs w:val="24"/>
          <w:lang w:eastAsia="ru-RU"/>
        </w:rPr>
        <w:t xml:space="preserve"> не является крупной. Если для участника </w:t>
      </w:r>
      <w:r w:rsidR="00592E6A"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r w:rsidRPr="00351413">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2F28ECDD" w14:textId="7BEE6DD3"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4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Предложение о функциональных характеристиках (потребительских свойствах), количественных и кач</w:t>
      </w:r>
      <w:r w:rsidR="007601C3">
        <w:rPr>
          <w:rFonts w:ascii="Times New Roman" w:eastAsia="Times New Roman" w:hAnsi="Times New Roman" w:cs="Times New Roman"/>
          <w:b/>
          <w:sz w:val="24"/>
          <w:szCs w:val="24"/>
          <w:lang w:eastAsia="ru-RU"/>
        </w:rPr>
        <w:t>ественных характеристиках услуг</w:t>
      </w:r>
      <w:r w:rsidR="006D27A8" w:rsidRPr="00351413">
        <w:rPr>
          <w:rFonts w:ascii="Times New Roman" w:eastAsia="Times New Roman" w:hAnsi="Times New Roman" w:cs="Times New Roman"/>
          <w:b/>
          <w:sz w:val="24"/>
          <w:szCs w:val="24"/>
          <w:lang w:eastAsia="ru-RU"/>
        </w:rPr>
        <w:t>»</w:t>
      </w:r>
    </w:p>
    <w:p w14:paraId="50139E65" w14:textId="45F339C3"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w:t>
      </w:r>
      <w:r w:rsidR="007601C3">
        <w:rPr>
          <w:rFonts w:ascii="Times New Roman" w:eastAsia="Times New Roman" w:hAnsi="Times New Roman" w:cs="Times New Roman"/>
          <w:sz w:val="24"/>
          <w:szCs w:val="24"/>
          <w:lang w:eastAsia="ru-RU"/>
        </w:rPr>
        <w:t xml:space="preserve"> предлагаемого к оказанию услуг. При описании услуги</w:t>
      </w:r>
      <w:r w:rsidRPr="00351413">
        <w:rPr>
          <w:rFonts w:ascii="Times New Roman" w:eastAsia="Times New Roman" w:hAnsi="Times New Roman" w:cs="Times New Roman"/>
          <w:sz w:val="24"/>
          <w:szCs w:val="24"/>
          <w:lang w:eastAsia="ru-RU"/>
        </w:rPr>
        <w:t>, предлагаемого к поставке</w:t>
      </w:r>
      <w:r w:rsidR="007601C3">
        <w:rPr>
          <w:rFonts w:ascii="Times New Roman" w:eastAsia="Times New Roman" w:hAnsi="Times New Roman" w:cs="Times New Roman"/>
          <w:sz w:val="24"/>
          <w:szCs w:val="24"/>
          <w:lang w:eastAsia="ru-RU"/>
        </w:rPr>
        <w:t>/оказанию</w:t>
      </w:r>
      <w:r w:rsidRPr="00351413">
        <w:rPr>
          <w:rFonts w:ascii="Times New Roman" w:eastAsia="Times New Roman" w:hAnsi="Times New Roman" w:cs="Times New Roman"/>
          <w:sz w:val="24"/>
          <w:szCs w:val="24"/>
          <w:lang w:eastAsia="ru-RU"/>
        </w:rPr>
        <w:t>,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1BB066CE" w14:textId="5A1C0CDD"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5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Подтверждение согласия физического лица на обработку персональных данных</w:t>
      </w:r>
      <w:r w:rsidR="006D27A8" w:rsidRPr="00351413">
        <w:rPr>
          <w:rFonts w:ascii="Times New Roman" w:eastAsia="Times New Roman" w:hAnsi="Times New Roman" w:cs="Times New Roman"/>
          <w:b/>
          <w:sz w:val="24"/>
          <w:szCs w:val="24"/>
          <w:lang w:eastAsia="ru-RU"/>
        </w:rPr>
        <w:t>»</w:t>
      </w:r>
    </w:p>
    <w:p w14:paraId="5964A5B5"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данной форме участник закупки- </w:t>
      </w:r>
      <w:r w:rsidR="00592E6A" w:rsidRPr="00351413">
        <w:rPr>
          <w:rFonts w:ascii="Times New Roman" w:eastAsia="Times New Roman" w:hAnsi="Times New Roman" w:cs="Times New Roman"/>
          <w:sz w:val="24"/>
          <w:szCs w:val="24"/>
          <w:lang w:eastAsia="ru-RU"/>
        </w:rPr>
        <w:t>физическое лицо</w:t>
      </w:r>
      <w:r w:rsidRPr="00351413">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14:paraId="0535E56D" w14:textId="3645437F"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6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Подтверждение согласия участника закупки на обработку персональных данных</w:t>
      </w:r>
      <w:r w:rsidR="006D27A8" w:rsidRPr="00351413">
        <w:rPr>
          <w:rFonts w:ascii="Times New Roman" w:eastAsia="Times New Roman" w:hAnsi="Times New Roman" w:cs="Times New Roman"/>
          <w:b/>
          <w:sz w:val="24"/>
          <w:szCs w:val="24"/>
          <w:lang w:eastAsia="ru-RU"/>
        </w:rPr>
        <w:t>»</w:t>
      </w:r>
    </w:p>
    <w:p w14:paraId="7FAF43CF"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01C96BC4" w14:textId="6BF4983D" w:rsidR="00336B57" w:rsidRPr="00351413" w:rsidRDefault="00336B57" w:rsidP="00351413">
      <w:pPr>
        <w:spacing w:after="0" w:line="240" w:lineRule="auto"/>
        <w:ind w:firstLine="708"/>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7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Сведения о наличии опыта сопоставимого характера</w:t>
      </w:r>
      <w:r w:rsidR="006D27A8" w:rsidRPr="00351413">
        <w:rPr>
          <w:rFonts w:ascii="Times New Roman" w:eastAsia="Times New Roman" w:hAnsi="Times New Roman" w:cs="Times New Roman"/>
          <w:b/>
          <w:sz w:val="24"/>
          <w:szCs w:val="24"/>
          <w:lang w:eastAsia="ru-RU"/>
        </w:rPr>
        <w:t>»</w:t>
      </w:r>
    </w:p>
    <w:p w14:paraId="2737F294"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3 (три) года.</w:t>
      </w:r>
    </w:p>
    <w:p w14:paraId="2861F056" w14:textId="5D266265"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br w:type="page"/>
        <w:t xml:space="preserve">Форма </w:t>
      </w:r>
      <w:r w:rsidR="006D27A8" w:rsidRPr="00351413">
        <w:rPr>
          <w:rFonts w:ascii="Times New Roman" w:eastAsia="Times New Roman" w:hAnsi="Times New Roman" w:cs="Times New Roman"/>
          <w:sz w:val="24"/>
          <w:szCs w:val="24"/>
          <w:lang w:eastAsia="zh-CN"/>
        </w:rPr>
        <w:t>1</w:t>
      </w:r>
    </w:p>
    <w:p w14:paraId="504DD22E"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54851EBA"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11F8B49E"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0D35CC38" w14:textId="3C86492E" w:rsidR="00336B57" w:rsidRPr="00351413" w:rsidRDefault="00B96E8B" w:rsidP="00351413">
      <w:pPr>
        <w:keepNext/>
        <w:keepLines/>
        <w:spacing w:after="0" w:line="240" w:lineRule="auto"/>
        <w:jc w:val="right"/>
        <w:rPr>
          <w:rFonts w:ascii="Times New Roman" w:eastAsia="MS Mincho" w:hAnsi="Times New Roman" w:cs="Times New Roman"/>
          <w:bCs/>
          <w:sz w:val="24"/>
          <w:szCs w:val="24"/>
          <w:lang w:eastAsia="ru-RU"/>
        </w:rPr>
      </w:pPr>
      <w:r>
        <w:rPr>
          <w:rFonts w:ascii="Times New Roman" w:eastAsia="MS Mincho" w:hAnsi="Times New Roman" w:cs="Times New Roman"/>
          <w:bCs/>
          <w:sz w:val="24"/>
          <w:szCs w:val="24"/>
          <w:lang w:eastAsia="ru-RU"/>
        </w:rPr>
        <w:t>АО «Аэропорт Урай»</w:t>
      </w:r>
    </w:p>
    <w:p w14:paraId="63E84A5F" w14:textId="77777777" w:rsidR="00336B57" w:rsidRPr="00351413" w:rsidRDefault="00336B57" w:rsidP="00351413">
      <w:pPr>
        <w:keepNext/>
        <w:keepLines/>
        <w:spacing w:after="0" w:line="240" w:lineRule="auto"/>
        <w:jc w:val="right"/>
        <w:rPr>
          <w:rFonts w:ascii="Times New Roman" w:eastAsia="Times New Roman" w:hAnsi="Times New Roman" w:cs="Times New Roman"/>
          <w:sz w:val="24"/>
          <w:szCs w:val="24"/>
          <w:lang w:eastAsia="ru-RU"/>
        </w:rPr>
      </w:pPr>
    </w:p>
    <w:p w14:paraId="617A0A08" w14:textId="77777777" w:rsidR="00336B57" w:rsidRPr="00351413" w:rsidRDefault="00336B57" w:rsidP="00351413">
      <w:pPr>
        <w:spacing w:after="0" w:line="240" w:lineRule="auto"/>
        <w:jc w:val="center"/>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ЗАЯВКА НА УЧАСТИЕ В ЗАПРОСЕ КОТИРОВОК В ЭЛЕКТРОННОЙ ФОРМЕ</w:t>
      </w:r>
    </w:p>
    <w:p w14:paraId="21DFC7D9" w14:textId="77777777" w:rsidR="00336B57" w:rsidRPr="00351413" w:rsidRDefault="00336B57" w:rsidP="00351413">
      <w:pPr>
        <w:spacing w:after="0" w:line="240" w:lineRule="auto"/>
        <w:rPr>
          <w:rFonts w:ascii="Times New Roman" w:eastAsia="Times New Roman" w:hAnsi="Times New Roman" w:cs="Times New Roman"/>
          <w:bCs/>
          <w:sz w:val="24"/>
          <w:szCs w:val="24"/>
          <w:lang w:eastAsia="zh-CN"/>
        </w:rPr>
      </w:pPr>
    </w:p>
    <w:p w14:paraId="21029BBD"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на _________________________</w:t>
      </w:r>
      <w:r w:rsidRPr="00351413">
        <w:rPr>
          <w:rFonts w:ascii="Times New Roman" w:eastAsia="Times New Roman" w:hAnsi="Times New Roman" w:cs="Times New Roman"/>
          <w:sz w:val="24"/>
          <w:szCs w:val="24"/>
          <w:lang w:eastAsia="ru-RU"/>
        </w:rPr>
        <w:t>_______________________________________________________</w:t>
      </w:r>
    </w:p>
    <w:p w14:paraId="7C1D5535"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(наименование предмета закупки)</w:t>
      </w:r>
    </w:p>
    <w:p w14:paraId="0C5AD143"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lang w:eastAsia="ru-RU"/>
        </w:rPr>
      </w:pPr>
    </w:p>
    <w:p w14:paraId="131AA653" w14:textId="77777777" w:rsidR="00336B57" w:rsidRPr="00351413" w:rsidRDefault="00336B57" w:rsidP="00351413">
      <w:pPr>
        <w:suppressAutoHyphens/>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 Изучив Документацию на ____________________________________________________</w:t>
      </w:r>
      <w:r w:rsidR="00994C96" w:rsidRPr="00351413">
        <w:rPr>
          <w:rFonts w:ascii="Times New Roman" w:eastAsia="Times New Roman" w:hAnsi="Times New Roman" w:cs="Times New Roman"/>
          <w:sz w:val="24"/>
          <w:szCs w:val="24"/>
          <w:lang w:eastAsia="ru-RU"/>
        </w:rPr>
        <w:t>_______________________________</w:t>
      </w:r>
      <w:r w:rsidRPr="00351413">
        <w:rPr>
          <w:rFonts w:ascii="Times New Roman" w:eastAsia="Times New Roman" w:hAnsi="Times New Roman" w:cs="Times New Roman"/>
          <w:sz w:val="24"/>
          <w:szCs w:val="24"/>
          <w:lang w:eastAsia="ru-RU"/>
        </w:rPr>
        <w:t>, а также законодательные и иные нормативные правовые акты, регулирующие порядок осуществления закупок ________________________________________________________________</w:t>
      </w:r>
    </w:p>
    <w:p w14:paraId="006B6D5D"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zh-CN"/>
        </w:rPr>
      </w:pPr>
      <w:r w:rsidRPr="00351413">
        <w:rPr>
          <w:rFonts w:ascii="Times New Roman" w:eastAsia="Times New Roman" w:hAnsi="Times New Roman" w:cs="Times New Roman"/>
          <w:sz w:val="24"/>
          <w:szCs w:val="24"/>
          <w:vertAlign w:val="superscript"/>
          <w:lang w:eastAsia="zh-CN"/>
        </w:rPr>
        <w:t>(наименование Участника закупки)</w:t>
      </w:r>
    </w:p>
    <w:p w14:paraId="344F2688" w14:textId="77777777" w:rsidR="00336B57" w:rsidRPr="00351413" w:rsidRDefault="00336B57" w:rsidP="00351413">
      <w:pPr>
        <w:spacing w:after="0" w:line="240" w:lineRule="auto"/>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5B860D84"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zh-CN"/>
        </w:rPr>
      </w:pPr>
      <w:r w:rsidRPr="00351413">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40C16BB0"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сообщает о согласии участвовать в </w:t>
      </w:r>
      <w:r w:rsidR="00592E6A" w:rsidRPr="00351413">
        <w:rPr>
          <w:rFonts w:ascii="Times New Roman" w:eastAsia="Times New Roman" w:hAnsi="Times New Roman" w:cs="Times New Roman"/>
          <w:bCs/>
          <w:sz w:val="24"/>
          <w:szCs w:val="24"/>
          <w:lang w:eastAsia="ru-RU"/>
        </w:rPr>
        <w:t>запросе котировок</w:t>
      </w:r>
      <w:r w:rsidRPr="00351413">
        <w:rPr>
          <w:rFonts w:ascii="Times New Roman" w:eastAsia="Times New Roman" w:hAnsi="Times New Roman" w:cs="Times New Roman"/>
          <w:bCs/>
          <w:sz w:val="24"/>
          <w:szCs w:val="24"/>
          <w:lang w:eastAsia="ru-RU"/>
        </w:rPr>
        <w:t xml:space="preserve"> в электронной форме</w:t>
      </w:r>
      <w:r w:rsidRPr="00351413">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00592E6A" w:rsidRPr="00351413">
        <w:rPr>
          <w:rFonts w:ascii="Times New Roman" w:eastAsia="Times New Roman" w:hAnsi="Times New Roman" w:cs="Times New Roman"/>
          <w:bCs/>
          <w:sz w:val="24"/>
          <w:szCs w:val="24"/>
          <w:lang w:eastAsia="ru-RU"/>
        </w:rPr>
        <w:t>запросе котировок</w:t>
      </w:r>
      <w:r w:rsidRPr="00351413">
        <w:rPr>
          <w:rFonts w:ascii="Times New Roman" w:eastAsia="Times New Roman" w:hAnsi="Times New Roman" w:cs="Times New Roman"/>
          <w:bCs/>
          <w:sz w:val="24"/>
          <w:szCs w:val="24"/>
          <w:lang w:eastAsia="ru-RU"/>
        </w:rPr>
        <w:t xml:space="preserve"> в электронной форме</w:t>
      </w:r>
      <w:r w:rsidRPr="00351413">
        <w:rPr>
          <w:rFonts w:ascii="Times New Roman" w:eastAsia="Times New Roman" w:hAnsi="Times New Roman" w:cs="Times New Roman"/>
          <w:sz w:val="24"/>
          <w:szCs w:val="24"/>
          <w:lang w:eastAsia="ru-RU"/>
        </w:rPr>
        <w:t>.</w:t>
      </w:r>
    </w:p>
    <w:p w14:paraId="574D224B" w14:textId="50FA54AB" w:rsidR="00336B57" w:rsidRPr="00351413" w:rsidRDefault="00336B57" w:rsidP="00351413">
      <w:pPr>
        <w:numPr>
          <w:ilvl w:val="0"/>
          <w:numId w:val="3"/>
        </w:num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Мы ознакомлены с условиям</w:t>
      </w:r>
      <w:r w:rsidR="007601C3">
        <w:rPr>
          <w:rFonts w:ascii="Times New Roman" w:eastAsia="Times New Roman" w:hAnsi="Times New Roman" w:cs="Times New Roman"/>
          <w:sz w:val="24"/>
          <w:szCs w:val="24"/>
          <w:lang w:eastAsia="ru-RU"/>
        </w:rPr>
        <w:t>и, влияющими на стоимость услуг</w:t>
      </w:r>
      <w:r w:rsidRPr="00351413">
        <w:rPr>
          <w:rFonts w:ascii="Times New Roman" w:eastAsia="Times New Roman" w:hAnsi="Times New Roman" w:cs="Times New Roman"/>
          <w:sz w:val="24"/>
          <w:szCs w:val="24"/>
          <w:lang w:eastAsia="ru-RU"/>
        </w:rPr>
        <w:t>, и имеем ясное и четкое представл</w:t>
      </w:r>
      <w:r w:rsidR="007601C3">
        <w:rPr>
          <w:rFonts w:ascii="Times New Roman" w:eastAsia="Times New Roman" w:hAnsi="Times New Roman" w:cs="Times New Roman"/>
          <w:sz w:val="24"/>
          <w:szCs w:val="24"/>
          <w:lang w:eastAsia="ru-RU"/>
        </w:rPr>
        <w:t>ение об условиях оказания услуг</w:t>
      </w:r>
      <w:r w:rsidRPr="00351413">
        <w:rPr>
          <w:rFonts w:ascii="Times New Roman" w:eastAsia="Times New Roman" w:hAnsi="Times New Roman" w:cs="Times New Roman"/>
          <w:sz w:val="24"/>
          <w:szCs w:val="24"/>
          <w:lang w:eastAsia="ru-RU"/>
        </w:rPr>
        <w:t xml:space="preserve">, в том числе о требованиях </w:t>
      </w:r>
      <w:r w:rsidR="00592E6A" w:rsidRPr="00351413">
        <w:rPr>
          <w:rFonts w:ascii="Times New Roman" w:eastAsia="Times New Roman" w:hAnsi="Times New Roman" w:cs="Times New Roman"/>
          <w:sz w:val="24"/>
          <w:szCs w:val="24"/>
          <w:lang w:eastAsia="ru-RU"/>
        </w:rPr>
        <w:t>к качеству</w:t>
      </w:r>
      <w:r w:rsidRPr="00351413">
        <w:rPr>
          <w:rFonts w:ascii="Times New Roman" w:eastAsia="Times New Roman" w:hAnsi="Times New Roman" w:cs="Times New Roman"/>
          <w:sz w:val="24"/>
          <w:szCs w:val="24"/>
          <w:lang w:eastAsia="ru-RU"/>
        </w:rPr>
        <w:t>, ассортименту, срокам</w:t>
      </w:r>
      <w:r w:rsidR="007601C3">
        <w:rPr>
          <w:rFonts w:ascii="Times New Roman" w:eastAsia="Times New Roman" w:hAnsi="Times New Roman" w:cs="Times New Roman"/>
          <w:sz w:val="24"/>
          <w:szCs w:val="24"/>
          <w:lang w:eastAsia="ru-RU"/>
        </w:rPr>
        <w:t>, месте, порядке оказания услуг</w:t>
      </w:r>
      <w:r w:rsidRPr="00351413">
        <w:rPr>
          <w:rFonts w:ascii="Times New Roman" w:eastAsia="Times New Roman" w:hAnsi="Times New Roman" w:cs="Times New Roman"/>
          <w:sz w:val="24"/>
          <w:szCs w:val="24"/>
          <w:lang w:eastAsia="ru-RU"/>
        </w:rPr>
        <w:t>, о сроках, месте, порядке оплаты поставл</w:t>
      </w:r>
      <w:r w:rsidR="007601C3">
        <w:rPr>
          <w:rFonts w:ascii="Times New Roman" w:eastAsia="Times New Roman" w:hAnsi="Times New Roman" w:cs="Times New Roman"/>
          <w:sz w:val="24"/>
          <w:szCs w:val="24"/>
          <w:lang w:eastAsia="ru-RU"/>
        </w:rPr>
        <w:t>яемой услуги</w:t>
      </w:r>
      <w:r w:rsidRPr="00351413">
        <w:rPr>
          <w:rFonts w:ascii="Times New Roman" w:eastAsia="Times New Roman" w:hAnsi="Times New Roman" w:cs="Times New Roman"/>
          <w:sz w:val="24"/>
          <w:szCs w:val="24"/>
          <w:lang w:eastAsia="ru-RU"/>
        </w:rPr>
        <w:t>, о гарантийных сроках на товар и об объемах предоставления гарантии качества товара.</w:t>
      </w:r>
    </w:p>
    <w:p w14:paraId="45296B8A"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7"/>
        <w:gridCol w:w="2470"/>
        <w:gridCol w:w="2268"/>
        <w:gridCol w:w="851"/>
        <w:gridCol w:w="790"/>
        <w:gridCol w:w="1619"/>
        <w:gridCol w:w="1641"/>
      </w:tblGrid>
      <w:tr w:rsidR="00351413" w:rsidRPr="00351413" w14:paraId="54510638" w14:textId="77777777" w:rsidTr="00D21CEC">
        <w:tc>
          <w:tcPr>
            <w:tcW w:w="507" w:type="dxa"/>
            <w:vAlign w:val="center"/>
          </w:tcPr>
          <w:p w14:paraId="610F743C"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 п/п</w:t>
            </w:r>
          </w:p>
        </w:tc>
        <w:tc>
          <w:tcPr>
            <w:tcW w:w="2470" w:type="dxa"/>
            <w:vAlign w:val="center"/>
          </w:tcPr>
          <w:p w14:paraId="28EAF93D" w14:textId="20C33701" w:rsidR="00336B57" w:rsidRPr="00351413" w:rsidRDefault="007601C3" w:rsidP="00351413">
            <w:pPr>
              <w:suppressLineNumber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Наименование услуги</w:t>
            </w:r>
          </w:p>
        </w:tc>
        <w:tc>
          <w:tcPr>
            <w:tcW w:w="2268" w:type="dxa"/>
            <w:vAlign w:val="center"/>
          </w:tcPr>
          <w:p w14:paraId="59687206" w14:textId="5F22090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Страна происхождения товара</w:t>
            </w:r>
            <w:r w:rsidR="007601C3">
              <w:rPr>
                <w:rFonts w:ascii="Times New Roman" w:eastAsia="Times New Roman" w:hAnsi="Times New Roman" w:cs="Times New Roman"/>
                <w:b/>
                <w:bCs/>
                <w:sz w:val="24"/>
                <w:szCs w:val="24"/>
                <w:lang w:eastAsia="zh-CN"/>
              </w:rPr>
              <w:t xml:space="preserve"> (при наличии)</w:t>
            </w:r>
          </w:p>
        </w:tc>
        <w:tc>
          <w:tcPr>
            <w:tcW w:w="851" w:type="dxa"/>
            <w:vAlign w:val="center"/>
          </w:tcPr>
          <w:p w14:paraId="16EB3A5B"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Кол-во</w:t>
            </w:r>
          </w:p>
        </w:tc>
        <w:tc>
          <w:tcPr>
            <w:tcW w:w="790" w:type="dxa"/>
            <w:vAlign w:val="center"/>
          </w:tcPr>
          <w:p w14:paraId="592A774B"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Ед. измерения</w:t>
            </w:r>
          </w:p>
        </w:tc>
        <w:tc>
          <w:tcPr>
            <w:tcW w:w="1619" w:type="dxa"/>
            <w:vAlign w:val="center"/>
          </w:tcPr>
          <w:p w14:paraId="4D2F67F7" w14:textId="50562501" w:rsidR="00336B57" w:rsidRPr="00351413" w:rsidRDefault="007601C3" w:rsidP="00351413">
            <w:pPr>
              <w:suppressLineNumber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Цена за единицу услуги</w:t>
            </w:r>
            <w:r w:rsidR="00336B57" w:rsidRPr="00351413">
              <w:rPr>
                <w:rFonts w:ascii="Times New Roman" w:eastAsia="Times New Roman" w:hAnsi="Times New Roman" w:cs="Times New Roman"/>
                <w:b/>
                <w:bCs/>
                <w:sz w:val="24"/>
                <w:szCs w:val="24"/>
                <w:lang w:eastAsia="zh-CN"/>
              </w:rPr>
              <w:t>, руб.</w:t>
            </w:r>
            <w:r w:rsidR="006B26A7">
              <w:rPr>
                <w:rFonts w:ascii="Times New Roman" w:eastAsia="Times New Roman" w:hAnsi="Times New Roman" w:cs="Times New Roman"/>
                <w:b/>
                <w:bCs/>
                <w:sz w:val="24"/>
                <w:szCs w:val="24"/>
                <w:lang w:eastAsia="zh-CN"/>
              </w:rPr>
              <w:t xml:space="preserve"> без НДС/ с НДС</w:t>
            </w:r>
          </w:p>
        </w:tc>
        <w:tc>
          <w:tcPr>
            <w:tcW w:w="1641" w:type="dxa"/>
            <w:vAlign w:val="center"/>
          </w:tcPr>
          <w:p w14:paraId="2EB441E7" w14:textId="02F661D3"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Стоимость, руб.</w:t>
            </w:r>
            <w:r w:rsidR="006B26A7">
              <w:rPr>
                <w:rFonts w:ascii="Times New Roman" w:eastAsia="Times New Roman" w:hAnsi="Times New Roman" w:cs="Times New Roman"/>
                <w:b/>
                <w:bCs/>
                <w:sz w:val="24"/>
                <w:szCs w:val="24"/>
                <w:lang w:eastAsia="zh-CN"/>
              </w:rPr>
              <w:t xml:space="preserve"> без НДС/ с НДС</w:t>
            </w:r>
          </w:p>
        </w:tc>
      </w:tr>
      <w:tr w:rsidR="00351413" w:rsidRPr="00351413" w14:paraId="1D9B3D87" w14:textId="77777777" w:rsidTr="00D21CEC">
        <w:tc>
          <w:tcPr>
            <w:tcW w:w="507" w:type="dxa"/>
          </w:tcPr>
          <w:p w14:paraId="4368813D" w14:textId="77777777" w:rsidR="00E46B1C" w:rsidRPr="00351413" w:rsidRDefault="00E46B1C"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w:t>
            </w:r>
          </w:p>
        </w:tc>
        <w:tc>
          <w:tcPr>
            <w:tcW w:w="2470" w:type="dxa"/>
            <w:tcBorders>
              <w:top w:val="single" w:sz="4" w:space="0" w:color="000000"/>
              <w:left w:val="single" w:sz="4" w:space="0" w:color="000000"/>
              <w:bottom w:val="single" w:sz="4" w:space="0" w:color="000000"/>
              <w:right w:val="nil"/>
            </w:tcBorders>
            <w:vAlign w:val="center"/>
          </w:tcPr>
          <w:p w14:paraId="1B32D468" w14:textId="77777777" w:rsidR="00E46B1C" w:rsidRPr="00351413" w:rsidRDefault="00E46B1C" w:rsidP="00351413">
            <w:pPr>
              <w:suppressAutoHyphens/>
              <w:snapToGrid w:val="0"/>
              <w:spacing w:after="0" w:line="240" w:lineRule="auto"/>
              <w:rPr>
                <w:rFonts w:ascii="Times New Roman" w:hAnsi="Times New Roman" w:cs="Times New Roman"/>
                <w:sz w:val="24"/>
                <w:szCs w:val="24"/>
                <w:lang w:eastAsia="zh-CN"/>
              </w:rPr>
            </w:pPr>
          </w:p>
        </w:tc>
        <w:tc>
          <w:tcPr>
            <w:tcW w:w="2268" w:type="dxa"/>
          </w:tcPr>
          <w:p w14:paraId="080B6C0E" w14:textId="77777777" w:rsidR="00E46B1C" w:rsidRPr="00351413" w:rsidRDefault="00E46B1C" w:rsidP="00351413">
            <w:pPr>
              <w:spacing w:after="0" w:line="240" w:lineRule="auto"/>
              <w:rPr>
                <w:rFonts w:ascii="Times New Roman" w:eastAsia="Times New Roman" w:hAnsi="Times New Roman" w:cs="Times New Roman"/>
                <w:sz w:val="24"/>
                <w:szCs w:val="24"/>
                <w:lang w:eastAsia="ru-RU"/>
              </w:rPr>
            </w:pPr>
          </w:p>
        </w:tc>
        <w:tc>
          <w:tcPr>
            <w:tcW w:w="851" w:type="dxa"/>
            <w:vAlign w:val="center"/>
          </w:tcPr>
          <w:p w14:paraId="393D197F" w14:textId="77777777" w:rsidR="00E46B1C" w:rsidRPr="00351413" w:rsidRDefault="00E46B1C" w:rsidP="00351413">
            <w:pPr>
              <w:autoSpaceDN w:val="0"/>
              <w:spacing w:after="0" w:line="240" w:lineRule="auto"/>
              <w:rPr>
                <w:rFonts w:ascii="Times New Roman" w:eastAsia="Times New Roman" w:hAnsi="Times New Roman" w:cs="Times New Roman"/>
                <w:kern w:val="3"/>
                <w:sz w:val="24"/>
                <w:szCs w:val="24"/>
                <w:lang w:eastAsia="ru-RU"/>
              </w:rPr>
            </w:pPr>
          </w:p>
        </w:tc>
        <w:tc>
          <w:tcPr>
            <w:tcW w:w="790" w:type="dxa"/>
          </w:tcPr>
          <w:p w14:paraId="7807F0C1" w14:textId="77777777" w:rsidR="00E46B1C" w:rsidRPr="00351413" w:rsidRDefault="00E46B1C" w:rsidP="00351413">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619" w:type="dxa"/>
          </w:tcPr>
          <w:p w14:paraId="63AC1139"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c>
          <w:tcPr>
            <w:tcW w:w="1641" w:type="dxa"/>
          </w:tcPr>
          <w:p w14:paraId="5B1DB450"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r>
      <w:tr w:rsidR="00351413" w:rsidRPr="00351413" w14:paraId="4E6022A0" w14:textId="77777777" w:rsidTr="00D21CEC">
        <w:trPr>
          <w:trHeight w:val="498"/>
        </w:trPr>
        <w:tc>
          <w:tcPr>
            <w:tcW w:w="507" w:type="dxa"/>
          </w:tcPr>
          <w:p w14:paraId="67941D10" w14:textId="77777777" w:rsidR="00E46B1C" w:rsidRPr="00351413" w:rsidRDefault="00E46B1C"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2</w:t>
            </w:r>
          </w:p>
        </w:tc>
        <w:tc>
          <w:tcPr>
            <w:tcW w:w="2470" w:type="dxa"/>
          </w:tcPr>
          <w:p w14:paraId="382BD16B" w14:textId="77777777" w:rsidR="00E46B1C" w:rsidRPr="00351413" w:rsidRDefault="00E46B1C" w:rsidP="00351413">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2268" w:type="dxa"/>
          </w:tcPr>
          <w:p w14:paraId="040DD136" w14:textId="77777777" w:rsidR="00E46B1C" w:rsidRPr="00351413" w:rsidRDefault="00E46B1C" w:rsidP="00351413">
            <w:pPr>
              <w:spacing w:after="0" w:line="240" w:lineRule="auto"/>
              <w:rPr>
                <w:rFonts w:ascii="Times New Roman" w:eastAsia="Times New Roman" w:hAnsi="Times New Roman" w:cs="Times New Roman"/>
                <w:sz w:val="24"/>
                <w:szCs w:val="24"/>
                <w:lang w:eastAsia="ru-RU"/>
              </w:rPr>
            </w:pPr>
          </w:p>
        </w:tc>
        <w:tc>
          <w:tcPr>
            <w:tcW w:w="851" w:type="dxa"/>
            <w:vAlign w:val="center"/>
          </w:tcPr>
          <w:p w14:paraId="211FC834" w14:textId="77777777" w:rsidR="00E46B1C" w:rsidRPr="00351413" w:rsidRDefault="00E46B1C" w:rsidP="00351413">
            <w:pPr>
              <w:autoSpaceDN w:val="0"/>
              <w:spacing w:after="0" w:line="240" w:lineRule="auto"/>
              <w:rPr>
                <w:rFonts w:ascii="Times New Roman" w:eastAsia="Times New Roman" w:hAnsi="Times New Roman" w:cs="Times New Roman"/>
                <w:kern w:val="3"/>
                <w:sz w:val="24"/>
                <w:szCs w:val="24"/>
                <w:lang w:eastAsia="ru-RU"/>
              </w:rPr>
            </w:pPr>
          </w:p>
        </w:tc>
        <w:tc>
          <w:tcPr>
            <w:tcW w:w="790" w:type="dxa"/>
          </w:tcPr>
          <w:p w14:paraId="5B504696" w14:textId="77777777" w:rsidR="00E46B1C" w:rsidRPr="00351413" w:rsidRDefault="00E46B1C" w:rsidP="00351413">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619" w:type="dxa"/>
          </w:tcPr>
          <w:p w14:paraId="31B0BE36"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c>
          <w:tcPr>
            <w:tcW w:w="1641" w:type="dxa"/>
          </w:tcPr>
          <w:p w14:paraId="647DEFA9"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r>
      <w:tr w:rsidR="00D21CEC" w:rsidRPr="00351413" w14:paraId="64AECA0D" w14:textId="77777777" w:rsidTr="00D21CEC">
        <w:tc>
          <w:tcPr>
            <w:tcW w:w="507" w:type="dxa"/>
          </w:tcPr>
          <w:p w14:paraId="591D341B" w14:textId="77777777" w:rsidR="00E46B1C" w:rsidRPr="006B26A7" w:rsidRDefault="00E46B1C" w:rsidP="00351413">
            <w:pPr>
              <w:spacing w:after="0" w:line="240" w:lineRule="auto"/>
              <w:rPr>
                <w:rFonts w:ascii="Times New Roman" w:eastAsia="Times New Roman" w:hAnsi="Times New Roman" w:cs="Times New Roman"/>
                <w:b/>
                <w:bCs/>
                <w:sz w:val="24"/>
                <w:szCs w:val="24"/>
                <w:lang w:eastAsia="ru-RU"/>
              </w:rPr>
            </w:pPr>
          </w:p>
        </w:tc>
        <w:tc>
          <w:tcPr>
            <w:tcW w:w="7998" w:type="dxa"/>
            <w:gridSpan w:val="5"/>
          </w:tcPr>
          <w:p w14:paraId="5064E3CC" w14:textId="3CC48AEC" w:rsidR="00E46B1C" w:rsidRPr="00351413" w:rsidRDefault="00E46B1C" w:rsidP="00D763F7">
            <w:pPr>
              <w:spacing w:after="0" w:line="240" w:lineRule="auto"/>
              <w:jc w:val="right"/>
              <w:rPr>
                <w:rFonts w:ascii="Times New Roman" w:eastAsia="Times New Roman" w:hAnsi="Times New Roman" w:cs="Times New Roman"/>
                <w:sz w:val="24"/>
                <w:szCs w:val="24"/>
                <w:lang w:eastAsia="ru-RU"/>
              </w:rPr>
            </w:pPr>
            <w:r w:rsidRPr="006B26A7">
              <w:rPr>
                <w:rFonts w:ascii="Times New Roman" w:eastAsia="Times New Roman" w:hAnsi="Times New Roman" w:cs="Times New Roman"/>
                <w:b/>
                <w:bCs/>
                <w:sz w:val="24"/>
                <w:szCs w:val="24"/>
                <w:lang w:eastAsia="ru-RU"/>
              </w:rPr>
              <w:t xml:space="preserve">          </w:t>
            </w:r>
            <w:r w:rsidRPr="00351413">
              <w:rPr>
                <w:rFonts w:ascii="Times New Roman" w:eastAsia="Times New Roman" w:hAnsi="Times New Roman" w:cs="Times New Roman"/>
                <w:b/>
                <w:bCs/>
                <w:sz w:val="24"/>
                <w:szCs w:val="24"/>
                <w:lang w:eastAsia="ru-RU"/>
              </w:rPr>
              <w:t>ИТОГО</w:t>
            </w:r>
            <w:r w:rsidR="00D763F7">
              <w:rPr>
                <w:rFonts w:ascii="Times New Roman" w:eastAsia="Times New Roman" w:hAnsi="Times New Roman" w:cs="Times New Roman"/>
                <w:b/>
                <w:bCs/>
                <w:sz w:val="24"/>
                <w:szCs w:val="24"/>
                <w:lang w:eastAsia="ru-RU"/>
              </w:rPr>
              <w:t xml:space="preserve"> без НДС/ с НДС</w:t>
            </w:r>
            <w:r w:rsidRPr="00351413">
              <w:rPr>
                <w:rFonts w:ascii="Times New Roman" w:eastAsia="Times New Roman" w:hAnsi="Times New Roman" w:cs="Times New Roman"/>
                <w:b/>
                <w:bCs/>
                <w:sz w:val="24"/>
                <w:szCs w:val="24"/>
                <w:lang w:eastAsia="ru-RU"/>
              </w:rPr>
              <w:t>:</w:t>
            </w:r>
          </w:p>
        </w:tc>
        <w:tc>
          <w:tcPr>
            <w:tcW w:w="1641" w:type="dxa"/>
          </w:tcPr>
          <w:p w14:paraId="4983E9D7"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r>
    </w:tbl>
    <w:p w14:paraId="208A329C"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p w14:paraId="70C4550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Предлагаемая цена </w:t>
      </w:r>
      <w:r w:rsidR="00592E6A" w:rsidRPr="00351413">
        <w:rPr>
          <w:rFonts w:ascii="Times New Roman" w:eastAsia="Times New Roman" w:hAnsi="Times New Roman" w:cs="Times New Roman"/>
          <w:sz w:val="24"/>
          <w:szCs w:val="24"/>
          <w:lang w:eastAsia="ru-RU"/>
        </w:rPr>
        <w:t>договора _</w:t>
      </w:r>
      <w:r w:rsidRPr="00351413">
        <w:rPr>
          <w:rFonts w:ascii="Times New Roman" w:eastAsia="Times New Roman" w:hAnsi="Times New Roman" w:cs="Times New Roman"/>
          <w:sz w:val="24"/>
          <w:szCs w:val="24"/>
          <w:lang w:eastAsia="ru-RU"/>
        </w:rPr>
        <w:t>_____________________________________ рублей.</w:t>
      </w:r>
    </w:p>
    <w:p w14:paraId="36FDC20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t>сумма прописью</w:t>
      </w:r>
    </w:p>
    <w:p w14:paraId="40098F7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Цена договора включает в себя:</w:t>
      </w:r>
    </w:p>
    <w:p w14:paraId="49D0900E"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________________________________________________________________________________</w:t>
      </w:r>
    </w:p>
    <w:p w14:paraId="61335727"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09A36CDB"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p w14:paraId="5D93C06F"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w:t>
      </w:r>
      <w:r w:rsidR="00994C96" w:rsidRPr="00351413">
        <w:rPr>
          <w:rFonts w:ascii="Times New Roman" w:eastAsia="Times New Roman" w:hAnsi="Times New Roman" w:cs="Times New Roman"/>
          <w:sz w:val="24"/>
          <w:szCs w:val="24"/>
          <w:lang w:eastAsia="ru-RU"/>
        </w:rPr>
        <w:t>_______________________________</w:t>
      </w:r>
    </w:p>
    <w:p w14:paraId="084A48FB"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24DE72D1" w14:textId="5B68651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в качестве участника </w:t>
      </w:r>
      <w:r w:rsidR="00592E6A" w:rsidRPr="00351413">
        <w:rPr>
          <w:rFonts w:ascii="Times New Roman" w:eastAsia="Times New Roman" w:hAnsi="Times New Roman" w:cs="Times New Roman"/>
          <w:sz w:val="24"/>
          <w:szCs w:val="24"/>
          <w:lang w:eastAsia="zh-CN"/>
        </w:rPr>
        <w:t>запроса котировок</w:t>
      </w:r>
      <w:r w:rsidRPr="00351413">
        <w:rPr>
          <w:rFonts w:ascii="Times New Roman" w:eastAsia="Times New Roman" w:hAnsi="Times New Roman" w:cs="Times New Roman"/>
          <w:sz w:val="24"/>
          <w:szCs w:val="24"/>
          <w:lang w:eastAsia="zh-CN"/>
        </w:rPr>
        <w:t xml:space="preserve"> </w:t>
      </w:r>
      <w:r w:rsidRPr="00351413">
        <w:rPr>
          <w:rFonts w:ascii="Times New Roman" w:eastAsia="Times New Roman" w:hAnsi="Times New Roman" w:cs="Times New Roman"/>
          <w:bCs/>
          <w:sz w:val="24"/>
          <w:szCs w:val="24"/>
          <w:lang w:eastAsia="zh-CN"/>
        </w:rPr>
        <w:t>в электронной форме</w:t>
      </w:r>
      <w:r w:rsidR="001331EE">
        <w:rPr>
          <w:rFonts w:ascii="Times New Roman" w:eastAsia="Times New Roman" w:hAnsi="Times New Roman" w:cs="Times New Roman"/>
          <w:sz w:val="24"/>
          <w:szCs w:val="24"/>
          <w:lang w:eastAsia="zh-CN"/>
        </w:rPr>
        <w:t xml:space="preserve"> на оказание услуг</w:t>
      </w:r>
      <w:r w:rsidRPr="00351413">
        <w:rPr>
          <w:rFonts w:ascii="Times New Roman" w:eastAsia="Times New Roman" w:hAnsi="Times New Roman" w:cs="Times New Roman"/>
          <w:sz w:val="24"/>
          <w:szCs w:val="24"/>
          <w:lang w:eastAsia="zh-CN"/>
        </w:rPr>
        <w:t>.</w:t>
      </w:r>
    </w:p>
    <w:p w14:paraId="04E78728" w14:textId="3F1B06EE" w:rsidR="00336B57" w:rsidRPr="00351413" w:rsidRDefault="001331EE" w:rsidP="00351413">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Мы согласны оказать услугу</w:t>
      </w:r>
      <w:r w:rsidR="00336B57" w:rsidRPr="00351413">
        <w:rPr>
          <w:rFonts w:ascii="Times New Roman" w:eastAsia="Times New Roman" w:hAnsi="Times New Roman" w:cs="Times New Roman"/>
          <w:sz w:val="24"/>
          <w:szCs w:val="24"/>
          <w:lang w:eastAsia="zh-CN"/>
        </w:rPr>
        <w:t xml:space="preserve">, являющийся предметом </w:t>
      </w:r>
      <w:r w:rsidR="00592E6A" w:rsidRPr="00351413">
        <w:rPr>
          <w:rFonts w:ascii="Times New Roman" w:eastAsia="Times New Roman" w:hAnsi="Times New Roman" w:cs="Times New Roman"/>
          <w:sz w:val="24"/>
          <w:szCs w:val="24"/>
          <w:lang w:eastAsia="zh-CN"/>
        </w:rPr>
        <w:t>запроса котировок</w:t>
      </w:r>
      <w:r w:rsidR="00336B57" w:rsidRPr="00351413">
        <w:rPr>
          <w:rFonts w:ascii="Times New Roman" w:eastAsia="Times New Roman" w:hAnsi="Times New Roman" w:cs="Times New Roman"/>
          <w:sz w:val="24"/>
          <w:szCs w:val="24"/>
          <w:lang w:eastAsia="zh-CN"/>
        </w:rPr>
        <w:t xml:space="preserve"> </w:t>
      </w:r>
      <w:r w:rsidR="00336B57" w:rsidRPr="00351413">
        <w:rPr>
          <w:rFonts w:ascii="Times New Roman" w:eastAsia="Times New Roman" w:hAnsi="Times New Roman" w:cs="Times New Roman"/>
          <w:bCs/>
          <w:sz w:val="24"/>
          <w:szCs w:val="24"/>
          <w:lang w:eastAsia="zh-CN"/>
        </w:rPr>
        <w:t>в электронной форме</w:t>
      </w:r>
      <w:r w:rsidR="00336B57" w:rsidRPr="00351413">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00336B57" w:rsidRPr="00351413">
        <w:rPr>
          <w:rFonts w:ascii="Times New Roman" w:eastAsia="Calibri" w:hAnsi="Times New Roman" w:cs="Times New Roman"/>
          <w:sz w:val="24"/>
          <w:szCs w:val="24"/>
          <w:lang w:eastAsia="zh-CN"/>
        </w:rPr>
        <w:t xml:space="preserve">форме 4 </w:t>
      </w:r>
      <w:r w:rsidR="006D27A8" w:rsidRPr="00351413">
        <w:rPr>
          <w:rFonts w:ascii="Times New Roman" w:eastAsia="Calibri" w:hAnsi="Times New Roman" w:cs="Times New Roman"/>
          <w:sz w:val="24"/>
          <w:szCs w:val="24"/>
          <w:lang w:eastAsia="zh-CN"/>
        </w:rPr>
        <w:t>«</w:t>
      </w:r>
      <w:r w:rsidR="00336B57" w:rsidRPr="00351413">
        <w:rPr>
          <w:rFonts w:ascii="Times New Roman" w:eastAsia="Calibri" w:hAnsi="Times New Roman" w:cs="Times New Roman"/>
          <w:sz w:val="24"/>
          <w:szCs w:val="24"/>
          <w:lang w:eastAsia="zh-CN"/>
        </w:rPr>
        <w:t>П</w:t>
      </w:r>
      <w:r w:rsidR="00336B57" w:rsidRPr="00351413">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w:t>
      </w:r>
      <w:r>
        <w:rPr>
          <w:rFonts w:ascii="Times New Roman" w:eastAsia="Times New Roman" w:hAnsi="Times New Roman" w:cs="Times New Roman"/>
          <w:sz w:val="24"/>
          <w:szCs w:val="24"/>
          <w:lang w:eastAsia="zh-CN"/>
        </w:rPr>
        <w:t>ественных характеристиках услуг</w:t>
      </w:r>
      <w:r w:rsidR="006D27A8" w:rsidRPr="00351413">
        <w:rPr>
          <w:rFonts w:ascii="Times New Roman" w:eastAsia="Times New Roman" w:hAnsi="Times New Roman" w:cs="Times New Roman"/>
          <w:sz w:val="24"/>
          <w:szCs w:val="24"/>
          <w:lang w:eastAsia="zh-CN"/>
        </w:rPr>
        <w:t>»</w:t>
      </w:r>
      <w:r w:rsidR="00336B57" w:rsidRPr="00351413">
        <w:rPr>
          <w:rFonts w:ascii="Times New Roman" w:eastAsia="Times New Roman" w:hAnsi="Times New Roman" w:cs="Times New Roman"/>
          <w:sz w:val="24"/>
          <w:szCs w:val="24"/>
          <w:lang w:eastAsia="zh-CN"/>
        </w:rPr>
        <w:t>.</w:t>
      </w:r>
    </w:p>
    <w:p w14:paraId="4138CB18" w14:textId="7488A57C"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5. Мы ознакомлены с условиями </w:t>
      </w:r>
      <w:r w:rsidRPr="00351413">
        <w:rPr>
          <w:rFonts w:ascii="Times New Roman" w:eastAsia="Times New Roman" w:hAnsi="Times New Roman" w:cs="Times New Roman"/>
          <w:iCs/>
          <w:sz w:val="24"/>
          <w:szCs w:val="24"/>
          <w:lang w:eastAsia="zh-CN"/>
        </w:rPr>
        <w:t>технического задания</w:t>
      </w:r>
      <w:r w:rsidRPr="00351413">
        <w:rPr>
          <w:rFonts w:ascii="Times New Roman" w:eastAsia="Times New Roman" w:hAnsi="Times New Roman" w:cs="Times New Roman"/>
          <w:i/>
          <w:sz w:val="24"/>
          <w:szCs w:val="24"/>
          <w:lang w:eastAsia="zh-CN"/>
        </w:rPr>
        <w:t xml:space="preserve">, </w:t>
      </w:r>
      <w:r w:rsidR="001331EE">
        <w:rPr>
          <w:rFonts w:ascii="Times New Roman" w:eastAsia="Times New Roman" w:hAnsi="Times New Roman" w:cs="Times New Roman"/>
          <w:sz w:val="24"/>
          <w:szCs w:val="24"/>
          <w:lang w:eastAsia="zh-CN"/>
        </w:rPr>
        <w:t>влияющими на стоимость услуг</w:t>
      </w:r>
      <w:r w:rsidRPr="00351413">
        <w:rPr>
          <w:rFonts w:ascii="Times New Roman" w:eastAsia="Times New Roman" w:hAnsi="Times New Roman" w:cs="Times New Roman"/>
          <w:sz w:val="24"/>
          <w:szCs w:val="24"/>
          <w:lang w:eastAsia="zh-CN"/>
        </w:rPr>
        <w:t>.</w:t>
      </w:r>
    </w:p>
    <w:p w14:paraId="3AD42F16" w14:textId="0A3E1204"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6. Мы согласны с тем, что в случае, если нами не были учтены какие-либ</w:t>
      </w:r>
      <w:r w:rsidR="001331EE">
        <w:rPr>
          <w:rFonts w:ascii="Times New Roman" w:eastAsia="Times New Roman" w:hAnsi="Times New Roman" w:cs="Times New Roman"/>
          <w:sz w:val="24"/>
          <w:szCs w:val="24"/>
          <w:lang w:eastAsia="zh-CN"/>
        </w:rPr>
        <w:t>о расценки на поставляемой услуги</w:t>
      </w:r>
      <w:r w:rsidRPr="00351413">
        <w:rPr>
          <w:rFonts w:ascii="Times New Roman" w:eastAsia="Times New Roman" w:hAnsi="Times New Roman" w:cs="Times New Roman"/>
          <w:sz w:val="24"/>
          <w:szCs w:val="24"/>
          <w:lang w:eastAsia="zh-CN"/>
        </w:rPr>
        <w:t xml:space="preserve">, составляющие цену договора по предмету </w:t>
      </w:r>
      <w:r w:rsidR="00592E6A" w:rsidRPr="00351413">
        <w:rPr>
          <w:rFonts w:ascii="Times New Roman" w:eastAsia="Times New Roman" w:hAnsi="Times New Roman" w:cs="Times New Roman"/>
          <w:sz w:val="24"/>
          <w:szCs w:val="24"/>
          <w:lang w:eastAsia="zh-CN"/>
        </w:rPr>
        <w:t>запроса котировок</w:t>
      </w:r>
      <w:r w:rsidRPr="00351413">
        <w:rPr>
          <w:rFonts w:ascii="Times New Roman" w:eastAsia="Times New Roman" w:hAnsi="Times New Roman" w:cs="Times New Roman"/>
          <w:sz w:val="24"/>
          <w:szCs w:val="24"/>
          <w:lang w:eastAsia="zh-CN"/>
        </w:rPr>
        <w:t xml:space="preserve"> </w:t>
      </w:r>
      <w:r w:rsidRPr="00351413">
        <w:rPr>
          <w:rFonts w:ascii="Times New Roman" w:eastAsia="Times New Roman" w:hAnsi="Times New Roman" w:cs="Times New Roman"/>
          <w:bCs/>
          <w:sz w:val="24"/>
          <w:szCs w:val="24"/>
          <w:lang w:eastAsia="zh-CN"/>
        </w:rPr>
        <w:t>в электронной форме</w:t>
      </w:r>
      <w:r w:rsidR="001331EE">
        <w:rPr>
          <w:rFonts w:ascii="Times New Roman" w:eastAsia="Times New Roman" w:hAnsi="Times New Roman" w:cs="Times New Roman"/>
          <w:sz w:val="24"/>
          <w:szCs w:val="24"/>
          <w:lang w:eastAsia="zh-CN"/>
        </w:rPr>
        <w:t>, данная услуга</w:t>
      </w:r>
      <w:r w:rsidRPr="00351413">
        <w:rPr>
          <w:rFonts w:ascii="Times New Roman" w:eastAsia="Times New Roman" w:hAnsi="Times New Roman" w:cs="Times New Roman"/>
          <w:sz w:val="24"/>
          <w:szCs w:val="24"/>
          <w:lang w:eastAsia="zh-CN"/>
        </w:rPr>
        <w:t xml:space="preserve"> будет в любом случае поставлен в полном объеме в соответствии с техническим заданием в пределах предлагаемой нами стоимости договора.</w:t>
      </w:r>
    </w:p>
    <w:p w14:paraId="791F30E3" w14:textId="1FED5828"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7. Если наши предложения, изложенные выше, будут приняты, мы берем на се</w:t>
      </w:r>
      <w:r w:rsidR="001331EE">
        <w:rPr>
          <w:rFonts w:ascii="Times New Roman" w:eastAsia="Times New Roman" w:hAnsi="Times New Roman" w:cs="Times New Roman"/>
          <w:sz w:val="24"/>
          <w:szCs w:val="24"/>
          <w:lang w:eastAsia="zh-CN"/>
        </w:rPr>
        <w:t>бя обязательство оказать услугу</w:t>
      </w:r>
      <w:r w:rsidRPr="00351413">
        <w:rPr>
          <w:rFonts w:ascii="Times New Roman" w:eastAsia="Times New Roman" w:hAnsi="Times New Roman" w:cs="Times New Roman"/>
          <w:sz w:val="24"/>
          <w:szCs w:val="24"/>
          <w:lang w:eastAsia="zh-CN"/>
        </w:rPr>
        <w:t xml:space="preserve"> в соответствии с требованиями Документации и согласно настоящей заявке, которые мы просим включить в договор.</w:t>
      </w:r>
    </w:p>
    <w:p w14:paraId="3CA362C3"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631094B3"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ab/>
      </w:r>
      <w:r w:rsidRPr="00351413">
        <w:rPr>
          <w:rFonts w:ascii="Times New Roman" w:eastAsia="Times New Roman" w:hAnsi="Times New Roman" w:cs="Times New Roman"/>
          <w:sz w:val="24"/>
          <w:szCs w:val="24"/>
          <w:lang w:eastAsia="zh-CN"/>
        </w:rPr>
        <w:tab/>
      </w:r>
      <w:r w:rsidRPr="00351413">
        <w:rPr>
          <w:rFonts w:ascii="Times New Roman" w:eastAsia="Times New Roman" w:hAnsi="Times New Roman" w:cs="Times New Roman"/>
          <w:sz w:val="24"/>
          <w:szCs w:val="24"/>
          <w:lang w:eastAsia="zh-CN"/>
        </w:rPr>
        <w:tab/>
        <w:t xml:space="preserve">                                                     (наименование заказчика) </w:t>
      </w:r>
    </w:p>
    <w:p w14:paraId="0E258A45"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51363A7A"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286E4A1D"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10. Мы извещены о включении сведений о ____________________________________________________</w:t>
      </w:r>
      <w:r w:rsidR="00994C96" w:rsidRPr="00351413">
        <w:rPr>
          <w:rFonts w:ascii="Times New Roman" w:eastAsia="Times New Roman" w:hAnsi="Times New Roman" w:cs="Times New Roman"/>
          <w:sz w:val="24"/>
          <w:szCs w:val="24"/>
          <w:lang w:eastAsia="zh-CN"/>
        </w:rPr>
        <w:t>_______________________________</w:t>
      </w:r>
    </w:p>
    <w:p w14:paraId="2A1E14AD"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(наименование Участника закупки)</w:t>
      </w:r>
    </w:p>
    <w:p w14:paraId="5F0BF807"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693713CF"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00FFE24A"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7398EE8C"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4D045D8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3B8411C7"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______________________ (___________________)</w:t>
      </w:r>
    </w:p>
    <w:p w14:paraId="54AAD90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(Ф.И.О.)</w:t>
      </w:r>
    </w:p>
    <w:p w14:paraId="3955DF27" w14:textId="77777777" w:rsidR="00336B57" w:rsidRPr="00351413" w:rsidRDefault="00336B57" w:rsidP="00351413">
      <w:pPr>
        <w:keepNext/>
        <w:keepLine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ab/>
        <w:t>МП</w:t>
      </w:r>
    </w:p>
    <w:p w14:paraId="2E5EB8AE"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351413" w:rsidSect="00F5458A">
          <w:footerReference w:type="first" r:id="rId14"/>
          <w:pgSz w:w="11906" w:h="16838" w:code="9"/>
          <w:pgMar w:top="567" w:right="737" w:bottom="737" w:left="1134" w:header="709" w:footer="312" w:gutter="0"/>
          <w:cols w:space="708"/>
          <w:titlePg/>
          <w:docGrid w:linePitch="360"/>
        </w:sectPr>
      </w:pPr>
    </w:p>
    <w:p w14:paraId="02DFB911" w14:textId="3486C1B0"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Приложение к Форме </w:t>
      </w:r>
      <w:r w:rsidR="006D27A8" w:rsidRPr="00351413">
        <w:rPr>
          <w:rFonts w:ascii="Times New Roman" w:eastAsia="Times New Roman" w:hAnsi="Times New Roman" w:cs="Times New Roman"/>
          <w:sz w:val="24"/>
          <w:szCs w:val="24"/>
          <w:lang w:eastAsia="ru-RU"/>
        </w:rPr>
        <w:t>1</w:t>
      </w:r>
    </w:p>
    <w:p w14:paraId="5BCB6A16" w14:textId="77777777" w:rsidR="00336B57" w:rsidRPr="00351413" w:rsidRDefault="00336B57" w:rsidP="00351413">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5B1AE94" w14:textId="77777777" w:rsidR="00336B57" w:rsidRPr="00351413" w:rsidRDefault="00336B57" w:rsidP="00351413">
      <w:pPr>
        <w:keepNext/>
        <w:numPr>
          <w:ilvl w:val="2"/>
          <w:numId w:val="2"/>
        </w:numPr>
        <w:spacing w:after="0" w:line="240" w:lineRule="auto"/>
        <w:jc w:val="center"/>
        <w:outlineLvl w:val="2"/>
        <w:rPr>
          <w:rFonts w:ascii="Times New Roman" w:eastAsia="Times New Roman" w:hAnsi="Times New Roman" w:cs="Times New Roman"/>
          <w:b/>
          <w:bCs/>
          <w:sz w:val="24"/>
          <w:szCs w:val="24"/>
          <w:lang w:eastAsia="zh-CN"/>
        </w:rPr>
      </w:pPr>
      <w:r w:rsidRPr="00351413">
        <w:rPr>
          <w:rFonts w:ascii="Times New Roman" w:eastAsia="Times New Roman" w:hAnsi="Times New Roman" w:cs="Times New Roman"/>
          <w:b/>
          <w:bCs/>
          <w:sz w:val="24"/>
          <w:szCs w:val="24"/>
          <w:lang w:eastAsia="zh-CN"/>
        </w:rPr>
        <w:t>ФОРМА АНКЕТЫ УЧАСТНИКА ЗАПРОСА КОТИРОВОК В ЭЛЕКТРОННОЙ ФОРМЕ</w:t>
      </w:r>
    </w:p>
    <w:p w14:paraId="2C83336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351413" w:rsidRPr="00351413" w14:paraId="3820463A" w14:textId="77777777"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40584692"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w:t>
            </w:r>
          </w:p>
          <w:p w14:paraId="15981972"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714EC0E"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48B08D0F"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Сведения об участнике процедуры закупки</w:t>
            </w:r>
          </w:p>
        </w:tc>
      </w:tr>
      <w:tr w:rsidR="00351413" w:rsidRPr="00351413" w14:paraId="26EBD0B5" w14:textId="77777777"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4932E76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0E3329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67183666"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F1A6F83"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FB26793"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3C589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382002D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23EB3C9"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434DA4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AA64F33"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493931F7"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56A5C847"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8404CE"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5B9240F"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4AA9296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16C3A361"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1013BAA"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75AA381"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0B3F4EED"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0A5D92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A5F8C7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E9B9A7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6282027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BCFE468"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588E7BD"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02F2270"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3B49084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07699DF4"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17A6EB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0F5D23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718E9EA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D08F36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9DD4F83"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40456F"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4EB47C1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61EC501C"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B6F15C7"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FA35F4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98A83B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25B8D5F3"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41CA1E55"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1FA8CC2"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03F694D8"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CAEA85F"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3EF48D9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6E84E3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14:paraId="590D048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637438A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973689" w:rsidRPr="00351413" w14:paraId="1ADB32A2"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537E43D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DFC73C8"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48F284BD"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bl>
    <w:p w14:paraId="663240D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30EFAA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              ________________</w:t>
      </w:r>
      <w:r w:rsidRPr="00351413">
        <w:rPr>
          <w:rFonts w:ascii="Times New Roman" w:eastAsia="Times New Roman" w:hAnsi="Times New Roman" w:cs="Times New Roman"/>
          <w:sz w:val="24"/>
          <w:szCs w:val="24"/>
          <w:lang w:eastAsia="ru-RU"/>
        </w:rPr>
        <w:tab/>
        <w:t xml:space="preserve">          ________________</w:t>
      </w:r>
    </w:p>
    <w:p w14:paraId="757CAF2B"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(должность руководителя)                                                 </w:t>
      </w:r>
      <w:r w:rsidRPr="00351413">
        <w:rPr>
          <w:rFonts w:ascii="Times New Roman" w:eastAsia="Times New Roman" w:hAnsi="Times New Roman" w:cs="Times New Roman"/>
          <w:sz w:val="24"/>
          <w:szCs w:val="24"/>
          <w:vertAlign w:val="superscript"/>
          <w:lang w:eastAsia="ru-RU"/>
        </w:rPr>
        <w:tab/>
        <w:t xml:space="preserve">(подпись)                         </w:t>
      </w:r>
      <w:r w:rsidRPr="00351413">
        <w:rPr>
          <w:rFonts w:ascii="Times New Roman" w:eastAsia="Times New Roman" w:hAnsi="Times New Roman" w:cs="Times New Roman"/>
          <w:sz w:val="24"/>
          <w:szCs w:val="24"/>
          <w:vertAlign w:val="superscript"/>
          <w:lang w:eastAsia="ru-RU"/>
        </w:rPr>
        <w:tab/>
        <w:t xml:space="preserve">               (ФИО) </w:t>
      </w:r>
    </w:p>
    <w:p w14:paraId="4B58EE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DC24A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М.П.</w:t>
      </w:r>
    </w:p>
    <w:p w14:paraId="11C1B9FF"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351413" w:rsidSect="00F5458A">
          <w:type w:val="nextColumn"/>
          <w:pgSz w:w="11906" w:h="16838" w:code="9"/>
          <w:pgMar w:top="567" w:right="737" w:bottom="737" w:left="1134" w:header="708" w:footer="306" w:gutter="0"/>
          <w:cols w:space="708"/>
          <w:docGrid w:linePitch="360"/>
        </w:sectPr>
      </w:pPr>
    </w:p>
    <w:p w14:paraId="50093930" w14:textId="0558B464"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Форма </w:t>
      </w:r>
      <w:r w:rsidR="006D27A8" w:rsidRPr="00351413">
        <w:rPr>
          <w:rFonts w:ascii="Times New Roman" w:eastAsia="Times New Roman" w:hAnsi="Times New Roman" w:cs="Times New Roman"/>
          <w:sz w:val="24"/>
          <w:szCs w:val="24"/>
          <w:lang w:eastAsia="ru-RU"/>
        </w:rPr>
        <w:t>2</w:t>
      </w:r>
    </w:p>
    <w:p w14:paraId="0CE3C034"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18515599"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034D85BC"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501024C9" w14:textId="6F7A123B" w:rsidR="00336B57" w:rsidRPr="00351413" w:rsidRDefault="00B96E8B" w:rsidP="00351413">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Pr>
          <w:rFonts w:ascii="Times New Roman" w:eastAsia="MS Mincho" w:hAnsi="Times New Roman" w:cs="Times New Roman"/>
          <w:bCs/>
          <w:sz w:val="24"/>
          <w:szCs w:val="24"/>
          <w:lang w:eastAsia="ru-RU"/>
        </w:rPr>
        <w:t>АО «Аэропорт Урай»</w:t>
      </w:r>
    </w:p>
    <w:p w14:paraId="1660024D" w14:textId="77777777" w:rsidR="00336B57" w:rsidRPr="00351413" w:rsidRDefault="00336B57" w:rsidP="00351413">
      <w:pPr>
        <w:spacing w:after="0" w:line="240" w:lineRule="auto"/>
        <w:rPr>
          <w:rFonts w:ascii="Times New Roman" w:eastAsia="Times New Roman" w:hAnsi="Times New Roman" w:cs="Times New Roman"/>
          <w:sz w:val="24"/>
          <w:szCs w:val="24"/>
          <w:lang w:eastAsia="zh-CN"/>
        </w:rPr>
      </w:pPr>
    </w:p>
    <w:p w14:paraId="7C44EED4"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bookmarkStart w:id="1" w:name="_Toc119343918"/>
      <w:r w:rsidRPr="00351413">
        <w:rPr>
          <w:rFonts w:ascii="Times New Roman" w:eastAsia="Times New Roman" w:hAnsi="Times New Roman" w:cs="Times New Roman"/>
          <w:sz w:val="24"/>
          <w:szCs w:val="24"/>
          <w:lang w:eastAsia="ru-RU"/>
        </w:rPr>
        <w:t>ДОВЕРЕННОСТЬ № ____</w:t>
      </w:r>
      <w:bookmarkEnd w:id="1"/>
    </w:p>
    <w:p w14:paraId="7B8B375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26D62BD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w:t>
      </w:r>
    </w:p>
    <w:p w14:paraId="015BC17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381A22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5DBA2A52" w14:textId="77777777" w:rsidR="00336B57" w:rsidRPr="00351413" w:rsidRDefault="00336B57"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Организация – Участник закупки: ________________________________________________</w:t>
      </w:r>
    </w:p>
    <w:p w14:paraId="49F683C0" w14:textId="77777777" w:rsidR="00336B57" w:rsidRPr="00351413" w:rsidRDefault="00336B57" w:rsidP="00351413">
      <w:pPr>
        <w:spacing w:after="0" w:line="240" w:lineRule="auto"/>
        <w:ind w:firstLine="708"/>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организации)</w:t>
      </w:r>
    </w:p>
    <w:p w14:paraId="11292F2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доверяет ____________________________________________________________________________</w:t>
      </w:r>
    </w:p>
    <w:p w14:paraId="74037D54"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(фамилия, имя, отчество, должность)</w:t>
      </w:r>
    </w:p>
    <w:p w14:paraId="44EBF14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______________, прописанного по адресу: ______________________________________________________________</w:t>
      </w:r>
    </w:p>
    <w:p w14:paraId="2A9340A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23172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533D56D7"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351413">
        <w:rPr>
          <w:rFonts w:ascii="Times New Roman" w:eastAsia="Times New Roman" w:hAnsi="Times New Roman" w:cs="Times New Roman"/>
          <w:bCs/>
          <w:i/>
          <w:iCs/>
          <w:sz w:val="24"/>
          <w:szCs w:val="24"/>
          <w:vertAlign w:val="superscript"/>
          <w:lang w:eastAsia="ru-RU"/>
        </w:rPr>
        <w:t>запросе котировок в электронной форме</w:t>
      </w:r>
      <w:r w:rsidRPr="00351413">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73395E2E"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рамках запроса котировок в электронной форме, </w:t>
      </w:r>
      <w:r w:rsidRPr="00351413">
        <w:rPr>
          <w:rFonts w:ascii="Times New Roman" w:eastAsia="Times New Roman" w:hAnsi="Times New Roman" w:cs="Times New Roman"/>
          <w:sz w:val="24"/>
          <w:szCs w:val="24"/>
          <w:lang w:eastAsia="ru-RU"/>
        </w:rPr>
        <w:t>на _____________________________________</w:t>
      </w:r>
    </w:p>
    <w:p w14:paraId="7ADEF003"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vertAlign w:val="superscript"/>
          <w:lang w:eastAsia="ru-RU"/>
        </w:rPr>
        <w:t>(Ф.И.О.)</w:t>
      </w:r>
    </w:p>
    <w:p w14:paraId="55AA931B"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Подпись _________________________________   ______________________ удостоверяем.</w:t>
      </w:r>
    </w:p>
    <w:p w14:paraId="0BDA61E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(Ф.И.О. удостоверяемого)                                               (Подпись удостоверяемого)</w:t>
      </w:r>
    </w:p>
    <w:p w14:paraId="53EBA93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12C8C2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Доверенность действительна по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 20__ г.</w:t>
      </w:r>
    </w:p>
    <w:p w14:paraId="3ACD646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4929903"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37050C1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Руководитель (уполномоченное лицо)</w:t>
      </w:r>
    </w:p>
    <w:p w14:paraId="57AE907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_________ ( ___________________</w:t>
      </w:r>
      <w:r w:rsidRPr="00351413">
        <w:rPr>
          <w:rFonts w:ascii="Times New Roman" w:eastAsia="Times New Roman" w:hAnsi="Times New Roman" w:cs="Times New Roman"/>
          <w:sz w:val="24"/>
          <w:szCs w:val="24"/>
          <w:lang w:eastAsia="ru-RU"/>
        </w:rPr>
        <w:t>)</w:t>
      </w:r>
    </w:p>
    <w:p w14:paraId="5EE946ED"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(Ф.И.О.)</w:t>
      </w:r>
    </w:p>
    <w:p w14:paraId="3652CB30" w14:textId="77777777" w:rsidR="00336B57" w:rsidRPr="00351413" w:rsidRDefault="00336B57" w:rsidP="00351413">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351413" w:rsidSect="00F5458A">
          <w:type w:val="nextColumn"/>
          <w:pgSz w:w="11906" w:h="16838" w:code="9"/>
          <w:pgMar w:top="567" w:right="737" w:bottom="737" w:left="1134" w:header="708" w:footer="306" w:gutter="0"/>
          <w:cols w:space="708"/>
          <w:docGrid w:linePitch="360"/>
        </w:sectPr>
      </w:pPr>
    </w:p>
    <w:p w14:paraId="2149C928" w14:textId="370D08A4"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3</w:t>
      </w:r>
    </w:p>
    <w:p w14:paraId="26B6B968"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4AF3954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7DB1F3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EE86521" w14:textId="6F3A6DB2" w:rsidR="00336B57" w:rsidRPr="00351413" w:rsidRDefault="005E1484" w:rsidP="005E1484">
      <w:pPr>
        <w:spacing w:after="0" w:line="240" w:lineRule="auto"/>
        <w:jc w:val="right"/>
        <w:rPr>
          <w:rFonts w:ascii="Times New Roman" w:eastAsia="Times New Roman" w:hAnsi="Times New Roman" w:cs="Times New Roman"/>
          <w:sz w:val="24"/>
          <w:szCs w:val="24"/>
          <w:lang w:eastAsia="ru-RU"/>
        </w:rPr>
      </w:pPr>
      <w:r>
        <w:rPr>
          <w:rFonts w:ascii="Times New Roman" w:eastAsia="MS Mincho" w:hAnsi="Times New Roman" w:cs="Times New Roman"/>
          <w:bCs/>
          <w:sz w:val="24"/>
          <w:szCs w:val="24"/>
          <w:lang w:eastAsia="ru-RU"/>
        </w:rPr>
        <w:t>АО «Аэропорт Урай»</w:t>
      </w:r>
    </w:p>
    <w:p w14:paraId="0D1CE55E" w14:textId="77777777" w:rsidR="005E1484" w:rsidRDefault="005E1484" w:rsidP="00351413">
      <w:pPr>
        <w:spacing w:after="0" w:line="240" w:lineRule="auto"/>
        <w:jc w:val="center"/>
        <w:rPr>
          <w:rFonts w:ascii="Times New Roman" w:eastAsia="Times New Roman" w:hAnsi="Times New Roman" w:cs="Times New Roman"/>
          <w:sz w:val="24"/>
          <w:szCs w:val="24"/>
          <w:lang w:eastAsia="ru-RU"/>
        </w:rPr>
      </w:pPr>
    </w:p>
    <w:p w14:paraId="550D36DD" w14:textId="401BFF46"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Информационное письмо</w:t>
      </w:r>
    </w:p>
    <w:p w14:paraId="76FE8C6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1E5C6C1D" w14:textId="77777777" w:rsidR="00336B57" w:rsidRPr="00351413" w:rsidRDefault="00336B57" w:rsidP="00351413">
      <w:pPr>
        <w:spacing w:after="0" w:line="240" w:lineRule="auto"/>
        <w:ind w:firstLine="709"/>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Настоящим 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5AAC4636"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1E0E6FDE"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2AE660D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(наименование документа)</w:t>
      </w:r>
    </w:p>
    <w:p w14:paraId="631E76C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22C01D4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vertAlign w:val="superscript"/>
          <w:lang w:eastAsia="ru-RU"/>
        </w:rPr>
        <w:t xml:space="preserve">                                                                                                                                  (наименование участника закупки)</w:t>
      </w:r>
    </w:p>
    <w:p w14:paraId="3F308E07"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44C57CD5"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(ссылка на НПА/Устав, и т.п.)</w:t>
      </w:r>
    </w:p>
    <w:p w14:paraId="6752CC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7C0B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7C51ABC"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4F9F551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_________ (___________________</w:t>
      </w:r>
      <w:r w:rsidRPr="00351413">
        <w:rPr>
          <w:rFonts w:ascii="Times New Roman" w:eastAsia="Times New Roman" w:hAnsi="Times New Roman" w:cs="Times New Roman"/>
          <w:sz w:val="24"/>
          <w:szCs w:val="24"/>
          <w:lang w:eastAsia="ru-RU"/>
        </w:rPr>
        <w:t>)</w:t>
      </w:r>
    </w:p>
    <w:p w14:paraId="2E8F64E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(Ф.И.О.)</w:t>
      </w:r>
    </w:p>
    <w:p w14:paraId="4E1F2286" w14:textId="0A114AC8"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br w:type="page"/>
        <w:t>Форма 4</w:t>
      </w:r>
    </w:p>
    <w:p w14:paraId="1B7C4D64"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0AB1BF96"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600F9131"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5041EB60"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0BEFB545"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0609C10E" w14:textId="4056591E" w:rsidR="00E002E2" w:rsidRPr="00351413" w:rsidRDefault="005E1484" w:rsidP="00351413">
      <w:pPr>
        <w:spacing w:after="0" w:line="240" w:lineRule="auto"/>
        <w:jc w:val="right"/>
        <w:rPr>
          <w:rFonts w:ascii="Times New Roman" w:eastAsia="Times New Roman" w:hAnsi="Times New Roman" w:cs="Times New Roman"/>
          <w:sz w:val="24"/>
          <w:szCs w:val="24"/>
          <w:lang w:eastAsia="ru-RU"/>
        </w:rPr>
      </w:pPr>
      <w:r>
        <w:rPr>
          <w:rFonts w:ascii="Times New Roman" w:eastAsia="MS Mincho" w:hAnsi="Times New Roman" w:cs="Times New Roman"/>
          <w:bCs/>
          <w:sz w:val="24"/>
          <w:szCs w:val="24"/>
          <w:lang w:eastAsia="ru-RU"/>
        </w:rPr>
        <w:t>АО «Аэропорт Урай»</w:t>
      </w:r>
    </w:p>
    <w:p w14:paraId="3F3FF746" w14:textId="77777777" w:rsidR="00E002E2" w:rsidRPr="00351413" w:rsidRDefault="00E002E2" w:rsidP="00351413">
      <w:pPr>
        <w:spacing w:after="0" w:line="240" w:lineRule="auto"/>
        <w:jc w:val="right"/>
        <w:rPr>
          <w:rFonts w:ascii="Times New Roman" w:eastAsia="Times New Roman" w:hAnsi="Times New Roman" w:cs="Times New Roman"/>
          <w:sz w:val="24"/>
          <w:szCs w:val="24"/>
          <w:lang w:eastAsia="ru-RU"/>
        </w:rPr>
      </w:pPr>
    </w:p>
    <w:p w14:paraId="13FE1352" w14:textId="22A889E2" w:rsidR="00E002E2" w:rsidRPr="00351413" w:rsidRDefault="00E002E2" w:rsidP="003514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w:t>
      </w:r>
      <w:r w:rsidR="001331EE">
        <w:rPr>
          <w:rFonts w:ascii="Times New Roman" w:eastAsia="Times New Roman" w:hAnsi="Times New Roman" w:cs="Times New Roman"/>
          <w:sz w:val="24"/>
          <w:szCs w:val="24"/>
          <w:lang w:eastAsia="ru-RU"/>
        </w:rPr>
        <w:t>ественных характеристиках услуг</w:t>
      </w:r>
      <w:r w:rsidRPr="00351413">
        <w:rPr>
          <w:rFonts w:ascii="Times New Roman" w:eastAsia="Times New Roman" w:hAnsi="Times New Roman" w:cs="Times New Roman"/>
          <w:sz w:val="24"/>
          <w:szCs w:val="24"/>
          <w:lang w:eastAsia="ru-RU"/>
        </w:rPr>
        <w:t>».</w:t>
      </w:r>
    </w:p>
    <w:p w14:paraId="1537F0EE" w14:textId="77777777" w:rsidR="00E002E2" w:rsidRPr="00351413" w:rsidRDefault="00E002E2" w:rsidP="0035141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22A085" w14:textId="77777777" w:rsidR="00E002E2" w:rsidRPr="00351413" w:rsidRDefault="00E002E2"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351413">
        <w:rPr>
          <w:rFonts w:ascii="Times New Roman" w:eastAsia="Times New Roman" w:hAnsi="Times New Roman" w:cs="Times New Roman"/>
          <w:bCs/>
          <w:sz w:val="24"/>
          <w:szCs w:val="24"/>
          <w:lang w:eastAsia="ru-RU"/>
        </w:rPr>
        <w:t>запроса котировок в электронной форме</w:t>
      </w:r>
      <w:r w:rsidRPr="00351413">
        <w:rPr>
          <w:rFonts w:ascii="Times New Roman" w:eastAsia="Times New Roman" w:hAnsi="Times New Roman" w:cs="Times New Roman"/>
          <w:sz w:val="24"/>
          <w:szCs w:val="24"/>
          <w:lang w:eastAsia="ru-RU"/>
        </w:rPr>
        <w:t xml:space="preserve">, в том числе условия и порядок проведения </w:t>
      </w:r>
      <w:r w:rsidRPr="00351413">
        <w:rPr>
          <w:rFonts w:ascii="Times New Roman" w:eastAsia="Times New Roman" w:hAnsi="Times New Roman" w:cs="Times New Roman"/>
          <w:bCs/>
          <w:sz w:val="24"/>
          <w:szCs w:val="24"/>
          <w:lang w:eastAsia="ru-RU"/>
        </w:rPr>
        <w:t>запроса котировок в электронной форме</w:t>
      </w:r>
      <w:r w:rsidRPr="00351413">
        <w:rPr>
          <w:rFonts w:ascii="Times New Roman" w:eastAsia="Times New Roman" w:hAnsi="Times New Roman" w:cs="Times New Roman"/>
          <w:sz w:val="24"/>
          <w:szCs w:val="24"/>
          <w:lang w:eastAsia="ru-RU"/>
        </w:rPr>
        <w:t>, проект договора, мы</w:t>
      </w:r>
      <w:r w:rsidRPr="00351413">
        <w:rPr>
          <w:rFonts w:ascii="Times New Roman" w:eastAsia="Times New Roman" w:hAnsi="Times New Roman" w:cs="Times New Roman"/>
          <w:b/>
          <w:sz w:val="24"/>
          <w:szCs w:val="24"/>
          <w:lang w:eastAsia="ru-RU"/>
        </w:rPr>
        <w:t>_____________________________________________________________</w:t>
      </w:r>
    </w:p>
    <w:p w14:paraId="3174E1CA" w14:textId="77777777" w:rsidR="00E002E2" w:rsidRPr="00351413" w:rsidRDefault="00E002E2"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(полное наименование организации-Участника закупки по учредительным документам)</w:t>
      </w:r>
    </w:p>
    <w:p w14:paraId="6C06C332" w14:textId="77777777" w:rsidR="00E002E2" w:rsidRPr="00351413" w:rsidRDefault="00E002E2"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лице ______________________________________________________________________________</w:t>
      </w:r>
    </w:p>
    <w:p w14:paraId="5A7B3393" w14:textId="77777777" w:rsidR="00E002E2" w:rsidRPr="00351413" w:rsidRDefault="00E002E2"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должности руководителя, его Фамилия, Имя, Отчество (полностью))</w:t>
      </w:r>
    </w:p>
    <w:p w14:paraId="43766325" w14:textId="7A27AE89" w:rsidR="00E002E2" w:rsidRPr="00351413" w:rsidRDefault="00E002E2"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заявляем, что мы выполняем нормы, стандарты, правила, действующие </w:t>
      </w:r>
      <w:r w:rsidR="00D3146A" w:rsidRPr="00351413">
        <w:rPr>
          <w:rFonts w:ascii="Times New Roman" w:eastAsia="Times New Roman" w:hAnsi="Times New Roman" w:cs="Times New Roman"/>
          <w:sz w:val="24"/>
          <w:szCs w:val="24"/>
          <w:lang w:eastAsia="ru-RU"/>
        </w:rPr>
        <w:t>на данном товарном рынке,</w:t>
      </w:r>
      <w:r w:rsidRPr="00351413">
        <w:rPr>
          <w:rFonts w:ascii="Times New Roman" w:eastAsia="Times New Roman" w:hAnsi="Times New Roman" w:cs="Times New Roman"/>
          <w:sz w:val="24"/>
          <w:szCs w:val="24"/>
          <w:lang w:eastAsia="ru-RU"/>
        </w:rPr>
        <w:t xml:space="preserve"> и предла</w:t>
      </w:r>
      <w:r w:rsidR="00EA16F1">
        <w:rPr>
          <w:rFonts w:ascii="Times New Roman" w:eastAsia="Times New Roman" w:hAnsi="Times New Roman" w:cs="Times New Roman"/>
          <w:sz w:val="24"/>
          <w:szCs w:val="24"/>
          <w:lang w:eastAsia="ru-RU"/>
        </w:rPr>
        <w:t>гаем оказать услугу</w:t>
      </w:r>
      <w:r w:rsidRPr="00351413">
        <w:rPr>
          <w:rFonts w:ascii="Times New Roman" w:eastAsia="Times New Roman" w:hAnsi="Times New Roman" w:cs="Times New Roman"/>
          <w:sz w:val="24"/>
          <w:szCs w:val="24"/>
          <w:lang w:eastAsia="ru-RU"/>
        </w:rPr>
        <w:t xml:space="preserve"> с функциональными и качественными характеристиками, указанными в нижеприведенной таблице:</w:t>
      </w:r>
    </w:p>
    <w:tbl>
      <w:tblPr>
        <w:tblW w:w="10418" w:type="dxa"/>
        <w:jc w:val="center"/>
        <w:tblLayout w:type="fixed"/>
        <w:tblLook w:val="01E0" w:firstRow="1" w:lastRow="1" w:firstColumn="1" w:lastColumn="1" w:noHBand="0" w:noVBand="0"/>
      </w:tblPr>
      <w:tblGrid>
        <w:gridCol w:w="413"/>
        <w:gridCol w:w="1389"/>
        <w:gridCol w:w="1248"/>
        <w:gridCol w:w="1721"/>
        <w:gridCol w:w="917"/>
        <w:gridCol w:w="958"/>
        <w:gridCol w:w="2173"/>
        <w:gridCol w:w="1599"/>
      </w:tblGrid>
      <w:tr w:rsidR="00351413" w:rsidRPr="00351413" w14:paraId="3A5341D9" w14:textId="77777777" w:rsidTr="00D3146A">
        <w:trPr>
          <w:jc w:val="center"/>
        </w:trPr>
        <w:tc>
          <w:tcPr>
            <w:tcW w:w="413" w:type="dxa"/>
            <w:tcBorders>
              <w:top w:val="single" w:sz="4" w:space="0" w:color="auto"/>
              <w:left w:val="single" w:sz="4" w:space="0" w:color="auto"/>
              <w:bottom w:val="single" w:sz="4" w:space="0" w:color="auto"/>
              <w:right w:val="single" w:sz="4" w:space="0" w:color="auto"/>
            </w:tcBorders>
            <w:vAlign w:val="center"/>
            <w:hideMark/>
          </w:tcPr>
          <w:p w14:paraId="2FC66CFE"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w:t>
            </w:r>
          </w:p>
          <w:p w14:paraId="6A500AFC"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п/п</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BC26707" w14:textId="203AE93C" w:rsidR="00E002E2" w:rsidRPr="00351413" w:rsidRDefault="00EA16F1" w:rsidP="00351413">
            <w:pPr>
              <w:keepNext/>
              <w:keepLine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оказанной </w:t>
            </w:r>
            <w:r w:rsidR="00BC7922">
              <w:rPr>
                <w:rFonts w:ascii="Times New Roman" w:hAnsi="Times New Roman" w:cs="Times New Roman"/>
                <w:sz w:val="24"/>
                <w:szCs w:val="24"/>
              </w:rPr>
              <w:t>услуги</w:t>
            </w:r>
            <w:r w:rsidR="00016756" w:rsidRPr="00351413">
              <w:rPr>
                <w:rFonts w:ascii="Times New Roman" w:hAnsi="Times New Roman" w:cs="Times New Roman"/>
                <w:sz w:val="24"/>
                <w:szCs w:val="24"/>
              </w:rPr>
              <w:t>, в</w:t>
            </w:r>
            <w:r w:rsidR="00E002E2" w:rsidRPr="00351413">
              <w:rPr>
                <w:rFonts w:ascii="Times New Roman" w:hAnsi="Times New Roman" w:cs="Times New Roman"/>
                <w:sz w:val="24"/>
                <w:szCs w:val="24"/>
              </w:rPr>
              <w:t xml:space="preserve">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vAlign w:val="center"/>
          </w:tcPr>
          <w:p w14:paraId="0BF7263A"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vAlign w:val="center"/>
          </w:tcPr>
          <w:p w14:paraId="238238C4" w14:textId="53DEDCCD"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Страна происхождения поставляемого товара</w:t>
            </w:r>
            <w:r w:rsidR="00EA16F1">
              <w:rPr>
                <w:rFonts w:ascii="Times New Roman" w:hAnsi="Times New Roman" w:cs="Times New Roman"/>
                <w:sz w:val="24"/>
                <w:szCs w:val="24"/>
              </w:rPr>
              <w:t xml:space="preserve"> (при наличии)</w:t>
            </w:r>
          </w:p>
        </w:tc>
        <w:tc>
          <w:tcPr>
            <w:tcW w:w="917" w:type="dxa"/>
            <w:tcBorders>
              <w:top w:val="single" w:sz="4" w:space="0" w:color="auto"/>
              <w:left w:val="single" w:sz="4" w:space="0" w:color="auto"/>
              <w:bottom w:val="single" w:sz="4" w:space="0" w:color="auto"/>
              <w:right w:val="single" w:sz="4" w:space="0" w:color="auto"/>
            </w:tcBorders>
            <w:vAlign w:val="center"/>
          </w:tcPr>
          <w:p w14:paraId="55C88BCC"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Ед. измерения**</w:t>
            </w:r>
          </w:p>
        </w:tc>
        <w:tc>
          <w:tcPr>
            <w:tcW w:w="958" w:type="dxa"/>
            <w:tcBorders>
              <w:top w:val="single" w:sz="4" w:space="0" w:color="auto"/>
              <w:left w:val="single" w:sz="4" w:space="0" w:color="auto"/>
              <w:bottom w:val="single" w:sz="4" w:space="0" w:color="auto"/>
              <w:right w:val="single" w:sz="4" w:space="0" w:color="auto"/>
            </w:tcBorders>
            <w:vAlign w:val="center"/>
          </w:tcPr>
          <w:p w14:paraId="09A7EDB9"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Количество**</w:t>
            </w:r>
          </w:p>
        </w:tc>
        <w:tc>
          <w:tcPr>
            <w:tcW w:w="2173" w:type="dxa"/>
            <w:tcBorders>
              <w:top w:val="single" w:sz="4" w:space="0" w:color="auto"/>
              <w:left w:val="single" w:sz="4" w:space="0" w:color="auto"/>
              <w:bottom w:val="single" w:sz="4" w:space="0" w:color="auto"/>
              <w:right w:val="single" w:sz="4" w:space="0" w:color="auto"/>
            </w:tcBorders>
            <w:vAlign w:val="center"/>
            <w:hideMark/>
          </w:tcPr>
          <w:p w14:paraId="0A57992B" w14:textId="2602FE8A"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Конкретные</w:t>
            </w:r>
            <w:r w:rsidR="00EA16F1">
              <w:rPr>
                <w:rFonts w:ascii="Times New Roman" w:hAnsi="Times New Roman" w:cs="Times New Roman"/>
                <w:sz w:val="24"/>
                <w:szCs w:val="24"/>
              </w:rPr>
              <w:t xml:space="preserve"> показатели оказанной услуги</w:t>
            </w:r>
            <w:r w:rsidRPr="00351413">
              <w:rPr>
                <w:rFonts w:ascii="Times New Roman" w:hAnsi="Times New Roman" w:cs="Times New Roman"/>
                <w:sz w:val="24"/>
                <w:szCs w:val="24"/>
              </w:rPr>
              <w:t>*</w:t>
            </w:r>
          </w:p>
        </w:tc>
        <w:tc>
          <w:tcPr>
            <w:tcW w:w="1599" w:type="dxa"/>
            <w:tcBorders>
              <w:top w:val="single" w:sz="4" w:space="0" w:color="auto"/>
              <w:left w:val="single" w:sz="4" w:space="0" w:color="auto"/>
              <w:bottom w:val="single" w:sz="4" w:space="0" w:color="auto"/>
              <w:right w:val="single" w:sz="4" w:space="0" w:color="auto"/>
            </w:tcBorders>
            <w:vAlign w:val="center"/>
            <w:hideMark/>
          </w:tcPr>
          <w:p w14:paraId="5D9BBA9F"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Примечание</w:t>
            </w:r>
          </w:p>
        </w:tc>
      </w:tr>
      <w:tr w:rsidR="00351413" w:rsidRPr="00351413" w14:paraId="14344EF3"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271204BD"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hideMark/>
          </w:tcPr>
          <w:p w14:paraId="794C978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0A5D2FB2"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3</w:t>
            </w:r>
          </w:p>
        </w:tc>
        <w:tc>
          <w:tcPr>
            <w:tcW w:w="1721" w:type="dxa"/>
            <w:tcBorders>
              <w:top w:val="single" w:sz="4" w:space="0" w:color="auto"/>
              <w:left w:val="single" w:sz="4" w:space="0" w:color="auto"/>
              <w:bottom w:val="single" w:sz="4" w:space="0" w:color="auto"/>
              <w:right w:val="single" w:sz="4" w:space="0" w:color="auto"/>
            </w:tcBorders>
          </w:tcPr>
          <w:p w14:paraId="33FB6EA5"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4</w:t>
            </w:r>
          </w:p>
        </w:tc>
        <w:tc>
          <w:tcPr>
            <w:tcW w:w="917" w:type="dxa"/>
            <w:tcBorders>
              <w:top w:val="single" w:sz="4" w:space="0" w:color="auto"/>
              <w:left w:val="single" w:sz="4" w:space="0" w:color="auto"/>
              <w:bottom w:val="single" w:sz="4" w:space="0" w:color="auto"/>
              <w:right w:val="single" w:sz="4" w:space="0" w:color="auto"/>
            </w:tcBorders>
          </w:tcPr>
          <w:p w14:paraId="4FD08582"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14:paraId="0D9EB6B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6</w:t>
            </w:r>
          </w:p>
        </w:tc>
        <w:tc>
          <w:tcPr>
            <w:tcW w:w="2173" w:type="dxa"/>
            <w:tcBorders>
              <w:top w:val="single" w:sz="4" w:space="0" w:color="auto"/>
              <w:left w:val="single" w:sz="4" w:space="0" w:color="auto"/>
              <w:bottom w:val="single" w:sz="4" w:space="0" w:color="auto"/>
              <w:right w:val="single" w:sz="4" w:space="0" w:color="auto"/>
            </w:tcBorders>
            <w:hideMark/>
          </w:tcPr>
          <w:p w14:paraId="1CD3CF2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7</w:t>
            </w:r>
          </w:p>
        </w:tc>
        <w:tc>
          <w:tcPr>
            <w:tcW w:w="1599" w:type="dxa"/>
            <w:tcBorders>
              <w:top w:val="single" w:sz="4" w:space="0" w:color="auto"/>
              <w:left w:val="single" w:sz="4" w:space="0" w:color="auto"/>
              <w:bottom w:val="single" w:sz="4" w:space="0" w:color="auto"/>
              <w:right w:val="single" w:sz="4" w:space="0" w:color="auto"/>
            </w:tcBorders>
            <w:hideMark/>
          </w:tcPr>
          <w:p w14:paraId="04BE50F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8</w:t>
            </w:r>
          </w:p>
        </w:tc>
      </w:tr>
      <w:tr w:rsidR="00973689" w:rsidRPr="00351413" w14:paraId="243034CC"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35C57D7F"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hideMark/>
          </w:tcPr>
          <w:p w14:paraId="746C33F8"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14:paraId="7612B23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14:paraId="464B00CE"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14:paraId="466AB42E"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14:paraId="068F1E48"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2173" w:type="dxa"/>
            <w:tcBorders>
              <w:top w:val="single" w:sz="4" w:space="0" w:color="auto"/>
              <w:left w:val="single" w:sz="4" w:space="0" w:color="auto"/>
              <w:bottom w:val="single" w:sz="4" w:space="0" w:color="auto"/>
              <w:right w:val="single" w:sz="4" w:space="0" w:color="auto"/>
            </w:tcBorders>
            <w:hideMark/>
          </w:tcPr>
          <w:p w14:paraId="3B89744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tcPr>
          <w:p w14:paraId="233E32D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i/>
                <w:sz w:val="24"/>
                <w:szCs w:val="24"/>
              </w:rPr>
            </w:pPr>
          </w:p>
        </w:tc>
      </w:tr>
    </w:tbl>
    <w:p w14:paraId="68664AC7"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p>
    <w:p w14:paraId="374F97E0"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 xml:space="preserve">Примечание: </w:t>
      </w:r>
    </w:p>
    <w:p w14:paraId="03822F37" w14:textId="6A890395" w:rsidR="00E002E2" w:rsidRPr="00351413" w:rsidRDefault="00E002E2" w:rsidP="00351413">
      <w:pPr>
        <w:spacing w:after="0" w:line="240" w:lineRule="auto"/>
        <w:ind w:firstLine="709"/>
        <w:jc w:val="both"/>
        <w:rPr>
          <w:rFonts w:ascii="Times New Roman" w:eastAsia="Times New Roman" w:hAnsi="Times New Roman" w:cs="Times New Roman"/>
          <w:i/>
          <w:iCs/>
          <w:sz w:val="24"/>
          <w:szCs w:val="24"/>
          <w:lang w:eastAsia="ru-RU"/>
        </w:rPr>
      </w:pPr>
      <w:r w:rsidRPr="00351413">
        <w:rPr>
          <w:rFonts w:ascii="Times New Roman" w:eastAsia="Times New Roman" w:hAnsi="Times New Roman" w:cs="Times New Roman"/>
          <w:i/>
          <w:iCs/>
          <w:sz w:val="24"/>
          <w:szCs w:val="24"/>
          <w:lang w:eastAsia="ru-RU"/>
        </w:rPr>
        <w:t>*Описание товара</w:t>
      </w:r>
      <w:r w:rsidR="00960857">
        <w:rPr>
          <w:rFonts w:ascii="Times New Roman" w:eastAsia="Times New Roman" w:hAnsi="Times New Roman" w:cs="Times New Roman"/>
          <w:i/>
          <w:iCs/>
          <w:sz w:val="24"/>
          <w:szCs w:val="24"/>
          <w:lang w:eastAsia="ru-RU"/>
        </w:rPr>
        <w:t>/услуг</w:t>
      </w:r>
      <w:r w:rsidRPr="00351413">
        <w:rPr>
          <w:rFonts w:ascii="Times New Roman" w:eastAsia="Times New Roman" w:hAnsi="Times New Roman" w:cs="Times New Roman"/>
          <w:i/>
          <w:iCs/>
          <w:sz w:val="24"/>
          <w:szCs w:val="24"/>
          <w:lang w:eastAsia="ru-RU"/>
        </w:rPr>
        <w:t xml:space="preserve"> должно включать в себя: конкретные качественные и т</w:t>
      </w:r>
      <w:r w:rsidR="00960857">
        <w:rPr>
          <w:rFonts w:ascii="Times New Roman" w:eastAsia="Times New Roman" w:hAnsi="Times New Roman" w:cs="Times New Roman"/>
          <w:i/>
          <w:iCs/>
          <w:sz w:val="24"/>
          <w:szCs w:val="24"/>
          <w:lang w:eastAsia="ru-RU"/>
        </w:rPr>
        <w:t>ехнические характеристики оказанной услуги</w:t>
      </w:r>
      <w:r w:rsidRPr="00351413">
        <w:rPr>
          <w:rFonts w:ascii="Times New Roman" w:eastAsia="Times New Roman" w:hAnsi="Times New Roman" w:cs="Times New Roman"/>
          <w:i/>
          <w:iCs/>
          <w:sz w:val="24"/>
          <w:szCs w:val="24"/>
          <w:lang w:eastAsia="ru-RU"/>
        </w:rPr>
        <w:t xml:space="preserve">, и \др. характеристики, в соответствии с документами на </w:t>
      </w:r>
      <w:r w:rsidR="00960857">
        <w:rPr>
          <w:rFonts w:ascii="Times New Roman" w:eastAsia="Times New Roman" w:hAnsi="Times New Roman" w:cs="Times New Roman"/>
          <w:i/>
          <w:iCs/>
          <w:sz w:val="24"/>
          <w:szCs w:val="24"/>
          <w:lang w:eastAsia="ru-RU"/>
        </w:rPr>
        <w:t>данную услугу</w:t>
      </w:r>
      <w:r w:rsidRPr="00351413">
        <w:rPr>
          <w:rFonts w:ascii="Times New Roman" w:eastAsia="Times New Roman" w:hAnsi="Times New Roman" w:cs="Times New Roman"/>
          <w:i/>
          <w:iCs/>
          <w:sz w:val="24"/>
          <w:szCs w:val="24"/>
          <w:lang w:eastAsia="ru-RU"/>
        </w:rPr>
        <w:t>.</w:t>
      </w:r>
    </w:p>
    <w:p w14:paraId="345A055B"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Участник закупки может подтвердить содержащиеся в данной форме сведения, приложив к ней любые необходимые, по его усмотрению, документы.</w:t>
      </w:r>
    </w:p>
    <w:p w14:paraId="7C8C4C9F"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w:t>
      </w:r>
      <w:r w:rsidRPr="00351413">
        <w:rPr>
          <w:rFonts w:ascii="Times New Roman" w:eastAsia="Times New Roman" w:hAnsi="Times New Roman" w:cs="Times New Roman"/>
          <w:i/>
          <w:sz w:val="24"/>
          <w:szCs w:val="24"/>
          <w:lang w:eastAsia="ru-RU"/>
        </w:rPr>
        <w:t>участник не заполняется в случае закупки с неопределенным объемом (количеством)</w:t>
      </w:r>
    </w:p>
    <w:p w14:paraId="2D64646D"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F6D7C64"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2649FD85"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7F8F8E16"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______________________ ( ___________________ )</w:t>
      </w:r>
    </w:p>
    <w:p w14:paraId="414AD9BA" w14:textId="77777777" w:rsidR="00E002E2" w:rsidRPr="00351413" w:rsidRDefault="00E002E2"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(Ф.И.О.)</w:t>
      </w:r>
    </w:p>
    <w:p w14:paraId="6F8F9899"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2DE123A"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4C6E2398"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3858670B"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3275EF42"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1687DC8"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50AE5472"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4AEA7DB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0E6C42F" w14:textId="05F41099" w:rsidR="00336B57"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5</w:t>
      </w:r>
    </w:p>
    <w:p w14:paraId="7F2D648B" w14:textId="77777777" w:rsidR="005E1484" w:rsidRPr="00351413" w:rsidRDefault="005E1484" w:rsidP="00351413">
      <w:pPr>
        <w:spacing w:after="0" w:line="240" w:lineRule="auto"/>
        <w:jc w:val="right"/>
        <w:rPr>
          <w:rFonts w:ascii="Times New Roman" w:eastAsia="Times New Roman" w:hAnsi="Times New Roman" w:cs="Times New Roman"/>
          <w:sz w:val="24"/>
          <w:szCs w:val="24"/>
          <w:lang w:eastAsia="ru-RU"/>
        </w:rPr>
      </w:pPr>
    </w:p>
    <w:p w14:paraId="5000F09A" w14:textId="77777777" w:rsidR="00336B57" w:rsidRPr="00351413" w:rsidRDefault="00336B57" w:rsidP="00351413">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351413">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4F1B2042"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Настоящим _______________________________________________________________________,</w:t>
      </w:r>
    </w:p>
    <w:p w14:paraId="5EB1556C"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t>(фамилия, имя, отчество Поставщика)</w:t>
      </w:r>
    </w:p>
    <w:p w14:paraId="5426FB15"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(серия, номер, кем и когда выдан)</w:t>
      </w:r>
    </w:p>
    <w:p w14:paraId="767B2F37"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Адрес регистрации: _______________________________________________________________,</w:t>
      </w:r>
    </w:p>
    <w:p w14:paraId="6ECF41F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рождения: ___________________________________________________________________,</w:t>
      </w:r>
    </w:p>
    <w:p w14:paraId="2022C40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ИНН ____________________________________________________________________________</w:t>
      </w:r>
    </w:p>
    <w:p w14:paraId="70C6060B"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закупке товаров, работ, услуг</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2AA3F04C" w14:textId="77777777" w:rsidR="00B27B8E" w:rsidRDefault="00B27B8E" w:rsidP="00B27B8E">
      <w:pPr>
        <w:spacing w:after="0" w:line="240" w:lineRule="auto"/>
        <w:jc w:val="both"/>
        <w:rPr>
          <w:rFonts w:ascii="Times New Roman" w:eastAsia="Times New Roman" w:hAnsi="Times New Roman" w:cs="Times New Roman"/>
          <w:sz w:val="24"/>
          <w:szCs w:val="24"/>
          <w:lang w:eastAsia="ru-RU"/>
        </w:rPr>
      </w:pPr>
      <w:r w:rsidRPr="00B27B8E">
        <w:rPr>
          <w:rFonts w:ascii="Times New Roman" w:eastAsia="Times New Roman" w:hAnsi="Times New Roman" w:cs="Times New Roman"/>
          <w:sz w:val="24"/>
          <w:szCs w:val="24"/>
          <w:lang w:eastAsia="ru-RU"/>
        </w:rPr>
        <w:t xml:space="preserve">Оператор, получающий настоящее согласие: </w:t>
      </w:r>
      <w:r w:rsidRPr="00B27B8E">
        <w:rPr>
          <w:rFonts w:ascii="Times New Roman" w:eastAsia="MS Mincho" w:hAnsi="Times New Roman" w:cs="Times New Roman"/>
          <w:bCs/>
          <w:sz w:val="24"/>
          <w:szCs w:val="24"/>
          <w:lang w:eastAsia="ru-RU"/>
        </w:rPr>
        <w:t>АО «Аэропорт Урай»</w:t>
      </w:r>
      <w:r w:rsidRPr="00B27B8E">
        <w:rPr>
          <w:rFonts w:ascii="Times New Roman" w:eastAsia="Times New Roman" w:hAnsi="Times New Roman" w:cs="Times New Roman"/>
          <w:sz w:val="24"/>
          <w:szCs w:val="24"/>
          <w:lang w:eastAsia="ru-RU"/>
        </w:rPr>
        <w:t xml:space="preserve">, зарегистрирован по адресу: </w:t>
      </w:r>
      <w:r w:rsidRPr="00B27B8E">
        <w:rPr>
          <w:rStyle w:val="affb"/>
          <w:rFonts w:ascii="Times New Roman" w:hAnsi="Times New Roman" w:cs="Times New Roman"/>
          <w:sz w:val="24"/>
          <w:szCs w:val="24"/>
          <w:shd w:val="clear" w:color="auto" w:fill="FFFFFF"/>
        </w:rPr>
        <w:t>628284, Ханты-Мансийский Автономный Округ - Югра, г. Урай, микрорайон Аэропорт, д. 31</w:t>
      </w:r>
      <w:r w:rsidRPr="00B27B8E">
        <w:rPr>
          <w:rFonts w:ascii="Times New Roman" w:eastAsia="Times New Roman" w:hAnsi="Times New Roman" w:cs="Times New Roman"/>
          <w:sz w:val="24"/>
          <w:szCs w:val="24"/>
          <w:lang w:eastAsia="ru-RU"/>
        </w:rPr>
        <w:t>.</w:t>
      </w:r>
    </w:p>
    <w:p w14:paraId="0FC50D63" w14:textId="2770BA33" w:rsidR="00B27B8E" w:rsidRPr="00B27B8E" w:rsidRDefault="00B27B8E" w:rsidP="00B27B8E">
      <w:pPr>
        <w:spacing w:after="0" w:line="240" w:lineRule="auto"/>
        <w:ind w:firstLine="567"/>
        <w:jc w:val="both"/>
        <w:rPr>
          <w:rFonts w:ascii="Times New Roman" w:eastAsia="Times New Roman" w:hAnsi="Times New Roman" w:cs="Times New Roman"/>
          <w:sz w:val="24"/>
          <w:szCs w:val="24"/>
          <w:lang w:eastAsia="ru-RU"/>
        </w:rPr>
      </w:pPr>
      <w:r w:rsidRPr="00B27B8E">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w:t>
      </w:r>
      <w:r w:rsidRPr="00B27B8E">
        <w:rPr>
          <w:rFonts w:ascii="Times New Roman" w:eastAsia="MS Mincho" w:hAnsi="Times New Roman" w:cs="Times New Roman"/>
          <w:bCs/>
          <w:sz w:val="24"/>
          <w:szCs w:val="24"/>
          <w:lang w:eastAsia="ru-RU"/>
        </w:rPr>
        <w:t xml:space="preserve">АО «Аэропорт Урай» </w:t>
      </w:r>
      <w:r w:rsidRPr="00B27B8E">
        <w:rPr>
          <w:rFonts w:ascii="Times New Roman" w:eastAsia="Times New Roman" w:hAnsi="Times New Roman" w:cs="Times New Roman"/>
          <w:sz w:val="24"/>
          <w:szCs w:val="24"/>
          <w:lang w:eastAsia="ru-RU"/>
        </w:rPr>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59F545A" w14:textId="77777777" w:rsidR="00B27B8E" w:rsidRPr="00B27B8E" w:rsidRDefault="00B27B8E" w:rsidP="00B27B8E">
      <w:pPr>
        <w:spacing w:after="0" w:line="240" w:lineRule="auto"/>
        <w:jc w:val="both"/>
        <w:rPr>
          <w:rFonts w:ascii="Times New Roman" w:eastAsia="Times New Roman" w:hAnsi="Times New Roman" w:cs="Times New Roman"/>
          <w:sz w:val="24"/>
          <w:szCs w:val="24"/>
          <w:lang w:eastAsia="ru-RU"/>
        </w:rPr>
      </w:pPr>
      <w:r w:rsidRPr="00B27B8E">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B27B8E">
        <w:rPr>
          <w:rFonts w:ascii="Times New Roman" w:eastAsia="MS Mincho" w:hAnsi="Times New Roman" w:cs="Times New Roman"/>
          <w:bCs/>
          <w:sz w:val="24"/>
          <w:szCs w:val="24"/>
          <w:lang w:eastAsia="ru-RU"/>
        </w:rPr>
        <w:t>АО «Аэропорт Урай»</w:t>
      </w:r>
      <w:r w:rsidRPr="00B27B8E">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5B2F5180"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41568513"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Настоящее согласие действует в течение 5 лет с</w:t>
      </w:r>
      <w:r w:rsidR="00072821" w:rsidRPr="00351413">
        <w:rPr>
          <w:rFonts w:ascii="Times New Roman" w:eastAsia="Times New Roman" w:hAnsi="Times New Roman" w:cs="Times New Roman"/>
          <w:sz w:val="24"/>
          <w:szCs w:val="24"/>
          <w:lang w:eastAsia="ru-RU"/>
        </w:rPr>
        <w:t xml:space="preserve"> даты </w:t>
      </w:r>
      <w:r w:rsidRPr="00351413">
        <w:rPr>
          <w:rFonts w:ascii="Times New Roman" w:eastAsia="Times New Roman" w:hAnsi="Times New Roman" w:cs="Times New Roman"/>
          <w:sz w:val="24"/>
          <w:szCs w:val="24"/>
          <w:lang w:eastAsia="ru-RU"/>
        </w:rPr>
        <w:t xml:space="preserve">его подписания. </w:t>
      </w:r>
    </w:p>
    <w:p w14:paraId="2F3C011F"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14:paraId="2C03C639" w14:textId="77777777" w:rsidR="00336B57" w:rsidRPr="00351413" w:rsidRDefault="006D27A8"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w:t>
      </w:r>
      <w:r w:rsidR="00336B57" w:rsidRPr="00351413">
        <w:rPr>
          <w:rFonts w:ascii="Times New Roman" w:eastAsia="Times New Roman" w:hAnsi="Times New Roman" w:cs="Times New Roman"/>
          <w:sz w:val="24"/>
          <w:szCs w:val="24"/>
          <w:lang w:eastAsia="ru-RU"/>
        </w:rPr>
        <w:t>___</w:t>
      </w:r>
      <w:r w:rsidRPr="00351413">
        <w:rPr>
          <w:rFonts w:ascii="Times New Roman" w:eastAsia="Times New Roman" w:hAnsi="Times New Roman" w:cs="Times New Roman"/>
          <w:sz w:val="24"/>
          <w:szCs w:val="24"/>
          <w:lang w:eastAsia="ru-RU"/>
        </w:rPr>
        <w:t>»</w:t>
      </w:r>
      <w:r w:rsidR="00336B57" w:rsidRPr="00351413">
        <w:rPr>
          <w:rFonts w:ascii="Times New Roman" w:eastAsia="Times New Roman" w:hAnsi="Times New Roman" w:cs="Times New Roman"/>
          <w:sz w:val="24"/>
          <w:szCs w:val="24"/>
          <w:lang w:eastAsia="ru-RU"/>
        </w:rPr>
        <w:t xml:space="preserve"> ______________ 202_ г.                                 _________________ (_________)</w:t>
      </w:r>
    </w:p>
    <w:p w14:paraId="27D848E2"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 xml:space="preserve">                                                                                         (подпись) </w:t>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t>ФИО</w:t>
      </w:r>
    </w:p>
    <w:p w14:paraId="2F70C737" w14:textId="77777777" w:rsidR="00336B57" w:rsidRPr="00351413" w:rsidRDefault="00336B57" w:rsidP="00351413">
      <w:pPr>
        <w:spacing w:after="0" w:line="240" w:lineRule="auto"/>
        <w:rPr>
          <w:rFonts w:ascii="Times New Roman" w:eastAsia="Times New Roman" w:hAnsi="Times New Roman" w:cs="Times New Roman"/>
          <w:i/>
          <w:sz w:val="24"/>
          <w:szCs w:val="24"/>
          <w:vertAlign w:val="superscript"/>
          <w:lang w:eastAsia="ru-RU"/>
        </w:rPr>
      </w:pPr>
    </w:p>
    <w:p w14:paraId="14975CE7" w14:textId="77777777" w:rsidR="00336B57" w:rsidRPr="00351413" w:rsidRDefault="00336B57" w:rsidP="00351413">
      <w:pPr>
        <w:spacing w:after="0" w:line="240" w:lineRule="auto"/>
        <w:rPr>
          <w:rFonts w:ascii="Times New Roman" w:eastAsia="Times New Roman" w:hAnsi="Times New Roman" w:cs="Times New Roman"/>
          <w:i/>
          <w:sz w:val="24"/>
          <w:szCs w:val="24"/>
          <w:vertAlign w:val="superscript"/>
          <w:lang w:eastAsia="ru-RU"/>
        </w:rPr>
      </w:pPr>
    </w:p>
    <w:p w14:paraId="0DD3CE2E" w14:textId="77777777" w:rsidR="00592E6A" w:rsidRPr="00351413" w:rsidRDefault="00592E6A" w:rsidP="00351413">
      <w:pPr>
        <w:spacing w:after="0" w:line="240" w:lineRule="auto"/>
        <w:rPr>
          <w:rFonts w:ascii="Times New Roman" w:eastAsia="Times New Roman" w:hAnsi="Times New Roman" w:cs="Times New Roman"/>
          <w:sz w:val="24"/>
          <w:szCs w:val="24"/>
          <w:lang w:eastAsia="ru-RU"/>
        </w:rPr>
      </w:pPr>
    </w:p>
    <w:p w14:paraId="11998066"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48DF79AF"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404C03FE"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F4203CF"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6299028D"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303B9B6"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7928B9A3" w14:textId="4A83DCF8" w:rsidR="00BE3C62" w:rsidRPr="00351413" w:rsidRDefault="00BE3C62" w:rsidP="00F55F3D">
      <w:pPr>
        <w:spacing w:after="0" w:line="240" w:lineRule="auto"/>
        <w:rPr>
          <w:rFonts w:ascii="Times New Roman" w:eastAsia="Times New Roman" w:hAnsi="Times New Roman" w:cs="Times New Roman"/>
          <w:sz w:val="24"/>
          <w:szCs w:val="24"/>
          <w:lang w:eastAsia="ru-RU"/>
        </w:rPr>
      </w:pPr>
    </w:p>
    <w:p w14:paraId="2A668905"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AA34063" w14:textId="723C50FC" w:rsidR="00336B57"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6</w:t>
      </w:r>
    </w:p>
    <w:p w14:paraId="0EFBB6E8" w14:textId="77777777" w:rsidR="005E1484" w:rsidRPr="00351413" w:rsidRDefault="005E1484" w:rsidP="00351413">
      <w:pPr>
        <w:spacing w:after="0" w:line="240" w:lineRule="auto"/>
        <w:jc w:val="right"/>
        <w:rPr>
          <w:rFonts w:ascii="Times New Roman" w:eastAsia="Times New Roman" w:hAnsi="Times New Roman" w:cs="Times New Roman"/>
          <w:sz w:val="24"/>
          <w:szCs w:val="24"/>
          <w:lang w:eastAsia="ru-RU"/>
        </w:rPr>
      </w:pPr>
    </w:p>
    <w:p w14:paraId="23E9D8F4" w14:textId="77777777" w:rsidR="00336B57" w:rsidRPr="00351413" w:rsidRDefault="00336B57" w:rsidP="00351413">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5D34CAF3"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Настоящим _____________________________________________________________________,</w:t>
      </w:r>
    </w:p>
    <w:p w14:paraId="4D5AC2F7"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2DF64CC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5CEC6055"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Фактический адрес: ______________________________________________________________,</w:t>
      </w:r>
    </w:p>
    <w:p w14:paraId="7338884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r w:rsidR="00447A02" w:rsidRPr="00351413">
        <w:rPr>
          <w:rFonts w:ascii="Times New Roman" w:eastAsia="Times New Roman" w:hAnsi="Times New Roman" w:cs="Times New Roman"/>
          <w:sz w:val="24"/>
          <w:szCs w:val="24"/>
          <w:lang w:eastAsia="ru-RU"/>
        </w:rPr>
        <w:t>_.</w:t>
      </w:r>
    </w:p>
    <w:p w14:paraId="5ACFE441"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3C80165D" w14:textId="77777777" w:rsidR="00B27B8E" w:rsidRPr="00B27B8E" w:rsidRDefault="00336B57" w:rsidP="00B27B8E">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(далее – </w:t>
      </w:r>
      <w:r w:rsidR="00B27B8E" w:rsidRPr="00B27B8E">
        <w:rPr>
          <w:rFonts w:ascii="Times New Roman" w:eastAsia="Times New Roman" w:hAnsi="Times New Roman" w:cs="Times New Roman"/>
          <w:sz w:val="24"/>
          <w:szCs w:val="24"/>
          <w:lang w:eastAsia="ru-RU"/>
        </w:rPr>
        <w:t xml:space="preserve">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w:t>
      </w:r>
      <w:r w:rsidR="00B27B8E" w:rsidRPr="00B27B8E">
        <w:rPr>
          <w:rFonts w:ascii="Times New Roman" w:eastAsia="MS Mincho" w:hAnsi="Times New Roman" w:cs="Times New Roman"/>
          <w:bCs/>
          <w:sz w:val="24"/>
          <w:szCs w:val="24"/>
          <w:lang w:eastAsia="ru-RU"/>
        </w:rPr>
        <w:t>АО «Аэропорт Урай»</w:t>
      </w:r>
      <w:r w:rsidR="00B27B8E" w:rsidRPr="00B27B8E">
        <w:rPr>
          <w:rFonts w:ascii="Times New Roman" w:eastAsia="Times New Roman" w:hAnsi="Times New Roman" w:cs="Times New Roman"/>
          <w:sz w:val="24"/>
          <w:szCs w:val="24"/>
          <w:lang w:eastAsia="ru-RU"/>
        </w:rPr>
        <w:t xml:space="preserve">, зарегистрированному по адресу: </w:t>
      </w:r>
      <w:r w:rsidR="00B27B8E" w:rsidRPr="00B27B8E">
        <w:rPr>
          <w:rStyle w:val="affb"/>
          <w:rFonts w:ascii="Times New Roman" w:hAnsi="Times New Roman" w:cs="Times New Roman"/>
          <w:sz w:val="24"/>
          <w:szCs w:val="24"/>
          <w:shd w:val="clear" w:color="auto" w:fill="FFFFFF"/>
        </w:rPr>
        <w:t>628284, Ханты-Мансийский Автономный Округ - Югра, г. Урай, микрорайон Аэропорт, д. 31</w:t>
      </w:r>
      <w:r w:rsidR="00B27B8E" w:rsidRPr="00B27B8E">
        <w:rPr>
          <w:rFonts w:ascii="Times New Roman" w:eastAsia="Times New Roman" w:hAnsi="Times New Roman" w:cs="Times New Roman"/>
          <w:sz w:val="24"/>
          <w:szCs w:val="24"/>
          <w:lang w:eastAsia="ru-RU"/>
        </w:rPr>
        <w:t>, т.е. на совершение действий, предусмотренных п.3. ст.3 Закона 152-ФЗ.</w:t>
      </w:r>
    </w:p>
    <w:p w14:paraId="30709CA4" w14:textId="54EDA92D" w:rsidR="00336B57" w:rsidRPr="00351413" w:rsidRDefault="00336B57" w:rsidP="00B27B8E">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F9D3453" w14:textId="77777777" w:rsidR="00B27B8E" w:rsidRDefault="00B27B8E" w:rsidP="00B27B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Pr>
          <w:rFonts w:ascii="Times New Roman" w:eastAsia="MS Mincho" w:hAnsi="Times New Roman" w:cs="Times New Roman"/>
          <w:bCs/>
          <w:sz w:val="24"/>
          <w:szCs w:val="24"/>
          <w:lang w:eastAsia="ru-RU"/>
        </w:rPr>
        <w:t>АО «Аэропорт Урай»</w:t>
      </w:r>
      <w:r>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165FE533"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77E89849"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Настоящее подтверждение действует </w:t>
      </w:r>
      <w:r w:rsidR="00072821" w:rsidRPr="00351413">
        <w:rPr>
          <w:rFonts w:ascii="Times New Roman" w:eastAsia="Times New Roman" w:hAnsi="Times New Roman" w:cs="Times New Roman"/>
          <w:sz w:val="24"/>
          <w:szCs w:val="24"/>
          <w:lang w:eastAsia="ru-RU"/>
        </w:rPr>
        <w:t xml:space="preserve">с даты </w:t>
      </w:r>
      <w:r w:rsidRPr="00351413">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14:paraId="312722A7"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______________ 202_ г. </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_________________ (_________)</w:t>
      </w:r>
    </w:p>
    <w:p w14:paraId="45693D81"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vertAlign w:val="superscript"/>
          <w:lang w:eastAsia="ru-RU"/>
        </w:rPr>
        <w:t xml:space="preserve">                                                                                                                                           (подпись) </w:t>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t xml:space="preserve">  ФИО</w:t>
      </w:r>
      <w:r w:rsidRPr="00351413">
        <w:rPr>
          <w:rFonts w:ascii="Times New Roman" w:eastAsia="Times New Roman" w:hAnsi="Times New Roman" w:cs="Times New Roman"/>
          <w:sz w:val="24"/>
          <w:szCs w:val="24"/>
          <w:vertAlign w:val="superscript"/>
          <w:lang w:eastAsia="ru-RU"/>
        </w:rPr>
        <w:t xml:space="preserve">                                           МП</w:t>
      </w:r>
    </w:p>
    <w:p w14:paraId="716959B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1A40291" w14:textId="77777777" w:rsidR="00165269" w:rsidRPr="00351413" w:rsidRDefault="00165269" w:rsidP="00351413">
      <w:pPr>
        <w:spacing w:after="0" w:line="240" w:lineRule="auto"/>
        <w:rPr>
          <w:rFonts w:ascii="Times New Roman" w:eastAsia="Times New Roman" w:hAnsi="Times New Roman" w:cs="Times New Roman"/>
          <w:sz w:val="24"/>
          <w:szCs w:val="24"/>
          <w:lang w:eastAsia="ru-RU"/>
        </w:rPr>
      </w:pPr>
    </w:p>
    <w:p w14:paraId="3C037853" w14:textId="77777777" w:rsidR="00370D78" w:rsidRPr="00351413" w:rsidRDefault="00370D78" w:rsidP="00351413">
      <w:pPr>
        <w:spacing w:after="0" w:line="240" w:lineRule="auto"/>
        <w:ind w:firstLine="708"/>
        <w:jc w:val="right"/>
        <w:rPr>
          <w:rFonts w:ascii="Times New Roman" w:eastAsia="Times New Roman" w:hAnsi="Times New Roman" w:cs="Times New Roman"/>
          <w:sz w:val="24"/>
          <w:szCs w:val="24"/>
          <w:lang w:eastAsia="ru-RU"/>
        </w:rPr>
      </w:pPr>
    </w:p>
    <w:p w14:paraId="6C2BE789" w14:textId="3FC103F0" w:rsidR="00BE3C62"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6AC0F2F7" w14:textId="0735D356" w:rsidR="00F55F3D" w:rsidRDefault="00F55F3D" w:rsidP="00351413">
      <w:pPr>
        <w:spacing w:after="0" w:line="240" w:lineRule="auto"/>
        <w:ind w:firstLine="708"/>
        <w:jc w:val="right"/>
        <w:rPr>
          <w:rFonts w:ascii="Times New Roman" w:eastAsia="Times New Roman" w:hAnsi="Times New Roman" w:cs="Times New Roman"/>
          <w:sz w:val="24"/>
          <w:szCs w:val="24"/>
          <w:lang w:eastAsia="ru-RU"/>
        </w:rPr>
      </w:pPr>
    </w:p>
    <w:p w14:paraId="36F94968" w14:textId="77777777" w:rsidR="00F55F3D" w:rsidRPr="00351413" w:rsidRDefault="00F55F3D" w:rsidP="00351413">
      <w:pPr>
        <w:spacing w:after="0" w:line="240" w:lineRule="auto"/>
        <w:ind w:firstLine="708"/>
        <w:jc w:val="right"/>
        <w:rPr>
          <w:rFonts w:ascii="Times New Roman" w:eastAsia="Times New Roman" w:hAnsi="Times New Roman" w:cs="Times New Roman"/>
          <w:sz w:val="24"/>
          <w:szCs w:val="24"/>
          <w:lang w:eastAsia="ru-RU"/>
        </w:rPr>
      </w:pPr>
    </w:p>
    <w:p w14:paraId="2A6FECEC" w14:textId="64B56203" w:rsidR="00BE3C62" w:rsidRPr="00351413" w:rsidRDefault="00BE3C62" w:rsidP="00224211">
      <w:pPr>
        <w:spacing w:after="0" w:line="240" w:lineRule="auto"/>
        <w:rPr>
          <w:rFonts w:ascii="Times New Roman" w:eastAsia="Times New Roman" w:hAnsi="Times New Roman" w:cs="Times New Roman"/>
          <w:sz w:val="24"/>
          <w:szCs w:val="24"/>
          <w:lang w:eastAsia="ru-RU"/>
        </w:rPr>
      </w:pPr>
    </w:p>
    <w:p w14:paraId="22E0E51D" w14:textId="01D9E14D" w:rsidR="00336B57" w:rsidRPr="00351413" w:rsidRDefault="00336B57" w:rsidP="00351413">
      <w:pPr>
        <w:spacing w:after="0" w:line="240" w:lineRule="auto"/>
        <w:ind w:firstLine="708"/>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7</w:t>
      </w:r>
    </w:p>
    <w:p w14:paraId="28C25909"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42DE7D65"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6C7D5E56"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2098F07F"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64EF74E"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2388"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BC9FB16" w14:textId="77777777" w:rsidR="00336B57" w:rsidRPr="00351413" w:rsidRDefault="00336B57" w:rsidP="00351413">
      <w:pPr>
        <w:suppressAutoHyphens/>
        <w:spacing w:after="0" w:line="240" w:lineRule="auto"/>
        <w:jc w:val="center"/>
        <w:rPr>
          <w:rFonts w:ascii="Times New Roman" w:eastAsia="Times New Roman" w:hAnsi="Times New Roman" w:cs="Times New Roman"/>
          <w:b/>
          <w:iCs/>
          <w:snapToGrid w:val="0"/>
          <w:sz w:val="24"/>
          <w:szCs w:val="24"/>
          <w:lang w:eastAsia="ar-SA"/>
        </w:rPr>
      </w:pPr>
      <w:r w:rsidRPr="00351413">
        <w:rPr>
          <w:rFonts w:ascii="Times New Roman" w:eastAsia="Times New Roman" w:hAnsi="Times New Roman" w:cs="Times New Roman"/>
          <w:b/>
          <w:iCs/>
          <w:snapToGrid w:val="0"/>
          <w:sz w:val="24"/>
          <w:szCs w:val="24"/>
          <w:lang w:eastAsia="ar-SA"/>
        </w:rPr>
        <w:t>СПРАВКА О НАЛИЧИИ ОПЫТА</w:t>
      </w:r>
      <w:r w:rsidRPr="00351413">
        <w:rPr>
          <w:rFonts w:ascii="Times New Roman" w:eastAsia="Times New Roman" w:hAnsi="Times New Roman" w:cs="Times New Roman"/>
          <w:b/>
          <w:iCs/>
          <w:snapToGrid w:val="0"/>
          <w:sz w:val="24"/>
          <w:szCs w:val="24"/>
          <w:vertAlign w:val="superscript"/>
          <w:lang w:eastAsia="ar-SA"/>
        </w:rPr>
        <w:footnoteReference w:id="2"/>
      </w:r>
    </w:p>
    <w:p w14:paraId="4EB25D4C"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2BB21270"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___________________________________________________________________________________</w:t>
      </w:r>
    </w:p>
    <w:p w14:paraId="697A26C1"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51413" w:rsidRPr="00351413" w14:paraId="59709D5B" w14:textId="77777777" w:rsidTr="00336B57">
        <w:trPr>
          <w:cantSplit/>
          <w:jc w:val="center"/>
        </w:trPr>
        <w:tc>
          <w:tcPr>
            <w:tcW w:w="426" w:type="dxa"/>
          </w:tcPr>
          <w:p w14:paraId="0E2DB2AD"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351413">
              <w:rPr>
                <w:rFonts w:ascii="Times New Roman" w:eastAsia="Times New Roman" w:hAnsi="Times New Roman" w:cs="Times New Roman"/>
                <w:snapToGrid w:val="0"/>
                <w:sz w:val="24"/>
                <w:szCs w:val="24"/>
                <w:lang w:eastAsia="ar-SA"/>
              </w:rPr>
              <w:t>№</w:t>
            </w:r>
            <w:r w:rsidRPr="00351413">
              <w:rPr>
                <w:rFonts w:ascii="Times New Roman" w:eastAsia="Times New Roman" w:hAnsi="Times New Roman" w:cs="Times New Roman"/>
                <w:snapToGrid w:val="0"/>
                <w:sz w:val="24"/>
                <w:szCs w:val="24"/>
                <w:lang w:eastAsia="ar-SA"/>
              </w:rPr>
              <w:br/>
              <w:t>п/п</w:t>
            </w:r>
          </w:p>
        </w:tc>
        <w:tc>
          <w:tcPr>
            <w:tcW w:w="1417" w:type="dxa"/>
          </w:tcPr>
          <w:p w14:paraId="0A2C544B"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61AA729F"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Заказчик</w:t>
            </w:r>
            <w:r w:rsidRPr="00351413">
              <w:rPr>
                <w:rFonts w:ascii="Times New Roman" w:eastAsia="Times New Roman" w:hAnsi="Times New Roman" w:cs="Times New Roman"/>
                <w:snapToGrid w:val="0"/>
                <w:sz w:val="24"/>
                <w:szCs w:val="24"/>
                <w:lang w:eastAsia="ar-SA"/>
              </w:rPr>
              <w:br/>
              <w:t>(наименование)</w:t>
            </w:r>
          </w:p>
        </w:tc>
        <w:tc>
          <w:tcPr>
            <w:tcW w:w="1702" w:type="dxa"/>
          </w:tcPr>
          <w:p w14:paraId="62FC3280" w14:textId="73CE40B2"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w:t>
            </w:r>
            <w:r w:rsidR="000F4DA3">
              <w:rPr>
                <w:rFonts w:ascii="Times New Roman" w:eastAsia="Times New Roman" w:hAnsi="Times New Roman" w:cs="Times New Roman"/>
                <w:snapToGrid w:val="0"/>
                <w:sz w:val="24"/>
                <w:szCs w:val="24"/>
                <w:lang w:eastAsia="ar-SA"/>
              </w:rPr>
              <w:t>/ услуги</w:t>
            </w:r>
            <w:r w:rsidRPr="00351413">
              <w:rPr>
                <w:rFonts w:ascii="Times New Roman" w:eastAsia="Times New Roman" w:hAnsi="Times New Roman" w:cs="Times New Roman"/>
                <w:snapToGrid w:val="0"/>
                <w:sz w:val="24"/>
                <w:szCs w:val="24"/>
                <w:lang w:eastAsia="ar-SA"/>
              </w:rPr>
              <w:t xml:space="preserve"> сопоставимого характера)</w:t>
            </w:r>
          </w:p>
        </w:tc>
        <w:tc>
          <w:tcPr>
            <w:tcW w:w="1559" w:type="dxa"/>
          </w:tcPr>
          <w:p w14:paraId="002A3232"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Сумма договора, рублей</w:t>
            </w:r>
          </w:p>
        </w:tc>
        <w:tc>
          <w:tcPr>
            <w:tcW w:w="3260" w:type="dxa"/>
          </w:tcPr>
          <w:p w14:paraId="6DD44589"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037C7A68"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(да/нет)</w:t>
            </w:r>
          </w:p>
        </w:tc>
      </w:tr>
      <w:tr w:rsidR="00351413" w:rsidRPr="00351413" w14:paraId="47139B8F" w14:textId="77777777" w:rsidTr="00336B57">
        <w:trPr>
          <w:cantSplit/>
          <w:jc w:val="center"/>
        </w:trPr>
        <w:tc>
          <w:tcPr>
            <w:tcW w:w="426" w:type="dxa"/>
          </w:tcPr>
          <w:p w14:paraId="50518107"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61CFC2A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7A6A9990"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6922BE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0AB7A91"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D89B5E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3F3E2B0E" w14:textId="77777777" w:rsidTr="00336B57">
        <w:trPr>
          <w:cantSplit/>
          <w:jc w:val="center"/>
        </w:trPr>
        <w:tc>
          <w:tcPr>
            <w:tcW w:w="426" w:type="dxa"/>
          </w:tcPr>
          <w:p w14:paraId="56438B79"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784A889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E669DF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1C7AF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49466A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C3242E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0D82D729" w14:textId="77777777" w:rsidTr="00336B57">
        <w:trPr>
          <w:cantSplit/>
          <w:jc w:val="center"/>
        </w:trPr>
        <w:tc>
          <w:tcPr>
            <w:tcW w:w="426" w:type="dxa"/>
          </w:tcPr>
          <w:p w14:paraId="4F06915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4A0203CE"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A58C9D5"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4B43BB9B"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081113D"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27F022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64599E49" w14:textId="77777777" w:rsidTr="00336B57">
        <w:trPr>
          <w:cantSplit/>
          <w:jc w:val="center"/>
        </w:trPr>
        <w:tc>
          <w:tcPr>
            <w:tcW w:w="426" w:type="dxa"/>
          </w:tcPr>
          <w:p w14:paraId="6F84ED1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987E00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CAB06C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830A32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CF0610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CC7B43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1DA7DC43" w14:textId="77777777" w:rsidTr="00336B57">
        <w:trPr>
          <w:cantSplit/>
          <w:jc w:val="center"/>
        </w:trPr>
        <w:tc>
          <w:tcPr>
            <w:tcW w:w="426" w:type="dxa"/>
          </w:tcPr>
          <w:p w14:paraId="5D1A3D78"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2B51476"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7DED3F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0A76E0E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D9E0763"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28E06C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973689" w:rsidRPr="00351413" w14:paraId="358A9461" w14:textId="77777777" w:rsidTr="00336B57">
        <w:trPr>
          <w:cantSplit/>
          <w:jc w:val="center"/>
        </w:trPr>
        <w:tc>
          <w:tcPr>
            <w:tcW w:w="426" w:type="dxa"/>
          </w:tcPr>
          <w:p w14:paraId="4BB9BE7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w:t>
            </w:r>
          </w:p>
        </w:tc>
        <w:tc>
          <w:tcPr>
            <w:tcW w:w="1417" w:type="dxa"/>
          </w:tcPr>
          <w:p w14:paraId="2FCDFBE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C45D11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D7349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7AC7696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F24101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206B2C66"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A9312C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7435DD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DD6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7A3FD39"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93660E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62F642A"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32283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E1EF3A5"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475FF3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DCBFD8D"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5CAE2A3" w14:textId="77777777" w:rsidR="00D719EF" w:rsidRPr="00351413" w:rsidRDefault="00D719EF" w:rsidP="00351413">
      <w:pPr>
        <w:tabs>
          <w:tab w:val="left" w:pos="4560"/>
        </w:tabs>
        <w:spacing w:after="0" w:line="240" w:lineRule="auto"/>
        <w:rPr>
          <w:rFonts w:ascii="Times New Roman" w:eastAsia="Times New Roman" w:hAnsi="Times New Roman" w:cs="Times New Roman"/>
          <w:sz w:val="24"/>
          <w:szCs w:val="24"/>
          <w:lang w:eastAsia="ru-RU"/>
        </w:rPr>
      </w:pPr>
    </w:p>
    <w:p w14:paraId="63656DF1"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45379184"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FD63C0E"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58CAF3C0"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CF5E097" w14:textId="1D7DE821" w:rsidR="00336B57"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23F0811" w14:textId="472531FE" w:rsidR="00224211" w:rsidRDefault="00224211" w:rsidP="00351413">
      <w:pPr>
        <w:tabs>
          <w:tab w:val="left" w:pos="4560"/>
        </w:tabs>
        <w:spacing w:after="0" w:line="240" w:lineRule="auto"/>
        <w:rPr>
          <w:rFonts w:ascii="Times New Roman" w:eastAsia="Times New Roman" w:hAnsi="Times New Roman" w:cs="Times New Roman"/>
          <w:sz w:val="24"/>
          <w:szCs w:val="24"/>
          <w:lang w:eastAsia="ru-RU"/>
        </w:rPr>
      </w:pPr>
    </w:p>
    <w:p w14:paraId="78FBB17E" w14:textId="6AD525E8" w:rsidR="00224211" w:rsidRDefault="00224211" w:rsidP="00351413">
      <w:pPr>
        <w:tabs>
          <w:tab w:val="left" w:pos="4560"/>
        </w:tabs>
        <w:spacing w:after="0" w:line="240" w:lineRule="auto"/>
        <w:rPr>
          <w:rFonts w:ascii="Times New Roman" w:eastAsia="Times New Roman" w:hAnsi="Times New Roman" w:cs="Times New Roman"/>
          <w:sz w:val="24"/>
          <w:szCs w:val="24"/>
          <w:lang w:eastAsia="ru-RU"/>
        </w:rPr>
      </w:pPr>
    </w:p>
    <w:p w14:paraId="0E1C2E4B" w14:textId="6A28B435" w:rsidR="00224211" w:rsidRDefault="00224211" w:rsidP="00351413">
      <w:pPr>
        <w:tabs>
          <w:tab w:val="left" w:pos="4560"/>
        </w:tabs>
        <w:spacing w:after="0" w:line="240" w:lineRule="auto"/>
        <w:rPr>
          <w:rFonts w:ascii="Times New Roman" w:eastAsia="Times New Roman" w:hAnsi="Times New Roman" w:cs="Times New Roman"/>
          <w:sz w:val="24"/>
          <w:szCs w:val="24"/>
          <w:lang w:eastAsia="ru-RU"/>
        </w:rPr>
      </w:pPr>
    </w:p>
    <w:p w14:paraId="3696419A" w14:textId="3D5F7D73" w:rsidR="00224211" w:rsidRDefault="00224211" w:rsidP="00351413">
      <w:pPr>
        <w:tabs>
          <w:tab w:val="left" w:pos="4560"/>
        </w:tabs>
        <w:spacing w:after="0" w:line="240" w:lineRule="auto"/>
        <w:rPr>
          <w:rFonts w:ascii="Times New Roman" w:eastAsia="Times New Roman" w:hAnsi="Times New Roman" w:cs="Times New Roman"/>
          <w:sz w:val="24"/>
          <w:szCs w:val="24"/>
          <w:lang w:eastAsia="ru-RU"/>
        </w:rPr>
      </w:pPr>
    </w:p>
    <w:p w14:paraId="135C69B7" w14:textId="77777777" w:rsidR="00224211" w:rsidRPr="00351413" w:rsidRDefault="00224211" w:rsidP="00351413">
      <w:pPr>
        <w:tabs>
          <w:tab w:val="left" w:pos="4560"/>
        </w:tabs>
        <w:spacing w:after="0" w:line="240" w:lineRule="auto"/>
        <w:rPr>
          <w:rFonts w:ascii="Times New Roman" w:eastAsia="Times New Roman" w:hAnsi="Times New Roman" w:cs="Times New Roman"/>
          <w:sz w:val="24"/>
          <w:szCs w:val="24"/>
          <w:lang w:eastAsia="ru-RU"/>
        </w:rPr>
      </w:pPr>
    </w:p>
    <w:p w14:paraId="7FB60ADF"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2E92619D" w14:textId="1C36A1F1"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bookmarkStart w:id="3" w:name="_Toc412806566"/>
    </w:p>
    <w:p w14:paraId="40B781DA" w14:textId="21007BC0" w:rsidR="00170398" w:rsidRPr="00351413" w:rsidRDefault="00B20F62"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ПРОТОКОЛ ОБОСНОВАНИ</w:t>
      </w:r>
      <w:r w:rsidR="00170398" w:rsidRPr="00351413">
        <w:rPr>
          <w:rFonts w:ascii="Times New Roman" w:eastAsia="Times New Roman" w:hAnsi="Times New Roman" w:cs="Times New Roman"/>
          <w:b/>
          <w:bCs/>
          <w:sz w:val="24"/>
          <w:szCs w:val="24"/>
          <w:lang w:eastAsia="ru-RU"/>
        </w:rPr>
        <w:t>Я</w:t>
      </w:r>
      <w:bookmarkEnd w:id="3"/>
      <w:r w:rsidR="00170398" w:rsidRPr="00351413">
        <w:rPr>
          <w:rFonts w:ascii="Times New Roman" w:eastAsia="Times New Roman" w:hAnsi="Times New Roman" w:cs="Times New Roman"/>
          <w:b/>
          <w:bCs/>
          <w:sz w:val="24"/>
          <w:szCs w:val="24"/>
          <w:lang w:eastAsia="ru-RU"/>
        </w:rPr>
        <w:t xml:space="preserve"> </w:t>
      </w:r>
    </w:p>
    <w:p w14:paraId="5AFD5C6A"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НАЧАЛЬНОЙ (МАКСИМАЛЬНОЙ) ЦЕНЫ ДОГОВОРА </w:t>
      </w:r>
    </w:p>
    <w:p w14:paraId="44CF2EA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НА ПОСТАВКУ ТОВАРОВ, ВЫПОЛНЕНИЯ РАБОТ, ОКАЗАНИЯ УСЛУГ</w:t>
      </w:r>
    </w:p>
    <w:p w14:paraId="5B3D252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3C6AE91" w14:textId="77777777"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0823DE60" w14:textId="77777777" w:rsidR="003C2E97"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Наименование торгов, вид и предмет торгов (лота): </w:t>
      </w:r>
    </w:p>
    <w:p w14:paraId="6316B95A" w14:textId="77777777" w:rsidR="003C7A00"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Запрос котировок в электронной форме: </w:t>
      </w:r>
    </w:p>
    <w:p w14:paraId="79D19F89" w14:textId="75961890" w:rsidR="0006763C" w:rsidRPr="00351413" w:rsidRDefault="00CC46E6" w:rsidP="00CC46E6">
      <w:pPr>
        <w:spacing w:after="0" w:line="240" w:lineRule="auto"/>
        <w:jc w:val="center"/>
        <w:rPr>
          <w:rFonts w:ascii="Times New Roman" w:eastAsia="Times New Roman" w:hAnsi="Times New Roman" w:cs="Times New Roman"/>
          <w:b/>
          <w:bCs/>
          <w:kern w:val="1"/>
          <w:sz w:val="24"/>
          <w:szCs w:val="24"/>
          <w:lang w:eastAsia="ar-SA"/>
        </w:rPr>
      </w:pPr>
      <w:r>
        <w:rPr>
          <w:rFonts w:ascii="Times New Roman" w:hAnsi="Times New Roman" w:cs="Times New Roman"/>
          <w:b/>
        </w:rPr>
        <w:t>Проведение предварительного и периодического медицинского осмотра</w:t>
      </w:r>
    </w:p>
    <w:p w14:paraId="7B06B152" w14:textId="77777777" w:rsidR="006E4DA1" w:rsidRPr="00351413" w:rsidRDefault="006E4DA1" w:rsidP="00351413">
      <w:pPr>
        <w:spacing w:after="0" w:line="240" w:lineRule="auto"/>
        <w:jc w:val="center"/>
        <w:rPr>
          <w:rFonts w:ascii="Times New Roman" w:eastAsia="Times New Roman" w:hAnsi="Times New Roman" w:cs="Times New Roman"/>
          <w:b/>
          <w:bCs/>
          <w:kern w:val="1"/>
          <w:sz w:val="24"/>
          <w:szCs w:val="24"/>
          <w:lang w:eastAsia="ar-SA"/>
        </w:rPr>
      </w:pPr>
    </w:p>
    <w:p w14:paraId="65D51188" w14:textId="7E4342A8" w:rsidR="00B27B8E" w:rsidRDefault="00170398" w:rsidP="00E80B53">
      <w:pPr>
        <w:pStyle w:val="a9"/>
        <w:numPr>
          <w:ilvl w:val="0"/>
          <w:numId w:val="7"/>
        </w:numPr>
        <w:rPr>
          <w:b/>
          <w:bCs/>
          <w:sz w:val="24"/>
          <w:szCs w:val="24"/>
        </w:rPr>
      </w:pPr>
      <w:r w:rsidRPr="00E80B53">
        <w:rPr>
          <w:sz w:val="24"/>
          <w:szCs w:val="24"/>
        </w:rPr>
        <w:t xml:space="preserve">Представленная цена подразделением – инициатором закупки по данному лоту </w:t>
      </w:r>
      <w:r w:rsidRPr="00E80B53">
        <w:rPr>
          <w:bCs/>
          <w:kern w:val="28"/>
          <w:sz w:val="24"/>
          <w:szCs w:val="24"/>
          <w:shd w:val="clear" w:color="auto" w:fill="FFFFFF"/>
        </w:rPr>
        <w:t xml:space="preserve">составляет </w:t>
      </w:r>
      <w:r w:rsidR="00A8187D">
        <w:rPr>
          <w:b/>
          <w:bCs/>
          <w:sz w:val="24"/>
          <w:szCs w:val="24"/>
        </w:rPr>
        <w:t>912 481</w:t>
      </w:r>
      <w:r w:rsidR="00A8187D" w:rsidRPr="00A328AC">
        <w:rPr>
          <w:b/>
          <w:sz w:val="24"/>
          <w:szCs w:val="24"/>
        </w:rPr>
        <w:t xml:space="preserve"> (</w:t>
      </w:r>
      <w:r w:rsidR="00A8187D">
        <w:rPr>
          <w:b/>
          <w:sz w:val="24"/>
          <w:szCs w:val="24"/>
        </w:rPr>
        <w:t>Девятьсот двенадцать тысяч четыреста восемьдесят один</w:t>
      </w:r>
      <w:r w:rsidR="00A8187D" w:rsidRPr="00A328AC">
        <w:rPr>
          <w:b/>
          <w:sz w:val="24"/>
          <w:szCs w:val="24"/>
        </w:rPr>
        <w:t>) руб. 00 коп. в т.ч. НДС</w:t>
      </w:r>
    </w:p>
    <w:p w14:paraId="021900D3" w14:textId="77777777" w:rsidR="00E80B53" w:rsidRPr="00E80B53" w:rsidRDefault="00E80B53" w:rsidP="00E80B53">
      <w:pPr>
        <w:pStyle w:val="a9"/>
        <w:rPr>
          <w:b/>
          <w:bCs/>
          <w:sz w:val="24"/>
          <w:szCs w:val="24"/>
        </w:rPr>
      </w:pPr>
    </w:p>
    <w:p w14:paraId="53ADF353" w14:textId="29DD898C" w:rsidR="00B85E5B" w:rsidRPr="00BC7922" w:rsidRDefault="00170398" w:rsidP="00C56BDC">
      <w:pPr>
        <w:pStyle w:val="a9"/>
        <w:widowControl w:val="0"/>
        <w:numPr>
          <w:ilvl w:val="0"/>
          <w:numId w:val="7"/>
        </w:numPr>
        <w:jc w:val="both"/>
        <w:rPr>
          <w:sz w:val="24"/>
          <w:szCs w:val="24"/>
        </w:rPr>
      </w:pPr>
      <w:r w:rsidRPr="00BC7922">
        <w:rPr>
          <w:sz w:val="24"/>
          <w:szCs w:val="24"/>
        </w:rPr>
        <w:t xml:space="preserve">Предлагаю принять НМЦ по данному договору (лоту) в </w:t>
      </w:r>
      <w:r w:rsidR="00A8187D">
        <w:rPr>
          <w:b/>
          <w:bCs/>
          <w:sz w:val="24"/>
          <w:szCs w:val="24"/>
        </w:rPr>
        <w:t>912 481</w:t>
      </w:r>
      <w:r w:rsidR="00A8187D" w:rsidRPr="00A328AC">
        <w:rPr>
          <w:b/>
          <w:sz w:val="24"/>
          <w:szCs w:val="24"/>
        </w:rPr>
        <w:t xml:space="preserve"> (</w:t>
      </w:r>
      <w:r w:rsidR="00A8187D">
        <w:rPr>
          <w:b/>
          <w:sz w:val="24"/>
          <w:szCs w:val="24"/>
        </w:rPr>
        <w:t>Девятьсот двенадцать тысяч четыреста восемьдесят один</w:t>
      </w:r>
      <w:r w:rsidR="00A8187D" w:rsidRPr="00A328AC">
        <w:rPr>
          <w:b/>
          <w:sz w:val="24"/>
          <w:szCs w:val="24"/>
        </w:rPr>
        <w:t>) руб. 00 коп. в т.ч. НДС</w:t>
      </w:r>
    </w:p>
    <w:p w14:paraId="2C2667DE" w14:textId="77777777" w:rsidR="00BC7922" w:rsidRPr="00BC7922" w:rsidRDefault="00BC7922" w:rsidP="00BC7922">
      <w:pPr>
        <w:pStyle w:val="a9"/>
        <w:rPr>
          <w:sz w:val="24"/>
          <w:szCs w:val="24"/>
        </w:rPr>
      </w:pPr>
    </w:p>
    <w:p w14:paraId="064F52C1" w14:textId="77777777" w:rsidR="00BC7922" w:rsidRPr="00BC7922" w:rsidRDefault="00BC7922" w:rsidP="00BC7922">
      <w:pPr>
        <w:pStyle w:val="a9"/>
        <w:widowControl w:val="0"/>
        <w:jc w:val="both"/>
        <w:rPr>
          <w:sz w:val="24"/>
          <w:szCs w:val="24"/>
        </w:rPr>
      </w:pPr>
    </w:p>
    <w:p w14:paraId="535CAB97" w14:textId="77777777" w:rsidR="00BD6631" w:rsidRPr="00351413" w:rsidRDefault="00570383" w:rsidP="00351413">
      <w:pPr>
        <w:pStyle w:val="a9"/>
        <w:numPr>
          <w:ilvl w:val="0"/>
          <w:numId w:val="7"/>
        </w:numPr>
        <w:jc w:val="both"/>
        <w:rPr>
          <w:bCs/>
          <w:kern w:val="1"/>
          <w:sz w:val="24"/>
          <w:szCs w:val="24"/>
          <w:lang w:eastAsia="ar-SA"/>
        </w:rPr>
      </w:pPr>
      <w:r w:rsidRPr="00351413">
        <w:rPr>
          <w:sz w:val="24"/>
          <w:szCs w:val="24"/>
        </w:rPr>
        <w:t>Статья бюджета:</w:t>
      </w:r>
      <w:r w:rsidR="00B754F3" w:rsidRPr="00351413">
        <w:rPr>
          <w:sz w:val="24"/>
          <w:szCs w:val="24"/>
        </w:rPr>
        <w:t xml:space="preserve"> </w:t>
      </w:r>
    </w:p>
    <w:p w14:paraId="1241EB59" w14:textId="47BFF34D" w:rsidR="00B27B8E" w:rsidRPr="00B27B8E" w:rsidRDefault="00CB3E1F" w:rsidP="00351413">
      <w:pPr>
        <w:spacing w:after="0" w:line="240" w:lineRule="auto"/>
        <w:ind w:firstLine="708"/>
        <w:jc w:val="both"/>
        <w:rPr>
          <w:rFonts w:ascii="Times New Roman" w:eastAsia="Times New Roman" w:hAnsi="Times New Roman" w:cs="Times New Roman"/>
          <w:sz w:val="24"/>
          <w:szCs w:val="24"/>
          <w:lang w:eastAsia="ru-RU"/>
        </w:rPr>
      </w:pPr>
      <w:r w:rsidRPr="00B27B8E">
        <w:rPr>
          <w:rFonts w:ascii="Times New Roman" w:hAnsi="Times New Roman" w:cs="Times New Roman"/>
          <w:sz w:val="24"/>
          <w:szCs w:val="24"/>
          <w:shd w:val="clear" w:color="auto" w:fill="FFFFFF"/>
        </w:rPr>
        <w:t>ЕБК</w:t>
      </w:r>
      <w:r w:rsidR="00BD6631" w:rsidRPr="00B27B8E">
        <w:rPr>
          <w:rFonts w:ascii="Times New Roman" w:hAnsi="Times New Roman" w:cs="Times New Roman"/>
          <w:sz w:val="24"/>
          <w:szCs w:val="24"/>
          <w:shd w:val="clear" w:color="auto" w:fill="FFFFFF"/>
        </w:rPr>
        <w:t xml:space="preserve"> </w:t>
      </w:r>
      <w:r w:rsidR="000C3DD9">
        <w:rPr>
          <w:rFonts w:ascii="Times New Roman" w:eastAsia="Times New Roman" w:hAnsi="Times New Roman" w:cs="Times New Roman"/>
          <w:sz w:val="24"/>
          <w:szCs w:val="24"/>
          <w:lang w:eastAsia="ru-RU"/>
        </w:rPr>
        <w:t>21.06.18.03.00</w:t>
      </w:r>
    </w:p>
    <w:p w14:paraId="2FB4C17E" w14:textId="23B87DA7" w:rsidR="0022368D" w:rsidRPr="00B27B8E" w:rsidRDefault="00CB3E1F" w:rsidP="00351413">
      <w:pPr>
        <w:spacing w:after="0" w:line="240" w:lineRule="auto"/>
        <w:ind w:firstLine="708"/>
        <w:jc w:val="both"/>
        <w:rPr>
          <w:rFonts w:ascii="Times New Roman" w:hAnsi="Times New Roman" w:cs="Times New Roman"/>
          <w:sz w:val="24"/>
          <w:szCs w:val="24"/>
          <w:shd w:val="clear" w:color="auto" w:fill="FFFFFF"/>
        </w:rPr>
      </w:pPr>
      <w:r w:rsidRPr="00B27B8E">
        <w:rPr>
          <w:rFonts w:ascii="Times New Roman" w:hAnsi="Times New Roman" w:cs="Times New Roman"/>
          <w:sz w:val="24"/>
          <w:szCs w:val="24"/>
          <w:shd w:val="clear" w:color="auto" w:fill="FFFFFF"/>
        </w:rPr>
        <w:t>БД</w:t>
      </w:r>
      <w:r w:rsidR="00DF38F1" w:rsidRPr="00B27B8E">
        <w:rPr>
          <w:rFonts w:ascii="Times New Roman" w:hAnsi="Times New Roman" w:cs="Times New Roman"/>
          <w:sz w:val="24"/>
          <w:szCs w:val="24"/>
          <w:shd w:val="clear" w:color="auto" w:fill="FFFFFF"/>
        </w:rPr>
        <w:t>и</w:t>
      </w:r>
      <w:r w:rsidRPr="00B27B8E">
        <w:rPr>
          <w:rFonts w:ascii="Times New Roman" w:hAnsi="Times New Roman" w:cs="Times New Roman"/>
          <w:sz w:val="24"/>
          <w:szCs w:val="24"/>
          <w:shd w:val="clear" w:color="auto" w:fill="FFFFFF"/>
        </w:rPr>
        <w:t>Р «</w:t>
      </w:r>
      <w:r w:rsidR="000C3DD9">
        <w:rPr>
          <w:rFonts w:ascii="Times New Roman" w:eastAsia="Times New Roman" w:hAnsi="Times New Roman" w:cs="Times New Roman"/>
          <w:sz w:val="24"/>
          <w:szCs w:val="24"/>
          <w:lang w:eastAsia="ru-RU"/>
        </w:rPr>
        <w:t>Услуги сторонних организаций</w:t>
      </w:r>
      <w:r w:rsidRPr="00B27B8E">
        <w:rPr>
          <w:rFonts w:ascii="Times New Roman" w:hAnsi="Times New Roman" w:cs="Times New Roman"/>
          <w:sz w:val="24"/>
          <w:szCs w:val="24"/>
          <w:shd w:val="clear" w:color="auto" w:fill="FFFFFF"/>
        </w:rPr>
        <w:t>»</w:t>
      </w:r>
      <w:r w:rsidR="0022368D" w:rsidRPr="00B27B8E">
        <w:rPr>
          <w:rFonts w:ascii="Times New Roman" w:hAnsi="Times New Roman" w:cs="Times New Roman"/>
          <w:sz w:val="24"/>
          <w:szCs w:val="24"/>
          <w:shd w:val="clear" w:color="auto" w:fill="FFFFFF"/>
        </w:rPr>
        <w:t xml:space="preserve"> </w:t>
      </w:r>
    </w:p>
    <w:p w14:paraId="446FB88B" w14:textId="74DDB65A" w:rsidR="00BD6631" w:rsidRPr="00351413" w:rsidRDefault="00BD6631" w:rsidP="00351413">
      <w:pPr>
        <w:pStyle w:val="a9"/>
        <w:jc w:val="both"/>
        <w:rPr>
          <w:sz w:val="24"/>
          <w:szCs w:val="24"/>
          <w:shd w:val="clear" w:color="auto" w:fill="FFFFFF"/>
        </w:rPr>
      </w:pPr>
      <w:r w:rsidRPr="00B27B8E">
        <w:rPr>
          <w:sz w:val="24"/>
          <w:szCs w:val="24"/>
          <w:shd w:val="clear" w:color="auto" w:fill="FFFFFF"/>
        </w:rPr>
        <w:t xml:space="preserve">БДДС </w:t>
      </w:r>
      <w:r w:rsidR="00CB3E1F" w:rsidRPr="00B27B8E">
        <w:rPr>
          <w:sz w:val="24"/>
          <w:szCs w:val="24"/>
          <w:shd w:val="clear" w:color="auto" w:fill="FFFFFF"/>
        </w:rPr>
        <w:t>«</w:t>
      </w:r>
      <w:r w:rsidR="000C3DD9">
        <w:rPr>
          <w:sz w:val="24"/>
          <w:szCs w:val="24"/>
        </w:rPr>
        <w:t>Услуги сторонних организаций</w:t>
      </w:r>
      <w:r w:rsidR="00CB3E1F" w:rsidRPr="00B27B8E">
        <w:rPr>
          <w:sz w:val="24"/>
          <w:szCs w:val="24"/>
          <w:shd w:val="clear" w:color="auto" w:fill="FFFFFF"/>
        </w:rPr>
        <w:t>»</w:t>
      </w:r>
      <w:r w:rsidR="00263090" w:rsidRPr="00351413">
        <w:rPr>
          <w:sz w:val="24"/>
          <w:szCs w:val="24"/>
          <w:shd w:val="clear" w:color="auto" w:fill="FFFFFF"/>
        </w:rPr>
        <w:t xml:space="preserve"> </w:t>
      </w:r>
      <w:r w:rsidR="00C67030" w:rsidRPr="00351413">
        <w:rPr>
          <w:sz w:val="24"/>
          <w:szCs w:val="24"/>
          <w:shd w:val="clear" w:color="auto" w:fill="FFFFFF"/>
        </w:rPr>
        <w:t xml:space="preserve"> </w:t>
      </w:r>
    </w:p>
    <w:p w14:paraId="0D078810" w14:textId="77777777" w:rsidR="00BD6631" w:rsidRPr="00351413" w:rsidRDefault="00BD6631" w:rsidP="00351413">
      <w:pPr>
        <w:pStyle w:val="a9"/>
        <w:jc w:val="both"/>
        <w:rPr>
          <w:sz w:val="24"/>
          <w:szCs w:val="24"/>
        </w:rPr>
      </w:pPr>
    </w:p>
    <w:p w14:paraId="6F6807E1" w14:textId="26EDAE64" w:rsidR="00170398" w:rsidRPr="00B27B8E" w:rsidRDefault="00170398" w:rsidP="00C56BDC">
      <w:pPr>
        <w:pStyle w:val="a9"/>
        <w:widowControl w:val="0"/>
        <w:numPr>
          <w:ilvl w:val="0"/>
          <w:numId w:val="7"/>
        </w:numPr>
        <w:autoSpaceDE w:val="0"/>
        <w:autoSpaceDN w:val="0"/>
        <w:adjustRightInd w:val="0"/>
        <w:jc w:val="both"/>
        <w:rPr>
          <w:sz w:val="24"/>
          <w:szCs w:val="24"/>
        </w:rPr>
      </w:pPr>
      <w:r w:rsidRPr="00B27B8E">
        <w:rPr>
          <w:sz w:val="24"/>
          <w:szCs w:val="24"/>
        </w:rPr>
        <w:t>Начальная максимальная цена</w:t>
      </w:r>
      <w:r w:rsidR="000F4DA3">
        <w:rPr>
          <w:sz w:val="24"/>
          <w:szCs w:val="24"/>
        </w:rPr>
        <w:t xml:space="preserve"> за единицу услуг</w:t>
      </w:r>
      <w:r w:rsidRPr="00B27B8E">
        <w:rPr>
          <w:sz w:val="24"/>
          <w:szCs w:val="24"/>
        </w:rPr>
        <w:t xml:space="preserve"> определялась </w:t>
      </w:r>
      <w:r w:rsidR="00B27B8E" w:rsidRPr="00B27B8E">
        <w:rPr>
          <w:sz w:val="24"/>
          <w:szCs w:val="24"/>
        </w:rPr>
        <w:t xml:space="preserve">затратным </w:t>
      </w:r>
      <w:r w:rsidRPr="00B27B8E">
        <w:rPr>
          <w:sz w:val="24"/>
          <w:szCs w:val="24"/>
        </w:rPr>
        <w:t>методом</w:t>
      </w:r>
      <w:r w:rsidR="00B27B8E">
        <w:rPr>
          <w:sz w:val="24"/>
          <w:szCs w:val="24"/>
        </w:rPr>
        <w:t>.</w:t>
      </w:r>
    </w:p>
    <w:p w14:paraId="05033FF3"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B8EE7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A15D5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90E8CE" w14:textId="1B400B78" w:rsidR="00BC7922" w:rsidRDefault="00BC7922" w:rsidP="00BC7922">
      <w:pPr>
        <w:tabs>
          <w:tab w:val="left" w:pos="7710"/>
        </w:tabs>
        <w:spacing w:after="0" w:line="240" w:lineRule="auto"/>
        <w:jc w:val="both"/>
        <w:rPr>
          <w:rFonts w:ascii="Times New Roman" w:hAnsi="Times New Roman" w:cs="Times New Roman"/>
          <w:sz w:val="24"/>
          <w:szCs w:val="24"/>
        </w:rPr>
      </w:pPr>
    </w:p>
    <w:p w14:paraId="37A9BBFD" w14:textId="0F3DF1A6" w:rsidR="00BC7922" w:rsidRDefault="00BC7922" w:rsidP="00BC7922">
      <w:pPr>
        <w:tabs>
          <w:tab w:val="left" w:pos="7710"/>
        </w:tabs>
        <w:spacing w:after="0" w:line="240" w:lineRule="auto"/>
        <w:jc w:val="both"/>
        <w:rPr>
          <w:rFonts w:ascii="Times New Roman" w:hAnsi="Times New Roman" w:cs="Times New Roman"/>
          <w:sz w:val="24"/>
          <w:szCs w:val="24"/>
        </w:rPr>
      </w:pPr>
    </w:p>
    <w:p w14:paraId="4B9B4580" w14:textId="77777777" w:rsidR="00BA1843" w:rsidRDefault="00BA1843" w:rsidP="007618AE">
      <w:pPr>
        <w:keepNext/>
        <w:tabs>
          <w:tab w:val="left" w:pos="8160"/>
        </w:tabs>
        <w:spacing w:after="0" w:line="240" w:lineRule="auto"/>
        <w:outlineLvl w:val="0"/>
        <w:rPr>
          <w:rFonts w:ascii="Times New Roman" w:hAnsi="Times New Roman" w:cs="Times New Roman"/>
          <w:sz w:val="24"/>
          <w:szCs w:val="24"/>
        </w:rPr>
      </w:pPr>
    </w:p>
    <w:p w14:paraId="2FE59E96" w14:textId="7F147879" w:rsidR="00AD4899" w:rsidRPr="00B5535F" w:rsidRDefault="007618AE" w:rsidP="007618AE">
      <w:pPr>
        <w:keepNext/>
        <w:tabs>
          <w:tab w:val="left" w:pos="8160"/>
        </w:tabs>
        <w:spacing w:after="0" w:line="240" w:lineRule="auto"/>
        <w:outlineLvl w:val="0"/>
        <w:rPr>
          <w:rFonts w:ascii="Times New Roman" w:hAnsi="Times New Roman" w:cs="Times New Roman"/>
          <w:sz w:val="24"/>
          <w:szCs w:val="24"/>
        </w:rPr>
      </w:pPr>
      <w:r w:rsidRPr="00B5535F">
        <w:rPr>
          <w:rFonts w:ascii="Times New Roman" w:hAnsi="Times New Roman" w:cs="Times New Roman"/>
          <w:sz w:val="24"/>
          <w:szCs w:val="24"/>
        </w:rPr>
        <w:tab/>
      </w:r>
    </w:p>
    <w:p w14:paraId="1701A547" w14:textId="154FCA80" w:rsidR="007618AE" w:rsidRDefault="00040B5C" w:rsidP="007618AE">
      <w:pPr>
        <w:keepNext/>
        <w:tabs>
          <w:tab w:val="left" w:pos="8160"/>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Исполнитель:</w:t>
      </w:r>
    </w:p>
    <w:p w14:paraId="250B8DE6" w14:textId="77777777" w:rsidR="00040B5C" w:rsidRDefault="00040B5C" w:rsidP="007618AE">
      <w:pPr>
        <w:keepNext/>
        <w:tabs>
          <w:tab w:val="left" w:pos="8160"/>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Ведущий специалист ОЗ и МТС</w:t>
      </w:r>
    </w:p>
    <w:p w14:paraId="31185416" w14:textId="243B4D8F" w:rsidR="00040B5C" w:rsidRPr="00B5535F" w:rsidRDefault="00040B5C" w:rsidP="007618AE">
      <w:pPr>
        <w:keepNext/>
        <w:tabs>
          <w:tab w:val="left" w:pos="8160"/>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Шваб Е.В. </w:t>
      </w:r>
    </w:p>
    <w:p w14:paraId="352E64E4"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4FE15F56"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14133E49"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1493A68"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315270FD"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2C55F25" w14:textId="77777777" w:rsidR="007618AE" w:rsidRPr="00B5535F" w:rsidRDefault="007618AE" w:rsidP="00890966">
      <w:pPr>
        <w:keepNext/>
        <w:spacing w:after="0" w:line="240" w:lineRule="auto"/>
        <w:outlineLvl w:val="0"/>
        <w:rPr>
          <w:rFonts w:ascii="Times New Roman" w:hAnsi="Times New Roman" w:cs="Times New Roman"/>
          <w:sz w:val="24"/>
          <w:szCs w:val="24"/>
        </w:rPr>
      </w:pPr>
    </w:p>
    <w:p w14:paraId="28DFE1FD" w14:textId="7544E5BD" w:rsidR="007618AE" w:rsidRDefault="007618AE" w:rsidP="00AD4899">
      <w:pPr>
        <w:keepNext/>
        <w:spacing w:after="0" w:line="240" w:lineRule="auto"/>
        <w:jc w:val="right"/>
        <w:outlineLvl w:val="0"/>
        <w:rPr>
          <w:rFonts w:ascii="Times New Roman" w:hAnsi="Times New Roman" w:cs="Times New Roman"/>
          <w:sz w:val="24"/>
          <w:szCs w:val="24"/>
        </w:rPr>
      </w:pPr>
    </w:p>
    <w:p w14:paraId="6F2E67C3" w14:textId="22722179" w:rsidR="00040B5C" w:rsidRDefault="00040B5C" w:rsidP="00AD4899">
      <w:pPr>
        <w:keepNext/>
        <w:spacing w:after="0" w:line="240" w:lineRule="auto"/>
        <w:jc w:val="right"/>
        <w:outlineLvl w:val="0"/>
        <w:rPr>
          <w:rFonts w:ascii="Times New Roman" w:hAnsi="Times New Roman" w:cs="Times New Roman"/>
          <w:sz w:val="24"/>
          <w:szCs w:val="24"/>
        </w:rPr>
      </w:pPr>
    </w:p>
    <w:p w14:paraId="0F7ADAC1" w14:textId="7726CFA3" w:rsidR="00040B5C" w:rsidRDefault="00040B5C" w:rsidP="00AD4899">
      <w:pPr>
        <w:keepNext/>
        <w:spacing w:after="0" w:line="240" w:lineRule="auto"/>
        <w:jc w:val="right"/>
        <w:outlineLvl w:val="0"/>
        <w:rPr>
          <w:rFonts w:ascii="Times New Roman" w:hAnsi="Times New Roman" w:cs="Times New Roman"/>
          <w:sz w:val="24"/>
          <w:szCs w:val="24"/>
        </w:rPr>
      </w:pPr>
    </w:p>
    <w:p w14:paraId="26F8A2E4" w14:textId="2B8DD647" w:rsidR="00040B5C" w:rsidRDefault="00040B5C" w:rsidP="00AD4899">
      <w:pPr>
        <w:keepNext/>
        <w:spacing w:after="0" w:line="240" w:lineRule="auto"/>
        <w:jc w:val="right"/>
        <w:outlineLvl w:val="0"/>
        <w:rPr>
          <w:rFonts w:ascii="Times New Roman" w:hAnsi="Times New Roman" w:cs="Times New Roman"/>
          <w:sz w:val="24"/>
          <w:szCs w:val="24"/>
        </w:rPr>
      </w:pPr>
    </w:p>
    <w:p w14:paraId="7B622646" w14:textId="7F634C61" w:rsidR="00040B5C" w:rsidRDefault="00040B5C" w:rsidP="00AD4899">
      <w:pPr>
        <w:keepNext/>
        <w:spacing w:after="0" w:line="240" w:lineRule="auto"/>
        <w:jc w:val="right"/>
        <w:outlineLvl w:val="0"/>
        <w:rPr>
          <w:rFonts w:ascii="Times New Roman" w:hAnsi="Times New Roman" w:cs="Times New Roman"/>
          <w:sz w:val="24"/>
          <w:szCs w:val="24"/>
        </w:rPr>
      </w:pPr>
    </w:p>
    <w:p w14:paraId="1F76164F" w14:textId="10428BED" w:rsidR="00040B5C" w:rsidRDefault="00040B5C" w:rsidP="00AD4899">
      <w:pPr>
        <w:keepNext/>
        <w:spacing w:after="0" w:line="240" w:lineRule="auto"/>
        <w:jc w:val="right"/>
        <w:outlineLvl w:val="0"/>
        <w:rPr>
          <w:rFonts w:ascii="Times New Roman" w:hAnsi="Times New Roman" w:cs="Times New Roman"/>
          <w:sz w:val="24"/>
          <w:szCs w:val="24"/>
        </w:rPr>
      </w:pPr>
    </w:p>
    <w:p w14:paraId="63FEB18D" w14:textId="3CEE5FBD" w:rsidR="00040B5C" w:rsidRDefault="00040B5C" w:rsidP="00AD4899">
      <w:pPr>
        <w:keepNext/>
        <w:spacing w:after="0" w:line="240" w:lineRule="auto"/>
        <w:jc w:val="right"/>
        <w:outlineLvl w:val="0"/>
        <w:rPr>
          <w:rFonts w:ascii="Times New Roman" w:hAnsi="Times New Roman" w:cs="Times New Roman"/>
          <w:sz w:val="24"/>
          <w:szCs w:val="24"/>
        </w:rPr>
      </w:pPr>
    </w:p>
    <w:p w14:paraId="1FDBB69F" w14:textId="4AF9A6E3" w:rsidR="00040B5C" w:rsidRDefault="00040B5C" w:rsidP="00AD4899">
      <w:pPr>
        <w:keepNext/>
        <w:spacing w:after="0" w:line="240" w:lineRule="auto"/>
        <w:jc w:val="right"/>
        <w:outlineLvl w:val="0"/>
        <w:rPr>
          <w:rFonts w:ascii="Times New Roman" w:hAnsi="Times New Roman" w:cs="Times New Roman"/>
          <w:sz w:val="24"/>
          <w:szCs w:val="24"/>
        </w:rPr>
      </w:pPr>
    </w:p>
    <w:p w14:paraId="668423FC" w14:textId="76656C5C" w:rsidR="00040B5C" w:rsidRDefault="00040B5C" w:rsidP="00AD4899">
      <w:pPr>
        <w:keepNext/>
        <w:spacing w:after="0" w:line="240" w:lineRule="auto"/>
        <w:jc w:val="right"/>
        <w:outlineLvl w:val="0"/>
        <w:rPr>
          <w:rFonts w:ascii="Times New Roman" w:hAnsi="Times New Roman" w:cs="Times New Roman"/>
          <w:sz w:val="24"/>
          <w:szCs w:val="24"/>
        </w:rPr>
      </w:pPr>
    </w:p>
    <w:p w14:paraId="2BFB0241" w14:textId="579242C4" w:rsidR="00040B5C" w:rsidRDefault="00040B5C" w:rsidP="00AD4899">
      <w:pPr>
        <w:keepNext/>
        <w:spacing w:after="0" w:line="240" w:lineRule="auto"/>
        <w:jc w:val="right"/>
        <w:outlineLvl w:val="0"/>
        <w:rPr>
          <w:rFonts w:ascii="Times New Roman" w:hAnsi="Times New Roman" w:cs="Times New Roman"/>
          <w:sz w:val="24"/>
          <w:szCs w:val="24"/>
        </w:rPr>
      </w:pPr>
    </w:p>
    <w:p w14:paraId="21183A2A" w14:textId="397C1262" w:rsidR="00040B5C" w:rsidRDefault="00040B5C" w:rsidP="00AD4899">
      <w:pPr>
        <w:keepNext/>
        <w:spacing w:after="0" w:line="240" w:lineRule="auto"/>
        <w:jc w:val="right"/>
        <w:outlineLvl w:val="0"/>
        <w:rPr>
          <w:rFonts w:ascii="Times New Roman" w:hAnsi="Times New Roman" w:cs="Times New Roman"/>
          <w:sz w:val="24"/>
          <w:szCs w:val="24"/>
        </w:rPr>
      </w:pPr>
    </w:p>
    <w:p w14:paraId="67DA0B1F" w14:textId="32E99614" w:rsidR="00040B5C" w:rsidRDefault="00040B5C" w:rsidP="00AD4899">
      <w:pPr>
        <w:keepNext/>
        <w:spacing w:after="0" w:line="240" w:lineRule="auto"/>
        <w:jc w:val="right"/>
        <w:outlineLvl w:val="0"/>
        <w:rPr>
          <w:rFonts w:ascii="Times New Roman" w:hAnsi="Times New Roman" w:cs="Times New Roman"/>
          <w:sz w:val="24"/>
          <w:szCs w:val="24"/>
        </w:rPr>
      </w:pPr>
    </w:p>
    <w:p w14:paraId="47A06D23" w14:textId="1F99B2EF" w:rsidR="00040B5C" w:rsidRPr="00B5535F" w:rsidRDefault="00040B5C" w:rsidP="00040B5C">
      <w:pPr>
        <w:keepNext/>
        <w:spacing w:after="0" w:line="240" w:lineRule="auto"/>
        <w:jc w:val="both"/>
        <w:outlineLvl w:val="0"/>
        <w:rPr>
          <w:rFonts w:ascii="Times New Roman" w:hAnsi="Times New Roman" w:cs="Times New Roman"/>
          <w:sz w:val="24"/>
          <w:szCs w:val="24"/>
        </w:rPr>
        <w:sectPr w:rsidR="00040B5C" w:rsidRPr="00B5535F" w:rsidSect="00040B5C">
          <w:pgSz w:w="11906" w:h="16838" w:code="9"/>
          <w:pgMar w:top="567" w:right="737" w:bottom="1276" w:left="1134" w:header="709" w:footer="312" w:gutter="0"/>
          <w:cols w:space="708"/>
          <w:titlePg/>
          <w:docGrid w:linePitch="360"/>
        </w:sectPr>
      </w:pPr>
    </w:p>
    <w:p w14:paraId="723BB592" w14:textId="77777777" w:rsidR="002316D3" w:rsidRDefault="002316D3" w:rsidP="00DD4C4E">
      <w:pPr>
        <w:keepNext/>
        <w:tabs>
          <w:tab w:val="left" w:pos="3544"/>
        </w:tabs>
        <w:spacing w:after="0" w:line="240" w:lineRule="auto"/>
        <w:jc w:val="center"/>
        <w:outlineLvl w:val="0"/>
        <w:rPr>
          <w:rFonts w:ascii="Times New Roman" w:hAnsi="Times New Roman" w:cs="Times New Roman"/>
          <w:sz w:val="24"/>
          <w:szCs w:val="24"/>
        </w:rPr>
      </w:pPr>
    </w:p>
    <w:p w14:paraId="74AFB602" w14:textId="77777777" w:rsidR="002316D3" w:rsidRDefault="002316D3" w:rsidP="00AD4899">
      <w:pPr>
        <w:keepNext/>
        <w:spacing w:after="0" w:line="240" w:lineRule="auto"/>
        <w:jc w:val="right"/>
        <w:outlineLvl w:val="0"/>
        <w:rPr>
          <w:rFonts w:ascii="Times New Roman" w:hAnsi="Times New Roman" w:cs="Times New Roman"/>
          <w:sz w:val="24"/>
          <w:szCs w:val="24"/>
        </w:rPr>
      </w:pPr>
    </w:p>
    <w:p w14:paraId="2FED6EB1" w14:textId="0D9E6AE1"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t>При</w:t>
      </w:r>
      <w:r w:rsidR="00BA1843">
        <w:rPr>
          <w:rFonts w:ascii="Times New Roman" w:hAnsi="Times New Roman" w:cs="Times New Roman"/>
          <w:sz w:val="24"/>
          <w:szCs w:val="24"/>
        </w:rPr>
        <w:t>ложение к протоколу обоснования</w:t>
      </w:r>
      <w:r w:rsidRPr="00B5535F">
        <w:rPr>
          <w:rFonts w:ascii="Times New Roman" w:hAnsi="Times New Roman" w:cs="Times New Roman"/>
          <w:sz w:val="24"/>
          <w:szCs w:val="24"/>
        </w:rPr>
        <w:t xml:space="preserve"> НМЦД</w:t>
      </w:r>
    </w:p>
    <w:p w14:paraId="42BC5697"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4E52B3F9"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55CF3E7C" w14:textId="1F000B80" w:rsidR="00AD4899" w:rsidRDefault="00AD4899" w:rsidP="00AD4899">
      <w:pPr>
        <w:keepNext/>
        <w:spacing w:after="0" w:line="240" w:lineRule="auto"/>
        <w:jc w:val="center"/>
        <w:outlineLvl w:val="0"/>
        <w:rPr>
          <w:rFonts w:ascii="Times New Roman" w:hAnsi="Times New Roman" w:cs="Times New Roman"/>
          <w:b/>
          <w:sz w:val="24"/>
          <w:szCs w:val="24"/>
        </w:rPr>
      </w:pPr>
      <w:r w:rsidRPr="00B5535F">
        <w:rPr>
          <w:rFonts w:ascii="Times New Roman" w:hAnsi="Times New Roman" w:cs="Times New Roman"/>
          <w:b/>
          <w:sz w:val="24"/>
          <w:szCs w:val="24"/>
        </w:rPr>
        <w:t>ОБОСНОВАНИЕ НАЧАЛЬНОЙ (МАКСИМАЛЬНОЙ) ЦЕНЫ ДОГОВОРА</w:t>
      </w:r>
    </w:p>
    <w:p w14:paraId="5FC5FEDF" w14:textId="77777777" w:rsidR="00CF051F" w:rsidRDefault="00CF051F" w:rsidP="00AD4899">
      <w:pPr>
        <w:keepNext/>
        <w:spacing w:after="0" w:line="240" w:lineRule="auto"/>
        <w:jc w:val="center"/>
        <w:outlineLvl w:val="0"/>
        <w:rPr>
          <w:rFonts w:ascii="Times New Roman" w:hAnsi="Times New Roman" w:cs="Times New Roman"/>
          <w:b/>
          <w:sz w:val="24"/>
          <w:szCs w:val="24"/>
        </w:rPr>
      </w:pPr>
    </w:p>
    <w:p w14:paraId="610233A5" w14:textId="1BB50F3F" w:rsidR="00DD4C4E" w:rsidRPr="00DD4C4E" w:rsidRDefault="00CF051F" w:rsidP="00DD4C4E">
      <w:pPr>
        <w:spacing w:after="0" w:line="240" w:lineRule="auto"/>
        <w:jc w:val="center"/>
        <w:rPr>
          <w:rFonts w:ascii="Times New Roman" w:eastAsia="Times New Roman" w:hAnsi="Times New Roman" w:cs="Times New Roman"/>
          <w:b/>
          <w:bCs/>
          <w:kern w:val="1"/>
          <w:sz w:val="24"/>
          <w:szCs w:val="24"/>
          <w:lang w:eastAsia="ar-SA"/>
        </w:rPr>
      </w:pPr>
      <w:r w:rsidRPr="00CF051F">
        <w:rPr>
          <w:rFonts w:ascii="Times New Roman" w:hAnsi="Times New Roman" w:cs="Times New Roman"/>
          <w:b/>
          <w:sz w:val="24"/>
          <w:szCs w:val="24"/>
        </w:rPr>
        <w:t>Проведение предварительного и периодического медицинского осмотра</w:t>
      </w:r>
    </w:p>
    <w:tbl>
      <w:tblPr>
        <w:tblW w:w="10460" w:type="dxa"/>
        <w:tblLook w:val="04A0" w:firstRow="1" w:lastRow="0" w:firstColumn="1" w:lastColumn="0" w:noHBand="0" w:noVBand="1"/>
      </w:tblPr>
      <w:tblGrid>
        <w:gridCol w:w="540"/>
        <w:gridCol w:w="2774"/>
        <w:gridCol w:w="961"/>
        <w:gridCol w:w="920"/>
        <w:gridCol w:w="1084"/>
        <w:gridCol w:w="2159"/>
        <w:gridCol w:w="2022"/>
      </w:tblGrid>
      <w:tr w:rsidR="00DD4C4E" w:rsidRPr="00DD4C4E" w14:paraId="6B1567E2" w14:textId="77777777" w:rsidTr="00DD4C4E">
        <w:trPr>
          <w:trHeight w:val="1178"/>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843AD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 п/п</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284F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Наименование Услуг</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44451D"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 xml:space="preserve">Кол-во </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C184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Ед.изм</w:t>
            </w:r>
          </w:p>
        </w:tc>
        <w:tc>
          <w:tcPr>
            <w:tcW w:w="3233" w:type="dxa"/>
            <w:gridSpan w:val="2"/>
            <w:tcBorders>
              <w:top w:val="single" w:sz="4" w:space="0" w:color="auto"/>
              <w:left w:val="nil"/>
              <w:bottom w:val="single" w:sz="4" w:space="0" w:color="auto"/>
              <w:right w:val="single" w:sz="4" w:space="0" w:color="auto"/>
            </w:tcBorders>
            <w:shd w:val="clear" w:color="auto" w:fill="auto"/>
            <w:vAlign w:val="center"/>
            <w:hideMark/>
          </w:tcPr>
          <w:p w14:paraId="30DCB5E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 xml:space="preserve">Приказ № 595 от 14.07.2025 </w:t>
            </w:r>
          </w:p>
        </w:tc>
        <w:tc>
          <w:tcPr>
            <w:tcW w:w="2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B7C1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Начальная (максимальная) цена договора</w:t>
            </w:r>
          </w:p>
        </w:tc>
      </w:tr>
      <w:tr w:rsidR="00DD4C4E" w:rsidRPr="00DD4C4E" w14:paraId="3B714ACC" w14:textId="77777777" w:rsidTr="00DD4C4E">
        <w:trPr>
          <w:trHeight w:val="693"/>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F3F32E7" w14:textId="77777777" w:rsidR="00DD4C4E" w:rsidRPr="00DD4C4E" w:rsidRDefault="00DD4C4E" w:rsidP="00DD4C4E">
            <w:pPr>
              <w:spacing w:after="0" w:line="240" w:lineRule="auto"/>
              <w:rPr>
                <w:rFonts w:ascii="Times New Roman" w:eastAsia="Times New Roman" w:hAnsi="Times New Roman" w:cs="Times New Roman"/>
                <w:color w:val="000000"/>
                <w:sz w:val="24"/>
                <w:szCs w:val="24"/>
                <w:lang w:eastAsia="ru-RU"/>
              </w:rPr>
            </w:pPr>
          </w:p>
        </w:tc>
        <w:tc>
          <w:tcPr>
            <w:tcW w:w="2676" w:type="dxa"/>
            <w:vMerge/>
            <w:tcBorders>
              <w:top w:val="single" w:sz="4" w:space="0" w:color="auto"/>
              <w:left w:val="single" w:sz="4" w:space="0" w:color="auto"/>
              <w:bottom w:val="single" w:sz="4" w:space="0" w:color="auto"/>
              <w:right w:val="single" w:sz="4" w:space="0" w:color="auto"/>
            </w:tcBorders>
            <w:vAlign w:val="center"/>
            <w:hideMark/>
          </w:tcPr>
          <w:p w14:paraId="26908DAE" w14:textId="77777777" w:rsidR="00DD4C4E" w:rsidRPr="00DD4C4E" w:rsidRDefault="00DD4C4E" w:rsidP="00DD4C4E">
            <w:pPr>
              <w:spacing w:after="0" w:line="240" w:lineRule="auto"/>
              <w:rPr>
                <w:rFonts w:ascii="Times New Roman" w:eastAsia="Times New Roman" w:hAnsi="Times New Roman" w:cs="Times New Roman"/>
                <w:color w:val="000000"/>
                <w:sz w:val="24"/>
                <w:szCs w:val="24"/>
                <w:lang w:eastAsia="ru-RU"/>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29803D0" w14:textId="77777777" w:rsidR="00DD4C4E" w:rsidRPr="00DD4C4E" w:rsidRDefault="00DD4C4E" w:rsidP="00DD4C4E">
            <w:pPr>
              <w:spacing w:after="0" w:line="240" w:lineRule="auto"/>
              <w:rPr>
                <w:rFonts w:ascii="Times New Roman" w:eastAsia="Times New Roman" w:hAnsi="Times New Roman" w:cs="Times New Roman"/>
                <w:color w:val="000000"/>
                <w:sz w:val="24"/>
                <w:szCs w:val="24"/>
                <w:lang w:eastAsia="ru-RU"/>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6CD6ED7E" w14:textId="77777777" w:rsidR="00DD4C4E" w:rsidRPr="00DD4C4E" w:rsidRDefault="00DD4C4E" w:rsidP="00DD4C4E">
            <w:pPr>
              <w:spacing w:after="0" w:line="240" w:lineRule="auto"/>
              <w:rPr>
                <w:rFonts w:ascii="Times New Roman" w:eastAsia="Times New Roman" w:hAnsi="Times New Roman" w:cs="Times New Roman"/>
                <w:color w:val="000000"/>
                <w:sz w:val="24"/>
                <w:szCs w:val="24"/>
                <w:lang w:eastAsia="ru-RU"/>
              </w:rPr>
            </w:pPr>
          </w:p>
        </w:tc>
        <w:tc>
          <w:tcPr>
            <w:tcW w:w="1150" w:type="dxa"/>
            <w:tcBorders>
              <w:top w:val="nil"/>
              <w:left w:val="nil"/>
              <w:bottom w:val="nil"/>
              <w:right w:val="single" w:sz="4" w:space="0" w:color="auto"/>
            </w:tcBorders>
            <w:shd w:val="clear" w:color="auto" w:fill="auto"/>
            <w:vAlign w:val="center"/>
            <w:hideMark/>
          </w:tcPr>
          <w:p w14:paraId="0C61FE0D"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Цена за ед. товара /работ /услуг руб.</w:t>
            </w:r>
          </w:p>
        </w:tc>
        <w:tc>
          <w:tcPr>
            <w:tcW w:w="2082" w:type="dxa"/>
            <w:tcBorders>
              <w:top w:val="nil"/>
              <w:left w:val="nil"/>
              <w:bottom w:val="nil"/>
              <w:right w:val="single" w:sz="4" w:space="0" w:color="auto"/>
            </w:tcBorders>
            <w:shd w:val="clear" w:color="auto" w:fill="auto"/>
            <w:vAlign w:val="center"/>
            <w:hideMark/>
          </w:tcPr>
          <w:p w14:paraId="265BF531"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 xml:space="preserve">Стоимость товара/работ/услуг руб. </w:t>
            </w:r>
          </w:p>
        </w:tc>
        <w:tc>
          <w:tcPr>
            <w:tcW w:w="2090" w:type="dxa"/>
            <w:vMerge/>
            <w:tcBorders>
              <w:top w:val="single" w:sz="4" w:space="0" w:color="auto"/>
              <w:left w:val="single" w:sz="4" w:space="0" w:color="auto"/>
              <w:bottom w:val="single" w:sz="4" w:space="0" w:color="auto"/>
              <w:right w:val="single" w:sz="4" w:space="0" w:color="auto"/>
            </w:tcBorders>
            <w:vAlign w:val="center"/>
            <w:hideMark/>
          </w:tcPr>
          <w:p w14:paraId="30DA22AE" w14:textId="77777777" w:rsidR="00DD4C4E" w:rsidRPr="00DD4C4E" w:rsidRDefault="00DD4C4E" w:rsidP="00DD4C4E">
            <w:pPr>
              <w:spacing w:after="0" w:line="240" w:lineRule="auto"/>
              <w:rPr>
                <w:rFonts w:ascii="Times New Roman" w:eastAsia="Times New Roman" w:hAnsi="Times New Roman" w:cs="Times New Roman"/>
                <w:color w:val="000000"/>
                <w:sz w:val="24"/>
                <w:szCs w:val="24"/>
                <w:lang w:eastAsia="ru-RU"/>
              </w:rPr>
            </w:pPr>
          </w:p>
        </w:tc>
      </w:tr>
      <w:tr w:rsidR="00DD4C4E" w:rsidRPr="00DD4C4E" w14:paraId="7A26FC3A" w14:textId="77777777" w:rsidTr="00DD4C4E">
        <w:trPr>
          <w:trHeight w:val="1278"/>
        </w:trPr>
        <w:tc>
          <w:tcPr>
            <w:tcW w:w="520" w:type="dxa"/>
            <w:tcBorders>
              <w:top w:val="single" w:sz="4" w:space="0" w:color="auto"/>
              <w:left w:val="single" w:sz="4" w:space="0" w:color="auto"/>
              <w:bottom w:val="nil"/>
              <w:right w:val="nil"/>
            </w:tcBorders>
            <w:shd w:val="clear" w:color="000000" w:fill="FFFFFF"/>
            <w:vAlign w:val="center"/>
            <w:hideMark/>
          </w:tcPr>
          <w:p w14:paraId="044F48E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w:t>
            </w:r>
          </w:p>
        </w:tc>
        <w:tc>
          <w:tcPr>
            <w:tcW w:w="2676" w:type="dxa"/>
            <w:tcBorders>
              <w:top w:val="single" w:sz="4" w:space="0" w:color="auto"/>
              <w:left w:val="single" w:sz="4" w:space="0" w:color="auto"/>
              <w:bottom w:val="single" w:sz="4" w:space="0" w:color="auto"/>
              <w:right w:val="nil"/>
            </w:tcBorders>
            <w:shd w:val="clear" w:color="000000" w:fill="FFFFFF"/>
            <w:vAlign w:val="center"/>
            <w:hideMark/>
          </w:tcPr>
          <w:p w14:paraId="70AD9D9D"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Профилактический прием (осмотр, консультация) врача-профпатолога</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470FE"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26EF9BE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513D191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400,00</w:t>
            </w:r>
          </w:p>
        </w:tc>
        <w:tc>
          <w:tcPr>
            <w:tcW w:w="2082" w:type="dxa"/>
            <w:tcBorders>
              <w:top w:val="single" w:sz="4" w:space="0" w:color="auto"/>
              <w:left w:val="nil"/>
              <w:bottom w:val="single" w:sz="4" w:space="0" w:color="auto"/>
              <w:right w:val="single" w:sz="4" w:space="0" w:color="auto"/>
            </w:tcBorders>
            <w:shd w:val="clear" w:color="000000" w:fill="FFFFFF"/>
            <w:vAlign w:val="center"/>
            <w:hideMark/>
          </w:tcPr>
          <w:p w14:paraId="2FF8E40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33 200,00</w:t>
            </w:r>
          </w:p>
        </w:tc>
        <w:tc>
          <w:tcPr>
            <w:tcW w:w="2090" w:type="dxa"/>
            <w:tcBorders>
              <w:top w:val="single" w:sz="4" w:space="0" w:color="auto"/>
              <w:left w:val="nil"/>
              <w:bottom w:val="single" w:sz="4" w:space="0" w:color="auto"/>
              <w:right w:val="single" w:sz="4" w:space="0" w:color="auto"/>
            </w:tcBorders>
            <w:shd w:val="clear" w:color="000000" w:fill="FFFFFF"/>
            <w:vAlign w:val="center"/>
            <w:hideMark/>
          </w:tcPr>
          <w:p w14:paraId="7A506B0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33 200,00</w:t>
            </w:r>
          </w:p>
        </w:tc>
      </w:tr>
      <w:tr w:rsidR="00DD4C4E" w:rsidRPr="00DD4C4E" w14:paraId="63CF184B"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44A733A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w:t>
            </w:r>
          </w:p>
        </w:tc>
        <w:tc>
          <w:tcPr>
            <w:tcW w:w="2676" w:type="dxa"/>
            <w:tcBorders>
              <w:top w:val="nil"/>
              <w:left w:val="single" w:sz="4" w:space="0" w:color="auto"/>
              <w:bottom w:val="single" w:sz="4" w:space="0" w:color="auto"/>
              <w:right w:val="nil"/>
            </w:tcBorders>
            <w:shd w:val="clear" w:color="000000" w:fill="FFFFFF"/>
            <w:vAlign w:val="center"/>
            <w:hideMark/>
          </w:tcPr>
          <w:p w14:paraId="5D7688BB"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Профилактический прием (осмотр, консультация) врача-терапевта</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76844B4"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66206DE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05251FD2"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444,00</w:t>
            </w:r>
          </w:p>
        </w:tc>
        <w:tc>
          <w:tcPr>
            <w:tcW w:w="2082" w:type="dxa"/>
            <w:tcBorders>
              <w:top w:val="nil"/>
              <w:left w:val="nil"/>
              <w:bottom w:val="single" w:sz="4" w:space="0" w:color="auto"/>
              <w:right w:val="single" w:sz="4" w:space="0" w:color="auto"/>
            </w:tcBorders>
            <w:shd w:val="clear" w:color="000000" w:fill="FFFFFF"/>
            <w:vAlign w:val="center"/>
            <w:hideMark/>
          </w:tcPr>
          <w:p w14:paraId="7C427A2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36 852,00</w:t>
            </w:r>
          </w:p>
        </w:tc>
        <w:tc>
          <w:tcPr>
            <w:tcW w:w="2090" w:type="dxa"/>
            <w:tcBorders>
              <w:top w:val="nil"/>
              <w:left w:val="nil"/>
              <w:bottom w:val="single" w:sz="4" w:space="0" w:color="auto"/>
              <w:right w:val="single" w:sz="4" w:space="0" w:color="auto"/>
            </w:tcBorders>
            <w:shd w:val="clear" w:color="000000" w:fill="FFFFFF"/>
            <w:vAlign w:val="center"/>
            <w:hideMark/>
          </w:tcPr>
          <w:p w14:paraId="1D55133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36 852,00</w:t>
            </w:r>
          </w:p>
        </w:tc>
      </w:tr>
      <w:tr w:rsidR="00DD4C4E" w:rsidRPr="00DD4C4E" w14:paraId="3AA049A1"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1AE3E3FE"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w:t>
            </w:r>
          </w:p>
        </w:tc>
        <w:tc>
          <w:tcPr>
            <w:tcW w:w="2676" w:type="dxa"/>
            <w:tcBorders>
              <w:top w:val="nil"/>
              <w:left w:val="single" w:sz="4" w:space="0" w:color="auto"/>
              <w:bottom w:val="single" w:sz="4" w:space="0" w:color="auto"/>
              <w:right w:val="nil"/>
            </w:tcBorders>
            <w:shd w:val="clear" w:color="000000" w:fill="FFFFFF"/>
            <w:vAlign w:val="center"/>
            <w:hideMark/>
          </w:tcPr>
          <w:p w14:paraId="33AE4C95"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Профилактический прием (осмотр, консультация) врача-оториноларинголога</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40BCCAA4"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79</w:t>
            </w:r>
          </w:p>
        </w:tc>
        <w:tc>
          <w:tcPr>
            <w:tcW w:w="887" w:type="dxa"/>
            <w:tcBorders>
              <w:top w:val="single" w:sz="4" w:space="0" w:color="auto"/>
              <w:left w:val="nil"/>
              <w:bottom w:val="nil"/>
              <w:right w:val="single" w:sz="4" w:space="0" w:color="auto"/>
            </w:tcBorders>
            <w:shd w:val="clear" w:color="000000" w:fill="FFFFFF"/>
            <w:vAlign w:val="center"/>
            <w:hideMark/>
          </w:tcPr>
          <w:p w14:paraId="25B6DF9B"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73ACF19B"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681,00</w:t>
            </w:r>
          </w:p>
        </w:tc>
        <w:tc>
          <w:tcPr>
            <w:tcW w:w="2082" w:type="dxa"/>
            <w:tcBorders>
              <w:top w:val="nil"/>
              <w:left w:val="nil"/>
              <w:bottom w:val="single" w:sz="4" w:space="0" w:color="auto"/>
              <w:right w:val="single" w:sz="4" w:space="0" w:color="auto"/>
            </w:tcBorders>
            <w:shd w:val="clear" w:color="000000" w:fill="FFFFFF"/>
            <w:vAlign w:val="center"/>
            <w:hideMark/>
          </w:tcPr>
          <w:p w14:paraId="4CBDBF4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53 799,00</w:t>
            </w:r>
          </w:p>
        </w:tc>
        <w:tc>
          <w:tcPr>
            <w:tcW w:w="2090" w:type="dxa"/>
            <w:tcBorders>
              <w:top w:val="nil"/>
              <w:left w:val="nil"/>
              <w:bottom w:val="single" w:sz="4" w:space="0" w:color="auto"/>
              <w:right w:val="single" w:sz="4" w:space="0" w:color="auto"/>
            </w:tcBorders>
            <w:shd w:val="clear" w:color="000000" w:fill="FFFFFF"/>
            <w:vAlign w:val="center"/>
            <w:hideMark/>
          </w:tcPr>
          <w:p w14:paraId="265F8C9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53 799,00</w:t>
            </w:r>
          </w:p>
        </w:tc>
      </w:tr>
      <w:tr w:rsidR="00DD4C4E" w:rsidRPr="00DD4C4E" w14:paraId="616F065D"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32356CB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w:t>
            </w:r>
          </w:p>
        </w:tc>
        <w:tc>
          <w:tcPr>
            <w:tcW w:w="2676" w:type="dxa"/>
            <w:tcBorders>
              <w:top w:val="nil"/>
              <w:left w:val="single" w:sz="4" w:space="0" w:color="auto"/>
              <w:bottom w:val="single" w:sz="4" w:space="0" w:color="auto"/>
              <w:right w:val="nil"/>
            </w:tcBorders>
            <w:shd w:val="clear" w:color="000000" w:fill="FFFFFF"/>
            <w:vAlign w:val="center"/>
            <w:hideMark/>
          </w:tcPr>
          <w:p w14:paraId="4699AB43"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Профилактический прием (осмотр, консультация) врача-невролога</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04BF4F2"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4D00A5F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2CEB6AC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550,00</w:t>
            </w:r>
          </w:p>
        </w:tc>
        <w:tc>
          <w:tcPr>
            <w:tcW w:w="2082" w:type="dxa"/>
            <w:tcBorders>
              <w:top w:val="nil"/>
              <w:left w:val="nil"/>
              <w:bottom w:val="single" w:sz="4" w:space="0" w:color="auto"/>
              <w:right w:val="single" w:sz="4" w:space="0" w:color="auto"/>
            </w:tcBorders>
            <w:shd w:val="clear" w:color="000000" w:fill="FFFFFF"/>
            <w:vAlign w:val="center"/>
            <w:hideMark/>
          </w:tcPr>
          <w:p w14:paraId="5E6BB4F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45 650,00</w:t>
            </w:r>
          </w:p>
        </w:tc>
        <w:tc>
          <w:tcPr>
            <w:tcW w:w="2090" w:type="dxa"/>
            <w:tcBorders>
              <w:top w:val="nil"/>
              <w:left w:val="nil"/>
              <w:bottom w:val="single" w:sz="4" w:space="0" w:color="auto"/>
              <w:right w:val="single" w:sz="4" w:space="0" w:color="auto"/>
            </w:tcBorders>
            <w:shd w:val="clear" w:color="000000" w:fill="FFFFFF"/>
            <w:vAlign w:val="center"/>
            <w:hideMark/>
          </w:tcPr>
          <w:p w14:paraId="650A912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45 650,00</w:t>
            </w:r>
          </w:p>
        </w:tc>
      </w:tr>
      <w:tr w:rsidR="00DD4C4E" w:rsidRPr="00DD4C4E" w14:paraId="5CBA398E"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7B541A6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5</w:t>
            </w:r>
          </w:p>
        </w:tc>
        <w:tc>
          <w:tcPr>
            <w:tcW w:w="2676" w:type="dxa"/>
            <w:tcBorders>
              <w:top w:val="nil"/>
              <w:left w:val="single" w:sz="4" w:space="0" w:color="auto"/>
              <w:bottom w:val="single" w:sz="4" w:space="0" w:color="auto"/>
              <w:right w:val="nil"/>
            </w:tcBorders>
            <w:shd w:val="clear" w:color="000000" w:fill="FFFFFF"/>
            <w:vAlign w:val="center"/>
            <w:hideMark/>
          </w:tcPr>
          <w:p w14:paraId="64854ACA"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Профилактический прием (осмотр, консультация) врача-офтальмолога</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89306EA"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6B7D2F8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3C960752"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406,00</w:t>
            </w:r>
          </w:p>
        </w:tc>
        <w:tc>
          <w:tcPr>
            <w:tcW w:w="2082" w:type="dxa"/>
            <w:tcBorders>
              <w:top w:val="nil"/>
              <w:left w:val="nil"/>
              <w:bottom w:val="single" w:sz="4" w:space="0" w:color="auto"/>
              <w:right w:val="single" w:sz="4" w:space="0" w:color="auto"/>
            </w:tcBorders>
            <w:shd w:val="clear" w:color="000000" w:fill="FFFFFF"/>
            <w:vAlign w:val="center"/>
            <w:hideMark/>
          </w:tcPr>
          <w:p w14:paraId="62A39932"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33 698,00</w:t>
            </w:r>
          </w:p>
        </w:tc>
        <w:tc>
          <w:tcPr>
            <w:tcW w:w="2090" w:type="dxa"/>
            <w:tcBorders>
              <w:top w:val="nil"/>
              <w:left w:val="nil"/>
              <w:bottom w:val="single" w:sz="4" w:space="0" w:color="auto"/>
              <w:right w:val="single" w:sz="4" w:space="0" w:color="auto"/>
            </w:tcBorders>
            <w:shd w:val="clear" w:color="000000" w:fill="FFFFFF"/>
            <w:vAlign w:val="center"/>
            <w:hideMark/>
          </w:tcPr>
          <w:p w14:paraId="39390D2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33 698,00</w:t>
            </w:r>
          </w:p>
        </w:tc>
      </w:tr>
      <w:tr w:rsidR="00DD4C4E" w:rsidRPr="00DD4C4E" w14:paraId="74299105"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6F3ED2C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6</w:t>
            </w:r>
          </w:p>
        </w:tc>
        <w:tc>
          <w:tcPr>
            <w:tcW w:w="2676" w:type="dxa"/>
            <w:tcBorders>
              <w:top w:val="nil"/>
              <w:left w:val="single" w:sz="4" w:space="0" w:color="auto"/>
              <w:bottom w:val="single" w:sz="4" w:space="0" w:color="auto"/>
              <w:right w:val="nil"/>
            </w:tcBorders>
            <w:shd w:val="clear" w:color="000000" w:fill="FFFFFF"/>
            <w:vAlign w:val="center"/>
            <w:hideMark/>
          </w:tcPr>
          <w:p w14:paraId="58280B9B"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Профилактический прием (осмотр, консультация) врача-стоматолога</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3521CE4"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27</w:t>
            </w:r>
          </w:p>
        </w:tc>
        <w:tc>
          <w:tcPr>
            <w:tcW w:w="887" w:type="dxa"/>
            <w:tcBorders>
              <w:top w:val="single" w:sz="4" w:space="0" w:color="auto"/>
              <w:left w:val="nil"/>
              <w:bottom w:val="nil"/>
              <w:right w:val="single" w:sz="4" w:space="0" w:color="auto"/>
            </w:tcBorders>
            <w:shd w:val="clear" w:color="000000" w:fill="FFFFFF"/>
            <w:vAlign w:val="center"/>
            <w:hideMark/>
          </w:tcPr>
          <w:p w14:paraId="502B19A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2084698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457,00</w:t>
            </w:r>
          </w:p>
        </w:tc>
        <w:tc>
          <w:tcPr>
            <w:tcW w:w="2082" w:type="dxa"/>
            <w:tcBorders>
              <w:top w:val="nil"/>
              <w:left w:val="nil"/>
              <w:bottom w:val="single" w:sz="4" w:space="0" w:color="auto"/>
              <w:right w:val="single" w:sz="4" w:space="0" w:color="auto"/>
            </w:tcBorders>
            <w:shd w:val="clear" w:color="000000" w:fill="FFFFFF"/>
            <w:vAlign w:val="center"/>
            <w:hideMark/>
          </w:tcPr>
          <w:p w14:paraId="12D005B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12 339,00</w:t>
            </w:r>
          </w:p>
        </w:tc>
        <w:tc>
          <w:tcPr>
            <w:tcW w:w="2090" w:type="dxa"/>
            <w:tcBorders>
              <w:top w:val="nil"/>
              <w:left w:val="nil"/>
              <w:bottom w:val="single" w:sz="4" w:space="0" w:color="auto"/>
              <w:right w:val="single" w:sz="4" w:space="0" w:color="auto"/>
            </w:tcBorders>
            <w:shd w:val="clear" w:color="000000" w:fill="FFFFFF"/>
            <w:vAlign w:val="center"/>
            <w:hideMark/>
          </w:tcPr>
          <w:p w14:paraId="517798B1"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12 339,00</w:t>
            </w:r>
          </w:p>
        </w:tc>
      </w:tr>
      <w:tr w:rsidR="00DD4C4E" w:rsidRPr="00DD4C4E" w14:paraId="14B02FBE"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79AD5B0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7</w:t>
            </w:r>
          </w:p>
        </w:tc>
        <w:tc>
          <w:tcPr>
            <w:tcW w:w="2676" w:type="dxa"/>
            <w:tcBorders>
              <w:top w:val="nil"/>
              <w:left w:val="single" w:sz="4" w:space="0" w:color="auto"/>
              <w:bottom w:val="single" w:sz="4" w:space="0" w:color="auto"/>
              <w:right w:val="nil"/>
            </w:tcBorders>
            <w:shd w:val="clear" w:color="000000" w:fill="FFFFFF"/>
            <w:vAlign w:val="center"/>
            <w:hideMark/>
          </w:tcPr>
          <w:p w14:paraId="0A8A499B"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Прием (тестирование, консультация) медицинского психолога первичный</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763670FC"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35</w:t>
            </w:r>
          </w:p>
        </w:tc>
        <w:tc>
          <w:tcPr>
            <w:tcW w:w="887" w:type="dxa"/>
            <w:tcBorders>
              <w:top w:val="single" w:sz="4" w:space="0" w:color="auto"/>
              <w:left w:val="nil"/>
              <w:bottom w:val="nil"/>
              <w:right w:val="single" w:sz="4" w:space="0" w:color="auto"/>
            </w:tcBorders>
            <w:shd w:val="clear" w:color="000000" w:fill="FFFFFF"/>
            <w:vAlign w:val="center"/>
            <w:hideMark/>
          </w:tcPr>
          <w:p w14:paraId="21995DC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13B0247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967,00</w:t>
            </w:r>
          </w:p>
        </w:tc>
        <w:tc>
          <w:tcPr>
            <w:tcW w:w="2082" w:type="dxa"/>
            <w:tcBorders>
              <w:top w:val="nil"/>
              <w:left w:val="nil"/>
              <w:bottom w:val="single" w:sz="4" w:space="0" w:color="auto"/>
              <w:right w:val="single" w:sz="4" w:space="0" w:color="auto"/>
            </w:tcBorders>
            <w:shd w:val="clear" w:color="000000" w:fill="FFFFFF"/>
            <w:vAlign w:val="center"/>
            <w:hideMark/>
          </w:tcPr>
          <w:p w14:paraId="6773BC6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33 845,00</w:t>
            </w:r>
          </w:p>
        </w:tc>
        <w:tc>
          <w:tcPr>
            <w:tcW w:w="2090" w:type="dxa"/>
            <w:tcBorders>
              <w:top w:val="nil"/>
              <w:left w:val="nil"/>
              <w:bottom w:val="single" w:sz="4" w:space="0" w:color="auto"/>
              <w:right w:val="single" w:sz="4" w:space="0" w:color="auto"/>
            </w:tcBorders>
            <w:shd w:val="clear" w:color="000000" w:fill="FFFFFF"/>
            <w:vAlign w:val="center"/>
            <w:hideMark/>
          </w:tcPr>
          <w:p w14:paraId="5E0F86B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33 845,00</w:t>
            </w:r>
          </w:p>
        </w:tc>
      </w:tr>
      <w:tr w:rsidR="00DD4C4E" w:rsidRPr="00DD4C4E" w14:paraId="43BF490B" w14:textId="77777777" w:rsidTr="00DD4C4E">
        <w:trPr>
          <w:trHeight w:val="1080"/>
        </w:trPr>
        <w:tc>
          <w:tcPr>
            <w:tcW w:w="520" w:type="dxa"/>
            <w:tcBorders>
              <w:top w:val="single" w:sz="4" w:space="0" w:color="auto"/>
              <w:left w:val="single" w:sz="4" w:space="0" w:color="auto"/>
              <w:bottom w:val="single" w:sz="4" w:space="0" w:color="auto"/>
              <w:right w:val="nil"/>
            </w:tcBorders>
            <w:shd w:val="clear" w:color="000000" w:fill="FFFFFF"/>
            <w:vAlign w:val="center"/>
            <w:hideMark/>
          </w:tcPr>
          <w:p w14:paraId="462438E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8</w:t>
            </w:r>
          </w:p>
        </w:tc>
        <w:tc>
          <w:tcPr>
            <w:tcW w:w="2676" w:type="dxa"/>
            <w:tcBorders>
              <w:top w:val="nil"/>
              <w:left w:val="single" w:sz="4" w:space="0" w:color="auto"/>
              <w:bottom w:val="single" w:sz="4" w:space="0" w:color="auto"/>
              <w:right w:val="nil"/>
            </w:tcBorders>
            <w:shd w:val="clear" w:color="000000" w:fill="FFFFFF"/>
            <w:vAlign w:val="center"/>
            <w:hideMark/>
          </w:tcPr>
          <w:p w14:paraId="76A7EE8D"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Антропометрические исследования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37781FF"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3AC2E75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62317D9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137,00</w:t>
            </w:r>
          </w:p>
        </w:tc>
        <w:tc>
          <w:tcPr>
            <w:tcW w:w="2082" w:type="dxa"/>
            <w:tcBorders>
              <w:top w:val="nil"/>
              <w:left w:val="nil"/>
              <w:bottom w:val="single" w:sz="4" w:space="0" w:color="auto"/>
              <w:right w:val="single" w:sz="4" w:space="0" w:color="auto"/>
            </w:tcBorders>
            <w:shd w:val="clear" w:color="000000" w:fill="FFFFFF"/>
            <w:vAlign w:val="center"/>
            <w:hideMark/>
          </w:tcPr>
          <w:p w14:paraId="1FAC28A1"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11 371,00</w:t>
            </w:r>
          </w:p>
        </w:tc>
        <w:tc>
          <w:tcPr>
            <w:tcW w:w="2090" w:type="dxa"/>
            <w:tcBorders>
              <w:top w:val="nil"/>
              <w:left w:val="nil"/>
              <w:bottom w:val="single" w:sz="4" w:space="0" w:color="auto"/>
              <w:right w:val="single" w:sz="4" w:space="0" w:color="auto"/>
            </w:tcBorders>
            <w:shd w:val="clear" w:color="000000" w:fill="FFFFFF"/>
            <w:vAlign w:val="center"/>
            <w:hideMark/>
          </w:tcPr>
          <w:p w14:paraId="2A9F7E5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11 371,00</w:t>
            </w:r>
          </w:p>
        </w:tc>
      </w:tr>
      <w:tr w:rsidR="00DD4C4E" w:rsidRPr="00DD4C4E" w14:paraId="60BF313C" w14:textId="77777777" w:rsidTr="00DD4C4E">
        <w:trPr>
          <w:trHeight w:val="108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1F8A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9</w:t>
            </w:r>
          </w:p>
        </w:tc>
        <w:tc>
          <w:tcPr>
            <w:tcW w:w="2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BCC7E" w14:textId="77777777" w:rsidR="00DD4C4E" w:rsidRPr="00DD4C4E" w:rsidRDefault="00DD4C4E" w:rsidP="00DD4C4E">
            <w:pPr>
              <w:spacing w:after="0" w:line="240" w:lineRule="auto"/>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Периметрия статическая</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0EAB9" w14:textId="77777777" w:rsidR="00DD4C4E" w:rsidRPr="00DD4C4E" w:rsidRDefault="00DD4C4E" w:rsidP="00DD4C4E">
            <w:pPr>
              <w:spacing w:after="0" w:line="240" w:lineRule="auto"/>
              <w:jc w:val="center"/>
              <w:rPr>
                <w:rFonts w:ascii="Times New Roman" w:eastAsia="Times New Roman" w:hAnsi="Times New Roman" w:cs="Times New Roman"/>
                <w:sz w:val="24"/>
                <w:szCs w:val="24"/>
                <w:lang w:eastAsia="ru-RU"/>
              </w:rPr>
            </w:pPr>
            <w:r w:rsidRPr="00DD4C4E">
              <w:rPr>
                <w:rFonts w:ascii="Times New Roman" w:eastAsia="Times New Roman" w:hAnsi="Times New Roman" w:cs="Times New Roman"/>
                <w:sz w:val="24"/>
                <w:szCs w:val="24"/>
                <w:lang w:eastAsia="ru-RU"/>
              </w:rPr>
              <w:t>39</w:t>
            </w:r>
          </w:p>
        </w:tc>
        <w:tc>
          <w:tcPr>
            <w:tcW w:w="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972E1"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8FA02"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217,00</w:t>
            </w:r>
          </w:p>
        </w:tc>
        <w:tc>
          <w:tcPr>
            <w:tcW w:w="20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BD12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8 463,00</w:t>
            </w:r>
          </w:p>
        </w:tc>
        <w:tc>
          <w:tcPr>
            <w:tcW w:w="20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3A85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8 463,00</w:t>
            </w:r>
          </w:p>
        </w:tc>
      </w:tr>
      <w:tr w:rsidR="00DD4C4E" w:rsidRPr="00DD4C4E" w14:paraId="7A615F78"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21D0AAC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10</w:t>
            </w:r>
          </w:p>
        </w:tc>
        <w:tc>
          <w:tcPr>
            <w:tcW w:w="2676" w:type="dxa"/>
            <w:tcBorders>
              <w:top w:val="single" w:sz="4" w:space="0" w:color="auto"/>
              <w:left w:val="single" w:sz="4" w:space="0" w:color="auto"/>
              <w:bottom w:val="single" w:sz="4" w:space="0" w:color="auto"/>
              <w:right w:val="nil"/>
            </w:tcBorders>
            <w:shd w:val="clear" w:color="000000" w:fill="FFFFFF"/>
            <w:vAlign w:val="center"/>
            <w:hideMark/>
          </w:tcPr>
          <w:p w14:paraId="5D348848"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Биомикроскопия глаза</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D12E4"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64AA7B6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7B4D490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500,00</w:t>
            </w:r>
          </w:p>
        </w:tc>
        <w:tc>
          <w:tcPr>
            <w:tcW w:w="2082" w:type="dxa"/>
            <w:tcBorders>
              <w:top w:val="single" w:sz="4" w:space="0" w:color="auto"/>
              <w:left w:val="nil"/>
              <w:bottom w:val="single" w:sz="4" w:space="0" w:color="auto"/>
              <w:right w:val="single" w:sz="4" w:space="0" w:color="auto"/>
            </w:tcBorders>
            <w:shd w:val="clear" w:color="000000" w:fill="FFFFFF"/>
            <w:vAlign w:val="center"/>
            <w:hideMark/>
          </w:tcPr>
          <w:p w14:paraId="5EF7823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41 500,00</w:t>
            </w:r>
          </w:p>
        </w:tc>
        <w:tc>
          <w:tcPr>
            <w:tcW w:w="2090" w:type="dxa"/>
            <w:tcBorders>
              <w:top w:val="single" w:sz="4" w:space="0" w:color="auto"/>
              <w:left w:val="nil"/>
              <w:bottom w:val="single" w:sz="4" w:space="0" w:color="auto"/>
              <w:right w:val="single" w:sz="4" w:space="0" w:color="auto"/>
            </w:tcBorders>
            <w:shd w:val="clear" w:color="000000" w:fill="FFFFFF"/>
            <w:vAlign w:val="center"/>
            <w:hideMark/>
          </w:tcPr>
          <w:p w14:paraId="584C18D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41 500,00</w:t>
            </w:r>
          </w:p>
        </w:tc>
      </w:tr>
      <w:tr w:rsidR="00DD4C4E" w:rsidRPr="00DD4C4E" w14:paraId="070AFAD8"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0498725D"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11</w:t>
            </w:r>
          </w:p>
        </w:tc>
        <w:tc>
          <w:tcPr>
            <w:tcW w:w="2676" w:type="dxa"/>
            <w:tcBorders>
              <w:top w:val="nil"/>
              <w:left w:val="single" w:sz="4" w:space="0" w:color="auto"/>
              <w:bottom w:val="single" w:sz="4" w:space="0" w:color="auto"/>
              <w:right w:val="nil"/>
            </w:tcBorders>
            <w:shd w:val="clear" w:color="000000" w:fill="FFFFFF"/>
            <w:vAlign w:val="center"/>
            <w:hideMark/>
          </w:tcPr>
          <w:p w14:paraId="6767FF52"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Исследование цветоощущения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BBAED12"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22</w:t>
            </w:r>
          </w:p>
        </w:tc>
        <w:tc>
          <w:tcPr>
            <w:tcW w:w="887" w:type="dxa"/>
            <w:tcBorders>
              <w:top w:val="single" w:sz="4" w:space="0" w:color="auto"/>
              <w:left w:val="nil"/>
              <w:bottom w:val="nil"/>
              <w:right w:val="single" w:sz="4" w:space="0" w:color="auto"/>
            </w:tcBorders>
            <w:shd w:val="clear" w:color="000000" w:fill="FFFFFF"/>
            <w:vAlign w:val="center"/>
            <w:hideMark/>
          </w:tcPr>
          <w:p w14:paraId="6D257DD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52589032"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114,00</w:t>
            </w:r>
          </w:p>
        </w:tc>
        <w:tc>
          <w:tcPr>
            <w:tcW w:w="2082" w:type="dxa"/>
            <w:tcBorders>
              <w:top w:val="nil"/>
              <w:left w:val="nil"/>
              <w:bottom w:val="single" w:sz="4" w:space="0" w:color="auto"/>
              <w:right w:val="single" w:sz="4" w:space="0" w:color="auto"/>
            </w:tcBorders>
            <w:shd w:val="clear" w:color="000000" w:fill="FFFFFF"/>
            <w:vAlign w:val="center"/>
            <w:hideMark/>
          </w:tcPr>
          <w:p w14:paraId="2AA09CE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2 508,00</w:t>
            </w:r>
          </w:p>
        </w:tc>
        <w:tc>
          <w:tcPr>
            <w:tcW w:w="2090" w:type="dxa"/>
            <w:tcBorders>
              <w:top w:val="nil"/>
              <w:left w:val="nil"/>
              <w:bottom w:val="single" w:sz="4" w:space="0" w:color="auto"/>
              <w:right w:val="single" w:sz="4" w:space="0" w:color="auto"/>
            </w:tcBorders>
            <w:shd w:val="clear" w:color="000000" w:fill="FFFFFF"/>
            <w:vAlign w:val="center"/>
            <w:hideMark/>
          </w:tcPr>
          <w:p w14:paraId="6EB0932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2 508,00</w:t>
            </w:r>
          </w:p>
        </w:tc>
      </w:tr>
      <w:tr w:rsidR="00DD4C4E" w:rsidRPr="00DD4C4E" w14:paraId="70F95E42"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4B45EDA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12</w:t>
            </w:r>
          </w:p>
        </w:tc>
        <w:tc>
          <w:tcPr>
            <w:tcW w:w="2676" w:type="dxa"/>
            <w:tcBorders>
              <w:top w:val="nil"/>
              <w:left w:val="single" w:sz="4" w:space="0" w:color="auto"/>
              <w:bottom w:val="single" w:sz="4" w:space="0" w:color="auto"/>
              <w:right w:val="nil"/>
            </w:tcBorders>
            <w:shd w:val="clear" w:color="000000" w:fill="FFFFFF"/>
            <w:vAlign w:val="center"/>
            <w:hideMark/>
          </w:tcPr>
          <w:p w14:paraId="54BC3BC6"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Офтальмоскопия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44DF5AB"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49</w:t>
            </w:r>
          </w:p>
        </w:tc>
        <w:tc>
          <w:tcPr>
            <w:tcW w:w="887" w:type="dxa"/>
            <w:tcBorders>
              <w:top w:val="single" w:sz="4" w:space="0" w:color="auto"/>
              <w:left w:val="nil"/>
              <w:bottom w:val="nil"/>
              <w:right w:val="single" w:sz="4" w:space="0" w:color="auto"/>
            </w:tcBorders>
            <w:shd w:val="clear" w:color="000000" w:fill="FFFFFF"/>
            <w:vAlign w:val="center"/>
            <w:hideMark/>
          </w:tcPr>
          <w:p w14:paraId="4DD679B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3807233D"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232,00</w:t>
            </w:r>
          </w:p>
        </w:tc>
        <w:tc>
          <w:tcPr>
            <w:tcW w:w="2082" w:type="dxa"/>
            <w:tcBorders>
              <w:top w:val="nil"/>
              <w:left w:val="nil"/>
              <w:bottom w:val="single" w:sz="4" w:space="0" w:color="auto"/>
              <w:right w:val="single" w:sz="4" w:space="0" w:color="auto"/>
            </w:tcBorders>
            <w:shd w:val="clear" w:color="000000" w:fill="FFFFFF"/>
            <w:vAlign w:val="center"/>
            <w:hideMark/>
          </w:tcPr>
          <w:p w14:paraId="04DFADE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11 368,00</w:t>
            </w:r>
          </w:p>
        </w:tc>
        <w:tc>
          <w:tcPr>
            <w:tcW w:w="2090" w:type="dxa"/>
            <w:tcBorders>
              <w:top w:val="nil"/>
              <w:left w:val="nil"/>
              <w:bottom w:val="single" w:sz="4" w:space="0" w:color="auto"/>
              <w:right w:val="single" w:sz="4" w:space="0" w:color="auto"/>
            </w:tcBorders>
            <w:shd w:val="clear" w:color="000000" w:fill="FFFFFF"/>
            <w:vAlign w:val="center"/>
            <w:hideMark/>
          </w:tcPr>
          <w:p w14:paraId="141E7EF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11 368,00</w:t>
            </w:r>
          </w:p>
        </w:tc>
      </w:tr>
      <w:tr w:rsidR="00DD4C4E" w:rsidRPr="00DD4C4E" w14:paraId="1C3D2048"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29A2015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13</w:t>
            </w:r>
          </w:p>
        </w:tc>
        <w:tc>
          <w:tcPr>
            <w:tcW w:w="2676" w:type="dxa"/>
            <w:tcBorders>
              <w:top w:val="nil"/>
              <w:left w:val="single" w:sz="4" w:space="0" w:color="auto"/>
              <w:bottom w:val="single" w:sz="4" w:space="0" w:color="auto"/>
              <w:right w:val="nil"/>
            </w:tcBorders>
            <w:shd w:val="clear" w:color="000000" w:fill="FFFFFF"/>
            <w:vAlign w:val="center"/>
            <w:hideMark/>
          </w:tcPr>
          <w:p w14:paraId="471A27B8"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Рефрактометрия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17291C3"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64</w:t>
            </w:r>
          </w:p>
        </w:tc>
        <w:tc>
          <w:tcPr>
            <w:tcW w:w="887" w:type="dxa"/>
            <w:tcBorders>
              <w:top w:val="single" w:sz="4" w:space="0" w:color="auto"/>
              <w:left w:val="nil"/>
              <w:bottom w:val="nil"/>
              <w:right w:val="single" w:sz="4" w:space="0" w:color="auto"/>
            </w:tcBorders>
            <w:shd w:val="clear" w:color="000000" w:fill="FFFFFF"/>
            <w:vAlign w:val="center"/>
            <w:hideMark/>
          </w:tcPr>
          <w:p w14:paraId="334ED07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71A02AE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88,00</w:t>
            </w:r>
          </w:p>
        </w:tc>
        <w:tc>
          <w:tcPr>
            <w:tcW w:w="2082" w:type="dxa"/>
            <w:tcBorders>
              <w:top w:val="nil"/>
              <w:left w:val="nil"/>
              <w:bottom w:val="single" w:sz="4" w:space="0" w:color="auto"/>
              <w:right w:val="single" w:sz="4" w:space="0" w:color="auto"/>
            </w:tcBorders>
            <w:shd w:val="clear" w:color="000000" w:fill="FFFFFF"/>
            <w:vAlign w:val="center"/>
            <w:hideMark/>
          </w:tcPr>
          <w:p w14:paraId="289B2A0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5 632,00</w:t>
            </w:r>
          </w:p>
        </w:tc>
        <w:tc>
          <w:tcPr>
            <w:tcW w:w="2090" w:type="dxa"/>
            <w:tcBorders>
              <w:top w:val="nil"/>
              <w:left w:val="nil"/>
              <w:bottom w:val="single" w:sz="4" w:space="0" w:color="auto"/>
              <w:right w:val="single" w:sz="4" w:space="0" w:color="auto"/>
            </w:tcBorders>
            <w:shd w:val="clear" w:color="000000" w:fill="FFFFFF"/>
            <w:vAlign w:val="center"/>
            <w:hideMark/>
          </w:tcPr>
          <w:p w14:paraId="63A7177E"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5 632,00</w:t>
            </w:r>
          </w:p>
        </w:tc>
      </w:tr>
      <w:tr w:rsidR="00DD4C4E" w:rsidRPr="00DD4C4E" w14:paraId="610510BB"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700C260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14</w:t>
            </w:r>
          </w:p>
        </w:tc>
        <w:tc>
          <w:tcPr>
            <w:tcW w:w="2676" w:type="dxa"/>
            <w:tcBorders>
              <w:top w:val="nil"/>
              <w:left w:val="single" w:sz="4" w:space="0" w:color="auto"/>
              <w:bottom w:val="single" w:sz="4" w:space="0" w:color="auto"/>
              <w:right w:val="nil"/>
            </w:tcBorders>
            <w:shd w:val="clear" w:color="000000" w:fill="FFFFFF"/>
            <w:vAlign w:val="center"/>
            <w:hideMark/>
          </w:tcPr>
          <w:p w14:paraId="1D1B930B"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Офтальмотонометрия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45E4BEF9"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737F363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724FBB1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107,00</w:t>
            </w:r>
          </w:p>
        </w:tc>
        <w:tc>
          <w:tcPr>
            <w:tcW w:w="2082" w:type="dxa"/>
            <w:tcBorders>
              <w:top w:val="nil"/>
              <w:left w:val="nil"/>
              <w:bottom w:val="single" w:sz="4" w:space="0" w:color="auto"/>
              <w:right w:val="single" w:sz="4" w:space="0" w:color="auto"/>
            </w:tcBorders>
            <w:shd w:val="clear" w:color="000000" w:fill="FFFFFF"/>
            <w:vAlign w:val="center"/>
            <w:hideMark/>
          </w:tcPr>
          <w:p w14:paraId="77C841FB"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8 881,00</w:t>
            </w:r>
          </w:p>
        </w:tc>
        <w:tc>
          <w:tcPr>
            <w:tcW w:w="2090" w:type="dxa"/>
            <w:tcBorders>
              <w:top w:val="nil"/>
              <w:left w:val="nil"/>
              <w:bottom w:val="single" w:sz="4" w:space="0" w:color="auto"/>
              <w:right w:val="single" w:sz="4" w:space="0" w:color="auto"/>
            </w:tcBorders>
            <w:shd w:val="clear" w:color="000000" w:fill="FFFFFF"/>
            <w:vAlign w:val="center"/>
            <w:hideMark/>
          </w:tcPr>
          <w:p w14:paraId="58982D0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8 881,00</w:t>
            </w:r>
          </w:p>
        </w:tc>
      </w:tr>
      <w:tr w:rsidR="00DD4C4E" w:rsidRPr="00DD4C4E" w14:paraId="542A3823"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1A5FBAF1"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15</w:t>
            </w:r>
          </w:p>
        </w:tc>
        <w:tc>
          <w:tcPr>
            <w:tcW w:w="2676" w:type="dxa"/>
            <w:tcBorders>
              <w:top w:val="nil"/>
              <w:left w:val="single" w:sz="4" w:space="0" w:color="auto"/>
              <w:bottom w:val="single" w:sz="4" w:space="0" w:color="auto"/>
              <w:right w:val="nil"/>
            </w:tcBorders>
            <w:shd w:val="clear" w:color="000000" w:fill="FFFFFF"/>
            <w:vAlign w:val="center"/>
            <w:hideMark/>
          </w:tcPr>
          <w:p w14:paraId="65935D54"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Пульсоксиметрия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1705F0B"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33</w:t>
            </w:r>
          </w:p>
        </w:tc>
        <w:tc>
          <w:tcPr>
            <w:tcW w:w="887" w:type="dxa"/>
            <w:tcBorders>
              <w:top w:val="single" w:sz="4" w:space="0" w:color="auto"/>
              <w:left w:val="nil"/>
              <w:bottom w:val="nil"/>
              <w:right w:val="single" w:sz="4" w:space="0" w:color="auto"/>
            </w:tcBorders>
            <w:shd w:val="clear" w:color="000000" w:fill="FFFFFF"/>
            <w:vAlign w:val="center"/>
            <w:hideMark/>
          </w:tcPr>
          <w:p w14:paraId="2EFB08AE"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6F88D35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43,00</w:t>
            </w:r>
          </w:p>
        </w:tc>
        <w:tc>
          <w:tcPr>
            <w:tcW w:w="2082" w:type="dxa"/>
            <w:tcBorders>
              <w:top w:val="nil"/>
              <w:left w:val="nil"/>
              <w:bottom w:val="single" w:sz="4" w:space="0" w:color="auto"/>
              <w:right w:val="single" w:sz="4" w:space="0" w:color="auto"/>
            </w:tcBorders>
            <w:shd w:val="clear" w:color="000000" w:fill="FFFFFF"/>
            <w:vAlign w:val="center"/>
            <w:hideMark/>
          </w:tcPr>
          <w:p w14:paraId="6F20085E"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1 419,00</w:t>
            </w:r>
          </w:p>
        </w:tc>
        <w:tc>
          <w:tcPr>
            <w:tcW w:w="2090" w:type="dxa"/>
            <w:tcBorders>
              <w:top w:val="nil"/>
              <w:left w:val="nil"/>
              <w:bottom w:val="single" w:sz="4" w:space="0" w:color="auto"/>
              <w:right w:val="single" w:sz="4" w:space="0" w:color="auto"/>
            </w:tcBorders>
            <w:shd w:val="clear" w:color="000000" w:fill="FFFFFF"/>
            <w:vAlign w:val="center"/>
            <w:hideMark/>
          </w:tcPr>
          <w:p w14:paraId="3AEDE9A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1 419,00</w:t>
            </w:r>
          </w:p>
        </w:tc>
      </w:tr>
      <w:tr w:rsidR="00DD4C4E" w:rsidRPr="00DD4C4E" w14:paraId="3681AC1D"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72B8699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16</w:t>
            </w:r>
          </w:p>
        </w:tc>
        <w:tc>
          <w:tcPr>
            <w:tcW w:w="2676" w:type="dxa"/>
            <w:tcBorders>
              <w:top w:val="nil"/>
              <w:left w:val="single" w:sz="4" w:space="0" w:color="auto"/>
              <w:bottom w:val="single" w:sz="4" w:space="0" w:color="auto"/>
              <w:right w:val="nil"/>
            </w:tcBorders>
            <w:shd w:val="clear" w:color="000000" w:fill="FFFFFF"/>
            <w:vAlign w:val="center"/>
            <w:hideMark/>
          </w:tcPr>
          <w:p w14:paraId="27B77549"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Тональная аудиометрия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441B4A9C"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46</w:t>
            </w:r>
          </w:p>
        </w:tc>
        <w:tc>
          <w:tcPr>
            <w:tcW w:w="887" w:type="dxa"/>
            <w:tcBorders>
              <w:top w:val="single" w:sz="4" w:space="0" w:color="auto"/>
              <w:left w:val="nil"/>
              <w:bottom w:val="nil"/>
              <w:right w:val="single" w:sz="4" w:space="0" w:color="auto"/>
            </w:tcBorders>
            <w:shd w:val="clear" w:color="000000" w:fill="FFFFFF"/>
            <w:vAlign w:val="center"/>
            <w:hideMark/>
          </w:tcPr>
          <w:p w14:paraId="660A1B6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2CC9813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245,00</w:t>
            </w:r>
          </w:p>
        </w:tc>
        <w:tc>
          <w:tcPr>
            <w:tcW w:w="2082" w:type="dxa"/>
            <w:tcBorders>
              <w:top w:val="nil"/>
              <w:left w:val="nil"/>
              <w:bottom w:val="single" w:sz="4" w:space="0" w:color="auto"/>
              <w:right w:val="single" w:sz="4" w:space="0" w:color="auto"/>
            </w:tcBorders>
            <w:shd w:val="clear" w:color="000000" w:fill="FFFFFF"/>
            <w:vAlign w:val="center"/>
            <w:hideMark/>
          </w:tcPr>
          <w:p w14:paraId="496E725E"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11 270,00</w:t>
            </w:r>
          </w:p>
        </w:tc>
        <w:tc>
          <w:tcPr>
            <w:tcW w:w="2090" w:type="dxa"/>
            <w:tcBorders>
              <w:top w:val="nil"/>
              <w:left w:val="nil"/>
              <w:bottom w:val="single" w:sz="4" w:space="0" w:color="auto"/>
              <w:right w:val="single" w:sz="4" w:space="0" w:color="auto"/>
            </w:tcBorders>
            <w:shd w:val="clear" w:color="000000" w:fill="FFFFFF"/>
            <w:vAlign w:val="center"/>
            <w:hideMark/>
          </w:tcPr>
          <w:p w14:paraId="2D266F1E"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11 270,00</w:t>
            </w:r>
          </w:p>
        </w:tc>
      </w:tr>
      <w:tr w:rsidR="00DD4C4E" w:rsidRPr="00DD4C4E" w14:paraId="1E4B252B"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27B4A2B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17</w:t>
            </w:r>
          </w:p>
        </w:tc>
        <w:tc>
          <w:tcPr>
            <w:tcW w:w="2676" w:type="dxa"/>
            <w:tcBorders>
              <w:top w:val="nil"/>
              <w:left w:val="single" w:sz="4" w:space="0" w:color="auto"/>
              <w:bottom w:val="single" w:sz="4" w:space="0" w:color="auto"/>
              <w:right w:val="nil"/>
            </w:tcBorders>
            <w:shd w:val="clear" w:color="000000" w:fill="FFFFFF"/>
            <w:vAlign w:val="center"/>
            <w:hideMark/>
          </w:tcPr>
          <w:p w14:paraId="57D1FEB8"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Профилактический прием (осмотр, консультация) врача-хирурга</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E25CF4F"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56</w:t>
            </w:r>
          </w:p>
        </w:tc>
        <w:tc>
          <w:tcPr>
            <w:tcW w:w="887" w:type="dxa"/>
            <w:tcBorders>
              <w:top w:val="single" w:sz="4" w:space="0" w:color="auto"/>
              <w:left w:val="nil"/>
              <w:bottom w:val="nil"/>
              <w:right w:val="single" w:sz="4" w:space="0" w:color="auto"/>
            </w:tcBorders>
            <w:shd w:val="clear" w:color="000000" w:fill="FFFFFF"/>
            <w:vAlign w:val="center"/>
            <w:hideMark/>
          </w:tcPr>
          <w:p w14:paraId="7B8EC3D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2EFC0D8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478,00</w:t>
            </w:r>
          </w:p>
        </w:tc>
        <w:tc>
          <w:tcPr>
            <w:tcW w:w="2082" w:type="dxa"/>
            <w:tcBorders>
              <w:top w:val="nil"/>
              <w:left w:val="nil"/>
              <w:bottom w:val="single" w:sz="4" w:space="0" w:color="auto"/>
              <w:right w:val="single" w:sz="4" w:space="0" w:color="auto"/>
            </w:tcBorders>
            <w:shd w:val="clear" w:color="000000" w:fill="FFFFFF"/>
            <w:vAlign w:val="center"/>
            <w:hideMark/>
          </w:tcPr>
          <w:p w14:paraId="169F1E8D"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26 768,00</w:t>
            </w:r>
          </w:p>
        </w:tc>
        <w:tc>
          <w:tcPr>
            <w:tcW w:w="2090" w:type="dxa"/>
            <w:tcBorders>
              <w:top w:val="nil"/>
              <w:left w:val="nil"/>
              <w:bottom w:val="single" w:sz="4" w:space="0" w:color="auto"/>
              <w:right w:val="single" w:sz="4" w:space="0" w:color="auto"/>
            </w:tcBorders>
            <w:shd w:val="clear" w:color="000000" w:fill="FFFFFF"/>
            <w:vAlign w:val="center"/>
            <w:hideMark/>
          </w:tcPr>
          <w:p w14:paraId="7163D76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26 768,00</w:t>
            </w:r>
          </w:p>
        </w:tc>
      </w:tr>
      <w:tr w:rsidR="00DD4C4E" w:rsidRPr="00DD4C4E" w14:paraId="1A825D16"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43DDB69E"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18</w:t>
            </w:r>
          </w:p>
        </w:tc>
        <w:tc>
          <w:tcPr>
            <w:tcW w:w="2676" w:type="dxa"/>
            <w:tcBorders>
              <w:top w:val="nil"/>
              <w:left w:val="single" w:sz="4" w:space="0" w:color="auto"/>
              <w:bottom w:val="single" w:sz="4" w:space="0" w:color="auto"/>
              <w:right w:val="nil"/>
            </w:tcBorders>
            <w:shd w:val="clear" w:color="000000" w:fill="FFFFFF"/>
            <w:vAlign w:val="center"/>
            <w:hideMark/>
          </w:tcPr>
          <w:p w14:paraId="2BB396A1"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Профилактический прием (осмотр, консультация) врача-дерматовенеролога</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3A6600D"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60</w:t>
            </w:r>
          </w:p>
        </w:tc>
        <w:tc>
          <w:tcPr>
            <w:tcW w:w="887" w:type="dxa"/>
            <w:tcBorders>
              <w:top w:val="single" w:sz="4" w:space="0" w:color="auto"/>
              <w:left w:val="nil"/>
              <w:bottom w:val="nil"/>
              <w:right w:val="single" w:sz="4" w:space="0" w:color="auto"/>
            </w:tcBorders>
            <w:shd w:val="clear" w:color="000000" w:fill="FFFFFF"/>
            <w:vAlign w:val="center"/>
            <w:hideMark/>
          </w:tcPr>
          <w:p w14:paraId="40BFAA1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13ED0641"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450,00</w:t>
            </w:r>
          </w:p>
        </w:tc>
        <w:tc>
          <w:tcPr>
            <w:tcW w:w="2082" w:type="dxa"/>
            <w:tcBorders>
              <w:top w:val="nil"/>
              <w:left w:val="nil"/>
              <w:bottom w:val="single" w:sz="4" w:space="0" w:color="auto"/>
              <w:right w:val="single" w:sz="4" w:space="0" w:color="auto"/>
            </w:tcBorders>
            <w:shd w:val="clear" w:color="000000" w:fill="FFFFFF"/>
            <w:vAlign w:val="center"/>
            <w:hideMark/>
          </w:tcPr>
          <w:p w14:paraId="0715B38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27 000,00</w:t>
            </w:r>
          </w:p>
        </w:tc>
        <w:tc>
          <w:tcPr>
            <w:tcW w:w="2090" w:type="dxa"/>
            <w:tcBorders>
              <w:top w:val="nil"/>
              <w:left w:val="nil"/>
              <w:bottom w:val="single" w:sz="4" w:space="0" w:color="auto"/>
              <w:right w:val="single" w:sz="4" w:space="0" w:color="auto"/>
            </w:tcBorders>
            <w:shd w:val="clear" w:color="000000" w:fill="FFFFFF"/>
            <w:vAlign w:val="center"/>
            <w:hideMark/>
          </w:tcPr>
          <w:p w14:paraId="6695C3B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27 000,00</w:t>
            </w:r>
          </w:p>
        </w:tc>
      </w:tr>
      <w:tr w:rsidR="00DD4C4E" w:rsidRPr="00DD4C4E" w14:paraId="0586EB5B"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1639D66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19</w:t>
            </w:r>
          </w:p>
        </w:tc>
        <w:tc>
          <w:tcPr>
            <w:tcW w:w="2676" w:type="dxa"/>
            <w:tcBorders>
              <w:top w:val="nil"/>
              <w:left w:val="single" w:sz="4" w:space="0" w:color="auto"/>
              <w:bottom w:val="single" w:sz="4" w:space="0" w:color="auto"/>
              <w:right w:val="nil"/>
            </w:tcBorders>
            <w:shd w:val="clear" w:color="000000" w:fill="FFFFFF"/>
            <w:vAlign w:val="center"/>
            <w:hideMark/>
          </w:tcPr>
          <w:p w14:paraId="43E31D36"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Профилактический приём (осмотр. консультация) врача - психиатра</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7AE47AC1"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2A462BA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6105BB7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415,00</w:t>
            </w:r>
          </w:p>
        </w:tc>
        <w:tc>
          <w:tcPr>
            <w:tcW w:w="2082" w:type="dxa"/>
            <w:tcBorders>
              <w:top w:val="nil"/>
              <w:left w:val="nil"/>
              <w:bottom w:val="single" w:sz="4" w:space="0" w:color="auto"/>
              <w:right w:val="single" w:sz="4" w:space="0" w:color="auto"/>
            </w:tcBorders>
            <w:shd w:val="clear" w:color="000000" w:fill="FFFFFF"/>
            <w:vAlign w:val="center"/>
            <w:hideMark/>
          </w:tcPr>
          <w:p w14:paraId="33F5087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34 445,00</w:t>
            </w:r>
          </w:p>
        </w:tc>
        <w:tc>
          <w:tcPr>
            <w:tcW w:w="2090" w:type="dxa"/>
            <w:tcBorders>
              <w:top w:val="nil"/>
              <w:left w:val="nil"/>
              <w:bottom w:val="single" w:sz="4" w:space="0" w:color="auto"/>
              <w:right w:val="single" w:sz="4" w:space="0" w:color="auto"/>
            </w:tcBorders>
            <w:shd w:val="clear" w:color="000000" w:fill="FFFFFF"/>
            <w:vAlign w:val="center"/>
            <w:hideMark/>
          </w:tcPr>
          <w:p w14:paraId="5A518C7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34 445,00</w:t>
            </w:r>
          </w:p>
        </w:tc>
      </w:tr>
      <w:tr w:rsidR="00DD4C4E" w:rsidRPr="00DD4C4E" w14:paraId="3E8EE508"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23FFBD0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20</w:t>
            </w:r>
          </w:p>
        </w:tc>
        <w:tc>
          <w:tcPr>
            <w:tcW w:w="2676" w:type="dxa"/>
            <w:tcBorders>
              <w:top w:val="nil"/>
              <w:left w:val="single" w:sz="4" w:space="0" w:color="auto"/>
              <w:bottom w:val="single" w:sz="4" w:space="0" w:color="auto"/>
              <w:right w:val="nil"/>
            </w:tcBorders>
            <w:shd w:val="clear" w:color="000000" w:fill="FFFFFF"/>
            <w:vAlign w:val="center"/>
            <w:hideMark/>
          </w:tcPr>
          <w:p w14:paraId="25038D83"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Профилактический приём (осмотр, консультация) врача - психиатра - нарколога</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4589782"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25B9238E"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4A95C372"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415,00</w:t>
            </w:r>
          </w:p>
        </w:tc>
        <w:tc>
          <w:tcPr>
            <w:tcW w:w="2082" w:type="dxa"/>
            <w:tcBorders>
              <w:top w:val="nil"/>
              <w:left w:val="nil"/>
              <w:bottom w:val="single" w:sz="4" w:space="0" w:color="auto"/>
              <w:right w:val="single" w:sz="4" w:space="0" w:color="auto"/>
            </w:tcBorders>
            <w:shd w:val="clear" w:color="000000" w:fill="FFFFFF"/>
            <w:vAlign w:val="center"/>
            <w:hideMark/>
          </w:tcPr>
          <w:p w14:paraId="6E77C37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34 445,00</w:t>
            </w:r>
          </w:p>
        </w:tc>
        <w:tc>
          <w:tcPr>
            <w:tcW w:w="2090" w:type="dxa"/>
            <w:tcBorders>
              <w:top w:val="nil"/>
              <w:left w:val="nil"/>
              <w:bottom w:val="single" w:sz="4" w:space="0" w:color="auto"/>
              <w:right w:val="single" w:sz="4" w:space="0" w:color="auto"/>
            </w:tcBorders>
            <w:shd w:val="clear" w:color="000000" w:fill="FFFFFF"/>
            <w:vAlign w:val="center"/>
            <w:hideMark/>
          </w:tcPr>
          <w:p w14:paraId="0393221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34 445,00</w:t>
            </w:r>
          </w:p>
        </w:tc>
      </w:tr>
      <w:tr w:rsidR="00DD4C4E" w:rsidRPr="00DD4C4E" w14:paraId="05BE05CF" w14:textId="77777777" w:rsidTr="00DD4C4E">
        <w:trPr>
          <w:trHeight w:val="1080"/>
        </w:trPr>
        <w:tc>
          <w:tcPr>
            <w:tcW w:w="520" w:type="dxa"/>
            <w:tcBorders>
              <w:top w:val="single" w:sz="4" w:space="0" w:color="auto"/>
              <w:left w:val="single" w:sz="4" w:space="0" w:color="auto"/>
              <w:bottom w:val="single" w:sz="4" w:space="0" w:color="auto"/>
              <w:right w:val="nil"/>
            </w:tcBorders>
            <w:shd w:val="clear" w:color="000000" w:fill="FFFFFF"/>
            <w:vAlign w:val="center"/>
            <w:hideMark/>
          </w:tcPr>
          <w:p w14:paraId="0AF52B3E"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21</w:t>
            </w:r>
          </w:p>
        </w:tc>
        <w:tc>
          <w:tcPr>
            <w:tcW w:w="2676" w:type="dxa"/>
            <w:tcBorders>
              <w:top w:val="nil"/>
              <w:left w:val="single" w:sz="4" w:space="0" w:color="auto"/>
              <w:bottom w:val="single" w:sz="4" w:space="0" w:color="auto"/>
              <w:right w:val="nil"/>
            </w:tcBorders>
            <w:shd w:val="clear" w:color="000000" w:fill="FFFFFF"/>
            <w:vAlign w:val="center"/>
            <w:hideMark/>
          </w:tcPr>
          <w:p w14:paraId="7A889A00"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Профилактический прием (осмотр, консультация) врача-акушера -гинеколога</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588DFD8" w14:textId="77777777" w:rsidR="00DD4C4E" w:rsidRPr="00DD4C4E" w:rsidRDefault="00DD4C4E" w:rsidP="00DD4C4E">
            <w:pPr>
              <w:spacing w:after="0" w:line="240" w:lineRule="auto"/>
              <w:jc w:val="center"/>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9</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4F00466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5899843B"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780,00</w:t>
            </w:r>
          </w:p>
        </w:tc>
        <w:tc>
          <w:tcPr>
            <w:tcW w:w="2082" w:type="dxa"/>
            <w:tcBorders>
              <w:top w:val="nil"/>
              <w:left w:val="nil"/>
              <w:bottom w:val="single" w:sz="4" w:space="0" w:color="auto"/>
              <w:right w:val="single" w:sz="4" w:space="0" w:color="auto"/>
            </w:tcBorders>
            <w:shd w:val="clear" w:color="000000" w:fill="FFFFFF"/>
            <w:vAlign w:val="center"/>
            <w:hideMark/>
          </w:tcPr>
          <w:p w14:paraId="1472A8B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7 020,00</w:t>
            </w:r>
          </w:p>
        </w:tc>
        <w:tc>
          <w:tcPr>
            <w:tcW w:w="2090" w:type="dxa"/>
            <w:tcBorders>
              <w:top w:val="nil"/>
              <w:left w:val="nil"/>
              <w:bottom w:val="single" w:sz="4" w:space="0" w:color="auto"/>
              <w:right w:val="single" w:sz="4" w:space="0" w:color="auto"/>
            </w:tcBorders>
            <w:shd w:val="clear" w:color="000000" w:fill="FFFFFF"/>
            <w:vAlign w:val="center"/>
            <w:hideMark/>
          </w:tcPr>
          <w:p w14:paraId="0DBF7A2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7 020,00</w:t>
            </w:r>
          </w:p>
        </w:tc>
      </w:tr>
      <w:tr w:rsidR="00DD4C4E" w:rsidRPr="00DD4C4E" w14:paraId="495484D4" w14:textId="77777777" w:rsidTr="00DD4C4E">
        <w:trPr>
          <w:trHeight w:val="108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18F4B"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22</w:t>
            </w:r>
          </w:p>
        </w:tc>
        <w:tc>
          <w:tcPr>
            <w:tcW w:w="2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319D1"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Цитологическое исследование микропрепарата шейки матки</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26482" w14:textId="77777777" w:rsidR="00DD4C4E" w:rsidRPr="00DD4C4E" w:rsidRDefault="00DD4C4E" w:rsidP="00DD4C4E">
            <w:pPr>
              <w:spacing w:after="0" w:line="240" w:lineRule="auto"/>
              <w:jc w:val="center"/>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9</w:t>
            </w:r>
          </w:p>
        </w:tc>
        <w:tc>
          <w:tcPr>
            <w:tcW w:w="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69331"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9689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287,00</w:t>
            </w:r>
          </w:p>
        </w:tc>
        <w:tc>
          <w:tcPr>
            <w:tcW w:w="20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F102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2 583,00</w:t>
            </w:r>
          </w:p>
        </w:tc>
        <w:tc>
          <w:tcPr>
            <w:tcW w:w="20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B55B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2 583,00</w:t>
            </w:r>
          </w:p>
        </w:tc>
      </w:tr>
      <w:tr w:rsidR="00DD4C4E" w:rsidRPr="00DD4C4E" w14:paraId="4813C69E" w14:textId="77777777" w:rsidTr="00DD4C4E">
        <w:trPr>
          <w:trHeight w:val="2271"/>
        </w:trPr>
        <w:tc>
          <w:tcPr>
            <w:tcW w:w="520" w:type="dxa"/>
            <w:tcBorders>
              <w:top w:val="single" w:sz="4" w:space="0" w:color="auto"/>
              <w:left w:val="single" w:sz="4" w:space="0" w:color="auto"/>
              <w:bottom w:val="nil"/>
              <w:right w:val="nil"/>
            </w:tcBorders>
            <w:shd w:val="clear" w:color="000000" w:fill="FFFFFF"/>
            <w:vAlign w:val="center"/>
            <w:hideMark/>
          </w:tcPr>
          <w:p w14:paraId="4A78A51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23</w:t>
            </w:r>
          </w:p>
        </w:tc>
        <w:tc>
          <w:tcPr>
            <w:tcW w:w="2676" w:type="dxa"/>
            <w:tcBorders>
              <w:top w:val="single" w:sz="4" w:space="0" w:color="auto"/>
              <w:left w:val="single" w:sz="4" w:space="0" w:color="auto"/>
              <w:bottom w:val="single" w:sz="4" w:space="0" w:color="auto"/>
              <w:right w:val="nil"/>
            </w:tcBorders>
            <w:shd w:val="clear" w:color="000000" w:fill="FFFFFF"/>
            <w:vAlign w:val="center"/>
            <w:hideMark/>
          </w:tcPr>
          <w:p w14:paraId="11612DCF"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Микроскопическое исследование отделяемого женских половых органов на аэробные и факультативно-анаэробные микроорганизмы</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70D41" w14:textId="77777777" w:rsidR="00DD4C4E" w:rsidRPr="00DD4C4E" w:rsidRDefault="00DD4C4E" w:rsidP="00DD4C4E">
            <w:pPr>
              <w:spacing w:after="0" w:line="240" w:lineRule="auto"/>
              <w:jc w:val="center"/>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9</w:t>
            </w:r>
          </w:p>
        </w:tc>
        <w:tc>
          <w:tcPr>
            <w:tcW w:w="887" w:type="dxa"/>
            <w:tcBorders>
              <w:top w:val="single" w:sz="4" w:space="0" w:color="auto"/>
              <w:left w:val="nil"/>
              <w:bottom w:val="nil"/>
              <w:right w:val="single" w:sz="4" w:space="0" w:color="auto"/>
            </w:tcBorders>
            <w:shd w:val="clear" w:color="000000" w:fill="FFFFFF"/>
            <w:vAlign w:val="center"/>
            <w:hideMark/>
          </w:tcPr>
          <w:p w14:paraId="6D34532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0B66BF2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296,00</w:t>
            </w:r>
          </w:p>
        </w:tc>
        <w:tc>
          <w:tcPr>
            <w:tcW w:w="2082" w:type="dxa"/>
            <w:tcBorders>
              <w:top w:val="single" w:sz="4" w:space="0" w:color="auto"/>
              <w:left w:val="nil"/>
              <w:bottom w:val="single" w:sz="4" w:space="0" w:color="auto"/>
              <w:right w:val="single" w:sz="4" w:space="0" w:color="auto"/>
            </w:tcBorders>
            <w:shd w:val="clear" w:color="000000" w:fill="FFFFFF"/>
            <w:vAlign w:val="center"/>
            <w:hideMark/>
          </w:tcPr>
          <w:p w14:paraId="7FC0402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2 664,00</w:t>
            </w:r>
          </w:p>
        </w:tc>
        <w:tc>
          <w:tcPr>
            <w:tcW w:w="2090" w:type="dxa"/>
            <w:tcBorders>
              <w:top w:val="single" w:sz="4" w:space="0" w:color="auto"/>
              <w:left w:val="nil"/>
              <w:bottom w:val="single" w:sz="4" w:space="0" w:color="auto"/>
              <w:right w:val="single" w:sz="4" w:space="0" w:color="auto"/>
            </w:tcBorders>
            <w:shd w:val="clear" w:color="000000" w:fill="FFFFFF"/>
            <w:vAlign w:val="center"/>
            <w:hideMark/>
          </w:tcPr>
          <w:p w14:paraId="0D6A74E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2 664,00</w:t>
            </w:r>
          </w:p>
        </w:tc>
      </w:tr>
      <w:tr w:rsidR="00DD4C4E" w:rsidRPr="00DD4C4E" w14:paraId="61CEDDCA"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39B7692D"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24</w:t>
            </w:r>
          </w:p>
        </w:tc>
        <w:tc>
          <w:tcPr>
            <w:tcW w:w="2676" w:type="dxa"/>
            <w:tcBorders>
              <w:top w:val="nil"/>
              <w:left w:val="single" w:sz="4" w:space="0" w:color="auto"/>
              <w:bottom w:val="single" w:sz="4" w:space="0" w:color="auto"/>
              <w:right w:val="nil"/>
            </w:tcBorders>
            <w:shd w:val="clear" w:color="000000" w:fill="FFFFFF"/>
            <w:vAlign w:val="center"/>
            <w:hideMark/>
          </w:tcPr>
          <w:p w14:paraId="4C4AABA7"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Общий (клинический)  анализ крови  развернутый</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7A80A5F"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34A2BD2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623F1E1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444,00</w:t>
            </w:r>
          </w:p>
        </w:tc>
        <w:tc>
          <w:tcPr>
            <w:tcW w:w="2082" w:type="dxa"/>
            <w:tcBorders>
              <w:top w:val="nil"/>
              <w:left w:val="nil"/>
              <w:bottom w:val="single" w:sz="4" w:space="0" w:color="auto"/>
              <w:right w:val="single" w:sz="4" w:space="0" w:color="auto"/>
            </w:tcBorders>
            <w:shd w:val="clear" w:color="000000" w:fill="FFFFFF"/>
            <w:vAlign w:val="center"/>
            <w:hideMark/>
          </w:tcPr>
          <w:p w14:paraId="2A72368B"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36 852,00</w:t>
            </w:r>
          </w:p>
        </w:tc>
        <w:tc>
          <w:tcPr>
            <w:tcW w:w="2090" w:type="dxa"/>
            <w:tcBorders>
              <w:top w:val="nil"/>
              <w:left w:val="nil"/>
              <w:bottom w:val="single" w:sz="4" w:space="0" w:color="auto"/>
              <w:right w:val="single" w:sz="4" w:space="0" w:color="auto"/>
            </w:tcBorders>
            <w:shd w:val="clear" w:color="000000" w:fill="FFFFFF"/>
            <w:vAlign w:val="center"/>
            <w:hideMark/>
          </w:tcPr>
          <w:p w14:paraId="7AA3325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36 852,00</w:t>
            </w:r>
          </w:p>
        </w:tc>
      </w:tr>
      <w:tr w:rsidR="00DD4C4E" w:rsidRPr="00DD4C4E" w14:paraId="51C79883"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581F726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25</w:t>
            </w:r>
          </w:p>
        </w:tc>
        <w:tc>
          <w:tcPr>
            <w:tcW w:w="2676" w:type="dxa"/>
            <w:tcBorders>
              <w:top w:val="nil"/>
              <w:left w:val="single" w:sz="4" w:space="0" w:color="auto"/>
              <w:bottom w:val="single" w:sz="4" w:space="0" w:color="auto"/>
              <w:right w:val="nil"/>
            </w:tcBorders>
            <w:shd w:val="clear" w:color="000000" w:fill="FFFFFF"/>
            <w:vAlign w:val="center"/>
            <w:hideMark/>
          </w:tcPr>
          <w:p w14:paraId="497512CA"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Исследование уровня ретикулоцитов в крови</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B5EB7C2"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54</w:t>
            </w:r>
          </w:p>
        </w:tc>
        <w:tc>
          <w:tcPr>
            <w:tcW w:w="887" w:type="dxa"/>
            <w:tcBorders>
              <w:top w:val="single" w:sz="4" w:space="0" w:color="auto"/>
              <w:left w:val="nil"/>
              <w:bottom w:val="nil"/>
              <w:right w:val="single" w:sz="4" w:space="0" w:color="auto"/>
            </w:tcBorders>
            <w:shd w:val="clear" w:color="000000" w:fill="FFFFFF"/>
            <w:vAlign w:val="center"/>
            <w:hideMark/>
          </w:tcPr>
          <w:p w14:paraId="6BBC684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35F9BE6B"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250,00</w:t>
            </w:r>
          </w:p>
        </w:tc>
        <w:tc>
          <w:tcPr>
            <w:tcW w:w="2082" w:type="dxa"/>
            <w:tcBorders>
              <w:top w:val="nil"/>
              <w:left w:val="nil"/>
              <w:bottom w:val="single" w:sz="4" w:space="0" w:color="auto"/>
              <w:right w:val="single" w:sz="4" w:space="0" w:color="auto"/>
            </w:tcBorders>
            <w:shd w:val="clear" w:color="000000" w:fill="FFFFFF"/>
            <w:vAlign w:val="center"/>
            <w:hideMark/>
          </w:tcPr>
          <w:p w14:paraId="490AD92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13 500,00</w:t>
            </w:r>
          </w:p>
        </w:tc>
        <w:tc>
          <w:tcPr>
            <w:tcW w:w="2090" w:type="dxa"/>
            <w:tcBorders>
              <w:top w:val="nil"/>
              <w:left w:val="nil"/>
              <w:bottom w:val="single" w:sz="4" w:space="0" w:color="auto"/>
              <w:right w:val="single" w:sz="4" w:space="0" w:color="auto"/>
            </w:tcBorders>
            <w:shd w:val="clear" w:color="000000" w:fill="FFFFFF"/>
            <w:vAlign w:val="center"/>
            <w:hideMark/>
          </w:tcPr>
          <w:p w14:paraId="40387AB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13 500,00</w:t>
            </w:r>
          </w:p>
        </w:tc>
      </w:tr>
      <w:tr w:rsidR="00DD4C4E" w:rsidRPr="00DD4C4E" w14:paraId="61BF711D"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7132CCF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26</w:t>
            </w:r>
          </w:p>
        </w:tc>
        <w:tc>
          <w:tcPr>
            <w:tcW w:w="2676" w:type="dxa"/>
            <w:tcBorders>
              <w:top w:val="nil"/>
              <w:left w:val="single" w:sz="4" w:space="0" w:color="auto"/>
              <w:bottom w:val="single" w:sz="4" w:space="0" w:color="auto"/>
              <w:right w:val="nil"/>
            </w:tcBorders>
            <w:shd w:val="clear" w:color="000000" w:fill="FFFFFF"/>
            <w:vAlign w:val="center"/>
            <w:hideMark/>
          </w:tcPr>
          <w:p w14:paraId="44EE8888"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Общий  (клинический) анализ мочи</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0DF8B109"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18AC61C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282F583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224,00</w:t>
            </w:r>
          </w:p>
        </w:tc>
        <w:tc>
          <w:tcPr>
            <w:tcW w:w="2082" w:type="dxa"/>
            <w:tcBorders>
              <w:top w:val="nil"/>
              <w:left w:val="nil"/>
              <w:bottom w:val="single" w:sz="4" w:space="0" w:color="auto"/>
              <w:right w:val="single" w:sz="4" w:space="0" w:color="auto"/>
            </w:tcBorders>
            <w:shd w:val="clear" w:color="000000" w:fill="FFFFFF"/>
            <w:vAlign w:val="center"/>
            <w:hideMark/>
          </w:tcPr>
          <w:p w14:paraId="3B58492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18 592,00</w:t>
            </w:r>
          </w:p>
        </w:tc>
        <w:tc>
          <w:tcPr>
            <w:tcW w:w="2090" w:type="dxa"/>
            <w:tcBorders>
              <w:top w:val="nil"/>
              <w:left w:val="nil"/>
              <w:bottom w:val="single" w:sz="4" w:space="0" w:color="auto"/>
              <w:right w:val="single" w:sz="4" w:space="0" w:color="auto"/>
            </w:tcBorders>
            <w:shd w:val="clear" w:color="000000" w:fill="FFFFFF"/>
            <w:vAlign w:val="center"/>
            <w:hideMark/>
          </w:tcPr>
          <w:p w14:paraId="44FABA0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18 592,00</w:t>
            </w:r>
          </w:p>
        </w:tc>
      </w:tr>
      <w:tr w:rsidR="00DD4C4E" w:rsidRPr="00DD4C4E" w14:paraId="71E717AA"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086345D2"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27</w:t>
            </w:r>
          </w:p>
        </w:tc>
        <w:tc>
          <w:tcPr>
            <w:tcW w:w="2676" w:type="dxa"/>
            <w:tcBorders>
              <w:top w:val="nil"/>
              <w:left w:val="single" w:sz="4" w:space="0" w:color="auto"/>
              <w:bottom w:val="single" w:sz="4" w:space="0" w:color="auto"/>
              <w:right w:val="nil"/>
            </w:tcBorders>
            <w:shd w:val="clear" w:color="000000" w:fill="FFFFFF"/>
            <w:vAlign w:val="center"/>
            <w:hideMark/>
          </w:tcPr>
          <w:p w14:paraId="637A4C6C"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Взятие крови из периферической вены</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5D2C1D8"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616369E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3DE305C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220,00</w:t>
            </w:r>
          </w:p>
        </w:tc>
        <w:tc>
          <w:tcPr>
            <w:tcW w:w="2082" w:type="dxa"/>
            <w:tcBorders>
              <w:top w:val="nil"/>
              <w:left w:val="nil"/>
              <w:bottom w:val="single" w:sz="4" w:space="0" w:color="auto"/>
              <w:right w:val="single" w:sz="4" w:space="0" w:color="auto"/>
            </w:tcBorders>
            <w:shd w:val="clear" w:color="000000" w:fill="FFFFFF"/>
            <w:vAlign w:val="center"/>
            <w:hideMark/>
          </w:tcPr>
          <w:p w14:paraId="49629AD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18 260,00</w:t>
            </w:r>
          </w:p>
        </w:tc>
        <w:tc>
          <w:tcPr>
            <w:tcW w:w="2090" w:type="dxa"/>
            <w:tcBorders>
              <w:top w:val="nil"/>
              <w:left w:val="nil"/>
              <w:bottom w:val="single" w:sz="4" w:space="0" w:color="auto"/>
              <w:right w:val="single" w:sz="4" w:space="0" w:color="auto"/>
            </w:tcBorders>
            <w:shd w:val="clear" w:color="000000" w:fill="FFFFFF"/>
            <w:vAlign w:val="center"/>
            <w:hideMark/>
          </w:tcPr>
          <w:p w14:paraId="66DAC5E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18 260,00</w:t>
            </w:r>
          </w:p>
        </w:tc>
      </w:tr>
      <w:tr w:rsidR="00DD4C4E" w:rsidRPr="00DD4C4E" w14:paraId="77CA684C"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4983D26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28</w:t>
            </w:r>
          </w:p>
        </w:tc>
        <w:tc>
          <w:tcPr>
            <w:tcW w:w="2676" w:type="dxa"/>
            <w:tcBorders>
              <w:top w:val="nil"/>
              <w:left w:val="single" w:sz="4" w:space="0" w:color="auto"/>
              <w:bottom w:val="single" w:sz="4" w:space="0" w:color="auto"/>
              <w:right w:val="nil"/>
            </w:tcBorders>
            <w:shd w:val="clear" w:color="000000" w:fill="FFFFFF"/>
            <w:vAlign w:val="center"/>
            <w:hideMark/>
          </w:tcPr>
          <w:p w14:paraId="612BF782"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Исследование уровня холестерина в крови</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EC32F9C"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5106576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7B53DB4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191,00</w:t>
            </w:r>
          </w:p>
        </w:tc>
        <w:tc>
          <w:tcPr>
            <w:tcW w:w="2082" w:type="dxa"/>
            <w:tcBorders>
              <w:top w:val="nil"/>
              <w:left w:val="nil"/>
              <w:bottom w:val="single" w:sz="4" w:space="0" w:color="auto"/>
              <w:right w:val="single" w:sz="4" w:space="0" w:color="auto"/>
            </w:tcBorders>
            <w:shd w:val="clear" w:color="000000" w:fill="FFFFFF"/>
            <w:vAlign w:val="center"/>
            <w:hideMark/>
          </w:tcPr>
          <w:p w14:paraId="5B0F992B"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15 853,00</w:t>
            </w:r>
          </w:p>
        </w:tc>
        <w:tc>
          <w:tcPr>
            <w:tcW w:w="2090" w:type="dxa"/>
            <w:tcBorders>
              <w:top w:val="nil"/>
              <w:left w:val="nil"/>
              <w:bottom w:val="single" w:sz="4" w:space="0" w:color="auto"/>
              <w:right w:val="single" w:sz="4" w:space="0" w:color="auto"/>
            </w:tcBorders>
            <w:shd w:val="clear" w:color="000000" w:fill="FFFFFF"/>
            <w:vAlign w:val="center"/>
            <w:hideMark/>
          </w:tcPr>
          <w:p w14:paraId="0073DBF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15 853,00</w:t>
            </w:r>
          </w:p>
        </w:tc>
      </w:tr>
      <w:tr w:rsidR="00DD4C4E" w:rsidRPr="00DD4C4E" w14:paraId="18E3B9EA"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2B10161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29</w:t>
            </w:r>
          </w:p>
        </w:tc>
        <w:tc>
          <w:tcPr>
            <w:tcW w:w="2676" w:type="dxa"/>
            <w:tcBorders>
              <w:top w:val="nil"/>
              <w:left w:val="single" w:sz="4" w:space="0" w:color="auto"/>
              <w:bottom w:val="single" w:sz="4" w:space="0" w:color="auto"/>
              <w:right w:val="nil"/>
            </w:tcBorders>
            <w:shd w:val="clear" w:color="000000" w:fill="FFFFFF"/>
            <w:vAlign w:val="center"/>
            <w:hideMark/>
          </w:tcPr>
          <w:p w14:paraId="232C0D5B"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Исследование уровня глюкозы в крови</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6C091AD9"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3457D8E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29295A02"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167,00</w:t>
            </w:r>
          </w:p>
        </w:tc>
        <w:tc>
          <w:tcPr>
            <w:tcW w:w="2082" w:type="dxa"/>
            <w:tcBorders>
              <w:top w:val="nil"/>
              <w:left w:val="nil"/>
              <w:bottom w:val="single" w:sz="4" w:space="0" w:color="auto"/>
              <w:right w:val="single" w:sz="4" w:space="0" w:color="auto"/>
            </w:tcBorders>
            <w:shd w:val="clear" w:color="000000" w:fill="FFFFFF"/>
            <w:vAlign w:val="center"/>
            <w:hideMark/>
          </w:tcPr>
          <w:p w14:paraId="326EBFC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13 861,00</w:t>
            </w:r>
          </w:p>
        </w:tc>
        <w:tc>
          <w:tcPr>
            <w:tcW w:w="2090" w:type="dxa"/>
            <w:tcBorders>
              <w:top w:val="nil"/>
              <w:left w:val="nil"/>
              <w:bottom w:val="single" w:sz="4" w:space="0" w:color="auto"/>
              <w:right w:val="single" w:sz="4" w:space="0" w:color="auto"/>
            </w:tcBorders>
            <w:shd w:val="clear" w:color="000000" w:fill="FFFFFF"/>
            <w:vAlign w:val="center"/>
            <w:hideMark/>
          </w:tcPr>
          <w:p w14:paraId="5DBF8F2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13 861,00</w:t>
            </w:r>
          </w:p>
        </w:tc>
      </w:tr>
      <w:tr w:rsidR="00DD4C4E" w:rsidRPr="00DD4C4E" w14:paraId="515FAC47"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73600B5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30</w:t>
            </w:r>
          </w:p>
        </w:tc>
        <w:tc>
          <w:tcPr>
            <w:tcW w:w="2676" w:type="dxa"/>
            <w:tcBorders>
              <w:top w:val="nil"/>
              <w:left w:val="single" w:sz="4" w:space="0" w:color="auto"/>
              <w:bottom w:val="single" w:sz="4" w:space="0" w:color="auto"/>
              <w:right w:val="nil"/>
            </w:tcBorders>
            <w:shd w:val="clear" w:color="000000" w:fill="FFFFFF"/>
            <w:vAlign w:val="center"/>
            <w:hideMark/>
          </w:tcPr>
          <w:p w14:paraId="469EFCF0"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Поверхностное электрокардиографическое картирование</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C5A6D36"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141C8B4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26181AC1"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518,00</w:t>
            </w:r>
          </w:p>
        </w:tc>
        <w:tc>
          <w:tcPr>
            <w:tcW w:w="2082" w:type="dxa"/>
            <w:tcBorders>
              <w:top w:val="nil"/>
              <w:left w:val="nil"/>
              <w:bottom w:val="single" w:sz="4" w:space="0" w:color="auto"/>
              <w:right w:val="single" w:sz="4" w:space="0" w:color="auto"/>
            </w:tcBorders>
            <w:shd w:val="clear" w:color="000000" w:fill="FFFFFF"/>
            <w:vAlign w:val="center"/>
            <w:hideMark/>
          </w:tcPr>
          <w:p w14:paraId="05C7308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42 994,00</w:t>
            </w:r>
          </w:p>
        </w:tc>
        <w:tc>
          <w:tcPr>
            <w:tcW w:w="2090" w:type="dxa"/>
            <w:tcBorders>
              <w:top w:val="nil"/>
              <w:left w:val="nil"/>
              <w:bottom w:val="single" w:sz="4" w:space="0" w:color="auto"/>
              <w:right w:val="single" w:sz="4" w:space="0" w:color="auto"/>
            </w:tcBorders>
            <w:shd w:val="clear" w:color="000000" w:fill="FFFFFF"/>
            <w:vAlign w:val="center"/>
            <w:hideMark/>
          </w:tcPr>
          <w:p w14:paraId="459DCA1E"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42 994,00</w:t>
            </w:r>
          </w:p>
        </w:tc>
      </w:tr>
      <w:tr w:rsidR="00DD4C4E" w:rsidRPr="00DD4C4E" w14:paraId="750D7FD4"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5E60EF4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31</w:t>
            </w:r>
          </w:p>
        </w:tc>
        <w:tc>
          <w:tcPr>
            <w:tcW w:w="2676" w:type="dxa"/>
            <w:tcBorders>
              <w:top w:val="nil"/>
              <w:left w:val="single" w:sz="4" w:space="0" w:color="auto"/>
              <w:bottom w:val="single" w:sz="4" w:space="0" w:color="auto"/>
              <w:right w:val="nil"/>
            </w:tcBorders>
            <w:shd w:val="clear" w:color="000000" w:fill="FFFFFF"/>
            <w:vAlign w:val="center"/>
            <w:hideMark/>
          </w:tcPr>
          <w:p w14:paraId="47C8DF5F"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Флюорография легких цифровая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002E1229" w14:textId="77777777" w:rsidR="00DD4C4E" w:rsidRPr="00DD4C4E" w:rsidRDefault="00DD4C4E" w:rsidP="00DD4C4E">
            <w:pPr>
              <w:spacing w:after="0" w:line="240" w:lineRule="auto"/>
              <w:jc w:val="center"/>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47</w:t>
            </w:r>
          </w:p>
        </w:tc>
        <w:tc>
          <w:tcPr>
            <w:tcW w:w="887" w:type="dxa"/>
            <w:tcBorders>
              <w:top w:val="single" w:sz="4" w:space="0" w:color="auto"/>
              <w:left w:val="nil"/>
              <w:bottom w:val="nil"/>
              <w:right w:val="single" w:sz="4" w:space="0" w:color="auto"/>
            </w:tcBorders>
            <w:shd w:val="clear" w:color="000000" w:fill="FFFFFF"/>
            <w:vAlign w:val="center"/>
            <w:hideMark/>
          </w:tcPr>
          <w:p w14:paraId="027B6FC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547C310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304,00</w:t>
            </w:r>
          </w:p>
        </w:tc>
        <w:tc>
          <w:tcPr>
            <w:tcW w:w="2082" w:type="dxa"/>
            <w:tcBorders>
              <w:top w:val="nil"/>
              <w:left w:val="nil"/>
              <w:bottom w:val="single" w:sz="4" w:space="0" w:color="auto"/>
              <w:right w:val="single" w:sz="4" w:space="0" w:color="auto"/>
            </w:tcBorders>
            <w:shd w:val="clear" w:color="000000" w:fill="FFFFFF"/>
            <w:vAlign w:val="center"/>
            <w:hideMark/>
          </w:tcPr>
          <w:p w14:paraId="3B72054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14 288,00</w:t>
            </w:r>
          </w:p>
        </w:tc>
        <w:tc>
          <w:tcPr>
            <w:tcW w:w="2090" w:type="dxa"/>
            <w:tcBorders>
              <w:top w:val="nil"/>
              <w:left w:val="nil"/>
              <w:bottom w:val="single" w:sz="4" w:space="0" w:color="auto"/>
              <w:right w:val="single" w:sz="4" w:space="0" w:color="auto"/>
            </w:tcBorders>
            <w:shd w:val="clear" w:color="000000" w:fill="FFFFFF"/>
            <w:vAlign w:val="center"/>
            <w:hideMark/>
          </w:tcPr>
          <w:p w14:paraId="2040E7E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14 288,00</w:t>
            </w:r>
          </w:p>
        </w:tc>
      </w:tr>
      <w:tr w:rsidR="00DD4C4E" w:rsidRPr="00DD4C4E" w14:paraId="0D315A74"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21EDCBF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32</w:t>
            </w:r>
          </w:p>
        </w:tc>
        <w:tc>
          <w:tcPr>
            <w:tcW w:w="2676" w:type="dxa"/>
            <w:tcBorders>
              <w:top w:val="nil"/>
              <w:left w:val="single" w:sz="4" w:space="0" w:color="auto"/>
              <w:bottom w:val="single" w:sz="4" w:space="0" w:color="auto"/>
              <w:right w:val="nil"/>
            </w:tcBorders>
            <w:shd w:val="clear" w:color="000000" w:fill="FFFFFF"/>
            <w:vAlign w:val="center"/>
            <w:hideMark/>
          </w:tcPr>
          <w:p w14:paraId="3AB6CEEC"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Рентгенография легких цифровая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22D07CF"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36</w:t>
            </w:r>
          </w:p>
        </w:tc>
        <w:tc>
          <w:tcPr>
            <w:tcW w:w="887" w:type="dxa"/>
            <w:tcBorders>
              <w:top w:val="single" w:sz="4" w:space="0" w:color="auto"/>
              <w:left w:val="nil"/>
              <w:bottom w:val="nil"/>
              <w:right w:val="single" w:sz="4" w:space="0" w:color="auto"/>
            </w:tcBorders>
            <w:shd w:val="clear" w:color="000000" w:fill="FFFFFF"/>
            <w:vAlign w:val="center"/>
            <w:hideMark/>
          </w:tcPr>
          <w:p w14:paraId="64913C0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32B8E2B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765,00</w:t>
            </w:r>
          </w:p>
        </w:tc>
        <w:tc>
          <w:tcPr>
            <w:tcW w:w="2082" w:type="dxa"/>
            <w:tcBorders>
              <w:top w:val="nil"/>
              <w:left w:val="nil"/>
              <w:bottom w:val="single" w:sz="4" w:space="0" w:color="auto"/>
              <w:right w:val="single" w:sz="4" w:space="0" w:color="auto"/>
            </w:tcBorders>
            <w:shd w:val="clear" w:color="000000" w:fill="FFFFFF"/>
            <w:vAlign w:val="center"/>
            <w:hideMark/>
          </w:tcPr>
          <w:p w14:paraId="79DE37DB"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27 540,00</w:t>
            </w:r>
          </w:p>
        </w:tc>
        <w:tc>
          <w:tcPr>
            <w:tcW w:w="2090" w:type="dxa"/>
            <w:tcBorders>
              <w:top w:val="nil"/>
              <w:left w:val="nil"/>
              <w:bottom w:val="single" w:sz="4" w:space="0" w:color="auto"/>
              <w:right w:val="single" w:sz="4" w:space="0" w:color="auto"/>
            </w:tcBorders>
            <w:shd w:val="clear" w:color="000000" w:fill="FFFFFF"/>
            <w:vAlign w:val="center"/>
            <w:hideMark/>
          </w:tcPr>
          <w:p w14:paraId="5D11C14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27 540,00</w:t>
            </w:r>
          </w:p>
        </w:tc>
      </w:tr>
      <w:tr w:rsidR="00DD4C4E" w:rsidRPr="00DD4C4E" w14:paraId="3D638E9F"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3967BF7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33</w:t>
            </w:r>
          </w:p>
        </w:tc>
        <w:tc>
          <w:tcPr>
            <w:tcW w:w="2676" w:type="dxa"/>
            <w:tcBorders>
              <w:top w:val="nil"/>
              <w:left w:val="single" w:sz="4" w:space="0" w:color="auto"/>
              <w:bottom w:val="single" w:sz="4" w:space="0" w:color="auto"/>
              <w:right w:val="nil"/>
            </w:tcBorders>
            <w:shd w:val="clear" w:color="000000" w:fill="FFFFFF"/>
            <w:vAlign w:val="center"/>
            <w:hideMark/>
          </w:tcPr>
          <w:p w14:paraId="5C28782A"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Ультразвуковое исследование органов брюшной полости (комплексное)</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796D7D9"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39</w:t>
            </w:r>
          </w:p>
        </w:tc>
        <w:tc>
          <w:tcPr>
            <w:tcW w:w="887" w:type="dxa"/>
            <w:tcBorders>
              <w:top w:val="single" w:sz="4" w:space="0" w:color="auto"/>
              <w:left w:val="nil"/>
              <w:bottom w:val="nil"/>
              <w:right w:val="single" w:sz="4" w:space="0" w:color="auto"/>
            </w:tcBorders>
            <w:shd w:val="clear" w:color="000000" w:fill="FFFFFF"/>
            <w:vAlign w:val="center"/>
            <w:hideMark/>
          </w:tcPr>
          <w:p w14:paraId="10E36B9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7FA3257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1 520,00</w:t>
            </w:r>
          </w:p>
        </w:tc>
        <w:tc>
          <w:tcPr>
            <w:tcW w:w="2082" w:type="dxa"/>
            <w:tcBorders>
              <w:top w:val="nil"/>
              <w:left w:val="nil"/>
              <w:bottom w:val="single" w:sz="4" w:space="0" w:color="auto"/>
              <w:right w:val="single" w:sz="4" w:space="0" w:color="auto"/>
            </w:tcBorders>
            <w:shd w:val="clear" w:color="000000" w:fill="FFFFFF"/>
            <w:vAlign w:val="center"/>
            <w:hideMark/>
          </w:tcPr>
          <w:p w14:paraId="30E14D7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59 280,00</w:t>
            </w:r>
          </w:p>
        </w:tc>
        <w:tc>
          <w:tcPr>
            <w:tcW w:w="2090" w:type="dxa"/>
            <w:tcBorders>
              <w:top w:val="nil"/>
              <w:left w:val="nil"/>
              <w:bottom w:val="single" w:sz="4" w:space="0" w:color="auto"/>
              <w:right w:val="single" w:sz="4" w:space="0" w:color="auto"/>
            </w:tcBorders>
            <w:shd w:val="clear" w:color="000000" w:fill="FFFFFF"/>
            <w:vAlign w:val="center"/>
            <w:hideMark/>
          </w:tcPr>
          <w:p w14:paraId="4E6615E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59 280,00</w:t>
            </w:r>
          </w:p>
        </w:tc>
      </w:tr>
      <w:tr w:rsidR="00DD4C4E" w:rsidRPr="00DD4C4E" w14:paraId="743AD2A0"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2F6330B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34</w:t>
            </w:r>
          </w:p>
        </w:tc>
        <w:tc>
          <w:tcPr>
            <w:tcW w:w="2676" w:type="dxa"/>
            <w:tcBorders>
              <w:top w:val="nil"/>
              <w:left w:val="single" w:sz="4" w:space="0" w:color="auto"/>
              <w:bottom w:val="single" w:sz="4" w:space="0" w:color="auto"/>
              <w:right w:val="nil"/>
            </w:tcBorders>
            <w:shd w:val="clear" w:color="000000" w:fill="FFFFFF"/>
            <w:vAlign w:val="center"/>
            <w:hideMark/>
          </w:tcPr>
          <w:p w14:paraId="0B50DD36"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Исследование неспровоцированных дыхательных объемов и потоков</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38431657"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33</w:t>
            </w:r>
          </w:p>
        </w:tc>
        <w:tc>
          <w:tcPr>
            <w:tcW w:w="887" w:type="dxa"/>
            <w:tcBorders>
              <w:top w:val="single" w:sz="4" w:space="0" w:color="auto"/>
              <w:left w:val="nil"/>
              <w:bottom w:val="nil"/>
              <w:right w:val="single" w:sz="4" w:space="0" w:color="auto"/>
            </w:tcBorders>
            <w:shd w:val="clear" w:color="000000" w:fill="FFFFFF"/>
            <w:vAlign w:val="center"/>
            <w:hideMark/>
          </w:tcPr>
          <w:p w14:paraId="00BCEA8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6A7D746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1 180,00</w:t>
            </w:r>
          </w:p>
        </w:tc>
        <w:tc>
          <w:tcPr>
            <w:tcW w:w="2082" w:type="dxa"/>
            <w:tcBorders>
              <w:top w:val="nil"/>
              <w:left w:val="nil"/>
              <w:bottom w:val="single" w:sz="4" w:space="0" w:color="auto"/>
              <w:right w:val="single" w:sz="4" w:space="0" w:color="auto"/>
            </w:tcBorders>
            <w:shd w:val="clear" w:color="000000" w:fill="FFFFFF"/>
            <w:vAlign w:val="center"/>
            <w:hideMark/>
          </w:tcPr>
          <w:p w14:paraId="69E8C62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38 940,00</w:t>
            </w:r>
          </w:p>
        </w:tc>
        <w:tc>
          <w:tcPr>
            <w:tcW w:w="2090" w:type="dxa"/>
            <w:tcBorders>
              <w:top w:val="nil"/>
              <w:left w:val="nil"/>
              <w:bottom w:val="single" w:sz="4" w:space="0" w:color="auto"/>
              <w:right w:val="single" w:sz="4" w:space="0" w:color="auto"/>
            </w:tcBorders>
            <w:shd w:val="clear" w:color="000000" w:fill="FFFFFF"/>
            <w:vAlign w:val="center"/>
            <w:hideMark/>
          </w:tcPr>
          <w:p w14:paraId="2206A6D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38 940,00</w:t>
            </w:r>
          </w:p>
        </w:tc>
      </w:tr>
      <w:tr w:rsidR="00DD4C4E" w:rsidRPr="00DD4C4E" w14:paraId="4D1354EA" w14:textId="77777777" w:rsidTr="00DD4C4E">
        <w:trPr>
          <w:trHeight w:val="1080"/>
        </w:trPr>
        <w:tc>
          <w:tcPr>
            <w:tcW w:w="520" w:type="dxa"/>
            <w:tcBorders>
              <w:top w:val="single" w:sz="4" w:space="0" w:color="auto"/>
              <w:left w:val="single" w:sz="4" w:space="0" w:color="auto"/>
              <w:bottom w:val="single" w:sz="4" w:space="0" w:color="auto"/>
              <w:right w:val="nil"/>
            </w:tcBorders>
            <w:shd w:val="clear" w:color="000000" w:fill="FFFFFF"/>
            <w:vAlign w:val="center"/>
            <w:hideMark/>
          </w:tcPr>
          <w:p w14:paraId="0FAF4C7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35</w:t>
            </w:r>
          </w:p>
        </w:tc>
        <w:tc>
          <w:tcPr>
            <w:tcW w:w="2676" w:type="dxa"/>
            <w:tcBorders>
              <w:top w:val="nil"/>
              <w:left w:val="single" w:sz="4" w:space="0" w:color="auto"/>
              <w:bottom w:val="single" w:sz="4" w:space="0" w:color="auto"/>
              <w:right w:val="nil"/>
            </w:tcBorders>
            <w:shd w:val="clear" w:color="000000" w:fill="FFFFFF"/>
            <w:vAlign w:val="center"/>
            <w:hideMark/>
          </w:tcPr>
          <w:p w14:paraId="53166E17"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Рентгенография большой берцовой и малой берцовой костей левой и правой</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E8A4CE9" w14:textId="77777777" w:rsidR="00DD4C4E" w:rsidRPr="00DD4C4E" w:rsidRDefault="00DD4C4E" w:rsidP="00DD4C4E">
            <w:pPr>
              <w:spacing w:after="0" w:line="240" w:lineRule="auto"/>
              <w:jc w:val="center"/>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1</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3AB5575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59E4967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2 700,00</w:t>
            </w:r>
          </w:p>
        </w:tc>
        <w:tc>
          <w:tcPr>
            <w:tcW w:w="2082" w:type="dxa"/>
            <w:tcBorders>
              <w:top w:val="nil"/>
              <w:left w:val="nil"/>
              <w:bottom w:val="single" w:sz="4" w:space="0" w:color="auto"/>
              <w:right w:val="single" w:sz="4" w:space="0" w:color="auto"/>
            </w:tcBorders>
            <w:shd w:val="clear" w:color="000000" w:fill="FFFFFF"/>
            <w:vAlign w:val="center"/>
            <w:hideMark/>
          </w:tcPr>
          <w:p w14:paraId="316E639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2 700,00</w:t>
            </w:r>
          </w:p>
        </w:tc>
        <w:tc>
          <w:tcPr>
            <w:tcW w:w="2090" w:type="dxa"/>
            <w:tcBorders>
              <w:top w:val="nil"/>
              <w:left w:val="nil"/>
              <w:bottom w:val="single" w:sz="4" w:space="0" w:color="auto"/>
              <w:right w:val="single" w:sz="4" w:space="0" w:color="auto"/>
            </w:tcBorders>
            <w:shd w:val="clear" w:color="000000" w:fill="FFFFFF"/>
            <w:vAlign w:val="center"/>
            <w:hideMark/>
          </w:tcPr>
          <w:p w14:paraId="72EEC54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2 700,00</w:t>
            </w:r>
          </w:p>
        </w:tc>
      </w:tr>
      <w:tr w:rsidR="00DD4C4E" w:rsidRPr="00DD4C4E" w14:paraId="3F235398" w14:textId="77777777" w:rsidTr="00DD4C4E">
        <w:trPr>
          <w:trHeight w:val="108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D754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36</w:t>
            </w:r>
          </w:p>
        </w:tc>
        <w:tc>
          <w:tcPr>
            <w:tcW w:w="2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98163"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Электроэнцефалография</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55CD9"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21</w:t>
            </w:r>
          </w:p>
        </w:tc>
        <w:tc>
          <w:tcPr>
            <w:tcW w:w="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7DF4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D769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1 645,00</w:t>
            </w:r>
          </w:p>
        </w:tc>
        <w:tc>
          <w:tcPr>
            <w:tcW w:w="20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B69DB"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34 545,00</w:t>
            </w:r>
          </w:p>
        </w:tc>
        <w:tc>
          <w:tcPr>
            <w:tcW w:w="20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8B8B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34 545,00</w:t>
            </w:r>
          </w:p>
        </w:tc>
      </w:tr>
      <w:tr w:rsidR="00DD4C4E" w:rsidRPr="00DD4C4E" w14:paraId="4D49885A"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494AC58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37</w:t>
            </w:r>
          </w:p>
        </w:tc>
        <w:tc>
          <w:tcPr>
            <w:tcW w:w="2676" w:type="dxa"/>
            <w:tcBorders>
              <w:top w:val="single" w:sz="4" w:space="0" w:color="auto"/>
              <w:left w:val="single" w:sz="4" w:space="0" w:color="auto"/>
              <w:bottom w:val="single" w:sz="4" w:space="0" w:color="auto"/>
              <w:right w:val="nil"/>
            </w:tcBorders>
            <w:shd w:val="clear" w:color="000000" w:fill="FFFFFF"/>
            <w:vAlign w:val="center"/>
            <w:hideMark/>
          </w:tcPr>
          <w:p w14:paraId="5487FD84"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Ультразвуковое исследование молочных желез/ Маммография</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5A35F" w14:textId="77777777" w:rsidR="00DD4C4E" w:rsidRPr="00DD4C4E" w:rsidRDefault="00DD4C4E" w:rsidP="00DD4C4E">
            <w:pPr>
              <w:spacing w:after="0" w:line="240" w:lineRule="auto"/>
              <w:jc w:val="center"/>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9</w:t>
            </w:r>
          </w:p>
        </w:tc>
        <w:tc>
          <w:tcPr>
            <w:tcW w:w="887" w:type="dxa"/>
            <w:tcBorders>
              <w:top w:val="single" w:sz="4" w:space="0" w:color="auto"/>
              <w:left w:val="nil"/>
              <w:bottom w:val="nil"/>
              <w:right w:val="single" w:sz="4" w:space="0" w:color="auto"/>
            </w:tcBorders>
            <w:shd w:val="clear" w:color="000000" w:fill="FFFFFF"/>
            <w:vAlign w:val="center"/>
            <w:hideMark/>
          </w:tcPr>
          <w:p w14:paraId="592934F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1CE3116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1 300,00</w:t>
            </w:r>
          </w:p>
        </w:tc>
        <w:tc>
          <w:tcPr>
            <w:tcW w:w="2082" w:type="dxa"/>
            <w:tcBorders>
              <w:top w:val="single" w:sz="4" w:space="0" w:color="auto"/>
              <w:left w:val="nil"/>
              <w:bottom w:val="single" w:sz="4" w:space="0" w:color="auto"/>
              <w:right w:val="single" w:sz="4" w:space="0" w:color="auto"/>
            </w:tcBorders>
            <w:shd w:val="clear" w:color="000000" w:fill="FFFFFF"/>
            <w:vAlign w:val="center"/>
            <w:hideMark/>
          </w:tcPr>
          <w:p w14:paraId="4E1F59B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11 700,00</w:t>
            </w:r>
          </w:p>
        </w:tc>
        <w:tc>
          <w:tcPr>
            <w:tcW w:w="2090" w:type="dxa"/>
            <w:tcBorders>
              <w:top w:val="single" w:sz="4" w:space="0" w:color="auto"/>
              <w:left w:val="nil"/>
              <w:bottom w:val="single" w:sz="4" w:space="0" w:color="auto"/>
              <w:right w:val="single" w:sz="4" w:space="0" w:color="auto"/>
            </w:tcBorders>
            <w:shd w:val="clear" w:color="000000" w:fill="FFFFFF"/>
            <w:vAlign w:val="center"/>
            <w:hideMark/>
          </w:tcPr>
          <w:p w14:paraId="23C164E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11 700,00</w:t>
            </w:r>
          </w:p>
        </w:tc>
      </w:tr>
      <w:tr w:rsidR="00DD4C4E" w:rsidRPr="00DD4C4E" w14:paraId="5295BA62" w14:textId="77777777" w:rsidTr="00DD4C4E">
        <w:trPr>
          <w:trHeight w:val="1311"/>
        </w:trPr>
        <w:tc>
          <w:tcPr>
            <w:tcW w:w="520" w:type="dxa"/>
            <w:tcBorders>
              <w:top w:val="single" w:sz="4" w:space="0" w:color="auto"/>
              <w:left w:val="single" w:sz="4" w:space="0" w:color="auto"/>
              <w:bottom w:val="nil"/>
              <w:right w:val="nil"/>
            </w:tcBorders>
            <w:shd w:val="clear" w:color="000000" w:fill="FFFFFF"/>
            <w:vAlign w:val="center"/>
            <w:hideMark/>
          </w:tcPr>
          <w:p w14:paraId="1900BDA3"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38</w:t>
            </w:r>
          </w:p>
        </w:tc>
        <w:tc>
          <w:tcPr>
            <w:tcW w:w="2676" w:type="dxa"/>
            <w:tcBorders>
              <w:top w:val="nil"/>
              <w:left w:val="single" w:sz="4" w:space="0" w:color="auto"/>
              <w:bottom w:val="single" w:sz="4" w:space="0" w:color="auto"/>
              <w:right w:val="nil"/>
            </w:tcBorders>
            <w:shd w:val="clear" w:color="000000" w:fill="FFFFFF"/>
            <w:vAlign w:val="center"/>
            <w:hideMark/>
          </w:tcPr>
          <w:p w14:paraId="4C77E0FE"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Ультразвуковое исследование матки и придатков трансвагиальное</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DFF54C1" w14:textId="77777777" w:rsidR="00DD4C4E" w:rsidRPr="00DD4C4E" w:rsidRDefault="00DD4C4E" w:rsidP="00DD4C4E">
            <w:pPr>
              <w:spacing w:after="0" w:line="240" w:lineRule="auto"/>
              <w:jc w:val="center"/>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9</w:t>
            </w:r>
          </w:p>
        </w:tc>
        <w:tc>
          <w:tcPr>
            <w:tcW w:w="887" w:type="dxa"/>
            <w:tcBorders>
              <w:top w:val="single" w:sz="4" w:space="0" w:color="auto"/>
              <w:left w:val="nil"/>
              <w:bottom w:val="nil"/>
              <w:right w:val="single" w:sz="4" w:space="0" w:color="auto"/>
            </w:tcBorders>
            <w:shd w:val="clear" w:color="000000" w:fill="FFFFFF"/>
            <w:vAlign w:val="center"/>
            <w:hideMark/>
          </w:tcPr>
          <w:p w14:paraId="376339D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74AEE31D"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1 450,00</w:t>
            </w:r>
          </w:p>
        </w:tc>
        <w:tc>
          <w:tcPr>
            <w:tcW w:w="2082" w:type="dxa"/>
            <w:tcBorders>
              <w:top w:val="nil"/>
              <w:left w:val="nil"/>
              <w:bottom w:val="single" w:sz="4" w:space="0" w:color="auto"/>
              <w:right w:val="single" w:sz="4" w:space="0" w:color="auto"/>
            </w:tcBorders>
            <w:shd w:val="clear" w:color="000000" w:fill="FFFFFF"/>
            <w:vAlign w:val="center"/>
            <w:hideMark/>
          </w:tcPr>
          <w:p w14:paraId="744BD2F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13 050,00</w:t>
            </w:r>
          </w:p>
        </w:tc>
        <w:tc>
          <w:tcPr>
            <w:tcW w:w="2090" w:type="dxa"/>
            <w:tcBorders>
              <w:top w:val="nil"/>
              <w:left w:val="nil"/>
              <w:bottom w:val="single" w:sz="4" w:space="0" w:color="auto"/>
              <w:right w:val="single" w:sz="4" w:space="0" w:color="auto"/>
            </w:tcBorders>
            <w:shd w:val="clear" w:color="000000" w:fill="FFFFFF"/>
            <w:vAlign w:val="center"/>
            <w:hideMark/>
          </w:tcPr>
          <w:p w14:paraId="1BE8F1E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13 050,00</w:t>
            </w:r>
          </w:p>
        </w:tc>
      </w:tr>
      <w:tr w:rsidR="00DD4C4E" w:rsidRPr="00DD4C4E" w14:paraId="4B652C26"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551C1EA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39</w:t>
            </w:r>
          </w:p>
        </w:tc>
        <w:tc>
          <w:tcPr>
            <w:tcW w:w="2676" w:type="dxa"/>
            <w:tcBorders>
              <w:top w:val="nil"/>
              <w:left w:val="single" w:sz="4" w:space="0" w:color="auto"/>
              <w:bottom w:val="single" w:sz="4" w:space="0" w:color="auto"/>
              <w:right w:val="nil"/>
            </w:tcBorders>
            <w:shd w:val="clear" w:color="000000" w:fill="FFFFFF"/>
            <w:vAlign w:val="center"/>
            <w:hideMark/>
          </w:tcPr>
          <w:p w14:paraId="32D12A2A"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Ультразвуковое исследование щитовидной железы и паращитовидных желез</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1D4B4EE6"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35</w:t>
            </w:r>
          </w:p>
        </w:tc>
        <w:tc>
          <w:tcPr>
            <w:tcW w:w="887" w:type="dxa"/>
            <w:tcBorders>
              <w:top w:val="single" w:sz="4" w:space="0" w:color="auto"/>
              <w:left w:val="nil"/>
              <w:bottom w:val="nil"/>
              <w:right w:val="single" w:sz="4" w:space="0" w:color="auto"/>
            </w:tcBorders>
            <w:shd w:val="clear" w:color="000000" w:fill="FFFFFF"/>
            <w:vAlign w:val="center"/>
            <w:hideMark/>
          </w:tcPr>
          <w:p w14:paraId="6D1E858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46F559D2"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1 088,00</w:t>
            </w:r>
          </w:p>
        </w:tc>
        <w:tc>
          <w:tcPr>
            <w:tcW w:w="2082" w:type="dxa"/>
            <w:tcBorders>
              <w:top w:val="nil"/>
              <w:left w:val="nil"/>
              <w:bottom w:val="single" w:sz="4" w:space="0" w:color="auto"/>
              <w:right w:val="single" w:sz="4" w:space="0" w:color="auto"/>
            </w:tcBorders>
            <w:shd w:val="clear" w:color="000000" w:fill="FFFFFF"/>
            <w:vAlign w:val="center"/>
            <w:hideMark/>
          </w:tcPr>
          <w:p w14:paraId="4D8395BF"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38 080,00</w:t>
            </w:r>
          </w:p>
        </w:tc>
        <w:tc>
          <w:tcPr>
            <w:tcW w:w="2090" w:type="dxa"/>
            <w:tcBorders>
              <w:top w:val="nil"/>
              <w:left w:val="nil"/>
              <w:bottom w:val="single" w:sz="4" w:space="0" w:color="auto"/>
              <w:right w:val="single" w:sz="4" w:space="0" w:color="auto"/>
            </w:tcBorders>
            <w:shd w:val="clear" w:color="000000" w:fill="FFFFFF"/>
            <w:vAlign w:val="center"/>
            <w:hideMark/>
          </w:tcPr>
          <w:p w14:paraId="4C148CAA"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38 080,00</w:t>
            </w:r>
          </w:p>
        </w:tc>
      </w:tr>
      <w:tr w:rsidR="00DD4C4E" w:rsidRPr="00DD4C4E" w14:paraId="78982FAF" w14:textId="77777777" w:rsidTr="00DD4C4E">
        <w:trPr>
          <w:trHeight w:val="1775"/>
        </w:trPr>
        <w:tc>
          <w:tcPr>
            <w:tcW w:w="520" w:type="dxa"/>
            <w:tcBorders>
              <w:top w:val="single" w:sz="4" w:space="0" w:color="auto"/>
              <w:left w:val="single" w:sz="4" w:space="0" w:color="auto"/>
              <w:bottom w:val="nil"/>
              <w:right w:val="nil"/>
            </w:tcBorders>
            <w:shd w:val="clear" w:color="000000" w:fill="FFFFFF"/>
            <w:vAlign w:val="center"/>
            <w:hideMark/>
          </w:tcPr>
          <w:p w14:paraId="035B983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40</w:t>
            </w:r>
          </w:p>
        </w:tc>
        <w:tc>
          <w:tcPr>
            <w:tcW w:w="2676" w:type="dxa"/>
            <w:tcBorders>
              <w:top w:val="nil"/>
              <w:left w:val="single" w:sz="4" w:space="0" w:color="auto"/>
              <w:bottom w:val="single" w:sz="4" w:space="0" w:color="auto"/>
              <w:right w:val="nil"/>
            </w:tcBorders>
            <w:shd w:val="clear" w:color="000000" w:fill="FFFFFF"/>
            <w:vAlign w:val="center"/>
            <w:hideMark/>
          </w:tcPr>
          <w:p w14:paraId="6BEADA08"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Опрос (анкетирование) на выявление неинфекционных заболеваний и факторов риска их развития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BBB4843"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83</w:t>
            </w:r>
          </w:p>
        </w:tc>
        <w:tc>
          <w:tcPr>
            <w:tcW w:w="887" w:type="dxa"/>
            <w:tcBorders>
              <w:top w:val="single" w:sz="4" w:space="0" w:color="auto"/>
              <w:left w:val="nil"/>
              <w:bottom w:val="nil"/>
              <w:right w:val="single" w:sz="4" w:space="0" w:color="auto"/>
            </w:tcBorders>
            <w:shd w:val="clear" w:color="000000" w:fill="FFFFFF"/>
            <w:vAlign w:val="center"/>
            <w:hideMark/>
          </w:tcPr>
          <w:p w14:paraId="4AD006C9"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29A11BB2"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157,00</w:t>
            </w:r>
          </w:p>
        </w:tc>
        <w:tc>
          <w:tcPr>
            <w:tcW w:w="2082" w:type="dxa"/>
            <w:tcBorders>
              <w:top w:val="nil"/>
              <w:left w:val="nil"/>
              <w:bottom w:val="single" w:sz="4" w:space="0" w:color="auto"/>
              <w:right w:val="single" w:sz="4" w:space="0" w:color="auto"/>
            </w:tcBorders>
            <w:shd w:val="clear" w:color="000000" w:fill="FFFFFF"/>
            <w:vAlign w:val="center"/>
            <w:hideMark/>
          </w:tcPr>
          <w:p w14:paraId="24B04ADE"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13 031,00</w:t>
            </w:r>
          </w:p>
        </w:tc>
        <w:tc>
          <w:tcPr>
            <w:tcW w:w="2090" w:type="dxa"/>
            <w:tcBorders>
              <w:top w:val="nil"/>
              <w:left w:val="nil"/>
              <w:bottom w:val="single" w:sz="4" w:space="0" w:color="auto"/>
              <w:right w:val="single" w:sz="4" w:space="0" w:color="auto"/>
            </w:tcBorders>
            <w:shd w:val="clear" w:color="000000" w:fill="FFFFFF"/>
            <w:vAlign w:val="center"/>
            <w:hideMark/>
          </w:tcPr>
          <w:p w14:paraId="1A34D9E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13 031,00</w:t>
            </w:r>
          </w:p>
        </w:tc>
      </w:tr>
      <w:tr w:rsidR="00DD4C4E" w:rsidRPr="00DD4C4E" w14:paraId="7386A8A3" w14:textId="77777777" w:rsidTr="00DD4C4E">
        <w:trPr>
          <w:trHeight w:val="1080"/>
        </w:trPr>
        <w:tc>
          <w:tcPr>
            <w:tcW w:w="520" w:type="dxa"/>
            <w:tcBorders>
              <w:top w:val="single" w:sz="4" w:space="0" w:color="auto"/>
              <w:left w:val="single" w:sz="4" w:space="0" w:color="auto"/>
              <w:bottom w:val="nil"/>
              <w:right w:val="nil"/>
            </w:tcBorders>
            <w:shd w:val="clear" w:color="000000" w:fill="FFFFFF"/>
            <w:vAlign w:val="center"/>
            <w:hideMark/>
          </w:tcPr>
          <w:p w14:paraId="016A325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41</w:t>
            </w:r>
          </w:p>
        </w:tc>
        <w:tc>
          <w:tcPr>
            <w:tcW w:w="2676" w:type="dxa"/>
            <w:tcBorders>
              <w:top w:val="nil"/>
              <w:left w:val="single" w:sz="4" w:space="0" w:color="auto"/>
              <w:bottom w:val="single" w:sz="4" w:space="0" w:color="auto"/>
              <w:right w:val="nil"/>
            </w:tcBorders>
            <w:shd w:val="clear" w:color="000000" w:fill="FFFFFF"/>
            <w:vAlign w:val="center"/>
            <w:hideMark/>
          </w:tcPr>
          <w:p w14:paraId="62198DC4"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Визометрия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09607C76"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39</w:t>
            </w:r>
          </w:p>
        </w:tc>
        <w:tc>
          <w:tcPr>
            <w:tcW w:w="887" w:type="dxa"/>
            <w:tcBorders>
              <w:top w:val="single" w:sz="4" w:space="0" w:color="auto"/>
              <w:left w:val="nil"/>
              <w:bottom w:val="nil"/>
              <w:right w:val="single" w:sz="4" w:space="0" w:color="auto"/>
            </w:tcBorders>
            <w:shd w:val="clear" w:color="000000" w:fill="FFFFFF"/>
            <w:vAlign w:val="center"/>
            <w:hideMark/>
          </w:tcPr>
          <w:p w14:paraId="55937B28"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nil"/>
              <w:right w:val="single" w:sz="4" w:space="0" w:color="auto"/>
            </w:tcBorders>
            <w:shd w:val="clear" w:color="000000" w:fill="FFFFFF"/>
            <w:vAlign w:val="center"/>
            <w:hideMark/>
          </w:tcPr>
          <w:p w14:paraId="15E88187"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113,00</w:t>
            </w:r>
          </w:p>
        </w:tc>
        <w:tc>
          <w:tcPr>
            <w:tcW w:w="2082" w:type="dxa"/>
            <w:tcBorders>
              <w:top w:val="nil"/>
              <w:left w:val="nil"/>
              <w:bottom w:val="single" w:sz="4" w:space="0" w:color="auto"/>
              <w:right w:val="single" w:sz="4" w:space="0" w:color="auto"/>
            </w:tcBorders>
            <w:shd w:val="clear" w:color="000000" w:fill="FFFFFF"/>
            <w:vAlign w:val="center"/>
            <w:hideMark/>
          </w:tcPr>
          <w:p w14:paraId="13BDE34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4 407,00</w:t>
            </w:r>
          </w:p>
        </w:tc>
        <w:tc>
          <w:tcPr>
            <w:tcW w:w="2090" w:type="dxa"/>
            <w:tcBorders>
              <w:top w:val="nil"/>
              <w:left w:val="nil"/>
              <w:bottom w:val="single" w:sz="4" w:space="0" w:color="auto"/>
              <w:right w:val="single" w:sz="4" w:space="0" w:color="auto"/>
            </w:tcBorders>
            <w:shd w:val="clear" w:color="000000" w:fill="FFFFFF"/>
            <w:vAlign w:val="center"/>
            <w:hideMark/>
          </w:tcPr>
          <w:p w14:paraId="76C4B5FD"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4 407,00</w:t>
            </w:r>
          </w:p>
        </w:tc>
      </w:tr>
      <w:tr w:rsidR="00DD4C4E" w:rsidRPr="00DD4C4E" w14:paraId="30AE0313" w14:textId="77777777" w:rsidTr="00DD4C4E">
        <w:trPr>
          <w:trHeight w:val="1080"/>
        </w:trPr>
        <w:tc>
          <w:tcPr>
            <w:tcW w:w="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06DA1"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42</w:t>
            </w:r>
          </w:p>
        </w:tc>
        <w:tc>
          <w:tcPr>
            <w:tcW w:w="2676" w:type="dxa"/>
            <w:tcBorders>
              <w:top w:val="nil"/>
              <w:left w:val="nil"/>
              <w:bottom w:val="single" w:sz="4" w:space="0" w:color="auto"/>
              <w:right w:val="nil"/>
            </w:tcBorders>
            <w:shd w:val="clear" w:color="000000" w:fill="FFFFFF"/>
            <w:vAlign w:val="center"/>
            <w:hideMark/>
          </w:tcPr>
          <w:p w14:paraId="7B7A6910"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Вестибулометрия</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221D9821"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48</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6461F3A4"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1CCCC9A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86,00</w:t>
            </w:r>
          </w:p>
        </w:tc>
        <w:tc>
          <w:tcPr>
            <w:tcW w:w="2082" w:type="dxa"/>
            <w:tcBorders>
              <w:top w:val="nil"/>
              <w:left w:val="nil"/>
              <w:bottom w:val="single" w:sz="4" w:space="0" w:color="auto"/>
              <w:right w:val="single" w:sz="4" w:space="0" w:color="auto"/>
            </w:tcBorders>
            <w:shd w:val="clear" w:color="000000" w:fill="FFFFFF"/>
            <w:vAlign w:val="center"/>
            <w:hideMark/>
          </w:tcPr>
          <w:p w14:paraId="775FB9F1"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4 128,00</w:t>
            </w:r>
          </w:p>
        </w:tc>
        <w:tc>
          <w:tcPr>
            <w:tcW w:w="2090" w:type="dxa"/>
            <w:tcBorders>
              <w:top w:val="nil"/>
              <w:left w:val="nil"/>
              <w:bottom w:val="single" w:sz="4" w:space="0" w:color="auto"/>
              <w:right w:val="single" w:sz="4" w:space="0" w:color="auto"/>
            </w:tcBorders>
            <w:shd w:val="clear" w:color="000000" w:fill="FFFFFF"/>
            <w:vAlign w:val="center"/>
            <w:hideMark/>
          </w:tcPr>
          <w:p w14:paraId="2E6D42F2"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4 128,00</w:t>
            </w:r>
          </w:p>
        </w:tc>
      </w:tr>
      <w:tr w:rsidR="00DD4C4E" w:rsidRPr="00DD4C4E" w14:paraId="4C83CC9A" w14:textId="77777777" w:rsidTr="00DD4C4E">
        <w:trPr>
          <w:trHeight w:val="108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EB8BC7B"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43</w:t>
            </w:r>
          </w:p>
        </w:tc>
        <w:tc>
          <w:tcPr>
            <w:tcW w:w="2676" w:type="dxa"/>
            <w:tcBorders>
              <w:top w:val="nil"/>
              <w:left w:val="nil"/>
              <w:bottom w:val="single" w:sz="4" w:space="0" w:color="auto"/>
              <w:right w:val="nil"/>
            </w:tcBorders>
            <w:shd w:val="clear" w:color="000000" w:fill="FFFFFF"/>
            <w:vAlign w:val="center"/>
            <w:hideMark/>
          </w:tcPr>
          <w:p w14:paraId="30238696" w14:textId="77777777" w:rsidR="00DD4C4E" w:rsidRPr="00DD4C4E" w:rsidRDefault="00DD4C4E" w:rsidP="00DD4C4E">
            <w:pPr>
              <w:spacing w:after="0" w:line="240" w:lineRule="auto"/>
              <w:rPr>
                <w:rFonts w:ascii="Times New Roman" w:eastAsia="Times New Roman" w:hAnsi="Times New Roman" w:cs="Times New Roman"/>
                <w:color w:val="000000"/>
                <w:lang w:eastAsia="ru-RU"/>
              </w:rPr>
            </w:pPr>
            <w:r w:rsidRPr="00DD4C4E">
              <w:rPr>
                <w:rFonts w:ascii="Times New Roman" w:eastAsia="Times New Roman" w:hAnsi="Times New Roman" w:cs="Times New Roman"/>
                <w:color w:val="000000"/>
                <w:lang w:eastAsia="ru-RU"/>
              </w:rPr>
              <w:t xml:space="preserve">Ренгенография легких </w:t>
            </w:r>
          </w:p>
        </w:tc>
        <w:tc>
          <w:tcPr>
            <w:tcW w:w="1050" w:type="dxa"/>
            <w:tcBorders>
              <w:top w:val="nil"/>
              <w:left w:val="single" w:sz="4" w:space="0" w:color="auto"/>
              <w:bottom w:val="single" w:sz="4" w:space="0" w:color="auto"/>
              <w:right w:val="single" w:sz="4" w:space="0" w:color="auto"/>
            </w:tcBorders>
            <w:shd w:val="clear" w:color="000000" w:fill="FFFFFF"/>
            <w:vAlign w:val="center"/>
            <w:hideMark/>
          </w:tcPr>
          <w:p w14:paraId="5DEF0268" w14:textId="77777777" w:rsidR="00DD4C4E" w:rsidRPr="00DD4C4E" w:rsidRDefault="00DD4C4E" w:rsidP="00DD4C4E">
            <w:pPr>
              <w:spacing w:after="0" w:line="240" w:lineRule="auto"/>
              <w:jc w:val="center"/>
              <w:rPr>
                <w:rFonts w:ascii="Times New Roman" w:eastAsia="Times New Roman" w:hAnsi="Times New Roman" w:cs="Times New Roman"/>
                <w:lang w:eastAsia="ru-RU"/>
              </w:rPr>
            </w:pPr>
            <w:r w:rsidRPr="00DD4C4E">
              <w:rPr>
                <w:rFonts w:ascii="Times New Roman" w:eastAsia="Times New Roman" w:hAnsi="Times New Roman" w:cs="Times New Roman"/>
                <w:lang w:eastAsia="ru-RU"/>
              </w:rPr>
              <w:t>8</w:t>
            </w:r>
          </w:p>
        </w:tc>
        <w:tc>
          <w:tcPr>
            <w:tcW w:w="887" w:type="dxa"/>
            <w:tcBorders>
              <w:top w:val="nil"/>
              <w:left w:val="nil"/>
              <w:bottom w:val="single" w:sz="4" w:space="0" w:color="auto"/>
              <w:right w:val="single" w:sz="4" w:space="0" w:color="auto"/>
            </w:tcBorders>
            <w:shd w:val="clear" w:color="000000" w:fill="FFFFFF"/>
            <w:vAlign w:val="center"/>
            <w:hideMark/>
          </w:tcPr>
          <w:p w14:paraId="353C286C"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чел.</w:t>
            </w:r>
          </w:p>
        </w:tc>
        <w:tc>
          <w:tcPr>
            <w:tcW w:w="1150" w:type="dxa"/>
            <w:tcBorders>
              <w:top w:val="nil"/>
              <w:left w:val="nil"/>
              <w:bottom w:val="single" w:sz="4" w:space="0" w:color="auto"/>
              <w:right w:val="single" w:sz="4" w:space="0" w:color="auto"/>
            </w:tcBorders>
            <w:shd w:val="clear" w:color="000000" w:fill="FFFFFF"/>
            <w:vAlign w:val="center"/>
            <w:hideMark/>
          </w:tcPr>
          <w:p w14:paraId="5FE78C80"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520,00</w:t>
            </w:r>
          </w:p>
        </w:tc>
        <w:tc>
          <w:tcPr>
            <w:tcW w:w="2082" w:type="dxa"/>
            <w:tcBorders>
              <w:top w:val="nil"/>
              <w:left w:val="nil"/>
              <w:bottom w:val="single" w:sz="4" w:space="0" w:color="auto"/>
              <w:right w:val="single" w:sz="4" w:space="0" w:color="auto"/>
            </w:tcBorders>
            <w:shd w:val="clear" w:color="000000" w:fill="FFFFFF"/>
            <w:vAlign w:val="center"/>
            <w:hideMark/>
          </w:tcPr>
          <w:p w14:paraId="5105FF7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4 160,00</w:t>
            </w:r>
          </w:p>
        </w:tc>
        <w:tc>
          <w:tcPr>
            <w:tcW w:w="2090" w:type="dxa"/>
            <w:tcBorders>
              <w:top w:val="nil"/>
              <w:left w:val="nil"/>
              <w:bottom w:val="single" w:sz="4" w:space="0" w:color="auto"/>
              <w:right w:val="single" w:sz="4" w:space="0" w:color="auto"/>
            </w:tcBorders>
            <w:shd w:val="clear" w:color="000000" w:fill="FFFFFF"/>
            <w:vAlign w:val="center"/>
            <w:hideMark/>
          </w:tcPr>
          <w:p w14:paraId="6E264075"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4 160,00</w:t>
            </w:r>
          </w:p>
        </w:tc>
      </w:tr>
      <w:tr w:rsidR="00DD4C4E" w:rsidRPr="00DD4C4E" w14:paraId="4C8343B8" w14:textId="77777777" w:rsidTr="00DD4C4E">
        <w:trPr>
          <w:trHeight w:val="231"/>
        </w:trPr>
        <w:tc>
          <w:tcPr>
            <w:tcW w:w="8369" w:type="dxa"/>
            <w:gridSpan w:val="6"/>
            <w:tcBorders>
              <w:top w:val="nil"/>
              <w:left w:val="single" w:sz="4" w:space="0" w:color="auto"/>
              <w:bottom w:val="single" w:sz="4" w:space="0" w:color="auto"/>
              <w:right w:val="nil"/>
            </w:tcBorders>
            <w:shd w:val="clear" w:color="auto" w:fill="auto"/>
            <w:vAlign w:val="center"/>
            <w:hideMark/>
          </w:tcPr>
          <w:p w14:paraId="774D12C6" w14:textId="77777777" w:rsidR="00DD4C4E" w:rsidRPr="00DD4C4E" w:rsidRDefault="00DD4C4E" w:rsidP="00DD4C4E">
            <w:pPr>
              <w:spacing w:after="0" w:line="240" w:lineRule="auto"/>
              <w:jc w:val="center"/>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 </w:t>
            </w:r>
          </w:p>
        </w:tc>
        <w:tc>
          <w:tcPr>
            <w:tcW w:w="2090" w:type="dxa"/>
            <w:tcBorders>
              <w:top w:val="nil"/>
              <w:left w:val="single" w:sz="4" w:space="0" w:color="auto"/>
              <w:bottom w:val="single" w:sz="4" w:space="0" w:color="auto"/>
              <w:right w:val="single" w:sz="4" w:space="0" w:color="auto"/>
            </w:tcBorders>
            <w:shd w:val="clear" w:color="auto" w:fill="auto"/>
            <w:vAlign w:val="center"/>
            <w:hideMark/>
          </w:tcPr>
          <w:p w14:paraId="62D6262C" w14:textId="77777777" w:rsidR="00DD4C4E" w:rsidRPr="00DD4C4E" w:rsidRDefault="00DD4C4E" w:rsidP="00DD4C4E">
            <w:pPr>
              <w:spacing w:after="0" w:line="240" w:lineRule="auto"/>
              <w:jc w:val="center"/>
              <w:rPr>
                <w:rFonts w:ascii="Times New Roman" w:eastAsia="Times New Roman" w:hAnsi="Times New Roman" w:cs="Times New Roman"/>
                <w:b/>
                <w:bCs/>
                <w:sz w:val="24"/>
                <w:szCs w:val="24"/>
                <w:lang w:eastAsia="ru-RU"/>
              </w:rPr>
            </w:pPr>
            <w:r w:rsidRPr="00DD4C4E">
              <w:rPr>
                <w:rFonts w:ascii="Times New Roman" w:eastAsia="Times New Roman" w:hAnsi="Times New Roman" w:cs="Times New Roman"/>
                <w:b/>
                <w:bCs/>
                <w:sz w:val="24"/>
                <w:szCs w:val="24"/>
                <w:lang w:eastAsia="ru-RU"/>
              </w:rPr>
              <w:t>912 481,00</w:t>
            </w:r>
          </w:p>
        </w:tc>
      </w:tr>
      <w:tr w:rsidR="00DD4C4E" w:rsidRPr="00DD4C4E" w14:paraId="7AA99D9B" w14:textId="77777777" w:rsidTr="00DD4C4E">
        <w:trPr>
          <w:trHeight w:val="231"/>
        </w:trPr>
        <w:tc>
          <w:tcPr>
            <w:tcW w:w="520" w:type="dxa"/>
            <w:tcBorders>
              <w:top w:val="nil"/>
              <w:left w:val="nil"/>
              <w:bottom w:val="nil"/>
              <w:right w:val="nil"/>
            </w:tcBorders>
            <w:shd w:val="clear" w:color="auto" w:fill="auto"/>
            <w:vAlign w:val="bottom"/>
            <w:hideMark/>
          </w:tcPr>
          <w:p w14:paraId="62C9CC99" w14:textId="77777777" w:rsidR="00DD4C4E" w:rsidRPr="00DD4C4E" w:rsidRDefault="00DD4C4E" w:rsidP="00DD4C4E">
            <w:pPr>
              <w:spacing w:after="0" w:line="240" w:lineRule="auto"/>
              <w:jc w:val="center"/>
              <w:rPr>
                <w:rFonts w:ascii="Times New Roman" w:eastAsia="Times New Roman" w:hAnsi="Times New Roman" w:cs="Times New Roman"/>
                <w:b/>
                <w:bCs/>
                <w:sz w:val="24"/>
                <w:szCs w:val="24"/>
                <w:lang w:eastAsia="ru-RU"/>
              </w:rPr>
            </w:pPr>
          </w:p>
        </w:tc>
        <w:tc>
          <w:tcPr>
            <w:tcW w:w="2676" w:type="dxa"/>
            <w:tcBorders>
              <w:top w:val="nil"/>
              <w:left w:val="nil"/>
              <w:bottom w:val="nil"/>
              <w:right w:val="nil"/>
            </w:tcBorders>
            <w:shd w:val="clear" w:color="auto" w:fill="auto"/>
            <w:vAlign w:val="bottom"/>
            <w:hideMark/>
          </w:tcPr>
          <w:p w14:paraId="72BAF2DA" w14:textId="77777777" w:rsidR="00DD4C4E" w:rsidRPr="00DD4C4E" w:rsidRDefault="00DD4C4E" w:rsidP="00DD4C4E">
            <w:pPr>
              <w:spacing w:after="0" w:line="240" w:lineRule="auto"/>
              <w:rPr>
                <w:rFonts w:ascii="Times New Roman" w:eastAsia="Times New Roman" w:hAnsi="Times New Roman" w:cs="Times New Roman"/>
                <w:sz w:val="20"/>
                <w:szCs w:val="20"/>
                <w:lang w:eastAsia="ru-RU"/>
              </w:rPr>
            </w:pPr>
          </w:p>
        </w:tc>
        <w:tc>
          <w:tcPr>
            <w:tcW w:w="1050" w:type="dxa"/>
            <w:tcBorders>
              <w:top w:val="nil"/>
              <w:left w:val="nil"/>
              <w:bottom w:val="nil"/>
              <w:right w:val="nil"/>
            </w:tcBorders>
            <w:shd w:val="clear" w:color="auto" w:fill="auto"/>
            <w:vAlign w:val="bottom"/>
            <w:hideMark/>
          </w:tcPr>
          <w:p w14:paraId="09039D45" w14:textId="77777777" w:rsidR="00DD4C4E" w:rsidRPr="00DD4C4E" w:rsidRDefault="00DD4C4E" w:rsidP="00DD4C4E">
            <w:pPr>
              <w:spacing w:after="0" w:line="240" w:lineRule="auto"/>
              <w:rPr>
                <w:rFonts w:ascii="Times New Roman" w:eastAsia="Times New Roman" w:hAnsi="Times New Roman" w:cs="Times New Roman"/>
                <w:sz w:val="20"/>
                <w:szCs w:val="20"/>
                <w:lang w:eastAsia="ru-RU"/>
              </w:rPr>
            </w:pPr>
          </w:p>
        </w:tc>
        <w:tc>
          <w:tcPr>
            <w:tcW w:w="887" w:type="dxa"/>
            <w:tcBorders>
              <w:top w:val="nil"/>
              <w:left w:val="nil"/>
              <w:bottom w:val="nil"/>
              <w:right w:val="nil"/>
            </w:tcBorders>
            <w:shd w:val="clear" w:color="auto" w:fill="auto"/>
            <w:vAlign w:val="bottom"/>
            <w:hideMark/>
          </w:tcPr>
          <w:p w14:paraId="6AB50E25" w14:textId="77777777" w:rsidR="00DD4C4E" w:rsidRPr="00DD4C4E" w:rsidRDefault="00DD4C4E" w:rsidP="00DD4C4E">
            <w:pPr>
              <w:spacing w:after="0" w:line="240" w:lineRule="auto"/>
              <w:rPr>
                <w:rFonts w:ascii="Times New Roman" w:eastAsia="Times New Roman" w:hAnsi="Times New Roman" w:cs="Times New Roman"/>
                <w:sz w:val="20"/>
                <w:szCs w:val="20"/>
                <w:lang w:eastAsia="ru-RU"/>
              </w:rPr>
            </w:pPr>
          </w:p>
        </w:tc>
        <w:tc>
          <w:tcPr>
            <w:tcW w:w="1150" w:type="dxa"/>
            <w:tcBorders>
              <w:top w:val="nil"/>
              <w:left w:val="nil"/>
              <w:bottom w:val="nil"/>
              <w:right w:val="nil"/>
            </w:tcBorders>
            <w:shd w:val="clear" w:color="auto" w:fill="auto"/>
            <w:vAlign w:val="bottom"/>
            <w:hideMark/>
          </w:tcPr>
          <w:p w14:paraId="3EEC967B" w14:textId="77777777" w:rsidR="00DD4C4E" w:rsidRPr="00DD4C4E" w:rsidRDefault="00DD4C4E" w:rsidP="00DD4C4E">
            <w:pPr>
              <w:spacing w:after="0" w:line="240" w:lineRule="auto"/>
              <w:rPr>
                <w:rFonts w:ascii="Times New Roman" w:eastAsia="Times New Roman" w:hAnsi="Times New Roman" w:cs="Times New Roman"/>
                <w:sz w:val="20"/>
                <w:szCs w:val="20"/>
                <w:lang w:eastAsia="ru-RU"/>
              </w:rPr>
            </w:pPr>
          </w:p>
        </w:tc>
        <w:tc>
          <w:tcPr>
            <w:tcW w:w="2082" w:type="dxa"/>
            <w:tcBorders>
              <w:top w:val="nil"/>
              <w:left w:val="nil"/>
              <w:bottom w:val="nil"/>
              <w:right w:val="nil"/>
            </w:tcBorders>
            <w:shd w:val="clear" w:color="auto" w:fill="auto"/>
            <w:vAlign w:val="bottom"/>
            <w:hideMark/>
          </w:tcPr>
          <w:p w14:paraId="1555BBE3" w14:textId="77777777" w:rsidR="00DD4C4E" w:rsidRPr="00DD4C4E" w:rsidRDefault="00DD4C4E" w:rsidP="00DD4C4E">
            <w:pPr>
              <w:spacing w:after="0" w:line="240" w:lineRule="auto"/>
              <w:rPr>
                <w:rFonts w:ascii="Times New Roman" w:eastAsia="Times New Roman" w:hAnsi="Times New Roman" w:cs="Times New Roman"/>
                <w:sz w:val="20"/>
                <w:szCs w:val="20"/>
                <w:lang w:eastAsia="ru-RU"/>
              </w:rPr>
            </w:pPr>
          </w:p>
        </w:tc>
        <w:tc>
          <w:tcPr>
            <w:tcW w:w="2090" w:type="dxa"/>
            <w:tcBorders>
              <w:top w:val="nil"/>
              <w:left w:val="nil"/>
              <w:bottom w:val="nil"/>
              <w:right w:val="nil"/>
            </w:tcBorders>
            <w:shd w:val="clear" w:color="auto" w:fill="auto"/>
            <w:vAlign w:val="bottom"/>
            <w:hideMark/>
          </w:tcPr>
          <w:p w14:paraId="1515A6B8" w14:textId="77777777" w:rsidR="00DD4C4E" w:rsidRPr="00DD4C4E" w:rsidRDefault="00DD4C4E" w:rsidP="00DD4C4E">
            <w:pPr>
              <w:spacing w:after="0" w:line="240" w:lineRule="auto"/>
              <w:rPr>
                <w:rFonts w:ascii="Times New Roman" w:eastAsia="Times New Roman" w:hAnsi="Times New Roman" w:cs="Times New Roman"/>
                <w:sz w:val="20"/>
                <w:szCs w:val="20"/>
                <w:lang w:eastAsia="ru-RU"/>
              </w:rPr>
            </w:pPr>
          </w:p>
        </w:tc>
      </w:tr>
      <w:tr w:rsidR="00DD4C4E" w:rsidRPr="00DD4C4E" w14:paraId="04C3D5DA" w14:textId="77777777" w:rsidTr="00DD4C4E">
        <w:trPr>
          <w:trHeight w:val="1223"/>
        </w:trPr>
        <w:tc>
          <w:tcPr>
            <w:tcW w:w="10460" w:type="dxa"/>
            <w:gridSpan w:val="7"/>
            <w:tcBorders>
              <w:top w:val="nil"/>
              <w:left w:val="nil"/>
              <w:bottom w:val="nil"/>
              <w:right w:val="nil"/>
            </w:tcBorders>
            <w:shd w:val="clear" w:color="auto" w:fill="auto"/>
            <w:hideMark/>
          </w:tcPr>
          <w:p w14:paraId="58104F6C" w14:textId="6219F3F0" w:rsidR="00DD4C4E" w:rsidRPr="00DD4C4E" w:rsidRDefault="00DD4C4E" w:rsidP="00DD4C4E">
            <w:pPr>
              <w:spacing w:after="0" w:line="240" w:lineRule="auto"/>
              <w:jc w:val="both"/>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В ходе проведения анализа рынка Заказчиком было выявлено одно коммерческое предложение Пост</w:t>
            </w:r>
            <w:r>
              <w:rPr>
                <w:rFonts w:ascii="Times New Roman" w:eastAsia="Times New Roman" w:hAnsi="Times New Roman" w:cs="Times New Roman"/>
                <w:color w:val="000000"/>
                <w:sz w:val="24"/>
                <w:szCs w:val="24"/>
                <w:lang w:eastAsia="ru-RU"/>
              </w:rPr>
              <w:t>авщик/Исполнитель (Бюджетное уч</w:t>
            </w:r>
            <w:r w:rsidRPr="00DD4C4E">
              <w:rPr>
                <w:rFonts w:ascii="Times New Roman" w:eastAsia="Times New Roman" w:hAnsi="Times New Roman" w:cs="Times New Roman"/>
                <w:color w:val="000000"/>
                <w:sz w:val="24"/>
                <w:szCs w:val="24"/>
                <w:lang w:eastAsia="ru-RU"/>
              </w:rPr>
              <w:t>реждение Ханты-Манси</w:t>
            </w:r>
            <w:r>
              <w:rPr>
                <w:rFonts w:ascii="Times New Roman" w:eastAsia="Times New Roman" w:hAnsi="Times New Roman" w:cs="Times New Roman"/>
                <w:color w:val="000000"/>
                <w:sz w:val="24"/>
                <w:szCs w:val="24"/>
                <w:lang w:eastAsia="ru-RU"/>
              </w:rPr>
              <w:t>йского автономного округа-Югры «</w:t>
            </w:r>
            <w:r w:rsidRPr="00DD4C4E">
              <w:rPr>
                <w:rFonts w:ascii="Times New Roman" w:eastAsia="Times New Roman" w:hAnsi="Times New Roman" w:cs="Times New Roman"/>
                <w:color w:val="000000"/>
                <w:sz w:val="24"/>
                <w:szCs w:val="24"/>
                <w:lang w:eastAsia="ru-RU"/>
              </w:rPr>
              <w:t xml:space="preserve">Урайская городская </w:t>
            </w:r>
            <w:r>
              <w:rPr>
                <w:rFonts w:ascii="Times New Roman" w:eastAsia="Times New Roman" w:hAnsi="Times New Roman" w:cs="Times New Roman"/>
                <w:color w:val="000000"/>
                <w:sz w:val="24"/>
                <w:szCs w:val="24"/>
                <w:lang w:eastAsia="ru-RU"/>
              </w:rPr>
              <w:t>клиническая больница»</w:t>
            </w:r>
            <w:r w:rsidRPr="00DD4C4E">
              <w:rPr>
                <w:rFonts w:ascii="Times New Roman" w:eastAsia="Times New Roman" w:hAnsi="Times New Roman" w:cs="Times New Roman"/>
                <w:color w:val="000000"/>
                <w:sz w:val="24"/>
                <w:szCs w:val="24"/>
                <w:lang w:eastAsia="ru-RU"/>
              </w:rPr>
              <w:t>) на проведение предварительного и периодического медицинского осмотра в г. Урае, таким образом метод сопоставимых рыночных цен применить не возможно.</w:t>
            </w:r>
          </w:p>
        </w:tc>
      </w:tr>
      <w:tr w:rsidR="00DD4C4E" w:rsidRPr="00DD4C4E" w14:paraId="7528892D" w14:textId="77777777" w:rsidTr="00DD4C4E">
        <w:trPr>
          <w:trHeight w:val="2403"/>
        </w:trPr>
        <w:tc>
          <w:tcPr>
            <w:tcW w:w="10460" w:type="dxa"/>
            <w:gridSpan w:val="7"/>
            <w:tcBorders>
              <w:top w:val="nil"/>
              <w:left w:val="nil"/>
              <w:bottom w:val="nil"/>
              <w:right w:val="nil"/>
            </w:tcBorders>
            <w:shd w:val="clear" w:color="auto" w:fill="auto"/>
            <w:hideMark/>
          </w:tcPr>
          <w:p w14:paraId="67EFCA15" w14:textId="13D1B59E" w:rsidR="00DD4C4E" w:rsidRPr="00DD4C4E" w:rsidRDefault="00DD4C4E" w:rsidP="007331FC">
            <w:pPr>
              <w:spacing w:after="0" w:line="240" w:lineRule="auto"/>
              <w:jc w:val="both"/>
              <w:rPr>
                <w:rFonts w:ascii="Times New Roman" w:eastAsia="Times New Roman" w:hAnsi="Times New Roman" w:cs="Times New Roman"/>
                <w:color w:val="000000"/>
                <w:sz w:val="24"/>
                <w:szCs w:val="24"/>
                <w:lang w:eastAsia="ru-RU"/>
              </w:rPr>
            </w:pPr>
            <w:r w:rsidRPr="00DD4C4E">
              <w:rPr>
                <w:rFonts w:ascii="Times New Roman" w:eastAsia="Times New Roman" w:hAnsi="Times New Roman" w:cs="Times New Roman"/>
                <w:color w:val="000000"/>
                <w:sz w:val="24"/>
                <w:szCs w:val="24"/>
                <w:lang w:eastAsia="ru-RU"/>
              </w:rPr>
              <w:t xml:space="preserve">Заказчиком выбран затратный метод для определения начальной (максимальной) цены договора в связи с тем, что Поставщик/Исполнитель является единственным в предоставлении данных услуг на территории г. Урая на проведение предварительного и периодического медицинского осмотра.  </w:t>
            </w:r>
          </w:p>
        </w:tc>
      </w:tr>
    </w:tbl>
    <w:p w14:paraId="680099A6" w14:textId="4C7FCDF1" w:rsidR="004E4942" w:rsidRPr="00DD4C4E" w:rsidRDefault="004E4942" w:rsidP="00DD4C4E">
      <w:pPr>
        <w:jc w:val="both"/>
        <w:rPr>
          <w:rFonts w:ascii="Times New Roman" w:hAnsi="Times New Roman" w:cs="Times New Roman"/>
          <w:b/>
          <w:sz w:val="24"/>
          <w:szCs w:val="24"/>
        </w:rPr>
      </w:pPr>
    </w:p>
    <w:p w14:paraId="7A136C4A" w14:textId="77777777" w:rsidR="00B57D29" w:rsidRPr="00C11AD1" w:rsidRDefault="00B57D29" w:rsidP="00B57D29">
      <w:pPr>
        <w:keepNext/>
        <w:spacing w:after="0" w:line="240" w:lineRule="auto"/>
        <w:outlineLvl w:val="0"/>
        <w:rPr>
          <w:rFonts w:ascii="Times New Roman" w:hAnsi="Times New Roman" w:cs="Times New Roman"/>
          <w:bCs/>
          <w:sz w:val="24"/>
          <w:szCs w:val="24"/>
        </w:rPr>
      </w:pPr>
      <w:r w:rsidRPr="00C11AD1">
        <w:rPr>
          <w:rFonts w:ascii="Times New Roman" w:hAnsi="Times New Roman" w:cs="Times New Roman"/>
          <w:bCs/>
          <w:sz w:val="24"/>
          <w:szCs w:val="24"/>
        </w:rPr>
        <w:t>Подготовил</w:t>
      </w:r>
    </w:p>
    <w:p w14:paraId="562E3DCE" w14:textId="7EFCCD4B" w:rsidR="00B57D29" w:rsidRPr="00B5535F" w:rsidRDefault="001B462A" w:rsidP="00B57D29">
      <w:pPr>
        <w:keepNext/>
        <w:spacing w:after="0" w:line="240" w:lineRule="auto"/>
        <w:outlineLvl w:val="0"/>
        <w:rPr>
          <w:rFonts w:ascii="Times New Roman" w:hAnsi="Times New Roman" w:cs="Times New Roman"/>
          <w:bCs/>
          <w:sz w:val="24"/>
          <w:szCs w:val="24"/>
        </w:rPr>
      </w:pPr>
      <w:r w:rsidRPr="00C11AD1">
        <w:rPr>
          <w:rFonts w:ascii="Times New Roman" w:hAnsi="Times New Roman" w:cs="Times New Roman"/>
          <w:bCs/>
          <w:sz w:val="24"/>
          <w:szCs w:val="24"/>
        </w:rPr>
        <w:t>Ведущий</w:t>
      </w:r>
      <w:r w:rsidR="003C2E97" w:rsidRPr="00C11AD1">
        <w:rPr>
          <w:rFonts w:ascii="Times New Roman" w:hAnsi="Times New Roman" w:cs="Times New Roman"/>
          <w:bCs/>
          <w:sz w:val="24"/>
          <w:szCs w:val="24"/>
        </w:rPr>
        <w:t xml:space="preserve"> </w:t>
      </w:r>
      <w:r w:rsidR="00016756" w:rsidRPr="00C11AD1">
        <w:rPr>
          <w:rFonts w:ascii="Times New Roman" w:hAnsi="Times New Roman" w:cs="Times New Roman"/>
          <w:bCs/>
          <w:sz w:val="24"/>
          <w:szCs w:val="24"/>
        </w:rPr>
        <w:t xml:space="preserve">специалист ОЗ </w:t>
      </w:r>
      <w:r w:rsidR="00F83AC6" w:rsidRPr="00C11AD1">
        <w:rPr>
          <w:rFonts w:ascii="Times New Roman" w:hAnsi="Times New Roman" w:cs="Times New Roman"/>
          <w:bCs/>
          <w:sz w:val="24"/>
          <w:szCs w:val="24"/>
        </w:rPr>
        <w:t>и</w:t>
      </w:r>
      <w:r w:rsidR="00016756" w:rsidRPr="00C11AD1">
        <w:rPr>
          <w:rFonts w:ascii="Times New Roman" w:hAnsi="Times New Roman" w:cs="Times New Roman"/>
          <w:bCs/>
          <w:sz w:val="24"/>
          <w:szCs w:val="24"/>
        </w:rPr>
        <w:t xml:space="preserve"> </w:t>
      </w:r>
      <w:r w:rsidR="00B57D29" w:rsidRPr="00C11AD1">
        <w:rPr>
          <w:rFonts w:ascii="Times New Roman" w:hAnsi="Times New Roman" w:cs="Times New Roman"/>
          <w:bCs/>
          <w:sz w:val="24"/>
          <w:szCs w:val="24"/>
        </w:rPr>
        <w:t xml:space="preserve">МТС           </w:t>
      </w:r>
      <w:r w:rsidR="004E5CFD" w:rsidRPr="00C11AD1">
        <w:rPr>
          <w:rFonts w:ascii="Times New Roman" w:hAnsi="Times New Roman" w:cs="Times New Roman"/>
          <w:bCs/>
          <w:sz w:val="24"/>
          <w:szCs w:val="24"/>
        </w:rPr>
        <w:t xml:space="preserve">                               </w:t>
      </w:r>
      <w:r w:rsidR="00DD4C4E">
        <w:rPr>
          <w:rFonts w:ascii="Times New Roman" w:hAnsi="Times New Roman" w:cs="Times New Roman"/>
          <w:bCs/>
          <w:sz w:val="24"/>
          <w:szCs w:val="24"/>
        </w:rPr>
        <w:t xml:space="preserve">                     </w:t>
      </w:r>
      <w:r w:rsidR="004E5CFD" w:rsidRPr="00C11AD1">
        <w:rPr>
          <w:rFonts w:ascii="Times New Roman" w:hAnsi="Times New Roman" w:cs="Times New Roman"/>
          <w:bCs/>
          <w:sz w:val="24"/>
          <w:szCs w:val="24"/>
        </w:rPr>
        <w:t xml:space="preserve">    Е.В. Шваб</w:t>
      </w:r>
      <w:r w:rsidR="00B57D29" w:rsidRPr="00C11AD1">
        <w:rPr>
          <w:rFonts w:ascii="Times New Roman" w:hAnsi="Times New Roman" w:cs="Times New Roman"/>
          <w:bCs/>
          <w:sz w:val="24"/>
          <w:szCs w:val="24"/>
        </w:rPr>
        <w:t xml:space="preserve">                                       </w:t>
      </w:r>
      <w:r w:rsidR="0022368D" w:rsidRPr="00C11AD1">
        <w:rPr>
          <w:rFonts w:ascii="Times New Roman" w:hAnsi="Times New Roman" w:cs="Times New Roman"/>
          <w:bCs/>
          <w:sz w:val="24"/>
          <w:szCs w:val="24"/>
        </w:rPr>
        <w:t xml:space="preserve">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523BAD">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sectPr w:rsidR="00B57D29" w:rsidRPr="00B5535F" w:rsidSect="00DD4C4E">
      <w:pgSz w:w="11906" w:h="16838" w:code="9"/>
      <w:pgMar w:top="567" w:right="2267" w:bottom="539" w:left="1134"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017AC" w14:textId="77777777" w:rsidR="003D770E" w:rsidRDefault="003D770E" w:rsidP="00336B57">
      <w:pPr>
        <w:spacing w:after="0" w:line="240" w:lineRule="auto"/>
      </w:pPr>
      <w:r>
        <w:separator/>
      </w:r>
    </w:p>
  </w:endnote>
  <w:endnote w:type="continuationSeparator" w:id="0">
    <w:p w14:paraId="315C2E71" w14:textId="77777777" w:rsidR="003D770E" w:rsidRDefault="003D770E"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AFBC" w14:textId="77777777" w:rsidR="003D770E" w:rsidRPr="00096B39" w:rsidRDefault="003D770E"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A7A4" w14:textId="77777777" w:rsidR="003D770E" w:rsidRPr="00096B39" w:rsidRDefault="003D770E"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BC19" w14:textId="77777777" w:rsidR="003D770E" w:rsidRPr="00096B39" w:rsidRDefault="003D770E"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CF7AF" w14:textId="77777777" w:rsidR="003D770E" w:rsidRDefault="003D770E" w:rsidP="00336B57">
      <w:pPr>
        <w:spacing w:after="0" w:line="240" w:lineRule="auto"/>
      </w:pPr>
      <w:r>
        <w:separator/>
      </w:r>
    </w:p>
  </w:footnote>
  <w:footnote w:type="continuationSeparator" w:id="0">
    <w:p w14:paraId="1879C63F" w14:textId="77777777" w:rsidR="003D770E" w:rsidRDefault="003D770E" w:rsidP="00336B57">
      <w:pPr>
        <w:spacing w:after="0" w:line="240" w:lineRule="auto"/>
      </w:pPr>
      <w:r>
        <w:continuationSeparator/>
      </w:r>
    </w:p>
  </w:footnote>
  <w:footnote w:id="1">
    <w:p w14:paraId="20EAEAFC" w14:textId="77777777" w:rsidR="003D770E" w:rsidRPr="00DB1AE2" w:rsidRDefault="003D770E"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6F459545" w14:textId="77777777" w:rsidR="003D770E" w:rsidRPr="00DB1AE2" w:rsidRDefault="003D770E"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5B7C5C18" w14:textId="77777777" w:rsidR="003D770E" w:rsidRPr="00DB1AE2" w:rsidRDefault="003D770E" w:rsidP="00126A5C">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BCBF9DE" w14:textId="4CE5F170" w:rsidR="003D770E" w:rsidRPr="00DB1AE2" w:rsidRDefault="003D770E">
      <w:pPr>
        <w:pStyle w:val="af5"/>
      </w:pPr>
    </w:p>
  </w:footnote>
  <w:footnote w:id="2">
    <w:p w14:paraId="7FD87966" w14:textId="77777777" w:rsidR="003D770E" w:rsidRPr="005E4853" w:rsidRDefault="003D770E"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2C4B37"/>
    <w:multiLevelType w:val="multilevel"/>
    <w:tmpl w:val="617C6572"/>
    <w:lvl w:ilvl="0">
      <w:start w:val="1"/>
      <w:numFmt w:val="decimal"/>
      <w:lvlText w:val="%1."/>
      <w:lvlJc w:val="left"/>
      <w:pPr>
        <w:ind w:left="360" w:hanging="360"/>
      </w:pPr>
      <w:rPr>
        <w:rFonts w:hint="default"/>
        <w:b/>
        <w:sz w:val="24"/>
        <w:szCs w:val="24"/>
      </w:rPr>
    </w:lvl>
    <w:lvl w:ilvl="1">
      <w:start w:val="1"/>
      <w:numFmt w:val="bullet"/>
      <w:lvlText w:val=""/>
      <w:lvlJc w:val="left"/>
      <w:pPr>
        <w:ind w:left="875" w:hanging="450"/>
      </w:pPr>
      <w:rPr>
        <w:rFonts w:ascii="Symbol" w:hAnsi="Symbol" w:hint="default"/>
        <w:b w:val="0"/>
        <w:color w:val="auto"/>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11"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146555"/>
    <w:multiLevelType w:val="hybridMultilevel"/>
    <w:tmpl w:val="5170C7D8"/>
    <w:lvl w:ilvl="0" w:tplc="1E2CD4D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3"/>
  </w:num>
  <w:num w:numId="5">
    <w:abstractNumId w:val="9"/>
  </w:num>
  <w:num w:numId="6">
    <w:abstractNumId w:val="2"/>
  </w:num>
  <w:num w:numId="7">
    <w:abstractNumId w:val="13"/>
  </w:num>
  <w:num w:numId="8">
    <w:abstractNumId w:val="4"/>
  </w:num>
  <w:num w:numId="9">
    <w:abstractNumId w:val="12"/>
  </w:num>
  <w:num w:numId="10">
    <w:abstractNumId w:val="14"/>
  </w:num>
  <w:num w:numId="11">
    <w:abstractNumId w:val="7"/>
  </w:num>
  <w:num w:numId="12">
    <w:abstractNumId w:val="15"/>
  </w:num>
  <w:num w:numId="13">
    <w:abstractNumId w:val="8"/>
  </w:num>
  <w:num w:numId="14">
    <w:abstractNumId w:val="1"/>
  </w:num>
  <w:num w:numId="15">
    <w:abstractNumId w:val="6"/>
  </w:num>
  <w:num w:numId="16">
    <w:abstractNumId w:val="11"/>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01C0"/>
    <w:rsid w:val="000010A3"/>
    <w:rsid w:val="00007CEC"/>
    <w:rsid w:val="0001371A"/>
    <w:rsid w:val="00016153"/>
    <w:rsid w:val="00016756"/>
    <w:rsid w:val="00017BAE"/>
    <w:rsid w:val="000213BE"/>
    <w:rsid w:val="00022CA2"/>
    <w:rsid w:val="00023C3D"/>
    <w:rsid w:val="000358BA"/>
    <w:rsid w:val="00036D81"/>
    <w:rsid w:val="00040B5C"/>
    <w:rsid w:val="00041F19"/>
    <w:rsid w:val="0004604B"/>
    <w:rsid w:val="000460D1"/>
    <w:rsid w:val="00046220"/>
    <w:rsid w:val="00051B01"/>
    <w:rsid w:val="00057D8F"/>
    <w:rsid w:val="0006093A"/>
    <w:rsid w:val="00060CF4"/>
    <w:rsid w:val="000618B4"/>
    <w:rsid w:val="00066964"/>
    <w:rsid w:val="0006763C"/>
    <w:rsid w:val="000715CB"/>
    <w:rsid w:val="00072821"/>
    <w:rsid w:val="0009312D"/>
    <w:rsid w:val="00096375"/>
    <w:rsid w:val="000B2E05"/>
    <w:rsid w:val="000B448F"/>
    <w:rsid w:val="000C3DD9"/>
    <w:rsid w:val="000C50E1"/>
    <w:rsid w:val="000D2B32"/>
    <w:rsid w:val="000D7937"/>
    <w:rsid w:val="000E0231"/>
    <w:rsid w:val="000E11C7"/>
    <w:rsid w:val="000E16D8"/>
    <w:rsid w:val="000E47CA"/>
    <w:rsid w:val="000E6055"/>
    <w:rsid w:val="000E781D"/>
    <w:rsid w:val="000F1C7C"/>
    <w:rsid w:val="000F233F"/>
    <w:rsid w:val="000F30B4"/>
    <w:rsid w:val="000F4DA3"/>
    <w:rsid w:val="00115232"/>
    <w:rsid w:val="001253E0"/>
    <w:rsid w:val="00126A5C"/>
    <w:rsid w:val="001331EE"/>
    <w:rsid w:val="00140132"/>
    <w:rsid w:val="0014279F"/>
    <w:rsid w:val="00144A02"/>
    <w:rsid w:val="00146C13"/>
    <w:rsid w:val="0015179E"/>
    <w:rsid w:val="00151BD5"/>
    <w:rsid w:val="00161042"/>
    <w:rsid w:val="00162DDE"/>
    <w:rsid w:val="001651D7"/>
    <w:rsid w:val="00165269"/>
    <w:rsid w:val="00166095"/>
    <w:rsid w:val="00170398"/>
    <w:rsid w:val="00171A46"/>
    <w:rsid w:val="00172141"/>
    <w:rsid w:val="00180A47"/>
    <w:rsid w:val="00185F80"/>
    <w:rsid w:val="001903A2"/>
    <w:rsid w:val="00194319"/>
    <w:rsid w:val="001A313C"/>
    <w:rsid w:val="001A3170"/>
    <w:rsid w:val="001B0DD4"/>
    <w:rsid w:val="001B1095"/>
    <w:rsid w:val="001B3145"/>
    <w:rsid w:val="001B45A0"/>
    <w:rsid w:val="001B462A"/>
    <w:rsid w:val="001C0C44"/>
    <w:rsid w:val="001C1DF9"/>
    <w:rsid w:val="001C3218"/>
    <w:rsid w:val="001C48A9"/>
    <w:rsid w:val="001D13EC"/>
    <w:rsid w:val="001D3F1D"/>
    <w:rsid w:val="001E0324"/>
    <w:rsid w:val="001E3108"/>
    <w:rsid w:val="001F2D88"/>
    <w:rsid w:val="001F4ECF"/>
    <w:rsid w:val="00201C41"/>
    <w:rsid w:val="00212332"/>
    <w:rsid w:val="00215BC6"/>
    <w:rsid w:val="0022368D"/>
    <w:rsid w:val="00224211"/>
    <w:rsid w:val="00231141"/>
    <w:rsid w:val="002316D3"/>
    <w:rsid w:val="00236D58"/>
    <w:rsid w:val="002371C4"/>
    <w:rsid w:val="00241420"/>
    <w:rsid w:val="00242F2F"/>
    <w:rsid w:val="00243DCB"/>
    <w:rsid w:val="00244C87"/>
    <w:rsid w:val="00244D9D"/>
    <w:rsid w:val="0024656B"/>
    <w:rsid w:val="00256825"/>
    <w:rsid w:val="00256993"/>
    <w:rsid w:val="00263090"/>
    <w:rsid w:val="00264B53"/>
    <w:rsid w:val="00270E93"/>
    <w:rsid w:val="00271B18"/>
    <w:rsid w:val="00272821"/>
    <w:rsid w:val="002739D2"/>
    <w:rsid w:val="0028179C"/>
    <w:rsid w:val="0028204B"/>
    <w:rsid w:val="00282E8F"/>
    <w:rsid w:val="0028303C"/>
    <w:rsid w:val="002953BD"/>
    <w:rsid w:val="002A3A92"/>
    <w:rsid w:val="002A4B56"/>
    <w:rsid w:val="002B32B9"/>
    <w:rsid w:val="002B37AA"/>
    <w:rsid w:val="002B5F3D"/>
    <w:rsid w:val="002C0D86"/>
    <w:rsid w:val="002C555B"/>
    <w:rsid w:val="002D183E"/>
    <w:rsid w:val="002D5CF6"/>
    <w:rsid w:val="002E1460"/>
    <w:rsid w:val="002E2B80"/>
    <w:rsid w:val="002E2FDC"/>
    <w:rsid w:val="002E50BE"/>
    <w:rsid w:val="002F4260"/>
    <w:rsid w:val="002F44AD"/>
    <w:rsid w:val="002F4E13"/>
    <w:rsid w:val="002F7062"/>
    <w:rsid w:val="00303E6C"/>
    <w:rsid w:val="003049A0"/>
    <w:rsid w:val="00312BED"/>
    <w:rsid w:val="0032081E"/>
    <w:rsid w:val="003212B5"/>
    <w:rsid w:val="00325383"/>
    <w:rsid w:val="003323A1"/>
    <w:rsid w:val="00333489"/>
    <w:rsid w:val="003358EC"/>
    <w:rsid w:val="00336B57"/>
    <w:rsid w:val="00337112"/>
    <w:rsid w:val="003407F2"/>
    <w:rsid w:val="003463E7"/>
    <w:rsid w:val="00346452"/>
    <w:rsid w:val="00346DC7"/>
    <w:rsid w:val="00351413"/>
    <w:rsid w:val="0035251D"/>
    <w:rsid w:val="00353A27"/>
    <w:rsid w:val="00362E74"/>
    <w:rsid w:val="00366904"/>
    <w:rsid w:val="00370D78"/>
    <w:rsid w:val="00371695"/>
    <w:rsid w:val="00372D18"/>
    <w:rsid w:val="00375AC5"/>
    <w:rsid w:val="00375C79"/>
    <w:rsid w:val="0037770B"/>
    <w:rsid w:val="00385489"/>
    <w:rsid w:val="00395565"/>
    <w:rsid w:val="003A2190"/>
    <w:rsid w:val="003A386B"/>
    <w:rsid w:val="003B6A2C"/>
    <w:rsid w:val="003C1B11"/>
    <w:rsid w:val="003C2E97"/>
    <w:rsid w:val="003C431D"/>
    <w:rsid w:val="003C7A00"/>
    <w:rsid w:val="003D1E99"/>
    <w:rsid w:val="003D4584"/>
    <w:rsid w:val="003D54D5"/>
    <w:rsid w:val="003D770E"/>
    <w:rsid w:val="003E18A1"/>
    <w:rsid w:val="003E2739"/>
    <w:rsid w:val="003F2191"/>
    <w:rsid w:val="003F289F"/>
    <w:rsid w:val="003F2E28"/>
    <w:rsid w:val="00401B3B"/>
    <w:rsid w:val="00403864"/>
    <w:rsid w:val="004047C1"/>
    <w:rsid w:val="00406838"/>
    <w:rsid w:val="004104CF"/>
    <w:rsid w:val="00413E22"/>
    <w:rsid w:val="00416D29"/>
    <w:rsid w:val="004214D7"/>
    <w:rsid w:val="0042393C"/>
    <w:rsid w:val="004319FE"/>
    <w:rsid w:val="00432B83"/>
    <w:rsid w:val="00437175"/>
    <w:rsid w:val="00441719"/>
    <w:rsid w:val="00444E2A"/>
    <w:rsid w:val="00447A02"/>
    <w:rsid w:val="00450E4F"/>
    <w:rsid w:val="00451FDF"/>
    <w:rsid w:val="004625AD"/>
    <w:rsid w:val="00462952"/>
    <w:rsid w:val="00470EA8"/>
    <w:rsid w:val="00471785"/>
    <w:rsid w:val="0047412E"/>
    <w:rsid w:val="00482135"/>
    <w:rsid w:val="00490E94"/>
    <w:rsid w:val="00491EE1"/>
    <w:rsid w:val="004A1346"/>
    <w:rsid w:val="004A2932"/>
    <w:rsid w:val="004A3CCE"/>
    <w:rsid w:val="004A484C"/>
    <w:rsid w:val="004B7ECB"/>
    <w:rsid w:val="004B7EFE"/>
    <w:rsid w:val="004C4183"/>
    <w:rsid w:val="004C5F49"/>
    <w:rsid w:val="004C6818"/>
    <w:rsid w:val="004D7F8C"/>
    <w:rsid w:val="004E0605"/>
    <w:rsid w:val="004E1FFD"/>
    <w:rsid w:val="004E2AC4"/>
    <w:rsid w:val="004E4942"/>
    <w:rsid w:val="004E5CFD"/>
    <w:rsid w:val="004E7C5D"/>
    <w:rsid w:val="004F40F7"/>
    <w:rsid w:val="004F55F7"/>
    <w:rsid w:val="004F6120"/>
    <w:rsid w:val="004F6AE2"/>
    <w:rsid w:val="005013A8"/>
    <w:rsid w:val="0051730A"/>
    <w:rsid w:val="00520000"/>
    <w:rsid w:val="0052180E"/>
    <w:rsid w:val="00523BAD"/>
    <w:rsid w:val="0052401F"/>
    <w:rsid w:val="005314FA"/>
    <w:rsid w:val="0053533F"/>
    <w:rsid w:val="005426DA"/>
    <w:rsid w:val="00553319"/>
    <w:rsid w:val="00554DD2"/>
    <w:rsid w:val="00556900"/>
    <w:rsid w:val="00560548"/>
    <w:rsid w:val="005648C3"/>
    <w:rsid w:val="00564F1C"/>
    <w:rsid w:val="00566FB2"/>
    <w:rsid w:val="0057018D"/>
    <w:rsid w:val="00570383"/>
    <w:rsid w:val="00572906"/>
    <w:rsid w:val="00586F74"/>
    <w:rsid w:val="00591AFB"/>
    <w:rsid w:val="005921B8"/>
    <w:rsid w:val="005927C1"/>
    <w:rsid w:val="00592E6A"/>
    <w:rsid w:val="005A2012"/>
    <w:rsid w:val="005A211C"/>
    <w:rsid w:val="005A60F0"/>
    <w:rsid w:val="005B4396"/>
    <w:rsid w:val="005C2479"/>
    <w:rsid w:val="005C2C96"/>
    <w:rsid w:val="005C5862"/>
    <w:rsid w:val="005C5E23"/>
    <w:rsid w:val="005E1484"/>
    <w:rsid w:val="005E1748"/>
    <w:rsid w:val="005E6A19"/>
    <w:rsid w:val="005F2257"/>
    <w:rsid w:val="005F6BBC"/>
    <w:rsid w:val="006027FE"/>
    <w:rsid w:val="00603135"/>
    <w:rsid w:val="006153EE"/>
    <w:rsid w:val="006204D9"/>
    <w:rsid w:val="00623F91"/>
    <w:rsid w:val="0062433F"/>
    <w:rsid w:val="006269DC"/>
    <w:rsid w:val="00630E40"/>
    <w:rsid w:val="00632D21"/>
    <w:rsid w:val="00632D33"/>
    <w:rsid w:val="006433B7"/>
    <w:rsid w:val="0064405D"/>
    <w:rsid w:val="006440B7"/>
    <w:rsid w:val="00652D1D"/>
    <w:rsid w:val="006603E6"/>
    <w:rsid w:val="00660D3A"/>
    <w:rsid w:val="00661FA7"/>
    <w:rsid w:val="00662EAE"/>
    <w:rsid w:val="00665B3A"/>
    <w:rsid w:val="0066741B"/>
    <w:rsid w:val="00672EA7"/>
    <w:rsid w:val="00674BB5"/>
    <w:rsid w:val="00675195"/>
    <w:rsid w:val="006777E2"/>
    <w:rsid w:val="00686005"/>
    <w:rsid w:val="00686B2A"/>
    <w:rsid w:val="00693D89"/>
    <w:rsid w:val="00695924"/>
    <w:rsid w:val="006A40B0"/>
    <w:rsid w:val="006A4C1F"/>
    <w:rsid w:val="006A59D0"/>
    <w:rsid w:val="006B26A7"/>
    <w:rsid w:val="006B560F"/>
    <w:rsid w:val="006B62F4"/>
    <w:rsid w:val="006D0B52"/>
    <w:rsid w:val="006D1268"/>
    <w:rsid w:val="006D27A8"/>
    <w:rsid w:val="006D2EC2"/>
    <w:rsid w:val="006E04C6"/>
    <w:rsid w:val="006E0FB0"/>
    <w:rsid w:val="006E4DA1"/>
    <w:rsid w:val="006E75C0"/>
    <w:rsid w:val="006E7AA1"/>
    <w:rsid w:val="006E7EA1"/>
    <w:rsid w:val="006F0F41"/>
    <w:rsid w:val="006F1AA9"/>
    <w:rsid w:val="006F3A4F"/>
    <w:rsid w:val="006F5147"/>
    <w:rsid w:val="006F6E14"/>
    <w:rsid w:val="006F780C"/>
    <w:rsid w:val="006F7CD1"/>
    <w:rsid w:val="007019C6"/>
    <w:rsid w:val="007045B4"/>
    <w:rsid w:val="0070522D"/>
    <w:rsid w:val="00705326"/>
    <w:rsid w:val="007101D8"/>
    <w:rsid w:val="007106A1"/>
    <w:rsid w:val="0071237D"/>
    <w:rsid w:val="00712D87"/>
    <w:rsid w:val="00716499"/>
    <w:rsid w:val="00721E7C"/>
    <w:rsid w:val="00726F5B"/>
    <w:rsid w:val="00732C7F"/>
    <w:rsid w:val="007331FC"/>
    <w:rsid w:val="007432A5"/>
    <w:rsid w:val="00744AC7"/>
    <w:rsid w:val="00751AA5"/>
    <w:rsid w:val="007601C3"/>
    <w:rsid w:val="007618AE"/>
    <w:rsid w:val="007654DC"/>
    <w:rsid w:val="00766BF7"/>
    <w:rsid w:val="007673BE"/>
    <w:rsid w:val="007716DC"/>
    <w:rsid w:val="00783391"/>
    <w:rsid w:val="00783ED2"/>
    <w:rsid w:val="00784189"/>
    <w:rsid w:val="007857CB"/>
    <w:rsid w:val="00785ABE"/>
    <w:rsid w:val="00796A05"/>
    <w:rsid w:val="007A1163"/>
    <w:rsid w:val="007A22E3"/>
    <w:rsid w:val="007A6800"/>
    <w:rsid w:val="007B22F3"/>
    <w:rsid w:val="007B2CDC"/>
    <w:rsid w:val="007B3A75"/>
    <w:rsid w:val="007C4B13"/>
    <w:rsid w:val="007C5F3E"/>
    <w:rsid w:val="007C6785"/>
    <w:rsid w:val="007D4DB8"/>
    <w:rsid w:val="007D768E"/>
    <w:rsid w:val="007E13BD"/>
    <w:rsid w:val="007E2BFF"/>
    <w:rsid w:val="007E386B"/>
    <w:rsid w:val="007E7AEA"/>
    <w:rsid w:val="007F25D6"/>
    <w:rsid w:val="007F3E01"/>
    <w:rsid w:val="007F53EB"/>
    <w:rsid w:val="007F6105"/>
    <w:rsid w:val="00803A43"/>
    <w:rsid w:val="008057BB"/>
    <w:rsid w:val="0081007D"/>
    <w:rsid w:val="008219CE"/>
    <w:rsid w:val="008239F8"/>
    <w:rsid w:val="00824C7F"/>
    <w:rsid w:val="00824E5D"/>
    <w:rsid w:val="008357E0"/>
    <w:rsid w:val="00840847"/>
    <w:rsid w:val="00841003"/>
    <w:rsid w:val="00843E9E"/>
    <w:rsid w:val="008451DB"/>
    <w:rsid w:val="008514F2"/>
    <w:rsid w:val="0086140C"/>
    <w:rsid w:val="0086152C"/>
    <w:rsid w:val="00873D99"/>
    <w:rsid w:val="00880951"/>
    <w:rsid w:val="00880BDF"/>
    <w:rsid w:val="00882C59"/>
    <w:rsid w:val="008852AB"/>
    <w:rsid w:val="00886199"/>
    <w:rsid w:val="00890245"/>
    <w:rsid w:val="00890966"/>
    <w:rsid w:val="00890E70"/>
    <w:rsid w:val="00891AC8"/>
    <w:rsid w:val="00892254"/>
    <w:rsid w:val="008954E0"/>
    <w:rsid w:val="00896367"/>
    <w:rsid w:val="00897191"/>
    <w:rsid w:val="008A332F"/>
    <w:rsid w:val="008B09A4"/>
    <w:rsid w:val="008B738A"/>
    <w:rsid w:val="008C6D04"/>
    <w:rsid w:val="008D4C06"/>
    <w:rsid w:val="008D6F94"/>
    <w:rsid w:val="008D77C0"/>
    <w:rsid w:val="008D7998"/>
    <w:rsid w:val="008E11D7"/>
    <w:rsid w:val="008E4311"/>
    <w:rsid w:val="008E7E96"/>
    <w:rsid w:val="00905D84"/>
    <w:rsid w:val="00912F1A"/>
    <w:rsid w:val="00914A2A"/>
    <w:rsid w:val="00917FB0"/>
    <w:rsid w:val="00920ACB"/>
    <w:rsid w:val="009338CA"/>
    <w:rsid w:val="00935A63"/>
    <w:rsid w:val="00942B45"/>
    <w:rsid w:val="0094383E"/>
    <w:rsid w:val="00952E80"/>
    <w:rsid w:val="00960857"/>
    <w:rsid w:val="0096555C"/>
    <w:rsid w:val="00973689"/>
    <w:rsid w:val="009749F7"/>
    <w:rsid w:val="009831CA"/>
    <w:rsid w:val="009878AE"/>
    <w:rsid w:val="00994C96"/>
    <w:rsid w:val="009A5557"/>
    <w:rsid w:val="009C283A"/>
    <w:rsid w:val="009C7A4A"/>
    <w:rsid w:val="009D2BBA"/>
    <w:rsid w:val="009D5364"/>
    <w:rsid w:val="009E256F"/>
    <w:rsid w:val="009F1FF2"/>
    <w:rsid w:val="009F57CB"/>
    <w:rsid w:val="009F648F"/>
    <w:rsid w:val="00A00ABC"/>
    <w:rsid w:val="00A11D13"/>
    <w:rsid w:val="00A126EE"/>
    <w:rsid w:val="00A133C9"/>
    <w:rsid w:val="00A16E9A"/>
    <w:rsid w:val="00A17333"/>
    <w:rsid w:val="00A21077"/>
    <w:rsid w:val="00A22E20"/>
    <w:rsid w:val="00A31B5B"/>
    <w:rsid w:val="00A328AC"/>
    <w:rsid w:val="00A404E7"/>
    <w:rsid w:val="00A413B3"/>
    <w:rsid w:val="00A432CC"/>
    <w:rsid w:val="00A474B7"/>
    <w:rsid w:val="00A50FF6"/>
    <w:rsid w:val="00A51EDB"/>
    <w:rsid w:val="00A56F43"/>
    <w:rsid w:val="00A57099"/>
    <w:rsid w:val="00A7657D"/>
    <w:rsid w:val="00A77152"/>
    <w:rsid w:val="00A77267"/>
    <w:rsid w:val="00A8187D"/>
    <w:rsid w:val="00A81BBC"/>
    <w:rsid w:val="00A81F14"/>
    <w:rsid w:val="00A85144"/>
    <w:rsid w:val="00A936E4"/>
    <w:rsid w:val="00A966C8"/>
    <w:rsid w:val="00AA0797"/>
    <w:rsid w:val="00AA241B"/>
    <w:rsid w:val="00AB6293"/>
    <w:rsid w:val="00AB6F25"/>
    <w:rsid w:val="00AB7EAD"/>
    <w:rsid w:val="00AC6802"/>
    <w:rsid w:val="00AC73C0"/>
    <w:rsid w:val="00AD31CE"/>
    <w:rsid w:val="00AD4899"/>
    <w:rsid w:val="00AD497A"/>
    <w:rsid w:val="00AE5F00"/>
    <w:rsid w:val="00AE6156"/>
    <w:rsid w:val="00AE6591"/>
    <w:rsid w:val="00AE773E"/>
    <w:rsid w:val="00AE7D28"/>
    <w:rsid w:val="00AF15E9"/>
    <w:rsid w:val="00AF4707"/>
    <w:rsid w:val="00AF5D02"/>
    <w:rsid w:val="00B05222"/>
    <w:rsid w:val="00B067DE"/>
    <w:rsid w:val="00B110ED"/>
    <w:rsid w:val="00B11A76"/>
    <w:rsid w:val="00B11AF0"/>
    <w:rsid w:val="00B149DC"/>
    <w:rsid w:val="00B16445"/>
    <w:rsid w:val="00B20F62"/>
    <w:rsid w:val="00B26FA7"/>
    <w:rsid w:val="00B27B8E"/>
    <w:rsid w:val="00B367AD"/>
    <w:rsid w:val="00B40094"/>
    <w:rsid w:val="00B46401"/>
    <w:rsid w:val="00B5535F"/>
    <w:rsid w:val="00B554E0"/>
    <w:rsid w:val="00B55AE1"/>
    <w:rsid w:val="00B57D29"/>
    <w:rsid w:val="00B60318"/>
    <w:rsid w:val="00B60E32"/>
    <w:rsid w:val="00B6344F"/>
    <w:rsid w:val="00B644F2"/>
    <w:rsid w:val="00B745A5"/>
    <w:rsid w:val="00B754F3"/>
    <w:rsid w:val="00B82550"/>
    <w:rsid w:val="00B82A8C"/>
    <w:rsid w:val="00B83523"/>
    <w:rsid w:val="00B85D9A"/>
    <w:rsid w:val="00B85E5B"/>
    <w:rsid w:val="00B86480"/>
    <w:rsid w:val="00B92FEF"/>
    <w:rsid w:val="00B95746"/>
    <w:rsid w:val="00B96E8B"/>
    <w:rsid w:val="00B97C2B"/>
    <w:rsid w:val="00BA040B"/>
    <w:rsid w:val="00BA1843"/>
    <w:rsid w:val="00BA2D22"/>
    <w:rsid w:val="00BA3A02"/>
    <w:rsid w:val="00BA7A0E"/>
    <w:rsid w:val="00BC08C1"/>
    <w:rsid w:val="00BC1A6B"/>
    <w:rsid w:val="00BC7922"/>
    <w:rsid w:val="00BD0419"/>
    <w:rsid w:val="00BD2EC4"/>
    <w:rsid w:val="00BD6631"/>
    <w:rsid w:val="00BD6DD6"/>
    <w:rsid w:val="00BE0F46"/>
    <w:rsid w:val="00BE3C62"/>
    <w:rsid w:val="00BF223A"/>
    <w:rsid w:val="00BF3A4C"/>
    <w:rsid w:val="00BF44D8"/>
    <w:rsid w:val="00BF58B9"/>
    <w:rsid w:val="00BF671C"/>
    <w:rsid w:val="00C025BB"/>
    <w:rsid w:val="00C11AD1"/>
    <w:rsid w:val="00C13FAC"/>
    <w:rsid w:val="00C148C5"/>
    <w:rsid w:val="00C1777F"/>
    <w:rsid w:val="00C178B6"/>
    <w:rsid w:val="00C253F6"/>
    <w:rsid w:val="00C25579"/>
    <w:rsid w:val="00C26AA8"/>
    <w:rsid w:val="00C505BF"/>
    <w:rsid w:val="00C55F1D"/>
    <w:rsid w:val="00C560AB"/>
    <w:rsid w:val="00C56BDC"/>
    <w:rsid w:val="00C57125"/>
    <w:rsid w:val="00C61890"/>
    <w:rsid w:val="00C67030"/>
    <w:rsid w:val="00C673D8"/>
    <w:rsid w:val="00C71937"/>
    <w:rsid w:val="00C7273F"/>
    <w:rsid w:val="00C758B8"/>
    <w:rsid w:val="00C760D8"/>
    <w:rsid w:val="00C848C4"/>
    <w:rsid w:val="00C907F5"/>
    <w:rsid w:val="00C92AC7"/>
    <w:rsid w:val="00CA11B9"/>
    <w:rsid w:val="00CA38AE"/>
    <w:rsid w:val="00CB3E1F"/>
    <w:rsid w:val="00CB492D"/>
    <w:rsid w:val="00CC46E6"/>
    <w:rsid w:val="00CD0738"/>
    <w:rsid w:val="00CD68BE"/>
    <w:rsid w:val="00CE00CE"/>
    <w:rsid w:val="00CE1EF5"/>
    <w:rsid w:val="00CE6075"/>
    <w:rsid w:val="00CE6291"/>
    <w:rsid w:val="00CF051F"/>
    <w:rsid w:val="00CF4F66"/>
    <w:rsid w:val="00CF6CD0"/>
    <w:rsid w:val="00CF7E4F"/>
    <w:rsid w:val="00D05F58"/>
    <w:rsid w:val="00D10D68"/>
    <w:rsid w:val="00D178A4"/>
    <w:rsid w:val="00D2132C"/>
    <w:rsid w:val="00D21CEC"/>
    <w:rsid w:val="00D30323"/>
    <w:rsid w:val="00D30761"/>
    <w:rsid w:val="00D31090"/>
    <w:rsid w:val="00D3146A"/>
    <w:rsid w:val="00D40370"/>
    <w:rsid w:val="00D4701B"/>
    <w:rsid w:val="00D508B7"/>
    <w:rsid w:val="00D60152"/>
    <w:rsid w:val="00D63114"/>
    <w:rsid w:val="00D719EF"/>
    <w:rsid w:val="00D72995"/>
    <w:rsid w:val="00D74434"/>
    <w:rsid w:val="00D763F7"/>
    <w:rsid w:val="00D819F6"/>
    <w:rsid w:val="00D821CE"/>
    <w:rsid w:val="00D908E2"/>
    <w:rsid w:val="00D92E45"/>
    <w:rsid w:val="00D95A0B"/>
    <w:rsid w:val="00D96168"/>
    <w:rsid w:val="00DA279D"/>
    <w:rsid w:val="00DA37D6"/>
    <w:rsid w:val="00DA44F7"/>
    <w:rsid w:val="00DA5419"/>
    <w:rsid w:val="00DB1AE2"/>
    <w:rsid w:val="00DB2653"/>
    <w:rsid w:val="00DC08CE"/>
    <w:rsid w:val="00DC1647"/>
    <w:rsid w:val="00DC1BAC"/>
    <w:rsid w:val="00DC217C"/>
    <w:rsid w:val="00DC476D"/>
    <w:rsid w:val="00DD4C4E"/>
    <w:rsid w:val="00DD5B1A"/>
    <w:rsid w:val="00DD6893"/>
    <w:rsid w:val="00DF38F1"/>
    <w:rsid w:val="00DF7764"/>
    <w:rsid w:val="00E002E2"/>
    <w:rsid w:val="00E0472F"/>
    <w:rsid w:val="00E05F5E"/>
    <w:rsid w:val="00E068EB"/>
    <w:rsid w:val="00E078B6"/>
    <w:rsid w:val="00E20171"/>
    <w:rsid w:val="00E26BF3"/>
    <w:rsid w:val="00E33437"/>
    <w:rsid w:val="00E36282"/>
    <w:rsid w:val="00E4246B"/>
    <w:rsid w:val="00E46B1C"/>
    <w:rsid w:val="00E52B8D"/>
    <w:rsid w:val="00E636B0"/>
    <w:rsid w:val="00E80B53"/>
    <w:rsid w:val="00E938EF"/>
    <w:rsid w:val="00E94AA7"/>
    <w:rsid w:val="00EA06BF"/>
    <w:rsid w:val="00EA0AF6"/>
    <w:rsid w:val="00EA16F1"/>
    <w:rsid w:val="00EA4412"/>
    <w:rsid w:val="00EA5221"/>
    <w:rsid w:val="00EA59EA"/>
    <w:rsid w:val="00EB2560"/>
    <w:rsid w:val="00EB28DF"/>
    <w:rsid w:val="00EC6A84"/>
    <w:rsid w:val="00EC7021"/>
    <w:rsid w:val="00ED5DF0"/>
    <w:rsid w:val="00ED6EAF"/>
    <w:rsid w:val="00EE6DE2"/>
    <w:rsid w:val="00EF2EA6"/>
    <w:rsid w:val="00EF6C85"/>
    <w:rsid w:val="00F023ED"/>
    <w:rsid w:val="00F03F99"/>
    <w:rsid w:val="00F1181C"/>
    <w:rsid w:val="00F11C51"/>
    <w:rsid w:val="00F13C33"/>
    <w:rsid w:val="00F17B42"/>
    <w:rsid w:val="00F24763"/>
    <w:rsid w:val="00F304A1"/>
    <w:rsid w:val="00F368B7"/>
    <w:rsid w:val="00F4324F"/>
    <w:rsid w:val="00F4544C"/>
    <w:rsid w:val="00F5125C"/>
    <w:rsid w:val="00F52241"/>
    <w:rsid w:val="00F5458A"/>
    <w:rsid w:val="00F55F3D"/>
    <w:rsid w:val="00F5706D"/>
    <w:rsid w:val="00F61359"/>
    <w:rsid w:val="00F72552"/>
    <w:rsid w:val="00F725BE"/>
    <w:rsid w:val="00F74124"/>
    <w:rsid w:val="00F776B6"/>
    <w:rsid w:val="00F80756"/>
    <w:rsid w:val="00F83AC6"/>
    <w:rsid w:val="00F91F8D"/>
    <w:rsid w:val="00F94539"/>
    <w:rsid w:val="00F95AFC"/>
    <w:rsid w:val="00F968BC"/>
    <w:rsid w:val="00FA03DF"/>
    <w:rsid w:val="00FA0B7A"/>
    <w:rsid w:val="00FA2DCB"/>
    <w:rsid w:val="00FA51BE"/>
    <w:rsid w:val="00FA6402"/>
    <w:rsid w:val="00FA7BE4"/>
    <w:rsid w:val="00FB0E75"/>
    <w:rsid w:val="00FB6B0C"/>
    <w:rsid w:val="00FC1971"/>
    <w:rsid w:val="00FC7273"/>
    <w:rsid w:val="00FD3F96"/>
    <w:rsid w:val="00FD4234"/>
    <w:rsid w:val="00FD5D8A"/>
    <w:rsid w:val="00FE0A5E"/>
    <w:rsid w:val="00FF0EDD"/>
    <w:rsid w:val="00FF3B2F"/>
    <w:rsid w:val="00FF58BA"/>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EC73AD"/>
  <w15:chartTrackingRefBased/>
  <w15:docId w15:val="{593981E5-4461-49D2-8EB6-CE89183D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EF"/>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uiPriority w:val="5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0"/>
    <w:rsid w:val="00AB6293"/>
  </w:style>
  <w:style w:type="paragraph" w:customStyle="1" w:styleId="data-tableinfo">
    <w:name w:val="data-table__info"/>
    <w:basedOn w:val="a"/>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836,bqiaagaaeyqcaaagiaiaaaozbaaabceeaaaaaaaaaaaaaaaaaaaaaaaaaaaaaaaaaaaaaaaaaaaaaaaaaaaaaaaaaaaaaaaaaaaaaaaaaaaaaaaaaaaaaaaaaaaaaaaaaaaaaaaaaaaaaaaaaaaaaaaaaaaaaaaaaaaaaaaaaaaaaaaaaaaaaaaaaaaaaaaaaaaaaaaaaaaaaaaaaaaaaaaaaaaaaaaaaaaaaaaa"/>
    <w:rsid w:val="00410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223569748">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32213905">
      <w:bodyDiv w:val="1"/>
      <w:marLeft w:val="0"/>
      <w:marRight w:val="0"/>
      <w:marTop w:val="0"/>
      <w:marBottom w:val="0"/>
      <w:divBdr>
        <w:top w:val="none" w:sz="0" w:space="0" w:color="auto"/>
        <w:left w:val="none" w:sz="0" w:space="0" w:color="auto"/>
        <w:bottom w:val="none" w:sz="0" w:space="0" w:color="auto"/>
        <w:right w:val="none" w:sz="0" w:space="0" w:color="auto"/>
      </w:divBdr>
    </w:div>
    <w:div w:id="472523860">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49769153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739182366">
      <w:bodyDiv w:val="1"/>
      <w:marLeft w:val="0"/>
      <w:marRight w:val="0"/>
      <w:marTop w:val="0"/>
      <w:marBottom w:val="0"/>
      <w:divBdr>
        <w:top w:val="none" w:sz="0" w:space="0" w:color="auto"/>
        <w:left w:val="none" w:sz="0" w:space="0" w:color="auto"/>
        <w:bottom w:val="none" w:sz="0" w:space="0" w:color="auto"/>
        <w:right w:val="none" w:sz="0" w:space="0" w:color="auto"/>
      </w:divBdr>
    </w:div>
    <w:div w:id="73998872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06378584">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16231560">
      <w:bodyDiv w:val="1"/>
      <w:marLeft w:val="0"/>
      <w:marRight w:val="0"/>
      <w:marTop w:val="0"/>
      <w:marBottom w:val="0"/>
      <w:divBdr>
        <w:top w:val="none" w:sz="0" w:space="0" w:color="auto"/>
        <w:left w:val="none" w:sz="0" w:space="0" w:color="auto"/>
        <w:bottom w:val="none" w:sz="0" w:space="0" w:color="auto"/>
        <w:right w:val="none" w:sz="0" w:space="0" w:color="auto"/>
      </w:divBdr>
    </w:div>
    <w:div w:id="1047754019">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176730174">
      <w:bodyDiv w:val="1"/>
      <w:marLeft w:val="0"/>
      <w:marRight w:val="0"/>
      <w:marTop w:val="0"/>
      <w:marBottom w:val="0"/>
      <w:divBdr>
        <w:top w:val="none" w:sz="0" w:space="0" w:color="auto"/>
        <w:left w:val="none" w:sz="0" w:space="0" w:color="auto"/>
        <w:bottom w:val="none" w:sz="0" w:space="0" w:color="auto"/>
        <w:right w:val="none" w:sz="0" w:space="0" w:color="auto"/>
      </w:divBdr>
    </w:div>
    <w:div w:id="1183933450">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271010176">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418792051">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559626881">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730761350">
      <w:bodyDiv w:val="1"/>
      <w:marLeft w:val="0"/>
      <w:marRight w:val="0"/>
      <w:marTop w:val="0"/>
      <w:marBottom w:val="0"/>
      <w:divBdr>
        <w:top w:val="none" w:sz="0" w:space="0" w:color="auto"/>
        <w:left w:val="none" w:sz="0" w:space="0" w:color="auto"/>
        <w:bottom w:val="none" w:sz="0" w:space="0" w:color="auto"/>
        <w:right w:val="none" w:sz="0" w:space="0" w:color="auto"/>
      </w:divBdr>
    </w:div>
    <w:div w:id="1734426542">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61565068">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865168440">
      <w:bodyDiv w:val="1"/>
      <w:marLeft w:val="0"/>
      <w:marRight w:val="0"/>
      <w:marTop w:val="0"/>
      <w:marBottom w:val="0"/>
      <w:divBdr>
        <w:top w:val="none" w:sz="0" w:space="0" w:color="auto"/>
        <w:left w:val="none" w:sz="0" w:space="0" w:color="auto"/>
        <w:bottom w:val="none" w:sz="0" w:space="0" w:color="auto"/>
        <w:right w:val="none" w:sz="0" w:space="0" w:color="auto"/>
      </w:divBdr>
    </w:div>
    <w:div w:id="1895584906">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2578545">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9045-06F3-4D05-AA92-0F638531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36</Pages>
  <Words>11470</Words>
  <Characters>65382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ОМТС3</cp:lastModifiedBy>
  <cp:revision>143</cp:revision>
  <cp:lastPrinted>2026-05-12T05:04:00Z</cp:lastPrinted>
  <dcterms:created xsi:type="dcterms:W3CDTF">2026-03-12T10:47:00Z</dcterms:created>
  <dcterms:modified xsi:type="dcterms:W3CDTF">2026-05-12T09:26:00Z</dcterms:modified>
</cp:coreProperties>
</file>