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8AB9F" w14:textId="261FA729" w:rsidR="009E1555" w:rsidRPr="00C0580F" w:rsidRDefault="00DC636A" w:rsidP="008743BE">
      <w:pPr>
        <w:shd w:val="clear" w:color="auto" w:fill="FFFFFF"/>
        <w:suppressAutoHyphens/>
        <w:jc w:val="center"/>
        <w:rPr>
          <w:sz w:val="22"/>
          <w:szCs w:val="22"/>
        </w:rPr>
      </w:pPr>
      <w:r w:rsidRPr="00C0580F">
        <w:rPr>
          <w:b/>
          <w:bCs/>
          <w:spacing w:val="2"/>
          <w:kern w:val="2"/>
          <w:sz w:val="22"/>
          <w:szCs w:val="22"/>
          <w:lang w:eastAsia="ar-SA"/>
        </w:rPr>
        <w:t>ТЕХНИЧЕСКОЕ ЗАДАНИЕ</w:t>
      </w:r>
    </w:p>
    <w:p w14:paraId="5E89AB53" w14:textId="2CBE0404" w:rsidR="002B3FEF" w:rsidRPr="002B3FEF" w:rsidRDefault="002B3FEF" w:rsidP="002B3FEF">
      <w:pPr>
        <w:tabs>
          <w:tab w:val="left" w:pos="0"/>
          <w:tab w:val="left" w:pos="284"/>
        </w:tabs>
        <w:rPr>
          <w:b/>
          <w:bCs/>
          <w:spacing w:val="2"/>
          <w:kern w:val="2"/>
          <w:sz w:val="22"/>
          <w:szCs w:val="22"/>
          <w:lang w:eastAsia="ar-SA"/>
        </w:rPr>
      </w:pPr>
      <w:r>
        <w:rPr>
          <w:b/>
          <w:bCs/>
          <w:spacing w:val="2"/>
          <w:kern w:val="2"/>
          <w:sz w:val="22"/>
          <w:szCs w:val="22"/>
          <w:lang w:eastAsia="ar-SA"/>
        </w:rPr>
        <w:t xml:space="preserve">                  </w:t>
      </w:r>
      <w:r w:rsidRPr="002B3FEF">
        <w:rPr>
          <w:b/>
          <w:bCs/>
          <w:spacing w:val="2"/>
          <w:kern w:val="2"/>
          <w:sz w:val="22"/>
          <w:szCs w:val="22"/>
          <w:lang w:eastAsia="ar-SA"/>
        </w:rPr>
        <w:t xml:space="preserve">на поставку оборудований и расходных материалов для оснащения кабинета </w:t>
      </w:r>
    </w:p>
    <w:p w14:paraId="05F6F258" w14:textId="2B9F0F9F" w:rsidR="00DC636A" w:rsidRPr="00C0580F" w:rsidRDefault="002B3FEF" w:rsidP="002B3FEF">
      <w:pPr>
        <w:tabs>
          <w:tab w:val="left" w:pos="0"/>
          <w:tab w:val="left" w:pos="284"/>
        </w:tabs>
        <w:jc w:val="center"/>
        <w:rPr>
          <w:b/>
          <w:sz w:val="22"/>
          <w:szCs w:val="22"/>
        </w:rPr>
      </w:pPr>
      <w:r w:rsidRPr="002B3FEF">
        <w:rPr>
          <w:b/>
          <w:bCs/>
          <w:spacing w:val="2"/>
          <w:kern w:val="2"/>
          <w:sz w:val="22"/>
          <w:szCs w:val="22"/>
          <w:lang w:eastAsia="ar-SA"/>
        </w:rPr>
        <w:t>естественнонаучной направленности.</w:t>
      </w:r>
    </w:p>
    <w:tbl>
      <w:tblPr>
        <w:tblStyle w:val="a6"/>
        <w:tblW w:w="10259" w:type="dxa"/>
        <w:tblLook w:val="04A0" w:firstRow="1" w:lastRow="0" w:firstColumn="1" w:lastColumn="0" w:noHBand="0" w:noVBand="1"/>
      </w:tblPr>
      <w:tblGrid>
        <w:gridCol w:w="608"/>
        <w:gridCol w:w="1372"/>
        <w:gridCol w:w="3051"/>
        <w:gridCol w:w="1418"/>
        <w:gridCol w:w="1943"/>
        <w:gridCol w:w="1859"/>
        <w:gridCol w:w="8"/>
      </w:tblGrid>
      <w:tr w:rsidR="000B05CD" w:rsidRPr="00C0580F" w14:paraId="34D779C3" w14:textId="77777777" w:rsidTr="00C0580F">
        <w:trPr>
          <w:trHeight w:val="345"/>
        </w:trPr>
        <w:tc>
          <w:tcPr>
            <w:tcW w:w="608" w:type="dxa"/>
            <w:vMerge w:val="restart"/>
            <w:hideMark/>
          </w:tcPr>
          <w:p w14:paraId="13055D12" w14:textId="3D5C64AA" w:rsidR="000B05CD" w:rsidRPr="00C0580F" w:rsidRDefault="000B05CD" w:rsidP="000B05CD">
            <w:pPr>
              <w:tabs>
                <w:tab w:val="left" w:pos="0"/>
                <w:tab w:val="left" w:pos="284"/>
              </w:tabs>
              <w:jc w:val="center"/>
              <w:rPr>
                <w:b/>
                <w:bCs/>
                <w:sz w:val="22"/>
                <w:szCs w:val="22"/>
              </w:rPr>
            </w:pPr>
            <w:r w:rsidRPr="00C0580F">
              <w:rPr>
                <w:b/>
                <w:bCs/>
                <w:sz w:val="22"/>
                <w:szCs w:val="22"/>
              </w:rPr>
              <w:t>№ п/п</w:t>
            </w:r>
          </w:p>
        </w:tc>
        <w:tc>
          <w:tcPr>
            <w:tcW w:w="1372" w:type="dxa"/>
            <w:vMerge w:val="restart"/>
            <w:hideMark/>
          </w:tcPr>
          <w:p w14:paraId="4FD03BFA" w14:textId="77777777" w:rsidR="000B05CD" w:rsidRPr="00C0580F" w:rsidRDefault="000B05CD" w:rsidP="000B05CD">
            <w:pPr>
              <w:tabs>
                <w:tab w:val="left" w:pos="0"/>
                <w:tab w:val="left" w:pos="284"/>
              </w:tabs>
              <w:jc w:val="center"/>
              <w:rPr>
                <w:b/>
                <w:bCs/>
                <w:sz w:val="22"/>
                <w:szCs w:val="22"/>
              </w:rPr>
            </w:pPr>
            <w:r w:rsidRPr="00C0580F">
              <w:rPr>
                <w:b/>
                <w:bCs/>
                <w:sz w:val="22"/>
                <w:szCs w:val="22"/>
              </w:rPr>
              <w:t>Код</w:t>
            </w:r>
          </w:p>
        </w:tc>
        <w:tc>
          <w:tcPr>
            <w:tcW w:w="3051" w:type="dxa"/>
            <w:vMerge w:val="restart"/>
            <w:hideMark/>
          </w:tcPr>
          <w:p w14:paraId="0299C7C1" w14:textId="77777777" w:rsidR="000B05CD" w:rsidRPr="00C0580F" w:rsidRDefault="000B05CD" w:rsidP="000B05CD">
            <w:pPr>
              <w:tabs>
                <w:tab w:val="left" w:pos="0"/>
                <w:tab w:val="left" w:pos="284"/>
              </w:tabs>
              <w:jc w:val="center"/>
              <w:rPr>
                <w:b/>
                <w:bCs/>
                <w:sz w:val="22"/>
                <w:szCs w:val="22"/>
              </w:rPr>
            </w:pPr>
            <w:r w:rsidRPr="00C0580F">
              <w:rPr>
                <w:b/>
                <w:bCs/>
                <w:sz w:val="22"/>
                <w:szCs w:val="22"/>
              </w:rPr>
              <w:t>Наименование</w:t>
            </w:r>
          </w:p>
        </w:tc>
        <w:tc>
          <w:tcPr>
            <w:tcW w:w="5228" w:type="dxa"/>
            <w:gridSpan w:val="4"/>
            <w:hideMark/>
          </w:tcPr>
          <w:p w14:paraId="6090FA19" w14:textId="77777777" w:rsidR="000B05CD" w:rsidRPr="00C0580F" w:rsidRDefault="000B05CD" w:rsidP="000B05CD">
            <w:pPr>
              <w:tabs>
                <w:tab w:val="left" w:pos="0"/>
                <w:tab w:val="left" w:pos="284"/>
              </w:tabs>
              <w:jc w:val="center"/>
              <w:rPr>
                <w:b/>
                <w:bCs/>
                <w:sz w:val="22"/>
                <w:szCs w:val="22"/>
              </w:rPr>
            </w:pPr>
            <w:r w:rsidRPr="00C0580F">
              <w:rPr>
                <w:b/>
                <w:bCs/>
                <w:sz w:val="22"/>
                <w:szCs w:val="22"/>
              </w:rPr>
              <w:t>Национальный режим</w:t>
            </w:r>
          </w:p>
        </w:tc>
      </w:tr>
      <w:tr w:rsidR="000B05CD" w:rsidRPr="00C0580F" w14:paraId="139FD4D5" w14:textId="77777777" w:rsidTr="00C0580F">
        <w:trPr>
          <w:gridAfter w:val="1"/>
          <w:wAfter w:w="8" w:type="dxa"/>
          <w:trHeight w:val="345"/>
        </w:trPr>
        <w:tc>
          <w:tcPr>
            <w:tcW w:w="608" w:type="dxa"/>
            <w:vMerge/>
            <w:hideMark/>
          </w:tcPr>
          <w:p w14:paraId="4966EECD" w14:textId="77777777" w:rsidR="000B05CD" w:rsidRPr="00C0580F" w:rsidRDefault="000B05CD" w:rsidP="000B05CD">
            <w:pPr>
              <w:tabs>
                <w:tab w:val="left" w:pos="0"/>
                <w:tab w:val="left" w:pos="284"/>
              </w:tabs>
              <w:jc w:val="center"/>
              <w:rPr>
                <w:b/>
                <w:bCs/>
                <w:sz w:val="22"/>
                <w:szCs w:val="22"/>
              </w:rPr>
            </w:pPr>
          </w:p>
        </w:tc>
        <w:tc>
          <w:tcPr>
            <w:tcW w:w="1372" w:type="dxa"/>
            <w:vMerge/>
            <w:hideMark/>
          </w:tcPr>
          <w:p w14:paraId="0CE41AD3" w14:textId="77777777" w:rsidR="000B05CD" w:rsidRPr="00C0580F" w:rsidRDefault="000B05CD" w:rsidP="000B05CD">
            <w:pPr>
              <w:tabs>
                <w:tab w:val="left" w:pos="0"/>
                <w:tab w:val="left" w:pos="284"/>
              </w:tabs>
              <w:jc w:val="center"/>
              <w:rPr>
                <w:b/>
                <w:bCs/>
                <w:sz w:val="22"/>
                <w:szCs w:val="22"/>
              </w:rPr>
            </w:pPr>
          </w:p>
        </w:tc>
        <w:tc>
          <w:tcPr>
            <w:tcW w:w="3051" w:type="dxa"/>
            <w:vMerge/>
            <w:hideMark/>
          </w:tcPr>
          <w:p w14:paraId="25E5B6CB" w14:textId="77777777" w:rsidR="000B05CD" w:rsidRPr="00C0580F" w:rsidRDefault="000B05CD" w:rsidP="000B05CD">
            <w:pPr>
              <w:tabs>
                <w:tab w:val="left" w:pos="0"/>
                <w:tab w:val="left" w:pos="284"/>
              </w:tabs>
              <w:jc w:val="center"/>
              <w:rPr>
                <w:b/>
                <w:bCs/>
                <w:sz w:val="22"/>
                <w:szCs w:val="22"/>
              </w:rPr>
            </w:pPr>
          </w:p>
        </w:tc>
        <w:tc>
          <w:tcPr>
            <w:tcW w:w="1418" w:type="dxa"/>
            <w:hideMark/>
          </w:tcPr>
          <w:p w14:paraId="78A24EAD" w14:textId="77777777" w:rsidR="000B05CD" w:rsidRPr="00C0580F" w:rsidRDefault="000B05CD" w:rsidP="000B05CD">
            <w:pPr>
              <w:tabs>
                <w:tab w:val="left" w:pos="0"/>
                <w:tab w:val="left" w:pos="284"/>
              </w:tabs>
              <w:jc w:val="center"/>
              <w:rPr>
                <w:b/>
                <w:bCs/>
                <w:sz w:val="22"/>
                <w:szCs w:val="22"/>
              </w:rPr>
            </w:pPr>
            <w:r w:rsidRPr="00C0580F">
              <w:rPr>
                <w:b/>
                <w:bCs/>
                <w:sz w:val="22"/>
                <w:szCs w:val="22"/>
              </w:rPr>
              <w:t>1875 (Запрет)</w:t>
            </w:r>
          </w:p>
        </w:tc>
        <w:tc>
          <w:tcPr>
            <w:tcW w:w="1943" w:type="dxa"/>
            <w:hideMark/>
          </w:tcPr>
          <w:p w14:paraId="05B14740" w14:textId="77777777" w:rsidR="000B05CD" w:rsidRPr="00C0580F" w:rsidRDefault="000B05CD" w:rsidP="000B05CD">
            <w:pPr>
              <w:tabs>
                <w:tab w:val="left" w:pos="0"/>
                <w:tab w:val="left" w:pos="284"/>
              </w:tabs>
              <w:jc w:val="center"/>
              <w:rPr>
                <w:b/>
                <w:bCs/>
                <w:sz w:val="22"/>
                <w:szCs w:val="22"/>
              </w:rPr>
            </w:pPr>
            <w:r w:rsidRPr="00C0580F">
              <w:rPr>
                <w:b/>
                <w:bCs/>
                <w:sz w:val="22"/>
                <w:szCs w:val="22"/>
              </w:rPr>
              <w:t>1875 (Ограничение)</w:t>
            </w:r>
          </w:p>
        </w:tc>
        <w:tc>
          <w:tcPr>
            <w:tcW w:w="1859" w:type="dxa"/>
            <w:hideMark/>
          </w:tcPr>
          <w:p w14:paraId="7D071439" w14:textId="77777777" w:rsidR="000B05CD" w:rsidRPr="00C0580F" w:rsidRDefault="000B05CD" w:rsidP="000B05CD">
            <w:pPr>
              <w:tabs>
                <w:tab w:val="left" w:pos="0"/>
                <w:tab w:val="left" w:pos="284"/>
              </w:tabs>
              <w:jc w:val="center"/>
              <w:rPr>
                <w:b/>
                <w:bCs/>
                <w:sz w:val="22"/>
                <w:szCs w:val="22"/>
              </w:rPr>
            </w:pPr>
            <w:r w:rsidRPr="00C0580F">
              <w:rPr>
                <w:b/>
                <w:bCs/>
                <w:sz w:val="22"/>
                <w:szCs w:val="22"/>
              </w:rPr>
              <w:t>1875 (Преимущество)</w:t>
            </w:r>
          </w:p>
        </w:tc>
      </w:tr>
      <w:tr w:rsidR="000B05CD" w:rsidRPr="00C0580F" w14:paraId="39A7997E" w14:textId="77777777" w:rsidTr="00C0580F">
        <w:trPr>
          <w:gridAfter w:val="1"/>
          <w:wAfter w:w="8" w:type="dxa"/>
          <w:trHeight w:val="630"/>
        </w:trPr>
        <w:tc>
          <w:tcPr>
            <w:tcW w:w="608" w:type="dxa"/>
            <w:hideMark/>
          </w:tcPr>
          <w:p w14:paraId="75B4A83F" w14:textId="77777777" w:rsidR="000B05CD" w:rsidRPr="00C0580F" w:rsidRDefault="000B05CD" w:rsidP="000B05CD">
            <w:pPr>
              <w:tabs>
                <w:tab w:val="left" w:pos="0"/>
                <w:tab w:val="left" w:pos="284"/>
              </w:tabs>
              <w:rPr>
                <w:sz w:val="22"/>
                <w:szCs w:val="22"/>
              </w:rPr>
            </w:pPr>
            <w:r w:rsidRPr="00C0580F">
              <w:rPr>
                <w:sz w:val="22"/>
                <w:szCs w:val="22"/>
              </w:rPr>
              <w:t>1</w:t>
            </w:r>
          </w:p>
        </w:tc>
        <w:tc>
          <w:tcPr>
            <w:tcW w:w="1372" w:type="dxa"/>
            <w:hideMark/>
          </w:tcPr>
          <w:p w14:paraId="2EA773EC" w14:textId="77777777" w:rsidR="000B05CD" w:rsidRPr="00C0580F" w:rsidRDefault="000B05CD" w:rsidP="000B05CD">
            <w:pPr>
              <w:tabs>
                <w:tab w:val="left" w:pos="0"/>
                <w:tab w:val="left" w:pos="284"/>
              </w:tabs>
              <w:rPr>
                <w:sz w:val="22"/>
                <w:szCs w:val="22"/>
              </w:rPr>
            </w:pPr>
            <w:r w:rsidRPr="00C0580F">
              <w:rPr>
                <w:sz w:val="22"/>
                <w:szCs w:val="22"/>
              </w:rPr>
              <w:t>20.59.52.199</w:t>
            </w:r>
          </w:p>
        </w:tc>
        <w:tc>
          <w:tcPr>
            <w:tcW w:w="3051" w:type="dxa"/>
            <w:hideMark/>
          </w:tcPr>
          <w:p w14:paraId="6916E219" w14:textId="77777777" w:rsidR="000B05CD" w:rsidRPr="00C0580F" w:rsidRDefault="000B05CD" w:rsidP="000B05CD">
            <w:pPr>
              <w:tabs>
                <w:tab w:val="left" w:pos="0"/>
                <w:tab w:val="left" w:pos="284"/>
              </w:tabs>
              <w:rPr>
                <w:sz w:val="22"/>
                <w:szCs w:val="22"/>
              </w:rPr>
            </w:pPr>
            <w:r w:rsidRPr="00C0580F">
              <w:rPr>
                <w:sz w:val="22"/>
                <w:szCs w:val="22"/>
              </w:rPr>
              <w:t>Набор реагентов, расходных материалов и методических рекомендаций для ТСХ "Активность ферментов"</w:t>
            </w:r>
          </w:p>
        </w:tc>
        <w:tc>
          <w:tcPr>
            <w:tcW w:w="1418" w:type="dxa"/>
            <w:hideMark/>
          </w:tcPr>
          <w:p w14:paraId="2DECD038" w14:textId="77777777" w:rsidR="000B05CD" w:rsidRPr="00C0580F" w:rsidRDefault="000B05CD" w:rsidP="00C0580F">
            <w:pPr>
              <w:tabs>
                <w:tab w:val="left" w:pos="0"/>
                <w:tab w:val="left" w:pos="284"/>
              </w:tabs>
              <w:jc w:val="center"/>
              <w:rPr>
                <w:sz w:val="22"/>
                <w:szCs w:val="22"/>
              </w:rPr>
            </w:pPr>
          </w:p>
        </w:tc>
        <w:tc>
          <w:tcPr>
            <w:tcW w:w="1943" w:type="dxa"/>
            <w:hideMark/>
          </w:tcPr>
          <w:p w14:paraId="70FCC6D6" w14:textId="77777777" w:rsidR="000B05CD" w:rsidRPr="00C0580F" w:rsidRDefault="000B05CD" w:rsidP="00C0580F">
            <w:pPr>
              <w:tabs>
                <w:tab w:val="left" w:pos="0"/>
                <w:tab w:val="left" w:pos="284"/>
              </w:tabs>
              <w:jc w:val="center"/>
              <w:rPr>
                <w:sz w:val="22"/>
                <w:szCs w:val="22"/>
              </w:rPr>
            </w:pPr>
            <w:r w:rsidRPr="00C0580F">
              <w:rPr>
                <w:sz w:val="22"/>
                <w:szCs w:val="22"/>
              </w:rPr>
              <w:t>Не применено</w:t>
            </w:r>
            <w:r w:rsidRPr="00C0580F">
              <w:rPr>
                <w:sz w:val="22"/>
                <w:szCs w:val="22"/>
              </w:rPr>
              <w:br/>
              <w:t>Предмета закупки нет в списке</w:t>
            </w:r>
          </w:p>
        </w:tc>
        <w:tc>
          <w:tcPr>
            <w:tcW w:w="1859" w:type="dxa"/>
            <w:hideMark/>
          </w:tcPr>
          <w:p w14:paraId="2C64FF6C"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r>
      <w:tr w:rsidR="000B05CD" w:rsidRPr="00C0580F" w14:paraId="36BC7A8E" w14:textId="77777777" w:rsidTr="00C0580F">
        <w:trPr>
          <w:gridAfter w:val="1"/>
          <w:wAfter w:w="8" w:type="dxa"/>
          <w:trHeight w:val="315"/>
        </w:trPr>
        <w:tc>
          <w:tcPr>
            <w:tcW w:w="608" w:type="dxa"/>
            <w:hideMark/>
          </w:tcPr>
          <w:p w14:paraId="6DB846A5" w14:textId="77777777" w:rsidR="000B05CD" w:rsidRPr="00C0580F" w:rsidRDefault="000B05CD" w:rsidP="000B05CD">
            <w:pPr>
              <w:tabs>
                <w:tab w:val="left" w:pos="0"/>
                <w:tab w:val="left" w:pos="284"/>
              </w:tabs>
              <w:rPr>
                <w:sz w:val="22"/>
                <w:szCs w:val="22"/>
              </w:rPr>
            </w:pPr>
            <w:r w:rsidRPr="00C0580F">
              <w:rPr>
                <w:sz w:val="22"/>
                <w:szCs w:val="22"/>
              </w:rPr>
              <w:t>2</w:t>
            </w:r>
          </w:p>
        </w:tc>
        <w:tc>
          <w:tcPr>
            <w:tcW w:w="1372" w:type="dxa"/>
            <w:hideMark/>
          </w:tcPr>
          <w:p w14:paraId="517B19E8" w14:textId="77777777" w:rsidR="000B05CD" w:rsidRPr="00C0580F" w:rsidRDefault="000B05CD" w:rsidP="000B05CD">
            <w:pPr>
              <w:tabs>
                <w:tab w:val="left" w:pos="0"/>
                <w:tab w:val="left" w:pos="284"/>
              </w:tabs>
              <w:rPr>
                <w:sz w:val="22"/>
                <w:szCs w:val="22"/>
              </w:rPr>
            </w:pPr>
            <w:r w:rsidRPr="00C0580F">
              <w:rPr>
                <w:sz w:val="22"/>
                <w:szCs w:val="22"/>
              </w:rPr>
              <w:t>26.51.53.141</w:t>
            </w:r>
          </w:p>
        </w:tc>
        <w:tc>
          <w:tcPr>
            <w:tcW w:w="3051" w:type="dxa"/>
            <w:hideMark/>
          </w:tcPr>
          <w:p w14:paraId="7A9DBDC2" w14:textId="77777777" w:rsidR="000B05CD" w:rsidRPr="00C0580F" w:rsidRDefault="000B05CD" w:rsidP="000B05CD">
            <w:pPr>
              <w:tabs>
                <w:tab w:val="left" w:pos="0"/>
                <w:tab w:val="left" w:pos="284"/>
              </w:tabs>
              <w:rPr>
                <w:sz w:val="22"/>
                <w:szCs w:val="22"/>
              </w:rPr>
            </w:pPr>
            <w:r w:rsidRPr="00C0580F">
              <w:rPr>
                <w:sz w:val="22"/>
                <w:szCs w:val="22"/>
              </w:rPr>
              <w:t>Амплификатор</w:t>
            </w:r>
          </w:p>
        </w:tc>
        <w:tc>
          <w:tcPr>
            <w:tcW w:w="1418" w:type="dxa"/>
            <w:hideMark/>
          </w:tcPr>
          <w:p w14:paraId="1085AB93" w14:textId="77777777" w:rsidR="000B05CD" w:rsidRPr="00C0580F" w:rsidRDefault="000B05CD" w:rsidP="00C0580F">
            <w:pPr>
              <w:tabs>
                <w:tab w:val="left" w:pos="0"/>
                <w:tab w:val="left" w:pos="284"/>
              </w:tabs>
              <w:jc w:val="center"/>
              <w:rPr>
                <w:sz w:val="22"/>
                <w:szCs w:val="22"/>
              </w:rPr>
            </w:pPr>
          </w:p>
        </w:tc>
        <w:tc>
          <w:tcPr>
            <w:tcW w:w="1943" w:type="dxa"/>
            <w:hideMark/>
          </w:tcPr>
          <w:p w14:paraId="7313CFAF"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c>
          <w:tcPr>
            <w:tcW w:w="1859" w:type="dxa"/>
            <w:hideMark/>
          </w:tcPr>
          <w:p w14:paraId="5A136FFF" w14:textId="77777777" w:rsidR="000B05CD" w:rsidRPr="00C0580F" w:rsidRDefault="000B05CD" w:rsidP="00C0580F">
            <w:pPr>
              <w:tabs>
                <w:tab w:val="left" w:pos="0"/>
                <w:tab w:val="left" w:pos="284"/>
              </w:tabs>
              <w:jc w:val="center"/>
              <w:rPr>
                <w:sz w:val="22"/>
                <w:szCs w:val="22"/>
              </w:rPr>
            </w:pPr>
          </w:p>
        </w:tc>
      </w:tr>
      <w:tr w:rsidR="000B05CD" w:rsidRPr="00C0580F" w14:paraId="1693E01B" w14:textId="77777777" w:rsidTr="00C0580F">
        <w:trPr>
          <w:gridAfter w:val="1"/>
          <w:wAfter w:w="8" w:type="dxa"/>
          <w:trHeight w:val="630"/>
        </w:trPr>
        <w:tc>
          <w:tcPr>
            <w:tcW w:w="608" w:type="dxa"/>
            <w:hideMark/>
          </w:tcPr>
          <w:p w14:paraId="77B66928" w14:textId="77777777" w:rsidR="000B05CD" w:rsidRPr="00C0580F" w:rsidRDefault="000B05CD" w:rsidP="000B05CD">
            <w:pPr>
              <w:tabs>
                <w:tab w:val="left" w:pos="0"/>
                <w:tab w:val="left" w:pos="284"/>
              </w:tabs>
              <w:rPr>
                <w:sz w:val="22"/>
                <w:szCs w:val="22"/>
              </w:rPr>
            </w:pPr>
            <w:r w:rsidRPr="00C0580F">
              <w:rPr>
                <w:sz w:val="22"/>
                <w:szCs w:val="22"/>
              </w:rPr>
              <w:t>3</w:t>
            </w:r>
          </w:p>
        </w:tc>
        <w:tc>
          <w:tcPr>
            <w:tcW w:w="1372" w:type="dxa"/>
            <w:hideMark/>
          </w:tcPr>
          <w:p w14:paraId="2BED1FFD" w14:textId="77777777" w:rsidR="000B05CD" w:rsidRPr="00C0580F" w:rsidRDefault="000B05CD" w:rsidP="000B05CD">
            <w:pPr>
              <w:tabs>
                <w:tab w:val="left" w:pos="0"/>
                <w:tab w:val="left" w:pos="284"/>
              </w:tabs>
              <w:rPr>
                <w:sz w:val="22"/>
                <w:szCs w:val="22"/>
              </w:rPr>
            </w:pPr>
            <w:r w:rsidRPr="00C0580F">
              <w:rPr>
                <w:sz w:val="22"/>
                <w:szCs w:val="22"/>
              </w:rPr>
              <w:t>26.20.40.113</w:t>
            </w:r>
          </w:p>
        </w:tc>
        <w:tc>
          <w:tcPr>
            <w:tcW w:w="3051" w:type="dxa"/>
            <w:hideMark/>
          </w:tcPr>
          <w:p w14:paraId="42F0FB83" w14:textId="233EE8D2" w:rsidR="000B05CD" w:rsidRPr="00C0580F" w:rsidRDefault="000B05CD" w:rsidP="000B05CD">
            <w:pPr>
              <w:tabs>
                <w:tab w:val="left" w:pos="0"/>
                <w:tab w:val="left" w:pos="284"/>
              </w:tabs>
              <w:rPr>
                <w:sz w:val="22"/>
                <w:szCs w:val="22"/>
              </w:rPr>
            </w:pPr>
            <w:r w:rsidRPr="00C0580F">
              <w:rPr>
                <w:sz w:val="22"/>
                <w:szCs w:val="22"/>
              </w:rPr>
              <w:t>Источник питания Эльф-4</w:t>
            </w:r>
          </w:p>
        </w:tc>
        <w:tc>
          <w:tcPr>
            <w:tcW w:w="1418" w:type="dxa"/>
            <w:hideMark/>
          </w:tcPr>
          <w:p w14:paraId="31ED98D2" w14:textId="77777777" w:rsidR="000B05CD" w:rsidRPr="00C0580F" w:rsidRDefault="000B05CD" w:rsidP="00C0580F">
            <w:pPr>
              <w:tabs>
                <w:tab w:val="left" w:pos="0"/>
                <w:tab w:val="left" w:pos="284"/>
              </w:tabs>
              <w:jc w:val="center"/>
              <w:rPr>
                <w:sz w:val="22"/>
                <w:szCs w:val="22"/>
              </w:rPr>
            </w:pPr>
          </w:p>
        </w:tc>
        <w:tc>
          <w:tcPr>
            <w:tcW w:w="1943" w:type="dxa"/>
            <w:hideMark/>
          </w:tcPr>
          <w:p w14:paraId="030C8E07"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c>
          <w:tcPr>
            <w:tcW w:w="1859" w:type="dxa"/>
            <w:hideMark/>
          </w:tcPr>
          <w:p w14:paraId="13B15EF0" w14:textId="77777777" w:rsidR="000B05CD" w:rsidRPr="00C0580F" w:rsidRDefault="000B05CD" w:rsidP="00C0580F">
            <w:pPr>
              <w:tabs>
                <w:tab w:val="left" w:pos="0"/>
                <w:tab w:val="left" w:pos="284"/>
              </w:tabs>
              <w:jc w:val="center"/>
              <w:rPr>
                <w:sz w:val="22"/>
                <w:szCs w:val="22"/>
              </w:rPr>
            </w:pPr>
          </w:p>
        </w:tc>
      </w:tr>
      <w:tr w:rsidR="000B05CD" w:rsidRPr="00C0580F" w14:paraId="6440A721" w14:textId="77777777" w:rsidTr="00C0580F">
        <w:trPr>
          <w:gridAfter w:val="1"/>
          <w:wAfter w:w="8" w:type="dxa"/>
          <w:trHeight w:val="315"/>
        </w:trPr>
        <w:tc>
          <w:tcPr>
            <w:tcW w:w="608" w:type="dxa"/>
            <w:hideMark/>
          </w:tcPr>
          <w:p w14:paraId="420917CB" w14:textId="77777777" w:rsidR="000B05CD" w:rsidRPr="00C0580F" w:rsidRDefault="000B05CD" w:rsidP="000B05CD">
            <w:pPr>
              <w:tabs>
                <w:tab w:val="left" w:pos="0"/>
                <w:tab w:val="left" w:pos="284"/>
              </w:tabs>
              <w:rPr>
                <w:sz w:val="22"/>
                <w:szCs w:val="22"/>
              </w:rPr>
            </w:pPr>
            <w:r w:rsidRPr="00C0580F">
              <w:rPr>
                <w:sz w:val="22"/>
                <w:szCs w:val="22"/>
              </w:rPr>
              <w:t>4</w:t>
            </w:r>
          </w:p>
        </w:tc>
        <w:tc>
          <w:tcPr>
            <w:tcW w:w="1372" w:type="dxa"/>
            <w:hideMark/>
          </w:tcPr>
          <w:p w14:paraId="71E2921F" w14:textId="77777777" w:rsidR="000B05CD" w:rsidRPr="00C0580F" w:rsidRDefault="000B05CD" w:rsidP="000B05CD">
            <w:pPr>
              <w:tabs>
                <w:tab w:val="left" w:pos="0"/>
                <w:tab w:val="left" w:pos="284"/>
              </w:tabs>
              <w:rPr>
                <w:sz w:val="22"/>
                <w:szCs w:val="22"/>
              </w:rPr>
            </w:pPr>
            <w:r w:rsidRPr="00C0580F">
              <w:rPr>
                <w:sz w:val="22"/>
                <w:szCs w:val="22"/>
              </w:rPr>
              <w:t>26.51.53.190</w:t>
            </w:r>
          </w:p>
        </w:tc>
        <w:tc>
          <w:tcPr>
            <w:tcW w:w="3051" w:type="dxa"/>
            <w:hideMark/>
          </w:tcPr>
          <w:p w14:paraId="1C0CA520" w14:textId="77777777" w:rsidR="000B05CD" w:rsidRPr="00C0580F" w:rsidRDefault="000B05CD" w:rsidP="000B05CD">
            <w:pPr>
              <w:tabs>
                <w:tab w:val="left" w:pos="0"/>
                <w:tab w:val="left" w:pos="284"/>
              </w:tabs>
              <w:rPr>
                <w:sz w:val="22"/>
                <w:szCs w:val="22"/>
              </w:rPr>
            </w:pPr>
            <w:r w:rsidRPr="00C0580F">
              <w:rPr>
                <w:sz w:val="22"/>
                <w:szCs w:val="22"/>
              </w:rPr>
              <w:t>Камера для горизонтального электрофореза</w:t>
            </w:r>
          </w:p>
        </w:tc>
        <w:tc>
          <w:tcPr>
            <w:tcW w:w="1418" w:type="dxa"/>
            <w:hideMark/>
          </w:tcPr>
          <w:p w14:paraId="2C278BD3" w14:textId="77777777" w:rsidR="000B05CD" w:rsidRPr="00C0580F" w:rsidRDefault="000B05CD" w:rsidP="00C0580F">
            <w:pPr>
              <w:tabs>
                <w:tab w:val="left" w:pos="0"/>
                <w:tab w:val="left" w:pos="284"/>
              </w:tabs>
              <w:jc w:val="center"/>
              <w:rPr>
                <w:sz w:val="22"/>
                <w:szCs w:val="22"/>
              </w:rPr>
            </w:pPr>
          </w:p>
        </w:tc>
        <w:tc>
          <w:tcPr>
            <w:tcW w:w="1943" w:type="dxa"/>
            <w:hideMark/>
          </w:tcPr>
          <w:p w14:paraId="042BF745"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c>
          <w:tcPr>
            <w:tcW w:w="1859" w:type="dxa"/>
            <w:hideMark/>
          </w:tcPr>
          <w:p w14:paraId="25B9CED6" w14:textId="77777777" w:rsidR="000B05CD" w:rsidRPr="00C0580F" w:rsidRDefault="000B05CD" w:rsidP="00C0580F">
            <w:pPr>
              <w:tabs>
                <w:tab w:val="left" w:pos="0"/>
                <w:tab w:val="left" w:pos="284"/>
              </w:tabs>
              <w:jc w:val="center"/>
              <w:rPr>
                <w:sz w:val="22"/>
                <w:szCs w:val="22"/>
              </w:rPr>
            </w:pPr>
          </w:p>
        </w:tc>
      </w:tr>
      <w:tr w:rsidR="000B05CD" w:rsidRPr="00C0580F" w14:paraId="35DF97C6" w14:textId="77777777" w:rsidTr="00C0580F">
        <w:trPr>
          <w:gridAfter w:val="1"/>
          <w:wAfter w:w="8" w:type="dxa"/>
          <w:trHeight w:val="630"/>
        </w:trPr>
        <w:tc>
          <w:tcPr>
            <w:tcW w:w="608" w:type="dxa"/>
            <w:hideMark/>
          </w:tcPr>
          <w:p w14:paraId="1F589075" w14:textId="77777777" w:rsidR="000B05CD" w:rsidRPr="00C0580F" w:rsidRDefault="000B05CD" w:rsidP="000B05CD">
            <w:pPr>
              <w:tabs>
                <w:tab w:val="left" w:pos="0"/>
                <w:tab w:val="left" w:pos="284"/>
              </w:tabs>
              <w:rPr>
                <w:sz w:val="22"/>
                <w:szCs w:val="22"/>
              </w:rPr>
            </w:pPr>
            <w:r w:rsidRPr="00C0580F">
              <w:rPr>
                <w:sz w:val="22"/>
                <w:szCs w:val="22"/>
              </w:rPr>
              <w:t>5</w:t>
            </w:r>
          </w:p>
        </w:tc>
        <w:tc>
          <w:tcPr>
            <w:tcW w:w="1372" w:type="dxa"/>
            <w:hideMark/>
          </w:tcPr>
          <w:p w14:paraId="23AA8876" w14:textId="77777777" w:rsidR="000B05CD" w:rsidRPr="00C0580F" w:rsidRDefault="000B05CD" w:rsidP="000B05CD">
            <w:pPr>
              <w:tabs>
                <w:tab w:val="left" w:pos="0"/>
                <w:tab w:val="left" w:pos="284"/>
              </w:tabs>
              <w:rPr>
                <w:sz w:val="22"/>
                <w:szCs w:val="22"/>
              </w:rPr>
            </w:pPr>
            <w:r w:rsidRPr="00C0580F">
              <w:rPr>
                <w:sz w:val="22"/>
                <w:szCs w:val="22"/>
              </w:rPr>
              <w:t>26.60.12.110</w:t>
            </w:r>
          </w:p>
        </w:tc>
        <w:tc>
          <w:tcPr>
            <w:tcW w:w="3051" w:type="dxa"/>
            <w:hideMark/>
          </w:tcPr>
          <w:p w14:paraId="6041D3EF" w14:textId="77777777" w:rsidR="000B05CD" w:rsidRPr="00C0580F" w:rsidRDefault="000B05CD" w:rsidP="000B05CD">
            <w:pPr>
              <w:tabs>
                <w:tab w:val="left" w:pos="0"/>
                <w:tab w:val="left" w:pos="284"/>
              </w:tabs>
              <w:rPr>
                <w:sz w:val="22"/>
                <w:szCs w:val="22"/>
              </w:rPr>
            </w:pPr>
            <w:proofErr w:type="spellStart"/>
            <w:r w:rsidRPr="00C0580F">
              <w:rPr>
                <w:sz w:val="22"/>
                <w:szCs w:val="22"/>
              </w:rPr>
              <w:t>Трансиллюминатор</w:t>
            </w:r>
            <w:proofErr w:type="spellEnd"/>
            <w:r w:rsidRPr="00C0580F">
              <w:rPr>
                <w:sz w:val="22"/>
                <w:szCs w:val="22"/>
              </w:rPr>
              <w:t xml:space="preserve"> Квант-С</w:t>
            </w:r>
          </w:p>
        </w:tc>
        <w:tc>
          <w:tcPr>
            <w:tcW w:w="1418" w:type="dxa"/>
            <w:hideMark/>
          </w:tcPr>
          <w:p w14:paraId="586C5316" w14:textId="77777777" w:rsidR="000B05CD" w:rsidRPr="00C0580F" w:rsidRDefault="000B05CD" w:rsidP="00C0580F">
            <w:pPr>
              <w:tabs>
                <w:tab w:val="left" w:pos="0"/>
                <w:tab w:val="left" w:pos="284"/>
              </w:tabs>
              <w:jc w:val="center"/>
              <w:rPr>
                <w:sz w:val="22"/>
                <w:szCs w:val="22"/>
              </w:rPr>
            </w:pPr>
          </w:p>
        </w:tc>
        <w:tc>
          <w:tcPr>
            <w:tcW w:w="1943" w:type="dxa"/>
            <w:hideMark/>
          </w:tcPr>
          <w:p w14:paraId="4EBC55F9" w14:textId="77777777" w:rsidR="000B05CD" w:rsidRPr="00C0580F" w:rsidRDefault="000B05CD" w:rsidP="00C0580F">
            <w:pPr>
              <w:tabs>
                <w:tab w:val="left" w:pos="0"/>
                <w:tab w:val="left" w:pos="284"/>
              </w:tabs>
              <w:jc w:val="center"/>
              <w:rPr>
                <w:sz w:val="22"/>
                <w:szCs w:val="22"/>
              </w:rPr>
            </w:pPr>
            <w:r w:rsidRPr="00C0580F">
              <w:rPr>
                <w:sz w:val="22"/>
                <w:szCs w:val="22"/>
              </w:rPr>
              <w:t>Не применено</w:t>
            </w:r>
            <w:r w:rsidRPr="00C0580F">
              <w:rPr>
                <w:sz w:val="22"/>
                <w:szCs w:val="22"/>
              </w:rPr>
              <w:br/>
              <w:t>Предмета закупки нет в списке</w:t>
            </w:r>
          </w:p>
        </w:tc>
        <w:tc>
          <w:tcPr>
            <w:tcW w:w="1859" w:type="dxa"/>
            <w:hideMark/>
          </w:tcPr>
          <w:p w14:paraId="2A3B0946"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r>
      <w:tr w:rsidR="000B05CD" w:rsidRPr="00C0580F" w14:paraId="5E54C2AE" w14:textId="77777777" w:rsidTr="00C0580F">
        <w:trPr>
          <w:gridAfter w:val="1"/>
          <w:wAfter w:w="8" w:type="dxa"/>
          <w:trHeight w:val="630"/>
        </w:trPr>
        <w:tc>
          <w:tcPr>
            <w:tcW w:w="608" w:type="dxa"/>
            <w:hideMark/>
          </w:tcPr>
          <w:p w14:paraId="5DCE5C7F" w14:textId="77777777" w:rsidR="000B05CD" w:rsidRPr="00C0580F" w:rsidRDefault="000B05CD" w:rsidP="000B05CD">
            <w:pPr>
              <w:tabs>
                <w:tab w:val="left" w:pos="0"/>
                <w:tab w:val="left" w:pos="284"/>
              </w:tabs>
              <w:rPr>
                <w:sz w:val="22"/>
                <w:szCs w:val="22"/>
              </w:rPr>
            </w:pPr>
            <w:r w:rsidRPr="00C0580F">
              <w:rPr>
                <w:sz w:val="22"/>
                <w:szCs w:val="22"/>
              </w:rPr>
              <w:t>6</w:t>
            </w:r>
          </w:p>
        </w:tc>
        <w:tc>
          <w:tcPr>
            <w:tcW w:w="1372" w:type="dxa"/>
            <w:hideMark/>
          </w:tcPr>
          <w:p w14:paraId="50BF5E9C" w14:textId="77777777" w:rsidR="000B05CD" w:rsidRPr="00C0580F" w:rsidRDefault="000B05CD" w:rsidP="000B05CD">
            <w:pPr>
              <w:tabs>
                <w:tab w:val="left" w:pos="0"/>
                <w:tab w:val="left" w:pos="284"/>
              </w:tabs>
              <w:rPr>
                <w:sz w:val="22"/>
                <w:szCs w:val="22"/>
              </w:rPr>
            </w:pPr>
            <w:r w:rsidRPr="00C0580F">
              <w:rPr>
                <w:sz w:val="22"/>
                <w:szCs w:val="22"/>
              </w:rPr>
              <w:t>21.20.23.110</w:t>
            </w:r>
          </w:p>
        </w:tc>
        <w:tc>
          <w:tcPr>
            <w:tcW w:w="3051" w:type="dxa"/>
            <w:hideMark/>
          </w:tcPr>
          <w:p w14:paraId="589D64C8" w14:textId="77777777" w:rsidR="000B05CD" w:rsidRPr="00C0580F" w:rsidRDefault="000B05CD" w:rsidP="000B05CD">
            <w:pPr>
              <w:tabs>
                <w:tab w:val="left" w:pos="0"/>
                <w:tab w:val="left" w:pos="284"/>
              </w:tabs>
              <w:rPr>
                <w:sz w:val="22"/>
                <w:szCs w:val="22"/>
              </w:rPr>
            </w:pPr>
            <w:r w:rsidRPr="00C0580F">
              <w:rPr>
                <w:sz w:val="22"/>
                <w:szCs w:val="22"/>
              </w:rPr>
              <w:t>Набор реагентов, расходных материалов и методических рекомендаций для проведения ПЦР «Определение резус-фактора».</w:t>
            </w:r>
          </w:p>
        </w:tc>
        <w:tc>
          <w:tcPr>
            <w:tcW w:w="1418" w:type="dxa"/>
            <w:hideMark/>
          </w:tcPr>
          <w:p w14:paraId="29302BE4" w14:textId="77777777" w:rsidR="000B05CD" w:rsidRPr="00C0580F" w:rsidRDefault="000B05CD" w:rsidP="00C0580F">
            <w:pPr>
              <w:tabs>
                <w:tab w:val="left" w:pos="0"/>
                <w:tab w:val="left" w:pos="284"/>
              </w:tabs>
              <w:jc w:val="center"/>
              <w:rPr>
                <w:sz w:val="22"/>
                <w:szCs w:val="22"/>
              </w:rPr>
            </w:pPr>
          </w:p>
        </w:tc>
        <w:tc>
          <w:tcPr>
            <w:tcW w:w="1943" w:type="dxa"/>
            <w:hideMark/>
          </w:tcPr>
          <w:p w14:paraId="38109E7F" w14:textId="77777777" w:rsidR="000B05CD" w:rsidRPr="00C0580F" w:rsidRDefault="000B05CD" w:rsidP="00C0580F">
            <w:pPr>
              <w:tabs>
                <w:tab w:val="left" w:pos="0"/>
                <w:tab w:val="left" w:pos="284"/>
              </w:tabs>
              <w:jc w:val="center"/>
              <w:rPr>
                <w:sz w:val="22"/>
                <w:szCs w:val="22"/>
              </w:rPr>
            </w:pPr>
            <w:r w:rsidRPr="00C0580F">
              <w:rPr>
                <w:sz w:val="22"/>
                <w:szCs w:val="22"/>
              </w:rPr>
              <w:t>Не применено</w:t>
            </w:r>
            <w:r w:rsidRPr="00C0580F">
              <w:rPr>
                <w:sz w:val="22"/>
                <w:szCs w:val="22"/>
              </w:rPr>
              <w:br/>
              <w:t>Предмета закупки нет в списке</w:t>
            </w:r>
          </w:p>
        </w:tc>
        <w:tc>
          <w:tcPr>
            <w:tcW w:w="1859" w:type="dxa"/>
            <w:hideMark/>
          </w:tcPr>
          <w:p w14:paraId="709D51B7"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r>
      <w:tr w:rsidR="000B05CD" w:rsidRPr="00C0580F" w14:paraId="2E08591C" w14:textId="77777777" w:rsidTr="00C0580F">
        <w:trPr>
          <w:gridAfter w:val="1"/>
          <w:wAfter w:w="8" w:type="dxa"/>
          <w:trHeight w:val="630"/>
        </w:trPr>
        <w:tc>
          <w:tcPr>
            <w:tcW w:w="608" w:type="dxa"/>
            <w:hideMark/>
          </w:tcPr>
          <w:p w14:paraId="74BD67F2" w14:textId="77777777" w:rsidR="000B05CD" w:rsidRPr="00C0580F" w:rsidRDefault="000B05CD" w:rsidP="000B05CD">
            <w:pPr>
              <w:tabs>
                <w:tab w:val="left" w:pos="0"/>
                <w:tab w:val="left" w:pos="284"/>
              </w:tabs>
              <w:rPr>
                <w:sz w:val="22"/>
                <w:szCs w:val="22"/>
              </w:rPr>
            </w:pPr>
            <w:r w:rsidRPr="00C0580F">
              <w:rPr>
                <w:sz w:val="22"/>
                <w:szCs w:val="22"/>
              </w:rPr>
              <w:t>7</w:t>
            </w:r>
          </w:p>
        </w:tc>
        <w:tc>
          <w:tcPr>
            <w:tcW w:w="1372" w:type="dxa"/>
            <w:hideMark/>
          </w:tcPr>
          <w:p w14:paraId="2149ADD8" w14:textId="77777777" w:rsidR="000B05CD" w:rsidRPr="00C0580F" w:rsidRDefault="000B05CD" w:rsidP="000B05CD">
            <w:pPr>
              <w:tabs>
                <w:tab w:val="left" w:pos="0"/>
                <w:tab w:val="left" w:pos="284"/>
              </w:tabs>
              <w:rPr>
                <w:sz w:val="22"/>
                <w:szCs w:val="22"/>
              </w:rPr>
            </w:pPr>
            <w:r w:rsidRPr="00C0580F">
              <w:rPr>
                <w:sz w:val="22"/>
                <w:szCs w:val="22"/>
              </w:rPr>
              <w:t>21.20.23.110</w:t>
            </w:r>
          </w:p>
        </w:tc>
        <w:tc>
          <w:tcPr>
            <w:tcW w:w="3051" w:type="dxa"/>
            <w:hideMark/>
          </w:tcPr>
          <w:p w14:paraId="229F05EC" w14:textId="77777777" w:rsidR="000B05CD" w:rsidRPr="00C0580F" w:rsidRDefault="000B05CD" w:rsidP="000B05CD">
            <w:pPr>
              <w:tabs>
                <w:tab w:val="left" w:pos="0"/>
                <w:tab w:val="left" w:pos="284"/>
              </w:tabs>
              <w:rPr>
                <w:sz w:val="22"/>
                <w:szCs w:val="22"/>
              </w:rPr>
            </w:pPr>
            <w:r w:rsidRPr="00C0580F">
              <w:rPr>
                <w:sz w:val="22"/>
                <w:szCs w:val="22"/>
              </w:rPr>
              <w:t>Набор реагентов, расходных материалов и методических рекомендаций для проведения ПЦР «Определение пола человека».</w:t>
            </w:r>
          </w:p>
        </w:tc>
        <w:tc>
          <w:tcPr>
            <w:tcW w:w="1418" w:type="dxa"/>
            <w:hideMark/>
          </w:tcPr>
          <w:p w14:paraId="49B2E907" w14:textId="77777777" w:rsidR="000B05CD" w:rsidRPr="00C0580F" w:rsidRDefault="000B05CD" w:rsidP="00C0580F">
            <w:pPr>
              <w:tabs>
                <w:tab w:val="left" w:pos="0"/>
                <w:tab w:val="left" w:pos="284"/>
              </w:tabs>
              <w:jc w:val="center"/>
              <w:rPr>
                <w:sz w:val="22"/>
                <w:szCs w:val="22"/>
              </w:rPr>
            </w:pPr>
          </w:p>
        </w:tc>
        <w:tc>
          <w:tcPr>
            <w:tcW w:w="1943" w:type="dxa"/>
            <w:hideMark/>
          </w:tcPr>
          <w:p w14:paraId="6FA29785" w14:textId="77777777" w:rsidR="000B05CD" w:rsidRPr="00C0580F" w:rsidRDefault="000B05CD" w:rsidP="00C0580F">
            <w:pPr>
              <w:tabs>
                <w:tab w:val="left" w:pos="0"/>
                <w:tab w:val="left" w:pos="284"/>
              </w:tabs>
              <w:jc w:val="center"/>
              <w:rPr>
                <w:sz w:val="22"/>
                <w:szCs w:val="22"/>
              </w:rPr>
            </w:pPr>
            <w:r w:rsidRPr="00C0580F">
              <w:rPr>
                <w:sz w:val="22"/>
                <w:szCs w:val="22"/>
              </w:rPr>
              <w:t>Не применено</w:t>
            </w:r>
            <w:r w:rsidRPr="00C0580F">
              <w:rPr>
                <w:sz w:val="22"/>
                <w:szCs w:val="22"/>
              </w:rPr>
              <w:br/>
              <w:t>Предмета закупки нет в списке</w:t>
            </w:r>
          </w:p>
        </w:tc>
        <w:tc>
          <w:tcPr>
            <w:tcW w:w="1859" w:type="dxa"/>
            <w:hideMark/>
          </w:tcPr>
          <w:p w14:paraId="4B9BAB52"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r>
      <w:tr w:rsidR="000B05CD" w:rsidRPr="00C0580F" w14:paraId="3D0BF88B" w14:textId="77777777" w:rsidTr="00C0580F">
        <w:trPr>
          <w:gridAfter w:val="1"/>
          <w:wAfter w:w="8" w:type="dxa"/>
          <w:trHeight w:val="630"/>
        </w:trPr>
        <w:tc>
          <w:tcPr>
            <w:tcW w:w="608" w:type="dxa"/>
            <w:hideMark/>
          </w:tcPr>
          <w:p w14:paraId="114F455E" w14:textId="77777777" w:rsidR="000B05CD" w:rsidRPr="00C0580F" w:rsidRDefault="000B05CD" w:rsidP="000B05CD">
            <w:pPr>
              <w:tabs>
                <w:tab w:val="left" w:pos="0"/>
                <w:tab w:val="left" w:pos="284"/>
              </w:tabs>
              <w:rPr>
                <w:sz w:val="22"/>
                <w:szCs w:val="22"/>
              </w:rPr>
            </w:pPr>
            <w:r w:rsidRPr="00C0580F">
              <w:rPr>
                <w:sz w:val="22"/>
                <w:szCs w:val="22"/>
              </w:rPr>
              <w:t>8</w:t>
            </w:r>
          </w:p>
        </w:tc>
        <w:tc>
          <w:tcPr>
            <w:tcW w:w="1372" w:type="dxa"/>
            <w:hideMark/>
          </w:tcPr>
          <w:p w14:paraId="2924D17C" w14:textId="77777777" w:rsidR="000B05CD" w:rsidRPr="00C0580F" w:rsidRDefault="000B05CD" w:rsidP="000B05CD">
            <w:pPr>
              <w:tabs>
                <w:tab w:val="left" w:pos="0"/>
                <w:tab w:val="left" w:pos="284"/>
              </w:tabs>
              <w:rPr>
                <w:sz w:val="22"/>
                <w:szCs w:val="22"/>
              </w:rPr>
            </w:pPr>
            <w:r w:rsidRPr="00C0580F">
              <w:rPr>
                <w:sz w:val="22"/>
                <w:szCs w:val="22"/>
              </w:rPr>
              <w:t>21.20.23.110</w:t>
            </w:r>
          </w:p>
        </w:tc>
        <w:tc>
          <w:tcPr>
            <w:tcW w:w="3051" w:type="dxa"/>
            <w:hideMark/>
          </w:tcPr>
          <w:p w14:paraId="04854D94" w14:textId="77777777" w:rsidR="000B05CD" w:rsidRPr="00C0580F" w:rsidRDefault="000B05CD" w:rsidP="000B05CD">
            <w:pPr>
              <w:tabs>
                <w:tab w:val="left" w:pos="0"/>
                <w:tab w:val="left" w:pos="284"/>
              </w:tabs>
              <w:rPr>
                <w:sz w:val="22"/>
                <w:szCs w:val="22"/>
              </w:rPr>
            </w:pPr>
            <w:r w:rsidRPr="00C0580F">
              <w:rPr>
                <w:sz w:val="22"/>
                <w:szCs w:val="22"/>
              </w:rPr>
              <w:t>Набор реагентов, расходных материалов и методических рекомендаций для проведения ПЦР "Определение ГМО в продуктах питания"</w:t>
            </w:r>
          </w:p>
        </w:tc>
        <w:tc>
          <w:tcPr>
            <w:tcW w:w="1418" w:type="dxa"/>
            <w:hideMark/>
          </w:tcPr>
          <w:p w14:paraId="08FDDDD7" w14:textId="77777777" w:rsidR="000B05CD" w:rsidRPr="00C0580F" w:rsidRDefault="000B05CD" w:rsidP="00C0580F">
            <w:pPr>
              <w:tabs>
                <w:tab w:val="left" w:pos="0"/>
                <w:tab w:val="left" w:pos="284"/>
              </w:tabs>
              <w:jc w:val="center"/>
              <w:rPr>
                <w:sz w:val="22"/>
                <w:szCs w:val="22"/>
              </w:rPr>
            </w:pPr>
          </w:p>
        </w:tc>
        <w:tc>
          <w:tcPr>
            <w:tcW w:w="1943" w:type="dxa"/>
            <w:hideMark/>
          </w:tcPr>
          <w:p w14:paraId="0E3447FE" w14:textId="77777777" w:rsidR="000B05CD" w:rsidRPr="00C0580F" w:rsidRDefault="000B05CD" w:rsidP="00C0580F">
            <w:pPr>
              <w:tabs>
                <w:tab w:val="left" w:pos="0"/>
                <w:tab w:val="left" w:pos="284"/>
              </w:tabs>
              <w:jc w:val="center"/>
              <w:rPr>
                <w:sz w:val="22"/>
                <w:szCs w:val="22"/>
              </w:rPr>
            </w:pPr>
            <w:r w:rsidRPr="00C0580F">
              <w:rPr>
                <w:sz w:val="22"/>
                <w:szCs w:val="22"/>
              </w:rPr>
              <w:t>Не применено</w:t>
            </w:r>
            <w:r w:rsidRPr="00C0580F">
              <w:rPr>
                <w:sz w:val="22"/>
                <w:szCs w:val="22"/>
              </w:rPr>
              <w:br/>
              <w:t>Предмета закупки нет в списке</w:t>
            </w:r>
          </w:p>
        </w:tc>
        <w:tc>
          <w:tcPr>
            <w:tcW w:w="1859" w:type="dxa"/>
            <w:hideMark/>
          </w:tcPr>
          <w:p w14:paraId="06BA884F"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r>
      <w:tr w:rsidR="000B05CD" w:rsidRPr="00C0580F" w14:paraId="435B5890" w14:textId="77777777" w:rsidTr="00C0580F">
        <w:trPr>
          <w:gridAfter w:val="1"/>
          <w:wAfter w:w="8" w:type="dxa"/>
          <w:trHeight w:val="630"/>
        </w:trPr>
        <w:tc>
          <w:tcPr>
            <w:tcW w:w="608" w:type="dxa"/>
            <w:hideMark/>
          </w:tcPr>
          <w:p w14:paraId="0F4ACF08" w14:textId="77777777" w:rsidR="000B05CD" w:rsidRPr="00C0580F" w:rsidRDefault="000B05CD" w:rsidP="000B05CD">
            <w:pPr>
              <w:tabs>
                <w:tab w:val="left" w:pos="0"/>
                <w:tab w:val="left" w:pos="284"/>
              </w:tabs>
              <w:rPr>
                <w:sz w:val="22"/>
                <w:szCs w:val="22"/>
              </w:rPr>
            </w:pPr>
            <w:r w:rsidRPr="00C0580F">
              <w:rPr>
                <w:sz w:val="22"/>
                <w:szCs w:val="22"/>
              </w:rPr>
              <w:t>9</w:t>
            </w:r>
          </w:p>
        </w:tc>
        <w:tc>
          <w:tcPr>
            <w:tcW w:w="1372" w:type="dxa"/>
            <w:hideMark/>
          </w:tcPr>
          <w:p w14:paraId="43F513EA" w14:textId="77777777" w:rsidR="000B05CD" w:rsidRPr="00C0580F" w:rsidRDefault="000B05CD" w:rsidP="000B05CD">
            <w:pPr>
              <w:tabs>
                <w:tab w:val="left" w:pos="0"/>
                <w:tab w:val="left" w:pos="284"/>
              </w:tabs>
              <w:rPr>
                <w:sz w:val="22"/>
                <w:szCs w:val="22"/>
              </w:rPr>
            </w:pPr>
            <w:r w:rsidRPr="00C0580F">
              <w:rPr>
                <w:sz w:val="22"/>
                <w:szCs w:val="22"/>
              </w:rPr>
              <w:t>28.29.41.190</w:t>
            </w:r>
          </w:p>
        </w:tc>
        <w:tc>
          <w:tcPr>
            <w:tcW w:w="3051" w:type="dxa"/>
            <w:hideMark/>
          </w:tcPr>
          <w:p w14:paraId="2C09BFB7" w14:textId="06BE322D" w:rsidR="000B05CD" w:rsidRPr="00C0580F" w:rsidRDefault="000B05CD" w:rsidP="000B05CD">
            <w:pPr>
              <w:tabs>
                <w:tab w:val="left" w:pos="0"/>
                <w:tab w:val="left" w:pos="284"/>
              </w:tabs>
              <w:rPr>
                <w:sz w:val="22"/>
                <w:szCs w:val="22"/>
              </w:rPr>
            </w:pPr>
            <w:proofErr w:type="spellStart"/>
            <w:r w:rsidRPr="00C0580F">
              <w:rPr>
                <w:sz w:val="22"/>
                <w:szCs w:val="22"/>
              </w:rPr>
              <w:t>Встряхиватель</w:t>
            </w:r>
            <w:proofErr w:type="spellEnd"/>
            <w:r w:rsidRPr="00C0580F">
              <w:rPr>
                <w:sz w:val="22"/>
                <w:szCs w:val="22"/>
              </w:rPr>
              <w:t xml:space="preserve"> лабораторный медицинский "ЦВ-2500"</w:t>
            </w:r>
          </w:p>
        </w:tc>
        <w:tc>
          <w:tcPr>
            <w:tcW w:w="1418" w:type="dxa"/>
            <w:hideMark/>
          </w:tcPr>
          <w:p w14:paraId="0D0CA2CE" w14:textId="77777777" w:rsidR="000B05CD" w:rsidRPr="00C0580F" w:rsidRDefault="000B05CD" w:rsidP="00C0580F">
            <w:pPr>
              <w:tabs>
                <w:tab w:val="left" w:pos="0"/>
                <w:tab w:val="left" w:pos="284"/>
              </w:tabs>
              <w:jc w:val="center"/>
              <w:rPr>
                <w:sz w:val="22"/>
                <w:szCs w:val="22"/>
              </w:rPr>
            </w:pPr>
          </w:p>
        </w:tc>
        <w:tc>
          <w:tcPr>
            <w:tcW w:w="1943" w:type="dxa"/>
            <w:hideMark/>
          </w:tcPr>
          <w:p w14:paraId="38CE6BB7" w14:textId="77777777" w:rsidR="000B05CD" w:rsidRPr="00C0580F" w:rsidRDefault="000B05CD" w:rsidP="00C0580F">
            <w:pPr>
              <w:tabs>
                <w:tab w:val="left" w:pos="0"/>
                <w:tab w:val="left" w:pos="284"/>
              </w:tabs>
              <w:jc w:val="center"/>
              <w:rPr>
                <w:sz w:val="22"/>
                <w:szCs w:val="22"/>
              </w:rPr>
            </w:pPr>
          </w:p>
        </w:tc>
        <w:tc>
          <w:tcPr>
            <w:tcW w:w="1859" w:type="dxa"/>
            <w:hideMark/>
          </w:tcPr>
          <w:p w14:paraId="62070BC4"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r>
      <w:tr w:rsidR="000B05CD" w:rsidRPr="00C0580F" w14:paraId="0FCA53F0" w14:textId="77777777" w:rsidTr="00C0580F">
        <w:trPr>
          <w:gridAfter w:val="1"/>
          <w:wAfter w:w="8" w:type="dxa"/>
          <w:trHeight w:val="315"/>
        </w:trPr>
        <w:tc>
          <w:tcPr>
            <w:tcW w:w="608" w:type="dxa"/>
            <w:hideMark/>
          </w:tcPr>
          <w:p w14:paraId="2261578B" w14:textId="77777777" w:rsidR="000B05CD" w:rsidRPr="00C0580F" w:rsidRDefault="000B05CD" w:rsidP="000B05CD">
            <w:pPr>
              <w:tabs>
                <w:tab w:val="left" w:pos="0"/>
                <w:tab w:val="left" w:pos="284"/>
              </w:tabs>
              <w:rPr>
                <w:sz w:val="22"/>
                <w:szCs w:val="22"/>
              </w:rPr>
            </w:pPr>
            <w:r w:rsidRPr="00C0580F">
              <w:rPr>
                <w:sz w:val="22"/>
                <w:szCs w:val="22"/>
              </w:rPr>
              <w:t>10</w:t>
            </w:r>
          </w:p>
        </w:tc>
        <w:tc>
          <w:tcPr>
            <w:tcW w:w="1372" w:type="dxa"/>
            <w:hideMark/>
          </w:tcPr>
          <w:p w14:paraId="0B683110" w14:textId="77777777" w:rsidR="000B05CD" w:rsidRPr="00C0580F" w:rsidRDefault="000B05CD" w:rsidP="000B05CD">
            <w:pPr>
              <w:tabs>
                <w:tab w:val="left" w:pos="0"/>
                <w:tab w:val="left" w:pos="284"/>
              </w:tabs>
              <w:rPr>
                <w:sz w:val="22"/>
                <w:szCs w:val="22"/>
              </w:rPr>
            </w:pPr>
            <w:r w:rsidRPr="00C0580F">
              <w:rPr>
                <w:sz w:val="22"/>
                <w:szCs w:val="22"/>
              </w:rPr>
              <w:t>26.51.52.110</w:t>
            </w:r>
          </w:p>
        </w:tc>
        <w:tc>
          <w:tcPr>
            <w:tcW w:w="3051" w:type="dxa"/>
            <w:hideMark/>
          </w:tcPr>
          <w:p w14:paraId="372EE3D1" w14:textId="7650E68B" w:rsidR="000B05CD" w:rsidRPr="00C0580F" w:rsidRDefault="000B05CD" w:rsidP="000B05CD">
            <w:pPr>
              <w:tabs>
                <w:tab w:val="left" w:pos="0"/>
                <w:tab w:val="left" w:pos="284"/>
              </w:tabs>
              <w:rPr>
                <w:sz w:val="22"/>
                <w:szCs w:val="22"/>
              </w:rPr>
            </w:pPr>
            <w:r w:rsidRPr="00C0580F">
              <w:rPr>
                <w:sz w:val="22"/>
                <w:szCs w:val="22"/>
              </w:rPr>
              <w:t>Дозатор</w:t>
            </w:r>
          </w:p>
        </w:tc>
        <w:tc>
          <w:tcPr>
            <w:tcW w:w="1418" w:type="dxa"/>
            <w:hideMark/>
          </w:tcPr>
          <w:p w14:paraId="1CE69AD3" w14:textId="77777777" w:rsidR="000B05CD" w:rsidRPr="00C0580F" w:rsidRDefault="000B05CD" w:rsidP="00C0580F">
            <w:pPr>
              <w:tabs>
                <w:tab w:val="left" w:pos="0"/>
                <w:tab w:val="left" w:pos="284"/>
              </w:tabs>
              <w:jc w:val="center"/>
              <w:rPr>
                <w:sz w:val="22"/>
                <w:szCs w:val="22"/>
              </w:rPr>
            </w:pPr>
          </w:p>
        </w:tc>
        <w:tc>
          <w:tcPr>
            <w:tcW w:w="1943" w:type="dxa"/>
            <w:hideMark/>
          </w:tcPr>
          <w:p w14:paraId="55CE5895"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c>
          <w:tcPr>
            <w:tcW w:w="1859" w:type="dxa"/>
            <w:hideMark/>
          </w:tcPr>
          <w:p w14:paraId="6829345A" w14:textId="77777777" w:rsidR="000B05CD" w:rsidRPr="00C0580F" w:rsidRDefault="000B05CD" w:rsidP="00C0580F">
            <w:pPr>
              <w:tabs>
                <w:tab w:val="left" w:pos="0"/>
                <w:tab w:val="left" w:pos="284"/>
              </w:tabs>
              <w:jc w:val="center"/>
              <w:rPr>
                <w:sz w:val="22"/>
                <w:szCs w:val="22"/>
              </w:rPr>
            </w:pPr>
          </w:p>
        </w:tc>
      </w:tr>
      <w:tr w:rsidR="000B05CD" w:rsidRPr="00C0580F" w14:paraId="28D93E94" w14:textId="77777777" w:rsidTr="00C0580F">
        <w:trPr>
          <w:gridAfter w:val="1"/>
          <w:wAfter w:w="8" w:type="dxa"/>
          <w:trHeight w:val="630"/>
        </w:trPr>
        <w:tc>
          <w:tcPr>
            <w:tcW w:w="608" w:type="dxa"/>
            <w:hideMark/>
          </w:tcPr>
          <w:p w14:paraId="6002DF99" w14:textId="77777777" w:rsidR="000B05CD" w:rsidRPr="00C0580F" w:rsidRDefault="000B05CD" w:rsidP="000B05CD">
            <w:pPr>
              <w:tabs>
                <w:tab w:val="left" w:pos="0"/>
                <w:tab w:val="left" w:pos="284"/>
              </w:tabs>
              <w:rPr>
                <w:sz w:val="22"/>
                <w:szCs w:val="22"/>
              </w:rPr>
            </w:pPr>
            <w:r w:rsidRPr="00C0580F">
              <w:rPr>
                <w:sz w:val="22"/>
                <w:szCs w:val="22"/>
              </w:rPr>
              <w:t>11</w:t>
            </w:r>
          </w:p>
        </w:tc>
        <w:tc>
          <w:tcPr>
            <w:tcW w:w="1372" w:type="dxa"/>
            <w:hideMark/>
          </w:tcPr>
          <w:p w14:paraId="6948E05F" w14:textId="77777777" w:rsidR="000B05CD" w:rsidRPr="00C0580F" w:rsidRDefault="000B05CD" w:rsidP="000B05CD">
            <w:pPr>
              <w:tabs>
                <w:tab w:val="left" w:pos="0"/>
                <w:tab w:val="left" w:pos="284"/>
              </w:tabs>
              <w:rPr>
                <w:sz w:val="22"/>
                <w:szCs w:val="22"/>
              </w:rPr>
            </w:pPr>
            <w:r w:rsidRPr="00C0580F">
              <w:rPr>
                <w:sz w:val="22"/>
                <w:szCs w:val="22"/>
              </w:rPr>
              <w:t>32.50.13.190</w:t>
            </w:r>
          </w:p>
        </w:tc>
        <w:tc>
          <w:tcPr>
            <w:tcW w:w="3051" w:type="dxa"/>
            <w:hideMark/>
          </w:tcPr>
          <w:p w14:paraId="2BD49D04" w14:textId="77777777" w:rsidR="000B05CD" w:rsidRPr="00C0580F" w:rsidRDefault="000B05CD" w:rsidP="000B05CD">
            <w:pPr>
              <w:tabs>
                <w:tab w:val="left" w:pos="0"/>
                <w:tab w:val="left" w:pos="284"/>
              </w:tabs>
              <w:rPr>
                <w:sz w:val="22"/>
                <w:szCs w:val="22"/>
              </w:rPr>
            </w:pPr>
            <w:r w:rsidRPr="00C0580F">
              <w:rPr>
                <w:sz w:val="22"/>
                <w:szCs w:val="22"/>
              </w:rPr>
              <w:t>Наконечник</w:t>
            </w:r>
          </w:p>
        </w:tc>
        <w:tc>
          <w:tcPr>
            <w:tcW w:w="1418" w:type="dxa"/>
            <w:hideMark/>
          </w:tcPr>
          <w:p w14:paraId="169869A3" w14:textId="77777777" w:rsidR="000B05CD" w:rsidRPr="00C0580F" w:rsidRDefault="000B05CD" w:rsidP="00C0580F">
            <w:pPr>
              <w:tabs>
                <w:tab w:val="left" w:pos="0"/>
                <w:tab w:val="left" w:pos="284"/>
              </w:tabs>
              <w:jc w:val="center"/>
              <w:rPr>
                <w:sz w:val="22"/>
                <w:szCs w:val="22"/>
              </w:rPr>
            </w:pPr>
            <w:r w:rsidRPr="00C0580F">
              <w:rPr>
                <w:sz w:val="22"/>
                <w:szCs w:val="22"/>
              </w:rPr>
              <w:t>Не применено</w:t>
            </w:r>
            <w:r w:rsidRPr="00C0580F">
              <w:rPr>
                <w:sz w:val="22"/>
                <w:szCs w:val="22"/>
              </w:rPr>
              <w:br/>
              <w:t>Предмета закупки нет в списке</w:t>
            </w:r>
          </w:p>
        </w:tc>
        <w:tc>
          <w:tcPr>
            <w:tcW w:w="1943" w:type="dxa"/>
            <w:hideMark/>
          </w:tcPr>
          <w:p w14:paraId="70195B1E" w14:textId="77777777" w:rsidR="000B05CD" w:rsidRPr="00C0580F" w:rsidRDefault="000B05CD" w:rsidP="00C0580F">
            <w:pPr>
              <w:tabs>
                <w:tab w:val="left" w:pos="0"/>
                <w:tab w:val="left" w:pos="284"/>
              </w:tabs>
              <w:jc w:val="center"/>
              <w:rPr>
                <w:sz w:val="22"/>
                <w:szCs w:val="22"/>
              </w:rPr>
            </w:pPr>
            <w:r w:rsidRPr="00C0580F">
              <w:rPr>
                <w:sz w:val="22"/>
                <w:szCs w:val="22"/>
              </w:rPr>
              <w:t>Не применено</w:t>
            </w:r>
            <w:r w:rsidRPr="00C0580F">
              <w:rPr>
                <w:sz w:val="22"/>
                <w:szCs w:val="22"/>
              </w:rPr>
              <w:br/>
              <w:t>Предмета закупки нет в списке</w:t>
            </w:r>
          </w:p>
        </w:tc>
        <w:tc>
          <w:tcPr>
            <w:tcW w:w="1859" w:type="dxa"/>
            <w:hideMark/>
          </w:tcPr>
          <w:p w14:paraId="17C983FD" w14:textId="77777777" w:rsidR="000B05CD" w:rsidRPr="00C0580F" w:rsidRDefault="000B05CD" w:rsidP="00C0580F">
            <w:pPr>
              <w:tabs>
                <w:tab w:val="left" w:pos="0"/>
                <w:tab w:val="left" w:pos="284"/>
              </w:tabs>
              <w:jc w:val="center"/>
              <w:rPr>
                <w:sz w:val="22"/>
                <w:szCs w:val="22"/>
              </w:rPr>
            </w:pPr>
            <w:r w:rsidRPr="00C0580F">
              <w:rPr>
                <w:rFonts w:ascii="Segoe UI Symbol" w:hAnsi="Segoe UI Symbol" w:cs="Segoe UI Symbol"/>
                <w:sz w:val="22"/>
                <w:szCs w:val="22"/>
              </w:rPr>
              <w:t>✓</w:t>
            </w:r>
          </w:p>
        </w:tc>
      </w:tr>
    </w:tbl>
    <w:p w14:paraId="26823FD8" w14:textId="0BBD4275" w:rsidR="008743BE" w:rsidRPr="00C0580F" w:rsidRDefault="008743BE" w:rsidP="008743BE">
      <w:pPr>
        <w:tabs>
          <w:tab w:val="left" w:pos="0"/>
          <w:tab w:val="left" w:pos="284"/>
        </w:tabs>
        <w:rPr>
          <w:b/>
          <w:sz w:val="22"/>
          <w:szCs w:val="22"/>
        </w:rPr>
      </w:pPr>
    </w:p>
    <w:p w14:paraId="76AB2D23" w14:textId="36232C51" w:rsidR="000B05CD" w:rsidRPr="00C0580F" w:rsidRDefault="00C0580F" w:rsidP="00C0580F">
      <w:pPr>
        <w:tabs>
          <w:tab w:val="left" w:pos="0"/>
          <w:tab w:val="left" w:pos="284"/>
        </w:tabs>
        <w:jc w:val="both"/>
        <w:rPr>
          <w:bCs/>
          <w:i/>
          <w:iCs/>
          <w:sz w:val="22"/>
          <w:szCs w:val="22"/>
        </w:rPr>
      </w:pPr>
      <w:r w:rsidRPr="00C0580F">
        <w:rPr>
          <w:bCs/>
          <w:i/>
          <w:iCs/>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14:paraId="3625143A" w14:textId="77777777" w:rsidR="00C0580F" w:rsidRPr="00C0580F" w:rsidRDefault="00C0580F" w:rsidP="008743BE">
      <w:pPr>
        <w:tabs>
          <w:tab w:val="left" w:pos="0"/>
          <w:tab w:val="left" w:pos="284"/>
        </w:tabs>
        <w:rPr>
          <w:b/>
          <w:sz w:val="22"/>
          <w:szCs w:val="22"/>
        </w:rPr>
      </w:pPr>
    </w:p>
    <w:p w14:paraId="288F46FB" w14:textId="462DA98A" w:rsidR="008743BE" w:rsidRPr="00C0580F" w:rsidRDefault="008743BE" w:rsidP="008743BE">
      <w:pPr>
        <w:tabs>
          <w:tab w:val="left" w:pos="0"/>
          <w:tab w:val="left" w:pos="284"/>
        </w:tabs>
        <w:rPr>
          <w:b/>
          <w:sz w:val="22"/>
          <w:szCs w:val="22"/>
        </w:rPr>
      </w:pPr>
      <w:r w:rsidRPr="00C0580F">
        <w:rPr>
          <w:b/>
          <w:sz w:val="22"/>
          <w:szCs w:val="22"/>
        </w:rPr>
        <w:lastRenderedPageBreak/>
        <w:t>1.Объект закупок:</w:t>
      </w:r>
    </w:p>
    <w:tbl>
      <w:tblPr>
        <w:tblW w:w="5659" w:type="pct"/>
        <w:tblInd w:w="-714" w:type="dxa"/>
        <w:tblLayout w:type="fixed"/>
        <w:tblLook w:val="04A0" w:firstRow="1" w:lastRow="0" w:firstColumn="1" w:lastColumn="0" w:noHBand="0" w:noVBand="1"/>
      </w:tblPr>
      <w:tblGrid>
        <w:gridCol w:w="454"/>
        <w:gridCol w:w="2656"/>
        <w:gridCol w:w="2843"/>
        <w:gridCol w:w="1042"/>
        <w:gridCol w:w="1792"/>
        <w:gridCol w:w="14"/>
        <w:gridCol w:w="985"/>
        <w:gridCol w:w="14"/>
        <w:gridCol w:w="1404"/>
        <w:gridCol w:w="14"/>
      </w:tblGrid>
      <w:tr w:rsidR="00F74CC0" w:rsidRPr="00C0580F" w14:paraId="3DAE094B" w14:textId="77777777" w:rsidTr="00C0580F">
        <w:trPr>
          <w:trHeight w:val="20"/>
        </w:trPr>
        <w:tc>
          <w:tcPr>
            <w:tcW w:w="45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886EFDE" w14:textId="77777777" w:rsidR="00F74CC0" w:rsidRPr="00C0580F" w:rsidRDefault="00F74CC0" w:rsidP="00D91D22">
            <w:pPr>
              <w:jc w:val="center"/>
              <w:rPr>
                <w:b/>
                <w:bCs/>
                <w:sz w:val="22"/>
                <w:szCs w:val="22"/>
              </w:rPr>
            </w:pPr>
            <w:r w:rsidRPr="00C0580F">
              <w:rPr>
                <w:b/>
                <w:bCs/>
                <w:sz w:val="22"/>
                <w:szCs w:val="22"/>
              </w:rPr>
              <w:t>№</w:t>
            </w:r>
          </w:p>
        </w:tc>
        <w:tc>
          <w:tcPr>
            <w:tcW w:w="26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802319" w14:textId="77777777" w:rsidR="00F74CC0" w:rsidRPr="00C0580F" w:rsidRDefault="00F74CC0" w:rsidP="00D91D22">
            <w:pPr>
              <w:jc w:val="center"/>
              <w:rPr>
                <w:b/>
                <w:bCs/>
                <w:sz w:val="22"/>
                <w:szCs w:val="22"/>
              </w:rPr>
            </w:pPr>
            <w:r w:rsidRPr="00C0580F">
              <w:rPr>
                <w:b/>
                <w:bCs/>
                <w:sz w:val="22"/>
                <w:szCs w:val="22"/>
              </w:rPr>
              <w:t>Наименование товара,</w:t>
            </w:r>
          </w:p>
          <w:p w14:paraId="5BACE606" w14:textId="7A26E4CB" w:rsidR="00F74CC0" w:rsidRPr="00C0580F" w:rsidRDefault="00F74CC0" w:rsidP="00D91D22">
            <w:pPr>
              <w:jc w:val="center"/>
              <w:rPr>
                <w:i/>
                <w:iCs/>
                <w:sz w:val="18"/>
                <w:szCs w:val="18"/>
              </w:rPr>
            </w:pPr>
            <w:r w:rsidRPr="00C0580F">
              <w:rPr>
                <w:i/>
                <w:iCs/>
                <w:sz w:val="18"/>
                <w:szCs w:val="18"/>
              </w:rPr>
              <w:t>Фотография, макет, эскиз (носят информативный характер – допускается изменение внешнего вида по согласованию с Заказчиком)</w:t>
            </w:r>
          </w:p>
        </w:tc>
        <w:tc>
          <w:tcPr>
            <w:tcW w:w="5691" w:type="dxa"/>
            <w:gridSpan w:val="4"/>
            <w:tcBorders>
              <w:top w:val="single" w:sz="4" w:space="0" w:color="auto"/>
              <w:left w:val="nil"/>
              <w:bottom w:val="single" w:sz="4" w:space="0" w:color="auto"/>
              <w:right w:val="single" w:sz="4" w:space="0" w:color="auto"/>
            </w:tcBorders>
            <w:shd w:val="clear" w:color="auto" w:fill="auto"/>
            <w:hideMark/>
          </w:tcPr>
          <w:p w14:paraId="13014DDF" w14:textId="77777777" w:rsidR="00F74CC0" w:rsidRPr="00C0580F" w:rsidRDefault="00F74CC0" w:rsidP="00D91D22">
            <w:pPr>
              <w:jc w:val="center"/>
              <w:rPr>
                <w:b/>
                <w:bCs/>
                <w:sz w:val="22"/>
                <w:szCs w:val="22"/>
              </w:rPr>
            </w:pPr>
            <w:r w:rsidRPr="00C0580F">
              <w:rPr>
                <w:b/>
                <w:bCs/>
                <w:sz w:val="22"/>
                <w:szCs w:val="22"/>
              </w:rPr>
              <w:t>Функциональные и качественные характеристики товара</w:t>
            </w:r>
          </w:p>
        </w:tc>
        <w:tc>
          <w:tcPr>
            <w:tcW w:w="999" w:type="dxa"/>
            <w:gridSpan w:val="2"/>
            <w:tcBorders>
              <w:top w:val="single" w:sz="4" w:space="0" w:color="auto"/>
              <w:left w:val="single" w:sz="4" w:space="0" w:color="auto"/>
              <w:right w:val="single" w:sz="4" w:space="0" w:color="auto"/>
            </w:tcBorders>
            <w:shd w:val="clear" w:color="auto" w:fill="auto"/>
            <w:hideMark/>
          </w:tcPr>
          <w:p w14:paraId="341527BF" w14:textId="5996EE2B" w:rsidR="00F74CC0" w:rsidRPr="00C0580F" w:rsidRDefault="00F74CC0" w:rsidP="00D91D22">
            <w:pPr>
              <w:jc w:val="center"/>
              <w:rPr>
                <w:b/>
                <w:bCs/>
                <w:sz w:val="22"/>
                <w:szCs w:val="22"/>
              </w:rPr>
            </w:pPr>
            <w:r w:rsidRPr="00C0580F">
              <w:rPr>
                <w:b/>
                <w:bCs/>
                <w:sz w:val="22"/>
                <w:szCs w:val="22"/>
              </w:rPr>
              <w:t>Ед. изм. товара</w:t>
            </w:r>
          </w:p>
        </w:tc>
        <w:tc>
          <w:tcPr>
            <w:tcW w:w="1418" w:type="dxa"/>
            <w:gridSpan w:val="2"/>
            <w:tcBorders>
              <w:top w:val="single" w:sz="4" w:space="0" w:color="auto"/>
              <w:left w:val="single" w:sz="4" w:space="0" w:color="auto"/>
              <w:right w:val="single" w:sz="4" w:space="0" w:color="auto"/>
            </w:tcBorders>
            <w:shd w:val="clear" w:color="auto" w:fill="auto"/>
            <w:hideMark/>
          </w:tcPr>
          <w:p w14:paraId="2AA2AC05" w14:textId="77777777" w:rsidR="00F74CC0" w:rsidRPr="00C0580F" w:rsidRDefault="00F74CC0" w:rsidP="00D91D22">
            <w:pPr>
              <w:jc w:val="center"/>
              <w:rPr>
                <w:b/>
                <w:bCs/>
                <w:sz w:val="22"/>
                <w:szCs w:val="22"/>
              </w:rPr>
            </w:pPr>
            <w:r w:rsidRPr="00C0580F">
              <w:rPr>
                <w:b/>
                <w:bCs/>
                <w:sz w:val="22"/>
                <w:szCs w:val="22"/>
              </w:rPr>
              <w:t>Количество (объем) товара</w:t>
            </w:r>
          </w:p>
        </w:tc>
      </w:tr>
      <w:tr w:rsidR="00F74CC0" w:rsidRPr="00C0580F" w14:paraId="208ABD36" w14:textId="77777777" w:rsidTr="00C0580F">
        <w:trPr>
          <w:gridAfter w:val="1"/>
          <w:wAfter w:w="14" w:type="dxa"/>
          <w:trHeight w:val="20"/>
        </w:trPr>
        <w:tc>
          <w:tcPr>
            <w:tcW w:w="454" w:type="dxa"/>
            <w:vMerge/>
            <w:tcBorders>
              <w:top w:val="single" w:sz="4" w:space="0" w:color="auto"/>
              <w:left w:val="single" w:sz="4" w:space="0" w:color="auto"/>
              <w:bottom w:val="single" w:sz="4" w:space="0" w:color="000000"/>
              <w:right w:val="single" w:sz="4" w:space="0" w:color="auto"/>
            </w:tcBorders>
            <w:hideMark/>
          </w:tcPr>
          <w:p w14:paraId="58A7550A" w14:textId="77777777" w:rsidR="00F74CC0" w:rsidRPr="00C0580F" w:rsidRDefault="00F74CC0" w:rsidP="00D91D22">
            <w:pPr>
              <w:rPr>
                <w:b/>
                <w:bCs/>
                <w:sz w:val="22"/>
                <w:szCs w:val="22"/>
              </w:rPr>
            </w:pPr>
          </w:p>
        </w:tc>
        <w:tc>
          <w:tcPr>
            <w:tcW w:w="2656" w:type="dxa"/>
            <w:vMerge/>
            <w:tcBorders>
              <w:top w:val="single" w:sz="4" w:space="0" w:color="auto"/>
              <w:left w:val="single" w:sz="4" w:space="0" w:color="auto"/>
              <w:bottom w:val="single" w:sz="4" w:space="0" w:color="auto"/>
              <w:right w:val="single" w:sz="4" w:space="0" w:color="auto"/>
            </w:tcBorders>
            <w:hideMark/>
          </w:tcPr>
          <w:p w14:paraId="267655D3" w14:textId="77777777" w:rsidR="00F74CC0" w:rsidRPr="00C0580F" w:rsidRDefault="00F74CC0" w:rsidP="00D91D22">
            <w:pPr>
              <w:rPr>
                <w:b/>
                <w:bCs/>
                <w:sz w:val="22"/>
                <w:szCs w:val="22"/>
              </w:rPr>
            </w:pPr>
          </w:p>
        </w:tc>
        <w:tc>
          <w:tcPr>
            <w:tcW w:w="2843" w:type="dxa"/>
            <w:tcBorders>
              <w:top w:val="nil"/>
              <w:left w:val="nil"/>
              <w:bottom w:val="single" w:sz="4" w:space="0" w:color="auto"/>
              <w:right w:val="single" w:sz="4" w:space="0" w:color="auto"/>
            </w:tcBorders>
            <w:shd w:val="clear" w:color="auto" w:fill="auto"/>
            <w:hideMark/>
          </w:tcPr>
          <w:p w14:paraId="24C7366D" w14:textId="77777777" w:rsidR="00F74CC0" w:rsidRPr="00C0580F" w:rsidRDefault="00F74CC0" w:rsidP="00D91D22">
            <w:pPr>
              <w:jc w:val="center"/>
              <w:rPr>
                <w:b/>
                <w:bCs/>
                <w:sz w:val="22"/>
                <w:szCs w:val="22"/>
              </w:rPr>
            </w:pPr>
            <w:r w:rsidRPr="00C0580F">
              <w:rPr>
                <w:b/>
                <w:bCs/>
                <w:sz w:val="22"/>
                <w:szCs w:val="22"/>
              </w:rPr>
              <w:t>Наименование показателя (неизменяемое)</w:t>
            </w:r>
          </w:p>
        </w:tc>
        <w:tc>
          <w:tcPr>
            <w:tcW w:w="1042" w:type="dxa"/>
            <w:tcBorders>
              <w:top w:val="nil"/>
              <w:left w:val="nil"/>
              <w:bottom w:val="single" w:sz="4" w:space="0" w:color="auto"/>
              <w:right w:val="single" w:sz="4" w:space="0" w:color="auto"/>
            </w:tcBorders>
            <w:shd w:val="clear" w:color="auto" w:fill="auto"/>
            <w:hideMark/>
          </w:tcPr>
          <w:p w14:paraId="097FC4F9" w14:textId="55CFBE7B" w:rsidR="00F74CC0" w:rsidRPr="00C0580F" w:rsidRDefault="00F74CC0" w:rsidP="00D91D22">
            <w:pPr>
              <w:jc w:val="center"/>
              <w:rPr>
                <w:b/>
                <w:bCs/>
                <w:sz w:val="22"/>
                <w:szCs w:val="22"/>
              </w:rPr>
            </w:pPr>
            <w:r w:rsidRPr="00C0580F">
              <w:rPr>
                <w:b/>
                <w:bCs/>
                <w:sz w:val="22"/>
                <w:szCs w:val="22"/>
              </w:rPr>
              <w:t>Ед. изм.</w:t>
            </w:r>
          </w:p>
        </w:tc>
        <w:tc>
          <w:tcPr>
            <w:tcW w:w="1792" w:type="dxa"/>
            <w:tcBorders>
              <w:top w:val="nil"/>
              <w:left w:val="nil"/>
              <w:bottom w:val="single" w:sz="4" w:space="0" w:color="auto"/>
              <w:right w:val="single" w:sz="4" w:space="0" w:color="auto"/>
            </w:tcBorders>
            <w:shd w:val="clear" w:color="auto" w:fill="auto"/>
            <w:hideMark/>
          </w:tcPr>
          <w:p w14:paraId="05B441FA" w14:textId="217CA4F7" w:rsidR="00F74CC0" w:rsidRPr="00C0580F" w:rsidRDefault="00F74CC0" w:rsidP="00D91D22">
            <w:pPr>
              <w:jc w:val="center"/>
              <w:rPr>
                <w:b/>
                <w:bCs/>
                <w:sz w:val="22"/>
                <w:szCs w:val="22"/>
              </w:rPr>
            </w:pPr>
            <w:r w:rsidRPr="00C0580F">
              <w:rPr>
                <w:b/>
                <w:bCs/>
                <w:sz w:val="22"/>
                <w:szCs w:val="22"/>
              </w:rPr>
              <w:t>Минимальное значение показатель и/или максимальное значение показателя</w:t>
            </w:r>
          </w:p>
        </w:tc>
        <w:tc>
          <w:tcPr>
            <w:tcW w:w="999" w:type="dxa"/>
            <w:gridSpan w:val="2"/>
            <w:tcBorders>
              <w:left w:val="single" w:sz="4" w:space="0" w:color="auto"/>
              <w:bottom w:val="single" w:sz="4" w:space="0" w:color="000000"/>
              <w:right w:val="single" w:sz="4" w:space="0" w:color="auto"/>
            </w:tcBorders>
            <w:hideMark/>
          </w:tcPr>
          <w:p w14:paraId="7CCC57DF" w14:textId="77777777" w:rsidR="00F74CC0" w:rsidRPr="00C0580F" w:rsidRDefault="00F74CC0" w:rsidP="00D91D22">
            <w:pPr>
              <w:rPr>
                <w:b/>
                <w:bCs/>
                <w:sz w:val="22"/>
                <w:szCs w:val="22"/>
              </w:rPr>
            </w:pPr>
          </w:p>
        </w:tc>
        <w:tc>
          <w:tcPr>
            <w:tcW w:w="1418" w:type="dxa"/>
            <w:gridSpan w:val="2"/>
            <w:tcBorders>
              <w:left w:val="single" w:sz="4" w:space="0" w:color="auto"/>
              <w:bottom w:val="single" w:sz="4" w:space="0" w:color="000000"/>
              <w:right w:val="single" w:sz="4" w:space="0" w:color="auto"/>
            </w:tcBorders>
            <w:hideMark/>
          </w:tcPr>
          <w:p w14:paraId="46540684" w14:textId="77777777" w:rsidR="00F74CC0" w:rsidRPr="00C0580F" w:rsidRDefault="00F74CC0" w:rsidP="00D91D22">
            <w:pPr>
              <w:rPr>
                <w:b/>
                <w:bCs/>
                <w:sz w:val="22"/>
                <w:szCs w:val="22"/>
              </w:rPr>
            </w:pPr>
          </w:p>
        </w:tc>
      </w:tr>
      <w:tr w:rsidR="00F74CC0" w:rsidRPr="00C0580F" w14:paraId="324DCD2A"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496771BE" w14:textId="77777777" w:rsidR="00F74CC0" w:rsidRPr="00C0580F" w:rsidRDefault="00F74CC0" w:rsidP="00D91D22">
            <w:pPr>
              <w:jc w:val="center"/>
              <w:rPr>
                <w:color w:val="00000A"/>
                <w:sz w:val="22"/>
                <w:szCs w:val="22"/>
              </w:rPr>
            </w:pPr>
            <w:r w:rsidRPr="00C0580F">
              <w:rPr>
                <w:color w:val="00000A"/>
                <w:sz w:val="22"/>
                <w:szCs w:val="22"/>
              </w:rPr>
              <w:t>1</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2083517A" w14:textId="60AC98F6" w:rsidR="00F74CC0" w:rsidRPr="00C0580F" w:rsidRDefault="00F74CC0" w:rsidP="00D91D22">
            <w:pPr>
              <w:rPr>
                <w:color w:val="000000"/>
                <w:sz w:val="22"/>
                <w:szCs w:val="22"/>
              </w:rPr>
            </w:pPr>
            <w:r w:rsidRPr="00C0580F">
              <w:rPr>
                <w:color w:val="00000A"/>
                <w:sz w:val="22"/>
                <w:szCs w:val="22"/>
              </w:rPr>
              <w:t>Набор реагентов, расходных материалов и методических рекомендаций для ТСХ "Активность ферментов"</w:t>
            </w:r>
          </w:p>
          <w:p w14:paraId="69E5D291" w14:textId="5C26E2A4" w:rsidR="00F74CC0" w:rsidRPr="00C0580F" w:rsidRDefault="00F74CC0" w:rsidP="00D91D22">
            <w:pPr>
              <w:rPr>
                <w:color w:val="000000"/>
                <w:sz w:val="22"/>
                <w:szCs w:val="22"/>
              </w:rPr>
            </w:pPr>
            <w:r w:rsidRPr="00C0580F">
              <w:rPr>
                <w:noProof/>
                <w:color w:val="000000"/>
                <w:sz w:val="22"/>
                <w:szCs w:val="22"/>
              </w:rPr>
              <w:drawing>
                <wp:inline distT="0" distB="0" distL="0" distR="0" wp14:anchorId="5AD1A6E3" wp14:editId="37FC2F3A">
                  <wp:extent cx="1524000" cy="885825"/>
                  <wp:effectExtent l="0" t="0" r="0" b="9525"/>
                  <wp:docPr id="6" name="Рисунок 6">
                    <a:extLst xmlns:a="http://schemas.openxmlformats.org/drawingml/2006/main">
                      <a:ext uri="{FF2B5EF4-FFF2-40B4-BE49-F238E27FC236}">
                        <a16:creationId xmlns:a16="http://schemas.microsoft.com/office/drawing/2014/main" id="{EB27663F-376F-4ECF-B9AB-2F32C7604C8C}"/>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EB27663F-376F-4ECF-B9AB-2F32C7604C8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8748" cy="882772"/>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30CBE2AD" w14:textId="77777777" w:rsidR="00F74CC0" w:rsidRPr="00C0580F" w:rsidRDefault="00F74CC0" w:rsidP="00D91D22">
            <w:pPr>
              <w:jc w:val="center"/>
              <w:rPr>
                <w:color w:val="00000A"/>
                <w:sz w:val="22"/>
                <w:szCs w:val="22"/>
              </w:rPr>
            </w:pPr>
            <w:r w:rsidRPr="00C0580F">
              <w:rPr>
                <w:color w:val="00000A"/>
                <w:sz w:val="22"/>
                <w:szCs w:val="22"/>
              </w:rPr>
              <w:t>ферменты – белки, катализирующие реакции в живых организмах. Ферментативная активность лежит в основе многих биотехнологических процессов. Тонкослойная хроматография (ТСХ) разделяет компоненты смеси, базируясь на принципе капиллярных эффектов и структурных характеристиках молекул. В ходе данной практической работы школьники смогут сравнить состав реакционной смеси до и после внесения фермента, а также провести анализ кинетики работы фермента во времени.</w:t>
            </w:r>
          </w:p>
        </w:tc>
        <w:tc>
          <w:tcPr>
            <w:tcW w:w="1042" w:type="dxa"/>
            <w:tcBorders>
              <w:top w:val="nil"/>
              <w:left w:val="nil"/>
              <w:bottom w:val="single" w:sz="4" w:space="0" w:color="auto"/>
              <w:right w:val="single" w:sz="4" w:space="0" w:color="auto"/>
            </w:tcBorders>
            <w:shd w:val="clear" w:color="auto" w:fill="auto"/>
            <w:hideMark/>
          </w:tcPr>
          <w:p w14:paraId="18C3C87D"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29EF1B62"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2150ED8C"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38B5D233" w14:textId="77777777" w:rsidR="00F74CC0" w:rsidRPr="00C0580F" w:rsidRDefault="00F74CC0" w:rsidP="00D91D22">
            <w:pPr>
              <w:jc w:val="center"/>
              <w:rPr>
                <w:color w:val="00000A"/>
                <w:sz w:val="22"/>
                <w:szCs w:val="22"/>
              </w:rPr>
            </w:pPr>
            <w:r w:rsidRPr="00C0580F">
              <w:rPr>
                <w:color w:val="00000A"/>
                <w:sz w:val="22"/>
                <w:szCs w:val="22"/>
              </w:rPr>
              <w:t>3</w:t>
            </w:r>
          </w:p>
        </w:tc>
      </w:tr>
      <w:tr w:rsidR="00F74CC0" w:rsidRPr="00C0580F" w14:paraId="2FA2D929"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DC4878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790BDA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6C9A27C" w14:textId="77777777" w:rsidR="00F74CC0" w:rsidRPr="00C0580F" w:rsidRDefault="00F74CC0" w:rsidP="00D91D22">
            <w:pPr>
              <w:jc w:val="center"/>
              <w:rPr>
                <w:color w:val="00000A"/>
                <w:sz w:val="22"/>
                <w:szCs w:val="22"/>
              </w:rPr>
            </w:pPr>
            <w:r w:rsidRPr="00C0580F">
              <w:rPr>
                <w:color w:val="00000A"/>
                <w:sz w:val="22"/>
                <w:szCs w:val="22"/>
              </w:rPr>
              <w:t>число экспериментов</w:t>
            </w:r>
          </w:p>
        </w:tc>
        <w:tc>
          <w:tcPr>
            <w:tcW w:w="1042" w:type="dxa"/>
            <w:tcBorders>
              <w:top w:val="nil"/>
              <w:left w:val="nil"/>
              <w:bottom w:val="single" w:sz="4" w:space="0" w:color="auto"/>
              <w:right w:val="single" w:sz="4" w:space="0" w:color="auto"/>
            </w:tcBorders>
            <w:shd w:val="clear" w:color="auto" w:fill="auto"/>
            <w:hideMark/>
          </w:tcPr>
          <w:p w14:paraId="306B6CED" w14:textId="77777777" w:rsidR="00F74CC0" w:rsidRPr="00C0580F" w:rsidRDefault="00F74CC0" w:rsidP="00D91D22">
            <w:pPr>
              <w:jc w:val="center"/>
              <w:rPr>
                <w:color w:val="00000A"/>
                <w:sz w:val="22"/>
                <w:szCs w:val="22"/>
              </w:rPr>
            </w:pPr>
            <w:r w:rsidRPr="00C0580F">
              <w:rPr>
                <w:color w:val="00000A"/>
                <w:sz w:val="22"/>
                <w:szCs w:val="22"/>
              </w:rPr>
              <w:t>занятий/человек</w:t>
            </w:r>
          </w:p>
        </w:tc>
        <w:tc>
          <w:tcPr>
            <w:tcW w:w="1792" w:type="dxa"/>
            <w:tcBorders>
              <w:top w:val="nil"/>
              <w:left w:val="nil"/>
              <w:bottom w:val="single" w:sz="4" w:space="0" w:color="auto"/>
              <w:right w:val="single" w:sz="4" w:space="0" w:color="auto"/>
            </w:tcBorders>
            <w:shd w:val="clear" w:color="auto" w:fill="auto"/>
            <w:hideMark/>
          </w:tcPr>
          <w:p w14:paraId="243E9FEF" w14:textId="77777777" w:rsidR="00F74CC0" w:rsidRPr="00C0580F" w:rsidRDefault="00F74CC0" w:rsidP="00D91D22">
            <w:pPr>
              <w:jc w:val="center"/>
              <w:rPr>
                <w:color w:val="00000A"/>
                <w:sz w:val="22"/>
                <w:szCs w:val="22"/>
              </w:rPr>
            </w:pPr>
            <w:r w:rsidRPr="00C0580F">
              <w:rPr>
                <w:color w:val="00000A"/>
                <w:sz w:val="22"/>
                <w:szCs w:val="22"/>
              </w:rPr>
              <w:t>≥ 20</w:t>
            </w:r>
          </w:p>
        </w:tc>
        <w:tc>
          <w:tcPr>
            <w:tcW w:w="999" w:type="dxa"/>
            <w:gridSpan w:val="2"/>
            <w:vMerge/>
            <w:tcBorders>
              <w:top w:val="nil"/>
              <w:left w:val="single" w:sz="4" w:space="0" w:color="auto"/>
              <w:bottom w:val="single" w:sz="4" w:space="0" w:color="000000"/>
              <w:right w:val="single" w:sz="4" w:space="0" w:color="auto"/>
            </w:tcBorders>
            <w:hideMark/>
          </w:tcPr>
          <w:p w14:paraId="02B2B192"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C52CD83" w14:textId="77777777" w:rsidR="00F74CC0" w:rsidRPr="00C0580F" w:rsidRDefault="00F74CC0" w:rsidP="00D91D22">
            <w:pPr>
              <w:rPr>
                <w:color w:val="00000A"/>
                <w:sz w:val="22"/>
                <w:szCs w:val="22"/>
              </w:rPr>
            </w:pPr>
          </w:p>
        </w:tc>
      </w:tr>
      <w:tr w:rsidR="00F74CC0" w:rsidRPr="00C0580F" w14:paraId="3DEBD545"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571B7B7"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6A19556"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FEAE460" w14:textId="77777777" w:rsidR="00F74CC0" w:rsidRPr="00C0580F" w:rsidRDefault="00F74CC0" w:rsidP="00D91D22">
            <w:pPr>
              <w:jc w:val="center"/>
              <w:rPr>
                <w:color w:val="00000A"/>
                <w:sz w:val="22"/>
                <w:szCs w:val="22"/>
              </w:rPr>
            </w:pPr>
            <w:r w:rsidRPr="00C0580F">
              <w:rPr>
                <w:color w:val="00000A"/>
                <w:sz w:val="22"/>
                <w:szCs w:val="22"/>
              </w:rPr>
              <w:t>пластины для хроматографии</w:t>
            </w:r>
          </w:p>
        </w:tc>
        <w:tc>
          <w:tcPr>
            <w:tcW w:w="1042" w:type="dxa"/>
            <w:tcBorders>
              <w:top w:val="nil"/>
              <w:left w:val="nil"/>
              <w:bottom w:val="single" w:sz="4" w:space="0" w:color="auto"/>
              <w:right w:val="single" w:sz="4" w:space="0" w:color="auto"/>
            </w:tcBorders>
            <w:shd w:val="clear" w:color="auto" w:fill="auto"/>
            <w:hideMark/>
          </w:tcPr>
          <w:p w14:paraId="31481270"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34F82B2E" w14:textId="77777777" w:rsidR="00F74CC0" w:rsidRPr="00C0580F" w:rsidRDefault="00F74CC0" w:rsidP="00D91D22">
            <w:pPr>
              <w:jc w:val="center"/>
              <w:rPr>
                <w:color w:val="00000A"/>
                <w:sz w:val="22"/>
                <w:szCs w:val="22"/>
              </w:rPr>
            </w:pPr>
            <w:r w:rsidRPr="00C0580F">
              <w:rPr>
                <w:color w:val="00000A"/>
                <w:sz w:val="22"/>
                <w:szCs w:val="22"/>
              </w:rPr>
              <w:t>≥ 20</w:t>
            </w:r>
          </w:p>
        </w:tc>
        <w:tc>
          <w:tcPr>
            <w:tcW w:w="999" w:type="dxa"/>
            <w:gridSpan w:val="2"/>
            <w:vMerge/>
            <w:tcBorders>
              <w:top w:val="nil"/>
              <w:left w:val="single" w:sz="4" w:space="0" w:color="auto"/>
              <w:bottom w:val="single" w:sz="4" w:space="0" w:color="000000"/>
              <w:right w:val="single" w:sz="4" w:space="0" w:color="auto"/>
            </w:tcBorders>
            <w:hideMark/>
          </w:tcPr>
          <w:p w14:paraId="4054BBD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DB6EE97" w14:textId="77777777" w:rsidR="00F74CC0" w:rsidRPr="00C0580F" w:rsidRDefault="00F74CC0" w:rsidP="00D91D22">
            <w:pPr>
              <w:rPr>
                <w:color w:val="00000A"/>
                <w:sz w:val="22"/>
                <w:szCs w:val="22"/>
              </w:rPr>
            </w:pPr>
          </w:p>
        </w:tc>
      </w:tr>
      <w:tr w:rsidR="00F74CC0" w:rsidRPr="00C0580F" w14:paraId="3C24359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B619DAC"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AEA8EA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636F54DD" w14:textId="77777777" w:rsidR="00F74CC0" w:rsidRPr="00C0580F" w:rsidRDefault="00F74CC0" w:rsidP="00D91D22">
            <w:pPr>
              <w:jc w:val="center"/>
              <w:rPr>
                <w:color w:val="00000A"/>
                <w:sz w:val="22"/>
                <w:szCs w:val="22"/>
              </w:rPr>
            </w:pPr>
            <w:r w:rsidRPr="00C0580F">
              <w:rPr>
                <w:color w:val="00000A"/>
                <w:sz w:val="22"/>
                <w:szCs w:val="22"/>
              </w:rPr>
              <w:t>реактивы для хроматографии</w:t>
            </w:r>
          </w:p>
        </w:tc>
        <w:tc>
          <w:tcPr>
            <w:tcW w:w="1042" w:type="dxa"/>
            <w:tcBorders>
              <w:top w:val="nil"/>
              <w:left w:val="nil"/>
              <w:bottom w:val="single" w:sz="4" w:space="0" w:color="auto"/>
              <w:right w:val="single" w:sz="4" w:space="0" w:color="auto"/>
            </w:tcBorders>
            <w:shd w:val="clear" w:color="auto" w:fill="auto"/>
            <w:hideMark/>
          </w:tcPr>
          <w:p w14:paraId="411784F7"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3E54DA09" w14:textId="77777777" w:rsidR="00F74CC0" w:rsidRPr="00C0580F" w:rsidRDefault="00F74CC0" w:rsidP="00D91D22">
            <w:pPr>
              <w:jc w:val="center"/>
              <w:rPr>
                <w:color w:val="00000A"/>
                <w:sz w:val="22"/>
                <w:szCs w:val="22"/>
              </w:rPr>
            </w:pPr>
            <w:r w:rsidRPr="00C0580F">
              <w:rPr>
                <w:color w:val="00000A"/>
                <w:sz w:val="22"/>
                <w:szCs w:val="22"/>
              </w:rPr>
              <w:t>≥ 2</w:t>
            </w:r>
          </w:p>
        </w:tc>
        <w:tc>
          <w:tcPr>
            <w:tcW w:w="999" w:type="dxa"/>
            <w:gridSpan w:val="2"/>
            <w:vMerge/>
            <w:tcBorders>
              <w:top w:val="nil"/>
              <w:left w:val="single" w:sz="4" w:space="0" w:color="auto"/>
              <w:bottom w:val="single" w:sz="4" w:space="0" w:color="000000"/>
              <w:right w:val="single" w:sz="4" w:space="0" w:color="auto"/>
            </w:tcBorders>
            <w:hideMark/>
          </w:tcPr>
          <w:p w14:paraId="4828A02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994CA5D" w14:textId="77777777" w:rsidR="00F74CC0" w:rsidRPr="00C0580F" w:rsidRDefault="00F74CC0" w:rsidP="00D91D22">
            <w:pPr>
              <w:rPr>
                <w:color w:val="00000A"/>
                <w:sz w:val="22"/>
                <w:szCs w:val="22"/>
              </w:rPr>
            </w:pPr>
          </w:p>
        </w:tc>
      </w:tr>
      <w:tr w:rsidR="00F74CC0" w:rsidRPr="00C0580F" w14:paraId="5052972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428B99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964F0F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07CC0B1" w14:textId="77777777" w:rsidR="00F74CC0" w:rsidRPr="00C0580F" w:rsidRDefault="00F74CC0" w:rsidP="00D91D22">
            <w:pPr>
              <w:jc w:val="center"/>
              <w:rPr>
                <w:color w:val="00000A"/>
                <w:sz w:val="22"/>
                <w:szCs w:val="22"/>
              </w:rPr>
            </w:pPr>
            <w:r w:rsidRPr="00C0580F">
              <w:rPr>
                <w:color w:val="00000A"/>
                <w:sz w:val="22"/>
                <w:szCs w:val="22"/>
              </w:rPr>
              <w:t>субстрат для протеазы</w:t>
            </w:r>
          </w:p>
        </w:tc>
        <w:tc>
          <w:tcPr>
            <w:tcW w:w="1042" w:type="dxa"/>
            <w:tcBorders>
              <w:top w:val="nil"/>
              <w:left w:val="nil"/>
              <w:bottom w:val="single" w:sz="4" w:space="0" w:color="auto"/>
              <w:right w:val="single" w:sz="4" w:space="0" w:color="auto"/>
            </w:tcBorders>
            <w:shd w:val="clear" w:color="auto" w:fill="auto"/>
            <w:hideMark/>
          </w:tcPr>
          <w:p w14:paraId="7CF93065"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7EC29AAF"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6185D83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6C5E0EB" w14:textId="77777777" w:rsidR="00F74CC0" w:rsidRPr="00C0580F" w:rsidRDefault="00F74CC0" w:rsidP="00D91D22">
            <w:pPr>
              <w:rPr>
                <w:color w:val="00000A"/>
                <w:sz w:val="22"/>
                <w:szCs w:val="22"/>
              </w:rPr>
            </w:pPr>
          </w:p>
        </w:tc>
      </w:tr>
      <w:tr w:rsidR="00F74CC0" w:rsidRPr="00C0580F" w14:paraId="05DBD4AE"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B7C74DB"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09B9AF3"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C942842" w14:textId="77777777" w:rsidR="00F74CC0" w:rsidRPr="00C0580F" w:rsidRDefault="00F74CC0" w:rsidP="00D91D22">
            <w:pPr>
              <w:jc w:val="center"/>
              <w:rPr>
                <w:color w:val="00000A"/>
                <w:sz w:val="22"/>
                <w:szCs w:val="22"/>
              </w:rPr>
            </w:pPr>
            <w:r w:rsidRPr="00C0580F">
              <w:rPr>
                <w:color w:val="00000A"/>
                <w:sz w:val="22"/>
                <w:szCs w:val="22"/>
              </w:rPr>
              <w:t>стандартные образцы протеазы</w:t>
            </w:r>
          </w:p>
        </w:tc>
        <w:tc>
          <w:tcPr>
            <w:tcW w:w="1042" w:type="dxa"/>
            <w:tcBorders>
              <w:top w:val="nil"/>
              <w:left w:val="nil"/>
              <w:bottom w:val="single" w:sz="4" w:space="0" w:color="auto"/>
              <w:right w:val="single" w:sz="4" w:space="0" w:color="auto"/>
            </w:tcBorders>
            <w:shd w:val="clear" w:color="auto" w:fill="auto"/>
            <w:hideMark/>
          </w:tcPr>
          <w:p w14:paraId="4AD9267F"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07A6AAA9" w14:textId="77777777" w:rsidR="00F74CC0" w:rsidRPr="00C0580F" w:rsidRDefault="00F74CC0" w:rsidP="00D91D22">
            <w:pPr>
              <w:jc w:val="center"/>
              <w:rPr>
                <w:color w:val="00000A"/>
                <w:sz w:val="22"/>
                <w:szCs w:val="22"/>
              </w:rPr>
            </w:pPr>
            <w:r w:rsidRPr="00C0580F">
              <w:rPr>
                <w:color w:val="00000A"/>
                <w:sz w:val="22"/>
                <w:szCs w:val="22"/>
              </w:rPr>
              <w:t>≥ 2</w:t>
            </w:r>
          </w:p>
        </w:tc>
        <w:tc>
          <w:tcPr>
            <w:tcW w:w="999" w:type="dxa"/>
            <w:gridSpan w:val="2"/>
            <w:vMerge/>
            <w:tcBorders>
              <w:top w:val="nil"/>
              <w:left w:val="single" w:sz="4" w:space="0" w:color="auto"/>
              <w:bottom w:val="single" w:sz="4" w:space="0" w:color="000000"/>
              <w:right w:val="single" w:sz="4" w:space="0" w:color="auto"/>
            </w:tcBorders>
            <w:hideMark/>
          </w:tcPr>
          <w:p w14:paraId="7F9EEBE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ECDBD17" w14:textId="77777777" w:rsidR="00F74CC0" w:rsidRPr="00C0580F" w:rsidRDefault="00F74CC0" w:rsidP="00D91D22">
            <w:pPr>
              <w:rPr>
                <w:color w:val="00000A"/>
                <w:sz w:val="22"/>
                <w:szCs w:val="22"/>
              </w:rPr>
            </w:pPr>
          </w:p>
        </w:tc>
      </w:tr>
      <w:tr w:rsidR="00F74CC0" w:rsidRPr="00C0580F" w14:paraId="586681A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D7AC8F6"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A7C769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3DE1D94" w14:textId="77777777" w:rsidR="00F74CC0" w:rsidRPr="00C0580F" w:rsidRDefault="00F74CC0" w:rsidP="00D91D22">
            <w:pPr>
              <w:jc w:val="center"/>
              <w:rPr>
                <w:color w:val="00000A"/>
                <w:sz w:val="22"/>
                <w:szCs w:val="22"/>
              </w:rPr>
            </w:pPr>
            <w:r w:rsidRPr="00C0580F">
              <w:rPr>
                <w:color w:val="00000A"/>
                <w:sz w:val="22"/>
                <w:szCs w:val="22"/>
              </w:rPr>
              <w:t>стандартные образы аминокислот</w:t>
            </w:r>
          </w:p>
        </w:tc>
        <w:tc>
          <w:tcPr>
            <w:tcW w:w="1042" w:type="dxa"/>
            <w:tcBorders>
              <w:top w:val="nil"/>
              <w:left w:val="nil"/>
              <w:bottom w:val="single" w:sz="4" w:space="0" w:color="auto"/>
              <w:right w:val="single" w:sz="4" w:space="0" w:color="auto"/>
            </w:tcBorders>
            <w:shd w:val="clear" w:color="auto" w:fill="auto"/>
            <w:hideMark/>
          </w:tcPr>
          <w:p w14:paraId="1B217C60"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6EAD3EE5" w14:textId="77777777" w:rsidR="00F74CC0" w:rsidRPr="00C0580F" w:rsidRDefault="00F74CC0" w:rsidP="00D91D22">
            <w:pPr>
              <w:jc w:val="center"/>
              <w:rPr>
                <w:color w:val="00000A"/>
                <w:sz w:val="22"/>
                <w:szCs w:val="22"/>
              </w:rPr>
            </w:pPr>
            <w:r w:rsidRPr="00C0580F">
              <w:rPr>
                <w:color w:val="00000A"/>
                <w:sz w:val="22"/>
                <w:szCs w:val="22"/>
              </w:rPr>
              <w:t>≥ 3</w:t>
            </w:r>
          </w:p>
        </w:tc>
        <w:tc>
          <w:tcPr>
            <w:tcW w:w="999" w:type="dxa"/>
            <w:gridSpan w:val="2"/>
            <w:vMerge/>
            <w:tcBorders>
              <w:top w:val="nil"/>
              <w:left w:val="single" w:sz="4" w:space="0" w:color="auto"/>
              <w:bottom w:val="single" w:sz="4" w:space="0" w:color="000000"/>
              <w:right w:val="single" w:sz="4" w:space="0" w:color="auto"/>
            </w:tcBorders>
            <w:hideMark/>
          </w:tcPr>
          <w:p w14:paraId="10128FF5"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329747C" w14:textId="77777777" w:rsidR="00F74CC0" w:rsidRPr="00C0580F" w:rsidRDefault="00F74CC0" w:rsidP="00D91D22">
            <w:pPr>
              <w:rPr>
                <w:color w:val="00000A"/>
                <w:sz w:val="22"/>
                <w:szCs w:val="22"/>
              </w:rPr>
            </w:pPr>
          </w:p>
        </w:tc>
      </w:tr>
      <w:tr w:rsidR="00F74CC0" w:rsidRPr="00C0580F" w14:paraId="570DFA9A"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F88BDE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BE9554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1786378" w14:textId="77777777" w:rsidR="00F74CC0" w:rsidRPr="00C0580F" w:rsidRDefault="00F74CC0" w:rsidP="00D91D22">
            <w:pPr>
              <w:jc w:val="center"/>
              <w:rPr>
                <w:color w:val="00000A"/>
                <w:sz w:val="22"/>
                <w:szCs w:val="22"/>
              </w:rPr>
            </w:pPr>
            <w:r w:rsidRPr="00C0580F">
              <w:rPr>
                <w:color w:val="00000A"/>
                <w:sz w:val="22"/>
                <w:szCs w:val="22"/>
              </w:rPr>
              <w:t>пробирка 0,6 мл</w:t>
            </w:r>
          </w:p>
        </w:tc>
        <w:tc>
          <w:tcPr>
            <w:tcW w:w="1042" w:type="dxa"/>
            <w:tcBorders>
              <w:top w:val="nil"/>
              <w:left w:val="nil"/>
              <w:bottom w:val="single" w:sz="4" w:space="0" w:color="auto"/>
              <w:right w:val="single" w:sz="4" w:space="0" w:color="auto"/>
            </w:tcBorders>
            <w:shd w:val="clear" w:color="auto" w:fill="auto"/>
            <w:hideMark/>
          </w:tcPr>
          <w:p w14:paraId="328CF01A"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63E3D283" w14:textId="77777777" w:rsidR="00F74CC0" w:rsidRPr="00C0580F" w:rsidRDefault="00F74CC0" w:rsidP="00D91D22">
            <w:pPr>
              <w:jc w:val="center"/>
              <w:rPr>
                <w:color w:val="00000A"/>
                <w:sz w:val="22"/>
                <w:szCs w:val="22"/>
              </w:rPr>
            </w:pPr>
            <w:r w:rsidRPr="00C0580F">
              <w:rPr>
                <w:color w:val="00000A"/>
                <w:sz w:val="22"/>
                <w:szCs w:val="22"/>
              </w:rPr>
              <w:t>≥ 100</w:t>
            </w:r>
          </w:p>
        </w:tc>
        <w:tc>
          <w:tcPr>
            <w:tcW w:w="999" w:type="dxa"/>
            <w:gridSpan w:val="2"/>
            <w:vMerge/>
            <w:tcBorders>
              <w:top w:val="nil"/>
              <w:left w:val="single" w:sz="4" w:space="0" w:color="auto"/>
              <w:bottom w:val="single" w:sz="4" w:space="0" w:color="000000"/>
              <w:right w:val="single" w:sz="4" w:space="0" w:color="auto"/>
            </w:tcBorders>
            <w:hideMark/>
          </w:tcPr>
          <w:p w14:paraId="164C7C2E"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F44A22B" w14:textId="77777777" w:rsidR="00F74CC0" w:rsidRPr="00C0580F" w:rsidRDefault="00F74CC0" w:rsidP="00D91D22">
            <w:pPr>
              <w:rPr>
                <w:color w:val="00000A"/>
                <w:sz w:val="22"/>
                <w:szCs w:val="22"/>
              </w:rPr>
            </w:pPr>
          </w:p>
        </w:tc>
      </w:tr>
      <w:tr w:rsidR="00F74CC0" w:rsidRPr="00C0580F" w14:paraId="73730B8B"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E53BB8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D4D7B0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076F2ED" w14:textId="77777777" w:rsidR="00F74CC0" w:rsidRPr="00C0580F" w:rsidRDefault="00F74CC0" w:rsidP="00D91D22">
            <w:pPr>
              <w:jc w:val="center"/>
              <w:rPr>
                <w:color w:val="00000A"/>
                <w:sz w:val="22"/>
                <w:szCs w:val="22"/>
              </w:rPr>
            </w:pPr>
            <w:r w:rsidRPr="00C0580F">
              <w:rPr>
                <w:color w:val="00000A"/>
                <w:sz w:val="22"/>
                <w:szCs w:val="22"/>
              </w:rPr>
              <w:t xml:space="preserve">наконечник 200 </w:t>
            </w:r>
            <w:proofErr w:type="spellStart"/>
            <w:r w:rsidRPr="00C0580F">
              <w:rPr>
                <w:color w:val="00000A"/>
                <w:sz w:val="22"/>
                <w:szCs w:val="22"/>
              </w:rPr>
              <w:t>мкл</w:t>
            </w:r>
            <w:proofErr w:type="spellEnd"/>
          </w:p>
        </w:tc>
        <w:tc>
          <w:tcPr>
            <w:tcW w:w="1042" w:type="dxa"/>
            <w:tcBorders>
              <w:top w:val="nil"/>
              <w:left w:val="nil"/>
              <w:bottom w:val="single" w:sz="4" w:space="0" w:color="auto"/>
              <w:right w:val="single" w:sz="4" w:space="0" w:color="auto"/>
            </w:tcBorders>
            <w:shd w:val="clear" w:color="auto" w:fill="auto"/>
            <w:hideMark/>
          </w:tcPr>
          <w:p w14:paraId="0E5226F9"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00ADCCC4" w14:textId="77777777" w:rsidR="00F74CC0" w:rsidRPr="00C0580F" w:rsidRDefault="00F74CC0" w:rsidP="00D91D22">
            <w:pPr>
              <w:jc w:val="center"/>
              <w:rPr>
                <w:color w:val="00000A"/>
                <w:sz w:val="22"/>
                <w:szCs w:val="22"/>
              </w:rPr>
            </w:pPr>
            <w:r w:rsidRPr="00C0580F">
              <w:rPr>
                <w:color w:val="00000A"/>
                <w:sz w:val="22"/>
                <w:szCs w:val="22"/>
              </w:rPr>
              <w:t>≥ 100</w:t>
            </w:r>
          </w:p>
        </w:tc>
        <w:tc>
          <w:tcPr>
            <w:tcW w:w="999" w:type="dxa"/>
            <w:gridSpan w:val="2"/>
            <w:vMerge/>
            <w:tcBorders>
              <w:top w:val="nil"/>
              <w:left w:val="single" w:sz="4" w:space="0" w:color="auto"/>
              <w:bottom w:val="single" w:sz="4" w:space="0" w:color="000000"/>
              <w:right w:val="single" w:sz="4" w:space="0" w:color="auto"/>
            </w:tcBorders>
            <w:hideMark/>
          </w:tcPr>
          <w:p w14:paraId="45A24A12"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E007AC6" w14:textId="77777777" w:rsidR="00F74CC0" w:rsidRPr="00C0580F" w:rsidRDefault="00F74CC0" w:rsidP="00D91D22">
            <w:pPr>
              <w:rPr>
                <w:color w:val="00000A"/>
                <w:sz w:val="22"/>
                <w:szCs w:val="22"/>
              </w:rPr>
            </w:pPr>
          </w:p>
        </w:tc>
      </w:tr>
      <w:tr w:rsidR="00F74CC0" w:rsidRPr="00C0580F" w14:paraId="79980CE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F8EB907"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15CF9D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6E88A37" w14:textId="77777777" w:rsidR="00F74CC0" w:rsidRPr="00C0580F" w:rsidRDefault="00F74CC0" w:rsidP="00D91D22">
            <w:pPr>
              <w:jc w:val="center"/>
              <w:rPr>
                <w:color w:val="00000A"/>
                <w:sz w:val="22"/>
                <w:szCs w:val="22"/>
              </w:rPr>
            </w:pPr>
            <w:r w:rsidRPr="00C0580F">
              <w:rPr>
                <w:color w:val="00000A"/>
                <w:sz w:val="22"/>
                <w:szCs w:val="22"/>
              </w:rPr>
              <w:t>раствор для окрашивания пластин</w:t>
            </w:r>
          </w:p>
        </w:tc>
        <w:tc>
          <w:tcPr>
            <w:tcW w:w="1042" w:type="dxa"/>
            <w:tcBorders>
              <w:top w:val="nil"/>
              <w:left w:val="nil"/>
              <w:bottom w:val="single" w:sz="4" w:space="0" w:color="auto"/>
              <w:right w:val="single" w:sz="4" w:space="0" w:color="auto"/>
            </w:tcBorders>
            <w:shd w:val="clear" w:color="auto" w:fill="auto"/>
            <w:hideMark/>
          </w:tcPr>
          <w:p w14:paraId="420B17CD"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3E9CF9AD"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0C5130A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1C40F9F" w14:textId="77777777" w:rsidR="00F74CC0" w:rsidRPr="00C0580F" w:rsidRDefault="00F74CC0" w:rsidP="00D91D22">
            <w:pPr>
              <w:rPr>
                <w:color w:val="00000A"/>
                <w:sz w:val="22"/>
                <w:szCs w:val="22"/>
              </w:rPr>
            </w:pPr>
          </w:p>
        </w:tc>
      </w:tr>
      <w:tr w:rsidR="00F74CC0" w:rsidRPr="00C0580F" w14:paraId="79204BC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93387A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8E70E9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328A927" w14:textId="77777777" w:rsidR="00F74CC0" w:rsidRPr="00C0580F" w:rsidRDefault="00F74CC0" w:rsidP="00D91D22">
            <w:pPr>
              <w:jc w:val="center"/>
              <w:rPr>
                <w:color w:val="00000A"/>
                <w:sz w:val="22"/>
                <w:szCs w:val="22"/>
              </w:rPr>
            </w:pPr>
            <w:r w:rsidRPr="00C0580F">
              <w:rPr>
                <w:color w:val="00000A"/>
                <w:sz w:val="22"/>
                <w:szCs w:val="22"/>
              </w:rPr>
              <w:t>пульверизатор для нанесения раствора на пластины</w:t>
            </w:r>
          </w:p>
        </w:tc>
        <w:tc>
          <w:tcPr>
            <w:tcW w:w="1042" w:type="dxa"/>
            <w:tcBorders>
              <w:top w:val="nil"/>
              <w:left w:val="nil"/>
              <w:bottom w:val="single" w:sz="4" w:space="0" w:color="auto"/>
              <w:right w:val="single" w:sz="4" w:space="0" w:color="auto"/>
            </w:tcBorders>
            <w:shd w:val="clear" w:color="auto" w:fill="auto"/>
            <w:hideMark/>
          </w:tcPr>
          <w:p w14:paraId="09EE0A46"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0C0CCF63"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67C5FC2B"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167E09A" w14:textId="77777777" w:rsidR="00F74CC0" w:rsidRPr="00C0580F" w:rsidRDefault="00F74CC0" w:rsidP="00D91D22">
            <w:pPr>
              <w:rPr>
                <w:color w:val="00000A"/>
                <w:sz w:val="22"/>
                <w:szCs w:val="22"/>
              </w:rPr>
            </w:pPr>
          </w:p>
        </w:tc>
      </w:tr>
      <w:tr w:rsidR="00F74CC0" w:rsidRPr="00C0580F" w14:paraId="750F901E"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7074D2E"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E28D9B8"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03532ED" w14:textId="77777777" w:rsidR="00F74CC0" w:rsidRPr="00C0580F" w:rsidRDefault="00F74CC0" w:rsidP="00D91D22">
            <w:pPr>
              <w:jc w:val="center"/>
              <w:rPr>
                <w:color w:val="00000A"/>
                <w:sz w:val="22"/>
                <w:szCs w:val="22"/>
              </w:rPr>
            </w:pPr>
            <w:r w:rsidRPr="00C0580F">
              <w:rPr>
                <w:color w:val="00000A"/>
                <w:sz w:val="22"/>
                <w:szCs w:val="22"/>
              </w:rPr>
              <w:t xml:space="preserve">упаковка с </w:t>
            </w:r>
            <w:proofErr w:type="spellStart"/>
            <w:r w:rsidRPr="00C0580F">
              <w:rPr>
                <w:color w:val="00000A"/>
                <w:sz w:val="22"/>
                <w:szCs w:val="22"/>
              </w:rPr>
              <w:t>хладоэлементами</w:t>
            </w:r>
            <w:proofErr w:type="spellEnd"/>
            <w:r w:rsidRPr="00C0580F">
              <w:rPr>
                <w:color w:val="00000A"/>
                <w:sz w:val="22"/>
                <w:szCs w:val="22"/>
              </w:rPr>
              <w:t xml:space="preserve"> (при транспортировке в теплое время года)</w:t>
            </w:r>
          </w:p>
        </w:tc>
        <w:tc>
          <w:tcPr>
            <w:tcW w:w="1042" w:type="dxa"/>
            <w:tcBorders>
              <w:top w:val="nil"/>
              <w:left w:val="nil"/>
              <w:bottom w:val="single" w:sz="4" w:space="0" w:color="auto"/>
              <w:right w:val="single" w:sz="4" w:space="0" w:color="auto"/>
            </w:tcBorders>
            <w:shd w:val="clear" w:color="auto" w:fill="auto"/>
            <w:hideMark/>
          </w:tcPr>
          <w:p w14:paraId="33EF61B9"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0184D5D2"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34D69BE1"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826D6EA" w14:textId="77777777" w:rsidR="00F74CC0" w:rsidRPr="00C0580F" w:rsidRDefault="00F74CC0" w:rsidP="00D91D22">
            <w:pPr>
              <w:rPr>
                <w:color w:val="00000A"/>
                <w:sz w:val="22"/>
                <w:szCs w:val="22"/>
              </w:rPr>
            </w:pPr>
          </w:p>
        </w:tc>
      </w:tr>
      <w:tr w:rsidR="00F74CC0" w:rsidRPr="00C0580F" w14:paraId="271878A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118C92E"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EEAD45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1E0ACFF" w14:textId="77777777" w:rsidR="00F74CC0" w:rsidRPr="00C0580F" w:rsidRDefault="00F74CC0" w:rsidP="00D91D22">
            <w:pPr>
              <w:jc w:val="center"/>
              <w:rPr>
                <w:color w:val="00000A"/>
                <w:sz w:val="22"/>
                <w:szCs w:val="22"/>
              </w:rPr>
            </w:pPr>
            <w:r w:rsidRPr="00C0580F">
              <w:rPr>
                <w:color w:val="00000A"/>
                <w:sz w:val="22"/>
                <w:szCs w:val="22"/>
              </w:rPr>
              <w:t>методические рекомендации</w:t>
            </w:r>
          </w:p>
        </w:tc>
        <w:tc>
          <w:tcPr>
            <w:tcW w:w="1042" w:type="dxa"/>
            <w:tcBorders>
              <w:top w:val="nil"/>
              <w:left w:val="nil"/>
              <w:bottom w:val="single" w:sz="4" w:space="0" w:color="auto"/>
              <w:right w:val="single" w:sz="4" w:space="0" w:color="auto"/>
            </w:tcBorders>
            <w:shd w:val="clear" w:color="auto" w:fill="auto"/>
            <w:hideMark/>
          </w:tcPr>
          <w:p w14:paraId="5359B6F6" w14:textId="77777777" w:rsidR="00F74CC0" w:rsidRPr="00C0580F" w:rsidRDefault="00F74CC0" w:rsidP="00D91D22">
            <w:pPr>
              <w:jc w:val="center"/>
              <w:rPr>
                <w:color w:val="00000A"/>
                <w:sz w:val="22"/>
                <w:szCs w:val="22"/>
              </w:rPr>
            </w:pPr>
            <w:proofErr w:type="spellStart"/>
            <w:r w:rsidRPr="00C0580F">
              <w:rPr>
                <w:color w:val="00000A"/>
                <w:sz w:val="22"/>
                <w:szCs w:val="22"/>
              </w:rPr>
              <w:t>экз</w:t>
            </w:r>
            <w:proofErr w:type="spellEnd"/>
          </w:p>
        </w:tc>
        <w:tc>
          <w:tcPr>
            <w:tcW w:w="1792" w:type="dxa"/>
            <w:tcBorders>
              <w:top w:val="nil"/>
              <w:left w:val="nil"/>
              <w:bottom w:val="single" w:sz="4" w:space="0" w:color="auto"/>
              <w:right w:val="single" w:sz="4" w:space="0" w:color="auto"/>
            </w:tcBorders>
            <w:shd w:val="clear" w:color="auto" w:fill="auto"/>
            <w:hideMark/>
          </w:tcPr>
          <w:p w14:paraId="33CCCCD1" w14:textId="77777777" w:rsidR="00F74CC0" w:rsidRPr="00C0580F" w:rsidRDefault="00F74CC0" w:rsidP="00D91D22">
            <w:pPr>
              <w:jc w:val="center"/>
              <w:rPr>
                <w:color w:val="00000A"/>
                <w:sz w:val="22"/>
                <w:szCs w:val="22"/>
              </w:rPr>
            </w:pPr>
            <w:r w:rsidRPr="00C0580F">
              <w:rPr>
                <w:color w:val="00000A"/>
                <w:sz w:val="22"/>
                <w:szCs w:val="22"/>
              </w:rPr>
              <w:t>≥ 5</w:t>
            </w:r>
          </w:p>
        </w:tc>
        <w:tc>
          <w:tcPr>
            <w:tcW w:w="999" w:type="dxa"/>
            <w:gridSpan w:val="2"/>
            <w:vMerge/>
            <w:tcBorders>
              <w:top w:val="nil"/>
              <w:left w:val="single" w:sz="4" w:space="0" w:color="auto"/>
              <w:bottom w:val="single" w:sz="4" w:space="0" w:color="000000"/>
              <w:right w:val="single" w:sz="4" w:space="0" w:color="auto"/>
            </w:tcBorders>
            <w:hideMark/>
          </w:tcPr>
          <w:p w14:paraId="17CCC0B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50AB6ED" w14:textId="77777777" w:rsidR="00F74CC0" w:rsidRPr="00C0580F" w:rsidRDefault="00F74CC0" w:rsidP="00D91D22">
            <w:pPr>
              <w:rPr>
                <w:color w:val="00000A"/>
                <w:sz w:val="22"/>
                <w:szCs w:val="22"/>
              </w:rPr>
            </w:pPr>
          </w:p>
        </w:tc>
      </w:tr>
      <w:tr w:rsidR="00F74CC0" w:rsidRPr="00C0580F" w14:paraId="4A297643"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70D8FD8C" w14:textId="77777777" w:rsidR="00F74CC0" w:rsidRPr="00C0580F" w:rsidRDefault="00F74CC0" w:rsidP="00D91D22">
            <w:pPr>
              <w:jc w:val="center"/>
              <w:rPr>
                <w:color w:val="00000A"/>
                <w:sz w:val="22"/>
                <w:szCs w:val="22"/>
              </w:rPr>
            </w:pPr>
            <w:r w:rsidRPr="00C0580F">
              <w:rPr>
                <w:color w:val="00000A"/>
                <w:sz w:val="22"/>
                <w:szCs w:val="22"/>
              </w:rPr>
              <w:lastRenderedPageBreak/>
              <w:t>2</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4F83D91F" w14:textId="2CC47540" w:rsidR="00F74CC0" w:rsidRPr="00C0580F" w:rsidRDefault="00F74CC0" w:rsidP="00D91D22">
            <w:pPr>
              <w:rPr>
                <w:color w:val="000000"/>
                <w:sz w:val="22"/>
                <w:szCs w:val="22"/>
              </w:rPr>
            </w:pPr>
            <w:r w:rsidRPr="00C0580F">
              <w:rPr>
                <w:color w:val="00000A"/>
                <w:sz w:val="22"/>
                <w:szCs w:val="22"/>
              </w:rPr>
              <w:t>Амплификатор</w:t>
            </w:r>
          </w:p>
          <w:p w14:paraId="252086D9" w14:textId="5E9F1992" w:rsidR="00F74CC0" w:rsidRPr="00C0580F" w:rsidRDefault="00F74CC0" w:rsidP="00D91D22">
            <w:pPr>
              <w:rPr>
                <w:color w:val="000000"/>
                <w:sz w:val="22"/>
                <w:szCs w:val="22"/>
              </w:rPr>
            </w:pPr>
            <w:r w:rsidRPr="00C0580F">
              <w:rPr>
                <w:noProof/>
                <w:color w:val="000000"/>
                <w:sz w:val="22"/>
                <w:szCs w:val="22"/>
              </w:rPr>
              <w:drawing>
                <wp:inline distT="0" distB="0" distL="0" distR="0" wp14:anchorId="18A4E4A3" wp14:editId="3109B383">
                  <wp:extent cx="1343025" cy="1162050"/>
                  <wp:effectExtent l="0" t="0" r="9525" b="0"/>
                  <wp:docPr id="14" name="Рисунок 14">
                    <a:extLst xmlns:a="http://schemas.openxmlformats.org/drawingml/2006/main">
                      <a:ext uri="{FF2B5EF4-FFF2-40B4-BE49-F238E27FC236}">
                        <a16:creationId xmlns:a16="http://schemas.microsoft.com/office/drawing/2014/main" id="{75932C0B-420B-463E-9FC9-CA2CD2C3BB07}"/>
                      </a:ext>
                    </a:extLst>
                  </wp:docPr>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75932C0B-420B-463E-9FC9-CA2CD2C3BB07}"/>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4664" cy="1163468"/>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6BE1FA29" w14:textId="77777777" w:rsidR="00F74CC0" w:rsidRPr="00C0580F" w:rsidRDefault="00F74CC0" w:rsidP="00D91D22">
            <w:pPr>
              <w:jc w:val="center"/>
              <w:rPr>
                <w:color w:val="00000A"/>
                <w:sz w:val="22"/>
                <w:szCs w:val="22"/>
              </w:rPr>
            </w:pPr>
            <w:r w:rsidRPr="00C0580F">
              <w:rPr>
                <w:color w:val="00000A"/>
                <w:sz w:val="22"/>
                <w:szCs w:val="22"/>
              </w:rPr>
              <w:t xml:space="preserve">Реакционный алюминиевый блок —16 </w:t>
            </w:r>
          </w:p>
        </w:tc>
        <w:tc>
          <w:tcPr>
            <w:tcW w:w="1042" w:type="dxa"/>
            <w:tcBorders>
              <w:top w:val="nil"/>
              <w:left w:val="nil"/>
              <w:bottom w:val="single" w:sz="4" w:space="0" w:color="auto"/>
              <w:right w:val="single" w:sz="4" w:space="0" w:color="auto"/>
            </w:tcBorders>
            <w:shd w:val="clear" w:color="auto" w:fill="auto"/>
            <w:hideMark/>
          </w:tcPr>
          <w:p w14:paraId="5746F419" w14:textId="77777777" w:rsidR="00F74CC0" w:rsidRPr="00C0580F" w:rsidRDefault="00F74CC0" w:rsidP="00D91D22">
            <w:pPr>
              <w:jc w:val="center"/>
              <w:rPr>
                <w:color w:val="00000A"/>
                <w:sz w:val="22"/>
                <w:szCs w:val="22"/>
              </w:rPr>
            </w:pPr>
            <w:r w:rsidRPr="00C0580F">
              <w:rPr>
                <w:color w:val="00000A"/>
                <w:sz w:val="22"/>
                <w:szCs w:val="22"/>
              </w:rPr>
              <w:t>мл</w:t>
            </w:r>
          </w:p>
        </w:tc>
        <w:tc>
          <w:tcPr>
            <w:tcW w:w="1792" w:type="dxa"/>
            <w:tcBorders>
              <w:top w:val="nil"/>
              <w:left w:val="nil"/>
              <w:bottom w:val="single" w:sz="4" w:space="0" w:color="auto"/>
              <w:right w:val="single" w:sz="4" w:space="0" w:color="auto"/>
            </w:tcBorders>
            <w:shd w:val="clear" w:color="auto" w:fill="auto"/>
            <w:hideMark/>
          </w:tcPr>
          <w:p w14:paraId="580F5100" w14:textId="77777777" w:rsidR="00F74CC0" w:rsidRPr="00C0580F" w:rsidRDefault="00F74CC0" w:rsidP="00D91D22">
            <w:pPr>
              <w:jc w:val="center"/>
              <w:rPr>
                <w:color w:val="00000A"/>
                <w:sz w:val="22"/>
                <w:szCs w:val="22"/>
              </w:rPr>
            </w:pPr>
            <w:r w:rsidRPr="00C0580F">
              <w:rPr>
                <w:color w:val="00000A"/>
                <w:sz w:val="22"/>
                <w:szCs w:val="22"/>
              </w:rPr>
              <w:t>≥ 0,2 мл</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3B9078DE"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3079C28D"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29E36581"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3AAB66B"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724E4B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D660829" w14:textId="77777777" w:rsidR="00F74CC0" w:rsidRPr="00C0580F" w:rsidRDefault="00F74CC0" w:rsidP="00D91D22">
            <w:pPr>
              <w:jc w:val="center"/>
              <w:rPr>
                <w:color w:val="00000A"/>
                <w:sz w:val="22"/>
                <w:szCs w:val="22"/>
              </w:rPr>
            </w:pPr>
            <w:r w:rsidRPr="00C0580F">
              <w:rPr>
                <w:color w:val="00000A"/>
                <w:sz w:val="22"/>
                <w:szCs w:val="22"/>
              </w:rPr>
              <w:t xml:space="preserve">диапазон регулирования температуры термоблока </w:t>
            </w:r>
          </w:p>
        </w:tc>
        <w:tc>
          <w:tcPr>
            <w:tcW w:w="1042" w:type="dxa"/>
            <w:tcBorders>
              <w:top w:val="nil"/>
              <w:left w:val="nil"/>
              <w:bottom w:val="single" w:sz="4" w:space="0" w:color="auto"/>
              <w:right w:val="single" w:sz="4" w:space="0" w:color="auto"/>
            </w:tcBorders>
            <w:shd w:val="clear" w:color="auto" w:fill="auto"/>
            <w:hideMark/>
          </w:tcPr>
          <w:p w14:paraId="6E53C6A9" w14:textId="77777777" w:rsidR="00F74CC0" w:rsidRPr="00C0580F" w:rsidRDefault="00F74CC0" w:rsidP="00D91D22">
            <w:pPr>
              <w:jc w:val="center"/>
              <w:rPr>
                <w:color w:val="00000A"/>
                <w:sz w:val="22"/>
                <w:szCs w:val="22"/>
              </w:rPr>
            </w:pPr>
            <w:r w:rsidRPr="00C0580F">
              <w:rPr>
                <w:color w:val="00000A"/>
                <w:sz w:val="22"/>
                <w:szCs w:val="22"/>
              </w:rPr>
              <w:t>градус</w:t>
            </w:r>
          </w:p>
        </w:tc>
        <w:tc>
          <w:tcPr>
            <w:tcW w:w="1792" w:type="dxa"/>
            <w:tcBorders>
              <w:top w:val="nil"/>
              <w:left w:val="nil"/>
              <w:bottom w:val="single" w:sz="4" w:space="0" w:color="auto"/>
              <w:right w:val="single" w:sz="4" w:space="0" w:color="auto"/>
            </w:tcBorders>
            <w:shd w:val="clear" w:color="auto" w:fill="auto"/>
            <w:hideMark/>
          </w:tcPr>
          <w:p w14:paraId="1EF94353" w14:textId="77777777" w:rsidR="00F74CC0" w:rsidRPr="00C0580F" w:rsidRDefault="00F74CC0" w:rsidP="00D91D22">
            <w:pPr>
              <w:jc w:val="center"/>
              <w:rPr>
                <w:color w:val="00000A"/>
                <w:sz w:val="22"/>
                <w:szCs w:val="22"/>
              </w:rPr>
            </w:pPr>
            <w:r w:rsidRPr="00C0580F">
              <w:rPr>
                <w:color w:val="00000A"/>
                <w:sz w:val="22"/>
                <w:szCs w:val="22"/>
              </w:rPr>
              <w:t>≤ 10 ≥ 99;</w:t>
            </w:r>
          </w:p>
        </w:tc>
        <w:tc>
          <w:tcPr>
            <w:tcW w:w="999" w:type="dxa"/>
            <w:gridSpan w:val="2"/>
            <w:vMerge/>
            <w:tcBorders>
              <w:top w:val="nil"/>
              <w:left w:val="single" w:sz="4" w:space="0" w:color="auto"/>
              <w:bottom w:val="single" w:sz="4" w:space="0" w:color="000000"/>
              <w:right w:val="single" w:sz="4" w:space="0" w:color="auto"/>
            </w:tcBorders>
            <w:hideMark/>
          </w:tcPr>
          <w:p w14:paraId="0377463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1CE1409" w14:textId="77777777" w:rsidR="00F74CC0" w:rsidRPr="00C0580F" w:rsidRDefault="00F74CC0" w:rsidP="00D91D22">
            <w:pPr>
              <w:rPr>
                <w:color w:val="00000A"/>
                <w:sz w:val="22"/>
                <w:szCs w:val="22"/>
              </w:rPr>
            </w:pPr>
          </w:p>
        </w:tc>
      </w:tr>
      <w:tr w:rsidR="00F74CC0" w:rsidRPr="00C0580F" w14:paraId="755769A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3B9BD3D"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79D898D"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1B2CF7F" w14:textId="77777777" w:rsidR="00F74CC0" w:rsidRPr="00C0580F" w:rsidRDefault="00F74CC0" w:rsidP="00D91D22">
            <w:pPr>
              <w:jc w:val="center"/>
              <w:rPr>
                <w:color w:val="00000A"/>
                <w:sz w:val="22"/>
                <w:szCs w:val="22"/>
              </w:rPr>
            </w:pPr>
            <w:r w:rsidRPr="00C0580F">
              <w:rPr>
                <w:color w:val="00000A"/>
                <w:sz w:val="22"/>
                <w:szCs w:val="22"/>
              </w:rPr>
              <w:t>высокая однородность температуры термоблока достигается за счет его небольшого размера и единственного элемента Пельтье;</w:t>
            </w:r>
          </w:p>
        </w:tc>
        <w:tc>
          <w:tcPr>
            <w:tcW w:w="1042" w:type="dxa"/>
            <w:tcBorders>
              <w:top w:val="nil"/>
              <w:left w:val="nil"/>
              <w:bottom w:val="single" w:sz="4" w:space="0" w:color="auto"/>
              <w:right w:val="single" w:sz="4" w:space="0" w:color="auto"/>
            </w:tcBorders>
            <w:shd w:val="clear" w:color="auto" w:fill="auto"/>
            <w:hideMark/>
          </w:tcPr>
          <w:p w14:paraId="53CF1CD8"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4B925EEA"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1DF6D9C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20D5A8C" w14:textId="77777777" w:rsidR="00F74CC0" w:rsidRPr="00C0580F" w:rsidRDefault="00F74CC0" w:rsidP="00D91D22">
            <w:pPr>
              <w:rPr>
                <w:color w:val="00000A"/>
                <w:sz w:val="22"/>
                <w:szCs w:val="22"/>
              </w:rPr>
            </w:pPr>
          </w:p>
        </w:tc>
      </w:tr>
      <w:tr w:rsidR="00F74CC0" w:rsidRPr="00C0580F" w14:paraId="747D80D9"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57C04E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1D3F8FD"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6C03E629" w14:textId="77777777" w:rsidR="00F74CC0" w:rsidRPr="00C0580F" w:rsidRDefault="00F74CC0" w:rsidP="00D91D22">
            <w:pPr>
              <w:jc w:val="center"/>
              <w:rPr>
                <w:color w:val="00000A"/>
                <w:sz w:val="22"/>
                <w:szCs w:val="22"/>
              </w:rPr>
            </w:pPr>
            <w:r w:rsidRPr="00C0580F">
              <w:rPr>
                <w:color w:val="00000A"/>
                <w:sz w:val="22"/>
                <w:szCs w:val="22"/>
              </w:rPr>
              <w:t>максимальная скорость нагрева</w:t>
            </w:r>
          </w:p>
        </w:tc>
        <w:tc>
          <w:tcPr>
            <w:tcW w:w="1042" w:type="dxa"/>
            <w:tcBorders>
              <w:top w:val="nil"/>
              <w:left w:val="nil"/>
              <w:bottom w:val="single" w:sz="4" w:space="0" w:color="auto"/>
              <w:right w:val="single" w:sz="4" w:space="0" w:color="auto"/>
            </w:tcBorders>
            <w:shd w:val="clear" w:color="auto" w:fill="auto"/>
            <w:hideMark/>
          </w:tcPr>
          <w:p w14:paraId="6CA1B498" w14:textId="77777777" w:rsidR="00F74CC0" w:rsidRPr="00C0580F" w:rsidRDefault="00F74CC0" w:rsidP="00D91D22">
            <w:pPr>
              <w:jc w:val="center"/>
              <w:rPr>
                <w:color w:val="00000A"/>
                <w:sz w:val="22"/>
                <w:szCs w:val="22"/>
              </w:rPr>
            </w:pPr>
            <w:r w:rsidRPr="00C0580F">
              <w:rPr>
                <w:color w:val="00000A"/>
                <w:sz w:val="22"/>
                <w:szCs w:val="22"/>
              </w:rPr>
              <w:t>градус/сек</w:t>
            </w:r>
          </w:p>
        </w:tc>
        <w:tc>
          <w:tcPr>
            <w:tcW w:w="1792" w:type="dxa"/>
            <w:tcBorders>
              <w:top w:val="nil"/>
              <w:left w:val="nil"/>
              <w:bottom w:val="single" w:sz="4" w:space="0" w:color="auto"/>
              <w:right w:val="single" w:sz="4" w:space="0" w:color="auto"/>
            </w:tcBorders>
            <w:shd w:val="clear" w:color="auto" w:fill="auto"/>
            <w:hideMark/>
          </w:tcPr>
          <w:p w14:paraId="129A153F" w14:textId="77777777" w:rsidR="00F74CC0" w:rsidRPr="00C0580F" w:rsidRDefault="00F74CC0" w:rsidP="00D91D22">
            <w:pPr>
              <w:jc w:val="center"/>
              <w:rPr>
                <w:color w:val="00000A"/>
                <w:sz w:val="22"/>
                <w:szCs w:val="22"/>
              </w:rPr>
            </w:pPr>
            <w:r w:rsidRPr="00C0580F">
              <w:rPr>
                <w:color w:val="00000A"/>
                <w:sz w:val="22"/>
                <w:szCs w:val="22"/>
              </w:rPr>
              <w:t xml:space="preserve"> ≥  2</w:t>
            </w:r>
          </w:p>
        </w:tc>
        <w:tc>
          <w:tcPr>
            <w:tcW w:w="999" w:type="dxa"/>
            <w:gridSpan w:val="2"/>
            <w:vMerge/>
            <w:tcBorders>
              <w:top w:val="nil"/>
              <w:left w:val="single" w:sz="4" w:space="0" w:color="auto"/>
              <w:bottom w:val="single" w:sz="4" w:space="0" w:color="000000"/>
              <w:right w:val="single" w:sz="4" w:space="0" w:color="auto"/>
            </w:tcBorders>
            <w:hideMark/>
          </w:tcPr>
          <w:p w14:paraId="431BD0E8"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D2A2295" w14:textId="77777777" w:rsidR="00F74CC0" w:rsidRPr="00C0580F" w:rsidRDefault="00F74CC0" w:rsidP="00D91D22">
            <w:pPr>
              <w:rPr>
                <w:color w:val="00000A"/>
                <w:sz w:val="22"/>
                <w:szCs w:val="22"/>
              </w:rPr>
            </w:pPr>
          </w:p>
        </w:tc>
      </w:tr>
      <w:tr w:rsidR="00F74CC0" w:rsidRPr="00C0580F" w14:paraId="0C922E6C"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DC4F30E"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7AD1B0E"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6F3C00E" w14:textId="77777777" w:rsidR="00F74CC0" w:rsidRPr="00C0580F" w:rsidRDefault="00F74CC0" w:rsidP="00D91D22">
            <w:pPr>
              <w:jc w:val="center"/>
              <w:rPr>
                <w:color w:val="00000A"/>
                <w:sz w:val="22"/>
                <w:szCs w:val="22"/>
              </w:rPr>
            </w:pPr>
            <w:r w:rsidRPr="00C0580F">
              <w:rPr>
                <w:color w:val="00000A"/>
                <w:sz w:val="22"/>
                <w:szCs w:val="22"/>
              </w:rPr>
              <w:t>скорость охлаждения от 96 до 60 °C</w:t>
            </w:r>
          </w:p>
        </w:tc>
        <w:tc>
          <w:tcPr>
            <w:tcW w:w="1042" w:type="dxa"/>
            <w:tcBorders>
              <w:top w:val="nil"/>
              <w:left w:val="nil"/>
              <w:bottom w:val="single" w:sz="4" w:space="0" w:color="auto"/>
              <w:right w:val="single" w:sz="4" w:space="0" w:color="auto"/>
            </w:tcBorders>
            <w:shd w:val="clear" w:color="auto" w:fill="auto"/>
            <w:hideMark/>
          </w:tcPr>
          <w:p w14:paraId="701B9600" w14:textId="77777777" w:rsidR="00F74CC0" w:rsidRPr="00C0580F" w:rsidRDefault="00F74CC0" w:rsidP="00D91D22">
            <w:pPr>
              <w:jc w:val="center"/>
              <w:rPr>
                <w:color w:val="00000A"/>
                <w:sz w:val="22"/>
                <w:szCs w:val="22"/>
              </w:rPr>
            </w:pPr>
            <w:r w:rsidRPr="00C0580F">
              <w:rPr>
                <w:color w:val="00000A"/>
                <w:sz w:val="22"/>
                <w:szCs w:val="22"/>
              </w:rPr>
              <w:t>градус/сек</w:t>
            </w:r>
          </w:p>
        </w:tc>
        <w:tc>
          <w:tcPr>
            <w:tcW w:w="1792" w:type="dxa"/>
            <w:tcBorders>
              <w:top w:val="nil"/>
              <w:left w:val="nil"/>
              <w:bottom w:val="single" w:sz="4" w:space="0" w:color="auto"/>
              <w:right w:val="single" w:sz="4" w:space="0" w:color="auto"/>
            </w:tcBorders>
            <w:shd w:val="clear" w:color="auto" w:fill="auto"/>
            <w:hideMark/>
          </w:tcPr>
          <w:p w14:paraId="6D5671B0" w14:textId="77777777" w:rsidR="00F74CC0" w:rsidRPr="00C0580F" w:rsidRDefault="00F74CC0" w:rsidP="00D91D22">
            <w:pPr>
              <w:jc w:val="center"/>
              <w:rPr>
                <w:color w:val="00000A"/>
                <w:sz w:val="22"/>
                <w:szCs w:val="22"/>
              </w:rPr>
            </w:pPr>
            <w:r w:rsidRPr="00C0580F">
              <w:rPr>
                <w:color w:val="00000A"/>
                <w:sz w:val="22"/>
                <w:szCs w:val="22"/>
              </w:rPr>
              <w:t xml:space="preserve"> ≥  1</w:t>
            </w:r>
          </w:p>
        </w:tc>
        <w:tc>
          <w:tcPr>
            <w:tcW w:w="999" w:type="dxa"/>
            <w:gridSpan w:val="2"/>
            <w:vMerge/>
            <w:tcBorders>
              <w:top w:val="nil"/>
              <w:left w:val="single" w:sz="4" w:space="0" w:color="auto"/>
              <w:bottom w:val="single" w:sz="4" w:space="0" w:color="000000"/>
              <w:right w:val="single" w:sz="4" w:space="0" w:color="auto"/>
            </w:tcBorders>
            <w:hideMark/>
          </w:tcPr>
          <w:p w14:paraId="46C6F409"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98CE0A0" w14:textId="77777777" w:rsidR="00F74CC0" w:rsidRPr="00C0580F" w:rsidRDefault="00F74CC0" w:rsidP="00D91D22">
            <w:pPr>
              <w:rPr>
                <w:color w:val="00000A"/>
                <w:sz w:val="22"/>
                <w:szCs w:val="22"/>
              </w:rPr>
            </w:pPr>
          </w:p>
        </w:tc>
      </w:tr>
      <w:tr w:rsidR="00F74CC0" w:rsidRPr="00C0580F" w14:paraId="64F98ADC"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F0BA5F9"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CEB18E6"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227086B" w14:textId="77777777" w:rsidR="00F74CC0" w:rsidRPr="00C0580F" w:rsidRDefault="00F74CC0" w:rsidP="00D91D22">
            <w:pPr>
              <w:jc w:val="center"/>
              <w:rPr>
                <w:color w:val="00000A"/>
                <w:sz w:val="22"/>
                <w:szCs w:val="22"/>
              </w:rPr>
            </w:pPr>
            <w:r w:rsidRPr="00C0580F">
              <w:rPr>
                <w:color w:val="00000A"/>
                <w:sz w:val="22"/>
                <w:szCs w:val="22"/>
              </w:rPr>
              <w:t>скорость полного охлаждения от 96 до 10 °C</w:t>
            </w:r>
          </w:p>
        </w:tc>
        <w:tc>
          <w:tcPr>
            <w:tcW w:w="1042" w:type="dxa"/>
            <w:tcBorders>
              <w:top w:val="nil"/>
              <w:left w:val="nil"/>
              <w:bottom w:val="single" w:sz="4" w:space="0" w:color="auto"/>
              <w:right w:val="single" w:sz="4" w:space="0" w:color="auto"/>
            </w:tcBorders>
            <w:shd w:val="clear" w:color="auto" w:fill="auto"/>
            <w:hideMark/>
          </w:tcPr>
          <w:p w14:paraId="6E7ADB0B" w14:textId="77777777" w:rsidR="00F74CC0" w:rsidRPr="00C0580F" w:rsidRDefault="00F74CC0" w:rsidP="00D91D22">
            <w:pPr>
              <w:jc w:val="center"/>
              <w:rPr>
                <w:color w:val="00000A"/>
                <w:sz w:val="22"/>
                <w:szCs w:val="22"/>
              </w:rPr>
            </w:pPr>
            <w:r w:rsidRPr="00C0580F">
              <w:rPr>
                <w:color w:val="00000A"/>
                <w:sz w:val="22"/>
                <w:szCs w:val="22"/>
              </w:rPr>
              <w:t>градус/мин</w:t>
            </w:r>
          </w:p>
        </w:tc>
        <w:tc>
          <w:tcPr>
            <w:tcW w:w="1792" w:type="dxa"/>
            <w:tcBorders>
              <w:top w:val="nil"/>
              <w:left w:val="nil"/>
              <w:bottom w:val="single" w:sz="4" w:space="0" w:color="auto"/>
              <w:right w:val="single" w:sz="4" w:space="0" w:color="auto"/>
            </w:tcBorders>
            <w:shd w:val="clear" w:color="auto" w:fill="auto"/>
            <w:hideMark/>
          </w:tcPr>
          <w:p w14:paraId="7A321D98" w14:textId="77777777" w:rsidR="00F74CC0" w:rsidRPr="00C0580F" w:rsidRDefault="00F74CC0" w:rsidP="00D91D22">
            <w:pPr>
              <w:jc w:val="center"/>
              <w:rPr>
                <w:color w:val="00000A"/>
                <w:sz w:val="22"/>
                <w:szCs w:val="22"/>
              </w:rPr>
            </w:pPr>
            <w:r w:rsidRPr="00C0580F">
              <w:rPr>
                <w:color w:val="00000A"/>
                <w:sz w:val="22"/>
                <w:szCs w:val="22"/>
              </w:rPr>
              <w:t xml:space="preserve"> ≥  3</w:t>
            </w:r>
          </w:p>
        </w:tc>
        <w:tc>
          <w:tcPr>
            <w:tcW w:w="999" w:type="dxa"/>
            <w:gridSpan w:val="2"/>
            <w:vMerge/>
            <w:tcBorders>
              <w:top w:val="nil"/>
              <w:left w:val="single" w:sz="4" w:space="0" w:color="auto"/>
              <w:bottom w:val="single" w:sz="4" w:space="0" w:color="000000"/>
              <w:right w:val="single" w:sz="4" w:space="0" w:color="auto"/>
            </w:tcBorders>
            <w:hideMark/>
          </w:tcPr>
          <w:p w14:paraId="57EFAD6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0DD4DAC" w14:textId="77777777" w:rsidR="00F74CC0" w:rsidRPr="00C0580F" w:rsidRDefault="00F74CC0" w:rsidP="00D91D22">
            <w:pPr>
              <w:rPr>
                <w:color w:val="00000A"/>
                <w:sz w:val="22"/>
                <w:szCs w:val="22"/>
              </w:rPr>
            </w:pPr>
          </w:p>
        </w:tc>
      </w:tr>
      <w:tr w:rsidR="00F74CC0" w:rsidRPr="00C0580F" w14:paraId="3623527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4510FC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4D7612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5B69B17" w14:textId="77777777" w:rsidR="00F74CC0" w:rsidRPr="00C0580F" w:rsidRDefault="00F74CC0" w:rsidP="00D91D22">
            <w:pPr>
              <w:jc w:val="center"/>
              <w:rPr>
                <w:color w:val="00000A"/>
                <w:sz w:val="22"/>
                <w:szCs w:val="22"/>
              </w:rPr>
            </w:pPr>
            <w:r w:rsidRPr="00C0580F">
              <w:rPr>
                <w:color w:val="00000A"/>
                <w:sz w:val="22"/>
                <w:szCs w:val="22"/>
              </w:rPr>
              <w:t>точность регулирования температуры в диапазоне 20-50 °C ± 0,1°C</w:t>
            </w:r>
          </w:p>
        </w:tc>
        <w:tc>
          <w:tcPr>
            <w:tcW w:w="1042" w:type="dxa"/>
            <w:tcBorders>
              <w:top w:val="nil"/>
              <w:left w:val="nil"/>
              <w:bottom w:val="single" w:sz="4" w:space="0" w:color="auto"/>
              <w:right w:val="single" w:sz="4" w:space="0" w:color="auto"/>
            </w:tcBorders>
            <w:shd w:val="clear" w:color="auto" w:fill="auto"/>
            <w:hideMark/>
          </w:tcPr>
          <w:p w14:paraId="1968823F"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595969E6"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0669000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533FAA6" w14:textId="77777777" w:rsidR="00F74CC0" w:rsidRPr="00C0580F" w:rsidRDefault="00F74CC0" w:rsidP="00D91D22">
            <w:pPr>
              <w:rPr>
                <w:color w:val="00000A"/>
                <w:sz w:val="22"/>
                <w:szCs w:val="22"/>
              </w:rPr>
            </w:pPr>
          </w:p>
        </w:tc>
      </w:tr>
      <w:tr w:rsidR="00F74CC0" w:rsidRPr="00C0580F" w14:paraId="428D6BFE"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41EDCB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F05671E"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D51A430" w14:textId="77777777" w:rsidR="00F74CC0" w:rsidRPr="00C0580F" w:rsidRDefault="00F74CC0" w:rsidP="00D91D22">
            <w:pPr>
              <w:jc w:val="center"/>
              <w:rPr>
                <w:color w:val="00000A"/>
                <w:sz w:val="22"/>
                <w:szCs w:val="22"/>
              </w:rPr>
            </w:pPr>
            <w:r w:rsidRPr="00C0580F">
              <w:rPr>
                <w:color w:val="00000A"/>
                <w:sz w:val="22"/>
                <w:szCs w:val="22"/>
              </w:rPr>
              <w:t>точность регулирования температуры в диапазоне 50-80 °C ± 0,5°C</w:t>
            </w:r>
          </w:p>
        </w:tc>
        <w:tc>
          <w:tcPr>
            <w:tcW w:w="1042" w:type="dxa"/>
            <w:tcBorders>
              <w:top w:val="nil"/>
              <w:left w:val="nil"/>
              <w:bottom w:val="single" w:sz="4" w:space="0" w:color="auto"/>
              <w:right w:val="single" w:sz="4" w:space="0" w:color="auto"/>
            </w:tcBorders>
            <w:shd w:val="clear" w:color="auto" w:fill="auto"/>
            <w:hideMark/>
          </w:tcPr>
          <w:p w14:paraId="4014D1C7"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9C0A15F"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6BBA628A"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8633FA4" w14:textId="77777777" w:rsidR="00F74CC0" w:rsidRPr="00C0580F" w:rsidRDefault="00F74CC0" w:rsidP="00D91D22">
            <w:pPr>
              <w:rPr>
                <w:color w:val="00000A"/>
                <w:sz w:val="22"/>
                <w:szCs w:val="22"/>
              </w:rPr>
            </w:pPr>
          </w:p>
        </w:tc>
      </w:tr>
      <w:tr w:rsidR="00F74CC0" w:rsidRPr="00C0580F" w14:paraId="38AD0FE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674BAF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734E7A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3A7B050" w14:textId="77777777" w:rsidR="00F74CC0" w:rsidRPr="00C0580F" w:rsidRDefault="00F74CC0" w:rsidP="00D91D22">
            <w:pPr>
              <w:jc w:val="center"/>
              <w:rPr>
                <w:color w:val="00000A"/>
                <w:sz w:val="22"/>
                <w:szCs w:val="22"/>
              </w:rPr>
            </w:pPr>
            <w:r w:rsidRPr="00C0580F">
              <w:rPr>
                <w:color w:val="00000A"/>
                <w:sz w:val="22"/>
                <w:szCs w:val="22"/>
              </w:rPr>
              <w:t>точность регулирования температуры в диапазоне 80-99 °C ± 0,75°C</w:t>
            </w:r>
          </w:p>
        </w:tc>
        <w:tc>
          <w:tcPr>
            <w:tcW w:w="1042" w:type="dxa"/>
            <w:tcBorders>
              <w:top w:val="nil"/>
              <w:left w:val="nil"/>
              <w:bottom w:val="single" w:sz="4" w:space="0" w:color="auto"/>
              <w:right w:val="single" w:sz="4" w:space="0" w:color="auto"/>
            </w:tcBorders>
            <w:shd w:val="clear" w:color="auto" w:fill="auto"/>
            <w:hideMark/>
          </w:tcPr>
          <w:p w14:paraId="23239AD9"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27F829A3"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2A615EE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481F551" w14:textId="77777777" w:rsidR="00F74CC0" w:rsidRPr="00C0580F" w:rsidRDefault="00F74CC0" w:rsidP="00D91D22">
            <w:pPr>
              <w:rPr>
                <w:color w:val="00000A"/>
                <w:sz w:val="22"/>
                <w:szCs w:val="22"/>
              </w:rPr>
            </w:pPr>
          </w:p>
        </w:tc>
      </w:tr>
      <w:tr w:rsidR="00F74CC0" w:rsidRPr="00C0580F" w14:paraId="4D862EFA"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246CA22"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0C5585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DD9C65C" w14:textId="77777777" w:rsidR="00F74CC0" w:rsidRPr="00C0580F" w:rsidRDefault="00F74CC0" w:rsidP="00D91D22">
            <w:pPr>
              <w:jc w:val="center"/>
              <w:rPr>
                <w:color w:val="00000A"/>
                <w:sz w:val="22"/>
                <w:szCs w:val="22"/>
              </w:rPr>
            </w:pPr>
            <w:r w:rsidRPr="00C0580F">
              <w:rPr>
                <w:color w:val="00000A"/>
                <w:sz w:val="22"/>
                <w:szCs w:val="22"/>
              </w:rPr>
              <w:t>воздушное охлаждение</w:t>
            </w:r>
          </w:p>
        </w:tc>
        <w:tc>
          <w:tcPr>
            <w:tcW w:w="1042" w:type="dxa"/>
            <w:tcBorders>
              <w:top w:val="nil"/>
              <w:left w:val="nil"/>
              <w:bottom w:val="single" w:sz="4" w:space="0" w:color="auto"/>
              <w:right w:val="single" w:sz="4" w:space="0" w:color="auto"/>
            </w:tcBorders>
            <w:shd w:val="clear" w:color="auto" w:fill="auto"/>
            <w:hideMark/>
          </w:tcPr>
          <w:p w14:paraId="669B9455"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99663B5"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4625425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E701945" w14:textId="77777777" w:rsidR="00F74CC0" w:rsidRPr="00C0580F" w:rsidRDefault="00F74CC0" w:rsidP="00D91D22">
            <w:pPr>
              <w:rPr>
                <w:color w:val="00000A"/>
                <w:sz w:val="22"/>
                <w:szCs w:val="22"/>
              </w:rPr>
            </w:pPr>
          </w:p>
        </w:tc>
      </w:tr>
      <w:tr w:rsidR="00F74CC0" w:rsidRPr="00C0580F" w14:paraId="7C6DCD7A"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FC50E87"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5CB257D"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D69FB16" w14:textId="77777777" w:rsidR="00F74CC0" w:rsidRPr="00C0580F" w:rsidRDefault="00F74CC0" w:rsidP="00D91D22">
            <w:pPr>
              <w:jc w:val="center"/>
              <w:rPr>
                <w:color w:val="00000A"/>
                <w:sz w:val="22"/>
                <w:szCs w:val="22"/>
              </w:rPr>
            </w:pPr>
            <w:r w:rsidRPr="00C0580F">
              <w:rPr>
                <w:color w:val="00000A"/>
                <w:sz w:val="22"/>
                <w:szCs w:val="22"/>
              </w:rPr>
              <w:t>нагреваемая крышка с регулировкой высоты</w:t>
            </w:r>
          </w:p>
        </w:tc>
        <w:tc>
          <w:tcPr>
            <w:tcW w:w="1042" w:type="dxa"/>
            <w:tcBorders>
              <w:top w:val="nil"/>
              <w:left w:val="nil"/>
              <w:bottom w:val="single" w:sz="4" w:space="0" w:color="auto"/>
              <w:right w:val="single" w:sz="4" w:space="0" w:color="auto"/>
            </w:tcBorders>
            <w:shd w:val="clear" w:color="auto" w:fill="auto"/>
            <w:hideMark/>
          </w:tcPr>
          <w:p w14:paraId="75D24A30" w14:textId="77777777" w:rsidR="00F74CC0" w:rsidRPr="00C0580F" w:rsidRDefault="00F74CC0" w:rsidP="00D91D22">
            <w:pPr>
              <w:jc w:val="center"/>
              <w:rPr>
                <w:color w:val="00000A"/>
                <w:sz w:val="22"/>
                <w:szCs w:val="22"/>
              </w:rPr>
            </w:pPr>
            <w:r w:rsidRPr="00C0580F">
              <w:rPr>
                <w:color w:val="00000A"/>
                <w:sz w:val="22"/>
                <w:szCs w:val="22"/>
              </w:rPr>
              <w:t>градус</w:t>
            </w:r>
          </w:p>
        </w:tc>
        <w:tc>
          <w:tcPr>
            <w:tcW w:w="1792" w:type="dxa"/>
            <w:tcBorders>
              <w:top w:val="nil"/>
              <w:left w:val="nil"/>
              <w:bottom w:val="single" w:sz="4" w:space="0" w:color="auto"/>
              <w:right w:val="single" w:sz="4" w:space="0" w:color="auto"/>
            </w:tcBorders>
            <w:shd w:val="clear" w:color="auto" w:fill="auto"/>
            <w:hideMark/>
          </w:tcPr>
          <w:p w14:paraId="1F75136B" w14:textId="77777777" w:rsidR="00F74CC0" w:rsidRPr="00C0580F" w:rsidRDefault="00F74CC0" w:rsidP="00D91D22">
            <w:pPr>
              <w:jc w:val="center"/>
              <w:rPr>
                <w:color w:val="00000A"/>
                <w:sz w:val="22"/>
                <w:szCs w:val="22"/>
              </w:rPr>
            </w:pPr>
            <w:r w:rsidRPr="00C0580F">
              <w:rPr>
                <w:color w:val="00000A"/>
                <w:sz w:val="22"/>
                <w:szCs w:val="22"/>
              </w:rPr>
              <w:t>≤ 50 ≥ 120;</w:t>
            </w:r>
          </w:p>
        </w:tc>
        <w:tc>
          <w:tcPr>
            <w:tcW w:w="999" w:type="dxa"/>
            <w:gridSpan w:val="2"/>
            <w:vMerge/>
            <w:tcBorders>
              <w:top w:val="nil"/>
              <w:left w:val="single" w:sz="4" w:space="0" w:color="auto"/>
              <w:bottom w:val="single" w:sz="4" w:space="0" w:color="000000"/>
              <w:right w:val="single" w:sz="4" w:space="0" w:color="auto"/>
            </w:tcBorders>
            <w:hideMark/>
          </w:tcPr>
          <w:p w14:paraId="08C9CEF9"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115CD32" w14:textId="77777777" w:rsidR="00F74CC0" w:rsidRPr="00C0580F" w:rsidRDefault="00F74CC0" w:rsidP="00D91D22">
            <w:pPr>
              <w:rPr>
                <w:color w:val="00000A"/>
                <w:sz w:val="22"/>
                <w:szCs w:val="22"/>
              </w:rPr>
            </w:pPr>
          </w:p>
        </w:tc>
      </w:tr>
      <w:tr w:rsidR="00F74CC0" w:rsidRPr="00C0580F" w14:paraId="4E561CBE"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B70CB1E"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12CF2D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46E3EF6" w14:textId="77777777" w:rsidR="00F74CC0" w:rsidRPr="00C0580F" w:rsidRDefault="00F74CC0" w:rsidP="00D91D22">
            <w:pPr>
              <w:jc w:val="center"/>
              <w:rPr>
                <w:color w:val="00000A"/>
                <w:sz w:val="22"/>
                <w:szCs w:val="22"/>
              </w:rPr>
            </w:pPr>
            <w:r w:rsidRPr="00C0580F">
              <w:rPr>
                <w:color w:val="00000A"/>
                <w:sz w:val="22"/>
                <w:szCs w:val="22"/>
              </w:rPr>
              <w:t>встроенная память на 30 программ по 9 стадий</w:t>
            </w:r>
          </w:p>
        </w:tc>
        <w:tc>
          <w:tcPr>
            <w:tcW w:w="1042" w:type="dxa"/>
            <w:tcBorders>
              <w:top w:val="nil"/>
              <w:left w:val="nil"/>
              <w:bottom w:val="single" w:sz="4" w:space="0" w:color="auto"/>
              <w:right w:val="single" w:sz="4" w:space="0" w:color="auto"/>
            </w:tcBorders>
            <w:shd w:val="clear" w:color="auto" w:fill="auto"/>
            <w:hideMark/>
          </w:tcPr>
          <w:p w14:paraId="54723710"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3CB73688"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1C77250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1D39DB6" w14:textId="77777777" w:rsidR="00F74CC0" w:rsidRPr="00C0580F" w:rsidRDefault="00F74CC0" w:rsidP="00D91D22">
            <w:pPr>
              <w:rPr>
                <w:color w:val="00000A"/>
                <w:sz w:val="22"/>
                <w:szCs w:val="22"/>
              </w:rPr>
            </w:pPr>
          </w:p>
        </w:tc>
      </w:tr>
      <w:tr w:rsidR="00F74CC0" w:rsidRPr="00C0580F" w14:paraId="48D87AAF"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89985C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4AD2A1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2335F55" w14:textId="77777777" w:rsidR="00F74CC0" w:rsidRPr="00C0580F" w:rsidRDefault="00F74CC0" w:rsidP="00D91D22">
            <w:pPr>
              <w:jc w:val="center"/>
              <w:rPr>
                <w:color w:val="00000A"/>
                <w:sz w:val="22"/>
                <w:szCs w:val="22"/>
              </w:rPr>
            </w:pPr>
            <w:r w:rsidRPr="00C0580F">
              <w:rPr>
                <w:color w:val="00000A"/>
                <w:sz w:val="22"/>
                <w:szCs w:val="22"/>
              </w:rPr>
              <w:t xml:space="preserve">дисплей — цветной </w:t>
            </w:r>
          </w:p>
        </w:tc>
        <w:tc>
          <w:tcPr>
            <w:tcW w:w="1042" w:type="dxa"/>
            <w:tcBorders>
              <w:top w:val="nil"/>
              <w:left w:val="nil"/>
              <w:bottom w:val="single" w:sz="4" w:space="0" w:color="auto"/>
              <w:right w:val="single" w:sz="4" w:space="0" w:color="auto"/>
            </w:tcBorders>
            <w:shd w:val="clear" w:color="auto" w:fill="auto"/>
            <w:hideMark/>
          </w:tcPr>
          <w:p w14:paraId="17DD3093" w14:textId="77777777" w:rsidR="00F74CC0" w:rsidRPr="00C0580F" w:rsidRDefault="00F74CC0" w:rsidP="00D91D22">
            <w:pPr>
              <w:jc w:val="center"/>
              <w:rPr>
                <w:color w:val="00000A"/>
                <w:sz w:val="22"/>
                <w:szCs w:val="22"/>
              </w:rPr>
            </w:pPr>
            <w:r w:rsidRPr="00C0580F">
              <w:rPr>
                <w:color w:val="00000A"/>
                <w:sz w:val="22"/>
                <w:szCs w:val="22"/>
              </w:rPr>
              <w:t>мин</w:t>
            </w:r>
          </w:p>
        </w:tc>
        <w:tc>
          <w:tcPr>
            <w:tcW w:w="1792" w:type="dxa"/>
            <w:tcBorders>
              <w:top w:val="nil"/>
              <w:left w:val="nil"/>
              <w:bottom w:val="single" w:sz="4" w:space="0" w:color="auto"/>
              <w:right w:val="single" w:sz="4" w:space="0" w:color="auto"/>
            </w:tcBorders>
            <w:shd w:val="clear" w:color="auto" w:fill="auto"/>
            <w:hideMark/>
          </w:tcPr>
          <w:p w14:paraId="1B9D3213" w14:textId="77777777" w:rsidR="00F74CC0" w:rsidRPr="00C0580F" w:rsidRDefault="00F74CC0" w:rsidP="00D91D22">
            <w:pPr>
              <w:jc w:val="center"/>
              <w:rPr>
                <w:color w:val="00000A"/>
                <w:sz w:val="22"/>
                <w:szCs w:val="22"/>
              </w:rPr>
            </w:pPr>
            <w:r w:rsidRPr="00C0580F">
              <w:rPr>
                <w:color w:val="00000A"/>
                <w:sz w:val="22"/>
                <w:szCs w:val="22"/>
              </w:rPr>
              <w:t>≥ 1,8</w:t>
            </w:r>
          </w:p>
        </w:tc>
        <w:tc>
          <w:tcPr>
            <w:tcW w:w="999" w:type="dxa"/>
            <w:gridSpan w:val="2"/>
            <w:vMerge/>
            <w:tcBorders>
              <w:top w:val="nil"/>
              <w:left w:val="single" w:sz="4" w:space="0" w:color="auto"/>
              <w:bottom w:val="single" w:sz="4" w:space="0" w:color="000000"/>
              <w:right w:val="single" w:sz="4" w:space="0" w:color="auto"/>
            </w:tcBorders>
            <w:hideMark/>
          </w:tcPr>
          <w:p w14:paraId="4A2A0A0A"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9CFED89" w14:textId="77777777" w:rsidR="00F74CC0" w:rsidRPr="00C0580F" w:rsidRDefault="00F74CC0" w:rsidP="00D91D22">
            <w:pPr>
              <w:rPr>
                <w:color w:val="00000A"/>
                <w:sz w:val="22"/>
                <w:szCs w:val="22"/>
              </w:rPr>
            </w:pPr>
          </w:p>
        </w:tc>
      </w:tr>
      <w:tr w:rsidR="00F74CC0" w:rsidRPr="00C0580F" w14:paraId="68ED67D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3E76437"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EFC674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411D0DA" w14:textId="77777777" w:rsidR="00F74CC0" w:rsidRPr="00C0580F" w:rsidRDefault="00F74CC0" w:rsidP="00D91D22">
            <w:pPr>
              <w:jc w:val="center"/>
              <w:rPr>
                <w:color w:val="00000A"/>
                <w:sz w:val="22"/>
                <w:szCs w:val="22"/>
              </w:rPr>
            </w:pPr>
            <w:r w:rsidRPr="00C0580F">
              <w:rPr>
                <w:color w:val="00000A"/>
                <w:sz w:val="22"/>
                <w:szCs w:val="22"/>
              </w:rPr>
              <w:t>мощность</w:t>
            </w:r>
          </w:p>
        </w:tc>
        <w:tc>
          <w:tcPr>
            <w:tcW w:w="1042" w:type="dxa"/>
            <w:tcBorders>
              <w:top w:val="nil"/>
              <w:left w:val="nil"/>
              <w:bottom w:val="single" w:sz="4" w:space="0" w:color="auto"/>
              <w:right w:val="single" w:sz="4" w:space="0" w:color="auto"/>
            </w:tcBorders>
            <w:shd w:val="clear" w:color="auto" w:fill="auto"/>
            <w:hideMark/>
          </w:tcPr>
          <w:p w14:paraId="7A86036C" w14:textId="77777777" w:rsidR="00F74CC0" w:rsidRPr="00C0580F" w:rsidRDefault="00F74CC0" w:rsidP="00D91D22">
            <w:pPr>
              <w:jc w:val="center"/>
              <w:rPr>
                <w:color w:val="00000A"/>
                <w:sz w:val="22"/>
                <w:szCs w:val="22"/>
              </w:rPr>
            </w:pPr>
            <w:r w:rsidRPr="00C0580F">
              <w:rPr>
                <w:color w:val="00000A"/>
                <w:sz w:val="22"/>
                <w:szCs w:val="22"/>
              </w:rPr>
              <w:t>Вт</w:t>
            </w:r>
          </w:p>
        </w:tc>
        <w:tc>
          <w:tcPr>
            <w:tcW w:w="1792" w:type="dxa"/>
            <w:tcBorders>
              <w:top w:val="nil"/>
              <w:left w:val="nil"/>
              <w:bottom w:val="single" w:sz="4" w:space="0" w:color="auto"/>
              <w:right w:val="single" w:sz="4" w:space="0" w:color="auto"/>
            </w:tcBorders>
            <w:shd w:val="clear" w:color="auto" w:fill="auto"/>
            <w:hideMark/>
          </w:tcPr>
          <w:p w14:paraId="023E4A56" w14:textId="77777777" w:rsidR="00F74CC0" w:rsidRPr="00C0580F" w:rsidRDefault="00F74CC0" w:rsidP="00D91D22">
            <w:pPr>
              <w:jc w:val="center"/>
              <w:rPr>
                <w:color w:val="00000A"/>
                <w:sz w:val="22"/>
                <w:szCs w:val="22"/>
              </w:rPr>
            </w:pPr>
            <w:r w:rsidRPr="00C0580F">
              <w:rPr>
                <w:color w:val="00000A"/>
                <w:sz w:val="22"/>
                <w:szCs w:val="22"/>
              </w:rPr>
              <w:t>≥ 16</w:t>
            </w:r>
          </w:p>
        </w:tc>
        <w:tc>
          <w:tcPr>
            <w:tcW w:w="999" w:type="dxa"/>
            <w:gridSpan w:val="2"/>
            <w:vMerge/>
            <w:tcBorders>
              <w:top w:val="nil"/>
              <w:left w:val="single" w:sz="4" w:space="0" w:color="auto"/>
              <w:bottom w:val="single" w:sz="4" w:space="0" w:color="000000"/>
              <w:right w:val="single" w:sz="4" w:space="0" w:color="auto"/>
            </w:tcBorders>
            <w:hideMark/>
          </w:tcPr>
          <w:p w14:paraId="369AED00"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082E739" w14:textId="77777777" w:rsidR="00F74CC0" w:rsidRPr="00C0580F" w:rsidRDefault="00F74CC0" w:rsidP="00D91D22">
            <w:pPr>
              <w:rPr>
                <w:color w:val="00000A"/>
                <w:sz w:val="22"/>
                <w:szCs w:val="22"/>
              </w:rPr>
            </w:pPr>
          </w:p>
        </w:tc>
      </w:tr>
      <w:tr w:rsidR="00F74CC0" w:rsidRPr="00C0580F" w14:paraId="01F27C5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6B4D5B4"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277423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04351513" w14:textId="77777777" w:rsidR="00F74CC0" w:rsidRPr="00C0580F" w:rsidRDefault="00F74CC0" w:rsidP="00D91D22">
            <w:pPr>
              <w:jc w:val="center"/>
              <w:rPr>
                <w:color w:val="00000A"/>
                <w:sz w:val="22"/>
                <w:szCs w:val="22"/>
              </w:rPr>
            </w:pPr>
            <w:r w:rsidRPr="00C0580F">
              <w:rPr>
                <w:color w:val="00000A"/>
                <w:sz w:val="22"/>
                <w:szCs w:val="22"/>
              </w:rPr>
              <w:t>габариты, (Ш × Г × В)</w:t>
            </w:r>
          </w:p>
        </w:tc>
        <w:tc>
          <w:tcPr>
            <w:tcW w:w="1042" w:type="dxa"/>
            <w:tcBorders>
              <w:top w:val="nil"/>
              <w:left w:val="nil"/>
              <w:bottom w:val="single" w:sz="4" w:space="0" w:color="auto"/>
              <w:right w:val="single" w:sz="4" w:space="0" w:color="auto"/>
            </w:tcBorders>
            <w:shd w:val="clear" w:color="auto" w:fill="auto"/>
            <w:hideMark/>
          </w:tcPr>
          <w:p w14:paraId="0376377F" w14:textId="77777777" w:rsidR="00F74CC0" w:rsidRPr="00C0580F" w:rsidRDefault="00F74CC0" w:rsidP="00D91D22">
            <w:pPr>
              <w:jc w:val="center"/>
              <w:rPr>
                <w:color w:val="00000A"/>
                <w:sz w:val="22"/>
                <w:szCs w:val="22"/>
              </w:rPr>
            </w:pPr>
            <w:r w:rsidRPr="00C0580F">
              <w:rPr>
                <w:color w:val="00000A"/>
                <w:sz w:val="22"/>
                <w:szCs w:val="22"/>
              </w:rPr>
              <w:t>мм</w:t>
            </w:r>
          </w:p>
        </w:tc>
        <w:tc>
          <w:tcPr>
            <w:tcW w:w="1792" w:type="dxa"/>
            <w:tcBorders>
              <w:top w:val="nil"/>
              <w:left w:val="nil"/>
              <w:bottom w:val="single" w:sz="4" w:space="0" w:color="auto"/>
              <w:right w:val="single" w:sz="4" w:space="0" w:color="auto"/>
            </w:tcBorders>
            <w:shd w:val="clear" w:color="auto" w:fill="auto"/>
            <w:hideMark/>
          </w:tcPr>
          <w:p w14:paraId="693BC273" w14:textId="77777777" w:rsidR="00F74CC0" w:rsidRPr="00C0580F" w:rsidRDefault="00F74CC0" w:rsidP="00D91D22">
            <w:pPr>
              <w:jc w:val="center"/>
              <w:rPr>
                <w:color w:val="00000A"/>
                <w:sz w:val="22"/>
                <w:szCs w:val="22"/>
              </w:rPr>
            </w:pPr>
            <w:r w:rsidRPr="00C0580F">
              <w:rPr>
                <w:color w:val="00000A"/>
                <w:sz w:val="22"/>
                <w:szCs w:val="22"/>
              </w:rPr>
              <w:t>≥ 160×100×114</w:t>
            </w:r>
          </w:p>
        </w:tc>
        <w:tc>
          <w:tcPr>
            <w:tcW w:w="999" w:type="dxa"/>
            <w:gridSpan w:val="2"/>
            <w:vMerge/>
            <w:tcBorders>
              <w:top w:val="nil"/>
              <w:left w:val="single" w:sz="4" w:space="0" w:color="auto"/>
              <w:bottom w:val="single" w:sz="4" w:space="0" w:color="000000"/>
              <w:right w:val="single" w:sz="4" w:space="0" w:color="auto"/>
            </w:tcBorders>
            <w:hideMark/>
          </w:tcPr>
          <w:p w14:paraId="6B2131DE"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382F4B3" w14:textId="77777777" w:rsidR="00F74CC0" w:rsidRPr="00C0580F" w:rsidRDefault="00F74CC0" w:rsidP="00D91D22">
            <w:pPr>
              <w:rPr>
                <w:color w:val="00000A"/>
                <w:sz w:val="22"/>
                <w:szCs w:val="22"/>
              </w:rPr>
            </w:pPr>
          </w:p>
        </w:tc>
      </w:tr>
      <w:tr w:rsidR="00F74CC0" w:rsidRPr="00C0580F" w14:paraId="55C702EB"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59970378" w14:textId="77777777" w:rsidR="00F74CC0" w:rsidRPr="00C0580F" w:rsidRDefault="00F74CC0" w:rsidP="00D91D22">
            <w:pPr>
              <w:jc w:val="center"/>
              <w:rPr>
                <w:color w:val="00000A"/>
                <w:sz w:val="22"/>
                <w:szCs w:val="22"/>
              </w:rPr>
            </w:pPr>
            <w:r w:rsidRPr="00C0580F">
              <w:rPr>
                <w:color w:val="00000A"/>
                <w:sz w:val="22"/>
                <w:szCs w:val="22"/>
              </w:rPr>
              <w:t>3</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116D0636" w14:textId="0E5D329A" w:rsidR="00F74CC0" w:rsidRPr="00C0580F" w:rsidRDefault="00F74CC0" w:rsidP="00D91D22">
            <w:pPr>
              <w:rPr>
                <w:color w:val="000000"/>
                <w:sz w:val="22"/>
                <w:szCs w:val="22"/>
              </w:rPr>
            </w:pPr>
            <w:r w:rsidRPr="00C0580F">
              <w:rPr>
                <w:color w:val="00000A"/>
                <w:sz w:val="22"/>
                <w:szCs w:val="22"/>
              </w:rPr>
              <w:t xml:space="preserve">Источник питания Эльф-4 (устройство для электрофореза нуклеиновых кислот в </w:t>
            </w:r>
            <w:proofErr w:type="spellStart"/>
            <w:r w:rsidRPr="00C0580F">
              <w:rPr>
                <w:color w:val="00000A"/>
                <w:sz w:val="22"/>
                <w:szCs w:val="22"/>
              </w:rPr>
              <w:t>агарозных</w:t>
            </w:r>
            <w:proofErr w:type="spellEnd"/>
            <w:r w:rsidRPr="00C0580F">
              <w:rPr>
                <w:color w:val="00000A"/>
                <w:sz w:val="22"/>
                <w:szCs w:val="22"/>
              </w:rPr>
              <w:t xml:space="preserve"> и </w:t>
            </w:r>
            <w:proofErr w:type="spellStart"/>
            <w:r w:rsidRPr="00C0580F">
              <w:rPr>
                <w:color w:val="00000A"/>
                <w:sz w:val="22"/>
                <w:szCs w:val="22"/>
              </w:rPr>
              <w:t>акриламидных</w:t>
            </w:r>
            <w:proofErr w:type="spellEnd"/>
            <w:r w:rsidRPr="00C0580F">
              <w:rPr>
                <w:color w:val="00000A"/>
                <w:sz w:val="22"/>
                <w:szCs w:val="22"/>
              </w:rPr>
              <w:t xml:space="preserve"> гелях УЭФ-01-"ДНК-Техн.")</w:t>
            </w:r>
          </w:p>
          <w:p w14:paraId="28B04395" w14:textId="76D80786" w:rsidR="00F74CC0" w:rsidRPr="00C0580F" w:rsidRDefault="00F74CC0" w:rsidP="00D91D22">
            <w:pPr>
              <w:rPr>
                <w:color w:val="000000"/>
                <w:sz w:val="22"/>
                <w:szCs w:val="22"/>
              </w:rPr>
            </w:pPr>
            <w:r w:rsidRPr="00C0580F">
              <w:rPr>
                <w:noProof/>
                <w:color w:val="000000"/>
                <w:sz w:val="22"/>
                <w:szCs w:val="22"/>
              </w:rPr>
              <w:drawing>
                <wp:inline distT="0" distB="0" distL="0" distR="0" wp14:anchorId="58A5911F" wp14:editId="6A5F00F2">
                  <wp:extent cx="1571625" cy="1371600"/>
                  <wp:effectExtent l="0" t="0" r="9525" b="0"/>
                  <wp:docPr id="16" name="Рисунок 16">
                    <a:extLst xmlns:a="http://schemas.openxmlformats.org/drawingml/2006/main">
                      <a:ext uri="{FF2B5EF4-FFF2-40B4-BE49-F238E27FC236}">
                        <a16:creationId xmlns:a16="http://schemas.microsoft.com/office/drawing/2014/main" id="{161FB2A4-3DA7-4AEC-9CEF-75C2CB00D46A}"/>
                      </a:ext>
                    </a:extLst>
                  </wp:docPr>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161FB2A4-3DA7-4AEC-9CEF-75C2CB00D46A}"/>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7906" cy="1368354"/>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0D1D8439" w14:textId="77777777" w:rsidR="00F74CC0" w:rsidRPr="00C0580F" w:rsidRDefault="00F74CC0" w:rsidP="00D91D22">
            <w:pPr>
              <w:jc w:val="center"/>
              <w:rPr>
                <w:color w:val="00000A"/>
                <w:sz w:val="22"/>
                <w:szCs w:val="22"/>
              </w:rPr>
            </w:pPr>
            <w:r w:rsidRPr="00C0580F">
              <w:rPr>
                <w:color w:val="00000A"/>
                <w:sz w:val="22"/>
                <w:szCs w:val="22"/>
              </w:rPr>
              <w:t>Система защиты От короткого замыкания, разрыва цепи, утечки на землю, внезапного изменения нагрузки</w:t>
            </w:r>
          </w:p>
        </w:tc>
        <w:tc>
          <w:tcPr>
            <w:tcW w:w="1042" w:type="dxa"/>
            <w:tcBorders>
              <w:top w:val="nil"/>
              <w:left w:val="nil"/>
              <w:bottom w:val="single" w:sz="4" w:space="0" w:color="auto"/>
              <w:right w:val="single" w:sz="4" w:space="0" w:color="auto"/>
            </w:tcBorders>
            <w:shd w:val="clear" w:color="auto" w:fill="auto"/>
            <w:hideMark/>
          </w:tcPr>
          <w:p w14:paraId="4066310F"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2B74E8B0"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4EA53B7A"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33E79189"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3F591D1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EC7DC85"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463AA6A"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E8D8504" w14:textId="77777777" w:rsidR="00F74CC0" w:rsidRPr="00C0580F" w:rsidRDefault="00F74CC0" w:rsidP="00D91D22">
            <w:pPr>
              <w:jc w:val="center"/>
              <w:rPr>
                <w:color w:val="00000A"/>
                <w:sz w:val="22"/>
                <w:szCs w:val="22"/>
              </w:rPr>
            </w:pPr>
            <w:r w:rsidRPr="00C0580F">
              <w:rPr>
                <w:color w:val="00000A"/>
                <w:sz w:val="22"/>
                <w:szCs w:val="22"/>
              </w:rPr>
              <w:t>Регулируемое выходное напряжение в диапазоне</w:t>
            </w:r>
          </w:p>
        </w:tc>
        <w:tc>
          <w:tcPr>
            <w:tcW w:w="1042" w:type="dxa"/>
            <w:tcBorders>
              <w:top w:val="nil"/>
              <w:left w:val="nil"/>
              <w:bottom w:val="single" w:sz="4" w:space="0" w:color="auto"/>
              <w:right w:val="single" w:sz="4" w:space="0" w:color="auto"/>
            </w:tcBorders>
            <w:shd w:val="clear" w:color="auto" w:fill="auto"/>
            <w:hideMark/>
          </w:tcPr>
          <w:p w14:paraId="7634C27E" w14:textId="77777777" w:rsidR="00F74CC0" w:rsidRPr="00C0580F" w:rsidRDefault="00F74CC0" w:rsidP="00D91D22">
            <w:pPr>
              <w:jc w:val="center"/>
              <w:rPr>
                <w:color w:val="00000A"/>
                <w:sz w:val="22"/>
                <w:szCs w:val="22"/>
              </w:rPr>
            </w:pPr>
            <w:r w:rsidRPr="00C0580F">
              <w:rPr>
                <w:color w:val="00000A"/>
                <w:sz w:val="22"/>
                <w:szCs w:val="22"/>
              </w:rPr>
              <w:t>В</w:t>
            </w:r>
          </w:p>
        </w:tc>
        <w:tc>
          <w:tcPr>
            <w:tcW w:w="1792" w:type="dxa"/>
            <w:tcBorders>
              <w:top w:val="nil"/>
              <w:left w:val="nil"/>
              <w:bottom w:val="single" w:sz="4" w:space="0" w:color="auto"/>
              <w:right w:val="single" w:sz="4" w:space="0" w:color="auto"/>
            </w:tcBorders>
            <w:shd w:val="clear" w:color="auto" w:fill="auto"/>
            <w:hideMark/>
          </w:tcPr>
          <w:p w14:paraId="61164605" w14:textId="77777777" w:rsidR="00F74CC0" w:rsidRPr="00C0580F" w:rsidRDefault="00F74CC0" w:rsidP="00D91D22">
            <w:pPr>
              <w:jc w:val="center"/>
              <w:rPr>
                <w:color w:val="00000A"/>
                <w:sz w:val="22"/>
                <w:szCs w:val="22"/>
              </w:rPr>
            </w:pPr>
            <w:r w:rsidRPr="00C0580F">
              <w:rPr>
                <w:color w:val="00000A"/>
                <w:sz w:val="22"/>
                <w:szCs w:val="22"/>
              </w:rPr>
              <w:t xml:space="preserve">≤ 5 ≥ 400 </w:t>
            </w:r>
          </w:p>
        </w:tc>
        <w:tc>
          <w:tcPr>
            <w:tcW w:w="999" w:type="dxa"/>
            <w:gridSpan w:val="2"/>
            <w:vMerge/>
            <w:tcBorders>
              <w:top w:val="nil"/>
              <w:left w:val="single" w:sz="4" w:space="0" w:color="auto"/>
              <w:bottom w:val="single" w:sz="4" w:space="0" w:color="000000"/>
              <w:right w:val="single" w:sz="4" w:space="0" w:color="auto"/>
            </w:tcBorders>
            <w:hideMark/>
          </w:tcPr>
          <w:p w14:paraId="5D3EE3F0"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0BB5FDA" w14:textId="77777777" w:rsidR="00F74CC0" w:rsidRPr="00C0580F" w:rsidRDefault="00F74CC0" w:rsidP="00D91D22">
            <w:pPr>
              <w:rPr>
                <w:color w:val="00000A"/>
                <w:sz w:val="22"/>
                <w:szCs w:val="22"/>
              </w:rPr>
            </w:pPr>
          </w:p>
        </w:tc>
      </w:tr>
      <w:tr w:rsidR="00F74CC0" w:rsidRPr="00C0580F" w14:paraId="35C30AA9"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8BDCE9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4ABBC38"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B6074C1" w14:textId="77777777" w:rsidR="00F74CC0" w:rsidRPr="00C0580F" w:rsidRDefault="00F74CC0" w:rsidP="00D91D22">
            <w:pPr>
              <w:jc w:val="center"/>
              <w:rPr>
                <w:color w:val="00000A"/>
                <w:sz w:val="22"/>
                <w:szCs w:val="22"/>
              </w:rPr>
            </w:pPr>
            <w:r w:rsidRPr="00C0580F">
              <w:rPr>
                <w:color w:val="00000A"/>
                <w:sz w:val="22"/>
                <w:szCs w:val="22"/>
              </w:rPr>
              <w:t>Выходной ток в диапазоне</w:t>
            </w:r>
          </w:p>
        </w:tc>
        <w:tc>
          <w:tcPr>
            <w:tcW w:w="1042" w:type="dxa"/>
            <w:tcBorders>
              <w:top w:val="nil"/>
              <w:left w:val="nil"/>
              <w:bottom w:val="single" w:sz="4" w:space="0" w:color="auto"/>
              <w:right w:val="single" w:sz="4" w:space="0" w:color="auto"/>
            </w:tcBorders>
            <w:shd w:val="clear" w:color="auto" w:fill="auto"/>
            <w:hideMark/>
          </w:tcPr>
          <w:p w14:paraId="4E6BE3BC" w14:textId="77777777" w:rsidR="00F74CC0" w:rsidRPr="00C0580F" w:rsidRDefault="00F74CC0" w:rsidP="00D91D22">
            <w:pPr>
              <w:jc w:val="center"/>
              <w:rPr>
                <w:color w:val="00000A"/>
                <w:sz w:val="22"/>
                <w:szCs w:val="22"/>
              </w:rPr>
            </w:pPr>
            <w:r w:rsidRPr="00C0580F">
              <w:rPr>
                <w:color w:val="00000A"/>
                <w:sz w:val="22"/>
                <w:szCs w:val="22"/>
              </w:rPr>
              <w:t>мА</w:t>
            </w:r>
          </w:p>
        </w:tc>
        <w:tc>
          <w:tcPr>
            <w:tcW w:w="1792" w:type="dxa"/>
            <w:tcBorders>
              <w:top w:val="nil"/>
              <w:left w:val="nil"/>
              <w:bottom w:val="single" w:sz="4" w:space="0" w:color="auto"/>
              <w:right w:val="single" w:sz="4" w:space="0" w:color="auto"/>
            </w:tcBorders>
            <w:shd w:val="clear" w:color="auto" w:fill="auto"/>
            <w:hideMark/>
          </w:tcPr>
          <w:p w14:paraId="1C0C720D" w14:textId="77777777" w:rsidR="00F74CC0" w:rsidRPr="00C0580F" w:rsidRDefault="00F74CC0" w:rsidP="00D91D22">
            <w:pPr>
              <w:jc w:val="center"/>
              <w:rPr>
                <w:color w:val="00000A"/>
                <w:sz w:val="22"/>
                <w:szCs w:val="22"/>
              </w:rPr>
            </w:pPr>
            <w:r w:rsidRPr="00C0580F">
              <w:rPr>
                <w:color w:val="00000A"/>
                <w:sz w:val="22"/>
                <w:szCs w:val="22"/>
              </w:rPr>
              <w:t xml:space="preserve">≤ 5 ≥ 400 </w:t>
            </w:r>
          </w:p>
        </w:tc>
        <w:tc>
          <w:tcPr>
            <w:tcW w:w="999" w:type="dxa"/>
            <w:gridSpan w:val="2"/>
            <w:vMerge/>
            <w:tcBorders>
              <w:top w:val="nil"/>
              <w:left w:val="single" w:sz="4" w:space="0" w:color="auto"/>
              <w:bottom w:val="single" w:sz="4" w:space="0" w:color="000000"/>
              <w:right w:val="single" w:sz="4" w:space="0" w:color="auto"/>
            </w:tcBorders>
            <w:hideMark/>
          </w:tcPr>
          <w:p w14:paraId="5F6D6C89"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3E9A747" w14:textId="77777777" w:rsidR="00F74CC0" w:rsidRPr="00C0580F" w:rsidRDefault="00F74CC0" w:rsidP="00D91D22">
            <w:pPr>
              <w:rPr>
                <w:color w:val="00000A"/>
                <w:sz w:val="22"/>
                <w:szCs w:val="22"/>
              </w:rPr>
            </w:pPr>
          </w:p>
        </w:tc>
      </w:tr>
      <w:tr w:rsidR="00F74CC0" w:rsidRPr="00C0580F" w14:paraId="118FDDB1"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67CD442"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DE799CE"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90445A8" w14:textId="77777777" w:rsidR="00F74CC0" w:rsidRPr="00C0580F" w:rsidRDefault="00F74CC0" w:rsidP="00D91D22">
            <w:pPr>
              <w:jc w:val="center"/>
              <w:rPr>
                <w:color w:val="00000A"/>
                <w:sz w:val="22"/>
                <w:szCs w:val="22"/>
              </w:rPr>
            </w:pPr>
            <w:r w:rsidRPr="00C0580F">
              <w:rPr>
                <w:color w:val="00000A"/>
                <w:sz w:val="22"/>
                <w:szCs w:val="22"/>
              </w:rPr>
              <w:t>Выходная мощность в диапазоне</w:t>
            </w:r>
          </w:p>
        </w:tc>
        <w:tc>
          <w:tcPr>
            <w:tcW w:w="1042" w:type="dxa"/>
            <w:tcBorders>
              <w:top w:val="nil"/>
              <w:left w:val="nil"/>
              <w:bottom w:val="single" w:sz="4" w:space="0" w:color="auto"/>
              <w:right w:val="single" w:sz="4" w:space="0" w:color="auto"/>
            </w:tcBorders>
            <w:shd w:val="clear" w:color="auto" w:fill="auto"/>
            <w:hideMark/>
          </w:tcPr>
          <w:p w14:paraId="43F1255C" w14:textId="77777777" w:rsidR="00F74CC0" w:rsidRPr="00C0580F" w:rsidRDefault="00F74CC0" w:rsidP="00D91D22">
            <w:pPr>
              <w:jc w:val="center"/>
              <w:rPr>
                <w:color w:val="00000A"/>
                <w:sz w:val="22"/>
                <w:szCs w:val="22"/>
              </w:rPr>
            </w:pPr>
            <w:r w:rsidRPr="00C0580F">
              <w:rPr>
                <w:color w:val="00000A"/>
                <w:sz w:val="22"/>
                <w:szCs w:val="22"/>
              </w:rPr>
              <w:t>Вт</w:t>
            </w:r>
          </w:p>
        </w:tc>
        <w:tc>
          <w:tcPr>
            <w:tcW w:w="1792" w:type="dxa"/>
            <w:tcBorders>
              <w:top w:val="nil"/>
              <w:left w:val="nil"/>
              <w:bottom w:val="single" w:sz="4" w:space="0" w:color="auto"/>
              <w:right w:val="single" w:sz="4" w:space="0" w:color="auto"/>
            </w:tcBorders>
            <w:shd w:val="clear" w:color="auto" w:fill="auto"/>
            <w:hideMark/>
          </w:tcPr>
          <w:p w14:paraId="15330068" w14:textId="77777777" w:rsidR="00F74CC0" w:rsidRPr="00C0580F" w:rsidRDefault="00F74CC0" w:rsidP="00D91D22">
            <w:pPr>
              <w:jc w:val="center"/>
              <w:rPr>
                <w:color w:val="00000A"/>
                <w:sz w:val="22"/>
                <w:szCs w:val="22"/>
              </w:rPr>
            </w:pPr>
            <w:r w:rsidRPr="00C0580F">
              <w:rPr>
                <w:color w:val="00000A"/>
                <w:sz w:val="22"/>
                <w:szCs w:val="22"/>
              </w:rPr>
              <w:t xml:space="preserve">≤ 0,5 ≥ 80 </w:t>
            </w:r>
          </w:p>
        </w:tc>
        <w:tc>
          <w:tcPr>
            <w:tcW w:w="999" w:type="dxa"/>
            <w:gridSpan w:val="2"/>
            <w:vMerge/>
            <w:tcBorders>
              <w:top w:val="nil"/>
              <w:left w:val="single" w:sz="4" w:space="0" w:color="auto"/>
              <w:bottom w:val="single" w:sz="4" w:space="0" w:color="000000"/>
              <w:right w:val="single" w:sz="4" w:space="0" w:color="auto"/>
            </w:tcBorders>
            <w:hideMark/>
          </w:tcPr>
          <w:p w14:paraId="76FE4F7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53AF32E" w14:textId="77777777" w:rsidR="00F74CC0" w:rsidRPr="00C0580F" w:rsidRDefault="00F74CC0" w:rsidP="00D91D22">
            <w:pPr>
              <w:rPr>
                <w:color w:val="00000A"/>
                <w:sz w:val="22"/>
                <w:szCs w:val="22"/>
              </w:rPr>
            </w:pPr>
          </w:p>
        </w:tc>
      </w:tr>
      <w:tr w:rsidR="00F74CC0" w:rsidRPr="00C0580F" w14:paraId="0F394DE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73888B2"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EE0F3C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06F3D37C" w14:textId="77777777" w:rsidR="00F74CC0" w:rsidRPr="00C0580F" w:rsidRDefault="00F74CC0" w:rsidP="00D91D22">
            <w:pPr>
              <w:jc w:val="center"/>
              <w:rPr>
                <w:color w:val="00000A"/>
                <w:sz w:val="22"/>
                <w:szCs w:val="22"/>
              </w:rPr>
            </w:pPr>
            <w:r w:rsidRPr="00C0580F">
              <w:rPr>
                <w:color w:val="00000A"/>
                <w:sz w:val="22"/>
                <w:szCs w:val="22"/>
              </w:rPr>
              <w:t>Диапазон работы таймера</w:t>
            </w:r>
          </w:p>
        </w:tc>
        <w:tc>
          <w:tcPr>
            <w:tcW w:w="1042" w:type="dxa"/>
            <w:tcBorders>
              <w:top w:val="nil"/>
              <w:left w:val="nil"/>
              <w:bottom w:val="single" w:sz="4" w:space="0" w:color="auto"/>
              <w:right w:val="single" w:sz="4" w:space="0" w:color="auto"/>
            </w:tcBorders>
            <w:shd w:val="clear" w:color="auto" w:fill="auto"/>
            <w:hideMark/>
          </w:tcPr>
          <w:p w14:paraId="53050181" w14:textId="77777777" w:rsidR="00F74CC0" w:rsidRPr="00C0580F" w:rsidRDefault="00F74CC0" w:rsidP="00D91D22">
            <w:pPr>
              <w:jc w:val="center"/>
              <w:rPr>
                <w:color w:val="00000A"/>
                <w:sz w:val="22"/>
                <w:szCs w:val="22"/>
              </w:rPr>
            </w:pPr>
            <w:r w:rsidRPr="00C0580F">
              <w:rPr>
                <w:color w:val="00000A"/>
                <w:sz w:val="22"/>
                <w:szCs w:val="22"/>
              </w:rPr>
              <w:t>мин</w:t>
            </w:r>
          </w:p>
        </w:tc>
        <w:tc>
          <w:tcPr>
            <w:tcW w:w="1792" w:type="dxa"/>
            <w:tcBorders>
              <w:top w:val="nil"/>
              <w:left w:val="nil"/>
              <w:bottom w:val="single" w:sz="4" w:space="0" w:color="auto"/>
              <w:right w:val="single" w:sz="4" w:space="0" w:color="auto"/>
            </w:tcBorders>
            <w:shd w:val="clear" w:color="auto" w:fill="auto"/>
            <w:hideMark/>
          </w:tcPr>
          <w:p w14:paraId="02179A51" w14:textId="77777777" w:rsidR="00F74CC0" w:rsidRPr="00C0580F" w:rsidRDefault="00F74CC0" w:rsidP="00D91D22">
            <w:pPr>
              <w:jc w:val="center"/>
              <w:rPr>
                <w:color w:val="00000A"/>
                <w:sz w:val="22"/>
                <w:szCs w:val="22"/>
              </w:rPr>
            </w:pPr>
            <w:r w:rsidRPr="00C0580F">
              <w:rPr>
                <w:color w:val="00000A"/>
                <w:sz w:val="22"/>
                <w:szCs w:val="22"/>
              </w:rPr>
              <w:t xml:space="preserve">≤ 1  ≥ 960 </w:t>
            </w:r>
          </w:p>
        </w:tc>
        <w:tc>
          <w:tcPr>
            <w:tcW w:w="999" w:type="dxa"/>
            <w:gridSpan w:val="2"/>
            <w:vMerge/>
            <w:tcBorders>
              <w:top w:val="nil"/>
              <w:left w:val="single" w:sz="4" w:space="0" w:color="auto"/>
              <w:bottom w:val="single" w:sz="4" w:space="0" w:color="000000"/>
              <w:right w:val="single" w:sz="4" w:space="0" w:color="auto"/>
            </w:tcBorders>
            <w:hideMark/>
          </w:tcPr>
          <w:p w14:paraId="1B63C9E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E44C4A8" w14:textId="77777777" w:rsidR="00F74CC0" w:rsidRPr="00C0580F" w:rsidRDefault="00F74CC0" w:rsidP="00D91D22">
            <w:pPr>
              <w:rPr>
                <w:color w:val="00000A"/>
                <w:sz w:val="22"/>
                <w:szCs w:val="22"/>
              </w:rPr>
            </w:pPr>
          </w:p>
        </w:tc>
      </w:tr>
      <w:tr w:rsidR="00F74CC0" w:rsidRPr="00C0580F" w14:paraId="7034C63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46E6DD6"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B787931"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7CE2D76" w14:textId="77777777" w:rsidR="00F74CC0" w:rsidRPr="00C0580F" w:rsidRDefault="00F74CC0" w:rsidP="00D91D22">
            <w:pPr>
              <w:jc w:val="center"/>
              <w:rPr>
                <w:color w:val="00000A"/>
                <w:sz w:val="22"/>
                <w:szCs w:val="22"/>
              </w:rPr>
            </w:pPr>
            <w:r w:rsidRPr="00C0580F">
              <w:rPr>
                <w:color w:val="00000A"/>
                <w:sz w:val="22"/>
                <w:szCs w:val="22"/>
              </w:rPr>
              <w:t>Блокировки работы источника в случае: короткого замыкания, разрыва цепи, утечки на землю, внезапного изменения нагрузки</w:t>
            </w:r>
          </w:p>
        </w:tc>
        <w:tc>
          <w:tcPr>
            <w:tcW w:w="1042" w:type="dxa"/>
            <w:tcBorders>
              <w:top w:val="nil"/>
              <w:left w:val="nil"/>
              <w:bottom w:val="single" w:sz="4" w:space="0" w:color="auto"/>
              <w:right w:val="single" w:sz="4" w:space="0" w:color="auto"/>
            </w:tcBorders>
            <w:shd w:val="clear" w:color="auto" w:fill="auto"/>
            <w:hideMark/>
          </w:tcPr>
          <w:p w14:paraId="5BB2C77B"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49B9BB0"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62DA653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F6AD330" w14:textId="77777777" w:rsidR="00F74CC0" w:rsidRPr="00C0580F" w:rsidRDefault="00F74CC0" w:rsidP="00D91D22">
            <w:pPr>
              <w:rPr>
                <w:color w:val="00000A"/>
                <w:sz w:val="22"/>
                <w:szCs w:val="22"/>
              </w:rPr>
            </w:pPr>
          </w:p>
        </w:tc>
      </w:tr>
      <w:tr w:rsidR="00F74CC0" w:rsidRPr="00C0580F" w14:paraId="14CF928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3A4BD24"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1F8D87B"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295CEAF" w14:textId="77777777" w:rsidR="00F74CC0" w:rsidRPr="00C0580F" w:rsidRDefault="00F74CC0" w:rsidP="00D91D22">
            <w:pPr>
              <w:jc w:val="center"/>
              <w:rPr>
                <w:color w:val="00000A"/>
                <w:sz w:val="22"/>
                <w:szCs w:val="22"/>
              </w:rPr>
            </w:pPr>
            <w:r w:rsidRPr="00C0580F">
              <w:rPr>
                <w:color w:val="00000A"/>
                <w:sz w:val="22"/>
                <w:szCs w:val="22"/>
              </w:rPr>
              <w:t>Внутреннее автоматическое тестирование</w:t>
            </w:r>
          </w:p>
        </w:tc>
        <w:tc>
          <w:tcPr>
            <w:tcW w:w="1042" w:type="dxa"/>
            <w:tcBorders>
              <w:top w:val="nil"/>
              <w:left w:val="nil"/>
              <w:bottom w:val="nil"/>
              <w:right w:val="nil"/>
            </w:tcBorders>
            <w:shd w:val="clear" w:color="auto" w:fill="auto"/>
            <w:noWrap/>
            <w:hideMark/>
          </w:tcPr>
          <w:p w14:paraId="5826EDE8" w14:textId="77777777" w:rsidR="00F74CC0" w:rsidRPr="00C0580F" w:rsidRDefault="00F74CC0" w:rsidP="00D91D22">
            <w:pPr>
              <w:jc w:val="center"/>
              <w:rPr>
                <w:color w:val="00000A"/>
                <w:sz w:val="22"/>
                <w:szCs w:val="22"/>
              </w:rPr>
            </w:pPr>
          </w:p>
        </w:tc>
        <w:tc>
          <w:tcPr>
            <w:tcW w:w="1792" w:type="dxa"/>
            <w:tcBorders>
              <w:top w:val="nil"/>
              <w:left w:val="single" w:sz="4" w:space="0" w:color="auto"/>
              <w:bottom w:val="single" w:sz="4" w:space="0" w:color="auto"/>
              <w:right w:val="single" w:sz="4" w:space="0" w:color="auto"/>
            </w:tcBorders>
            <w:shd w:val="clear" w:color="auto" w:fill="auto"/>
            <w:hideMark/>
          </w:tcPr>
          <w:p w14:paraId="6881D16B"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158B66D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FF4FE61" w14:textId="77777777" w:rsidR="00F74CC0" w:rsidRPr="00C0580F" w:rsidRDefault="00F74CC0" w:rsidP="00D91D22">
            <w:pPr>
              <w:rPr>
                <w:color w:val="00000A"/>
                <w:sz w:val="22"/>
                <w:szCs w:val="22"/>
              </w:rPr>
            </w:pPr>
          </w:p>
        </w:tc>
      </w:tr>
      <w:tr w:rsidR="00F74CC0" w:rsidRPr="00C0580F" w14:paraId="065B54A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A34FCDC"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DD5907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6514DBF5" w14:textId="77777777" w:rsidR="00F74CC0" w:rsidRPr="00C0580F" w:rsidRDefault="00F74CC0" w:rsidP="00D91D22">
            <w:pPr>
              <w:jc w:val="center"/>
              <w:rPr>
                <w:color w:val="00000A"/>
                <w:sz w:val="22"/>
                <w:szCs w:val="22"/>
              </w:rPr>
            </w:pPr>
            <w:r w:rsidRPr="00C0580F">
              <w:rPr>
                <w:color w:val="00000A"/>
                <w:sz w:val="22"/>
                <w:szCs w:val="22"/>
              </w:rPr>
              <w:t>Количество независимых выходов 2</w:t>
            </w:r>
          </w:p>
        </w:tc>
        <w:tc>
          <w:tcPr>
            <w:tcW w:w="1042" w:type="dxa"/>
            <w:tcBorders>
              <w:top w:val="single" w:sz="4" w:space="0" w:color="auto"/>
              <w:left w:val="nil"/>
              <w:bottom w:val="single" w:sz="4" w:space="0" w:color="auto"/>
              <w:right w:val="single" w:sz="4" w:space="0" w:color="auto"/>
            </w:tcBorders>
            <w:shd w:val="clear" w:color="auto" w:fill="auto"/>
            <w:hideMark/>
          </w:tcPr>
          <w:p w14:paraId="6C4729F5"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012181B0" w14:textId="77777777" w:rsidR="00F74CC0" w:rsidRPr="00C0580F" w:rsidRDefault="00F74CC0" w:rsidP="00D91D22">
            <w:pPr>
              <w:jc w:val="center"/>
              <w:rPr>
                <w:color w:val="00000A"/>
                <w:sz w:val="22"/>
                <w:szCs w:val="22"/>
              </w:rPr>
            </w:pPr>
            <w:r w:rsidRPr="00C0580F">
              <w:rPr>
                <w:color w:val="00000A"/>
                <w:sz w:val="22"/>
                <w:szCs w:val="22"/>
              </w:rPr>
              <w:t>≥ 2</w:t>
            </w:r>
          </w:p>
        </w:tc>
        <w:tc>
          <w:tcPr>
            <w:tcW w:w="999" w:type="dxa"/>
            <w:gridSpan w:val="2"/>
            <w:vMerge/>
            <w:tcBorders>
              <w:top w:val="nil"/>
              <w:left w:val="single" w:sz="4" w:space="0" w:color="auto"/>
              <w:bottom w:val="single" w:sz="4" w:space="0" w:color="000000"/>
              <w:right w:val="single" w:sz="4" w:space="0" w:color="auto"/>
            </w:tcBorders>
            <w:hideMark/>
          </w:tcPr>
          <w:p w14:paraId="20BAC611"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84D3E49" w14:textId="77777777" w:rsidR="00F74CC0" w:rsidRPr="00C0580F" w:rsidRDefault="00F74CC0" w:rsidP="00D91D22">
            <w:pPr>
              <w:rPr>
                <w:color w:val="00000A"/>
                <w:sz w:val="22"/>
                <w:szCs w:val="22"/>
              </w:rPr>
            </w:pPr>
          </w:p>
        </w:tc>
      </w:tr>
      <w:tr w:rsidR="00F74CC0" w:rsidRPr="00C0580F" w14:paraId="4CE1649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ED329A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5F1FB8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0F4B60A8" w14:textId="77777777" w:rsidR="00F74CC0" w:rsidRPr="00C0580F" w:rsidRDefault="00F74CC0" w:rsidP="00D91D22">
            <w:pPr>
              <w:jc w:val="center"/>
              <w:rPr>
                <w:color w:val="00000A"/>
                <w:sz w:val="22"/>
                <w:szCs w:val="22"/>
              </w:rPr>
            </w:pPr>
            <w:r w:rsidRPr="00C0580F">
              <w:rPr>
                <w:color w:val="00000A"/>
                <w:sz w:val="22"/>
                <w:szCs w:val="22"/>
              </w:rPr>
              <w:t>Габариты</w:t>
            </w:r>
          </w:p>
        </w:tc>
        <w:tc>
          <w:tcPr>
            <w:tcW w:w="1042" w:type="dxa"/>
            <w:tcBorders>
              <w:top w:val="nil"/>
              <w:left w:val="nil"/>
              <w:bottom w:val="single" w:sz="4" w:space="0" w:color="auto"/>
              <w:right w:val="single" w:sz="4" w:space="0" w:color="auto"/>
            </w:tcBorders>
            <w:shd w:val="clear" w:color="auto" w:fill="auto"/>
            <w:hideMark/>
          </w:tcPr>
          <w:p w14:paraId="59C7D51C" w14:textId="77777777" w:rsidR="00F74CC0" w:rsidRPr="00C0580F" w:rsidRDefault="00F74CC0" w:rsidP="00D91D22">
            <w:pPr>
              <w:jc w:val="center"/>
              <w:rPr>
                <w:color w:val="00000A"/>
                <w:sz w:val="22"/>
                <w:szCs w:val="22"/>
              </w:rPr>
            </w:pPr>
            <w:r w:rsidRPr="00C0580F">
              <w:rPr>
                <w:color w:val="00000A"/>
                <w:sz w:val="22"/>
                <w:szCs w:val="22"/>
              </w:rPr>
              <w:t>мм</w:t>
            </w:r>
          </w:p>
        </w:tc>
        <w:tc>
          <w:tcPr>
            <w:tcW w:w="1792" w:type="dxa"/>
            <w:tcBorders>
              <w:top w:val="nil"/>
              <w:left w:val="nil"/>
              <w:bottom w:val="single" w:sz="4" w:space="0" w:color="auto"/>
              <w:right w:val="single" w:sz="4" w:space="0" w:color="auto"/>
            </w:tcBorders>
            <w:shd w:val="clear" w:color="auto" w:fill="auto"/>
            <w:hideMark/>
          </w:tcPr>
          <w:p w14:paraId="62478955" w14:textId="77777777" w:rsidR="00F74CC0" w:rsidRPr="00C0580F" w:rsidRDefault="00F74CC0" w:rsidP="00D91D22">
            <w:pPr>
              <w:jc w:val="center"/>
              <w:rPr>
                <w:color w:val="00000A"/>
                <w:sz w:val="22"/>
                <w:szCs w:val="22"/>
              </w:rPr>
            </w:pPr>
            <w:r w:rsidRPr="00C0580F">
              <w:rPr>
                <w:color w:val="00000A"/>
                <w:sz w:val="22"/>
                <w:szCs w:val="22"/>
              </w:rPr>
              <w:t>≥ 120 х 60 х 180</w:t>
            </w:r>
          </w:p>
        </w:tc>
        <w:tc>
          <w:tcPr>
            <w:tcW w:w="999" w:type="dxa"/>
            <w:gridSpan w:val="2"/>
            <w:vMerge/>
            <w:tcBorders>
              <w:top w:val="nil"/>
              <w:left w:val="single" w:sz="4" w:space="0" w:color="auto"/>
              <w:bottom w:val="single" w:sz="4" w:space="0" w:color="000000"/>
              <w:right w:val="single" w:sz="4" w:space="0" w:color="auto"/>
            </w:tcBorders>
            <w:hideMark/>
          </w:tcPr>
          <w:p w14:paraId="7399B5E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AE42161" w14:textId="77777777" w:rsidR="00F74CC0" w:rsidRPr="00C0580F" w:rsidRDefault="00F74CC0" w:rsidP="00D91D22">
            <w:pPr>
              <w:rPr>
                <w:color w:val="00000A"/>
                <w:sz w:val="22"/>
                <w:szCs w:val="22"/>
              </w:rPr>
            </w:pPr>
          </w:p>
        </w:tc>
      </w:tr>
      <w:tr w:rsidR="00F74CC0" w:rsidRPr="00C0580F" w14:paraId="6B392EC3"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7DDC2940" w14:textId="77777777" w:rsidR="00F74CC0" w:rsidRPr="00C0580F" w:rsidRDefault="00F74CC0" w:rsidP="00D91D22">
            <w:pPr>
              <w:jc w:val="center"/>
              <w:rPr>
                <w:color w:val="00000A"/>
                <w:sz w:val="22"/>
                <w:szCs w:val="22"/>
              </w:rPr>
            </w:pPr>
            <w:r w:rsidRPr="00C0580F">
              <w:rPr>
                <w:color w:val="00000A"/>
                <w:sz w:val="22"/>
                <w:szCs w:val="22"/>
              </w:rPr>
              <w:lastRenderedPageBreak/>
              <w:t>4</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022771E4" w14:textId="055D146C" w:rsidR="00F74CC0" w:rsidRPr="00C0580F" w:rsidRDefault="00F74CC0" w:rsidP="00D91D22">
            <w:pPr>
              <w:rPr>
                <w:color w:val="000000"/>
                <w:sz w:val="22"/>
                <w:szCs w:val="22"/>
              </w:rPr>
            </w:pPr>
            <w:r w:rsidRPr="00C0580F">
              <w:rPr>
                <w:color w:val="00000A"/>
                <w:sz w:val="22"/>
                <w:szCs w:val="22"/>
              </w:rPr>
              <w:t>Камера для горизонтального электрофореза</w:t>
            </w:r>
          </w:p>
          <w:p w14:paraId="51872DC2" w14:textId="22F86547" w:rsidR="00F74CC0" w:rsidRPr="00C0580F" w:rsidRDefault="00F74CC0" w:rsidP="00D91D22">
            <w:pPr>
              <w:rPr>
                <w:color w:val="000000"/>
                <w:sz w:val="22"/>
                <w:szCs w:val="22"/>
              </w:rPr>
            </w:pPr>
            <w:r w:rsidRPr="00C0580F">
              <w:rPr>
                <w:noProof/>
                <w:color w:val="000000"/>
                <w:sz w:val="22"/>
                <w:szCs w:val="22"/>
              </w:rPr>
              <w:drawing>
                <wp:inline distT="0" distB="0" distL="0" distR="0" wp14:anchorId="2E521C93" wp14:editId="0CC4014C">
                  <wp:extent cx="1238250" cy="828675"/>
                  <wp:effectExtent l="0" t="0" r="0" b="9525"/>
                  <wp:docPr id="17" name="Рисунок 17">
                    <a:extLst xmlns:a="http://schemas.openxmlformats.org/drawingml/2006/main">
                      <a:ext uri="{FF2B5EF4-FFF2-40B4-BE49-F238E27FC236}">
                        <a16:creationId xmlns:a16="http://schemas.microsoft.com/office/drawing/2014/main" id="{DFCAC9C7-C084-45D2-B00E-22DFAD438068}"/>
                      </a:ext>
                    </a:extLst>
                  </wp:docPr>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DFCAC9C7-C084-45D2-B00E-22DFAD43806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017" cy="834542"/>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49F34DDB" w14:textId="77777777" w:rsidR="00F74CC0" w:rsidRPr="00C0580F" w:rsidRDefault="00F74CC0" w:rsidP="00D91D22">
            <w:pPr>
              <w:jc w:val="center"/>
              <w:rPr>
                <w:color w:val="00000A"/>
                <w:sz w:val="22"/>
                <w:szCs w:val="22"/>
              </w:rPr>
            </w:pPr>
            <w:r w:rsidRPr="00C0580F">
              <w:rPr>
                <w:color w:val="00000A"/>
                <w:sz w:val="22"/>
                <w:szCs w:val="22"/>
              </w:rPr>
              <w:t>Размеры геля</w:t>
            </w:r>
          </w:p>
        </w:tc>
        <w:tc>
          <w:tcPr>
            <w:tcW w:w="1042" w:type="dxa"/>
            <w:tcBorders>
              <w:top w:val="nil"/>
              <w:left w:val="nil"/>
              <w:bottom w:val="single" w:sz="4" w:space="0" w:color="auto"/>
              <w:right w:val="single" w:sz="4" w:space="0" w:color="auto"/>
            </w:tcBorders>
            <w:shd w:val="clear" w:color="auto" w:fill="auto"/>
            <w:hideMark/>
          </w:tcPr>
          <w:p w14:paraId="15FEB75B" w14:textId="77777777" w:rsidR="00F74CC0" w:rsidRPr="00C0580F" w:rsidRDefault="00F74CC0" w:rsidP="00D91D22">
            <w:pPr>
              <w:jc w:val="center"/>
              <w:rPr>
                <w:color w:val="00000A"/>
                <w:sz w:val="22"/>
                <w:szCs w:val="22"/>
              </w:rPr>
            </w:pPr>
            <w:r w:rsidRPr="00C0580F">
              <w:rPr>
                <w:color w:val="00000A"/>
                <w:sz w:val="22"/>
                <w:szCs w:val="22"/>
              </w:rPr>
              <w:t>мм</w:t>
            </w:r>
          </w:p>
        </w:tc>
        <w:tc>
          <w:tcPr>
            <w:tcW w:w="1792" w:type="dxa"/>
            <w:tcBorders>
              <w:top w:val="nil"/>
              <w:left w:val="nil"/>
              <w:bottom w:val="single" w:sz="4" w:space="0" w:color="auto"/>
              <w:right w:val="single" w:sz="4" w:space="0" w:color="auto"/>
            </w:tcBorders>
            <w:shd w:val="clear" w:color="auto" w:fill="auto"/>
            <w:hideMark/>
          </w:tcPr>
          <w:p w14:paraId="67CCEE01" w14:textId="77777777" w:rsidR="00F74CC0" w:rsidRPr="00C0580F" w:rsidRDefault="00F74CC0" w:rsidP="00D91D22">
            <w:pPr>
              <w:jc w:val="center"/>
              <w:rPr>
                <w:color w:val="00000A"/>
                <w:sz w:val="22"/>
                <w:szCs w:val="22"/>
              </w:rPr>
            </w:pPr>
            <w:r w:rsidRPr="00C0580F">
              <w:rPr>
                <w:color w:val="00000A"/>
                <w:sz w:val="22"/>
                <w:szCs w:val="22"/>
              </w:rPr>
              <w:t>≥ 120 х 170</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3F1364E5"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66126853"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354C245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BC3DD4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40D097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331132A" w14:textId="77777777" w:rsidR="00F74CC0" w:rsidRPr="00C0580F" w:rsidRDefault="00F74CC0" w:rsidP="00D91D22">
            <w:pPr>
              <w:jc w:val="center"/>
              <w:rPr>
                <w:color w:val="00000A"/>
                <w:sz w:val="22"/>
                <w:szCs w:val="22"/>
              </w:rPr>
            </w:pPr>
            <w:r w:rsidRPr="00C0580F">
              <w:rPr>
                <w:color w:val="00000A"/>
                <w:sz w:val="22"/>
                <w:szCs w:val="22"/>
              </w:rPr>
              <w:t>Максимальное количество анализируемых образцов</w:t>
            </w:r>
          </w:p>
        </w:tc>
        <w:tc>
          <w:tcPr>
            <w:tcW w:w="1042" w:type="dxa"/>
            <w:tcBorders>
              <w:top w:val="nil"/>
              <w:left w:val="nil"/>
              <w:bottom w:val="single" w:sz="4" w:space="0" w:color="auto"/>
              <w:right w:val="single" w:sz="4" w:space="0" w:color="auto"/>
            </w:tcBorders>
            <w:shd w:val="clear" w:color="auto" w:fill="auto"/>
            <w:hideMark/>
          </w:tcPr>
          <w:p w14:paraId="7CB912B0"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630EE15F" w14:textId="77777777" w:rsidR="00F74CC0" w:rsidRPr="00C0580F" w:rsidRDefault="00F74CC0" w:rsidP="00D91D22">
            <w:pPr>
              <w:jc w:val="center"/>
              <w:rPr>
                <w:color w:val="00000A"/>
                <w:sz w:val="22"/>
                <w:szCs w:val="22"/>
              </w:rPr>
            </w:pPr>
            <w:r w:rsidRPr="00C0580F">
              <w:rPr>
                <w:color w:val="00000A"/>
                <w:sz w:val="22"/>
                <w:szCs w:val="22"/>
              </w:rPr>
              <w:t>≥ 120</w:t>
            </w:r>
          </w:p>
        </w:tc>
        <w:tc>
          <w:tcPr>
            <w:tcW w:w="999" w:type="dxa"/>
            <w:gridSpan w:val="2"/>
            <w:vMerge/>
            <w:tcBorders>
              <w:top w:val="nil"/>
              <w:left w:val="single" w:sz="4" w:space="0" w:color="auto"/>
              <w:bottom w:val="single" w:sz="4" w:space="0" w:color="000000"/>
              <w:right w:val="single" w:sz="4" w:space="0" w:color="auto"/>
            </w:tcBorders>
            <w:hideMark/>
          </w:tcPr>
          <w:p w14:paraId="1E1A51A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2BC1A5C" w14:textId="77777777" w:rsidR="00F74CC0" w:rsidRPr="00C0580F" w:rsidRDefault="00F74CC0" w:rsidP="00D91D22">
            <w:pPr>
              <w:rPr>
                <w:color w:val="00000A"/>
                <w:sz w:val="22"/>
                <w:szCs w:val="22"/>
              </w:rPr>
            </w:pPr>
          </w:p>
        </w:tc>
      </w:tr>
      <w:tr w:rsidR="00F74CC0" w:rsidRPr="00C0580F" w14:paraId="4F9909F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51A4304"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B89D981"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269F6AB" w14:textId="77777777" w:rsidR="00F74CC0" w:rsidRPr="00C0580F" w:rsidRDefault="00F74CC0" w:rsidP="00D91D22">
            <w:pPr>
              <w:jc w:val="center"/>
              <w:rPr>
                <w:color w:val="00000A"/>
                <w:sz w:val="22"/>
                <w:szCs w:val="22"/>
              </w:rPr>
            </w:pPr>
            <w:r w:rsidRPr="00C0580F">
              <w:rPr>
                <w:color w:val="00000A"/>
                <w:sz w:val="22"/>
                <w:szCs w:val="22"/>
              </w:rPr>
              <w:t>Рабочий объем буфера</w:t>
            </w:r>
          </w:p>
        </w:tc>
        <w:tc>
          <w:tcPr>
            <w:tcW w:w="1042" w:type="dxa"/>
            <w:tcBorders>
              <w:top w:val="nil"/>
              <w:left w:val="nil"/>
              <w:bottom w:val="single" w:sz="4" w:space="0" w:color="auto"/>
              <w:right w:val="single" w:sz="4" w:space="0" w:color="auto"/>
            </w:tcBorders>
            <w:shd w:val="clear" w:color="auto" w:fill="auto"/>
            <w:hideMark/>
          </w:tcPr>
          <w:p w14:paraId="0628B892" w14:textId="77777777" w:rsidR="00F74CC0" w:rsidRPr="00C0580F" w:rsidRDefault="00F74CC0" w:rsidP="00D91D22">
            <w:pPr>
              <w:jc w:val="center"/>
              <w:rPr>
                <w:color w:val="00000A"/>
                <w:sz w:val="22"/>
                <w:szCs w:val="22"/>
              </w:rPr>
            </w:pPr>
            <w:r w:rsidRPr="00C0580F">
              <w:rPr>
                <w:color w:val="00000A"/>
                <w:sz w:val="22"/>
                <w:szCs w:val="22"/>
              </w:rPr>
              <w:t>мл</w:t>
            </w:r>
          </w:p>
        </w:tc>
        <w:tc>
          <w:tcPr>
            <w:tcW w:w="1792" w:type="dxa"/>
            <w:tcBorders>
              <w:top w:val="nil"/>
              <w:left w:val="nil"/>
              <w:bottom w:val="single" w:sz="4" w:space="0" w:color="auto"/>
              <w:right w:val="single" w:sz="4" w:space="0" w:color="auto"/>
            </w:tcBorders>
            <w:shd w:val="clear" w:color="auto" w:fill="auto"/>
            <w:hideMark/>
          </w:tcPr>
          <w:p w14:paraId="633D603A" w14:textId="77777777" w:rsidR="00F74CC0" w:rsidRPr="00C0580F" w:rsidRDefault="00F74CC0" w:rsidP="00D91D22">
            <w:pPr>
              <w:jc w:val="center"/>
              <w:rPr>
                <w:color w:val="00000A"/>
                <w:sz w:val="22"/>
                <w:szCs w:val="22"/>
              </w:rPr>
            </w:pPr>
            <w:r w:rsidRPr="00C0580F">
              <w:rPr>
                <w:color w:val="00000A"/>
                <w:sz w:val="22"/>
                <w:szCs w:val="22"/>
              </w:rPr>
              <w:t>≤ 500</w:t>
            </w:r>
          </w:p>
        </w:tc>
        <w:tc>
          <w:tcPr>
            <w:tcW w:w="999" w:type="dxa"/>
            <w:gridSpan w:val="2"/>
            <w:vMerge/>
            <w:tcBorders>
              <w:top w:val="nil"/>
              <w:left w:val="single" w:sz="4" w:space="0" w:color="auto"/>
              <w:bottom w:val="single" w:sz="4" w:space="0" w:color="000000"/>
              <w:right w:val="single" w:sz="4" w:space="0" w:color="auto"/>
            </w:tcBorders>
            <w:hideMark/>
          </w:tcPr>
          <w:p w14:paraId="7F8C5E71"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71018ED" w14:textId="77777777" w:rsidR="00F74CC0" w:rsidRPr="00C0580F" w:rsidRDefault="00F74CC0" w:rsidP="00D91D22">
            <w:pPr>
              <w:rPr>
                <w:color w:val="00000A"/>
                <w:sz w:val="22"/>
                <w:szCs w:val="22"/>
              </w:rPr>
            </w:pPr>
          </w:p>
        </w:tc>
      </w:tr>
      <w:tr w:rsidR="00F74CC0" w:rsidRPr="00C0580F" w14:paraId="5CD4BECC"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D1F7E8D"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C46C7CD"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26C08D8" w14:textId="77777777" w:rsidR="00F74CC0" w:rsidRPr="00C0580F" w:rsidRDefault="00F74CC0" w:rsidP="00D91D22">
            <w:pPr>
              <w:jc w:val="center"/>
              <w:rPr>
                <w:color w:val="00000A"/>
                <w:sz w:val="22"/>
                <w:szCs w:val="22"/>
              </w:rPr>
            </w:pPr>
            <w:r w:rsidRPr="00C0580F">
              <w:rPr>
                <w:color w:val="00000A"/>
                <w:sz w:val="22"/>
                <w:szCs w:val="22"/>
              </w:rPr>
              <w:t>Защитная крышка с комплектом проводов</w:t>
            </w:r>
          </w:p>
        </w:tc>
        <w:tc>
          <w:tcPr>
            <w:tcW w:w="1042" w:type="dxa"/>
            <w:tcBorders>
              <w:top w:val="nil"/>
              <w:left w:val="nil"/>
              <w:bottom w:val="single" w:sz="4" w:space="0" w:color="auto"/>
              <w:right w:val="single" w:sz="4" w:space="0" w:color="auto"/>
            </w:tcBorders>
            <w:shd w:val="clear" w:color="auto" w:fill="auto"/>
            <w:hideMark/>
          </w:tcPr>
          <w:p w14:paraId="459C2C99"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1367B32A"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1D77F66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E3470B6" w14:textId="77777777" w:rsidR="00F74CC0" w:rsidRPr="00C0580F" w:rsidRDefault="00F74CC0" w:rsidP="00D91D22">
            <w:pPr>
              <w:rPr>
                <w:color w:val="00000A"/>
                <w:sz w:val="22"/>
                <w:szCs w:val="22"/>
              </w:rPr>
            </w:pPr>
          </w:p>
        </w:tc>
      </w:tr>
      <w:tr w:rsidR="00F74CC0" w:rsidRPr="00C0580F" w14:paraId="3E2A6E7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8A8794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241FC4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877F4F3" w14:textId="77777777" w:rsidR="00F74CC0" w:rsidRPr="00C0580F" w:rsidRDefault="00F74CC0" w:rsidP="00D91D22">
            <w:pPr>
              <w:jc w:val="center"/>
              <w:rPr>
                <w:color w:val="00000A"/>
                <w:sz w:val="22"/>
                <w:szCs w:val="22"/>
              </w:rPr>
            </w:pPr>
            <w:r w:rsidRPr="00C0580F">
              <w:rPr>
                <w:color w:val="00000A"/>
                <w:sz w:val="22"/>
                <w:szCs w:val="22"/>
              </w:rPr>
              <w:t>Заливочный столик с резьбовым зажимом</w:t>
            </w:r>
          </w:p>
        </w:tc>
        <w:tc>
          <w:tcPr>
            <w:tcW w:w="1042" w:type="dxa"/>
            <w:tcBorders>
              <w:top w:val="nil"/>
              <w:left w:val="nil"/>
              <w:bottom w:val="single" w:sz="4" w:space="0" w:color="auto"/>
              <w:right w:val="single" w:sz="4" w:space="0" w:color="auto"/>
            </w:tcBorders>
            <w:shd w:val="clear" w:color="auto" w:fill="auto"/>
            <w:hideMark/>
          </w:tcPr>
          <w:p w14:paraId="0CFD0139"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61248D3F"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360C281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B6BB5CF" w14:textId="77777777" w:rsidR="00F74CC0" w:rsidRPr="00C0580F" w:rsidRDefault="00F74CC0" w:rsidP="00D91D22">
            <w:pPr>
              <w:rPr>
                <w:color w:val="00000A"/>
                <w:sz w:val="22"/>
                <w:szCs w:val="22"/>
              </w:rPr>
            </w:pPr>
          </w:p>
        </w:tc>
      </w:tr>
      <w:tr w:rsidR="00F74CC0" w:rsidRPr="00C0580F" w14:paraId="3A9466FE"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CDB86E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CD3C31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2F0C5A4" w14:textId="77777777" w:rsidR="00F74CC0" w:rsidRPr="00C0580F" w:rsidRDefault="00F74CC0" w:rsidP="00D91D22">
            <w:pPr>
              <w:jc w:val="center"/>
              <w:rPr>
                <w:color w:val="00000A"/>
                <w:sz w:val="22"/>
                <w:szCs w:val="22"/>
              </w:rPr>
            </w:pPr>
            <w:r w:rsidRPr="00C0580F">
              <w:rPr>
                <w:color w:val="00000A"/>
                <w:sz w:val="22"/>
                <w:szCs w:val="22"/>
              </w:rPr>
              <w:t xml:space="preserve">УФ-прозрачная </w:t>
            </w:r>
            <w:proofErr w:type="spellStart"/>
            <w:r w:rsidRPr="00C0580F">
              <w:rPr>
                <w:color w:val="00000A"/>
                <w:sz w:val="22"/>
                <w:szCs w:val="22"/>
              </w:rPr>
              <w:t>гелевая</w:t>
            </w:r>
            <w:proofErr w:type="spellEnd"/>
            <w:r w:rsidRPr="00C0580F">
              <w:rPr>
                <w:color w:val="00000A"/>
                <w:sz w:val="22"/>
                <w:szCs w:val="22"/>
              </w:rPr>
              <w:t xml:space="preserve"> рамка</w:t>
            </w:r>
          </w:p>
        </w:tc>
        <w:tc>
          <w:tcPr>
            <w:tcW w:w="1042" w:type="dxa"/>
            <w:tcBorders>
              <w:top w:val="nil"/>
              <w:left w:val="nil"/>
              <w:bottom w:val="single" w:sz="4" w:space="0" w:color="auto"/>
              <w:right w:val="single" w:sz="4" w:space="0" w:color="auto"/>
            </w:tcBorders>
            <w:shd w:val="clear" w:color="auto" w:fill="auto"/>
            <w:hideMark/>
          </w:tcPr>
          <w:p w14:paraId="59DAEE75"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3EFADC17"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25EA1081"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F87DF76" w14:textId="77777777" w:rsidR="00F74CC0" w:rsidRPr="00C0580F" w:rsidRDefault="00F74CC0" w:rsidP="00D91D22">
            <w:pPr>
              <w:rPr>
                <w:color w:val="00000A"/>
                <w:sz w:val="22"/>
                <w:szCs w:val="22"/>
              </w:rPr>
            </w:pPr>
          </w:p>
        </w:tc>
      </w:tr>
      <w:tr w:rsidR="00F74CC0" w:rsidRPr="00C0580F" w14:paraId="6E6BA31A"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A3FEFCB"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1DF309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A56DAC7" w14:textId="77777777" w:rsidR="00F74CC0" w:rsidRPr="00C0580F" w:rsidRDefault="00F74CC0" w:rsidP="00D91D22">
            <w:pPr>
              <w:jc w:val="center"/>
              <w:rPr>
                <w:color w:val="00000A"/>
                <w:sz w:val="22"/>
                <w:szCs w:val="22"/>
              </w:rPr>
            </w:pPr>
            <w:r w:rsidRPr="00C0580F">
              <w:rPr>
                <w:color w:val="00000A"/>
                <w:sz w:val="22"/>
                <w:szCs w:val="22"/>
              </w:rPr>
              <w:t>Максимальное количество одновременно устанавливаемых гребенок</w:t>
            </w:r>
          </w:p>
        </w:tc>
        <w:tc>
          <w:tcPr>
            <w:tcW w:w="1042" w:type="dxa"/>
            <w:tcBorders>
              <w:top w:val="nil"/>
              <w:left w:val="nil"/>
              <w:bottom w:val="single" w:sz="4" w:space="0" w:color="auto"/>
              <w:right w:val="single" w:sz="4" w:space="0" w:color="auto"/>
            </w:tcBorders>
            <w:shd w:val="clear" w:color="auto" w:fill="auto"/>
            <w:hideMark/>
          </w:tcPr>
          <w:p w14:paraId="5113F5A9"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05C4276B" w14:textId="77777777" w:rsidR="00F74CC0" w:rsidRPr="00C0580F" w:rsidRDefault="00F74CC0" w:rsidP="00D91D22">
            <w:pPr>
              <w:jc w:val="center"/>
              <w:rPr>
                <w:color w:val="00000A"/>
                <w:sz w:val="22"/>
                <w:szCs w:val="22"/>
              </w:rPr>
            </w:pPr>
            <w:r w:rsidRPr="00C0580F">
              <w:rPr>
                <w:color w:val="00000A"/>
                <w:sz w:val="22"/>
                <w:szCs w:val="22"/>
              </w:rPr>
              <w:t>≥ 5</w:t>
            </w:r>
          </w:p>
        </w:tc>
        <w:tc>
          <w:tcPr>
            <w:tcW w:w="999" w:type="dxa"/>
            <w:gridSpan w:val="2"/>
            <w:vMerge/>
            <w:tcBorders>
              <w:top w:val="nil"/>
              <w:left w:val="single" w:sz="4" w:space="0" w:color="auto"/>
              <w:bottom w:val="single" w:sz="4" w:space="0" w:color="000000"/>
              <w:right w:val="single" w:sz="4" w:space="0" w:color="auto"/>
            </w:tcBorders>
            <w:hideMark/>
          </w:tcPr>
          <w:p w14:paraId="2ABB81E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6748051" w14:textId="77777777" w:rsidR="00F74CC0" w:rsidRPr="00C0580F" w:rsidRDefault="00F74CC0" w:rsidP="00D91D22">
            <w:pPr>
              <w:rPr>
                <w:color w:val="00000A"/>
                <w:sz w:val="22"/>
                <w:szCs w:val="22"/>
              </w:rPr>
            </w:pPr>
          </w:p>
        </w:tc>
      </w:tr>
      <w:tr w:rsidR="00F74CC0" w:rsidRPr="00C0580F" w14:paraId="6B8CE7F5"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25D0A1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657FE2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68BCE432" w14:textId="77777777" w:rsidR="00F74CC0" w:rsidRPr="00C0580F" w:rsidRDefault="00F74CC0" w:rsidP="00D91D22">
            <w:pPr>
              <w:jc w:val="center"/>
              <w:rPr>
                <w:color w:val="00000A"/>
                <w:sz w:val="22"/>
                <w:szCs w:val="22"/>
              </w:rPr>
            </w:pPr>
            <w:r w:rsidRPr="00C0580F">
              <w:rPr>
                <w:color w:val="00000A"/>
                <w:sz w:val="22"/>
                <w:szCs w:val="22"/>
              </w:rPr>
              <w:t>Заливочный столик-уровень</w:t>
            </w:r>
          </w:p>
        </w:tc>
        <w:tc>
          <w:tcPr>
            <w:tcW w:w="1042" w:type="dxa"/>
            <w:tcBorders>
              <w:top w:val="nil"/>
              <w:left w:val="nil"/>
              <w:bottom w:val="single" w:sz="4" w:space="0" w:color="auto"/>
              <w:right w:val="single" w:sz="4" w:space="0" w:color="auto"/>
            </w:tcBorders>
            <w:shd w:val="clear" w:color="auto" w:fill="auto"/>
            <w:hideMark/>
          </w:tcPr>
          <w:p w14:paraId="318B3273"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441B28EA"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74BBD10E"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44FFC3F" w14:textId="77777777" w:rsidR="00F74CC0" w:rsidRPr="00C0580F" w:rsidRDefault="00F74CC0" w:rsidP="00D91D22">
            <w:pPr>
              <w:rPr>
                <w:color w:val="00000A"/>
                <w:sz w:val="22"/>
                <w:szCs w:val="22"/>
              </w:rPr>
            </w:pPr>
          </w:p>
        </w:tc>
      </w:tr>
      <w:tr w:rsidR="00F74CC0" w:rsidRPr="00C0580F" w14:paraId="385F1295"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7AB9180"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BF999C4"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18CCBDF" w14:textId="77777777" w:rsidR="00F74CC0" w:rsidRPr="00C0580F" w:rsidRDefault="00F74CC0" w:rsidP="00D91D22">
            <w:pPr>
              <w:jc w:val="center"/>
              <w:rPr>
                <w:color w:val="00000A"/>
                <w:sz w:val="22"/>
                <w:szCs w:val="22"/>
              </w:rPr>
            </w:pPr>
            <w:r w:rsidRPr="00C0580F">
              <w:rPr>
                <w:color w:val="00000A"/>
                <w:sz w:val="22"/>
                <w:szCs w:val="22"/>
              </w:rPr>
              <w:t>Гребенка толщиной 1 мм на 18 образцов</w:t>
            </w:r>
          </w:p>
        </w:tc>
        <w:tc>
          <w:tcPr>
            <w:tcW w:w="1042" w:type="dxa"/>
            <w:tcBorders>
              <w:top w:val="nil"/>
              <w:left w:val="nil"/>
              <w:bottom w:val="single" w:sz="4" w:space="0" w:color="auto"/>
              <w:right w:val="single" w:sz="4" w:space="0" w:color="auto"/>
            </w:tcBorders>
            <w:shd w:val="clear" w:color="auto" w:fill="auto"/>
            <w:hideMark/>
          </w:tcPr>
          <w:p w14:paraId="3175F16B"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14BB73AF" w14:textId="77777777" w:rsidR="00F74CC0" w:rsidRPr="00C0580F" w:rsidRDefault="00F74CC0" w:rsidP="00D91D22">
            <w:pPr>
              <w:jc w:val="center"/>
              <w:rPr>
                <w:color w:val="00000A"/>
                <w:sz w:val="22"/>
                <w:szCs w:val="22"/>
              </w:rPr>
            </w:pPr>
            <w:r w:rsidRPr="00C0580F">
              <w:rPr>
                <w:color w:val="00000A"/>
                <w:sz w:val="22"/>
                <w:szCs w:val="22"/>
              </w:rPr>
              <w:t>≥ 2</w:t>
            </w:r>
          </w:p>
        </w:tc>
        <w:tc>
          <w:tcPr>
            <w:tcW w:w="999" w:type="dxa"/>
            <w:gridSpan w:val="2"/>
            <w:vMerge/>
            <w:tcBorders>
              <w:top w:val="nil"/>
              <w:left w:val="single" w:sz="4" w:space="0" w:color="auto"/>
              <w:bottom w:val="single" w:sz="4" w:space="0" w:color="000000"/>
              <w:right w:val="single" w:sz="4" w:space="0" w:color="auto"/>
            </w:tcBorders>
            <w:hideMark/>
          </w:tcPr>
          <w:p w14:paraId="39D68CFA"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6EB350C" w14:textId="77777777" w:rsidR="00F74CC0" w:rsidRPr="00C0580F" w:rsidRDefault="00F74CC0" w:rsidP="00D91D22">
            <w:pPr>
              <w:rPr>
                <w:color w:val="00000A"/>
                <w:sz w:val="22"/>
                <w:szCs w:val="22"/>
              </w:rPr>
            </w:pPr>
          </w:p>
        </w:tc>
      </w:tr>
      <w:tr w:rsidR="00F74CC0" w:rsidRPr="00C0580F" w14:paraId="0908A35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258B67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05CF95B"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9D6D0C7" w14:textId="77777777" w:rsidR="00F74CC0" w:rsidRPr="00C0580F" w:rsidRDefault="00F74CC0" w:rsidP="00D91D22">
            <w:pPr>
              <w:jc w:val="center"/>
              <w:rPr>
                <w:color w:val="00000A"/>
                <w:sz w:val="22"/>
                <w:szCs w:val="22"/>
              </w:rPr>
            </w:pPr>
            <w:r w:rsidRPr="00C0580F">
              <w:rPr>
                <w:color w:val="00000A"/>
                <w:sz w:val="22"/>
                <w:szCs w:val="22"/>
              </w:rPr>
              <w:t>Держатель для гребенки</w:t>
            </w:r>
          </w:p>
        </w:tc>
        <w:tc>
          <w:tcPr>
            <w:tcW w:w="1042" w:type="dxa"/>
            <w:tcBorders>
              <w:top w:val="nil"/>
              <w:left w:val="nil"/>
              <w:bottom w:val="single" w:sz="4" w:space="0" w:color="auto"/>
              <w:right w:val="single" w:sz="4" w:space="0" w:color="auto"/>
            </w:tcBorders>
            <w:shd w:val="clear" w:color="auto" w:fill="auto"/>
            <w:hideMark/>
          </w:tcPr>
          <w:p w14:paraId="21144F64"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233674CA" w14:textId="77777777" w:rsidR="00F74CC0" w:rsidRPr="00C0580F" w:rsidRDefault="00F74CC0" w:rsidP="00D91D22">
            <w:pPr>
              <w:jc w:val="center"/>
              <w:rPr>
                <w:color w:val="00000A"/>
                <w:sz w:val="22"/>
                <w:szCs w:val="22"/>
              </w:rPr>
            </w:pPr>
            <w:r w:rsidRPr="00C0580F">
              <w:rPr>
                <w:color w:val="00000A"/>
                <w:sz w:val="22"/>
                <w:szCs w:val="22"/>
              </w:rPr>
              <w:t>≥ 2</w:t>
            </w:r>
          </w:p>
        </w:tc>
        <w:tc>
          <w:tcPr>
            <w:tcW w:w="999" w:type="dxa"/>
            <w:gridSpan w:val="2"/>
            <w:vMerge/>
            <w:tcBorders>
              <w:top w:val="nil"/>
              <w:left w:val="single" w:sz="4" w:space="0" w:color="auto"/>
              <w:bottom w:val="single" w:sz="4" w:space="0" w:color="000000"/>
              <w:right w:val="single" w:sz="4" w:space="0" w:color="auto"/>
            </w:tcBorders>
            <w:hideMark/>
          </w:tcPr>
          <w:p w14:paraId="422F7C60"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2C34A5D" w14:textId="77777777" w:rsidR="00F74CC0" w:rsidRPr="00C0580F" w:rsidRDefault="00F74CC0" w:rsidP="00D91D22">
            <w:pPr>
              <w:rPr>
                <w:color w:val="00000A"/>
                <w:sz w:val="22"/>
                <w:szCs w:val="22"/>
              </w:rPr>
            </w:pPr>
          </w:p>
        </w:tc>
      </w:tr>
      <w:tr w:rsidR="00F74CC0" w:rsidRPr="00C0580F" w14:paraId="45604CD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B6DD927"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03083A3"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036CF38" w14:textId="77777777" w:rsidR="00F74CC0" w:rsidRPr="00C0580F" w:rsidRDefault="00F74CC0" w:rsidP="00D91D22">
            <w:pPr>
              <w:jc w:val="center"/>
              <w:rPr>
                <w:color w:val="00000A"/>
                <w:sz w:val="22"/>
                <w:szCs w:val="22"/>
              </w:rPr>
            </w:pPr>
            <w:r w:rsidRPr="00C0580F">
              <w:rPr>
                <w:color w:val="00000A"/>
                <w:sz w:val="22"/>
                <w:szCs w:val="22"/>
              </w:rPr>
              <w:t>Возможность регулировать глубину лунок</w:t>
            </w:r>
          </w:p>
        </w:tc>
        <w:tc>
          <w:tcPr>
            <w:tcW w:w="1042" w:type="dxa"/>
            <w:tcBorders>
              <w:top w:val="nil"/>
              <w:left w:val="nil"/>
              <w:bottom w:val="single" w:sz="4" w:space="0" w:color="auto"/>
              <w:right w:val="single" w:sz="4" w:space="0" w:color="auto"/>
            </w:tcBorders>
            <w:shd w:val="clear" w:color="auto" w:fill="auto"/>
            <w:hideMark/>
          </w:tcPr>
          <w:p w14:paraId="61B86A5D"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AD55583"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28D0A738"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7ABD03B" w14:textId="77777777" w:rsidR="00F74CC0" w:rsidRPr="00C0580F" w:rsidRDefault="00F74CC0" w:rsidP="00D91D22">
            <w:pPr>
              <w:rPr>
                <w:color w:val="00000A"/>
                <w:sz w:val="22"/>
                <w:szCs w:val="22"/>
              </w:rPr>
            </w:pPr>
          </w:p>
        </w:tc>
      </w:tr>
      <w:tr w:rsidR="00F74CC0" w:rsidRPr="00C0580F" w14:paraId="263B9C71"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A6F9830"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62E2DF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4A77131" w14:textId="77777777" w:rsidR="00F74CC0" w:rsidRPr="00C0580F" w:rsidRDefault="00F74CC0" w:rsidP="00D91D22">
            <w:pPr>
              <w:jc w:val="center"/>
              <w:rPr>
                <w:color w:val="00000A"/>
                <w:sz w:val="22"/>
                <w:szCs w:val="22"/>
              </w:rPr>
            </w:pPr>
            <w:r w:rsidRPr="00C0580F">
              <w:rPr>
                <w:color w:val="00000A"/>
                <w:sz w:val="22"/>
                <w:szCs w:val="22"/>
              </w:rPr>
              <w:t>Внешние размеры</w:t>
            </w:r>
          </w:p>
        </w:tc>
        <w:tc>
          <w:tcPr>
            <w:tcW w:w="1042" w:type="dxa"/>
            <w:tcBorders>
              <w:top w:val="nil"/>
              <w:left w:val="nil"/>
              <w:bottom w:val="single" w:sz="4" w:space="0" w:color="auto"/>
              <w:right w:val="single" w:sz="4" w:space="0" w:color="auto"/>
            </w:tcBorders>
            <w:shd w:val="clear" w:color="auto" w:fill="auto"/>
            <w:hideMark/>
          </w:tcPr>
          <w:p w14:paraId="56AE51AC" w14:textId="77777777" w:rsidR="00F74CC0" w:rsidRPr="00C0580F" w:rsidRDefault="00F74CC0" w:rsidP="00D91D22">
            <w:pPr>
              <w:jc w:val="center"/>
              <w:rPr>
                <w:color w:val="00000A"/>
                <w:sz w:val="22"/>
                <w:szCs w:val="22"/>
              </w:rPr>
            </w:pPr>
            <w:r w:rsidRPr="00C0580F">
              <w:rPr>
                <w:color w:val="00000A"/>
                <w:sz w:val="22"/>
                <w:szCs w:val="22"/>
              </w:rPr>
              <w:t>мм</w:t>
            </w:r>
          </w:p>
        </w:tc>
        <w:tc>
          <w:tcPr>
            <w:tcW w:w="1792" w:type="dxa"/>
            <w:tcBorders>
              <w:top w:val="nil"/>
              <w:left w:val="nil"/>
              <w:bottom w:val="single" w:sz="4" w:space="0" w:color="auto"/>
              <w:right w:val="single" w:sz="4" w:space="0" w:color="auto"/>
            </w:tcBorders>
            <w:shd w:val="clear" w:color="auto" w:fill="auto"/>
            <w:hideMark/>
          </w:tcPr>
          <w:p w14:paraId="78800A79" w14:textId="77777777" w:rsidR="00F74CC0" w:rsidRPr="00C0580F" w:rsidRDefault="00F74CC0" w:rsidP="00D91D22">
            <w:pPr>
              <w:jc w:val="center"/>
              <w:rPr>
                <w:color w:val="00000A"/>
                <w:sz w:val="22"/>
                <w:szCs w:val="22"/>
              </w:rPr>
            </w:pPr>
            <w:r w:rsidRPr="00C0580F">
              <w:rPr>
                <w:color w:val="00000A"/>
                <w:sz w:val="22"/>
                <w:szCs w:val="22"/>
              </w:rPr>
              <w:t>≤ 334х196х100</w:t>
            </w:r>
          </w:p>
        </w:tc>
        <w:tc>
          <w:tcPr>
            <w:tcW w:w="999" w:type="dxa"/>
            <w:gridSpan w:val="2"/>
            <w:vMerge/>
            <w:tcBorders>
              <w:top w:val="nil"/>
              <w:left w:val="single" w:sz="4" w:space="0" w:color="auto"/>
              <w:bottom w:val="single" w:sz="4" w:space="0" w:color="000000"/>
              <w:right w:val="single" w:sz="4" w:space="0" w:color="auto"/>
            </w:tcBorders>
            <w:hideMark/>
          </w:tcPr>
          <w:p w14:paraId="2DAE923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D2B6E85" w14:textId="77777777" w:rsidR="00F74CC0" w:rsidRPr="00C0580F" w:rsidRDefault="00F74CC0" w:rsidP="00D91D22">
            <w:pPr>
              <w:rPr>
                <w:color w:val="00000A"/>
                <w:sz w:val="22"/>
                <w:szCs w:val="22"/>
              </w:rPr>
            </w:pPr>
          </w:p>
        </w:tc>
      </w:tr>
      <w:tr w:rsidR="00F74CC0" w:rsidRPr="00C0580F" w14:paraId="0DB8F44F"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5824AC5A" w14:textId="77777777" w:rsidR="00F74CC0" w:rsidRPr="00C0580F" w:rsidRDefault="00F74CC0" w:rsidP="00D91D22">
            <w:pPr>
              <w:jc w:val="center"/>
              <w:rPr>
                <w:color w:val="00000A"/>
                <w:sz w:val="22"/>
                <w:szCs w:val="22"/>
              </w:rPr>
            </w:pPr>
            <w:r w:rsidRPr="00C0580F">
              <w:rPr>
                <w:color w:val="00000A"/>
                <w:sz w:val="22"/>
                <w:szCs w:val="22"/>
              </w:rPr>
              <w:t>5</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11F4D755" w14:textId="2497A9EE" w:rsidR="00F74CC0" w:rsidRPr="00C0580F" w:rsidRDefault="00F74CC0" w:rsidP="00D91D22">
            <w:pPr>
              <w:rPr>
                <w:color w:val="000000"/>
                <w:sz w:val="22"/>
                <w:szCs w:val="22"/>
              </w:rPr>
            </w:pPr>
            <w:proofErr w:type="spellStart"/>
            <w:r w:rsidRPr="00C0580F">
              <w:rPr>
                <w:color w:val="00000A"/>
                <w:sz w:val="22"/>
                <w:szCs w:val="22"/>
              </w:rPr>
              <w:t>Трансиллюминатор</w:t>
            </w:r>
            <w:proofErr w:type="spellEnd"/>
            <w:r w:rsidRPr="00C0580F">
              <w:rPr>
                <w:color w:val="00000A"/>
                <w:sz w:val="22"/>
                <w:szCs w:val="22"/>
              </w:rPr>
              <w:t xml:space="preserve"> Квант-С</w:t>
            </w:r>
          </w:p>
          <w:p w14:paraId="3194A934" w14:textId="69B5F5E6" w:rsidR="00F74CC0" w:rsidRPr="00C0580F" w:rsidRDefault="00F74CC0" w:rsidP="00D91D22">
            <w:pPr>
              <w:rPr>
                <w:color w:val="000000"/>
                <w:sz w:val="22"/>
                <w:szCs w:val="22"/>
              </w:rPr>
            </w:pPr>
            <w:r w:rsidRPr="00C0580F">
              <w:rPr>
                <w:noProof/>
                <w:color w:val="000000"/>
                <w:sz w:val="22"/>
                <w:szCs w:val="22"/>
              </w:rPr>
              <w:drawing>
                <wp:inline distT="0" distB="0" distL="0" distR="0" wp14:anchorId="04A755FF" wp14:editId="692CDFFB">
                  <wp:extent cx="1371600" cy="1247775"/>
                  <wp:effectExtent l="0" t="0" r="0" b="9525"/>
                  <wp:docPr id="18" name="Рисунок 18">
                    <a:extLst xmlns:a="http://schemas.openxmlformats.org/drawingml/2006/main">
                      <a:ext uri="{FF2B5EF4-FFF2-40B4-BE49-F238E27FC236}">
                        <a16:creationId xmlns:a16="http://schemas.microsoft.com/office/drawing/2014/main" id="{19045B17-724D-48BA-A465-DBFCC9580B8F}"/>
                      </a:ext>
                    </a:extLst>
                  </wp:docPr>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id="{19045B17-724D-48BA-A465-DBFCC9580B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5285" cy="1242030"/>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2F2C0DED" w14:textId="77777777" w:rsidR="00F74CC0" w:rsidRPr="00C0580F" w:rsidRDefault="00F74CC0" w:rsidP="00D91D22">
            <w:pPr>
              <w:jc w:val="center"/>
              <w:rPr>
                <w:color w:val="00000A"/>
                <w:sz w:val="22"/>
                <w:szCs w:val="22"/>
              </w:rPr>
            </w:pPr>
            <w:proofErr w:type="spellStart"/>
            <w:r w:rsidRPr="00C0580F">
              <w:rPr>
                <w:color w:val="00000A"/>
                <w:sz w:val="22"/>
                <w:szCs w:val="22"/>
              </w:rPr>
              <w:t>Трансиллюминатор</w:t>
            </w:r>
            <w:proofErr w:type="spellEnd"/>
          </w:p>
        </w:tc>
        <w:tc>
          <w:tcPr>
            <w:tcW w:w="1042" w:type="dxa"/>
            <w:tcBorders>
              <w:top w:val="nil"/>
              <w:left w:val="nil"/>
              <w:bottom w:val="single" w:sz="4" w:space="0" w:color="auto"/>
              <w:right w:val="single" w:sz="4" w:space="0" w:color="auto"/>
            </w:tcBorders>
            <w:shd w:val="clear" w:color="auto" w:fill="auto"/>
            <w:hideMark/>
          </w:tcPr>
          <w:p w14:paraId="481F155D"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6B836993"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6B419A07"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4EBEEDE3"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010DDCA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B81422F"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8D4C37D"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55C7804" w14:textId="77777777" w:rsidR="00F74CC0" w:rsidRPr="00C0580F" w:rsidRDefault="00F74CC0" w:rsidP="00D91D22">
            <w:pPr>
              <w:jc w:val="center"/>
              <w:rPr>
                <w:color w:val="00000A"/>
                <w:sz w:val="22"/>
                <w:szCs w:val="22"/>
              </w:rPr>
            </w:pPr>
            <w:r w:rsidRPr="00C0580F">
              <w:rPr>
                <w:color w:val="00000A"/>
                <w:sz w:val="22"/>
                <w:szCs w:val="22"/>
              </w:rPr>
              <w:t>Компактное исполнение в виде планшета</w:t>
            </w:r>
          </w:p>
        </w:tc>
        <w:tc>
          <w:tcPr>
            <w:tcW w:w="1042" w:type="dxa"/>
            <w:tcBorders>
              <w:top w:val="nil"/>
              <w:left w:val="nil"/>
              <w:bottom w:val="single" w:sz="4" w:space="0" w:color="auto"/>
              <w:right w:val="single" w:sz="4" w:space="0" w:color="auto"/>
            </w:tcBorders>
            <w:shd w:val="clear" w:color="auto" w:fill="auto"/>
            <w:hideMark/>
          </w:tcPr>
          <w:p w14:paraId="1774F09F"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C3FBBF4"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78FA83F4"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DA51470" w14:textId="77777777" w:rsidR="00F74CC0" w:rsidRPr="00C0580F" w:rsidRDefault="00F74CC0" w:rsidP="00D91D22">
            <w:pPr>
              <w:rPr>
                <w:color w:val="00000A"/>
                <w:sz w:val="22"/>
                <w:szCs w:val="22"/>
              </w:rPr>
            </w:pPr>
          </w:p>
        </w:tc>
      </w:tr>
      <w:tr w:rsidR="00F74CC0" w:rsidRPr="00C0580F" w14:paraId="21C1413C"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BD62BC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25A9E4E"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977E4F9" w14:textId="77777777" w:rsidR="00F74CC0" w:rsidRPr="00C0580F" w:rsidRDefault="00F74CC0" w:rsidP="00D91D22">
            <w:pPr>
              <w:jc w:val="center"/>
              <w:rPr>
                <w:color w:val="00000A"/>
                <w:sz w:val="22"/>
                <w:szCs w:val="22"/>
              </w:rPr>
            </w:pPr>
            <w:r w:rsidRPr="00C0580F">
              <w:rPr>
                <w:color w:val="00000A"/>
                <w:sz w:val="22"/>
                <w:szCs w:val="22"/>
              </w:rPr>
              <w:t xml:space="preserve">Режим “синего света” (470 </w:t>
            </w:r>
            <w:proofErr w:type="spellStart"/>
            <w:r w:rsidRPr="00C0580F">
              <w:rPr>
                <w:color w:val="00000A"/>
                <w:sz w:val="22"/>
                <w:szCs w:val="22"/>
              </w:rPr>
              <w:t>нм</w:t>
            </w:r>
            <w:proofErr w:type="spellEnd"/>
            <w:r w:rsidRPr="00C0580F">
              <w:rPr>
                <w:color w:val="00000A"/>
                <w:sz w:val="22"/>
                <w:szCs w:val="22"/>
              </w:rPr>
              <w:t xml:space="preserve">) для гелей, окрашенных SYBR </w:t>
            </w:r>
            <w:proofErr w:type="spellStart"/>
            <w:r w:rsidRPr="00C0580F">
              <w:rPr>
                <w:color w:val="00000A"/>
                <w:sz w:val="22"/>
                <w:szCs w:val="22"/>
              </w:rPr>
              <w:t>Green</w:t>
            </w:r>
            <w:proofErr w:type="spellEnd"/>
            <w:r w:rsidRPr="00C0580F">
              <w:rPr>
                <w:color w:val="00000A"/>
                <w:sz w:val="22"/>
                <w:szCs w:val="22"/>
              </w:rPr>
              <w:t xml:space="preserve"> и бромистым </w:t>
            </w:r>
            <w:proofErr w:type="spellStart"/>
            <w:r w:rsidRPr="00C0580F">
              <w:rPr>
                <w:color w:val="00000A"/>
                <w:sz w:val="22"/>
                <w:szCs w:val="22"/>
              </w:rPr>
              <w:t>этидием</w:t>
            </w:r>
            <w:proofErr w:type="spellEnd"/>
          </w:p>
        </w:tc>
        <w:tc>
          <w:tcPr>
            <w:tcW w:w="1042" w:type="dxa"/>
            <w:tcBorders>
              <w:top w:val="nil"/>
              <w:left w:val="nil"/>
              <w:bottom w:val="single" w:sz="4" w:space="0" w:color="auto"/>
              <w:right w:val="single" w:sz="4" w:space="0" w:color="auto"/>
            </w:tcBorders>
            <w:shd w:val="clear" w:color="auto" w:fill="auto"/>
            <w:hideMark/>
          </w:tcPr>
          <w:p w14:paraId="6798035A"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4DC58297"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1936EDB8"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B4A7040" w14:textId="77777777" w:rsidR="00F74CC0" w:rsidRPr="00C0580F" w:rsidRDefault="00F74CC0" w:rsidP="00D91D22">
            <w:pPr>
              <w:rPr>
                <w:color w:val="00000A"/>
                <w:sz w:val="22"/>
                <w:szCs w:val="22"/>
              </w:rPr>
            </w:pPr>
          </w:p>
        </w:tc>
      </w:tr>
      <w:tr w:rsidR="00F74CC0" w:rsidRPr="00C0580F" w14:paraId="48A3CCDB"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DF0698D"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B0DF60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1A44009" w14:textId="77777777" w:rsidR="00F74CC0" w:rsidRPr="00C0580F" w:rsidRDefault="00F74CC0" w:rsidP="00D91D22">
            <w:pPr>
              <w:jc w:val="center"/>
              <w:rPr>
                <w:color w:val="00000A"/>
                <w:sz w:val="22"/>
                <w:szCs w:val="22"/>
              </w:rPr>
            </w:pPr>
            <w:r w:rsidRPr="00C0580F">
              <w:rPr>
                <w:color w:val="00000A"/>
                <w:sz w:val="22"/>
                <w:szCs w:val="22"/>
              </w:rPr>
              <w:t xml:space="preserve">Режим “ белого света” для гелей, окрашенных </w:t>
            </w:r>
            <w:proofErr w:type="spellStart"/>
            <w:r w:rsidRPr="00C0580F">
              <w:rPr>
                <w:color w:val="00000A"/>
                <w:sz w:val="22"/>
                <w:szCs w:val="22"/>
              </w:rPr>
              <w:t>Кумасси</w:t>
            </w:r>
            <w:proofErr w:type="spellEnd"/>
            <w:r w:rsidRPr="00C0580F">
              <w:rPr>
                <w:color w:val="00000A"/>
                <w:sz w:val="22"/>
                <w:szCs w:val="22"/>
              </w:rPr>
              <w:t xml:space="preserve"> или серебром</w:t>
            </w:r>
          </w:p>
        </w:tc>
        <w:tc>
          <w:tcPr>
            <w:tcW w:w="1042" w:type="dxa"/>
            <w:tcBorders>
              <w:top w:val="nil"/>
              <w:left w:val="nil"/>
              <w:bottom w:val="single" w:sz="4" w:space="0" w:color="auto"/>
              <w:right w:val="single" w:sz="4" w:space="0" w:color="auto"/>
            </w:tcBorders>
            <w:shd w:val="clear" w:color="auto" w:fill="auto"/>
            <w:hideMark/>
          </w:tcPr>
          <w:p w14:paraId="55397CC6"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19749A2A"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3BC2C54E"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A181329" w14:textId="77777777" w:rsidR="00F74CC0" w:rsidRPr="00C0580F" w:rsidRDefault="00F74CC0" w:rsidP="00D91D22">
            <w:pPr>
              <w:rPr>
                <w:color w:val="00000A"/>
                <w:sz w:val="22"/>
                <w:szCs w:val="22"/>
              </w:rPr>
            </w:pPr>
          </w:p>
        </w:tc>
      </w:tr>
      <w:tr w:rsidR="00F74CC0" w:rsidRPr="00C0580F" w14:paraId="7275DDCD"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EF6D9E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F1265C8"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FD794F4" w14:textId="77777777" w:rsidR="00F74CC0" w:rsidRPr="00C0580F" w:rsidRDefault="00F74CC0" w:rsidP="00D91D22">
            <w:pPr>
              <w:jc w:val="center"/>
              <w:rPr>
                <w:color w:val="00000A"/>
                <w:sz w:val="22"/>
                <w:szCs w:val="22"/>
              </w:rPr>
            </w:pPr>
            <w:r w:rsidRPr="00C0580F">
              <w:rPr>
                <w:color w:val="00000A"/>
                <w:sz w:val="22"/>
                <w:szCs w:val="22"/>
              </w:rPr>
              <w:t>Размер смотрового поля</w:t>
            </w:r>
          </w:p>
        </w:tc>
        <w:tc>
          <w:tcPr>
            <w:tcW w:w="1042" w:type="dxa"/>
            <w:tcBorders>
              <w:top w:val="nil"/>
              <w:left w:val="nil"/>
              <w:bottom w:val="single" w:sz="4" w:space="0" w:color="auto"/>
              <w:right w:val="single" w:sz="4" w:space="0" w:color="auto"/>
            </w:tcBorders>
            <w:shd w:val="clear" w:color="auto" w:fill="auto"/>
            <w:hideMark/>
          </w:tcPr>
          <w:p w14:paraId="7C7A32AC" w14:textId="77777777" w:rsidR="00F74CC0" w:rsidRPr="00C0580F" w:rsidRDefault="00F74CC0" w:rsidP="00D91D22">
            <w:pPr>
              <w:jc w:val="center"/>
              <w:rPr>
                <w:color w:val="00000A"/>
                <w:sz w:val="22"/>
                <w:szCs w:val="22"/>
              </w:rPr>
            </w:pPr>
            <w:r w:rsidRPr="00C0580F">
              <w:rPr>
                <w:color w:val="00000A"/>
                <w:sz w:val="22"/>
                <w:szCs w:val="22"/>
              </w:rPr>
              <w:t>см</w:t>
            </w:r>
          </w:p>
        </w:tc>
        <w:tc>
          <w:tcPr>
            <w:tcW w:w="1792" w:type="dxa"/>
            <w:tcBorders>
              <w:top w:val="nil"/>
              <w:left w:val="nil"/>
              <w:bottom w:val="single" w:sz="4" w:space="0" w:color="auto"/>
              <w:right w:val="single" w:sz="4" w:space="0" w:color="auto"/>
            </w:tcBorders>
            <w:shd w:val="clear" w:color="auto" w:fill="auto"/>
            <w:hideMark/>
          </w:tcPr>
          <w:p w14:paraId="76F6EF1C" w14:textId="77777777" w:rsidR="00F74CC0" w:rsidRPr="00C0580F" w:rsidRDefault="00F74CC0" w:rsidP="00D91D22">
            <w:pPr>
              <w:jc w:val="center"/>
              <w:rPr>
                <w:color w:val="00000A"/>
                <w:sz w:val="22"/>
                <w:szCs w:val="22"/>
              </w:rPr>
            </w:pPr>
            <w:r w:rsidRPr="00C0580F">
              <w:rPr>
                <w:color w:val="00000A"/>
                <w:sz w:val="22"/>
                <w:szCs w:val="22"/>
              </w:rPr>
              <w:t>≥ 20х20</w:t>
            </w:r>
          </w:p>
        </w:tc>
        <w:tc>
          <w:tcPr>
            <w:tcW w:w="999" w:type="dxa"/>
            <w:gridSpan w:val="2"/>
            <w:vMerge/>
            <w:tcBorders>
              <w:top w:val="nil"/>
              <w:left w:val="single" w:sz="4" w:space="0" w:color="auto"/>
              <w:bottom w:val="single" w:sz="4" w:space="0" w:color="000000"/>
              <w:right w:val="single" w:sz="4" w:space="0" w:color="auto"/>
            </w:tcBorders>
            <w:hideMark/>
          </w:tcPr>
          <w:p w14:paraId="04F8872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D668E82" w14:textId="77777777" w:rsidR="00F74CC0" w:rsidRPr="00C0580F" w:rsidRDefault="00F74CC0" w:rsidP="00D91D22">
            <w:pPr>
              <w:rPr>
                <w:color w:val="00000A"/>
                <w:sz w:val="22"/>
                <w:szCs w:val="22"/>
              </w:rPr>
            </w:pPr>
          </w:p>
        </w:tc>
      </w:tr>
      <w:tr w:rsidR="00F74CC0" w:rsidRPr="00C0580F" w14:paraId="28042BE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ECAF3BD"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AF573A6"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56286E9" w14:textId="77777777" w:rsidR="00F74CC0" w:rsidRPr="00C0580F" w:rsidRDefault="00F74CC0" w:rsidP="00D91D22">
            <w:pPr>
              <w:jc w:val="center"/>
              <w:rPr>
                <w:color w:val="00000A"/>
                <w:sz w:val="22"/>
                <w:szCs w:val="22"/>
              </w:rPr>
            </w:pPr>
            <w:r w:rsidRPr="00C0580F">
              <w:rPr>
                <w:color w:val="00000A"/>
                <w:sz w:val="22"/>
                <w:szCs w:val="22"/>
              </w:rPr>
              <w:t>Светодиодная система освещения</w:t>
            </w:r>
          </w:p>
        </w:tc>
        <w:tc>
          <w:tcPr>
            <w:tcW w:w="1042" w:type="dxa"/>
            <w:tcBorders>
              <w:top w:val="nil"/>
              <w:left w:val="nil"/>
              <w:bottom w:val="single" w:sz="4" w:space="0" w:color="auto"/>
              <w:right w:val="single" w:sz="4" w:space="0" w:color="auto"/>
            </w:tcBorders>
            <w:shd w:val="clear" w:color="auto" w:fill="auto"/>
            <w:hideMark/>
          </w:tcPr>
          <w:p w14:paraId="5FDE9027"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84D1D94"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337CD25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69EDFFF" w14:textId="77777777" w:rsidR="00F74CC0" w:rsidRPr="00C0580F" w:rsidRDefault="00F74CC0" w:rsidP="00D91D22">
            <w:pPr>
              <w:rPr>
                <w:color w:val="00000A"/>
                <w:sz w:val="22"/>
                <w:szCs w:val="22"/>
              </w:rPr>
            </w:pPr>
          </w:p>
        </w:tc>
      </w:tr>
      <w:tr w:rsidR="00F74CC0" w:rsidRPr="00C0580F" w14:paraId="695669F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31516D5"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B19C206"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6350F16" w14:textId="77777777" w:rsidR="00F74CC0" w:rsidRPr="00C0580F" w:rsidRDefault="00F74CC0" w:rsidP="00D91D22">
            <w:pPr>
              <w:jc w:val="center"/>
              <w:rPr>
                <w:color w:val="00000A"/>
                <w:sz w:val="22"/>
                <w:szCs w:val="22"/>
              </w:rPr>
            </w:pPr>
            <w:r w:rsidRPr="00C0580F">
              <w:rPr>
                <w:color w:val="00000A"/>
                <w:sz w:val="22"/>
                <w:szCs w:val="22"/>
              </w:rPr>
              <w:t>Мощность “синего” света</w:t>
            </w:r>
          </w:p>
        </w:tc>
        <w:tc>
          <w:tcPr>
            <w:tcW w:w="1042" w:type="dxa"/>
            <w:tcBorders>
              <w:top w:val="nil"/>
              <w:left w:val="nil"/>
              <w:bottom w:val="single" w:sz="4" w:space="0" w:color="auto"/>
              <w:right w:val="single" w:sz="4" w:space="0" w:color="auto"/>
            </w:tcBorders>
            <w:shd w:val="clear" w:color="auto" w:fill="auto"/>
            <w:hideMark/>
          </w:tcPr>
          <w:p w14:paraId="7C908D97" w14:textId="77777777" w:rsidR="00F74CC0" w:rsidRPr="00C0580F" w:rsidRDefault="00F74CC0" w:rsidP="00D91D22">
            <w:pPr>
              <w:jc w:val="center"/>
              <w:rPr>
                <w:color w:val="00000A"/>
                <w:sz w:val="22"/>
                <w:szCs w:val="22"/>
              </w:rPr>
            </w:pPr>
            <w:r w:rsidRPr="00C0580F">
              <w:rPr>
                <w:color w:val="00000A"/>
                <w:sz w:val="22"/>
                <w:szCs w:val="22"/>
              </w:rPr>
              <w:t>Вт</w:t>
            </w:r>
          </w:p>
        </w:tc>
        <w:tc>
          <w:tcPr>
            <w:tcW w:w="1792" w:type="dxa"/>
            <w:tcBorders>
              <w:top w:val="nil"/>
              <w:left w:val="nil"/>
              <w:bottom w:val="single" w:sz="4" w:space="0" w:color="auto"/>
              <w:right w:val="single" w:sz="4" w:space="0" w:color="auto"/>
            </w:tcBorders>
            <w:shd w:val="clear" w:color="auto" w:fill="auto"/>
            <w:hideMark/>
          </w:tcPr>
          <w:p w14:paraId="5094C873" w14:textId="77777777" w:rsidR="00F74CC0" w:rsidRPr="00C0580F" w:rsidRDefault="00F74CC0" w:rsidP="00D91D22">
            <w:pPr>
              <w:jc w:val="center"/>
              <w:rPr>
                <w:color w:val="00000A"/>
                <w:sz w:val="22"/>
                <w:szCs w:val="22"/>
              </w:rPr>
            </w:pPr>
            <w:r w:rsidRPr="00C0580F">
              <w:rPr>
                <w:color w:val="00000A"/>
                <w:sz w:val="22"/>
                <w:szCs w:val="22"/>
              </w:rPr>
              <w:t>≥ 25</w:t>
            </w:r>
          </w:p>
        </w:tc>
        <w:tc>
          <w:tcPr>
            <w:tcW w:w="999" w:type="dxa"/>
            <w:gridSpan w:val="2"/>
            <w:vMerge/>
            <w:tcBorders>
              <w:top w:val="nil"/>
              <w:left w:val="single" w:sz="4" w:space="0" w:color="auto"/>
              <w:bottom w:val="single" w:sz="4" w:space="0" w:color="000000"/>
              <w:right w:val="single" w:sz="4" w:space="0" w:color="auto"/>
            </w:tcBorders>
            <w:hideMark/>
          </w:tcPr>
          <w:p w14:paraId="413EA158"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AC09665" w14:textId="77777777" w:rsidR="00F74CC0" w:rsidRPr="00C0580F" w:rsidRDefault="00F74CC0" w:rsidP="00D91D22">
            <w:pPr>
              <w:rPr>
                <w:color w:val="00000A"/>
                <w:sz w:val="22"/>
                <w:szCs w:val="22"/>
              </w:rPr>
            </w:pPr>
          </w:p>
        </w:tc>
      </w:tr>
      <w:tr w:rsidR="00F74CC0" w:rsidRPr="00C0580F" w14:paraId="00731E39"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32C41A9"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3DFBFD2"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9CEA371" w14:textId="77777777" w:rsidR="00F74CC0" w:rsidRPr="00C0580F" w:rsidRDefault="00F74CC0" w:rsidP="00D91D22">
            <w:pPr>
              <w:jc w:val="center"/>
              <w:rPr>
                <w:color w:val="00000A"/>
                <w:sz w:val="22"/>
                <w:szCs w:val="22"/>
              </w:rPr>
            </w:pPr>
            <w:r w:rsidRPr="00C0580F">
              <w:rPr>
                <w:color w:val="00000A"/>
                <w:sz w:val="22"/>
                <w:szCs w:val="22"/>
              </w:rPr>
              <w:t>Мощность белого света</w:t>
            </w:r>
          </w:p>
        </w:tc>
        <w:tc>
          <w:tcPr>
            <w:tcW w:w="1042" w:type="dxa"/>
            <w:tcBorders>
              <w:top w:val="nil"/>
              <w:left w:val="nil"/>
              <w:bottom w:val="single" w:sz="4" w:space="0" w:color="auto"/>
              <w:right w:val="single" w:sz="4" w:space="0" w:color="auto"/>
            </w:tcBorders>
            <w:shd w:val="clear" w:color="auto" w:fill="auto"/>
            <w:hideMark/>
          </w:tcPr>
          <w:p w14:paraId="0761232F"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348F82BD" w14:textId="77777777" w:rsidR="00F74CC0" w:rsidRPr="00C0580F" w:rsidRDefault="00F74CC0" w:rsidP="00D91D22">
            <w:pPr>
              <w:jc w:val="center"/>
              <w:rPr>
                <w:color w:val="00000A"/>
                <w:sz w:val="22"/>
                <w:szCs w:val="22"/>
              </w:rPr>
            </w:pPr>
            <w:r w:rsidRPr="00C0580F">
              <w:rPr>
                <w:color w:val="00000A"/>
                <w:sz w:val="22"/>
                <w:szCs w:val="22"/>
              </w:rPr>
              <w:t>≥ 20</w:t>
            </w:r>
          </w:p>
        </w:tc>
        <w:tc>
          <w:tcPr>
            <w:tcW w:w="999" w:type="dxa"/>
            <w:gridSpan w:val="2"/>
            <w:vMerge/>
            <w:tcBorders>
              <w:top w:val="nil"/>
              <w:left w:val="single" w:sz="4" w:space="0" w:color="auto"/>
              <w:bottom w:val="single" w:sz="4" w:space="0" w:color="000000"/>
              <w:right w:val="single" w:sz="4" w:space="0" w:color="auto"/>
            </w:tcBorders>
            <w:hideMark/>
          </w:tcPr>
          <w:p w14:paraId="49DCBE5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47ED30B" w14:textId="77777777" w:rsidR="00F74CC0" w:rsidRPr="00C0580F" w:rsidRDefault="00F74CC0" w:rsidP="00D91D22">
            <w:pPr>
              <w:rPr>
                <w:color w:val="00000A"/>
                <w:sz w:val="22"/>
                <w:szCs w:val="22"/>
              </w:rPr>
            </w:pPr>
          </w:p>
        </w:tc>
      </w:tr>
      <w:tr w:rsidR="00F74CC0" w:rsidRPr="00C0580F" w14:paraId="1909C205"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B5B2049"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1F27779"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DDE31ED" w14:textId="77777777" w:rsidR="00F74CC0" w:rsidRPr="00C0580F" w:rsidRDefault="00F74CC0" w:rsidP="00D91D22">
            <w:pPr>
              <w:jc w:val="center"/>
              <w:rPr>
                <w:color w:val="00000A"/>
                <w:sz w:val="22"/>
                <w:szCs w:val="22"/>
              </w:rPr>
            </w:pPr>
            <w:r w:rsidRPr="00C0580F">
              <w:rPr>
                <w:color w:val="00000A"/>
                <w:sz w:val="22"/>
                <w:szCs w:val="22"/>
              </w:rPr>
              <w:t>Съемный синий фильтр</w:t>
            </w:r>
          </w:p>
        </w:tc>
        <w:tc>
          <w:tcPr>
            <w:tcW w:w="1042" w:type="dxa"/>
            <w:tcBorders>
              <w:top w:val="nil"/>
              <w:left w:val="nil"/>
              <w:bottom w:val="single" w:sz="4" w:space="0" w:color="auto"/>
              <w:right w:val="single" w:sz="4" w:space="0" w:color="auto"/>
            </w:tcBorders>
            <w:shd w:val="clear" w:color="auto" w:fill="auto"/>
            <w:hideMark/>
          </w:tcPr>
          <w:p w14:paraId="302E2A30"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6154C26"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5B747055"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D0662D2" w14:textId="77777777" w:rsidR="00F74CC0" w:rsidRPr="00C0580F" w:rsidRDefault="00F74CC0" w:rsidP="00D91D22">
            <w:pPr>
              <w:rPr>
                <w:color w:val="00000A"/>
                <w:sz w:val="22"/>
                <w:szCs w:val="22"/>
              </w:rPr>
            </w:pPr>
          </w:p>
        </w:tc>
      </w:tr>
      <w:tr w:rsidR="00F74CC0" w:rsidRPr="00C0580F" w14:paraId="1C39616C"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665085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CFDD93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01838E4B" w14:textId="77777777" w:rsidR="00F74CC0" w:rsidRPr="00C0580F" w:rsidRDefault="00F74CC0" w:rsidP="00D91D22">
            <w:pPr>
              <w:jc w:val="center"/>
              <w:rPr>
                <w:color w:val="00000A"/>
                <w:sz w:val="22"/>
                <w:szCs w:val="22"/>
              </w:rPr>
            </w:pPr>
            <w:r w:rsidRPr="00C0580F">
              <w:rPr>
                <w:color w:val="00000A"/>
                <w:sz w:val="22"/>
                <w:szCs w:val="22"/>
              </w:rPr>
              <w:t>Защитный “оранжевый” экран с ручкой фиксатора</w:t>
            </w:r>
          </w:p>
        </w:tc>
        <w:tc>
          <w:tcPr>
            <w:tcW w:w="1042" w:type="dxa"/>
            <w:tcBorders>
              <w:top w:val="nil"/>
              <w:left w:val="nil"/>
              <w:bottom w:val="single" w:sz="4" w:space="0" w:color="auto"/>
              <w:right w:val="single" w:sz="4" w:space="0" w:color="auto"/>
            </w:tcBorders>
            <w:shd w:val="clear" w:color="auto" w:fill="auto"/>
            <w:hideMark/>
          </w:tcPr>
          <w:p w14:paraId="2EF68F44"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43E2EA23"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0A6E5885"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646911A" w14:textId="77777777" w:rsidR="00F74CC0" w:rsidRPr="00C0580F" w:rsidRDefault="00F74CC0" w:rsidP="00D91D22">
            <w:pPr>
              <w:rPr>
                <w:color w:val="00000A"/>
                <w:sz w:val="22"/>
                <w:szCs w:val="22"/>
              </w:rPr>
            </w:pPr>
          </w:p>
        </w:tc>
      </w:tr>
      <w:tr w:rsidR="00F74CC0" w:rsidRPr="00C0580F" w14:paraId="5DD7BB6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05B30F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5717D0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0DD6F3A1" w14:textId="77777777" w:rsidR="00F74CC0" w:rsidRPr="00C0580F" w:rsidRDefault="00F74CC0" w:rsidP="00D91D22">
            <w:pPr>
              <w:jc w:val="center"/>
              <w:rPr>
                <w:color w:val="00000A"/>
                <w:sz w:val="22"/>
                <w:szCs w:val="22"/>
              </w:rPr>
            </w:pPr>
            <w:r w:rsidRPr="00C0580F">
              <w:rPr>
                <w:color w:val="00000A"/>
                <w:sz w:val="22"/>
                <w:szCs w:val="22"/>
              </w:rPr>
              <w:t>Защитные очки для ультрафиолетового излучения</w:t>
            </w:r>
          </w:p>
        </w:tc>
        <w:tc>
          <w:tcPr>
            <w:tcW w:w="1042" w:type="dxa"/>
            <w:tcBorders>
              <w:top w:val="nil"/>
              <w:left w:val="nil"/>
              <w:bottom w:val="single" w:sz="4" w:space="0" w:color="auto"/>
              <w:right w:val="single" w:sz="4" w:space="0" w:color="auto"/>
            </w:tcBorders>
            <w:shd w:val="clear" w:color="auto" w:fill="auto"/>
            <w:hideMark/>
          </w:tcPr>
          <w:p w14:paraId="0A4D18CB"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4ABCEB27"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34AFA48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1484DA6" w14:textId="77777777" w:rsidR="00F74CC0" w:rsidRPr="00C0580F" w:rsidRDefault="00F74CC0" w:rsidP="00D91D22">
            <w:pPr>
              <w:rPr>
                <w:color w:val="00000A"/>
                <w:sz w:val="22"/>
                <w:szCs w:val="22"/>
              </w:rPr>
            </w:pPr>
          </w:p>
        </w:tc>
      </w:tr>
      <w:tr w:rsidR="00F74CC0" w:rsidRPr="00C0580F" w14:paraId="4D38796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83C95E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74F05E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DA219A0" w14:textId="77777777" w:rsidR="00F74CC0" w:rsidRPr="00C0580F" w:rsidRDefault="00F74CC0" w:rsidP="00D91D22">
            <w:pPr>
              <w:jc w:val="center"/>
              <w:rPr>
                <w:color w:val="00000A"/>
                <w:sz w:val="22"/>
                <w:szCs w:val="22"/>
              </w:rPr>
            </w:pPr>
            <w:r w:rsidRPr="00C0580F">
              <w:rPr>
                <w:color w:val="00000A"/>
                <w:sz w:val="22"/>
                <w:szCs w:val="22"/>
              </w:rPr>
              <w:t xml:space="preserve">Длина волны проходящего света, </w:t>
            </w:r>
            <w:proofErr w:type="spellStart"/>
            <w:r w:rsidRPr="00C0580F">
              <w:rPr>
                <w:color w:val="00000A"/>
                <w:sz w:val="22"/>
                <w:szCs w:val="22"/>
              </w:rPr>
              <w:t>нм</w:t>
            </w:r>
            <w:proofErr w:type="spellEnd"/>
            <w:r w:rsidRPr="00C0580F">
              <w:rPr>
                <w:color w:val="00000A"/>
                <w:sz w:val="22"/>
                <w:szCs w:val="22"/>
              </w:rPr>
              <w:t xml:space="preserve"> 470</w:t>
            </w:r>
          </w:p>
        </w:tc>
        <w:tc>
          <w:tcPr>
            <w:tcW w:w="1042" w:type="dxa"/>
            <w:tcBorders>
              <w:top w:val="nil"/>
              <w:left w:val="nil"/>
              <w:bottom w:val="single" w:sz="4" w:space="0" w:color="auto"/>
              <w:right w:val="single" w:sz="4" w:space="0" w:color="auto"/>
            </w:tcBorders>
            <w:shd w:val="clear" w:color="auto" w:fill="auto"/>
            <w:hideMark/>
          </w:tcPr>
          <w:p w14:paraId="4EBDFD7E" w14:textId="77777777" w:rsidR="00F74CC0" w:rsidRPr="00C0580F" w:rsidRDefault="00F74CC0" w:rsidP="00D91D22">
            <w:pPr>
              <w:jc w:val="center"/>
              <w:rPr>
                <w:color w:val="00000A"/>
                <w:sz w:val="22"/>
                <w:szCs w:val="22"/>
              </w:rPr>
            </w:pPr>
            <w:proofErr w:type="spellStart"/>
            <w:r w:rsidRPr="00C0580F">
              <w:rPr>
                <w:color w:val="00000A"/>
                <w:sz w:val="22"/>
                <w:szCs w:val="22"/>
              </w:rPr>
              <w:t>нм</w:t>
            </w:r>
            <w:proofErr w:type="spellEnd"/>
          </w:p>
        </w:tc>
        <w:tc>
          <w:tcPr>
            <w:tcW w:w="1792" w:type="dxa"/>
            <w:tcBorders>
              <w:top w:val="nil"/>
              <w:left w:val="nil"/>
              <w:bottom w:val="single" w:sz="4" w:space="0" w:color="auto"/>
              <w:right w:val="single" w:sz="4" w:space="0" w:color="auto"/>
            </w:tcBorders>
            <w:shd w:val="clear" w:color="auto" w:fill="auto"/>
            <w:hideMark/>
          </w:tcPr>
          <w:p w14:paraId="69B2BA0A" w14:textId="77777777" w:rsidR="00F74CC0" w:rsidRPr="00C0580F" w:rsidRDefault="00F74CC0" w:rsidP="00D91D22">
            <w:pPr>
              <w:jc w:val="center"/>
              <w:rPr>
                <w:color w:val="00000A"/>
                <w:sz w:val="22"/>
                <w:szCs w:val="22"/>
              </w:rPr>
            </w:pPr>
            <w:r w:rsidRPr="00C0580F">
              <w:rPr>
                <w:color w:val="00000A"/>
                <w:sz w:val="22"/>
                <w:szCs w:val="22"/>
              </w:rPr>
              <w:t>≥ 470</w:t>
            </w:r>
          </w:p>
        </w:tc>
        <w:tc>
          <w:tcPr>
            <w:tcW w:w="999" w:type="dxa"/>
            <w:gridSpan w:val="2"/>
            <w:vMerge/>
            <w:tcBorders>
              <w:top w:val="nil"/>
              <w:left w:val="single" w:sz="4" w:space="0" w:color="auto"/>
              <w:bottom w:val="single" w:sz="4" w:space="0" w:color="000000"/>
              <w:right w:val="single" w:sz="4" w:space="0" w:color="auto"/>
            </w:tcBorders>
            <w:hideMark/>
          </w:tcPr>
          <w:p w14:paraId="4B6D01D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FEDB4A9" w14:textId="77777777" w:rsidR="00F74CC0" w:rsidRPr="00C0580F" w:rsidRDefault="00F74CC0" w:rsidP="00D91D22">
            <w:pPr>
              <w:rPr>
                <w:color w:val="00000A"/>
                <w:sz w:val="22"/>
                <w:szCs w:val="22"/>
              </w:rPr>
            </w:pPr>
          </w:p>
        </w:tc>
      </w:tr>
      <w:tr w:rsidR="00F74CC0" w:rsidRPr="00C0580F" w14:paraId="7B25B72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A966599"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6C457C1"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567514A" w14:textId="77777777" w:rsidR="00F74CC0" w:rsidRPr="00C0580F" w:rsidRDefault="00F74CC0" w:rsidP="00D91D22">
            <w:pPr>
              <w:jc w:val="center"/>
              <w:rPr>
                <w:color w:val="00000A"/>
                <w:sz w:val="22"/>
                <w:szCs w:val="22"/>
              </w:rPr>
            </w:pPr>
            <w:r w:rsidRPr="00C0580F">
              <w:rPr>
                <w:color w:val="00000A"/>
                <w:sz w:val="22"/>
                <w:szCs w:val="22"/>
              </w:rPr>
              <w:t>Габариты</w:t>
            </w:r>
          </w:p>
        </w:tc>
        <w:tc>
          <w:tcPr>
            <w:tcW w:w="1042" w:type="dxa"/>
            <w:tcBorders>
              <w:top w:val="nil"/>
              <w:left w:val="nil"/>
              <w:bottom w:val="single" w:sz="4" w:space="0" w:color="auto"/>
              <w:right w:val="single" w:sz="4" w:space="0" w:color="auto"/>
            </w:tcBorders>
            <w:shd w:val="clear" w:color="auto" w:fill="auto"/>
            <w:hideMark/>
          </w:tcPr>
          <w:p w14:paraId="17A67D58" w14:textId="77777777" w:rsidR="00F74CC0" w:rsidRPr="00C0580F" w:rsidRDefault="00F74CC0" w:rsidP="00D91D22">
            <w:pPr>
              <w:jc w:val="center"/>
              <w:rPr>
                <w:color w:val="00000A"/>
                <w:sz w:val="22"/>
                <w:szCs w:val="22"/>
              </w:rPr>
            </w:pPr>
            <w:r w:rsidRPr="00C0580F">
              <w:rPr>
                <w:color w:val="00000A"/>
                <w:sz w:val="22"/>
                <w:szCs w:val="22"/>
              </w:rPr>
              <w:t>мм</w:t>
            </w:r>
          </w:p>
        </w:tc>
        <w:tc>
          <w:tcPr>
            <w:tcW w:w="1792" w:type="dxa"/>
            <w:tcBorders>
              <w:top w:val="nil"/>
              <w:left w:val="nil"/>
              <w:bottom w:val="single" w:sz="4" w:space="0" w:color="auto"/>
              <w:right w:val="single" w:sz="4" w:space="0" w:color="auto"/>
            </w:tcBorders>
            <w:shd w:val="clear" w:color="auto" w:fill="auto"/>
            <w:hideMark/>
          </w:tcPr>
          <w:p w14:paraId="69235D60" w14:textId="77777777" w:rsidR="00F74CC0" w:rsidRPr="00C0580F" w:rsidRDefault="00F74CC0" w:rsidP="00D91D22">
            <w:pPr>
              <w:jc w:val="center"/>
              <w:rPr>
                <w:color w:val="00000A"/>
                <w:sz w:val="22"/>
                <w:szCs w:val="22"/>
              </w:rPr>
            </w:pPr>
            <w:r w:rsidRPr="00C0580F">
              <w:rPr>
                <w:color w:val="00000A"/>
                <w:sz w:val="22"/>
                <w:szCs w:val="22"/>
              </w:rPr>
              <w:t xml:space="preserve">≥ 370х280х75 </w:t>
            </w:r>
          </w:p>
        </w:tc>
        <w:tc>
          <w:tcPr>
            <w:tcW w:w="999" w:type="dxa"/>
            <w:gridSpan w:val="2"/>
            <w:vMerge/>
            <w:tcBorders>
              <w:top w:val="nil"/>
              <w:left w:val="single" w:sz="4" w:space="0" w:color="auto"/>
              <w:bottom w:val="single" w:sz="4" w:space="0" w:color="000000"/>
              <w:right w:val="single" w:sz="4" w:space="0" w:color="auto"/>
            </w:tcBorders>
            <w:hideMark/>
          </w:tcPr>
          <w:p w14:paraId="0F3337A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AEB97A7" w14:textId="77777777" w:rsidR="00F74CC0" w:rsidRPr="00C0580F" w:rsidRDefault="00F74CC0" w:rsidP="00D91D22">
            <w:pPr>
              <w:rPr>
                <w:color w:val="00000A"/>
                <w:sz w:val="22"/>
                <w:szCs w:val="22"/>
              </w:rPr>
            </w:pPr>
          </w:p>
        </w:tc>
      </w:tr>
      <w:tr w:rsidR="00F74CC0" w:rsidRPr="00C0580F" w14:paraId="45A16B29"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4AFD859D" w14:textId="77777777" w:rsidR="00F74CC0" w:rsidRPr="00C0580F" w:rsidRDefault="00F74CC0" w:rsidP="00D91D22">
            <w:pPr>
              <w:jc w:val="center"/>
              <w:rPr>
                <w:color w:val="00000A"/>
                <w:sz w:val="22"/>
                <w:szCs w:val="22"/>
              </w:rPr>
            </w:pPr>
            <w:r w:rsidRPr="00C0580F">
              <w:rPr>
                <w:color w:val="00000A"/>
                <w:sz w:val="22"/>
                <w:szCs w:val="22"/>
              </w:rPr>
              <w:t>6</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7AFBBCBC" w14:textId="4582E0D1" w:rsidR="00F74CC0" w:rsidRPr="00C0580F" w:rsidRDefault="00F74CC0" w:rsidP="00D91D22">
            <w:pPr>
              <w:rPr>
                <w:color w:val="000000"/>
                <w:sz w:val="22"/>
                <w:szCs w:val="22"/>
              </w:rPr>
            </w:pPr>
            <w:r w:rsidRPr="00C0580F">
              <w:rPr>
                <w:color w:val="00000A"/>
                <w:sz w:val="22"/>
                <w:szCs w:val="22"/>
              </w:rPr>
              <w:t>Набор реагентов, расходных материалов и методических рекомендаций для проведения ПЦР «Определение резус-фактора»</w:t>
            </w:r>
          </w:p>
          <w:p w14:paraId="5A785704" w14:textId="13A79709" w:rsidR="00F74CC0" w:rsidRPr="00C0580F" w:rsidRDefault="00F74CC0" w:rsidP="00D91D22">
            <w:pPr>
              <w:rPr>
                <w:color w:val="000000"/>
                <w:sz w:val="22"/>
                <w:szCs w:val="22"/>
              </w:rPr>
            </w:pPr>
            <w:r w:rsidRPr="00C0580F">
              <w:rPr>
                <w:noProof/>
                <w:color w:val="000000"/>
                <w:sz w:val="22"/>
                <w:szCs w:val="22"/>
              </w:rPr>
              <w:lastRenderedPageBreak/>
              <w:drawing>
                <wp:inline distT="0" distB="0" distL="0" distR="0" wp14:anchorId="1F59E9D8" wp14:editId="5F331393">
                  <wp:extent cx="1362075" cy="1114425"/>
                  <wp:effectExtent l="0" t="0" r="9525" b="9525"/>
                  <wp:docPr id="7" name="Рисунок 7">
                    <a:extLst xmlns:a="http://schemas.openxmlformats.org/drawingml/2006/main">
                      <a:ext uri="{FF2B5EF4-FFF2-40B4-BE49-F238E27FC236}">
                        <a16:creationId xmlns:a16="http://schemas.microsoft.com/office/drawing/2014/main" id="{7E227723-9318-43B4-9358-F21A5D30C493}"/>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7E227723-9318-43B4-9358-F21A5D30C49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2683" cy="1131286"/>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55AF14E3" w14:textId="77777777" w:rsidR="00F74CC0" w:rsidRPr="00C0580F" w:rsidRDefault="00F74CC0" w:rsidP="00D91D22">
            <w:pPr>
              <w:jc w:val="center"/>
              <w:rPr>
                <w:color w:val="00000A"/>
                <w:sz w:val="22"/>
                <w:szCs w:val="22"/>
              </w:rPr>
            </w:pPr>
            <w:r w:rsidRPr="00C0580F">
              <w:rPr>
                <w:color w:val="00000A"/>
                <w:sz w:val="22"/>
                <w:szCs w:val="22"/>
              </w:rPr>
              <w:lastRenderedPageBreak/>
              <w:t xml:space="preserve">Набор знакомит школьников со способом определения резус-фактора, использующимся в криминалистике: занятие начинается с выделения ДНК человека из </w:t>
            </w:r>
            <w:proofErr w:type="spellStart"/>
            <w:r w:rsidRPr="00C0580F">
              <w:rPr>
                <w:color w:val="00000A"/>
                <w:sz w:val="22"/>
                <w:szCs w:val="22"/>
              </w:rPr>
              <w:t>буккального</w:t>
            </w:r>
            <w:proofErr w:type="spellEnd"/>
            <w:r w:rsidRPr="00C0580F">
              <w:rPr>
                <w:color w:val="00000A"/>
                <w:sz w:val="22"/>
                <w:szCs w:val="22"/>
              </w:rPr>
              <w:t xml:space="preserve"> эпителия, которая затем подвергается исследованию методом ПЦР.</w:t>
            </w:r>
          </w:p>
        </w:tc>
        <w:tc>
          <w:tcPr>
            <w:tcW w:w="1042" w:type="dxa"/>
            <w:tcBorders>
              <w:top w:val="nil"/>
              <w:left w:val="nil"/>
              <w:bottom w:val="single" w:sz="4" w:space="0" w:color="auto"/>
              <w:right w:val="single" w:sz="4" w:space="0" w:color="auto"/>
            </w:tcBorders>
            <w:shd w:val="clear" w:color="auto" w:fill="auto"/>
            <w:hideMark/>
          </w:tcPr>
          <w:p w14:paraId="38C1198A"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62FD8B23"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41292F66"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640C4434"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7FE1B2BF"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C98EFC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23407C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11C2122" w14:textId="77777777" w:rsidR="00F74CC0" w:rsidRPr="00C0580F" w:rsidRDefault="00F74CC0" w:rsidP="00D91D22">
            <w:pPr>
              <w:jc w:val="center"/>
              <w:rPr>
                <w:color w:val="00000A"/>
                <w:sz w:val="22"/>
                <w:szCs w:val="22"/>
              </w:rPr>
            </w:pPr>
            <w:r w:rsidRPr="00C0580F">
              <w:rPr>
                <w:color w:val="00000A"/>
                <w:sz w:val="22"/>
                <w:szCs w:val="22"/>
              </w:rPr>
              <w:t>Число экспериментов</w:t>
            </w:r>
          </w:p>
        </w:tc>
        <w:tc>
          <w:tcPr>
            <w:tcW w:w="1042" w:type="dxa"/>
            <w:tcBorders>
              <w:top w:val="nil"/>
              <w:left w:val="nil"/>
              <w:bottom w:val="single" w:sz="4" w:space="0" w:color="auto"/>
              <w:right w:val="single" w:sz="4" w:space="0" w:color="auto"/>
            </w:tcBorders>
            <w:shd w:val="clear" w:color="auto" w:fill="auto"/>
            <w:hideMark/>
          </w:tcPr>
          <w:p w14:paraId="3F2FF14A" w14:textId="77777777" w:rsidR="00F74CC0" w:rsidRPr="00C0580F" w:rsidRDefault="00F74CC0" w:rsidP="00D91D22">
            <w:pPr>
              <w:jc w:val="center"/>
              <w:rPr>
                <w:color w:val="00000A"/>
                <w:sz w:val="22"/>
                <w:szCs w:val="22"/>
              </w:rPr>
            </w:pPr>
            <w:r w:rsidRPr="00C0580F">
              <w:rPr>
                <w:color w:val="00000A"/>
                <w:sz w:val="22"/>
                <w:szCs w:val="22"/>
              </w:rPr>
              <w:t>занятий/человек</w:t>
            </w:r>
          </w:p>
        </w:tc>
        <w:tc>
          <w:tcPr>
            <w:tcW w:w="1792" w:type="dxa"/>
            <w:tcBorders>
              <w:top w:val="nil"/>
              <w:left w:val="nil"/>
              <w:bottom w:val="single" w:sz="4" w:space="0" w:color="auto"/>
              <w:right w:val="single" w:sz="4" w:space="0" w:color="auto"/>
            </w:tcBorders>
            <w:shd w:val="clear" w:color="auto" w:fill="auto"/>
            <w:hideMark/>
          </w:tcPr>
          <w:p w14:paraId="2D4878DA" w14:textId="77777777" w:rsidR="00F74CC0" w:rsidRPr="00C0580F" w:rsidRDefault="00F74CC0" w:rsidP="00D91D22">
            <w:pPr>
              <w:jc w:val="center"/>
              <w:rPr>
                <w:color w:val="00000A"/>
                <w:sz w:val="22"/>
                <w:szCs w:val="22"/>
              </w:rPr>
            </w:pPr>
            <w:r w:rsidRPr="00C0580F">
              <w:rPr>
                <w:color w:val="00000A"/>
                <w:sz w:val="22"/>
                <w:szCs w:val="22"/>
              </w:rPr>
              <w:t>≥ 20</w:t>
            </w:r>
          </w:p>
        </w:tc>
        <w:tc>
          <w:tcPr>
            <w:tcW w:w="999" w:type="dxa"/>
            <w:gridSpan w:val="2"/>
            <w:vMerge/>
            <w:tcBorders>
              <w:top w:val="nil"/>
              <w:left w:val="single" w:sz="4" w:space="0" w:color="auto"/>
              <w:bottom w:val="single" w:sz="4" w:space="0" w:color="000000"/>
              <w:right w:val="single" w:sz="4" w:space="0" w:color="auto"/>
            </w:tcBorders>
            <w:hideMark/>
          </w:tcPr>
          <w:p w14:paraId="52B6F53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FEADB08" w14:textId="77777777" w:rsidR="00F74CC0" w:rsidRPr="00C0580F" w:rsidRDefault="00F74CC0" w:rsidP="00D91D22">
            <w:pPr>
              <w:rPr>
                <w:color w:val="00000A"/>
                <w:sz w:val="22"/>
                <w:szCs w:val="22"/>
              </w:rPr>
            </w:pPr>
          </w:p>
        </w:tc>
      </w:tr>
      <w:tr w:rsidR="00F74CC0" w:rsidRPr="00C0580F" w14:paraId="6D744C3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093385C"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AE5D558"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E368C73" w14:textId="77777777" w:rsidR="00F74CC0" w:rsidRPr="00C0580F" w:rsidRDefault="00F74CC0" w:rsidP="00D91D22">
            <w:pPr>
              <w:jc w:val="center"/>
              <w:rPr>
                <w:color w:val="00000A"/>
                <w:sz w:val="22"/>
                <w:szCs w:val="22"/>
              </w:rPr>
            </w:pPr>
            <w:r w:rsidRPr="00C0580F">
              <w:rPr>
                <w:color w:val="00000A"/>
                <w:sz w:val="22"/>
                <w:szCs w:val="22"/>
              </w:rPr>
              <w:t>стерильная ватная палочка</w:t>
            </w:r>
          </w:p>
        </w:tc>
        <w:tc>
          <w:tcPr>
            <w:tcW w:w="1042" w:type="dxa"/>
            <w:tcBorders>
              <w:top w:val="nil"/>
              <w:left w:val="nil"/>
              <w:bottom w:val="single" w:sz="4" w:space="0" w:color="auto"/>
              <w:right w:val="single" w:sz="4" w:space="0" w:color="auto"/>
            </w:tcBorders>
            <w:shd w:val="clear" w:color="auto" w:fill="auto"/>
            <w:hideMark/>
          </w:tcPr>
          <w:p w14:paraId="6DB6FECD"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2059F550" w14:textId="77777777" w:rsidR="00F74CC0" w:rsidRPr="00C0580F" w:rsidRDefault="00F74CC0" w:rsidP="00D91D22">
            <w:pPr>
              <w:jc w:val="center"/>
              <w:rPr>
                <w:color w:val="00000A"/>
                <w:sz w:val="22"/>
                <w:szCs w:val="22"/>
              </w:rPr>
            </w:pPr>
            <w:r w:rsidRPr="00C0580F">
              <w:rPr>
                <w:color w:val="00000A"/>
                <w:sz w:val="22"/>
                <w:szCs w:val="22"/>
              </w:rPr>
              <w:t>≥ 20</w:t>
            </w:r>
          </w:p>
        </w:tc>
        <w:tc>
          <w:tcPr>
            <w:tcW w:w="999" w:type="dxa"/>
            <w:gridSpan w:val="2"/>
            <w:vMerge/>
            <w:tcBorders>
              <w:top w:val="nil"/>
              <w:left w:val="single" w:sz="4" w:space="0" w:color="auto"/>
              <w:bottom w:val="single" w:sz="4" w:space="0" w:color="000000"/>
              <w:right w:val="single" w:sz="4" w:space="0" w:color="auto"/>
            </w:tcBorders>
            <w:hideMark/>
          </w:tcPr>
          <w:p w14:paraId="393A471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BC7076B" w14:textId="77777777" w:rsidR="00F74CC0" w:rsidRPr="00C0580F" w:rsidRDefault="00F74CC0" w:rsidP="00D91D22">
            <w:pPr>
              <w:rPr>
                <w:color w:val="00000A"/>
                <w:sz w:val="22"/>
                <w:szCs w:val="22"/>
              </w:rPr>
            </w:pPr>
          </w:p>
        </w:tc>
      </w:tr>
      <w:tr w:rsidR="00F74CC0" w:rsidRPr="00C0580F" w14:paraId="74B39B0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19CCA9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71529B9"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1EE6564" w14:textId="77777777" w:rsidR="00F74CC0" w:rsidRPr="00C0580F" w:rsidRDefault="00F74CC0" w:rsidP="00D91D22">
            <w:pPr>
              <w:jc w:val="center"/>
              <w:rPr>
                <w:color w:val="00000A"/>
                <w:sz w:val="22"/>
                <w:szCs w:val="22"/>
              </w:rPr>
            </w:pPr>
            <w:r w:rsidRPr="00C0580F">
              <w:rPr>
                <w:color w:val="00000A"/>
                <w:sz w:val="22"/>
                <w:szCs w:val="22"/>
              </w:rPr>
              <w:t xml:space="preserve">пробирки для ПЦР, содержащие </w:t>
            </w:r>
            <w:proofErr w:type="spellStart"/>
            <w:r w:rsidRPr="00C0580F">
              <w:rPr>
                <w:color w:val="00000A"/>
                <w:sz w:val="22"/>
                <w:szCs w:val="22"/>
              </w:rPr>
              <w:t>лиофилизованные</w:t>
            </w:r>
            <w:proofErr w:type="spellEnd"/>
            <w:r w:rsidRPr="00C0580F">
              <w:rPr>
                <w:color w:val="00000A"/>
                <w:sz w:val="22"/>
                <w:szCs w:val="22"/>
              </w:rPr>
              <w:t xml:space="preserve"> готовые реакционные смеси</w:t>
            </w:r>
          </w:p>
        </w:tc>
        <w:tc>
          <w:tcPr>
            <w:tcW w:w="1042" w:type="dxa"/>
            <w:tcBorders>
              <w:top w:val="nil"/>
              <w:left w:val="nil"/>
              <w:bottom w:val="single" w:sz="4" w:space="0" w:color="auto"/>
              <w:right w:val="single" w:sz="4" w:space="0" w:color="auto"/>
            </w:tcBorders>
            <w:shd w:val="clear" w:color="auto" w:fill="auto"/>
            <w:hideMark/>
          </w:tcPr>
          <w:p w14:paraId="51B4763C"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1328AB86" w14:textId="77777777" w:rsidR="00F74CC0" w:rsidRPr="00C0580F" w:rsidRDefault="00F74CC0" w:rsidP="00D91D22">
            <w:pPr>
              <w:jc w:val="center"/>
              <w:rPr>
                <w:color w:val="00000A"/>
                <w:sz w:val="22"/>
                <w:szCs w:val="22"/>
              </w:rPr>
            </w:pPr>
            <w:r w:rsidRPr="00C0580F">
              <w:rPr>
                <w:color w:val="00000A"/>
                <w:sz w:val="22"/>
                <w:szCs w:val="22"/>
              </w:rPr>
              <w:t xml:space="preserve"> ≥ 60</w:t>
            </w:r>
          </w:p>
        </w:tc>
        <w:tc>
          <w:tcPr>
            <w:tcW w:w="999" w:type="dxa"/>
            <w:gridSpan w:val="2"/>
            <w:vMerge/>
            <w:tcBorders>
              <w:top w:val="nil"/>
              <w:left w:val="single" w:sz="4" w:space="0" w:color="auto"/>
              <w:bottom w:val="single" w:sz="4" w:space="0" w:color="000000"/>
              <w:right w:val="single" w:sz="4" w:space="0" w:color="auto"/>
            </w:tcBorders>
            <w:hideMark/>
          </w:tcPr>
          <w:p w14:paraId="7B5FA99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FFAD46A" w14:textId="77777777" w:rsidR="00F74CC0" w:rsidRPr="00C0580F" w:rsidRDefault="00F74CC0" w:rsidP="00D91D22">
            <w:pPr>
              <w:rPr>
                <w:color w:val="00000A"/>
                <w:sz w:val="22"/>
                <w:szCs w:val="22"/>
              </w:rPr>
            </w:pPr>
          </w:p>
        </w:tc>
      </w:tr>
      <w:tr w:rsidR="00F74CC0" w:rsidRPr="00C0580F" w14:paraId="7A17536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94F6869"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6654A33"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6DC805C" w14:textId="77777777" w:rsidR="00F74CC0" w:rsidRPr="00C0580F" w:rsidRDefault="00F74CC0" w:rsidP="00D91D22">
            <w:pPr>
              <w:jc w:val="center"/>
              <w:rPr>
                <w:color w:val="00000A"/>
                <w:sz w:val="22"/>
                <w:szCs w:val="22"/>
              </w:rPr>
            </w:pPr>
            <w:r w:rsidRPr="00C0580F">
              <w:rPr>
                <w:color w:val="00000A"/>
                <w:sz w:val="22"/>
                <w:szCs w:val="22"/>
              </w:rPr>
              <w:t xml:space="preserve">пробирки 1,5 мл </w:t>
            </w:r>
          </w:p>
        </w:tc>
        <w:tc>
          <w:tcPr>
            <w:tcW w:w="1042" w:type="dxa"/>
            <w:tcBorders>
              <w:top w:val="nil"/>
              <w:left w:val="nil"/>
              <w:bottom w:val="single" w:sz="4" w:space="0" w:color="auto"/>
              <w:right w:val="single" w:sz="4" w:space="0" w:color="auto"/>
            </w:tcBorders>
            <w:shd w:val="clear" w:color="auto" w:fill="auto"/>
            <w:hideMark/>
          </w:tcPr>
          <w:p w14:paraId="64353099"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67963BFD" w14:textId="77777777" w:rsidR="00F74CC0" w:rsidRPr="00C0580F" w:rsidRDefault="00F74CC0" w:rsidP="00D91D22">
            <w:pPr>
              <w:jc w:val="center"/>
              <w:rPr>
                <w:color w:val="00000A"/>
                <w:sz w:val="22"/>
                <w:szCs w:val="22"/>
              </w:rPr>
            </w:pPr>
            <w:r w:rsidRPr="00C0580F">
              <w:rPr>
                <w:color w:val="00000A"/>
                <w:sz w:val="22"/>
                <w:szCs w:val="22"/>
              </w:rPr>
              <w:t>≥ 50</w:t>
            </w:r>
          </w:p>
        </w:tc>
        <w:tc>
          <w:tcPr>
            <w:tcW w:w="999" w:type="dxa"/>
            <w:gridSpan w:val="2"/>
            <w:vMerge/>
            <w:tcBorders>
              <w:top w:val="nil"/>
              <w:left w:val="single" w:sz="4" w:space="0" w:color="auto"/>
              <w:bottom w:val="single" w:sz="4" w:space="0" w:color="000000"/>
              <w:right w:val="single" w:sz="4" w:space="0" w:color="auto"/>
            </w:tcBorders>
            <w:hideMark/>
          </w:tcPr>
          <w:p w14:paraId="4E0C0800"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E9BCD14" w14:textId="77777777" w:rsidR="00F74CC0" w:rsidRPr="00C0580F" w:rsidRDefault="00F74CC0" w:rsidP="00D91D22">
            <w:pPr>
              <w:rPr>
                <w:color w:val="00000A"/>
                <w:sz w:val="22"/>
                <w:szCs w:val="22"/>
              </w:rPr>
            </w:pPr>
          </w:p>
        </w:tc>
      </w:tr>
      <w:tr w:rsidR="00F74CC0" w:rsidRPr="00C0580F" w14:paraId="6A6A54E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BE6854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593FB4B"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91C2186" w14:textId="77777777" w:rsidR="00F74CC0" w:rsidRPr="00C0580F" w:rsidRDefault="00F74CC0" w:rsidP="00D91D22">
            <w:pPr>
              <w:jc w:val="center"/>
              <w:rPr>
                <w:color w:val="00000A"/>
                <w:sz w:val="22"/>
                <w:szCs w:val="22"/>
              </w:rPr>
            </w:pPr>
            <w:r w:rsidRPr="00C0580F">
              <w:rPr>
                <w:color w:val="00000A"/>
                <w:sz w:val="22"/>
                <w:szCs w:val="22"/>
              </w:rPr>
              <w:t xml:space="preserve">наконечники для автоматических пипеток объемом 200 </w:t>
            </w:r>
            <w:proofErr w:type="spellStart"/>
            <w:r w:rsidRPr="00C0580F">
              <w:rPr>
                <w:color w:val="00000A"/>
                <w:sz w:val="22"/>
                <w:szCs w:val="22"/>
              </w:rPr>
              <w:t>мкл</w:t>
            </w:r>
            <w:proofErr w:type="spellEnd"/>
          </w:p>
        </w:tc>
        <w:tc>
          <w:tcPr>
            <w:tcW w:w="1042" w:type="dxa"/>
            <w:tcBorders>
              <w:top w:val="nil"/>
              <w:left w:val="nil"/>
              <w:bottom w:val="single" w:sz="4" w:space="0" w:color="auto"/>
              <w:right w:val="single" w:sz="4" w:space="0" w:color="auto"/>
            </w:tcBorders>
            <w:shd w:val="clear" w:color="auto" w:fill="auto"/>
            <w:hideMark/>
          </w:tcPr>
          <w:p w14:paraId="673ECAC6"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6EF5F780" w14:textId="77777777" w:rsidR="00F74CC0" w:rsidRPr="00C0580F" w:rsidRDefault="00F74CC0" w:rsidP="00D91D22">
            <w:pPr>
              <w:jc w:val="center"/>
              <w:rPr>
                <w:color w:val="00000A"/>
                <w:sz w:val="22"/>
                <w:szCs w:val="22"/>
              </w:rPr>
            </w:pPr>
            <w:r w:rsidRPr="00C0580F">
              <w:rPr>
                <w:color w:val="00000A"/>
                <w:sz w:val="22"/>
                <w:szCs w:val="22"/>
              </w:rPr>
              <w:t xml:space="preserve"> ≥ 200</w:t>
            </w:r>
          </w:p>
        </w:tc>
        <w:tc>
          <w:tcPr>
            <w:tcW w:w="999" w:type="dxa"/>
            <w:gridSpan w:val="2"/>
            <w:vMerge/>
            <w:tcBorders>
              <w:top w:val="nil"/>
              <w:left w:val="single" w:sz="4" w:space="0" w:color="auto"/>
              <w:bottom w:val="single" w:sz="4" w:space="0" w:color="000000"/>
              <w:right w:val="single" w:sz="4" w:space="0" w:color="auto"/>
            </w:tcBorders>
            <w:hideMark/>
          </w:tcPr>
          <w:p w14:paraId="3BC1D49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605751B" w14:textId="77777777" w:rsidR="00F74CC0" w:rsidRPr="00C0580F" w:rsidRDefault="00F74CC0" w:rsidP="00D91D22">
            <w:pPr>
              <w:rPr>
                <w:color w:val="00000A"/>
                <w:sz w:val="22"/>
                <w:szCs w:val="22"/>
              </w:rPr>
            </w:pPr>
          </w:p>
        </w:tc>
      </w:tr>
      <w:tr w:rsidR="00F74CC0" w:rsidRPr="00C0580F" w14:paraId="7A2AB70E"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C477EA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DD1AB2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F9EACC9" w14:textId="77777777" w:rsidR="00F74CC0" w:rsidRPr="00C0580F" w:rsidRDefault="00F74CC0" w:rsidP="00D91D22">
            <w:pPr>
              <w:jc w:val="center"/>
              <w:rPr>
                <w:color w:val="00000A"/>
                <w:sz w:val="22"/>
                <w:szCs w:val="22"/>
              </w:rPr>
            </w:pPr>
            <w:r w:rsidRPr="00C0580F">
              <w:rPr>
                <w:color w:val="00000A"/>
                <w:sz w:val="22"/>
                <w:szCs w:val="22"/>
              </w:rPr>
              <w:t>пинцет</w:t>
            </w:r>
          </w:p>
        </w:tc>
        <w:tc>
          <w:tcPr>
            <w:tcW w:w="1042" w:type="dxa"/>
            <w:tcBorders>
              <w:top w:val="nil"/>
              <w:left w:val="nil"/>
              <w:bottom w:val="single" w:sz="4" w:space="0" w:color="auto"/>
              <w:right w:val="single" w:sz="4" w:space="0" w:color="auto"/>
            </w:tcBorders>
            <w:shd w:val="clear" w:color="auto" w:fill="auto"/>
            <w:hideMark/>
          </w:tcPr>
          <w:p w14:paraId="655783C4"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6966F3DB" w14:textId="77777777" w:rsidR="00F74CC0" w:rsidRPr="00C0580F" w:rsidRDefault="00F74CC0" w:rsidP="00D91D22">
            <w:pPr>
              <w:jc w:val="center"/>
              <w:rPr>
                <w:color w:val="00000A"/>
                <w:sz w:val="22"/>
                <w:szCs w:val="22"/>
              </w:rPr>
            </w:pPr>
            <w:r w:rsidRPr="00C0580F">
              <w:rPr>
                <w:color w:val="00000A"/>
                <w:sz w:val="22"/>
                <w:szCs w:val="22"/>
              </w:rPr>
              <w:t xml:space="preserve"> ≥ 1 </w:t>
            </w:r>
          </w:p>
        </w:tc>
        <w:tc>
          <w:tcPr>
            <w:tcW w:w="999" w:type="dxa"/>
            <w:gridSpan w:val="2"/>
            <w:vMerge/>
            <w:tcBorders>
              <w:top w:val="nil"/>
              <w:left w:val="single" w:sz="4" w:space="0" w:color="auto"/>
              <w:bottom w:val="single" w:sz="4" w:space="0" w:color="000000"/>
              <w:right w:val="single" w:sz="4" w:space="0" w:color="auto"/>
            </w:tcBorders>
            <w:hideMark/>
          </w:tcPr>
          <w:p w14:paraId="55D4BC3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D46A4BC" w14:textId="77777777" w:rsidR="00F74CC0" w:rsidRPr="00C0580F" w:rsidRDefault="00F74CC0" w:rsidP="00D91D22">
            <w:pPr>
              <w:rPr>
                <w:color w:val="00000A"/>
                <w:sz w:val="22"/>
                <w:szCs w:val="22"/>
              </w:rPr>
            </w:pPr>
          </w:p>
        </w:tc>
      </w:tr>
      <w:tr w:rsidR="00F74CC0" w:rsidRPr="00C0580F" w14:paraId="369BAF46"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3BD9077"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A5C132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957848E" w14:textId="77777777" w:rsidR="00F74CC0" w:rsidRPr="00C0580F" w:rsidRDefault="00F74CC0" w:rsidP="00D91D22">
            <w:pPr>
              <w:jc w:val="center"/>
              <w:rPr>
                <w:color w:val="00000A"/>
                <w:sz w:val="22"/>
                <w:szCs w:val="22"/>
              </w:rPr>
            </w:pPr>
            <w:r w:rsidRPr="00C0580F">
              <w:rPr>
                <w:color w:val="00000A"/>
                <w:sz w:val="22"/>
                <w:szCs w:val="22"/>
              </w:rPr>
              <w:t>растворы для выделения ДНК</w:t>
            </w:r>
          </w:p>
        </w:tc>
        <w:tc>
          <w:tcPr>
            <w:tcW w:w="1042" w:type="dxa"/>
            <w:tcBorders>
              <w:top w:val="nil"/>
              <w:left w:val="nil"/>
              <w:bottom w:val="single" w:sz="4" w:space="0" w:color="auto"/>
              <w:right w:val="single" w:sz="4" w:space="0" w:color="auto"/>
            </w:tcBorders>
            <w:shd w:val="clear" w:color="auto" w:fill="auto"/>
            <w:hideMark/>
          </w:tcPr>
          <w:p w14:paraId="1D84F6B5"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10F93D4C" w14:textId="77777777" w:rsidR="00F74CC0" w:rsidRPr="00C0580F" w:rsidRDefault="00F74CC0" w:rsidP="00D91D22">
            <w:pPr>
              <w:jc w:val="center"/>
              <w:rPr>
                <w:color w:val="00000A"/>
                <w:sz w:val="22"/>
                <w:szCs w:val="22"/>
              </w:rPr>
            </w:pPr>
            <w:r w:rsidRPr="00C0580F">
              <w:rPr>
                <w:color w:val="00000A"/>
                <w:sz w:val="22"/>
                <w:szCs w:val="22"/>
              </w:rPr>
              <w:t>≥ 2</w:t>
            </w:r>
          </w:p>
        </w:tc>
        <w:tc>
          <w:tcPr>
            <w:tcW w:w="999" w:type="dxa"/>
            <w:gridSpan w:val="2"/>
            <w:vMerge/>
            <w:tcBorders>
              <w:top w:val="nil"/>
              <w:left w:val="single" w:sz="4" w:space="0" w:color="auto"/>
              <w:bottom w:val="single" w:sz="4" w:space="0" w:color="000000"/>
              <w:right w:val="single" w:sz="4" w:space="0" w:color="auto"/>
            </w:tcBorders>
            <w:hideMark/>
          </w:tcPr>
          <w:p w14:paraId="5F225B98"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420BA66" w14:textId="77777777" w:rsidR="00F74CC0" w:rsidRPr="00C0580F" w:rsidRDefault="00F74CC0" w:rsidP="00D91D22">
            <w:pPr>
              <w:rPr>
                <w:color w:val="00000A"/>
                <w:sz w:val="22"/>
                <w:szCs w:val="22"/>
              </w:rPr>
            </w:pPr>
          </w:p>
        </w:tc>
      </w:tr>
      <w:tr w:rsidR="00F74CC0" w:rsidRPr="00C0580F" w14:paraId="3C11C8C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D9FF09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BDC9FE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69EE2CDD" w14:textId="77777777" w:rsidR="00F74CC0" w:rsidRPr="00C0580F" w:rsidRDefault="00F74CC0" w:rsidP="00D91D22">
            <w:pPr>
              <w:jc w:val="center"/>
              <w:rPr>
                <w:color w:val="00000A"/>
                <w:sz w:val="22"/>
                <w:szCs w:val="22"/>
              </w:rPr>
            </w:pPr>
            <w:r w:rsidRPr="00C0580F">
              <w:rPr>
                <w:color w:val="00000A"/>
                <w:sz w:val="22"/>
                <w:szCs w:val="22"/>
              </w:rPr>
              <w:t>положительный контроль</w:t>
            </w:r>
          </w:p>
        </w:tc>
        <w:tc>
          <w:tcPr>
            <w:tcW w:w="1042" w:type="dxa"/>
            <w:tcBorders>
              <w:top w:val="nil"/>
              <w:left w:val="nil"/>
              <w:bottom w:val="single" w:sz="4" w:space="0" w:color="auto"/>
              <w:right w:val="single" w:sz="4" w:space="0" w:color="auto"/>
            </w:tcBorders>
            <w:shd w:val="clear" w:color="auto" w:fill="auto"/>
            <w:hideMark/>
          </w:tcPr>
          <w:p w14:paraId="713C07FA"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270AFF07" w14:textId="77777777" w:rsidR="00F74CC0" w:rsidRPr="00C0580F" w:rsidRDefault="00F74CC0" w:rsidP="00D91D22">
            <w:pPr>
              <w:jc w:val="center"/>
              <w:rPr>
                <w:color w:val="00000A"/>
                <w:sz w:val="22"/>
                <w:szCs w:val="22"/>
              </w:rPr>
            </w:pPr>
            <w:r w:rsidRPr="00C0580F">
              <w:rPr>
                <w:color w:val="00000A"/>
                <w:sz w:val="22"/>
                <w:szCs w:val="22"/>
              </w:rPr>
              <w:t xml:space="preserve">≥ 3 </w:t>
            </w:r>
          </w:p>
        </w:tc>
        <w:tc>
          <w:tcPr>
            <w:tcW w:w="999" w:type="dxa"/>
            <w:gridSpan w:val="2"/>
            <w:vMerge/>
            <w:tcBorders>
              <w:top w:val="nil"/>
              <w:left w:val="single" w:sz="4" w:space="0" w:color="auto"/>
              <w:bottom w:val="single" w:sz="4" w:space="0" w:color="000000"/>
              <w:right w:val="single" w:sz="4" w:space="0" w:color="auto"/>
            </w:tcBorders>
            <w:hideMark/>
          </w:tcPr>
          <w:p w14:paraId="0373E5D5"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044D7A7" w14:textId="77777777" w:rsidR="00F74CC0" w:rsidRPr="00C0580F" w:rsidRDefault="00F74CC0" w:rsidP="00D91D22">
            <w:pPr>
              <w:rPr>
                <w:color w:val="00000A"/>
                <w:sz w:val="22"/>
                <w:szCs w:val="22"/>
              </w:rPr>
            </w:pPr>
          </w:p>
        </w:tc>
      </w:tr>
      <w:tr w:rsidR="00F74CC0" w:rsidRPr="00C0580F" w14:paraId="3E0D954D"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1507375"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669F7F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A5A9BDE" w14:textId="77777777" w:rsidR="00F74CC0" w:rsidRPr="00C0580F" w:rsidRDefault="00F74CC0" w:rsidP="00D91D22">
            <w:pPr>
              <w:jc w:val="center"/>
              <w:rPr>
                <w:color w:val="00000A"/>
                <w:sz w:val="22"/>
                <w:szCs w:val="22"/>
              </w:rPr>
            </w:pPr>
            <w:r w:rsidRPr="00C0580F">
              <w:rPr>
                <w:color w:val="00000A"/>
                <w:sz w:val="22"/>
                <w:szCs w:val="22"/>
              </w:rPr>
              <w:t>отрицательный контроль</w:t>
            </w:r>
          </w:p>
        </w:tc>
        <w:tc>
          <w:tcPr>
            <w:tcW w:w="1042" w:type="dxa"/>
            <w:tcBorders>
              <w:top w:val="nil"/>
              <w:left w:val="nil"/>
              <w:bottom w:val="single" w:sz="4" w:space="0" w:color="auto"/>
              <w:right w:val="single" w:sz="4" w:space="0" w:color="auto"/>
            </w:tcBorders>
            <w:shd w:val="clear" w:color="auto" w:fill="auto"/>
            <w:hideMark/>
          </w:tcPr>
          <w:p w14:paraId="411A6505"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2CA254B3" w14:textId="77777777" w:rsidR="00F74CC0" w:rsidRPr="00C0580F" w:rsidRDefault="00F74CC0" w:rsidP="00D91D22">
            <w:pPr>
              <w:jc w:val="center"/>
              <w:rPr>
                <w:color w:val="00000A"/>
                <w:sz w:val="22"/>
                <w:szCs w:val="22"/>
              </w:rPr>
            </w:pPr>
            <w:r w:rsidRPr="00C0580F">
              <w:rPr>
                <w:color w:val="00000A"/>
                <w:sz w:val="22"/>
                <w:szCs w:val="22"/>
              </w:rPr>
              <w:t xml:space="preserve">≥ 3 </w:t>
            </w:r>
          </w:p>
        </w:tc>
        <w:tc>
          <w:tcPr>
            <w:tcW w:w="999" w:type="dxa"/>
            <w:gridSpan w:val="2"/>
            <w:vMerge/>
            <w:tcBorders>
              <w:top w:val="nil"/>
              <w:left w:val="single" w:sz="4" w:space="0" w:color="auto"/>
              <w:bottom w:val="single" w:sz="4" w:space="0" w:color="000000"/>
              <w:right w:val="single" w:sz="4" w:space="0" w:color="auto"/>
            </w:tcBorders>
            <w:hideMark/>
          </w:tcPr>
          <w:p w14:paraId="6692A020"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215EC0E" w14:textId="77777777" w:rsidR="00F74CC0" w:rsidRPr="00C0580F" w:rsidRDefault="00F74CC0" w:rsidP="00D91D22">
            <w:pPr>
              <w:rPr>
                <w:color w:val="00000A"/>
                <w:sz w:val="22"/>
                <w:szCs w:val="22"/>
              </w:rPr>
            </w:pPr>
          </w:p>
        </w:tc>
      </w:tr>
      <w:tr w:rsidR="00F74CC0" w:rsidRPr="00C0580F" w14:paraId="455A720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A257800"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A796759"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E7EA8E3" w14:textId="77777777" w:rsidR="00F74CC0" w:rsidRPr="00C0580F" w:rsidRDefault="00F74CC0" w:rsidP="00D91D22">
            <w:pPr>
              <w:jc w:val="center"/>
              <w:rPr>
                <w:color w:val="00000A"/>
                <w:sz w:val="22"/>
                <w:szCs w:val="22"/>
              </w:rPr>
            </w:pPr>
            <w:proofErr w:type="spellStart"/>
            <w:r w:rsidRPr="00C0580F">
              <w:rPr>
                <w:color w:val="00000A"/>
                <w:sz w:val="22"/>
                <w:szCs w:val="22"/>
              </w:rPr>
              <w:t>агароза</w:t>
            </w:r>
            <w:proofErr w:type="spellEnd"/>
            <w:r w:rsidRPr="00C0580F">
              <w:rPr>
                <w:color w:val="00000A"/>
                <w:sz w:val="22"/>
                <w:szCs w:val="22"/>
              </w:rPr>
              <w:t xml:space="preserve"> с низким </w:t>
            </w:r>
            <w:proofErr w:type="spellStart"/>
            <w:r w:rsidRPr="00C0580F">
              <w:rPr>
                <w:color w:val="00000A"/>
                <w:sz w:val="22"/>
                <w:szCs w:val="22"/>
              </w:rPr>
              <w:t>эндоэлектроосмосом</w:t>
            </w:r>
            <w:proofErr w:type="spellEnd"/>
          </w:p>
        </w:tc>
        <w:tc>
          <w:tcPr>
            <w:tcW w:w="1042" w:type="dxa"/>
            <w:tcBorders>
              <w:top w:val="nil"/>
              <w:left w:val="nil"/>
              <w:bottom w:val="single" w:sz="4" w:space="0" w:color="auto"/>
              <w:right w:val="single" w:sz="4" w:space="0" w:color="auto"/>
            </w:tcBorders>
            <w:shd w:val="clear" w:color="auto" w:fill="auto"/>
            <w:hideMark/>
          </w:tcPr>
          <w:p w14:paraId="7C21C123" w14:textId="77777777" w:rsidR="00F74CC0" w:rsidRPr="00C0580F" w:rsidRDefault="00F74CC0" w:rsidP="00D91D22">
            <w:pPr>
              <w:jc w:val="center"/>
              <w:rPr>
                <w:color w:val="00000A"/>
                <w:sz w:val="22"/>
                <w:szCs w:val="22"/>
              </w:rPr>
            </w:pPr>
            <w:r w:rsidRPr="00C0580F">
              <w:rPr>
                <w:color w:val="00000A"/>
                <w:sz w:val="22"/>
                <w:szCs w:val="22"/>
              </w:rPr>
              <w:t>г</w:t>
            </w:r>
          </w:p>
        </w:tc>
        <w:tc>
          <w:tcPr>
            <w:tcW w:w="1792" w:type="dxa"/>
            <w:tcBorders>
              <w:top w:val="nil"/>
              <w:left w:val="nil"/>
              <w:bottom w:val="single" w:sz="4" w:space="0" w:color="auto"/>
              <w:right w:val="single" w:sz="4" w:space="0" w:color="auto"/>
            </w:tcBorders>
            <w:shd w:val="clear" w:color="auto" w:fill="auto"/>
            <w:hideMark/>
          </w:tcPr>
          <w:p w14:paraId="35FB5028" w14:textId="77777777" w:rsidR="00F74CC0" w:rsidRPr="00C0580F" w:rsidRDefault="00F74CC0" w:rsidP="00D91D22">
            <w:pPr>
              <w:jc w:val="center"/>
              <w:rPr>
                <w:color w:val="00000A"/>
                <w:sz w:val="22"/>
                <w:szCs w:val="22"/>
              </w:rPr>
            </w:pPr>
            <w:r w:rsidRPr="00C0580F">
              <w:rPr>
                <w:color w:val="00000A"/>
                <w:sz w:val="22"/>
                <w:szCs w:val="22"/>
              </w:rPr>
              <w:t>≥ 10</w:t>
            </w:r>
          </w:p>
        </w:tc>
        <w:tc>
          <w:tcPr>
            <w:tcW w:w="999" w:type="dxa"/>
            <w:gridSpan w:val="2"/>
            <w:vMerge/>
            <w:tcBorders>
              <w:top w:val="nil"/>
              <w:left w:val="single" w:sz="4" w:space="0" w:color="auto"/>
              <w:bottom w:val="single" w:sz="4" w:space="0" w:color="000000"/>
              <w:right w:val="single" w:sz="4" w:space="0" w:color="auto"/>
            </w:tcBorders>
            <w:hideMark/>
          </w:tcPr>
          <w:p w14:paraId="5538064B"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1564323" w14:textId="77777777" w:rsidR="00F74CC0" w:rsidRPr="00C0580F" w:rsidRDefault="00F74CC0" w:rsidP="00D91D22">
            <w:pPr>
              <w:rPr>
                <w:color w:val="00000A"/>
                <w:sz w:val="22"/>
                <w:szCs w:val="22"/>
              </w:rPr>
            </w:pPr>
          </w:p>
        </w:tc>
      </w:tr>
      <w:tr w:rsidR="00F74CC0" w:rsidRPr="00C0580F" w14:paraId="707278B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9D547FE"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6379FC2"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EF8B010" w14:textId="77777777" w:rsidR="00F74CC0" w:rsidRPr="00C0580F" w:rsidRDefault="00F74CC0" w:rsidP="00D91D22">
            <w:pPr>
              <w:jc w:val="center"/>
              <w:rPr>
                <w:color w:val="00000A"/>
                <w:sz w:val="22"/>
                <w:szCs w:val="22"/>
              </w:rPr>
            </w:pPr>
            <w:r w:rsidRPr="00C0580F">
              <w:rPr>
                <w:color w:val="00000A"/>
                <w:sz w:val="22"/>
                <w:szCs w:val="22"/>
              </w:rPr>
              <w:t>буферный раствор ТАЕ 50х</w:t>
            </w:r>
          </w:p>
        </w:tc>
        <w:tc>
          <w:tcPr>
            <w:tcW w:w="1042" w:type="dxa"/>
            <w:tcBorders>
              <w:top w:val="nil"/>
              <w:left w:val="nil"/>
              <w:bottom w:val="single" w:sz="4" w:space="0" w:color="auto"/>
              <w:right w:val="single" w:sz="4" w:space="0" w:color="auto"/>
            </w:tcBorders>
            <w:shd w:val="clear" w:color="auto" w:fill="auto"/>
            <w:hideMark/>
          </w:tcPr>
          <w:p w14:paraId="058746CF" w14:textId="77777777" w:rsidR="00F74CC0" w:rsidRPr="00C0580F" w:rsidRDefault="00F74CC0" w:rsidP="00D91D22">
            <w:pPr>
              <w:jc w:val="center"/>
              <w:rPr>
                <w:color w:val="00000A"/>
                <w:sz w:val="22"/>
                <w:szCs w:val="22"/>
              </w:rPr>
            </w:pPr>
            <w:r w:rsidRPr="00C0580F">
              <w:rPr>
                <w:color w:val="00000A"/>
                <w:sz w:val="22"/>
                <w:szCs w:val="22"/>
              </w:rPr>
              <w:t>мл</w:t>
            </w:r>
          </w:p>
        </w:tc>
        <w:tc>
          <w:tcPr>
            <w:tcW w:w="1792" w:type="dxa"/>
            <w:tcBorders>
              <w:top w:val="nil"/>
              <w:left w:val="nil"/>
              <w:bottom w:val="single" w:sz="4" w:space="0" w:color="auto"/>
              <w:right w:val="single" w:sz="4" w:space="0" w:color="auto"/>
            </w:tcBorders>
            <w:shd w:val="clear" w:color="auto" w:fill="auto"/>
            <w:hideMark/>
          </w:tcPr>
          <w:p w14:paraId="31B42361" w14:textId="77777777" w:rsidR="00F74CC0" w:rsidRPr="00C0580F" w:rsidRDefault="00F74CC0" w:rsidP="00D91D22">
            <w:pPr>
              <w:jc w:val="center"/>
              <w:rPr>
                <w:color w:val="00000A"/>
                <w:sz w:val="22"/>
                <w:szCs w:val="22"/>
              </w:rPr>
            </w:pPr>
            <w:r w:rsidRPr="00C0580F">
              <w:rPr>
                <w:color w:val="00000A"/>
                <w:sz w:val="22"/>
                <w:szCs w:val="22"/>
              </w:rPr>
              <w:t>≥ 40</w:t>
            </w:r>
          </w:p>
        </w:tc>
        <w:tc>
          <w:tcPr>
            <w:tcW w:w="999" w:type="dxa"/>
            <w:gridSpan w:val="2"/>
            <w:vMerge/>
            <w:tcBorders>
              <w:top w:val="nil"/>
              <w:left w:val="single" w:sz="4" w:space="0" w:color="auto"/>
              <w:bottom w:val="single" w:sz="4" w:space="0" w:color="000000"/>
              <w:right w:val="single" w:sz="4" w:space="0" w:color="auto"/>
            </w:tcBorders>
            <w:hideMark/>
          </w:tcPr>
          <w:p w14:paraId="24CD7085"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8625C0E" w14:textId="77777777" w:rsidR="00F74CC0" w:rsidRPr="00C0580F" w:rsidRDefault="00F74CC0" w:rsidP="00D91D22">
            <w:pPr>
              <w:rPr>
                <w:color w:val="00000A"/>
                <w:sz w:val="22"/>
                <w:szCs w:val="22"/>
              </w:rPr>
            </w:pPr>
          </w:p>
        </w:tc>
      </w:tr>
      <w:tr w:rsidR="00F74CC0" w:rsidRPr="00C0580F" w14:paraId="17215CC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28D4F5B"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22A384A"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8BE4DD2" w14:textId="77777777" w:rsidR="00F74CC0" w:rsidRPr="00C0580F" w:rsidRDefault="00F74CC0" w:rsidP="00D91D22">
            <w:pPr>
              <w:jc w:val="center"/>
              <w:rPr>
                <w:color w:val="00000A"/>
                <w:sz w:val="22"/>
                <w:szCs w:val="22"/>
              </w:rPr>
            </w:pPr>
            <w:r w:rsidRPr="00C0580F">
              <w:rPr>
                <w:color w:val="00000A"/>
                <w:sz w:val="22"/>
                <w:szCs w:val="22"/>
              </w:rPr>
              <w:t>маркеры молекулярной массы ДНК</w:t>
            </w:r>
          </w:p>
        </w:tc>
        <w:tc>
          <w:tcPr>
            <w:tcW w:w="1042" w:type="dxa"/>
            <w:tcBorders>
              <w:top w:val="nil"/>
              <w:left w:val="nil"/>
              <w:bottom w:val="single" w:sz="4" w:space="0" w:color="auto"/>
              <w:right w:val="single" w:sz="4" w:space="0" w:color="auto"/>
            </w:tcBorders>
            <w:shd w:val="clear" w:color="auto" w:fill="auto"/>
            <w:hideMark/>
          </w:tcPr>
          <w:p w14:paraId="57BC2A15" w14:textId="77777777" w:rsidR="00F74CC0" w:rsidRPr="00C0580F" w:rsidRDefault="00F74CC0" w:rsidP="00D91D22">
            <w:pPr>
              <w:jc w:val="center"/>
              <w:rPr>
                <w:color w:val="00000A"/>
                <w:sz w:val="22"/>
                <w:szCs w:val="22"/>
              </w:rPr>
            </w:pPr>
            <w:r w:rsidRPr="00C0580F">
              <w:rPr>
                <w:color w:val="00000A"/>
                <w:sz w:val="22"/>
                <w:szCs w:val="22"/>
              </w:rPr>
              <w:t>мел</w:t>
            </w:r>
          </w:p>
        </w:tc>
        <w:tc>
          <w:tcPr>
            <w:tcW w:w="1792" w:type="dxa"/>
            <w:tcBorders>
              <w:top w:val="nil"/>
              <w:left w:val="nil"/>
              <w:bottom w:val="single" w:sz="4" w:space="0" w:color="auto"/>
              <w:right w:val="single" w:sz="4" w:space="0" w:color="auto"/>
            </w:tcBorders>
            <w:shd w:val="clear" w:color="auto" w:fill="auto"/>
            <w:hideMark/>
          </w:tcPr>
          <w:p w14:paraId="68A75BB1" w14:textId="77777777" w:rsidR="00F74CC0" w:rsidRPr="00C0580F" w:rsidRDefault="00F74CC0" w:rsidP="00D91D22">
            <w:pPr>
              <w:jc w:val="center"/>
              <w:rPr>
                <w:color w:val="00000A"/>
                <w:sz w:val="22"/>
                <w:szCs w:val="22"/>
              </w:rPr>
            </w:pPr>
            <w:r w:rsidRPr="00C0580F">
              <w:rPr>
                <w:color w:val="00000A"/>
                <w:sz w:val="22"/>
                <w:szCs w:val="22"/>
              </w:rPr>
              <w:t>≥ 50</w:t>
            </w:r>
          </w:p>
        </w:tc>
        <w:tc>
          <w:tcPr>
            <w:tcW w:w="999" w:type="dxa"/>
            <w:gridSpan w:val="2"/>
            <w:vMerge/>
            <w:tcBorders>
              <w:top w:val="nil"/>
              <w:left w:val="single" w:sz="4" w:space="0" w:color="auto"/>
              <w:bottom w:val="single" w:sz="4" w:space="0" w:color="000000"/>
              <w:right w:val="single" w:sz="4" w:space="0" w:color="auto"/>
            </w:tcBorders>
            <w:hideMark/>
          </w:tcPr>
          <w:p w14:paraId="714951D2"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4D4E9FD" w14:textId="77777777" w:rsidR="00F74CC0" w:rsidRPr="00C0580F" w:rsidRDefault="00F74CC0" w:rsidP="00D91D22">
            <w:pPr>
              <w:rPr>
                <w:color w:val="00000A"/>
                <w:sz w:val="22"/>
                <w:szCs w:val="22"/>
              </w:rPr>
            </w:pPr>
          </w:p>
        </w:tc>
      </w:tr>
      <w:tr w:rsidR="00F74CC0" w:rsidRPr="00C0580F" w14:paraId="0E22424D"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5F0741C"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4A35D1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A3826FC" w14:textId="77777777" w:rsidR="00F74CC0" w:rsidRPr="00C0580F" w:rsidRDefault="00F74CC0" w:rsidP="00D91D22">
            <w:pPr>
              <w:jc w:val="center"/>
              <w:rPr>
                <w:color w:val="00000A"/>
                <w:sz w:val="22"/>
                <w:szCs w:val="22"/>
              </w:rPr>
            </w:pPr>
            <w:r w:rsidRPr="00C0580F">
              <w:rPr>
                <w:color w:val="00000A"/>
                <w:sz w:val="22"/>
                <w:szCs w:val="22"/>
              </w:rPr>
              <w:t xml:space="preserve">буфер для нанесения образцов на </w:t>
            </w:r>
            <w:proofErr w:type="spellStart"/>
            <w:r w:rsidRPr="00C0580F">
              <w:rPr>
                <w:color w:val="00000A"/>
                <w:sz w:val="22"/>
                <w:szCs w:val="22"/>
              </w:rPr>
              <w:t>агарозный</w:t>
            </w:r>
            <w:proofErr w:type="spellEnd"/>
            <w:r w:rsidRPr="00C0580F">
              <w:rPr>
                <w:color w:val="00000A"/>
                <w:sz w:val="22"/>
                <w:szCs w:val="22"/>
              </w:rPr>
              <w:t xml:space="preserve"> гель 4х</w:t>
            </w:r>
          </w:p>
        </w:tc>
        <w:tc>
          <w:tcPr>
            <w:tcW w:w="1042" w:type="dxa"/>
            <w:tcBorders>
              <w:top w:val="nil"/>
              <w:left w:val="nil"/>
              <w:bottom w:val="single" w:sz="4" w:space="0" w:color="auto"/>
              <w:right w:val="single" w:sz="4" w:space="0" w:color="auto"/>
            </w:tcBorders>
            <w:shd w:val="clear" w:color="auto" w:fill="auto"/>
            <w:hideMark/>
          </w:tcPr>
          <w:p w14:paraId="473C5847" w14:textId="77777777" w:rsidR="00F74CC0" w:rsidRPr="00C0580F" w:rsidRDefault="00F74CC0" w:rsidP="00D91D22">
            <w:pPr>
              <w:jc w:val="center"/>
              <w:rPr>
                <w:color w:val="00000A"/>
                <w:sz w:val="22"/>
                <w:szCs w:val="22"/>
              </w:rPr>
            </w:pPr>
            <w:r w:rsidRPr="00C0580F">
              <w:rPr>
                <w:color w:val="00000A"/>
                <w:sz w:val="22"/>
                <w:szCs w:val="22"/>
              </w:rPr>
              <w:t>мл</w:t>
            </w:r>
          </w:p>
        </w:tc>
        <w:tc>
          <w:tcPr>
            <w:tcW w:w="1792" w:type="dxa"/>
            <w:tcBorders>
              <w:top w:val="nil"/>
              <w:left w:val="nil"/>
              <w:bottom w:val="single" w:sz="4" w:space="0" w:color="auto"/>
              <w:right w:val="single" w:sz="4" w:space="0" w:color="auto"/>
            </w:tcBorders>
            <w:shd w:val="clear" w:color="auto" w:fill="auto"/>
            <w:hideMark/>
          </w:tcPr>
          <w:p w14:paraId="7113879D"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4BD5C8FA"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38C082B" w14:textId="77777777" w:rsidR="00F74CC0" w:rsidRPr="00C0580F" w:rsidRDefault="00F74CC0" w:rsidP="00D91D22">
            <w:pPr>
              <w:rPr>
                <w:color w:val="00000A"/>
                <w:sz w:val="22"/>
                <w:szCs w:val="22"/>
              </w:rPr>
            </w:pPr>
          </w:p>
        </w:tc>
      </w:tr>
      <w:tr w:rsidR="00F74CC0" w:rsidRPr="00C0580F" w14:paraId="3619929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3562DEF"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C2CF8E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454750D" w14:textId="77777777" w:rsidR="00F74CC0" w:rsidRPr="00C0580F" w:rsidRDefault="00F74CC0" w:rsidP="00D91D22">
            <w:pPr>
              <w:jc w:val="center"/>
              <w:rPr>
                <w:color w:val="00000A"/>
                <w:sz w:val="22"/>
                <w:szCs w:val="22"/>
              </w:rPr>
            </w:pPr>
            <w:r w:rsidRPr="00C0580F">
              <w:rPr>
                <w:color w:val="00000A"/>
                <w:sz w:val="22"/>
                <w:szCs w:val="22"/>
              </w:rPr>
              <w:t xml:space="preserve">упаковка с </w:t>
            </w:r>
            <w:proofErr w:type="spellStart"/>
            <w:r w:rsidRPr="00C0580F">
              <w:rPr>
                <w:color w:val="00000A"/>
                <w:sz w:val="22"/>
                <w:szCs w:val="22"/>
              </w:rPr>
              <w:t>хладоэлементами</w:t>
            </w:r>
            <w:proofErr w:type="spellEnd"/>
            <w:r w:rsidRPr="00C0580F">
              <w:rPr>
                <w:color w:val="00000A"/>
                <w:sz w:val="22"/>
                <w:szCs w:val="22"/>
              </w:rPr>
              <w:t xml:space="preserve"> (при транспортировке в теплое время года)</w:t>
            </w:r>
          </w:p>
        </w:tc>
        <w:tc>
          <w:tcPr>
            <w:tcW w:w="1042" w:type="dxa"/>
            <w:tcBorders>
              <w:top w:val="nil"/>
              <w:left w:val="nil"/>
              <w:bottom w:val="single" w:sz="4" w:space="0" w:color="auto"/>
              <w:right w:val="single" w:sz="4" w:space="0" w:color="auto"/>
            </w:tcBorders>
            <w:shd w:val="clear" w:color="auto" w:fill="auto"/>
            <w:hideMark/>
          </w:tcPr>
          <w:p w14:paraId="471B5F18"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001C00BA"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3FBF8ED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2D87BFE" w14:textId="77777777" w:rsidR="00F74CC0" w:rsidRPr="00C0580F" w:rsidRDefault="00F74CC0" w:rsidP="00D91D22">
            <w:pPr>
              <w:rPr>
                <w:color w:val="00000A"/>
                <w:sz w:val="22"/>
                <w:szCs w:val="22"/>
              </w:rPr>
            </w:pPr>
          </w:p>
        </w:tc>
      </w:tr>
      <w:tr w:rsidR="00F74CC0" w:rsidRPr="00C0580F" w14:paraId="7AD3D279"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E19AA76"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9AD3129"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4439F86" w14:textId="77777777" w:rsidR="00F74CC0" w:rsidRPr="00C0580F" w:rsidRDefault="00F74CC0" w:rsidP="00D91D22">
            <w:pPr>
              <w:jc w:val="center"/>
              <w:rPr>
                <w:color w:val="00000A"/>
                <w:sz w:val="22"/>
                <w:szCs w:val="22"/>
              </w:rPr>
            </w:pPr>
            <w:r w:rsidRPr="00C0580F">
              <w:rPr>
                <w:color w:val="00000A"/>
                <w:sz w:val="22"/>
                <w:szCs w:val="22"/>
              </w:rPr>
              <w:t>методические рекомендации</w:t>
            </w:r>
          </w:p>
        </w:tc>
        <w:tc>
          <w:tcPr>
            <w:tcW w:w="1042" w:type="dxa"/>
            <w:tcBorders>
              <w:top w:val="nil"/>
              <w:left w:val="nil"/>
              <w:bottom w:val="single" w:sz="4" w:space="0" w:color="auto"/>
              <w:right w:val="single" w:sz="4" w:space="0" w:color="auto"/>
            </w:tcBorders>
            <w:shd w:val="clear" w:color="auto" w:fill="auto"/>
            <w:hideMark/>
          </w:tcPr>
          <w:p w14:paraId="414BC945" w14:textId="77777777" w:rsidR="00F74CC0" w:rsidRPr="00C0580F" w:rsidRDefault="00F74CC0" w:rsidP="00D91D22">
            <w:pPr>
              <w:jc w:val="center"/>
              <w:rPr>
                <w:color w:val="00000A"/>
                <w:sz w:val="22"/>
                <w:szCs w:val="22"/>
              </w:rPr>
            </w:pPr>
            <w:proofErr w:type="spellStart"/>
            <w:r w:rsidRPr="00C0580F">
              <w:rPr>
                <w:color w:val="00000A"/>
                <w:sz w:val="22"/>
                <w:szCs w:val="22"/>
              </w:rPr>
              <w:t>экз</w:t>
            </w:r>
            <w:proofErr w:type="spellEnd"/>
          </w:p>
        </w:tc>
        <w:tc>
          <w:tcPr>
            <w:tcW w:w="1792" w:type="dxa"/>
            <w:tcBorders>
              <w:top w:val="nil"/>
              <w:left w:val="nil"/>
              <w:bottom w:val="single" w:sz="4" w:space="0" w:color="auto"/>
              <w:right w:val="single" w:sz="4" w:space="0" w:color="auto"/>
            </w:tcBorders>
            <w:shd w:val="clear" w:color="auto" w:fill="auto"/>
            <w:hideMark/>
          </w:tcPr>
          <w:p w14:paraId="137543FF" w14:textId="77777777" w:rsidR="00F74CC0" w:rsidRPr="00C0580F" w:rsidRDefault="00F74CC0" w:rsidP="00D91D22">
            <w:pPr>
              <w:jc w:val="center"/>
              <w:rPr>
                <w:color w:val="00000A"/>
                <w:sz w:val="22"/>
                <w:szCs w:val="22"/>
              </w:rPr>
            </w:pPr>
            <w:r w:rsidRPr="00C0580F">
              <w:rPr>
                <w:color w:val="00000A"/>
                <w:sz w:val="22"/>
                <w:szCs w:val="22"/>
              </w:rPr>
              <w:t>≥ 5</w:t>
            </w:r>
          </w:p>
        </w:tc>
        <w:tc>
          <w:tcPr>
            <w:tcW w:w="999" w:type="dxa"/>
            <w:gridSpan w:val="2"/>
            <w:vMerge/>
            <w:tcBorders>
              <w:top w:val="nil"/>
              <w:left w:val="single" w:sz="4" w:space="0" w:color="auto"/>
              <w:bottom w:val="single" w:sz="4" w:space="0" w:color="000000"/>
              <w:right w:val="single" w:sz="4" w:space="0" w:color="auto"/>
            </w:tcBorders>
            <w:hideMark/>
          </w:tcPr>
          <w:p w14:paraId="6175EB79"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3D76F41" w14:textId="77777777" w:rsidR="00F74CC0" w:rsidRPr="00C0580F" w:rsidRDefault="00F74CC0" w:rsidP="00D91D22">
            <w:pPr>
              <w:rPr>
                <w:color w:val="00000A"/>
                <w:sz w:val="22"/>
                <w:szCs w:val="22"/>
              </w:rPr>
            </w:pPr>
          </w:p>
        </w:tc>
      </w:tr>
      <w:tr w:rsidR="00F74CC0" w:rsidRPr="00C0580F" w14:paraId="4D89DA4F"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2B3E5F33" w14:textId="77777777" w:rsidR="00F74CC0" w:rsidRPr="00C0580F" w:rsidRDefault="00F74CC0" w:rsidP="00D91D22">
            <w:pPr>
              <w:jc w:val="center"/>
              <w:rPr>
                <w:color w:val="00000A"/>
                <w:sz w:val="22"/>
                <w:szCs w:val="22"/>
              </w:rPr>
            </w:pPr>
            <w:r w:rsidRPr="00C0580F">
              <w:rPr>
                <w:color w:val="00000A"/>
                <w:sz w:val="22"/>
                <w:szCs w:val="22"/>
              </w:rPr>
              <w:t>7</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12D6E918" w14:textId="527E6A6C" w:rsidR="00F74CC0" w:rsidRPr="00C0580F" w:rsidRDefault="00F74CC0" w:rsidP="00D91D22">
            <w:pPr>
              <w:rPr>
                <w:color w:val="000000"/>
                <w:sz w:val="22"/>
                <w:szCs w:val="22"/>
              </w:rPr>
            </w:pPr>
            <w:r w:rsidRPr="00C0580F">
              <w:rPr>
                <w:color w:val="00000A"/>
                <w:sz w:val="22"/>
                <w:szCs w:val="22"/>
              </w:rPr>
              <w:t>Набор реагентов, расходных материалов и методических рекомендаций для проведения ПЦР «Определение пола человека».</w:t>
            </w:r>
          </w:p>
          <w:p w14:paraId="5DE09357" w14:textId="27B396E1" w:rsidR="00F74CC0" w:rsidRPr="00C0580F" w:rsidRDefault="00F74CC0" w:rsidP="00D91D22">
            <w:pPr>
              <w:rPr>
                <w:color w:val="000000"/>
                <w:sz w:val="22"/>
                <w:szCs w:val="22"/>
              </w:rPr>
            </w:pPr>
            <w:r w:rsidRPr="00C0580F">
              <w:rPr>
                <w:noProof/>
                <w:color w:val="000000"/>
                <w:sz w:val="22"/>
                <w:szCs w:val="22"/>
              </w:rPr>
              <w:drawing>
                <wp:inline distT="0" distB="0" distL="0" distR="0" wp14:anchorId="2FAFF3EE" wp14:editId="49A564B9">
                  <wp:extent cx="1447800" cy="1200150"/>
                  <wp:effectExtent l="0" t="0" r="0" b="0"/>
                  <wp:docPr id="8" name="Рисунок 8">
                    <a:extLst xmlns:a="http://schemas.openxmlformats.org/drawingml/2006/main">
                      <a:ext uri="{FF2B5EF4-FFF2-40B4-BE49-F238E27FC236}">
                        <a16:creationId xmlns:a16="http://schemas.microsoft.com/office/drawing/2014/main" id="{7760DF4E-0657-4D75-82C3-C088CDFCECAF}"/>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7760DF4E-0657-4D75-82C3-C088CDFCECA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3333" cy="1196447"/>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0B815862" w14:textId="77777777" w:rsidR="00F74CC0" w:rsidRPr="00C0580F" w:rsidRDefault="00F74CC0" w:rsidP="00D91D22">
            <w:pPr>
              <w:jc w:val="center"/>
              <w:rPr>
                <w:color w:val="00000A"/>
                <w:sz w:val="22"/>
                <w:szCs w:val="22"/>
              </w:rPr>
            </w:pPr>
            <w:r w:rsidRPr="00C0580F">
              <w:rPr>
                <w:color w:val="00000A"/>
                <w:sz w:val="22"/>
                <w:szCs w:val="22"/>
              </w:rPr>
              <w:t>Один из способов определения пола ребенка на ранних стадиях: проведение ПЦР с ДНК, выделенной из крови матери. Занятие обучает школьника основам ранней диагностики: определению наличия Y-хромосомы методом ПЦР.</w:t>
            </w:r>
          </w:p>
        </w:tc>
        <w:tc>
          <w:tcPr>
            <w:tcW w:w="1042" w:type="dxa"/>
            <w:tcBorders>
              <w:top w:val="nil"/>
              <w:left w:val="nil"/>
              <w:bottom w:val="single" w:sz="4" w:space="0" w:color="auto"/>
              <w:right w:val="single" w:sz="4" w:space="0" w:color="auto"/>
            </w:tcBorders>
            <w:shd w:val="clear" w:color="auto" w:fill="auto"/>
            <w:hideMark/>
          </w:tcPr>
          <w:p w14:paraId="7C287107"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36851A0C"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11F54E46"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0AC89F09"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17F378C5"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C88F1D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CB1FF6B"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03A0AEED" w14:textId="77777777" w:rsidR="00F74CC0" w:rsidRPr="00C0580F" w:rsidRDefault="00F74CC0" w:rsidP="00D91D22">
            <w:pPr>
              <w:jc w:val="center"/>
              <w:rPr>
                <w:color w:val="00000A"/>
                <w:sz w:val="22"/>
                <w:szCs w:val="22"/>
              </w:rPr>
            </w:pPr>
            <w:r w:rsidRPr="00C0580F">
              <w:rPr>
                <w:color w:val="00000A"/>
                <w:sz w:val="22"/>
                <w:szCs w:val="22"/>
              </w:rPr>
              <w:t>Число экспериментов</w:t>
            </w:r>
          </w:p>
        </w:tc>
        <w:tc>
          <w:tcPr>
            <w:tcW w:w="1042" w:type="dxa"/>
            <w:tcBorders>
              <w:top w:val="nil"/>
              <w:left w:val="nil"/>
              <w:bottom w:val="single" w:sz="4" w:space="0" w:color="auto"/>
              <w:right w:val="single" w:sz="4" w:space="0" w:color="auto"/>
            </w:tcBorders>
            <w:shd w:val="clear" w:color="auto" w:fill="auto"/>
            <w:hideMark/>
          </w:tcPr>
          <w:p w14:paraId="466361BC" w14:textId="77777777" w:rsidR="00F74CC0" w:rsidRPr="00C0580F" w:rsidRDefault="00F74CC0" w:rsidP="00D91D22">
            <w:pPr>
              <w:jc w:val="center"/>
              <w:rPr>
                <w:color w:val="00000A"/>
                <w:sz w:val="22"/>
                <w:szCs w:val="22"/>
              </w:rPr>
            </w:pPr>
            <w:r w:rsidRPr="00C0580F">
              <w:rPr>
                <w:color w:val="00000A"/>
                <w:sz w:val="22"/>
                <w:szCs w:val="22"/>
              </w:rPr>
              <w:t>занятий/человек</w:t>
            </w:r>
          </w:p>
        </w:tc>
        <w:tc>
          <w:tcPr>
            <w:tcW w:w="1792" w:type="dxa"/>
            <w:tcBorders>
              <w:top w:val="nil"/>
              <w:left w:val="nil"/>
              <w:bottom w:val="single" w:sz="4" w:space="0" w:color="auto"/>
              <w:right w:val="single" w:sz="4" w:space="0" w:color="auto"/>
            </w:tcBorders>
            <w:shd w:val="clear" w:color="auto" w:fill="auto"/>
            <w:hideMark/>
          </w:tcPr>
          <w:p w14:paraId="6DA94681" w14:textId="77777777" w:rsidR="00F74CC0" w:rsidRPr="00C0580F" w:rsidRDefault="00F74CC0" w:rsidP="00D91D22">
            <w:pPr>
              <w:jc w:val="center"/>
              <w:rPr>
                <w:color w:val="00000A"/>
                <w:sz w:val="22"/>
                <w:szCs w:val="22"/>
              </w:rPr>
            </w:pPr>
            <w:r w:rsidRPr="00C0580F">
              <w:rPr>
                <w:color w:val="00000A"/>
                <w:sz w:val="22"/>
                <w:szCs w:val="22"/>
              </w:rPr>
              <w:t>≥ 20</w:t>
            </w:r>
          </w:p>
        </w:tc>
        <w:tc>
          <w:tcPr>
            <w:tcW w:w="999" w:type="dxa"/>
            <w:gridSpan w:val="2"/>
            <w:vMerge/>
            <w:tcBorders>
              <w:top w:val="nil"/>
              <w:left w:val="single" w:sz="4" w:space="0" w:color="auto"/>
              <w:bottom w:val="single" w:sz="4" w:space="0" w:color="000000"/>
              <w:right w:val="single" w:sz="4" w:space="0" w:color="auto"/>
            </w:tcBorders>
            <w:hideMark/>
          </w:tcPr>
          <w:p w14:paraId="0EC8B78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534DC47" w14:textId="77777777" w:rsidR="00F74CC0" w:rsidRPr="00C0580F" w:rsidRDefault="00F74CC0" w:rsidP="00D91D22">
            <w:pPr>
              <w:rPr>
                <w:color w:val="00000A"/>
                <w:sz w:val="22"/>
                <w:szCs w:val="22"/>
              </w:rPr>
            </w:pPr>
          </w:p>
        </w:tc>
      </w:tr>
      <w:tr w:rsidR="00F74CC0" w:rsidRPr="00C0580F" w14:paraId="02AB311E"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26CE366"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65CA4FB"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B3224CC" w14:textId="77777777" w:rsidR="00F74CC0" w:rsidRPr="00C0580F" w:rsidRDefault="00F74CC0" w:rsidP="00D91D22">
            <w:pPr>
              <w:jc w:val="center"/>
              <w:rPr>
                <w:color w:val="00000A"/>
                <w:sz w:val="22"/>
                <w:szCs w:val="22"/>
              </w:rPr>
            </w:pPr>
            <w:r w:rsidRPr="00C0580F">
              <w:rPr>
                <w:color w:val="00000A"/>
                <w:sz w:val="22"/>
                <w:szCs w:val="22"/>
              </w:rPr>
              <w:t>стерильная ватная палочка</w:t>
            </w:r>
          </w:p>
        </w:tc>
        <w:tc>
          <w:tcPr>
            <w:tcW w:w="1042" w:type="dxa"/>
            <w:tcBorders>
              <w:top w:val="nil"/>
              <w:left w:val="nil"/>
              <w:bottom w:val="single" w:sz="4" w:space="0" w:color="auto"/>
              <w:right w:val="single" w:sz="4" w:space="0" w:color="auto"/>
            </w:tcBorders>
            <w:shd w:val="clear" w:color="auto" w:fill="auto"/>
            <w:hideMark/>
          </w:tcPr>
          <w:p w14:paraId="0DBA8A5E"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485AECF9" w14:textId="77777777" w:rsidR="00F74CC0" w:rsidRPr="00C0580F" w:rsidRDefault="00F74CC0" w:rsidP="00D91D22">
            <w:pPr>
              <w:jc w:val="center"/>
              <w:rPr>
                <w:color w:val="00000A"/>
                <w:sz w:val="22"/>
                <w:szCs w:val="22"/>
              </w:rPr>
            </w:pPr>
            <w:r w:rsidRPr="00C0580F">
              <w:rPr>
                <w:color w:val="00000A"/>
                <w:sz w:val="22"/>
                <w:szCs w:val="22"/>
              </w:rPr>
              <w:t>≥ 20</w:t>
            </w:r>
          </w:p>
        </w:tc>
        <w:tc>
          <w:tcPr>
            <w:tcW w:w="999" w:type="dxa"/>
            <w:gridSpan w:val="2"/>
            <w:vMerge/>
            <w:tcBorders>
              <w:top w:val="nil"/>
              <w:left w:val="single" w:sz="4" w:space="0" w:color="auto"/>
              <w:bottom w:val="single" w:sz="4" w:space="0" w:color="000000"/>
              <w:right w:val="single" w:sz="4" w:space="0" w:color="auto"/>
            </w:tcBorders>
            <w:hideMark/>
          </w:tcPr>
          <w:p w14:paraId="72801F8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8467960" w14:textId="77777777" w:rsidR="00F74CC0" w:rsidRPr="00C0580F" w:rsidRDefault="00F74CC0" w:rsidP="00D91D22">
            <w:pPr>
              <w:rPr>
                <w:color w:val="00000A"/>
                <w:sz w:val="22"/>
                <w:szCs w:val="22"/>
              </w:rPr>
            </w:pPr>
          </w:p>
        </w:tc>
      </w:tr>
      <w:tr w:rsidR="00F74CC0" w:rsidRPr="00C0580F" w14:paraId="475B4EA5"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C880C2F"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A48617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5CEC18F" w14:textId="77777777" w:rsidR="00F74CC0" w:rsidRPr="00C0580F" w:rsidRDefault="00F74CC0" w:rsidP="00D91D22">
            <w:pPr>
              <w:jc w:val="center"/>
              <w:rPr>
                <w:color w:val="00000A"/>
                <w:sz w:val="22"/>
                <w:szCs w:val="22"/>
              </w:rPr>
            </w:pPr>
            <w:r w:rsidRPr="00C0580F">
              <w:rPr>
                <w:color w:val="00000A"/>
                <w:sz w:val="22"/>
                <w:szCs w:val="22"/>
              </w:rPr>
              <w:t xml:space="preserve">пробирки для ПЦР, содержащие </w:t>
            </w:r>
            <w:proofErr w:type="spellStart"/>
            <w:r w:rsidRPr="00C0580F">
              <w:rPr>
                <w:color w:val="00000A"/>
                <w:sz w:val="22"/>
                <w:szCs w:val="22"/>
              </w:rPr>
              <w:t>лиофилизованные</w:t>
            </w:r>
            <w:proofErr w:type="spellEnd"/>
            <w:r w:rsidRPr="00C0580F">
              <w:rPr>
                <w:color w:val="00000A"/>
                <w:sz w:val="22"/>
                <w:szCs w:val="22"/>
              </w:rPr>
              <w:t xml:space="preserve"> готовые реакционные смеси</w:t>
            </w:r>
          </w:p>
        </w:tc>
        <w:tc>
          <w:tcPr>
            <w:tcW w:w="1042" w:type="dxa"/>
            <w:tcBorders>
              <w:top w:val="nil"/>
              <w:left w:val="nil"/>
              <w:bottom w:val="single" w:sz="4" w:space="0" w:color="auto"/>
              <w:right w:val="single" w:sz="4" w:space="0" w:color="auto"/>
            </w:tcBorders>
            <w:shd w:val="clear" w:color="auto" w:fill="auto"/>
            <w:hideMark/>
          </w:tcPr>
          <w:p w14:paraId="37E44372"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4AFC449B" w14:textId="77777777" w:rsidR="00F74CC0" w:rsidRPr="00C0580F" w:rsidRDefault="00F74CC0" w:rsidP="00D91D22">
            <w:pPr>
              <w:jc w:val="center"/>
              <w:rPr>
                <w:color w:val="00000A"/>
                <w:sz w:val="22"/>
                <w:szCs w:val="22"/>
              </w:rPr>
            </w:pPr>
            <w:r w:rsidRPr="00C0580F">
              <w:rPr>
                <w:color w:val="00000A"/>
                <w:sz w:val="22"/>
                <w:szCs w:val="22"/>
              </w:rPr>
              <w:t xml:space="preserve">≥ 60 </w:t>
            </w:r>
          </w:p>
        </w:tc>
        <w:tc>
          <w:tcPr>
            <w:tcW w:w="999" w:type="dxa"/>
            <w:gridSpan w:val="2"/>
            <w:vMerge/>
            <w:tcBorders>
              <w:top w:val="nil"/>
              <w:left w:val="single" w:sz="4" w:space="0" w:color="auto"/>
              <w:bottom w:val="single" w:sz="4" w:space="0" w:color="000000"/>
              <w:right w:val="single" w:sz="4" w:space="0" w:color="auto"/>
            </w:tcBorders>
            <w:hideMark/>
          </w:tcPr>
          <w:p w14:paraId="2B379951"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F017E6A" w14:textId="77777777" w:rsidR="00F74CC0" w:rsidRPr="00C0580F" w:rsidRDefault="00F74CC0" w:rsidP="00D91D22">
            <w:pPr>
              <w:rPr>
                <w:color w:val="00000A"/>
                <w:sz w:val="22"/>
                <w:szCs w:val="22"/>
              </w:rPr>
            </w:pPr>
          </w:p>
        </w:tc>
      </w:tr>
      <w:tr w:rsidR="00F74CC0" w:rsidRPr="00C0580F" w14:paraId="68F8899E"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4E4FB3E"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F873132"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7077236D" w14:textId="77777777" w:rsidR="00F74CC0" w:rsidRPr="00C0580F" w:rsidRDefault="00F74CC0" w:rsidP="00D91D22">
            <w:pPr>
              <w:jc w:val="center"/>
              <w:rPr>
                <w:color w:val="00000A"/>
                <w:sz w:val="22"/>
                <w:szCs w:val="22"/>
              </w:rPr>
            </w:pPr>
            <w:r w:rsidRPr="00C0580F">
              <w:rPr>
                <w:color w:val="00000A"/>
                <w:sz w:val="22"/>
                <w:szCs w:val="22"/>
              </w:rPr>
              <w:t>пробирки 1,5 мл</w:t>
            </w:r>
          </w:p>
        </w:tc>
        <w:tc>
          <w:tcPr>
            <w:tcW w:w="1042" w:type="dxa"/>
            <w:tcBorders>
              <w:top w:val="nil"/>
              <w:left w:val="nil"/>
              <w:bottom w:val="single" w:sz="4" w:space="0" w:color="auto"/>
              <w:right w:val="single" w:sz="4" w:space="0" w:color="auto"/>
            </w:tcBorders>
            <w:shd w:val="clear" w:color="auto" w:fill="auto"/>
            <w:hideMark/>
          </w:tcPr>
          <w:p w14:paraId="25970BC1"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2EAAA808" w14:textId="77777777" w:rsidR="00F74CC0" w:rsidRPr="00C0580F" w:rsidRDefault="00F74CC0" w:rsidP="00D91D22">
            <w:pPr>
              <w:jc w:val="center"/>
              <w:rPr>
                <w:color w:val="00000A"/>
                <w:sz w:val="22"/>
                <w:szCs w:val="22"/>
              </w:rPr>
            </w:pPr>
            <w:r w:rsidRPr="00C0580F">
              <w:rPr>
                <w:color w:val="00000A"/>
                <w:sz w:val="22"/>
                <w:szCs w:val="22"/>
              </w:rPr>
              <w:t xml:space="preserve"> ≥ 50</w:t>
            </w:r>
          </w:p>
        </w:tc>
        <w:tc>
          <w:tcPr>
            <w:tcW w:w="999" w:type="dxa"/>
            <w:gridSpan w:val="2"/>
            <w:vMerge/>
            <w:tcBorders>
              <w:top w:val="nil"/>
              <w:left w:val="single" w:sz="4" w:space="0" w:color="auto"/>
              <w:bottom w:val="single" w:sz="4" w:space="0" w:color="000000"/>
              <w:right w:val="single" w:sz="4" w:space="0" w:color="auto"/>
            </w:tcBorders>
            <w:hideMark/>
          </w:tcPr>
          <w:p w14:paraId="7D31AAA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56CC618" w14:textId="77777777" w:rsidR="00F74CC0" w:rsidRPr="00C0580F" w:rsidRDefault="00F74CC0" w:rsidP="00D91D22">
            <w:pPr>
              <w:rPr>
                <w:color w:val="00000A"/>
                <w:sz w:val="22"/>
                <w:szCs w:val="22"/>
              </w:rPr>
            </w:pPr>
          </w:p>
        </w:tc>
      </w:tr>
      <w:tr w:rsidR="00F74CC0" w:rsidRPr="00C0580F" w14:paraId="2BFDFCD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1C458D4"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4907C1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5F5EF67" w14:textId="77777777" w:rsidR="00F74CC0" w:rsidRPr="00C0580F" w:rsidRDefault="00F74CC0" w:rsidP="00D91D22">
            <w:pPr>
              <w:jc w:val="center"/>
              <w:rPr>
                <w:color w:val="00000A"/>
                <w:sz w:val="22"/>
                <w:szCs w:val="22"/>
              </w:rPr>
            </w:pPr>
            <w:r w:rsidRPr="00C0580F">
              <w:rPr>
                <w:color w:val="00000A"/>
                <w:sz w:val="22"/>
                <w:szCs w:val="22"/>
              </w:rPr>
              <w:t xml:space="preserve">наконечники для автоматических пипеток объемом 200 </w:t>
            </w:r>
            <w:proofErr w:type="spellStart"/>
            <w:r w:rsidRPr="00C0580F">
              <w:rPr>
                <w:color w:val="00000A"/>
                <w:sz w:val="22"/>
                <w:szCs w:val="22"/>
              </w:rPr>
              <w:t>мкл</w:t>
            </w:r>
            <w:proofErr w:type="spellEnd"/>
          </w:p>
        </w:tc>
        <w:tc>
          <w:tcPr>
            <w:tcW w:w="1042" w:type="dxa"/>
            <w:tcBorders>
              <w:top w:val="nil"/>
              <w:left w:val="nil"/>
              <w:bottom w:val="single" w:sz="4" w:space="0" w:color="auto"/>
              <w:right w:val="single" w:sz="4" w:space="0" w:color="auto"/>
            </w:tcBorders>
            <w:shd w:val="clear" w:color="auto" w:fill="auto"/>
            <w:hideMark/>
          </w:tcPr>
          <w:p w14:paraId="36EE02DB"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63F06D7D" w14:textId="77777777" w:rsidR="00F74CC0" w:rsidRPr="00C0580F" w:rsidRDefault="00F74CC0" w:rsidP="00D91D22">
            <w:pPr>
              <w:jc w:val="center"/>
              <w:rPr>
                <w:color w:val="00000A"/>
                <w:sz w:val="22"/>
                <w:szCs w:val="22"/>
              </w:rPr>
            </w:pPr>
            <w:r w:rsidRPr="00C0580F">
              <w:rPr>
                <w:color w:val="00000A"/>
                <w:sz w:val="22"/>
                <w:szCs w:val="22"/>
              </w:rPr>
              <w:t xml:space="preserve"> ≥ 200</w:t>
            </w:r>
          </w:p>
        </w:tc>
        <w:tc>
          <w:tcPr>
            <w:tcW w:w="999" w:type="dxa"/>
            <w:gridSpan w:val="2"/>
            <w:vMerge/>
            <w:tcBorders>
              <w:top w:val="nil"/>
              <w:left w:val="single" w:sz="4" w:space="0" w:color="auto"/>
              <w:bottom w:val="single" w:sz="4" w:space="0" w:color="000000"/>
              <w:right w:val="single" w:sz="4" w:space="0" w:color="auto"/>
            </w:tcBorders>
            <w:hideMark/>
          </w:tcPr>
          <w:p w14:paraId="733F242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85ABC7D" w14:textId="77777777" w:rsidR="00F74CC0" w:rsidRPr="00C0580F" w:rsidRDefault="00F74CC0" w:rsidP="00D91D22">
            <w:pPr>
              <w:rPr>
                <w:color w:val="00000A"/>
                <w:sz w:val="22"/>
                <w:szCs w:val="22"/>
              </w:rPr>
            </w:pPr>
          </w:p>
        </w:tc>
      </w:tr>
      <w:tr w:rsidR="00F74CC0" w:rsidRPr="00C0580F" w14:paraId="48BCD15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9D8F654"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36EDFE4"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6F8FEC77" w14:textId="77777777" w:rsidR="00F74CC0" w:rsidRPr="00C0580F" w:rsidRDefault="00F74CC0" w:rsidP="00D91D22">
            <w:pPr>
              <w:jc w:val="center"/>
              <w:rPr>
                <w:color w:val="00000A"/>
                <w:sz w:val="22"/>
                <w:szCs w:val="22"/>
              </w:rPr>
            </w:pPr>
            <w:r w:rsidRPr="00C0580F">
              <w:rPr>
                <w:color w:val="00000A"/>
                <w:sz w:val="22"/>
                <w:szCs w:val="22"/>
              </w:rPr>
              <w:t>пинцет</w:t>
            </w:r>
          </w:p>
        </w:tc>
        <w:tc>
          <w:tcPr>
            <w:tcW w:w="1042" w:type="dxa"/>
            <w:tcBorders>
              <w:top w:val="nil"/>
              <w:left w:val="nil"/>
              <w:bottom w:val="single" w:sz="4" w:space="0" w:color="auto"/>
              <w:right w:val="single" w:sz="4" w:space="0" w:color="auto"/>
            </w:tcBorders>
            <w:shd w:val="clear" w:color="auto" w:fill="auto"/>
            <w:hideMark/>
          </w:tcPr>
          <w:p w14:paraId="7F6F8BBC"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7550AAE6" w14:textId="77777777" w:rsidR="00F74CC0" w:rsidRPr="00C0580F" w:rsidRDefault="00F74CC0" w:rsidP="00D91D22">
            <w:pPr>
              <w:jc w:val="center"/>
              <w:rPr>
                <w:color w:val="00000A"/>
                <w:sz w:val="22"/>
                <w:szCs w:val="22"/>
              </w:rPr>
            </w:pPr>
            <w:r w:rsidRPr="00C0580F">
              <w:rPr>
                <w:color w:val="00000A"/>
                <w:sz w:val="22"/>
                <w:szCs w:val="22"/>
              </w:rPr>
              <w:t xml:space="preserve"> ≥ 1</w:t>
            </w:r>
          </w:p>
        </w:tc>
        <w:tc>
          <w:tcPr>
            <w:tcW w:w="999" w:type="dxa"/>
            <w:gridSpan w:val="2"/>
            <w:vMerge/>
            <w:tcBorders>
              <w:top w:val="nil"/>
              <w:left w:val="single" w:sz="4" w:space="0" w:color="auto"/>
              <w:bottom w:val="single" w:sz="4" w:space="0" w:color="000000"/>
              <w:right w:val="single" w:sz="4" w:space="0" w:color="auto"/>
            </w:tcBorders>
            <w:hideMark/>
          </w:tcPr>
          <w:p w14:paraId="0318453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5235D3D" w14:textId="77777777" w:rsidR="00F74CC0" w:rsidRPr="00C0580F" w:rsidRDefault="00F74CC0" w:rsidP="00D91D22">
            <w:pPr>
              <w:rPr>
                <w:color w:val="00000A"/>
                <w:sz w:val="22"/>
                <w:szCs w:val="22"/>
              </w:rPr>
            </w:pPr>
          </w:p>
        </w:tc>
      </w:tr>
      <w:tr w:rsidR="00F74CC0" w:rsidRPr="00C0580F" w14:paraId="21574D3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EB7E1D5"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F5F591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7E95704" w14:textId="77777777" w:rsidR="00F74CC0" w:rsidRPr="00C0580F" w:rsidRDefault="00F74CC0" w:rsidP="00D91D22">
            <w:pPr>
              <w:jc w:val="center"/>
              <w:rPr>
                <w:color w:val="00000A"/>
                <w:sz w:val="22"/>
                <w:szCs w:val="22"/>
              </w:rPr>
            </w:pPr>
            <w:r w:rsidRPr="00C0580F">
              <w:rPr>
                <w:color w:val="00000A"/>
                <w:sz w:val="22"/>
                <w:szCs w:val="22"/>
              </w:rPr>
              <w:t>растворы для выделения ДНК</w:t>
            </w:r>
          </w:p>
        </w:tc>
        <w:tc>
          <w:tcPr>
            <w:tcW w:w="1042" w:type="dxa"/>
            <w:tcBorders>
              <w:top w:val="nil"/>
              <w:left w:val="nil"/>
              <w:bottom w:val="single" w:sz="4" w:space="0" w:color="auto"/>
              <w:right w:val="single" w:sz="4" w:space="0" w:color="auto"/>
            </w:tcBorders>
            <w:shd w:val="clear" w:color="auto" w:fill="auto"/>
            <w:hideMark/>
          </w:tcPr>
          <w:p w14:paraId="5DBC0CDE"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12468761" w14:textId="77777777" w:rsidR="00F74CC0" w:rsidRPr="00C0580F" w:rsidRDefault="00F74CC0" w:rsidP="00D91D22">
            <w:pPr>
              <w:jc w:val="center"/>
              <w:rPr>
                <w:color w:val="00000A"/>
                <w:sz w:val="22"/>
                <w:szCs w:val="22"/>
              </w:rPr>
            </w:pPr>
            <w:r w:rsidRPr="00C0580F">
              <w:rPr>
                <w:color w:val="00000A"/>
                <w:sz w:val="22"/>
                <w:szCs w:val="22"/>
              </w:rPr>
              <w:t xml:space="preserve"> ≥ 2</w:t>
            </w:r>
          </w:p>
        </w:tc>
        <w:tc>
          <w:tcPr>
            <w:tcW w:w="999" w:type="dxa"/>
            <w:gridSpan w:val="2"/>
            <w:vMerge/>
            <w:tcBorders>
              <w:top w:val="nil"/>
              <w:left w:val="single" w:sz="4" w:space="0" w:color="auto"/>
              <w:bottom w:val="single" w:sz="4" w:space="0" w:color="000000"/>
              <w:right w:val="single" w:sz="4" w:space="0" w:color="auto"/>
            </w:tcBorders>
            <w:hideMark/>
          </w:tcPr>
          <w:p w14:paraId="232B273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98C2AEB" w14:textId="77777777" w:rsidR="00F74CC0" w:rsidRPr="00C0580F" w:rsidRDefault="00F74CC0" w:rsidP="00D91D22">
            <w:pPr>
              <w:rPr>
                <w:color w:val="00000A"/>
                <w:sz w:val="22"/>
                <w:szCs w:val="22"/>
              </w:rPr>
            </w:pPr>
          </w:p>
        </w:tc>
      </w:tr>
      <w:tr w:rsidR="00F74CC0" w:rsidRPr="00C0580F" w14:paraId="249DFC9B"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D3A1AA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91CA90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B8CFB6F" w14:textId="77777777" w:rsidR="00F74CC0" w:rsidRPr="00C0580F" w:rsidRDefault="00F74CC0" w:rsidP="00D91D22">
            <w:pPr>
              <w:jc w:val="center"/>
              <w:rPr>
                <w:color w:val="00000A"/>
                <w:sz w:val="22"/>
                <w:szCs w:val="22"/>
              </w:rPr>
            </w:pPr>
            <w:r w:rsidRPr="00C0580F">
              <w:rPr>
                <w:color w:val="00000A"/>
                <w:sz w:val="22"/>
                <w:szCs w:val="22"/>
              </w:rPr>
              <w:t>положительный контроль</w:t>
            </w:r>
          </w:p>
        </w:tc>
        <w:tc>
          <w:tcPr>
            <w:tcW w:w="1042" w:type="dxa"/>
            <w:tcBorders>
              <w:top w:val="nil"/>
              <w:left w:val="nil"/>
              <w:bottom w:val="single" w:sz="4" w:space="0" w:color="auto"/>
              <w:right w:val="single" w:sz="4" w:space="0" w:color="auto"/>
            </w:tcBorders>
            <w:shd w:val="clear" w:color="auto" w:fill="auto"/>
            <w:hideMark/>
          </w:tcPr>
          <w:p w14:paraId="7A96AA43"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010EBD7C" w14:textId="77777777" w:rsidR="00F74CC0" w:rsidRPr="00C0580F" w:rsidRDefault="00F74CC0" w:rsidP="00D91D22">
            <w:pPr>
              <w:jc w:val="center"/>
              <w:rPr>
                <w:color w:val="00000A"/>
                <w:sz w:val="22"/>
                <w:szCs w:val="22"/>
              </w:rPr>
            </w:pPr>
            <w:r w:rsidRPr="00C0580F">
              <w:rPr>
                <w:color w:val="00000A"/>
                <w:sz w:val="22"/>
                <w:szCs w:val="22"/>
              </w:rPr>
              <w:t>≥ 3</w:t>
            </w:r>
          </w:p>
        </w:tc>
        <w:tc>
          <w:tcPr>
            <w:tcW w:w="999" w:type="dxa"/>
            <w:gridSpan w:val="2"/>
            <w:vMerge/>
            <w:tcBorders>
              <w:top w:val="nil"/>
              <w:left w:val="single" w:sz="4" w:space="0" w:color="auto"/>
              <w:bottom w:val="single" w:sz="4" w:space="0" w:color="000000"/>
              <w:right w:val="single" w:sz="4" w:space="0" w:color="auto"/>
            </w:tcBorders>
            <w:hideMark/>
          </w:tcPr>
          <w:p w14:paraId="54E760BB"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B76B8D7" w14:textId="77777777" w:rsidR="00F74CC0" w:rsidRPr="00C0580F" w:rsidRDefault="00F74CC0" w:rsidP="00D91D22">
            <w:pPr>
              <w:rPr>
                <w:color w:val="00000A"/>
                <w:sz w:val="22"/>
                <w:szCs w:val="22"/>
              </w:rPr>
            </w:pPr>
          </w:p>
        </w:tc>
      </w:tr>
      <w:tr w:rsidR="00F74CC0" w:rsidRPr="00C0580F" w14:paraId="17D1223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BF07A62"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393E4A8"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BB7DFD1" w14:textId="77777777" w:rsidR="00F74CC0" w:rsidRPr="00C0580F" w:rsidRDefault="00F74CC0" w:rsidP="00D91D22">
            <w:pPr>
              <w:jc w:val="center"/>
              <w:rPr>
                <w:color w:val="00000A"/>
                <w:sz w:val="22"/>
                <w:szCs w:val="22"/>
              </w:rPr>
            </w:pPr>
            <w:r w:rsidRPr="00C0580F">
              <w:rPr>
                <w:color w:val="00000A"/>
                <w:sz w:val="22"/>
                <w:szCs w:val="22"/>
              </w:rPr>
              <w:t xml:space="preserve">отрицательный контроль </w:t>
            </w:r>
          </w:p>
        </w:tc>
        <w:tc>
          <w:tcPr>
            <w:tcW w:w="1042" w:type="dxa"/>
            <w:tcBorders>
              <w:top w:val="nil"/>
              <w:left w:val="nil"/>
              <w:bottom w:val="single" w:sz="4" w:space="0" w:color="auto"/>
              <w:right w:val="single" w:sz="4" w:space="0" w:color="auto"/>
            </w:tcBorders>
            <w:shd w:val="clear" w:color="auto" w:fill="auto"/>
            <w:hideMark/>
          </w:tcPr>
          <w:p w14:paraId="68122625"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1B4E55C0" w14:textId="77777777" w:rsidR="00F74CC0" w:rsidRPr="00C0580F" w:rsidRDefault="00F74CC0" w:rsidP="00D91D22">
            <w:pPr>
              <w:jc w:val="center"/>
              <w:rPr>
                <w:color w:val="00000A"/>
                <w:sz w:val="22"/>
                <w:szCs w:val="22"/>
              </w:rPr>
            </w:pPr>
            <w:r w:rsidRPr="00C0580F">
              <w:rPr>
                <w:color w:val="00000A"/>
                <w:sz w:val="22"/>
                <w:szCs w:val="22"/>
              </w:rPr>
              <w:t>≥ 3</w:t>
            </w:r>
          </w:p>
        </w:tc>
        <w:tc>
          <w:tcPr>
            <w:tcW w:w="999" w:type="dxa"/>
            <w:gridSpan w:val="2"/>
            <w:vMerge/>
            <w:tcBorders>
              <w:top w:val="nil"/>
              <w:left w:val="single" w:sz="4" w:space="0" w:color="auto"/>
              <w:bottom w:val="single" w:sz="4" w:space="0" w:color="000000"/>
              <w:right w:val="single" w:sz="4" w:space="0" w:color="auto"/>
            </w:tcBorders>
            <w:hideMark/>
          </w:tcPr>
          <w:p w14:paraId="53553E1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83C9948" w14:textId="77777777" w:rsidR="00F74CC0" w:rsidRPr="00C0580F" w:rsidRDefault="00F74CC0" w:rsidP="00D91D22">
            <w:pPr>
              <w:rPr>
                <w:color w:val="00000A"/>
                <w:sz w:val="22"/>
                <w:szCs w:val="22"/>
              </w:rPr>
            </w:pPr>
          </w:p>
        </w:tc>
      </w:tr>
      <w:tr w:rsidR="00F74CC0" w:rsidRPr="00C0580F" w14:paraId="6D50C0A9"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D1A87A0"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DD1D15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55852F1" w14:textId="77777777" w:rsidR="00F74CC0" w:rsidRPr="00C0580F" w:rsidRDefault="00F74CC0" w:rsidP="00D91D22">
            <w:pPr>
              <w:jc w:val="center"/>
              <w:rPr>
                <w:color w:val="00000A"/>
                <w:sz w:val="22"/>
                <w:szCs w:val="22"/>
              </w:rPr>
            </w:pPr>
            <w:proofErr w:type="spellStart"/>
            <w:r w:rsidRPr="00C0580F">
              <w:rPr>
                <w:color w:val="00000A"/>
                <w:sz w:val="22"/>
                <w:szCs w:val="22"/>
              </w:rPr>
              <w:t>агароза</w:t>
            </w:r>
            <w:proofErr w:type="spellEnd"/>
            <w:r w:rsidRPr="00C0580F">
              <w:rPr>
                <w:color w:val="00000A"/>
                <w:sz w:val="22"/>
                <w:szCs w:val="22"/>
              </w:rPr>
              <w:t xml:space="preserve"> с низким </w:t>
            </w:r>
            <w:proofErr w:type="spellStart"/>
            <w:r w:rsidRPr="00C0580F">
              <w:rPr>
                <w:color w:val="00000A"/>
                <w:sz w:val="22"/>
                <w:szCs w:val="22"/>
              </w:rPr>
              <w:t>эндоэлектроосмосом</w:t>
            </w:r>
            <w:proofErr w:type="spellEnd"/>
            <w:r w:rsidRPr="00C0580F">
              <w:rPr>
                <w:color w:val="00000A"/>
                <w:sz w:val="22"/>
                <w:szCs w:val="22"/>
              </w:rPr>
              <w:t xml:space="preserve"> </w:t>
            </w:r>
          </w:p>
        </w:tc>
        <w:tc>
          <w:tcPr>
            <w:tcW w:w="1042" w:type="dxa"/>
            <w:tcBorders>
              <w:top w:val="nil"/>
              <w:left w:val="nil"/>
              <w:bottom w:val="single" w:sz="4" w:space="0" w:color="auto"/>
              <w:right w:val="single" w:sz="4" w:space="0" w:color="auto"/>
            </w:tcBorders>
            <w:shd w:val="clear" w:color="auto" w:fill="auto"/>
            <w:hideMark/>
          </w:tcPr>
          <w:p w14:paraId="6872AFB4" w14:textId="77777777" w:rsidR="00F74CC0" w:rsidRPr="00C0580F" w:rsidRDefault="00F74CC0" w:rsidP="00D91D22">
            <w:pPr>
              <w:jc w:val="center"/>
              <w:rPr>
                <w:color w:val="00000A"/>
                <w:sz w:val="22"/>
                <w:szCs w:val="22"/>
              </w:rPr>
            </w:pPr>
            <w:r w:rsidRPr="00C0580F">
              <w:rPr>
                <w:color w:val="00000A"/>
                <w:sz w:val="22"/>
                <w:szCs w:val="22"/>
              </w:rPr>
              <w:t>г</w:t>
            </w:r>
          </w:p>
        </w:tc>
        <w:tc>
          <w:tcPr>
            <w:tcW w:w="1792" w:type="dxa"/>
            <w:tcBorders>
              <w:top w:val="nil"/>
              <w:left w:val="nil"/>
              <w:bottom w:val="single" w:sz="4" w:space="0" w:color="auto"/>
              <w:right w:val="single" w:sz="4" w:space="0" w:color="auto"/>
            </w:tcBorders>
            <w:shd w:val="clear" w:color="auto" w:fill="auto"/>
            <w:hideMark/>
          </w:tcPr>
          <w:p w14:paraId="12CB8986" w14:textId="77777777" w:rsidR="00F74CC0" w:rsidRPr="00C0580F" w:rsidRDefault="00F74CC0" w:rsidP="00D91D22">
            <w:pPr>
              <w:jc w:val="center"/>
              <w:rPr>
                <w:color w:val="00000A"/>
                <w:sz w:val="22"/>
                <w:szCs w:val="22"/>
              </w:rPr>
            </w:pPr>
            <w:r w:rsidRPr="00C0580F">
              <w:rPr>
                <w:color w:val="00000A"/>
                <w:sz w:val="22"/>
                <w:szCs w:val="22"/>
              </w:rPr>
              <w:t>≥ 10</w:t>
            </w:r>
          </w:p>
        </w:tc>
        <w:tc>
          <w:tcPr>
            <w:tcW w:w="999" w:type="dxa"/>
            <w:gridSpan w:val="2"/>
            <w:vMerge/>
            <w:tcBorders>
              <w:top w:val="nil"/>
              <w:left w:val="single" w:sz="4" w:space="0" w:color="auto"/>
              <w:bottom w:val="single" w:sz="4" w:space="0" w:color="000000"/>
              <w:right w:val="single" w:sz="4" w:space="0" w:color="auto"/>
            </w:tcBorders>
            <w:hideMark/>
          </w:tcPr>
          <w:p w14:paraId="129332B4"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40CE242" w14:textId="77777777" w:rsidR="00F74CC0" w:rsidRPr="00C0580F" w:rsidRDefault="00F74CC0" w:rsidP="00D91D22">
            <w:pPr>
              <w:rPr>
                <w:color w:val="00000A"/>
                <w:sz w:val="22"/>
                <w:szCs w:val="22"/>
              </w:rPr>
            </w:pPr>
          </w:p>
        </w:tc>
      </w:tr>
      <w:tr w:rsidR="00F74CC0" w:rsidRPr="00C0580F" w14:paraId="3D38ABC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DFC068F"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8947CD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385CBE6" w14:textId="77777777" w:rsidR="00F74CC0" w:rsidRPr="00C0580F" w:rsidRDefault="00F74CC0" w:rsidP="00D91D22">
            <w:pPr>
              <w:jc w:val="center"/>
              <w:rPr>
                <w:color w:val="00000A"/>
                <w:sz w:val="22"/>
                <w:szCs w:val="22"/>
              </w:rPr>
            </w:pPr>
            <w:r w:rsidRPr="00C0580F">
              <w:rPr>
                <w:color w:val="00000A"/>
                <w:sz w:val="22"/>
                <w:szCs w:val="22"/>
              </w:rPr>
              <w:t>буферный раствор ТАЕ 50х</w:t>
            </w:r>
          </w:p>
        </w:tc>
        <w:tc>
          <w:tcPr>
            <w:tcW w:w="1042" w:type="dxa"/>
            <w:tcBorders>
              <w:top w:val="nil"/>
              <w:left w:val="nil"/>
              <w:bottom w:val="single" w:sz="4" w:space="0" w:color="auto"/>
              <w:right w:val="single" w:sz="4" w:space="0" w:color="auto"/>
            </w:tcBorders>
            <w:shd w:val="clear" w:color="auto" w:fill="auto"/>
            <w:hideMark/>
          </w:tcPr>
          <w:p w14:paraId="4EEC0C32" w14:textId="77777777" w:rsidR="00F74CC0" w:rsidRPr="00C0580F" w:rsidRDefault="00F74CC0" w:rsidP="00D91D22">
            <w:pPr>
              <w:jc w:val="center"/>
              <w:rPr>
                <w:color w:val="00000A"/>
                <w:sz w:val="22"/>
                <w:szCs w:val="22"/>
              </w:rPr>
            </w:pPr>
            <w:r w:rsidRPr="00C0580F">
              <w:rPr>
                <w:color w:val="00000A"/>
                <w:sz w:val="22"/>
                <w:szCs w:val="22"/>
              </w:rPr>
              <w:t>мл</w:t>
            </w:r>
          </w:p>
        </w:tc>
        <w:tc>
          <w:tcPr>
            <w:tcW w:w="1792" w:type="dxa"/>
            <w:tcBorders>
              <w:top w:val="nil"/>
              <w:left w:val="nil"/>
              <w:bottom w:val="single" w:sz="4" w:space="0" w:color="auto"/>
              <w:right w:val="single" w:sz="4" w:space="0" w:color="auto"/>
            </w:tcBorders>
            <w:shd w:val="clear" w:color="auto" w:fill="auto"/>
            <w:hideMark/>
          </w:tcPr>
          <w:p w14:paraId="509CCB9B" w14:textId="77777777" w:rsidR="00F74CC0" w:rsidRPr="00C0580F" w:rsidRDefault="00F74CC0" w:rsidP="00D91D22">
            <w:pPr>
              <w:jc w:val="center"/>
              <w:rPr>
                <w:color w:val="00000A"/>
                <w:sz w:val="22"/>
                <w:szCs w:val="22"/>
              </w:rPr>
            </w:pPr>
            <w:r w:rsidRPr="00C0580F">
              <w:rPr>
                <w:color w:val="00000A"/>
                <w:sz w:val="22"/>
                <w:szCs w:val="22"/>
              </w:rPr>
              <w:t>≥ 40</w:t>
            </w:r>
          </w:p>
        </w:tc>
        <w:tc>
          <w:tcPr>
            <w:tcW w:w="999" w:type="dxa"/>
            <w:gridSpan w:val="2"/>
            <w:vMerge/>
            <w:tcBorders>
              <w:top w:val="nil"/>
              <w:left w:val="single" w:sz="4" w:space="0" w:color="auto"/>
              <w:bottom w:val="single" w:sz="4" w:space="0" w:color="000000"/>
              <w:right w:val="single" w:sz="4" w:space="0" w:color="auto"/>
            </w:tcBorders>
            <w:hideMark/>
          </w:tcPr>
          <w:p w14:paraId="5425EA38"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D97377E" w14:textId="77777777" w:rsidR="00F74CC0" w:rsidRPr="00C0580F" w:rsidRDefault="00F74CC0" w:rsidP="00D91D22">
            <w:pPr>
              <w:rPr>
                <w:color w:val="00000A"/>
                <w:sz w:val="22"/>
                <w:szCs w:val="22"/>
              </w:rPr>
            </w:pPr>
          </w:p>
        </w:tc>
      </w:tr>
      <w:tr w:rsidR="00F74CC0" w:rsidRPr="00C0580F" w14:paraId="333FC646"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221A976"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06EDD0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8210744" w14:textId="77777777" w:rsidR="00F74CC0" w:rsidRPr="00C0580F" w:rsidRDefault="00F74CC0" w:rsidP="00D91D22">
            <w:pPr>
              <w:jc w:val="center"/>
              <w:rPr>
                <w:color w:val="00000A"/>
                <w:sz w:val="22"/>
                <w:szCs w:val="22"/>
              </w:rPr>
            </w:pPr>
            <w:r w:rsidRPr="00C0580F">
              <w:rPr>
                <w:color w:val="00000A"/>
                <w:sz w:val="22"/>
                <w:szCs w:val="22"/>
              </w:rPr>
              <w:t xml:space="preserve"> маркеры молекулярной массы ДНК</w:t>
            </w:r>
          </w:p>
        </w:tc>
        <w:tc>
          <w:tcPr>
            <w:tcW w:w="1042" w:type="dxa"/>
            <w:tcBorders>
              <w:top w:val="nil"/>
              <w:left w:val="nil"/>
              <w:bottom w:val="single" w:sz="4" w:space="0" w:color="auto"/>
              <w:right w:val="single" w:sz="4" w:space="0" w:color="auto"/>
            </w:tcBorders>
            <w:shd w:val="clear" w:color="auto" w:fill="auto"/>
            <w:hideMark/>
          </w:tcPr>
          <w:p w14:paraId="06209360" w14:textId="77777777" w:rsidR="00F74CC0" w:rsidRPr="00C0580F" w:rsidRDefault="00F74CC0" w:rsidP="00D91D22">
            <w:pPr>
              <w:jc w:val="center"/>
              <w:rPr>
                <w:color w:val="00000A"/>
                <w:sz w:val="22"/>
                <w:szCs w:val="22"/>
              </w:rPr>
            </w:pPr>
            <w:proofErr w:type="spellStart"/>
            <w:r w:rsidRPr="00C0580F">
              <w:rPr>
                <w:color w:val="00000A"/>
                <w:sz w:val="22"/>
                <w:szCs w:val="22"/>
              </w:rPr>
              <w:t>мкл</w:t>
            </w:r>
            <w:proofErr w:type="spellEnd"/>
          </w:p>
        </w:tc>
        <w:tc>
          <w:tcPr>
            <w:tcW w:w="1792" w:type="dxa"/>
            <w:tcBorders>
              <w:top w:val="nil"/>
              <w:left w:val="nil"/>
              <w:bottom w:val="single" w:sz="4" w:space="0" w:color="auto"/>
              <w:right w:val="single" w:sz="4" w:space="0" w:color="auto"/>
            </w:tcBorders>
            <w:shd w:val="clear" w:color="auto" w:fill="auto"/>
            <w:hideMark/>
          </w:tcPr>
          <w:p w14:paraId="2AC26AEC" w14:textId="77777777" w:rsidR="00F74CC0" w:rsidRPr="00C0580F" w:rsidRDefault="00F74CC0" w:rsidP="00D91D22">
            <w:pPr>
              <w:jc w:val="center"/>
              <w:rPr>
                <w:color w:val="00000A"/>
                <w:sz w:val="22"/>
                <w:szCs w:val="22"/>
              </w:rPr>
            </w:pPr>
            <w:r w:rsidRPr="00C0580F">
              <w:rPr>
                <w:color w:val="00000A"/>
                <w:sz w:val="22"/>
                <w:szCs w:val="22"/>
              </w:rPr>
              <w:t>≥ 50</w:t>
            </w:r>
          </w:p>
        </w:tc>
        <w:tc>
          <w:tcPr>
            <w:tcW w:w="999" w:type="dxa"/>
            <w:gridSpan w:val="2"/>
            <w:vMerge/>
            <w:tcBorders>
              <w:top w:val="nil"/>
              <w:left w:val="single" w:sz="4" w:space="0" w:color="auto"/>
              <w:bottom w:val="single" w:sz="4" w:space="0" w:color="000000"/>
              <w:right w:val="single" w:sz="4" w:space="0" w:color="auto"/>
            </w:tcBorders>
            <w:hideMark/>
          </w:tcPr>
          <w:p w14:paraId="4F90A96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BC0EC8D" w14:textId="77777777" w:rsidR="00F74CC0" w:rsidRPr="00C0580F" w:rsidRDefault="00F74CC0" w:rsidP="00D91D22">
            <w:pPr>
              <w:rPr>
                <w:color w:val="00000A"/>
                <w:sz w:val="22"/>
                <w:szCs w:val="22"/>
              </w:rPr>
            </w:pPr>
          </w:p>
        </w:tc>
      </w:tr>
      <w:tr w:rsidR="00F74CC0" w:rsidRPr="00C0580F" w14:paraId="2B076A8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0A63862"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3CDCFFB"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9B0BBDB" w14:textId="77777777" w:rsidR="00F74CC0" w:rsidRPr="00C0580F" w:rsidRDefault="00F74CC0" w:rsidP="00D91D22">
            <w:pPr>
              <w:jc w:val="center"/>
              <w:rPr>
                <w:color w:val="00000A"/>
                <w:sz w:val="22"/>
                <w:szCs w:val="22"/>
              </w:rPr>
            </w:pPr>
            <w:r w:rsidRPr="00C0580F">
              <w:rPr>
                <w:color w:val="00000A"/>
                <w:sz w:val="22"/>
                <w:szCs w:val="22"/>
              </w:rPr>
              <w:t xml:space="preserve">буфер для нанесения образцов на </w:t>
            </w:r>
            <w:proofErr w:type="spellStart"/>
            <w:r w:rsidRPr="00C0580F">
              <w:rPr>
                <w:color w:val="00000A"/>
                <w:sz w:val="22"/>
                <w:szCs w:val="22"/>
              </w:rPr>
              <w:t>агарозный</w:t>
            </w:r>
            <w:proofErr w:type="spellEnd"/>
            <w:r w:rsidRPr="00C0580F">
              <w:rPr>
                <w:color w:val="00000A"/>
                <w:sz w:val="22"/>
                <w:szCs w:val="22"/>
              </w:rPr>
              <w:t xml:space="preserve"> гель 4х </w:t>
            </w:r>
          </w:p>
        </w:tc>
        <w:tc>
          <w:tcPr>
            <w:tcW w:w="1042" w:type="dxa"/>
            <w:tcBorders>
              <w:top w:val="nil"/>
              <w:left w:val="nil"/>
              <w:bottom w:val="single" w:sz="4" w:space="0" w:color="auto"/>
              <w:right w:val="single" w:sz="4" w:space="0" w:color="auto"/>
            </w:tcBorders>
            <w:shd w:val="clear" w:color="auto" w:fill="auto"/>
            <w:hideMark/>
          </w:tcPr>
          <w:p w14:paraId="4C239B25" w14:textId="77777777" w:rsidR="00F74CC0" w:rsidRPr="00C0580F" w:rsidRDefault="00F74CC0" w:rsidP="00D91D22">
            <w:pPr>
              <w:jc w:val="center"/>
              <w:rPr>
                <w:color w:val="00000A"/>
                <w:sz w:val="22"/>
                <w:szCs w:val="22"/>
              </w:rPr>
            </w:pPr>
            <w:r w:rsidRPr="00C0580F">
              <w:rPr>
                <w:color w:val="00000A"/>
                <w:sz w:val="22"/>
                <w:szCs w:val="22"/>
              </w:rPr>
              <w:t>мл</w:t>
            </w:r>
          </w:p>
        </w:tc>
        <w:tc>
          <w:tcPr>
            <w:tcW w:w="1792" w:type="dxa"/>
            <w:tcBorders>
              <w:top w:val="nil"/>
              <w:left w:val="nil"/>
              <w:bottom w:val="single" w:sz="4" w:space="0" w:color="auto"/>
              <w:right w:val="single" w:sz="4" w:space="0" w:color="auto"/>
            </w:tcBorders>
            <w:shd w:val="clear" w:color="auto" w:fill="auto"/>
            <w:hideMark/>
          </w:tcPr>
          <w:p w14:paraId="0D03CB70"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4E8C119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E8CCFA9" w14:textId="77777777" w:rsidR="00F74CC0" w:rsidRPr="00C0580F" w:rsidRDefault="00F74CC0" w:rsidP="00D91D22">
            <w:pPr>
              <w:rPr>
                <w:color w:val="00000A"/>
                <w:sz w:val="22"/>
                <w:szCs w:val="22"/>
              </w:rPr>
            </w:pPr>
          </w:p>
        </w:tc>
      </w:tr>
      <w:tr w:rsidR="00F74CC0" w:rsidRPr="00C0580F" w14:paraId="6FC99B4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68D7DC0"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D1E1302"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5CBE88D" w14:textId="77777777" w:rsidR="00F74CC0" w:rsidRPr="00C0580F" w:rsidRDefault="00F74CC0" w:rsidP="00D91D22">
            <w:pPr>
              <w:jc w:val="center"/>
              <w:rPr>
                <w:color w:val="00000A"/>
                <w:sz w:val="22"/>
                <w:szCs w:val="22"/>
              </w:rPr>
            </w:pPr>
            <w:r w:rsidRPr="00C0580F">
              <w:rPr>
                <w:color w:val="00000A"/>
                <w:sz w:val="22"/>
                <w:szCs w:val="22"/>
              </w:rPr>
              <w:t xml:space="preserve">упаковка с </w:t>
            </w:r>
            <w:proofErr w:type="spellStart"/>
            <w:r w:rsidRPr="00C0580F">
              <w:rPr>
                <w:color w:val="00000A"/>
                <w:sz w:val="22"/>
                <w:szCs w:val="22"/>
              </w:rPr>
              <w:t>хладоэлементами</w:t>
            </w:r>
            <w:proofErr w:type="spellEnd"/>
            <w:r w:rsidRPr="00C0580F">
              <w:rPr>
                <w:color w:val="00000A"/>
                <w:sz w:val="22"/>
                <w:szCs w:val="22"/>
              </w:rPr>
              <w:t xml:space="preserve"> (при транспортировке в теплое время года)</w:t>
            </w:r>
          </w:p>
        </w:tc>
        <w:tc>
          <w:tcPr>
            <w:tcW w:w="1042" w:type="dxa"/>
            <w:tcBorders>
              <w:top w:val="nil"/>
              <w:left w:val="nil"/>
              <w:bottom w:val="single" w:sz="4" w:space="0" w:color="auto"/>
              <w:right w:val="single" w:sz="4" w:space="0" w:color="auto"/>
            </w:tcBorders>
            <w:shd w:val="clear" w:color="auto" w:fill="auto"/>
            <w:hideMark/>
          </w:tcPr>
          <w:p w14:paraId="0AA5453D"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015DEABD"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0DA120C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973EFF6" w14:textId="77777777" w:rsidR="00F74CC0" w:rsidRPr="00C0580F" w:rsidRDefault="00F74CC0" w:rsidP="00D91D22">
            <w:pPr>
              <w:rPr>
                <w:color w:val="00000A"/>
                <w:sz w:val="22"/>
                <w:szCs w:val="22"/>
              </w:rPr>
            </w:pPr>
          </w:p>
        </w:tc>
      </w:tr>
      <w:tr w:rsidR="00F74CC0" w:rsidRPr="00C0580F" w14:paraId="600C845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455D79E"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C3D9B7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2831B79" w14:textId="77777777" w:rsidR="00F74CC0" w:rsidRPr="00C0580F" w:rsidRDefault="00F74CC0" w:rsidP="00D91D22">
            <w:pPr>
              <w:jc w:val="center"/>
              <w:rPr>
                <w:color w:val="00000A"/>
                <w:sz w:val="22"/>
                <w:szCs w:val="22"/>
              </w:rPr>
            </w:pPr>
            <w:r w:rsidRPr="00C0580F">
              <w:rPr>
                <w:color w:val="00000A"/>
                <w:sz w:val="22"/>
                <w:szCs w:val="22"/>
              </w:rPr>
              <w:t>методические рекомендации</w:t>
            </w:r>
          </w:p>
        </w:tc>
        <w:tc>
          <w:tcPr>
            <w:tcW w:w="1042" w:type="dxa"/>
            <w:tcBorders>
              <w:top w:val="nil"/>
              <w:left w:val="nil"/>
              <w:bottom w:val="single" w:sz="4" w:space="0" w:color="auto"/>
              <w:right w:val="single" w:sz="4" w:space="0" w:color="auto"/>
            </w:tcBorders>
            <w:shd w:val="clear" w:color="auto" w:fill="auto"/>
            <w:hideMark/>
          </w:tcPr>
          <w:p w14:paraId="6AC1BD9B" w14:textId="77777777" w:rsidR="00F74CC0" w:rsidRPr="00C0580F" w:rsidRDefault="00F74CC0" w:rsidP="00D91D22">
            <w:pPr>
              <w:jc w:val="center"/>
              <w:rPr>
                <w:color w:val="00000A"/>
                <w:sz w:val="22"/>
                <w:szCs w:val="22"/>
              </w:rPr>
            </w:pPr>
            <w:proofErr w:type="spellStart"/>
            <w:r w:rsidRPr="00C0580F">
              <w:rPr>
                <w:color w:val="00000A"/>
                <w:sz w:val="22"/>
                <w:szCs w:val="22"/>
              </w:rPr>
              <w:t>экз</w:t>
            </w:r>
            <w:proofErr w:type="spellEnd"/>
          </w:p>
        </w:tc>
        <w:tc>
          <w:tcPr>
            <w:tcW w:w="1792" w:type="dxa"/>
            <w:tcBorders>
              <w:top w:val="nil"/>
              <w:left w:val="nil"/>
              <w:bottom w:val="single" w:sz="4" w:space="0" w:color="auto"/>
              <w:right w:val="single" w:sz="4" w:space="0" w:color="auto"/>
            </w:tcBorders>
            <w:shd w:val="clear" w:color="auto" w:fill="auto"/>
            <w:hideMark/>
          </w:tcPr>
          <w:p w14:paraId="2593DC8B" w14:textId="77777777" w:rsidR="00F74CC0" w:rsidRPr="00C0580F" w:rsidRDefault="00F74CC0" w:rsidP="00D91D22">
            <w:pPr>
              <w:jc w:val="center"/>
              <w:rPr>
                <w:color w:val="00000A"/>
                <w:sz w:val="22"/>
                <w:szCs w:val="22"/>
              </w:rPr>
            </w:pPr>
            <w:r w:rsidRPr="00C0580F">
              <w:rPr>
                <w:color w:val="00000A"/>
                <w:sz w:val="22"/>
                <w:szCs w:val="22"/>
              </w:rPr>
              <w:t xml:space="preserve"> ≥ 5</w:t>
            </w:r>
          </w:p>
        </w:tc>
        <w:tc>
          <w:tcPr>
            <w:tcW w:w="999" w:type="dxa"/>
            <w:gridSpan w:val="2"/>
            <w:vMerge/>
            <w:tcBorders>
              <w:top w:val="nil"/>
              <w:left w:val="single" w:sz="4" w:space="0" w:color="auto"/>
              <w:bottom w:val="single" w:sz="4" w:space="0" w:color="000000"/>
              <w:right w:val="single" w:sz="4" w:space="0" w:color="auto"/>
            </w:tcBorders>
            <w:hideMark/>
          </w:tcPr>
          <w:p w14:paraId="44126DE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20EE24E" w14:textId="77777777" w:rsidR="00F74CC0" w:rsidRPr="00C0580F" w:rsidRDefault="00F74CC0" w:rsidP="00D91D22">
            <w:pPr>
              <w:rPr>
                <w:color w:val="00000A"/>
                <w:sz w:val="22"/>
                <w:szCs w:val="22"/>
              </w:rPr>
            </w:pPr>
          </w:p>
        </w:tc>
      </w:tr>
      <w:tr w:rsidR="00F74CC0" w:rsidRPr="00C0580F" w14:paraId="49974E4E"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5B3D7AFB" w14:textId="77777777" w:rsidR="00F74CC0" w:rsidRPr="00C0580F" w:rsidRDefault="00F74CC0" w:rsidP="00D91D22">
            <w:pPr>
              <w:jc w:val="center"/>
              <w:rPr>
                <w:color w:val="00000A"/>
                <w:sz w:val="22"/>
                <w:szCs w:val="22"/>
              </w:rPr>
            </w:pPr>
            <w:r w:rsidRPr="00C0580F">
              <w:rPr>
                <w:color w:val="00000A"/>
                <w:sz w:val="22"/>
                <w:szCs w:val="22"/>
              </w:rPr>
              <w:t>8</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60A3E1AC" w14:textId="4ACF2D63" w:rsidR="00F74CC0" w:rsidRPr="00C0580F" w:rsidRDefault="00F74CC0" w:rsidP="00D91D22">
            <w:pPr>
              <w:rPr>
                <w:color w:val="000000"/>
                <w:sz w:val="22"/>
                <w:szCs w:val="22"/>
              </w:rPr>
            </w:pPr>
            <w:r w:rsidRPr="00C0580F">
              <w:rPr>
                <w:color w:val="00000A"/>
                <w:sz w:val="22"/>
                <w:szCs w:val="22"/>
              </w:rPr>
              <w:t>Набор реагентов, расходных материалов и методических рекомендаций для проведения ПЦР "Определение ГМО в продуктах питания"</w:t>
            </w:r>
          </w:p>
          <w:p w14:paraId="502053A6" w14:textId="1B57EE2D" w:rsidR="00F74CC0" w:rsidRPr="00C0580F" w:rsidRDefault="00F74CC0" w:rsidP="00D91D22">
            <w:pPr>
              <w:rPr>
                <w:color w:val="000000"/>
                <w:sz w:val="22"/>
                <w:szCs w:val="22"/>
              </w:rPr>
            </w:pPr>
            <w:r w:rsidRPr="00C0580F">
              <w:rPr>
                <w:noProof/>
                <w:color w:val="000000"/>
                <w:sz w:val="22"/>
                <w:szCs w:val="22"/>
              </w:rPr>
              <w:drawing>
                <wp:inline distT="0" distB="0" distL="0" distR="0" wp14:anchorId="175906C6" wp14:editId="206DBB6A">
                  <wp:extent cx="1428750" cy="1419225"/>
                  <wp:effectExtent l="0" t="0" r="0" b="9525"/>
                  <wp:docPr id="12" name="Рисунок 12">
                    <a:extLst xmlns:a="http://schemas.openxmlformats.org/drawingml/2006/main">
                      <a:ext uri="{FF2B5EF4-FFF2-40B4-BE49-F238E27FC236}">
                        <a16:creationId xmlns:a16="http://schemas.microsoft.com/office/drawing/2014/main" id="{878D3EA7-30F8-4B79-B53A-21DF000617C3}"/>
                      </a:ext>
                    </a:extLst>
                  </wp:docPr>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878D3EA7-30F8-4B79-B53A-21DF000617C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1439" cy="1421896"/>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0335E68B" w14:textId="77777777" w:rsidR="00F74CC0" w:rsidRPr="00C0580F" w:rsidRDefault="00F74CC0" w:rsidP="00D91D22">
            <w:pPr>
              <w:jc w:val="center"/>
              <w:rPr>
                <w:color w:val="00000A"/>
                <w:sz w:val="22"/>
                <w:szCs w:val="22"/>
              </w:rPr>
            </w:pPr>
            <w:r w:rsidRPr="00C0580F">
              <w:rPr>
                <w:color w:val="00000A"/>
                <w:sz w:val="22"/>
                <w:szCs w:val="22"/>
              </w:rPr>
              <w:t>В данном наборе учащимся предлагается определить в продуктах питания искусственно встроенные конструкции, характерные для ГМО. Метод ПЦР позволяет определить регуляторные несвойственные для данного типа организма последовательности, например, участки ДНК вируса у растений.</w:t>
            </w:r>
          </w:p>
        </w:tc>
        <w:tc>
          <w:tcPr>
            <w:tcW w:w="1042" w:type="dxa"/>
            <w:tcBorders>
              <w:top w:val="nil"/>
              <w:left w:val="nil"/>
              <w:bottom w:val="single" w:sz="4" w:space="0" w:color="auto"/>
              <w:right w:val="single" w:sz="4" w:space="0" w:color="auto"/>
            </w:tcBorders>
            <w:shd w:val="clear" w:color="auto" w:fill="auto"/>
            <w:hideMark/>
          </w:tcPr>
          <w:p w14:paraId="45DA10CD"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59C36C0E"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7CB60BC4"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6EEE5DF4"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56C957E1"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CA3D922"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4CDBC2D"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3B8E77C" w14:textId="77777777" w:rsidR="00F74CC0" w:rsidRPr="00C0580F" w:rsidRDefault="00F74CC0" w:rsidP="00D91D22">
            <w:pPr>
              <w:jc w:val="center"/>
              <w:rPr>
                <w:color w:val="00000A"/>
                <w:sz w:val="22"/>
                <w:szCs w:val="22"/>
              </w:rPr>
            </w:pPr>
            <w:r w:rsidRPr="00C0580F">
              <w:rPr>
                <w:color w:val="00000A"/>
                <w:sz w:val="22"/>
                <w:szCs w:val="22"/>
              </w:rPr>
              <w:t>Число экспериментов</w:t>
            </w:r>
          </w:p>
        </w:tc>
        <w:tc>
          <w:tcPr>
            <w:tcW w:w="1042" w:type="dxa"/>
            <w:tcBorders>
              <w:top w:val="nil"/>
              <w:left w:val="nil"/>
              <w:bottom w:val="single" w:sz="4" w:space="0" w:color="auto"/>
              <w:right w:val="single" w:sz="4" w:space="0" w:color="auto"/>
            </w:tcBorders>
            <w:shd w:val="clear" w:color="auto" w:fill="auto"/>
            <w:hideMark/>
          </w:tcPr>
          <w:p w14:paraId="0795516C" w14:textId="77777777" w:rsidR="00F74CC0" w:rsidRPr="00C0580F" w:rsidRDefault="00F74CC0" w:rsidP="00D91D22">
            <w:pPr>
              <w:jc w:val="center"/>
              <w:rPr>
                <w:color w:val="00000A"/>
                <w:sz w:val="22"/>
                <w:szCs w:val="22"/>
              </w:rPr>
            </w:pPr>
            <w:r w:rsidRPr="00C0580F">
              <w:rPr>
                <w:color w:val="00000A"/>
                <w:sz w:val="22"/>
                <w:szCs w:val="22"/>
              </w:rPr>
              <w:t>занятий/человек</w:t>
            </w:r>
          </w:p>
        </w:tc>
        <w:tc>
          <w:tcPr>
            <w:tcW w:w="1792" w:type="dxa"/>
            <w:tcBorders>
              <w:top w:val="nil"/>
              <w:left w:val="nil"/>
              <w:bottom w:val="single" w:sz="4" w:space="0" w:color="auto"/>
              <w:right w:val="single" w:sz="4" w:space="0" w:color="auto"/>
            </w:tcBorders>
            <w:shd w:val="clear" w:color="auto" w:fill="auto"/>
            <w:hideMark/>
          </w:tcPr>
          <w:p w14:paraId="066159C1" w14:textId="77777777" w:rsidR="00F74CC0" w:rsidRPr="00C0580F" w:rsidRDefault="00F74CC0" w:rsidP="00D91D22">
            <w:pPr>
              <w:jc w:val="center"/>
              <w:rPr>
                <w:color w:val="00000A"/>
                <w:sz w:val="22"/>
                <w:szCs w:val="22"/>
              </w:rPr>
            </w:pPr>
            <w:r w:rsidRPr="00C0580F">
              <w:rPr>
                <w:color w:val="00000A"/>
                <w:sz w:val="22"/>
                <w:szCs w:val="22"/>
              </w:rPr>
              <w:t>≥ 20</w:t>
            </w:r>
          </w:p>
        </w:tc>
        <w:tc>
          <w:tcPr>
            <w:tcW w:w="999" w:type="dxa"/>
            <w:gridSpan w:val="2"/>
            <w:vMerge/>
            <w:tcBorders>
              <w:top w:val="nil"/>
              <w:left w:val="single" w:sz="4" w:space="0" w:color="auto"/>
              <w:bottom w:val="single" w:sz="4" w:space="0" w:color="000000"/>
              <w:right w:val="single" w:sz="4" w:space="0" w:color="auto"/>
            </w:tcBorders>
            <w:hideMark/>
          </w:tcPr>
          <w:p w14:paraId="6FBAEE1E"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14DF553" w14:textId="77777777" w:rsidR="00F74CC0" w:rsidRPr="00C0580F" w:rsidRDefault="00F74CC0" w:rsidP="00D91D22">
            <w:pPr>
              <w:rPr>
                <w:color w:val="00000A"/>
                <w:sz w:val="22"/>
                <w:szCs w:val="22"/>
              </w:rPr>
            </w:pPr>
          </w:p>
        </w:tc>
      </w:tr>
      <w:tr w:rsidR="00F74CC0" w:rsidRPr="00C0580F" w14:paraId="48630A4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53D2DC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711F95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7986F54" w14:textId="77777777" w:rsidR="00F74CC0" w:rsidRPr="00C0580F" w:rsidRDefault="00F74CC0" w:rsidP="00D91D22">
            <w:pPr>
              <w:jc w:val="center"/>
              <w:rPr>
                <w:color w:val="00000A"/>
                <w:sz w:val="22"/>
                <w:szCs w:val="22"/>
              </w:rPr>
            </w:pPr>
            <w:r w:rsidRPr="00C0580F">
              <w:rPr>
                <w:color w:val="00000A"/>
                <w:sz w:val="22"/>
                <w:szCs w:val="22"/>
              </w:rPr>
              <w:t>колонки для выделения ДНК</w:t>
            </w:r>
          </w:p>
        </w:tc>
        <w:tc>
          <w:tcPr>
            <w:tcW w:w="1042" w:type="dxa"/>
            <w:tcBorders>
              <w:top w:val="nil"/>
              <w:left w:val="nil"/>
              <w:bottom w:val="single" w:sz="4" w:space="0" w:color="auto"/>
              <w:right w:val="single" w:sz="4" w:space="0" w:color="auto"/>
            </w:tcBorders>
            <w:shd w:val="clear" w:color="auto" w:fill="auto"/>
            <w:hideMark/>
          </w:tcPr>
          <w:p w14:paraId="1DF3BDBD"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2AC2B56E" w14:textId="77777777" w:rsidR="00F74CC0" w:rsidRPr="00C0580F" w:rsidRDefault="00F74CC0" w:rsidP="00D91D22">
            <w:pPr>
              <w:jc w:val="center"/>
              <w:rPr>
                <w:color w:val="00000A"/>
                <w:sz w:val="22"/>
                <w:szCs w:val="22"/>
              </w:rPr>
            </w:pPr>
            <w:r w:rsidRPr="00C0580F">
              <w:rPr>
                <w:color w:val="00000A"/>
                <w:sz w:val="22"/>
                <w:szCs w:val="22"/>
              </w:rPr>
              <w:t>≥ 5</w:t>
            </w:r>
          </w:p>
        </w:tc>
        <w:tc>
          <w:tcPr>
            <w:tcW w:w="999" w:type="dxa"/>
            <w:gridSpan w:val="2"/>
            <w:vMerge/>
            <w:tcBorders>
              <w:top w:val="nil"/>
              <w:left w:val="single" w:sz="4" w:space="0" w:color="auto"/>
              <w:bottom w:val="single" w:sz="4" w:space="0" w:color="000000"/>
              <w:right w:val="single" w:sz="4" w:space="0" w:color="auto"/>
            </w:tcBorders>
            <w:hideMark/>
          </w:tcPr>
          <w:p w14:paraId="2D34A52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7B15051" w14:textId="77777777" w:rsidR="00F74CC0" w:rsidRPr="00C0580F" w:rsidRDefault="00F74CC0" w:rsidP="00D91D22">
            <w:pPr>
              <w:rPr>
                <w:color w:val="00000A"/>
                <w:sz w:val="22"/>
                <w:szCs w:val="22"/>
              </w:rPr>
            </w:pPr>
          </w:p>
        </w:tc>
      </w:tr>
      <w:tr w:rsidR="00F74CC0" w:rsidRPr="00C0580F" w14:paraId="64F03BDC"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A8DC08D"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B209FA3"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D9915D1" w14:textId="77777777" w:rsidR="00F74CC0" w:rsidRPr="00C0580F" w:rsidRDefault="00F74CC0" w:rsidP="00D91D22">
            <w:pPr>
              <w:jc w:val="center"/>
              <w:rPr>
                <w:color w:val="00000A"/>
                <w:sz w:val="22"/>
                <w:szCs w:val="22"/>
              </w:rPr>
            </w:pPr>
            <w:r w:rsidRPr="00C0580F">
              <w:rPr>
                <w:color w:val="00000A"/>
                <w:sz w:val="22"/>
                <w:szCs w:val="22"/>
              </w:rPr>
              <w:t>растворы для выделения ДНК</w:t>
            </w:r>
          </w:p>
        </w:tc>
        <w:tc>
          <w:tcPr>
            <w:tcW w:w="1042" w:type="dxa"/>
            <w:tcBorders>
              <w:top w:val="nil"/>
              <w:left w:val="nil"/>
              <w:bottom w:val="single" w:sz="4" w:space="0" w:color="auto"/>
              <w:right w:val="single" w:sz="4" w:space="0" w:color="auto"/>
            </w:tcBorders>
            <w:shd w:val="clear" w:color="auto" w:fill="auto"/>
            <w:hideMark/>
          </w:tcPr>
          <w:p w14:paraId="34E6D874"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170AB8B4" w14:textId="77777777" w:rsidR="00F74CC0" w:rsidRPr="00C0580F" w:rsidRDefault="00F74CC0" w:rsidP="00D91D22">
            <w:pPr>
              <w:jc w:val="center"/>
              <w:rPr>
                <w:color w:val="00000A"/>
                <w:sz w:val="22"/>
                <w:szCs w:val="22"/>
              </w:rPr>
            </w:pPr>
            <w:r w:rsidRPr="00C0580F">
              <w:rPr>
                <w:color w:val="00000A"/>
                <w:sz w:val="22"/>
                <w:szCs w:val="22"/>
              </w:rPr>
              <w:t>≥ 4</w:t>
            </w:r>
          </w:p>
        </w:tc>
        <w:tc>
          <w:tcPr>
            <w:tcW w:w="999" w:type="dxa"/>
            <w:gridSpan w:val="2"/>
            <w:vMerge/>
            <w:tcBorders>
              <w:top w:val="nil"/>
              <w:left w:val="single" w:sz="4" w:space="0" w:color="auto"/>
              <w:bottom w:val="single" w:sz="4" w:space="0" w:color="000000"/>
              <w:right w:val="single" w:sz="4" w:space="0" w:color="auto"/>
            </w:tcBorders>
            <w:hideMark/>
          </w:tcPr>
          <w:p w14:paraId="26B53B10"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1A79448" w14:textId="77777777" w:rsidR="00F74CC0" w:rsidRPr="00C0580F" w:rsidRDefault="00F74CC0" w:rsidP="00D91D22">
            <w:pPr>
              <w:rPr>
                <w:color w:val="00000A"/>
                <w:sz w:val="22"/>
                <w:szCs w:val="22"/>
              </w:rPr>
            </w:pPr>
          </w:p>
        </w:tc>
      </w:tr>
      <w:tr w:rsidR="00F74CC0" w:rsidRPr="00C0580F" w14:paraId="3B26532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F355F7B"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D9CD57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4B6F427" w14:textId="77777777" w:rsidR="00F74CC0" w:rsidRPr="00C0580F" w:rsidRDefault="00F74CC0" w:rsidP="00D91D22">
            <w:pPr>
              <w:jc w:val="center"/>
              <w:rPr>
                <w:color w:val="00000A"/>
                <w:sz w:val="22"/>
                <w:szCs w:val="22"/>
              </w:rPr>
            </w:pPr>
            <w:r w:rsidRPr="00C0580F">
              <w:rPr>
                <w:color w:val="00000A"/>
                <w:sz w:val="22"/>
                <w:szCs w:val="22"/>
              </w:rPr>
              <w:t xml:space="preserve">пробирки для ПЦР, содержащие </w:t>
            </w:r>
            <w:proofErr w:type="spellStart"/>
            <w:r w:rsidRPr="00C0580F">
              <w:rPr>
                <w:color w:val="00000A"/>
                <w:sz w:val="22"/>
                <w:szCs w:val="22"/>
              </w:rPr>
              <w:t>лиофилизованные</w:t>
            </w:r>
            <w:proofErr w:type="spellEnd"/>
            <w:r w:rsidRPr="00C0580F">
              <w:rPr>
                <w:color w:val="00000A"/>
                <w:sz w:val="22"/>
                <w:szCs w:val="22"/>
              </w:rPr>
              <w:t xml:space="preserve"> готовые реакционные смеси</w:t>
            </w:r>
          </w:p>
        </w:tc>
        <w:tc>
          <w:tcPr>
            <w:tcW w:w="1042" w:type="dxa"/>
            <w:tcBorders>
              <w:top w:val="nil"/>
              <w:left w:val="nil"/>
              <w:bottom w:val="single" w:sz="4" w:space="0" w:color="auto"/>
              <w:right w:val="single" w:sz="4" w:space="0" w:color="auto"/>
            </w:tcBorders>
            <w:shd w:val="clear" w:color="auto" w:fill="auto"/>
            <w:hideMark/>
          </w:tcPr>
          <w:p w14:paraId="69C14A9E"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3758700F" w14:textId="77777777" w:rsidR="00F74CC0" w:rsidRPr="00C0580F" w:rsidRDefault="00F74CC0" w:rsidP="00D91D22">
            <w:pPr>
              <w:jc w:val="center"/>
              <w:rPr>
                <w:color w:val="00000A"/>
                <w:sz w:val="22"/>
                <w:szCs w:val="22"/>
              </w:rPr>
            </w:pPr>
            <w:r w:rsidRPr="00C0580F">
              <w:rPr>
                <w:color w:val="00000A"/>
                <w:sz w:val="22"/>
                <w:szCs w:val="22"/>
              </w:rPr>
              <w:t>≥ 50</w:t>
            </w:r>
          </w:p>
        </w:tc>
        <w:tc>
          <w:tcPr>
            <w:tcW w:w="999" w:type="dxa"/>
            <w:gridSpan w:val="2"/>
            <w:vMerge/>
            <w:tcBorders>
              <w:top w:val="nil"/>
              <w:left w:val="single" w:sz="4" w:space="0" w:color="auto"/>
              <w:bottom w:val="single" w:sz="4" w:space="0" w:color="000000"/>
              <w:right w:val="single" w:sz="4" w:space="0" w:color="auto"/>
            </w:tcBorders>
            <w:hideMark/>
          </w:tcPr>
          <w:p w14:paraId="787BDAD1"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286743E" w14:textId="77777777" w:rsidR="00F74CC0" w:rsidRPr="00C0580F" w:rsidRDefault="00F74CC0" w:rsidP="00D91D22">
            <w:pPr>
              <w:rPr>
                <w:color w:val="00000A"/>
                <w:sz w:val="22"/>
                <w:szCs w:val="22"/>
              </w:rPr>
            </w:pPr>
          </w:p>
        </w:tc>
      </w:tr>
      <w:tr w:rsidR="00F74CC0" w:rsidRPr="00C0580F" w14:paraId="13C746B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850D6D5"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04E9726"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2096A9D" w14:textId="77777777" w:rsidR="00F74CC0" w:rsidRPr="00C0580F" w:rsidRDefault="00F74CC0" w:rsidP="00D91D22">
            <w:pPr>
              <w:jc w:val="center"/>
              <w:rPr>
                <w:color w:val="00000A"/>
                <w:sz w:val="22"/>
                <w:szCs w:val="22"/>
              </w:rPr>
            </w:pPr>
            <w:r w:rsidRPr="00C0580F">
              <w:rPr>
                <w:color w:val="00000A"/>
                <w:sz w:val="22"/>
                <w:szCs w:val="22"/>
              </w:rPr>
              <w:t>пробирки 1,5 мл</w:t>
            </w:r>
          </w:p>
        </w:tc>
        <w:tc>
          <w:tcPr>
            <w:tcW w:w="1042" w:type="dxa"/>
            <w:tcBorders>
              <w:top w:val="nil"/>
              <w:left w:val="nil"/>
              <w:bottom w:val="single" w:sz="4" w:space="0" w:color="auto"/>
              <w:right w:val="single" w:sz="4" w:space="0" w:color="auto"/>
            </w:tcBorders>
            <w:shd w:val="clear" w:color="auto" w:fill="auto"/>
            <w:hideMark/>
          </w:tcPr>
          <w:p w14:paraId="7E4BF2C1"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42ACE1A1" w14:textId="77777777" w:rsidR="00F74CC0" w:rsidRPr="00C0580F" w:rsidRDefault="00F74CC0" w:rsidP="00D91D22">
            <w:pPr>
              <w:jc w:val="center"/>
              <w:rPr>
                <w:color w:val="00000A"/>
                <w:sz w:val="22"/>
                <w:szCs w:val="22"/>
              </w:rPr>
            </w:pPr>
            <w:r w:rsidRPr="00C0580F">
              <w:rPr>
                <w:color w:val="00000A"/>
                <w:sz w:val="22"/>
                <w:szCs w:val="22"/>
              </w:rPr>
              <w:t>≥ 50</w:t>
            </w:r>
          </w:p>
        </w:tc>
        <w:tc>
          <w:tcPr>
            <w:tcW w:w="999" w:type="dxa"/>
            <w:gridSpan w:val="2"/>
            <w:vMerge/>
            <w:tcBorders>
              <w:top w:val="nil"/>
              <w:left w:val="single" w:sz="4" w:space="0" w:color="auto"/>
              <w:bottom w:val="single" w:sz="4" w:space="0" w:color="000000"/>
              <w:right w:val="single" w:sz="4" w:space="0" w:color="auto"/>
            </w:tcBorders>
            <w:hideMark/>
          </w:tcPr>
          <w:p w14:paraId="50BFD4B4"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A4FD5BB" w14:textId="77777777" w:rsidR="00F74CC0" w:rsidRPr="00C0580F" w:rsidRDefault="00F74CC0" w:rsidP="00D91D22">
            <w:pPr>
              <w:rPr>
                <w:color w:val="00000A"/>
                <w:sz w:val="22"/>
                <w:szCs w:val="22"/>
              </w:rPr>
            </w:pPr>
          </w:p>
        </w:tc>
      </w:tr>
      <w:tr w:rsidR="00F74CC0" w:rsidRPr="00C0580F" w14:paraId="28B49EEA"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EEFD362"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18D43B3"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36AEF7D" w14:textId="77777777" w:rsidR="00F74CC0" w:rsidRPr="00C0580F" w:rsidRDefault="00F74CC0" w:rsidP="00D91D22">
            <w:pPr>
              <w:jc w:val="center"/>
              <w:rPr>
                <w:color w:val="00000A"/>
                <w:sz w:val="22"/>
                <w:szCs w:val="22"/>
              </w:rPr>
            </w:pPr>
            <w:r w:rsidRPr="00C0580F">
              <w:rPr>
                <w:color w:val="00000A"/>
                <w:sz w:val="22"/>
                <w:szCs w:val="22"/>
              </w:rPr>
              <w:t xml:space="preserve">наконечники для автоматических пипеток объемом 200 </w:t>
            </w:r>
            <w:proofErr w:type="spellStart"/>
            <w:r w:rsidRPr="00C0580F">
              <w:rPr>
                <w:color w:val="00000A"/>
                <w:sz w:val="22"/>
                <w:szCs w:val="22"/>
              </w:rPr>
              <w:t>мкл</w:t>
            </w:r>
            <w:proofErr w:type="spellEnd"/>
          </w:p>
        </w:tc>
        <w:tc>
          <w:tcPr>
            <w:tcW w:w="1042" w:type="dxa"/>
            <w:tcBorders>
              <w:top w:val="nil"/>
              <w:left w:val="nil"/>
              <w:bottom w:val="single" w:sz="4" w:space="0" w:color="auto"/>
              <w:right w:val="single" w:sz="4" w:space="0" w:color="auto"/>
            </w:tcBorders>
            <w:shd w:val="clear" w:color="auto" w:fill="auto"/>
            <w:hideMark/>
          </w:tcPr>
          <w:p w14:paraId="08725080"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2486F9EC" w14:textId="77777777" w:rsidR="00F74CC0" w:rsidRPr="00C0580F" w:rsidRDefault="00F74CC0" w:rsidP="00D91D22">
            <w:pPr>
              <w:jc w:val="center"/>
              <w:rPr>
                <w:color w:val="00000A"/>
                <w:sz w:val="22"/>
                <w:szCs w:val="22"/>
              </w:rPr>
            </w:pPr>
            <w:r w:rsidRPr="00C0580F">
              <w:rPr>
                <w:color w:val="00000A"/>
                <w:sz w:val="22"/>
                <w:szCs w:val="22"/>
              </w:rPr>
              <w:t>≥ 200</w:t>
            </w:r>
          </w:p>
        </w:tc>
        <w:tc>
          <w:tcPr>
            <w:tcW w:w="999" w:type="dxa"/>
            <w:gridSpan w:val="2"/>
            <w:vMerge/>
            <w:tcBorders>
              <w:top w:val="nil"/>
              <w:left w:val="single" w:sz="4" w:space="0" w:color="auto"/>
              <w:bottom w:val="single" w:sz="4" w:space="0" w:color="000000"/>
              <w:right w:val="single" w:sz="4" w:space="0" w:color="auto"/>
            </w:tcBorders>
            <w:hideMark/>
          </w:tcPr>
          <w:p w14:paraId="391BF49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0827AFB" w14:textId="77777777" w:rsidR="00F74CC0" w:rsidRPr="00C0580F" w:rsidRDefault="00F74CC0" w:rsidP="00D91D22">
            <w:pPr>
              <w:rPr>
                <w:color w:val="00000A"/>
                <w:sz w:val="22"/>
                <w:szCs w:val="22"/>
              </w:rPr>
            </w:pPr>
          </w:p>
        </w:tc>
      </w:tr>
      <w:tr w:rsidR="00F74CC0" w:rsidRPr="00C0580F" w14:paraId="08AE37AC"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4414589"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7156589"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AE502EA" w14:textId="77777777" w:rsidR="00F74CC0" w:rsidRPr="00C0580F" w:rsidRDefault="00F74CC0" w:rsidP="00D91D22">
            <w:pPr>
              <w:jc w:val="center"/>
              <w:rPr>
                <w:color w:val="00000A"/>
                <w:sz w:val="22"/>
                <w:szCs w:val="22"/>
              </w:rPr>
            </w:pPr>
            <w:r w:rsidRPr="00C0580F">
              <w:rPr>
                <w:color w:val="00000A"/>
                <w:sz w:val="22"/>
                <w:szCs w:val="22"/>
              </w:rPr>
              <w:t>пинцет</w:t>
            </w:r>
          </w:p>
        </w:tc>
        <w:tc>
          <w:tcPr>
            <w:tcW w:w="1042" w:type="dxa"/>
            <w:tcBorders>
              <w:top w:val="nil"/>
              <w:left w:val="nil"/>
              <w:bottom w:val="single" w:sz="4" w:space="0" w:color="auto"/>
              <w:right w:val="single" w:sz="4" w:space="0" w:color="auto"/>
            </w:tcBorders>
            <w:shd w:val="clear" w:color="auto" w:fill="auto"/>
            <w:hideMark/>
          </w:tcPr>
          <w:p w14:paraId="5EAD8766"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42303D54"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530EDC2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C2092D7" w14:textId="77777777" w:rsidR="00F74CC0" w:rsidRPr="00C0580F" w:rsidRDefault="00F74CC0" w:rsidP="00D91D22">
            <w:pPr>
              <w:rPr>
                <w:color w:val="00000A"/>
                <w:sz w:val="22"/>
                <w:szCs w:val="22"/>
              </w:rPr>
            </w:pPr>
          </w:p>
        </w:tc>
      </w:tr>
      <w:tr w:rsidR="00F74CC0" w:rsidRPr="00C0580F" w14:paraId="011B140D"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E9A74D0"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680134D"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A712C3E" w14:textId="77777777" w:rsidR="00F74CC0" w:rsidRPr="00C0580F" w:rsidRDefault="00F74CC0" w:rsidP="00D91D22">
            <w:pPr>
              <w:jc w:val="center"/>
              <w:rPr>
                <w:color w:val="00000A"/>
                <w:sz w:val="22"/>
                <w:szCs w:val="22"/>
              </w:rPr>
            </w:pPr>
            <w:r w:rsidRPr="00C0580F">
              <w:rPr>
                <w:color w:val="00000A"/>
                <w:sz w:val="22"/>
                <w:szCs w:val="22"/>
              </w:rPr>
              <w:t>положительный контроль</w:t>
            </w:r>
          </w:p>
        </w:tc>
        <w:tc>
          <w:tcPr>
            <w:tcW w:w="1042" w:type="dxa"/>
            <w:tcBorders>
              <w:top w:val="nil"/>
              <w:left w:val="nil"/>
              <w:bottom w:val="single" w:sz="4" w:space="0" w:color="auto"/>
              <w:right w:val="single" w:sz="4" w:space="0" w:color="auto"/>
            </w:tcBorders>
            <w:shd w:val="clear" w:color="auto" w:fill="auto"/>
            <w:hideMark/>
          </w:tcPr>
          <w:p w14:paraId="02BB1401"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5DFB16CB" w14:textId="77777777" w:rsidR="00F74CC0" w:rsidRPr="00C0580F" w:rsidRDefault="00F74CC0" w:rsidP="00D91D22">
            <w:pPr>
              <w:jc w:val="center"/>
              <w:rPr>
                <w:color w:val="00000A"/>
                <w:sz w:val="22"/>
                <w:szCs w:val="22"/>
              </w:rPr>
            </w:pPr>
            <w:r w:rsidRPr="00C0580F">
              <w:rPr>
                <w:color w:val="00000A"/>
                <w:sz w:val="22"/>
                <w:szCs w:val="22"/>
              </w:rPr>
              <w:t>≥ 3</w:t>
            </w:r>
          </w:p>
        </w:tc>
        <w:tc>
          <w:tcPr>
            <w:tcW w:w="999" w:type="dxa"/>
            <w:gridSpan w:val="2"/>
            <w:vMerge/>
            <w:tcBorders>
              <w:top w:val="nil"/>
              <w:left w:val="single" w:sz="4" w:space="0" w:color="auto"/>
              <w:bottom w:val="single" w:sz="4" w:space="0" w:color="000000"/>
              <w:right w:val="single" w:sz="4" w:space="0" w:color="auto"/>
            </w:tcBorders>
            <w:hideMark/>
          </w:tcPr>
          <w:p w14:paraId="7D94EAF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506CE09" w14:textId="77777777" w:rsidR="00F74CC0" w:rsidRPr="00C0580F" w:rsidRDefault="00F74CC0" w:rsidP="00D91D22">
            <w:pPr>
              <w:rPr>
                <w:color w:val="00000A"/>
                <w:sz w:val="22"/>
                <w:szCs w:val="22"/>
              </w:rPr>
            </w:pPr>
          </w:p>
        </w:tc>
      </w:tr>
      <w:tr w:rsidR="00F74CC0" w:rsidRPr="00C0580F" w14:paraId="03C16136"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6DCF5F7"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5D4C3E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E6C1241" w14:textId="77777777" w:rsidR="00F74CC0" w:rsidRPr="00C0580F" w:rsidRDefault="00F74CC0" w:rsidP="00D91D22">
            <w:pPr>
              <w:jc w:val="center"/>
              <w:rPr>
                <w:color w:val="00000A"/>
                <w:sz w:val="22"/>
                <w:szCs w:val="22"/>
              </w:rPr>
            </w:pPr>
            <w:r w:rsidRPr="00C0580F">
              <w:rPr>
                <w:color w:val="00000A"/>
                <w:sz w:val="22"/>
                <w:szCs w:val="22"/>
              </w:rPr>
              <w:t>отрицательный контроль</w:t>
            </w:r>
          </w:p>
        </w:tc>
        <w:tc>
          <w:tcPr>
            <w:tcW w:w="1042" w:type="dxa"/>
            <w:tcBorders>
              <w:top w:val="nil"/>
              <w:left w:val="nil"/>
              <w:bottom w:val="single" w:sz="4" w:space="0" w:color="auto"/>
              <w:right w:val="single" w:sz="4" w:space="0" w:color="auto"/>
            </w:tcBorders>
            <w:shd w:val="clear" w:color="auto" w:fill="auto"/>
            <w:hideMark/>
          </w:tcPr>
          <w:p w14:paraId="0305128C"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74A52A8C" w14:textId="77777777" w:rsidR="00F74CC0" w:rsidRPr="00C0580F" w:rsidRDefault="00F74CC0" w:rsidP="00D91D22">
            <w:pPr>
              <w:jc w:val="center"/>
              <w:rPr>
                <w:color w:val="00000A"/>
                <w:sz w:val="22"/>
                <w:szCs w:val="22"/>
              </w:rPr>
            </w:pPr>
            <w:r w:rsidRPr="00C0580F">
              <w:rPr>
                <w:color w:val="00000A"/>
                <w:sz w:val="22"/>
                <w:szCs w:val="22"/>
              </w:rPr>
              <w:t>≥ 3</w:t>
            </w:r>
          </w:p>
        </w:tc>
        <w:tc>
          <w:tcPr>
            <w:tcW w:w="999" w:type="dxa"/>
            <w:gridSpan w:val="2"/>
            <w:vMerge/>
            <w:tcBorders>
              <w:top w:val="nil"/>
              <w:left w:val="single" w:sz="4" w:space="0" w:color="auto"/>
              <w:bottom w:val="single" w:sz="4" w:space="0" w:color="000000"/>
              <w:right w:val="single" w:sz="4" w:space="0" w:color="auto"/>
            </w:tcBorders>
            <w:hideMark/>
          </w:tcPr>
          <w:p w14:paraId="59B34198"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CE83837" w14:textId="77777777" w:rsidR="00F74CC0" w:rsidRPr="00C0580F" w:rsidRDefault="00F74CC0" w:rsidP="00D91D22">
            <w:pPr>
              <w:rPr>
                <w:color w:val="00000A"/>
                <w:sz w:val="22"/>
                <w:szCs w:val="22"/>
              </w:rPr>
            </w:pPr>
          </w:p>
        </w:tc>
      </w:tr>
      <w:tr w:rsidR="00F74CC0" w:rsidRPr="00C0580F" w14:paraId="7B0FDD8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CBB162E"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04EBA14"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0745632B" w14:textId="77777777" w:rsidR="00F74CC0" w:rsidRPr="00C0580F" w:rsidRDefault="00F74CC0" w:rsidP="00D91D22">
            <w:pPr>
              <w:jc w:val="center"/>
              <w:rPr>
                <w:color w:val="00000A"/>
                <w:sz w:val="22"/>
                <w:szCs w:val="22"/>
              </w:rPr>
            </w:pPr>
            <w:proofErr w:type="spellStart"/>
            <w:r w:rsidRPr="00C0580F">
              <w:rPr>
                <w:color w:val="00000A"/>
                <w:sz w:val="22"/>
                <w:szCs w:val="22"/>
              </w:rPr>
              <w:t>агароза</w:t>
            </w:r>
            <w:proofErr w:type="spellEnd"/>
            <w:r w:rsidRPr="00C0580F">
              <w:rPr>
                <w:color w:val="00000A"/>
                <w:sz w:val="22"/>
                <w:szCs w:val="22"/>
              </w:rPr>
              <w:t xml:space="preserve"> с низким </w:t>
            </w:r>
            <w:proofErr w:type="spellStart"/>
            <w:r w:rsidRPr="00C0580F">
              <w:rPr>
                <w:color w:val="00000A"/>
                <w:sz w:val="22"/>
                <w:szCs w:val="22"/>
              </w:rPr>
              <w:t>эндоэлектроосмосом</w:t>
            </w:r>
            <w:proofErr w:type="spellEnd"/>
          </w:p>
        </w:tc>
        <w:tc>
          <w:tcPr>
            <w:tcW w:w="1042" w:type="dxa"/>
            <w:tcBorders>
              <w:top w:val="nil"/>
              <w:left w:val="nil"/>
              <w:bottom w:val="single" w:sz="4" w:space="0" w:color="auto"/>
              <w:right w:val="single" w:sz="4" w:space="0" w:color="auto"/>
            </w:tcBorders>
            <w:shd w:val="clear" w:color="auto" w:fill="auto"/>
            <w:hideMark/>
          </w:tcPr>
          <w:p w14:paraId="0BFA0A31" w14:textId="77777777" w:rsidR="00F74CC0" w:rsidRPr="00C0580F" w:rsidRDefault="00F74CC0" w:rsidP="00D91D22">
            <w:pPr>
              <w:jc w:val="center"/>
              <w:rPr>
                <w:color w:val="00000A"/>
                <w:sz w:val="22"/>
                <w:szCs w:val="22"/>
              </w:rPr>
            </w:pPr>
            <w:r w:rsidRPr="00C0580F">
              <w:rPr>
                <w:color w:val="00000A"/>
                <w:sz w:val="22"/>
                <w:szCs w:val="22"/>
              </w:rPr>
              <w:t>г</w:t>
            </w:r>
          </w:p>
        </w:tc>
        <w:tc>
          <w:tcPr>
            <w:tcW w:w="1792" w:type="dxa"/>
            <w:tcBorders>
              <w:top w:val="nil"/>
              <w:left w:val="nil"/>
              <w:bottom w:val="single" w:sz="4" w:space="0" w:color="auto"/>
              <w:right w:val="single" w:sz="4" w:space="0" w:color="auto"/>
            </w:tcBorders>
            <w:shd w:val="clear" w:color="auto" w:fill="auto"/>
            <w:hideMark/>
          </w:tcPr>
          <w:p w14:paraId="1265BBAA" w14:textId="77777777" w:rsidR="00F74CC0" w:rsidRPr="00C0580F" w:rsidRDefault="00F74CC0" w:rsidP="00D91D22">
            <w:pPr>
              <w:jc w:val="center"/>
              <w:rPr>
                <w:color w:val="00000A"/>
                <w:sz w:val="22"/>
                <w:szCs w:val="22"/>
              </w:rPr>
            </w:pPr>
            <w:r w:rsidRPr="00C0580F">
              <w:rPr>
                <w:color w:val="00000A"/>
                <w:sz w:val="22"/>
                <w:szCs w:val="22"/>
              </w:rPr>
              <w:t>≥ 10</w:t>
            </w:r>
          </w:p>
        </w:tc>
        <w:tc>
          <w:tcPr>
            <w:tcW w:w="999" w:type="dxa"/>
            <w:gridSpan w:val="2"/>
            <w:vMerge/>
            <w:tcBorders>
              <w:top w:val="nil"/>
              <w:left w:val="single" w:sz="4" w:space="0" w:color="auto"/>
              <w:bottom w:val="single" w:sz="4" w:space="0" w:color="000000"/>
              <w:right w:val="single" w:sz="4" w:space="0" w:color="auto"/>
            </w:tcBorders>
            <w:hideMark/>
          </w:tcPr>
          <w:p w14:paraId="385F6FA1"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04A3CEB" w14:textId="77777777" w:rsidR="00F74CC0" w:rsidRPr="00C0580F" w:rsidRDefault="00F74CC0" w:rsidP="00D91D22">
            <w:pPr>
              <w:rPr>
                <w:color w:val="00000A"/>
                <w:sz w:val="22"/>
                <w:szCs w:val="22"/>
              </w:rPr>
            </w:pPr>
          </w:p>
        </w:tc>
      </w:tr>
      <w:tr w:rsidR="00F74CC0" w:rsidRPr="00C0580F" w14:paraId="5662799A"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AB1B1C6"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DFDC1FB"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0B07BE36" w14:textId="77777777" w:rsidR="00F74CC0" w:rsidRPr="00C0580F" w:rsidRDefault="00F74CC0" w:rsidP="00D91D22">
            <w:pPr>
              <w:jc w:val="center"/>
              <w:rPr>
                <w:color w:val="00000A"/>
                <w:sz w:val="22"/>
                <w:szCs w:val="22"/>
              </w:rPr>
            </w:pPr>
            <w:r w:rsidRPr="00C0580F">
              <w:rPr>
                <w:color w:val="00000A"/>
                <w:sz w:val="22"/>
                <w:szCs w:val="22"/>
              </w:rPr>
              <w:t>буферный раствор ТАЕ 50х</w:t>
            </w:r>
          </w:p>
        </w:tc>
        <w:tc>
          <w:tcPr>
            <w:tcW w:w="1042" w:type="dxa"/>
            <w:tcBorders>
              <w:top w:val="nil"/>
              <w:left w:val="nil"/>
              <w:bottom w:val="single" w:sz="4" w:space="0" w:color="auto"/>
              <w:right w:val="single" w:sz="4" w:space="0" w:color="auto"/>
            </w:tcBorders>
            <w:shd w:val="clear" w:color="auto" w:fill="auto"/>
            <w:hideMark/>
          </w:tcPr>
          <w:p w14:paraId="4318D331" w14:textId="77777777" w:rsidR="00F74CC0" w:rsidRPr="00C0580F" w:rsidRDefault="00F74CC0" w:rsidP="00D91D22">
            <w:pPr>
              <w:jc w:val="center"/>
              <w:rPr>
                <w:color w:val="00000A"/>
                <w:sz w:val="22"/>
                <w:szCs w:val="22"/>
              </w:rPr>
            </w:pPr>
            <w:r w:rsidRPr="00C0580F">
              <w:rPr>
                <w:color w:val="00000A"/>
                <w:sz w:val="22"/>
                <w:szCs w:val="22"/>
              </w:rPr>
              <w:t>мл</w:t>
            </w:r>
          </w:p>
        </w:tc>
        <w:tc>
          <w:tcPr>
            <w:tcW w:w="1792" w:type="dxa"/>
            <w:tcBorders>
              <w:top w:val="nil"/>
              <w:left w:val="nil"/>
              <w:bottom w:val="single" w:sz="4" w:space="0" w:color="auto"/>
              <w:right w:val="single" w:sz="4" w:space="0" w:color="auto"/>
            </w:tcBorders>
            <w:shd w:val="clear" w:color="auto" w:fill="auto"/>
            <w:hideMark/>
          </w:tcPr>
          <w:p w14:paraId="2A6AD3C5" w14:textId="77777777" w:rsidR="00F74CC0" w:rsidRPr="00C0580F" w:rsidRDefault="00F74CC0" w:rsidP="00D91D22">
            <w:pPr>
              <w:jc w:val="center"/>
              <w:rPr>
                <w:color w:val="00000A"/>
                <w:sz w:val="22"/>
                <w:szCs w:val="22"/>
              </w:rPr>
            </w:pPr>
            <w:r w:rsidRPr="00C0580F">
              <w:rPr>
                <w:color w:val="00000A"/>
                <w:sz w:val="22"/>
                <w:szCs w:val="22"/>
              </w:rPr>
              <w:t>≥ 40</w:t>
            </w:r>
          </w:p>
        </w:tc>
        <w:tc>
          <w:tcPr>
            <w:tcW w:w="999" w:type="dxa"/>
            <w:gridSpan w:val="2"/>
            <w:vMerge/>
            <w:tcBorders>
              <w:top w:val="nil"/>
              <w:left w:val="single" w:sz="4" w:space="0" w:color="auto"/>
              <w:bottom w:val="single" w:sz="4" w:space="0" w:color="000000"/>
              <w:right w:val="single" w:sz="4" w:space="0" w:color="auto"/>
            </w:tcBorders>
            <w:hideMark/>
          </w:tcPr>
          <w:p w14:paraId="5C24D6B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C4F39A0" w14:textId="77777777" w:rsidR="00F74CC0" w:rsidRPr="00C0580F" w:rsidRDefault="00F74CC0" w:rsidP="00D91D22">
            <w:pPr>
              <w:rPr>
                <w:color w:val="00000A"/>
                <w:sz w:val="22"/>
                <w:szCs w:val="22"/>
              </w:rPr>
            </w:pPr>
          </w:p>
        </w:tc>
      </w:tr>
      <w:tr w:rsidR="00F74CC0" w:rsidRPr="00C0580F" w14:paraId="41681FD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ADFF7EB"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D36A639"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493A6DB" w14:textId="77777777" w:rsidR="00F74CC0" w:rsidRPr="00C0580F" w:rsidRDefault="00F74CC0" w:rsidP="00D91D22">
            <w:pPr>
              <w:jc w:val="center"/>
              <w:rPr>
                <w:color w:val="00000A"/>
                <w:sz w:val="22"/>
                <w:szCs w:val="22"/>
              </w:rPr>
            </w:pPr>
            <w:r w:rsidRPr="00C0580F">
              <w:rPr>
                <w:color w:val="00000A"/>
                <w:sz w:val="22"/>
                <w:szCs w:val="22"/>
              </w:rPr>
              <w:t>маркеры молекулярной массы ДНК</w:t>
            </w:r>
          </w:p>
        </w:tc>
        <w:tc>
          <w:tcPr>
            <w:tcW w:w="1042" w:type="dxa"/>
            <w:tcBorders>
              <w:top w:val="nil"/>
              <w:left w:val="nil"/>
              <w:bottom w:val="single" w:sz="4" w:space="0" w:color="auto"/>
              <w:right w:val="single" w:sz="4" w:space="0" w:color="auto"/>
            </w:tcBorders>
            <w:shd w:val="clear" w:color="auto" w:fill="auto"/>
            <w:hideMark/>
          </w:tcPr>
          <w:p w14:paraId="3F750AB5" w14:textId="77777777" w:rsidR="00F74CC0" w:rsidRPr="00C0580F" w:rsidRDefault="00F74CC0" w:rsidP="00D91D22">
            <w:pPr>
              <w:jc w:val="center"/>
              <w:rPr>
                <w:color w:val="00000A"/>
                <w:sz w:val="22"/>
                <w:szCs w:val="22"/>
              </w:rPr>
            </w:pPr>
            <w:proofErr w:type="spellStart"/>
            <w:r w:rsidRPr="00C0580F">
              <w:rPr>
                <w:color w:val="00000A"/>
                <w:sz w:val="22"/>
                <w:szCs w:val="22"/>
              </w:rPr>
              <w:t>мкл</w:t>
            </w:r>
            <w:proofErr w:type="spellEnd"/>
          </w:p>
        </w:tc>
        <w:tc>
          <w:tcPr>
            <w:tcW w:w="1792" w:type="dxa"/>
            <w:tcBorders>
              <w:top w:val="nil"/>
              <w:left w:val="nil"/>
              <w:bottom w:val="single" w:sz="4" w:space="0" w:color="auto"/>
              <w:right w:val="single" w:sz="4" w:space="0" w:color="auto"/>
            </w:tcBorders>
            <w:shd w:val="clear" w:color="auto" w:fill="auto"/>
            <w:hideMark/>
          </w:tcPr>
          <w:p w14:paraId="082891DB" w14:textId="77777777" w:rsidR="00F74CC0" w:rsidRPr="00C0580F" w:rsidRDefault="00F74CC0" w:rsidP="00D91D22">
            <w:pPr>
              <w:jc w:val="center"/>
              <w:rPr>
                <w:color w:val="00000A"/>
                <w:sz w:val="22"/>
                <w:szCs w:val="22"/>
              </w:rPr>
            </w:pPr>
            <w:r w:rsidRPr="00C0580F">
              <w:rPr>
                <w:color w:val="00000A"/>
                <w:sz w:val="22"/>
                <w:szCs w:val="22"/>
              </w:rPr>
              <w:t>≥ 50</w:t>
            </w:r>
          </w:p>
        </w:tc>
        <w:tc>
          <w:tcPr>
            <w:tcW w:w="999" w:type="dxa"/>
            <w:gridSpan w:val="2"/>
            <w:vMerge/>
            <w:tcBorders>
              <w:top w:val="nil"/>
              <w:left w:val="single" w:sz="4" w:space="0" w:color="auto"/>
              <w:bottom w:val="single" w:sz="4" w:space="0" w:color="000000"/>
              <w:right w:val="single" w:sz="4" w:space="0" w:color="auto"/>
            </w:tcBorders>
            <w:hideMark/>
          </w:tcPr>
          <w:p w14:paraId="473C296E"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A0E4B35" w14:textId="77777777" w:rsidR="00F74CC0" w:rsidRPr="00C0580F" w:rsidRDefault="00F74CC0" w:rsidP="00D91D22">
            <w:pPr>
              <w:rPr>
                <w:color w:val="00000A"/>
                <w:sz w:val="22"/>
                <w:szCs w:val="22"/>
              </w:rPr>
            </w:pPr>
          </w:p>
        </w:tc>
      </w:tr>
      <w:tr w:rsidR="00F74CC0" w:rsidRPr="00C0580F" w14:paraId="73544A7B"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299A6E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BA42602"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35308E0" w14:textId="77777777" w:rsidR="00F74CC0" w:rsidRPr="00C0580F" w:rsidRDefault="00F74CC0" w:rsidP="00D91D22">
            <w:pPr>
              <w:jc w:val="center"/>
              <w:rPr>
                <w:color w:val="00000A"/>
                <w:sz w:val="22"/>
                <w:szCs w:val="22"/>
              </w:rPr>
            </w:pPr>
            <w:r w:rsidRPr="00C0580F">
              <w:rPr>
                <w:color w:val="00000A"/>
                <w:sz w:val="22"/>
                <w:szCs w:val="22"/>
              </w:rPr>
              <w:t xml:space="preserve">буфер для нанесения образцов на </w:t>
            </w:r>
            <w:proofErr w:type="spellStart"/>
            <w:r w:rsidRPr="00C0580F">
              <w:rPr>
                <w:color w:val="00000A"/>
                <w:sz w:val="22"/>
                <w:szCs w:val="22"/>
              </w:rPr>
              <w:t>агарозный</w:t>
            </w:r>
            <w:proofErr w:type="spellEnd"/>
            <w:r w:rsidRPr="00C0580F">
              <w:rPr>
                <w:color w:val="00000A"/>
                <w:sz w:val="22"/>
                <w:szCs w:val="22"/>
              </w:rPr>
              <w:t xml:space="preserve"> гель 4х</w:t>
            </w:r>
          </w:p>
        </w:tc>
        <w:tc>
          <w:tcPr>
            <w:tcW w:w="1042" w:type="dxa"/>
            <w:tcBorders>
              <w:top w:val="nil"/>
              <w:left w:val="nil"/>
              <w:bottom w:val="single" w:sz="4" w:space="0" w:color="auto"/>
              <w:right w:val="single" w:sz="4" w:space="0" w:color="auto"/>
            </w:tcBorders>
            <w:shd w:val="clear" w:color="auto" w:fill="auto"/>
            <w:hideMark/>
          </w:tcPr>
          <w:p w14:paraId="73882D73" w14:textId="77777777" w:rsidR="00F74CC0" w:rsidRPr="00C0580F" w:rsidRDefault="00F74CC0" w:rsidP="00D91D22">
            <w:pPr>
              <w:jc w:val="center"/>
              <w:rPr>
                <w:color w:val="00000A"/>
                <w:sz w:val="22"/>
                <w:szCs w:val="22"/>
              </w:rPr>
            </w:pPr>
            <w:r w:rsidRPr="00C0580F">
              <w:rPr>
                <w:color w:val="00000A"/>
                <w:sz w:val="22"/>
                <w:szCs w:val="22"/>
              </w:rPr>
              <w:t>мл</w:t>
            </w:r>
          </w:p>
        </w:tc>
        <w:tc>
          <w:tcPr>
            <w:tcW w:w="1792" w:type="dxa"/>
            <w:tcBorders>
              <w:top w:val="nil"/>
              <w:left w:val="nil"/>
              <w:bottom w:val="single" w:sz="4" w:space="0" w:color="auto"/>
              <w:right w:val="single" w:sz="4" w:space="0" w:color="auto"/>
            </w:tcBorders>
            <w:shd w:val="clear" w:color="auto" w:fill="auto"/>
            <w:hideMark/>
          </w:tcPr>
          <w:p w14:paraId="4A4477D5"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44F6AD39"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6603168" w14:textId="77777777" w:rsidR="00F74CC0" w:rsidRPr="00C0580F" w:rsidRDefault="00F74CC0" w:rsidP="00D91D22">
            <w:pPr>
              <w:rPr>
                <w:color w:val="00000A"/>
                <w:sz w:val="22"/>
                <w:szCs w:val="22"/>
              </w:rPr>
            </w:pPr>
          </w:p>
        </w:tc>
      </w:tr>
      <w:tr w:rsidR="00F74CC0" w:rsidRPr="00C0580F" w14:paraId="3039C73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3BA398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A3D0E9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3647817" w14:textId="77777777" w:rsidR="00F74CC0" w:rsidRPr="00C0580F" w:rsidRDefault="00F74CC0" w:rsidP="00D91D22">
            <w:pPr>
              <w:jc w:val="center"/>
              <w:rPr>
                <w:color w:val="00000A"/>
                <w:sz w:val="22"/>
                <w:szCs w:val="22"/>
              </w:rPr>
            </w:pPr>
            <w:r w:rsidRPr="00C0580F">
              <w:rPr>
                <w:color w:val="00000A"/>
                <w:sz w:val="22"/>
                <w:szCs w:val="22"/>
              </w:rPr>
              <w:t xml:space="preserve">упаковка с </w:t>
            </w:r>
            <w:proofErr w:type="spellStart"/>
            <w:r w:rsidRPr="00C0580F">
              <w:rPr>
                <w:color w:val="00000A"/>
                <w:sz w:val="22"/>
                <w:szCs w:val="22"/>
              </w:rPr>
              <w:t>хладоэлементами</w:t>
            </w:r>
            <w:proofErr w:type="spellEnd"/>
            <w:r w:rsidRPr="00C0580F">
              <w:rPr>
                <w:color w:val="00000A"/>
                <w:sz w:val="22"/>
                <w:szCs w:val="22"/>
              </w:rPr>
              <w:t xml:space="preserve"> (при транспортировке в теплое время года)</w:t>
            </w:r>
          </w:p>
        </w:tc>
        <w:tc>
          <w:tcPr>
            <w:tcW w:w="1042" w:type="dxa"/>
            <w:tcBorders>
              <w:top w:val="nil"/>
              <w:left w:val="nil"/>
              <w:bottom w:val="single" w:sz="4" w:space="0" w:color="auto"/>
              <w:right w:val="single" w:sz="4" w:space="0" w:color="auto"/>
            </w:tcBorders>
            <w:shd w:val="clear" w:color="auto" w:fill="auto"/>
            <w:hideMark/>
          </w:tcPr>
          <w:p w14:paraId="305FD2AA"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67218219" w14:textId="77777777" w:rsidR="00F74CC0" w:rsidRPr="00C0580F" w:rsidRDefault="00F74CC0" w:rsidP="00D91D22">
            <w:pPr>
              <w:jc w:val="center"/>
              <w:rPr>
                <w:color w:val="00000A"/>
                <w:sz w:val="22"/>
                <w:szCs w:val="22"/>
              </w:rPr>
            </w:pPr>
            <w:r w:rsidRPr="00C0580F">
              <w:rPr>
                <w:color w:val="00000A"/>
                <w:sz w:val="22"/>
                <w:szCs w:val="22"/>
              </w:rPr>
              <w:t>≥ 1</w:t>
            </w:r>
          </w:p>
        </w:tc>
        <w:tc>
          <w:tcPr>
            <w:tcW w:w="999" w:type="dxa"/>
            <w:gridSpan w:val="2"/>
            <w:vMerge/>
            <w:tcBorders>
              <w:top w:val="nil"/>
              <w:left w:val="single" w:sz="4" w:space="0" w:color="auto"/>
              <w:bottom w:val="single" w:sz="4" w:space="0" w:color="000000"/>
              <w:right w:val="single" w:sz="4" w:space="0" w:color="auto"/>
            </w:tcBorders>
            <w:hideMark/>
          </w:tcPr>
          <w:p w14:paraId="1BC87122"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73A8DD2C" w14:textId="77777777" w:rsidR="00F74CC0" w:rsidRPr="00C0580F" w:rsidRDefault="00F74CC0" w:rsidP="00D91D22">
            <w:pPr>
              <w:rPr>
                <w:color w:val="00000A"/>
                <w:sz w:val="22"/>
                <w:szCs w:val="22"/>
              </w:rPr>
            </w:pPr>
          </w:p>
        </w:tc>
      </w:tr>
      <w:tr w:rsidR="00F74CC0" w:rsidRPr="00C0580F" w14:paraId="3E37A025"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339B4CFD"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7E5438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615B6B2D" w14:textId="77777777" w:rsidR="00F74CC0" w:rsidRPr="00C0580F" w:rsidRDefault="00F74CC0" w:rsidP="00D91D22">
            <w:pPr>
              <w:jc w:val="center"/>
              <w:rPr>
                <w:color w:val="00000A"/>
                <w:sz w:val="22"/>
                <w:szCs w:val="22"/>
              </w:rPr>
            </w:pPr>
            <w:r w:rsidRPr="00C0580F">
              <w:rPr>
                <w:color w:val="00000A"/>
                <w:sz w:val="22"/>
                <w:szCs w:val="22"/>
              </w:rPr>
              <w:t>методические рекомендации</w:t>
            </w:r>
          </w:p>
        </w:tc>
        <w:tc>
          <w:tcPr>
            <w:tcW w:w="1042" w:type="dxa"/>
            <w:tcBorders>
              <w:top w:val="nil"/>
              <w:left w:val="nil"/>
              <w:bottom w:val="single" w:sz="4" w:space="0" w:color="auto"/>
              <w:right w:val="single" w:sz="4" w:space="0" w:color="auto"/>
            </w:tcBorders>
            <w:shd w:val="clear" w:color="auto" w:fill="auto"/>
            <w:hideMark/>
          </w:tcPr>
          <w:p w14:paraId="0B2B89D9" w14:textId="77777777" w:rsidR="00F74CC0" w:rsidRPr="00C0580F" w:rsidRDefault="00F74CC0" w:rsidP="00D91D22">
            <w:pPr>
              <w:jc w:val="center"/>
              <w:rPr>
                <w:color w:val="00000A"/>
                <w:sz w:val="22"/>
                <w:szCs w:val="22"/>
              </w:rPr>
            </w:pPr>
            <w:proofErr w:type="spellStart"/>
            <w:r w:rsidRPr="00C0580F">
              <w:rPr>
                <w:color w:val="00000A"/>
                <w:sz w:val="22"/>
                <w:szCs w:val="22"/>
              </w:rPr>
              <w:t>экз</w:t>
            </w:r>
            <w:proofErr w:type="spellEnd"/>
          </w:p>
        </w:tc>
        <w:tc>
          <w:tcPr>
            <w:tcW w:w="1792" w:type="dxa"/>
            <w:tcBorders>
              <w:top w:val="nil"/>
              <w:left w:val="nil"/>
              <w:bottom w:val="single" w:sz="4" w:space="0" w:color="auto"/>
              <w:right w:val="single" w:sz="4" w:space="0" w:color="auto"/>
            </w:tcBorders>
            <w:shd w:val="clear" w:color="auto" w:fill="auto"/>
            <w:hideMark/>
          </w:tcPr>
          <w:p w14:paraId="2053FDE9" w14:textId="77777777" w:rsidR="00F74CC0" w:rsidRPr="00C0580F" w:rsidRDefault="00F74CC0" w:rsidP="00D91D22">
            <w:pPr>
              <w:jc w:val="center"/>
              <w:rPr>
                <w:color w:val="00000A"/>
                <w:sz w:val="22"/>
                <w:szCs w:val="22"/>
              </w:rPr>
            </w:pPr>
            <w:r w:rsidRPr="00C0580F">
              <w:rPr>
                <w:color w:val="00000A"/>
                <w:sz w:val="22"/>
                <w:szCs w:val="22"/>
              </w:rPr>
              <w:t>≥ 5</w:t>
            </w:r>
          </w:p>
        </w:tc>
        <w:tc>
          <w:tcPr>
            <w:tcW w:w="999" w:type="dxa"/>
            <w:gridSpan w:val="2"/>
            <w:vMerge/>
            <w:tcBorders>
              <w:top w:val="nil"/>
              <w:left w:val="single" w:sz="4" w:space="0" w:color="auto"/>
              <w:bottom w:val="single" w:sz="4" w:space="0" w:color="000000"/>
              <w:right w:val="single" w:sz="4" w:space="0" w:color="auto"/>
            </w:tcBorders>
            <w:hideMark/>
          </w:tcPr>
          <w:p w14:paraId="34EE120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C3667C4" w14:textId="77777777" w:rsidR="00F74CC0" w:rsidRPr="00C0580F" w:rsidRDefault="00F74CC0" w:rsidP="00D91D22">
            <w:pPr>
              <w:rPr>
                <w:color w:val="00000A"/>
                <w:sz w:val="22"/>
                <w:szCs w:val="22"/>
              </w:rPr>
            </w:pPr>
          </w:p>
        </w:tc>
      </w:tr>
      <w:tr w:rsidR="00F74CC0" w:rsidRPr="00C0580F" w14:paraId="5ADA1E98"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77079264" w14:textId="77777777" w:rsidR="00F74CC0" w:rsidRPr="00C0580F" w:rsidRDefault="00F74CC0" w:rsidP="00D91D22">
            <w:pPr>
              <w:jc w:val="center"/>
              <w:rPr>
                <w:color w:val="00000A"/>
                <w:sz w:val="22"/>
                <w:szCs w:val="22"/>
              </w:rPr>
            </w:pPr>
            <w:r w:rsidRPr="00C0580F">
              <w:rPr>
                <w:color w:val="00000A"/>
                <w:sz w:val="22"/>
                <w:szCs w:val="22"/>
              </w:rPr>
              <w:lastRenderedPageBreak/>
              <w:t>9</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7887F631" w14:textId="3FA72EDA" w:rsidR="00F74CC0" w:rsidRPr="00C0580F" w:rsidRDefault="00F74CC0" w:rsidP="00D91D22">
            <w:pPr>
              <w:rPr>
                <w:color w:val="000000"/>
                <w:sz w:val="22"/>
                <w:szCs w:val="22"/>
              </w:rPr>
            </w:pPr>
            <w:proofErr w:type="spellStart"/>
            <w:r w:rsidRPr="00C0580F">
              <w:rPr>
                <w:color w:val="00000A"/>
                <w:sz w:val="22"/>
                <w:szCs w:val="22"/>
              </w:rPr>
              <w:t>Встряхиватель</w:t>
            </w:r>
            <w:proofErr w:type="spellEnd"/>
            <w:r w:rsidRPr="00C0580F">
              <w:rPr>
                <w:color w:val="00000A"/>
                <w:sz w:val="22"/>
                <w:szCs w:val="22"/>
              </w:rPr>
              <w:t xml:space="preserve"> лабораторный медицинский "ЦВ-2500" </w:t>
            </w:r>
          </w:p>
          <w:p w14:paraId="335E0EE1" w14:textId="347BA66F" w:rsidR="00F74CC0" w:rsidRPr="00C0580F" w:rsidRDefault="00F74CC0" w:rsidP="00D91D22">
            <w:pPr>
              <w:rPr>
                <w:color w:val="000000"/>
                <w:sz w:val="22"/>
                <w:szCs w:val="22"/>
              </w:rPr>
            </w:pPr>
            <w:r w:rsidRPr="00C0580F">
              <w:rPr>
                <w:noProof/>
                <w:color w:val="000000"/>
                <w:sz w:val="22"/>
                <w:szCs w:val="22"/>
              </w:rPr>
              <w:drawing>
                <wp:inline distT="0" distB="0" distL="0" distR="0" wp14:anchorId="06ACBA5B" wp14:editId="3BA4F8C0">
                  <wp:extent cx="1381125" cy="1295400"/>
                  <wp:effectExtent l="0" t="0" r="9525" b="0"/>
                  <wp:docPr id="13" name="Рисунок 13">
                    <a:extLst xmlns:a="http://schemas.openxmlformats.org/drawingml/2006/main">
                      <a:ext uri="{FF2B5EF4-FFF2-40B4-BE49-F238E27FC236}">
                        <a16:creationId xmlns:a16="http://schemas.microsoft.com/office/drawing/2014/main" id="{F2B1741C-3B7D-4BD7-B300-7496BA786CFD}"/>
                      </a:ext>
                    </a:extLst>
                  </wp:docPr>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F2B1741C-3B7D-4BD7-B300-7496BA786CF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305" cy="1302134"/>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3A6DA422" w14:textId="77777777" w:rsidR="00F74CC0" w:rsidRPr="00C0580F" w:rsidRDefault="00F74CC0" w:rsidP="00D91D22">
            <w:pPr>
              <w:jc w:val="center"/>
              <w:rPr>
                <w:color w:val="00000A"/>
                <w:sz w:val="22"/>
                <w:szCs w:val="22"/>
              </w:rPr>
            </w:pPr>
            <w:r w:rsidRPr="00C0580F">
              <w:rPr>
                <w:color w:val="00000A"/>
                <w:sz w:val="22"/>
                <w:szCs w:val="22"/>
              </w:rPr>
              <w:t xml:space="preserve">Режим </w:t>
            </w:r>
            <w:proofErr w:type="spellStart"/>
            <w:r w:rsidRPr="00C0580F">
              <w:rPr>
                <w:color w:val="00000A"/>
                <w:sz w:val="22"/>
                <w:szCs w:val="22"/>
              </w:rPr>
              <w:t>вортексирования</w:t>
            </w:r>
            <w:proofErr w:type="spellEnd"/>
          </w:p>
        </w:tc>
        <w:tc>
          <w:tcPr>
            <w:tcW w:w="1042" w:type="dxa"/>
            <w:tcBorders>
              <w:top w:val="nil"/>
              <w:left w:val="nil"/>
              <w:bottom w:val="single" w:sz="4" w:space="0" w:color="auto"/>
              <w:right w:val="single" w:sz="4" w:space="0" w:color="auto"/>
            </w:tcBorders>
            <w:shd w:val="clear" w:color="auto" w:fill="auto"/>
            <w:hideMark/>
          </w:tcPr>
          <w:p w14:paraId="1B3E7064"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456A5D1B"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5DDFF78D"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7428C352"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514F9E7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CD4862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02B9DAD"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44CB41D" w14:textId="77777777" w:rsidR="00F74CC0" w:rsidRPr="00C0580F" w:rsidRDefault="00F74CC0" w:rsidP="00D91D22">
            <w:pPr>
              <w:jc w:val="center"/>
              <w:rPr>
                <w:color w:val="00000A"/>
                <w:sz w:val="22"/>
                <w:szCs w:val="22"/>
              </w:rPr>
            </w:pPr>
            <w:r w:rsidRPr="00C0580F">
              <w:rPr>
                <w:color w:val="00000A"/>
                <w:sz w:val="22"/>
                <w:szCs w:val="22"/>
              </w:rPr>
              <w:t xml:space="preserve">Диаметр насадки для </w:t>
            </w:r>
            <w:proofErr w:type="spellStart"/>
            <w:r w:rsidRPr="00C0580F">
              <w:rPr>
                <w:color w:val="00000A"/>
                <w:sz w:val="22"/>
                <w:szCs w:val="22"/>
              </w:rPr>
              <w:t>вортексирования</w:t>
            </w:r>
            <w:proofErr w:type="spellEnd"/>
          </w:p>
        </w:tc>
        <w:tc>
          <w:tcPr>
            <w:tcW w:w="1042" w:type="dxa"/>
            <w:tcBorders>
              <w:top w:val="nil"/>
              <w:left w:val="nil"/>
              <w:bottom w:val="single" w:sz="4" w:space="0" w:color="auto"/>
              <w:right w:val="single" w:sz="4" w:space="0" w:color="auto"/>
            </w:tcBorders>
            <w:shd w:val="clear" w:color="auto" w:fill="auto"/>
            <w:hideMark/>
          </w:tcPr>
          <w:p w14:paraId="2DA69434" w14:textId="77777777" w:rsidR="00F74CC0" w:rsidRPr="00C0580F" w:rsidRDefault="00F74CC0" w:rsidP="00D91D22">
            <w:pPr>
              <w:jc w:val="center"/>
              <w:rPr>
                <w:color w:val="00000A"/>
                <w:sz w:val="22"/>
                <w:szCs w:val="22"/>
              </w:rPr>
            </w:pPr>
            <w:r w:rsidRPr="00C0580F">
              <w:rPr>
                <w:color w:val="00000A"/>
                <w:sz w:val="22"/>
                <w:szCs w:val="22"/>
              </w:rPr>
              <w:t>мм</w:t>
            </w:r>
          </w:p>
        </w:tc>
        <w:tc>
          <w:tcPr>
            <w:tcW w:w="1792" w:type="dxa"/>
            <w:tcBorders>
              <w:top w:val="nil"/>
              <w:left w:val="nil"/>
              <w:bottom w:val="single" w:sz="4" w:space="0" w:color="auto"/>
              <w:right w:val="single" w:sz="4" w:space="0" w:color="auto"/>
            </w:tcBorders>
            <w:shd w:val="clear" w:color="auto" w:fill="auto"/>
            <w:hideMark/>
          </w:tcPr>
          <w:p w14:paraId="6A9064AE" w14:textId="77777777" w:rsidR="00F74CC0" w:rsidRPr="00C0580F" w:rsidRDefault="00F74CC0" w:rsidP="00D91D22">
            <w:pPr>
              <w:jc w:val="center"/>
              <w:rPr>
                <w:color w:val="00000A"/>
                <w:sz w:val="22"/>
                <w:szCs w:val="22"/>
              </w:rPr>
            </w:pPr>
            <w:r w:rsidRPr="00C0580F">
              <w:rPr>
                <w:color w:val="00000A"/>
                <w:sz w:val="22"/>
                <w:szCs w:val="22"/>
              </w:rPr>
              <w:t xml:space="preserve">≥ 24 </w:t>
            </w:r>
          </w:p>
        </w:tc>
        <w:tc>
          <w:tcPr>
            <w:tcW w:w="999" w:type="dxa"/>
            <w:gridSpan w:val="2"/>
            <w:vMerge/>
            <w:tcBorders>
              <w:top w:val="nil"/>
              <w:left w:val="single" w:sz="4" w:space="0" w:color="auto"/>
              <w:bottom w:val="single" w:sz="4" w:space="0" w:color="000000"/>
              <w:right w:val="single" w:sz="4" w:space="0" w:color="auto"/>
            </w:tcBorders>
            <w:hideMark/>
          </w:tcPr>
          <w:p w14:paraId="2633809B"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0D9744E" w14:textId="77777777" w:rsidR="00F74CC0" w:rsidRPr="00C0580F" w:rsidRDefault="00F74CC0" w:rsidP="00D91D22">
            <w:pPr>
              <w:rPr>
                <w:color w:val="00000A"/>
                <w:sz w:val="22"/>
                <w:szCs w:val="22"/>
              </w:rPr>
            </w:pPr>
          </w:p>
        </w:tc>
      </w:tr>
      <w:tr w:rsidR="00F74CC0" w:rsidRPr="00C0580F" w14:paraId="6859954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67E212D"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FCBAA2A"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34BFFFA" w14:textId="77777777" w:rsidR="00F74CC0" w:rsidRPr="00C0580F" w:rsidRDefault="00F74CC0" w:rsidP="00D91D22">
            <w:pPr>
              <w:jc w:val="center"/>
              <w:rPr>
                <w:color w:val="00000A"/>
                <w:sz w:val="22"/>
                <w:szCs w:val="22"/>
              </w:rPr>
            </w:pPr>
            <w:r w:rsidRPr="00C0580F">
              <w:rPr>
                <w:color w:val="00000A"/>
                <w:sz w:val="22"/>
                <w:szCs w:val="22"/>
              </w:rPr>
              <w:t xml:space="preserve">Материал насадки для </w:t>
            </w:r>
            <w:proofErr w:type="spellStart"/>
            <w:r w:rsidRPr="00C0580F">
              <w:rPr>
                <w:color w:val="00000A"/>
                <w:sz w:val="22"/>
                <w:szCs w:val="22"/>
              </w:rPr>
              <w:t>вортексирования</w:t>
            </w:r>
            <w:proofErr w:type="spellEnd"/>
            <w:r w:rsidRPr="00C0580F">
              <w:rPr>
                <w:color w:val="00000A"/>
                <w:sz w:val="22"/>
                <w:szCs w:val="22"/>
              </w:rPr>
              <w:t xml:space="preserve">: </w:t>
            </w:r>
            <w:proofErr w:type="spellStart"/>
            <w:r w:rsidRPr="00C0580F">
              <w:rPr>
                <w:color w:val="00000A"/>
                <w:sz w:val="22"/>
                <w:szCs w:val="22"/>
              </w:rPr>
              <w:t>Полиоксиметилен</w:t>
            </w:r>
            <w:proofErr w:type="spellEnd"/>
          </w:p>
        </w:tc>
        <w:tc>
          <w:tcPr>
            <w:tcW w:w="1042" w:type="dxa"/>
            <w:tcBorders>
              <w:top w:val="nil"/>
              <w:left w:val="nil"/>
              <w:bottom w:val="single" w:sz="4" w:space="0" w:color="auto"/>
              <w:right w:val="single" w:sz="4" w:space="0" w:color="auto"/>
            </w:tcBorders>
            <w:shd w:val="clear" w:color="auto" w:fill="auto"/>
            <w:hideMark/>
          </w:tcPr>
          <w:p w14:paraId="35A7D0D2"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0202C835"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5B7E579E"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18F41F18" w14:textId="77777777" w:rsidR="00F74CC0" w:rsidRPr="00C0580F" w:rsidRDefault="00F74CC0" w:rsidP="00D91D22">
            <w:pPr>
              <w:rPr>
                <w:color w:val="00000A"/>
                <w:sz w:val="22"/>
                <w:szCs w:val="22"/>
              </w:rPr>
            </w:pPr>
          </w:p>
        </w:tc>
      </w:tr>
      <w:tr w:rsidR="00F74CC0" w:rsidRPr="00C0580F" w14:paraId="5610A299"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FC0185C"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7736647"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1277800" w14:textId="77777777" w:rsidR="00F74CC0" w:rsidRPr="00C0580F" w:rsidRDefault="00F74CC0" w:rsidP="00D91D22">
            <w:pPr>
              <w:jc w:val="center"/>
              <w:rPr>
                <w:color w:val="00000A"/>
                <w:sz w:val="22"/>
                <w:szCs w:val="22"/>
              </w:rPr>
            </w:pPr>
            <w:r w:rsidRPr="00C0580F">
              <w:rPr>
                <w:color w:val="00000A"/>
                <w:sz w:val="22"/>
                <w:szCs w:val="22"/>
              </w:rPr>
              <w:t>Режим центрифугирования</w:t>
            </w:r>
          </w:p>
        </w:tc>
        <w:tc>
          <w:tcPr>
            <w:tcW w:w="1042" w:type="dxa"/>
            <w:tcBorders>
              <w:top w:val="nil"/>
              <w:left w:val="nil"/>
              <w:bottom w:val="single" w:sz="4" w:space="0" w:color="auto"/>
              <w:right w:val="single" w:sz="4" w:space="0" w:color="auto"/>
            </w:tcBorders>
            <w:shd w:val="clear" w:color="auto" w:fill="auto"/>
            <w:hideMark/>
          </w:tcPr>
          <w:p w14:paraId="22337969"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2BC569B8"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676F114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AF6B87F" w14:textId="77777777" w:rsidR="00F74CC0" w:rsidRPr="00C0580F" w:rsidRDefault="00F74CC0" w:rsidP="00D91D22">
            <w:pPr>
              <w:rPr>
                <w:color w:val="00000A"/>
                <w:sz w:val="22"/>
                <w:szCs w:val="22"/>
              </w:rPr>
            </w:pPr>
          </w:p>
        </w:tc>
      </w:tr>
      <w:tr w:rsidR="00F74CC0" w:rsidRPr="00C0580F" w14:paraId="0058D7B3"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573AA5D7"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7FF91646"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1D86E39" w14:textId="77777777" w:rsidR="00F74CC0" w:rsidRPr="00C0580F" w:rsidRDefault="00F74CC0" w:rsidP="00D91D22">
            <w:pPr>
              <w:jc w:val="center"/>
              <w:rPr>
                <w:color w:val="00000A"/>
                <w:sz w:val="22"/>
                <w:szCs w:val="22"/>
              </w:rPr>
            </w:pPr>
            <w:r w:rsidRPr="00C0580F">
              <w:rPr>
                <w:color w:val="00000A"/>
                <w:sz w:val="22"/>
                <w:szCs w:val="22"/>
              </w:rPr>
              <w:t>Возможность одновременного центрифугирования и перемешивания</w:t>
            </w:r>
          </w:p>
        </w:tc>
        <w:tc>
          <w:tcPr>
            <w:tcW w:w="1042" w:type="dxa"/>
            <w:tcBorders>
              <w:top w:val="nil"/>
              <w:left w:val="nil"/>
              <w:bottom w:val="single" w:sz="4" w:space="0" w:color="auto"/>
              <w:right w:val="single" w:sz="4" w:space="0" w:color="auto"/>
            </w:tcBorders>
            <w:shd w:val="clear" w:color="auto" w:fill="auto"/>
            <w:hideMark/>
          </w:tcPr>
          <w:p w14:paraId="37093EAC"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8B62EA3"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1E98D4F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82F7999" w14:textId="77777777" w:rsidR="00F74CC0" w:rsidRPr="00C0580F" w:rsidRDefault="00F74CC0" w:rsidP="00D91D22">
            <w:pPr>
              <w:rPr>
                <w:color w:val="00000A"/>
                <w:sz w:val="22"/>
                <w:szCs w:val="22"/>
              </w:rPr>
            </w:pPr>
          </w:p>
        </w:tc>
      </w:tr>
      <w:tr w:rsidR="00F74CC0" w:rsidRPr="00C0580F" w14:paraId="37B4CA8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B579DD4"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B4EC9E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8A361FA" w14:textId="77777777" w:rsidR="00F74CC0" w:rsidRPr="00C0580F" w:rsidRDefault="00F74CC0" w:rsidP="00D91D22">
            <w:pPr>
              <w:jc w:val="center"/>
              <w:rPr>
                <w:color w:val="00000A"/>
                <w:sz w:val="22"/>
                <w:szCs w:val="22"/>
              </w:rPr>
            </w:pPr>
            <w:r w:rsidRPr="00C0580F">
              <w:rPr>
                <w:color w:val="00000A"/>
                <w:sz w:val="22"/>
                <w:szCs w:val="22"/>
              </w:rPr>
              <w:t>Ротор для не менее чем 12 пробирок объемом 1,5 мл и 12 пробирок объемом 0,5 мл</w:t>
            </w:r>
          </w:p>
        </w:tc>
        <w:tc>
          <w:tcPr>
            <w:tcW w:w="1042" w:type="dxa"/>
            <w:tcBorders>
              <w:top w:val="nil"/>
              <w:left w:val="nil"/>
              <w:bottom w:val="single" w:sz="4" w:space="0" w:color="auto"/>
              <w:right w:val="single" w:sz="4" w:space="0" w:color="auto"/>
            </w:tcBorders>
            <w:shd w:val="clear" w:color="auto" w:fill="auto"/>
            <w:hideMark/>
          </w:tcPr>
          <w:p w14:paraId="6EF29839"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6BC6ABD4"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7EEC146F"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1D8DD76" w14:textId="77777777" w:rsidR="00F74CC0" w:rsidRPr="00C0580F" w:rsidRDefault="00F74CC0" w:rsidP="00D91D22">
            <w:pPr>
              <w:rPr>
                <w:color w:val="00000A"/>
                <w:sz w:val="22"/>
                <w:szCs w:val="22"/>
              </w:rPr>
            </w:pPr>
          </w:p>
        </w:tc>
      </w:tr>
      <w:tr w:rsidR="00F74CC0" w:rsidRPr="00C0580F" w14:paraId="6306846A"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DC9EAD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36431F7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81BA8AB" w14:textId="77777777" w:rsidR="00F74CC0" w:rsidRPr="00C0580F" w:rsidRDefault="00F74CC0" w:rsidP="00D91D22">
            <w:pPr>
              <w:jc w:val="center"/>
              <w:rPr>
                <w:color w:val="00000A"/>
                <w:sz w:val="22"/>
                <w:szCs w:val="22"/>
              </w:rPr>
            </w:pPr>
            <w:r w:rsidRPr="00C0580F">
              <w:rPr>
                <w:color w:val="00000A"/>
                <w:sz w:val="22"/>
                <w:szCs w:val="22"/>
              </w:rPr>
              <w:t>Максимальная частота вращения с пробирками 0,5 мл</w:t>
            </w:r>
          </w:p>
        </w:tc>
        <w:tc>
          <w:tcPr>
            <w:tcW w:w="1042" w:type="dxa"/>
            <w:tcBorders>
              <w:top w:val="nil"/>
              <w:left w:val="nil"/>
              <w:bottom w:val="single" w:sz="4" w:space="0" w:color="auto"/>
              <w:right w:val="single" w:sz="4" w:space="0" w:color="auto"/>
            </w:tcBorders>
            <w:shd w:val="clear" w:color="auto" w:fill="auto"/>
            <w:hideMark/>
          </w:tcPr>
          <w:p w14:paraId="6822930B" w14:textId="77777777" w:rsidR="00F74CC0" w:rsidRPr="00C0580F" w:rsidRDefault="00F74CC0" w:rsidP="00D91D22">
            <w:pPr>
              <w:jc w:val="center"/>
              <w:rPr>
                <w:color w:val="00000A"/>
                <w:sz w:val="22"/>
                <w:szCs w:val="22"/>
              </w:rPr>
            </w:pPr>
            <w:r w:rsidRPr="00C0580F">
              <w:rPr>
                <w:color w:val="00000A"/>
                <w:sz w:val="22"/>
                <w:szCs w:val="22"/>
              </w:rPr>
              <w:t>об/мин</w:t>
            </w:r>
          </w:p>
        </w:tc>
        <w:tc>
          <w:tcPr>
            <w:tcW w:w="1792" w:type="dxa"/>
            <w:tcBorders>
              <w:top w:val="nil"/>
              <w:left w:val="nil"/>
              <w:bottom w:val="single" w:sz="4" w:space="0" w:color="auto"/>
              <w:right w:val="single" w:sz="4" w:space="0" w:color="auto"/>
            </w:tcBorders>
            <w:shd w:val="clear" w:color="auto" w:fill="auto"/>
            <w:hideMark/>
          </w:tcPr>
          <w:p w14:paraId="116FEE8E" w14:textId="77777777" w:rsidR="00F74CC0" w:rsidRPr="00C0580F" w:rsidRDefault="00F74CC0" w:rsidP="00D91D22">
            <w:pPr>
              <w:jc w:val="center"/>
              <w:rPr>
                <w:color w:val="00000A"/>
                <w:sz w:val="22"/>
                <w:szCs w:val="22"/>
              </w:rPr>
            </w:pPr>
            <w:r w:rsidRPr="00C0580F">
              <w:rPr>
                <w:color w:val="00000A"/>
                <w:sz w:val="22"/>
                <w:szCs w:val="22"/>
              </w:rPr>
              <w:t xml:space="preserve">≥ 2887 </w:t>
            </w:r>
          </w:p>
        </w:tc>
        <w:tc>
          <w:tcPr>
            <w:tcW w:w="999" w:type="dxa"/>
            <w:gridSpan w:val="2"/>
            <w:vMerge/>
            <w:tcBorders>
              <w:top w:val="nil"/>
              <w:left w:val="single" w:sz="4" w:space="0" w:color="auto"/>
              <w:bottom w:val="single" w:sz="4" w:space="0" w:color="000000"/>
              <w:right w:val="single" w:sz="4" w:space="0" w:color="auto"/>
            </w:tcBorders>
            <w:hideMark/>
          </w:tcPr>
          <w:p w14:paraId="6A1B63A2"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7CA32AA" w14:textId="77777777" w:rsidR="00F74CC0" w:rsidRPr="00C0580F" w:rsidRDefault="00F74CC0" w:rsidP="00D91D22">
            <w:pPr>
              <w:rPr>
                <w:color w:val="00000A"/>
                <w:sz w:val="22"/>
                <w:szCs w:val="22"/>
              </w:rPr>
            </w:pPr>
          </w:p>
        </w:tc>
      </w:tr>
      <w:tr w:rsidR="00F74CC0" w:rsidRPr="00C0580F" w14:paraId="4B512FCB"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C12BC7D"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45D5C30E"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4A8BA0B" w14:textId="77777777" w:rsidR="00F74CC0" w:rsidRPr="00C0580F" w:rsidRDefault="00F74CC0" w:rsidP="00D91D22">
            <w:pPr>
              <w:jc w:val="center"/>
              <w:rPr>
                <w:color w:val="00000A"/>
                <w:sz w:val="22"/>
                <w:szCs w:val="22"/>
              </w:rPr>
            </w:pPr>
            <w:r w:rsidRPr="00C0580F">
              <w:rPr>
                <w:color w:val="00000A"/>
                <w:sz w:val="22"/>
                <w:szCs w:val="22"/>
              </w:rPr>
              <w:t>Максимальное ускорение при работе с пробирками 0,5 мл</w:t>
            </w:r>
          </w:p>
        </w:tc>
        <w:tc>
          <w:tcPr>
            <w:tcW w:w="1042" w:type="dxa"/>
            <w:tcBorders>
              <w:top w:val="nil"/>
              <w:left w:val="nil"/>
              <w:bottom w:val="single" w:sz="4" w:space="0" w:color="auto"/>
              <w:right w:val="single" w:sz="4" w:space="0" w:color="auto"/>
            </w:tcBorders>
            <w:shd w:val="clear" w:color="auto" w:fill="auto"/>
            <w:hideMark/>
          </w:tcPr>
          <w:p w14:paraId="47F5F630" w14:textId="77777777" w:rsidR="00F74CC0" w:rsidRPr="00C0580F" w:rsidRDefault="00F74CC0" w:rsidP="00D91D22">
            <w:pPr>
              <w:jc w:val="center"/>
              <w:rPr>
                <w:color w:val="00000A"/>
                <w:sz w:val="22"/>
                <w:szCs w:val="22"/>
              </w:rPr>
            </w:pPr>
            <w:r w:rsidRPr="00C0580F">
              <w:rPr>
                <w:color w:val="00000A"/>
                <w:sz w:val="22"/>
                <w:szCs w:val="22"/>
              </w:rPr>
              <w:t>g</w:t>
            </w:r>
          </w:p>
        </w:tc>
        <w:tc>
          <w:tcPr>
            <w:tcW w:w="1792" w:type="dxa"/>
            <w:tcBorders>
              <w:top w:val="nil"/>
              <w:left w:val="nil"/>
              <w:bottom w:val="single" w:sz="4" w:space="0" w:color="auto"/>
              <w:right w:val="single" w:sz="4" w:space="0" w:color="auto"/>
            </w:tcBorders>
            <w:shd w:val="clear" w:color="auto" w:fill="auto"/>
            <w:hideMark/>
          </w:tcPr>
          <w:p w14:paraId="41F26023" w14:textId="77777777" w:rsidR="00F74CC0" w:rsidRPr="00C0580F" w:rsidRDefault="00F74CC0" w:rsidP="00D91D22">
            <w:pPr>
              <w:jc w:val="center"/>
              <w:rPr>
                <w:color w:val="00000A"/>
                <w:sz w:val="22"/>
                <w:szCs w:val="22"/>
              </w:rPr>
            </w:pPr>
            <w:r w:rsidRPr="00C0580F">
              <w:rPr>
                <w:color w:val="00000A"/>
                <w:sz w:val="22"/>
                <w:szCs w:val="22"/>
              </w:rPr>
              <w:t xml:space="preserve">≥ 396,07 </w:t>
            </w:r>
          </w:p>
        </w:tc>
        <w:tc>
          <w:tcPr>
            <w:tcW w:w="999" w:type="dxa"/>
            <w:gridSpan w:val="2"/>
            <w:vMerge/>
            <w:tcBorders>
              <w:top w:val="nil"/>
              <w:left w:val="single" w:sz="4" w:space="0" w:color="auto"/>
              <w:bottom w:val="single" w:sz="4" w:space="0" w:color="000000"/>
              <w:right w:val="single" w:sz="4" w:space="0" w:color="auto"/>
            </w:tcBorders>
            <w:hideMark/>
          </w:tcPr>
          <w:p w14:paraId="764D29F5"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94F8941" w14:textId="77777777" w:rsidR="00F74CC0" w:rsidRPr="00C0580F" w:rsidRDefault="00F74CC0" w:rsidP="00D91D22">
            <w:pPr>
              <w:rPr>
                <w:color w:val="00000A"/>
                <w:sz w:val="22"/>
                <w:szCs w:val="22"/>
              </w:rPr>
            </w:pPr>
          </w:p>
        </w:tc>
      </w:tr>
      <w:tr w:rsidR="00F74CC0" w:rsidRPr="00C0580F" w14:paraId="6C014DF8"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4A36CE5"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0C95411F"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4EFF104" w14:textId="77777777" w:rsidR="00F74CC0" w:rsidRPr="00C0580F" w:rsidRDefault="00F74CC0" w:rsidP="00D91D22">
            <w:pPr>
              <w:jc w:val="center"/>
              <w:rPr>
                <w:color w:val="00000A"/>
                <w:sz w:val="22"/>
                <w:szCs w:val="22"/>
              </w:rPr>
            </w:pPr>
            <w:r w:rsidRPr="00C0580F">
              <w:rPr>
                <w:color w:val="00000A"/>
                <w:sz w:val="22"/>
                <w:szCs w:val="22"/>
              </w:rPr>
              <w:t>Максимальная частота вращения с пробирками 1,5 мл</w:t>
            </w:r>
          </w:p>
        </w:tc>
        <w:tc>
          <w:tcPr>
            <w:tcW w:w="1042" w:type="dxa"/>
            <w:tcBorders>
              <w:top w:val="nil"/>
              <w:left w:val="nil"/>
              <w:bottom w:val="single" w:sz="4" w:space="0" w:color="auto"/>
              <w:right w:val="single" w:sz="4" w:space="0" w:color="auto"/>
            </w:tcBorders>
            <w:shd w:val="clear" w:color="auto" w:fill="auto"/>
            <w:hideMark/>
          </w:tcPr>
          <w:p w14:paraId="13FE0D7C" w14:textId="77777777" w:rsidR="00F74CC0" w:rsidRPr="00C0580F" w:rsidRDefault="00F74CC0" w:rsidP="00D91D22">
            <w:pPr>
              <w:jc w:val="center"/>
              <w:rPr>
                <w:color w:val="00000A"/>
                <w:sz w:val="22"/>
                <w:szCs w:val="22"/>
              </w:rPr>
            </w:pPr>
            <w:r w:rsidRPr="00C0580F">
              <w:rPr>
                <w:color w:val="00000A"/>
                <w:sz w:val="22"/>
                <w:szCs w:val="22"/>
              </w:rPr>
              <w:t>об/мин</w:t>
            </w:r>
          </w:p>
        </w:tc>
        <w:tc>
          <w:tcPr>
            <w:tcW w:w="1792" w:type="dxa"/>
            <w:tcBorders>
              <w:top w:val="nil"/>
              <w:left w:val="nil"/>
              <w:bottom w:val="single" w:sz="4" w:space="0" w:color="auto"/>
              <w:right w:val="single" w:sz="4" w:space="0" w:color="auto"/>
            </w:tcBorders>
            <w:shd w:val="clear" w:color="auto" w:fill="auto"/>
            <w:hideMark/>
          </w:tcPr>
          <w:p w14:paraId="1457F829" w14:textId="77777777" w:rsidR="00F74CC0" w:rsidRPr="00C0580F" w:rsidRDefault="00F74CC0" w:rsidP="00D91D22">
            <w:pPr>
              <w:jc w:val="center"/>
              <w:rPr>
                <w:color w:val="00000A"/>
                <w:sz w:val="22"/>
                <w:szCs w:val="22"/>
              </w:rPr>
            </w:pPr>
            <w:r w:rsidRPr="00C0580F">
              <w:rPr>
                <w:color w:val="00000A"/>
                <w:sz w:val="22"/>
                <w:szCs w:val="22"/>
              </w:rPr>
              <w:t xml:space="preserve">≥ 2853 </w:t>
            </w:r>
          </w:p>
        </w:tc>
        <w:tc>
          <w:tcPr>
            <w:tcW w:w="999" w:type="dxa"/>
            <w:gridSpan w:val="2"/>
            <w:vMerge/>
            <w:tcBorders>
              <w:top w:val="nil"/>
              <w:left w:val="single" w:sz="4" w:space="0" w:color="auto"/>
              <w:bottom w:val="single" w:sz="4" w:space="0" w:color="000000"/>
              <w:right w:val="single" w:sz="4" w:space="0" w:color="auto"/>
            </w:tcBorders>
            <w:hideMark/>
          </w:tcPr>
          <w:p w14:paraId="30A5F8C1"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A44C9DF" w14:textId="77777777" w:rsidR="00F74CC0" w:rsidRPr="00C0580F" w:rsidRDefault="00F74CC0" w:rsidP="00D91D22">
            <w:pPr>
              <w:rPr>
                <w:color w:val="00000A"/>
                <w:sz w:val="22"/>
                <w:szCs w:val="22"/>
              </w:rPr>
            </w:pPr>
          </w:p>
        </w:tc>
      </w:tr>
      <w:tr w:rsidR="00F74CC0" w:rsidRPr="00C0580F" w14:paraId="47BF6F31"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09191AC2"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3243B1A"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FFC17E2" w14:textId="77777777" w:rsidR="00F74CC0" w:rsidRPr="00C0580F" w:rsidRDefault="00F74CC0" w:rsidP="00D91D22">
            <w:pPr>
              <w:jc w:val="center"/>
              <w:rPr>
                <w:color w:val="00000A"/>
                <w:sz w:val="22"/>
                <w:szCs w:val="22"/>
              </w:rPr>
            </w:pPr>
            <w:r w:rsidRPr="00C0580F">
              <w:rPr>
                <w:color w:val="00000A"/>
                <w:sz w:val="22"/>
                <w:szCs w:val="22"/>
              </w:rPr>
              <w:t>Максимальное ускорение при работе с пробирками 1,5 мл</w:t>
            </w:r>
          </w:p>
        </w:tc>
        <w:tc>
          <w:tcPr>
            <w:tcW w:w="1042" w:type="dxa"/>
            <w:tcBorders>
              <w:top w:val="nil"/>
              <w:left w:val="nil"/>
              <w:bottom w:val="single" w:sz="4" w:space="0" w:color="auto"/>
              <w:right w:val="single" w:sz="4" w:space="0" w:color="auto"/>
            </w:tcBorders>
            <w:shd w:val="clear" w:color="auto" w:fill="auto"/>
            <w:hideMark/>
          </w:tcPr>
          <w:p w14:paraId="452CFEDC" w14:textId="77777777" w:rsidR="00F74CC0" w:rsidRPr="00C0580F" w:rsidRDefault="00F74CC0" w:rsidP="00D91D22">
            <w:pPr>
              <w:jc w:val="center"/>
              <w:rPr>
                <w:color w:val="00000A"/>
                <w:sz w:val="22"/>
                <w:szCs w:val="22"/>
              </w:rPr>
            </w:pPr>
            <w:r w:rsidRPr="00C0580F">
              <w:rPr>
                <w:color w:val="00000A"/>
                <w:sz w:val="22"/>
                <w:szCs w:val="22"/>
              </w:rPr>
              <w:t>g</w:t>
            </w:r>
          </w:p>
        </w:tc>
        <w:tc>
          <w:tcPr>
            <w:tcW w:w="1792" w:type="dxa"/>
            <w:tcBorders>
              <w:top w:val="nil"/>
              <w:left w:val="nil"/>
              <w:bottom w:val="single" w:sz="4" w:space="0" w:color="auto"/>
              <w:right w:val="single" w:sz="4" w:space="0" w:color="auto"/>
            </w:tcBorders>
            <w:shd w:val="clear" w:color="auto" w:fill="auto"/>
            <w:hideMark/>
          </w:tcPr>
          <w:p w14:paraId="6A3A1BE1" w14:textId="77777777" w:rsidR="00F74CC0" w:rsidRPr="00C0580F" w:rsidRDefault="00F74CC0" w:rsidP="00D91D22">
            <w:pPr>
              <w:jc w:val="center"/>
              <w:rPr>
                <w:color w:val="00000A"/>
                <w:sz w:val="22"/>
                <w:szCs w:val="22"/>
              </w:rPr>
            </w:pPr>
            <w:r w:rsidRPr="00C0580F">
              <w:rPr>
                <w:color w:val="00000A"/>
                <w:sz w:val="22"/>
                <w:szCs w:val="22"/>
              </w:rPr>
              <w:t xml:space="preserve">≥ 495,02 </w:t>
            </w:r>
          </w:p>
        </w:tc>
        <w:tc>
          <w:tcPr>
            <w:tcW w:w="999" w:type="dxa"/>
            <w:gridSpan w:val="2"/>
            <w:vMerge/>
            <w:tcBorders>
              <w:top w:val="nil"/>
              <w:left w:val="single" w:sz="4" w:space="0" w:color="auto"/>
              <w:bottom w:val="single" w:sz="4" w:space="0" w:color="000000"/>
              <w:right w:val="single" w:sz="4" w:space="0" w:color="auto"/>
            </w:tcBorders>
            <w:hideMark/>
          </w:tcPr>
          <w:p w14:paraId="5B99EBF7"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AFE4590" w14:textId="77777777" w:rsidR="00F74CC0" w:rsidRPr="00C0580F" w:rsidRDefault="00F74CC0" w:rsidP="00D91D22">
            <w:pPr>
              <w:rPr>
                <w:color w:val="00000A"/>
                <w:sz w:val="22"/>
                <w:szCs w:val="22"/>
              </w:rPr>
            </w:pPr>
          </w:p>
        </w:tc>
      </w:tr>
      <w:tr w:rsidR="00F74CC0" w:rsidRPr="00C0580F" w14:paraId="614B607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6198864"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C9212C8"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AE7742C" w14:textId="77777777" w:rsidR="00F74CC0" w:rsidRPr="00C0580F" w:rsidRDefault="00F74CC0" w:rsidP="00D91D22">
            <w:pPr>
              <w:jc w:val="center"/>
              <w:rPr>
                <w:color w:val="00000A"/>
                <w:sz w:val="22"/>
                <w:szCs w:val="22"/>
              </w:rPr>
            </w:pPr>
            <w:r w:rsidRPr="00C0580F">
              <w:rPr>
                <w:color w:val="00000A"/>
                <w:sz w:val="22"/>
                <w:szCs w:val="22"/>
              </w:rPr>
              <w:t>Ротор для не менее чем 16 одиночных пробирок объемом 0,2 мл</w:t>
            </w:r>
          </w:p>
        </w:tc>
        <w:tc>
          <w:tcPr>
            <w:tcW w:w="1042" w:type="dxa"/>
            <w:tcBorders>
              <w:top w:val="nil"/>
              <w:left w:val="nil"/>
              <w:bottom w:val="single" w:sz="4" w:space="0" w:color="auto"/>
              <w:right w:val="single" w:sz="4" w:space="0" w:color="auto"/>
            </w:tcBorders>
            <w:shd w:val="clear" w:color="auto" w:fill="auto"/>
            <w:hideMark/>
          </w:tcPr>
          <w:p w14:paraId="5C609D04"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017484EA"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36A41430"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4FA753EC" w14:textId="77777777" w:rsidR="00F74CC0" w:rsidRPr="00C0580F" w:rsidRDefault="00F74CC0" w:rsidP="00D91D22">
            <w:pPr>
              <w:rPr>
                <w:color w:val="00000A"/>
                <w:sz w:val="22"/>
                <w:szCs w:val="22"/>
              </w:rPr>
            </w:pPr>
          </w:p>
        </w:tc>
      </w:tr>
      <w:tr w:rsidR="00F74CC0" w:rsidRPr="00C0580F" w14:paraId="1BAD7C6F"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23BFDBD8"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261AC90"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4825C18A" w14:textId="77777777" w:rsidR="00F74CC0" w:rsidRPr="00C0580F" w:rsidRDefault="00F74CC0" w:rsidP="00D91D22">
            <w:pPr>
              <w:jc w:val="center"/>
              <w:rPr>
                <w:color w:val="00000A"/>
                <w:sz w:val="22"/>
                <w:szCs w:val="22"/>
              </w:rPr>
            </w:pPr>
            <w:r w:rsidRPr="00C0580F">
              <w:rPr>
                <w:color w:val="00000A"/>
                <w:sz w:val="22"/>
                <w:szCs w:val="22"/>
              </w:rPr>
              <w:t>Возможность центрифугирования не менее 2 ПЦР-стрипов по 8 пробирок объемом 0,2 мл</w:t>
            </w:r>
          </w:p>
        </w:tc>
        <w:tc>
          <w:tcPr>
            <w:tcW w:w="1042" w:type="dxa"/>
            <w:tcBorders>
              <w:top w:val="nil"/>
              <w:left w:val="nil"/>
              <w:bottom w:val="single" w:sz="4" w:space="0" w:color="auto"/>
              <w:right w:val="single" w:sz="4" w:space="0" w:color="auto"/>
            </w:tcBorders>
            <w:shd w:val="clear" w:color="auto" w:fill="auto"/>
            <w:hideMark/>
          </w:tcPr>
          <w:p w14:paraId="6B7EB1EF"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767CFFC1"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40590F7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3B40195" w14:textId="77777777" w:rsidR="00F74CC0" w:rsidRPr="00C0580F" w:rsidRDefault="00F74CC0" w:rsidP="00D91D22">
            <w:pPr>
              <w:rPr>
                <w:color w:val="00000A"/>
                <w:sz w:val="22"/>
                <w:szCs w:val="22"/>
              </w:rPr>
            </w:pPr>
          </w:p>
        </w:tc>
      </w:tr>
      <w:tr w:rsidR="00F74CC0" w:rsidRPr="00C0580F" w14:paraId="68BEC56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98B76DA"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65B82CE"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FB5EB1C" w14:textId="77777777" w:rsidR="00F74CC0" w:rsidRPr="00C0580F" w:rsidRDefault="00F74CC0" w:rsidP="00D91D22">
            <w:pPr>
              <w:jc w:val="center"/>
              <w:rPr>
                <w:color w:val="00000A"/>
                <w:sz w:val="22"/>
                <w:szCs w:val="22"/>
              </w:rPr>
            </w:pPr>
            <w:r w:rsidRPr="00C0580F">
              <w:rPr>
                <w:color w:val="00000A"/>
                <w:sz w:val="22"/>
                <w:szCs w:val="22"/>
              </w:rPr>
              <w:t>Максимальная частота вращения с пробирками 0,2 мл</w:t>
            </w:r>
          </w:p>
        </w:tc>
        <w:tc>
          <w:tcPr>
            <w:tcW w:w="1042" w:type="dxa"/>
            <w:tcBorders>
              <w:top w:val="nil"/>
              <w:left w:val="nil"/>
              <w:bottom w:val="single" w:sz="4" w:space="0" w:color="auto"/>
              <w:right w:val="single" w:sz="4" w:space="0" w:color="auto"/>
            </w:tcBorders>
            <w:shd w:val="clear" w:color="auto" w:fill="auto"/>
            <w:hideMark/>
          </w:tcPr>
          <w:p w14:paraId="21095595" w14:textId="77777777" w:rsidR="00F74CC0" w:rsidRPr="00C0580F" w:rsidRDefault="00F74CC0" w:rsidP="00D91D22">
            <w:pPr>
              <w:jc w:val="center"/>
              <w:rPr>
                <w:color w:val="00000A"/>
                <w:sz w:val="22"/>
                <w:szCs w:val="22"/>
              </w:rPr>
            </w:pPr>
            <w:r w:rsidRPr="00C0580F">
              <w:rPr>
                <w:color w:val="00000A"/>
                <w:sz w:val="22"/>
                <w:szCs w:val="22"/>
              </w:rPr>
              <w:t>об/мин</w:t>
            </w:r>
          </w:p>
        </w:tc>
        <w:tc>
          <w:tcPr>
            <w:tcW w:w="1792" w:type="dxa"/>
            <w:tcBorders>
              <w:top w:val="nil"/>
              <w:left w:val="nil"/>
              <w:bottom w:val="single" w:sz="4" w:space="0" w:color="auto"/>
              <w:right w:val="single" w:sz="4" w:space="0" w:color="auto"/>
            </w:tcBorders>
            <w:shd w:val="clear" w:color="auto" w:fill="auto"/>
            <w:hideMark/>
          </w:tcPr>
          <w:p w14:paraId="7E2508BF" w14:textId="77777777" w:rsidR="00F74CC0" w:rsidRPr="00C0580F" w:rsidRDefault="00F74CC0" w:rsidP="00D91D22">
            <w:pPr>
              <w:jc w:val="center"/>
              <w:rPr>
                <w:color w:val="00000A"/>
                <w:sz w:val="22"/>
                <w:szCs w:val="22"/>
              </w:rPr>
            </w:pPr>
            <w:r w:rsidRPr="00C0580F">
              <w:rPr>
                <w:color w:val="00000A"/>
                <w:sz w:val="22"/>
                <w:szCs w:val="22"/>
              </w:rPr>
              <w:t>≥ 2887</w:t>
            </w:r>
          </w:p>
        </w:tc>
        <w:tc>
          <w:tcPr>
            <w:tcW w:w="999" w:type="dxa"/>
            <w:gridSpan w:val="2"/>
            <w:vMerge/>
            <w:tcBorders>
              <w:top w:val="nil"/>
              <w:left w:val="single" w:sz="4" w:space="0" w:color="auto"/>
              <w:bottom w:val="single" w:sz="4" w:space="0" w:color="000000"/>
              <w:right w:val="single" w:sz="4" w:space="0" w:color="auto"/>
            </w:tcBorders>
            <w:hideMark/>
          </w:tcPr>
          <w:p w14:paraId="7F2E10B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5452590" w14:textId="77777777" w:rsidR="00F74CC0" w:rsidRPr="00C0580F" w:rsidRDefault="00F74CC0" w:rsidP="00D91D22">
            <w:pPr>
              <w:rPr>
                <w:color w:val="00000A"/>
                <w:sz w:val="22"/>
                <w:szCs w:val="22"/>
              </w:rPr>
            </w:pPr>
          </w:p>
        </w:tc>
      </w:tr>
      <w:tr w:rsidR="00F74CC0" w:rsidRPr="00C0580F" w14:paraId="16776F56"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9A6D953"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10EC431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2D749AF" w14:textId="77777777" w:rsidR="00F74CC0" w:rsidRPr="00C0580F" w:rsidRDefault="00F74CC0" w:rsidP="00D91D22">
            <w:pPr>
              <w:jc w:val="center"/>
              <w:rPr>
                <w:color w:val="00000A"/>
                <w:sz w:val="22"/>
                <w:szCs w:val="22"/>
              </w:rPr>
            </w:pPr>
            <w:r w:rsidRPr="00C0580F">
              <w:rPr>
                <w:color w:val="00000A"/>
                <w:sz w:val="22"/>
                <w:szCs w:val="22"/>
              </w:rPr>
              <w:t>Материал исполнения роторов: Алюминий</w:t>
            </w:r>
          </w:p>
        </w:tc>
        <w:tc>
          <w:tcPr>
            <w:tcW w:w="1042" w:type="dxa"/>
            <w:tcBorders>
              <w:top w:val="nil"/>
              <w:left w:val="nil"/>
              <w:bottom w:val="single" w:sz="4" w:space="0" w:color="auto"/>
              <w:right w:val="single" w:sz="4" w:space="0" w:color="auto"/>
            </w:tcBorders>
            <w:shd w:val="clear" w:color="auto" w:fill="auto"/>
            <w:hideMark/>
          </w:tcPr>
          <w:p w14:paraId="2832A77A"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3A4FB230"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5485FE6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37E7C68" w14:textId="77777777" w:rsidR="00F74CC0" w:rsidRPr="00C0580F" w:rsidRDefault="00F74CC0" w:rsidP="00D91D22">
            <w:pPr>
              <w:rPr>
                <w:color w:val="00000A"/>
                <w:sz w:val="22"/>
                <w:szCs w:val="22"/>
              </w:rPr>
            </w:pPr>
          </w:p>
        </w:tc>
      </w:tr>
      <w:tr w:rsidR="00F74CC0" w:rsidRPr="00C0580F" w14:paraId="0B832BB5"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EF6E9A4"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16E29A5"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A407C87" w14:textId="77777777" w:rsidR="00F74CC0" w:rsidRPr="00C0580F" w:rsidRDefault="00F74CC0" w:rsidP="00D91D22">
            <w:pPr>
              <w:jc w:val="center"/>
              <w:rPr>
                <w:color w:val="00000A"/>
                <w:sz w:val="22"/>
                <w:szCs w:val="22"/>
              </w:rPr>
            </w:pPr>
            <w:r w:rsidRPr="00C0580F">
              <w:rPr>
                <w:color w:val="00000A"/>
                <w:sz w:val="22"/>
                <w:szCs w:val="22"/>
              </w:rPr>
              <w:t xml:space="preserve">Материал корпуса </w:t>
            </w:r>
            <w:proofErr w:type="spellStart"/>
            <w:r w:rsidRPr="00C0580F">
              <w:rPr>
                <w:color w:val="00000A"/>
                <w:sz w:val="22"/>
                <w:szCs w:val="22"/>
              </w:rPr>
              <w:t>встряхивателя</w:t>
            </w:r>
            <w:proofErr w:type="spellEnd"/>
            <w:r w:rsidRPr="00C0580F">
              <w:rPr>
                <w:color w:val="00000A"/>
                <w:sz w:val="22"/>
                <w:szCs w:val="22"/>
              </w:rPr>
              <w:t>: Сталь</w:t>
            </w:r>
          </w:p>
        </w:tc>
        <w:tc>
          <w:tcPr>
            <w:tcW w:w="1042" w:type="dxa"/>
            <w:tcBorders>
              <w:top w:val="nil"/>
              <w:left w:val="nil"/>
              <w:bottom w:val="single" w:sz="4" w:space="0" w:color="auto"/>
              <w:right w:val="single" w:sz="4" w:space="0" w:color="auto"/>
            </w:tcBorders>
            <w:shd w:val="clear" w:color="auto" w:fill="auto"/>
            <w:hideMark/>
          </w:tcPr>
          <w:p w14:paraId="76F61BDC"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5A97B870"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47FC524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5EE2160" w14:textId="77777777" w:rsidR="00F74CC0" w:rsidRPr="00C0580F" w:rsidRDefault="00F74CC0" w:rsidP="00D91D22">
            <w:pPr>
              <w:rPr>
                <w:color w:val="00000A"/>
                <w:sz w:val="22"/>
                <w:szCs w:val="22"/>
              </w:rPr>
            </w:pPr>
          </w:p>
        </w:tc>
      </w:tr>
      <w:tr w:rsidR="00F74CC0" w:rsidRPr="00C0580F" w14:paraId="0904CE2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2306B56"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56929F01"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1EABE42" w14:textId="77777777" w:rsidR="00F74CC0" w:rsidRPr="00C0580F" w:rsidRDefault="00F74CC0" w:rsidP="00D91D22">
            <w:pPr>
              <w:jc w:val="center"/>
              <w:rPr>
                <w:color w:val="00000A"/>
                <w:sz w:val="22"/>
                <w:szCs w:val="22"/>
              </w:rPr>
            </w:pPr>
            <w:r w:rsidRPr="00C0580F">
              <w:rPr>
                <w:color w:val="00000A"/>
                <w:sz w:val="22"/>
                <w:szCs w:val="22"/>
              </w:rPr>
              <w:t xml:space="preserve">Потребляемая мощность </w:t>
            </w:r>
          </w:p>
        </w:tc>
        <w:tc>
          <w:tcPr>
            <w:tcW w:w="1042" w:type="dxa"/>
            <w:tcBorders>
              <w:top w:val="nil"/>
              <w:left w:val="nil"/>
              <w:bottom w:val="single" w:sz="4" w:space="0" w:color="auto"/>
              <w:right w:val="single" w:sz="4" w:space="0" w:color="auto"/>
            </w:tcBorders>
            <w:shd w:val="clear" w:color="auto" w:fill="auto"/>
            <w:hideMark/>
          </w:tcPr>
          <w:p w14:paraId="3591BC19" w14:textId="77777777" w:rsidR="00F74CC0" w:rsidRPr="00C0580F" w:rsidRDefault="00F74CC0" w:rsidP="00D91D22">
            <w:pPr>
              <w:jc w:val="center"/>
              <w:rPr>
                <w:color w:val="00000A"/>
                <w:sz w:val="22"/>
                <w:szCs w:val="22"/>
              </w:rPr>
            </w:pPr>
            <w:r w:rsidRPr="00C0580F">
              <w:rPr>
                <w:color w:val="00000A"/>
                <w:sz w:val="22"/>
                <w:szCs w:val="22"/>
              </w:rPr>
              <w:t>Вт</w:t>
            </w:r>
          </w:p>
        </w:tc>
        <w:tc>
          <w:tcPr>
            <w:tcW w:w="1792" w:type="dxa"/>
            <w:tcBorders>
              <w:top w:val="nil"/>
              <w:left w:val="nil"/>
              <w:bottom w:val="single" w:sz="4" w:space="0" w:color="auto"/>
              <w:right w:val="single" w:sz="4" w:space="0" w:color="auto"/>
            </w:tcBorders>
            <w:shd w:val="clear" w:color="auto" w:fill="auto"/>
            <w:hideMark/>
          </w:tcPr>
          <w:p w14:paraId="32E9E7EB" w14:textId="77777777" w:rsidR="00F74CC0" w:rsidRPr="00C0580F" w:rsidRDefault="00F74CC0" w:rsidP="00D91D22">
            <w:pPr>
              <w:jc w:val="center"/>
              <w:rPr>
                <w:color w:val="00000A"/>
                <w:sz w:val="22"/>
                <w:szCs w:val="22"/>
              </w:rPr>
            </w:pPr>
            <w:r w:rsidRPr="00C0580F">
              <w:rPr>
                <w:color w:val="00000A"/>
                <w:sz w:val="22"/>
                <w:szCs w:val="22"/>
              </w:rPr>
              <w:t>≥ 55</w:t>
            </w:r>
          </w:p>
        </w:tc>
        <w:tc>
          <w:tcPr>
            <w:tcW w:w="999" w:type="dxa"/>
            <w:gridSpan w:val="2"/>
            <w:vMerge/>
            <w:tcBorders>
              <w:top w:val="nil"/>
              <w:left w:val="single" w:sz="4" w:space="0" w:color="auto"/>
              <w:bottom w:val="single" w:sz="4" w:space="0" w:color="000000"/>
              <w:right w:val="single" w:sz="4" w:space="0" w:color="auto"/>
            </w:tcBorders>
            <w:hideMark/>
          </w:tcPr>
          <w:p w14:paraId="209011CD"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2079C52" w14:textId="77777777" w:rsidR="00F74CC0" w:rsidRPr="00C0580F" w:rsidRDefault="00F74CC0" w:rsidP="00D91D22">
            <w:pPr>
              <w:rPr>
                <w:color w:val="00000A"/>
                <w:sz w:val="22"/>
                <w:szCs w:val="22"/>
              </w:rPr>
            </w:pPr>
          </w:p>
        </w:tc>
      </w:tr>
      <w:tr w:rsidR="00F74CC0" w:rsidRPr="00C0580F" w14:paraId="213E6BC9"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1864A7C0"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8842978"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137CDB1" w14:textId="77777777" w:rsidR="00F74CC0" w:rsidRPr="00C0580F" w:rsidRDefault="00F74CC0" w:rsidP="00D91D22">
            <w:pPr>
              <w:jc w:val="center"/>
              <w:rPr>
                <w:color w:val="00000A"/>
                <w:sz w:val="22"/>
                <w:szCs w:val="22"/>
              </w:rPr>
            </w:pPr>
            <w:r w:rsidRPr="00C0580F">
              <w:rPr>
                <w:color w:val="00000A"/>
                <w:sz w:val="22"/>
                <w:szCs w:val="22"/>
              </w:rPr>
              <w:t>Габариты</w:t>
            </w:r>
          </w:p>
        </w:tc>
        <w:tc>
          <w:tcPr>
            <w:tcW w:w="1042" w:type="dxa"/>
            <w:tcBorders>
              <w:top w:val="nil"/>
              <w:left w:val="nil"/>
              <w:bottom w:val="single" w:sz="4" w:space="0" w:color="auto"/>
              <w:right w:val="single" w:sz="4" w:space="0" w:color="auto"/>
            </w:tcBorders>
            <w:shd w:val="clear" w:color="auto" w:fill="auto"/>
            <w:hideMark/>
          </w:tcPr>
          <w:p w14:paraId="44DAC4C2" w14:textId="77777777" w:rsidR="00F74CC0" w:rsidRPr="00C0580F" w:rsidRDefault="00F74CC0" w:rsidP="00D91D22">
            <w:pPr>
              <w:jc w:val="center"/>
              <w:rPr>
                <w:color w:val="00000A"/>
                <w:sz w:val="22"/>
                <w:szCs w:val="22"/>
              </w:rPr>
            </w:pPr>
            <w:r w:rsidRPr="00C0580F">
              <w:rPr>
                <w:color w:val="00000A"/>
                <w:sz w:val="22"/>
                <w:szCs w:val="22"/>
              </w:rPr>
              <w:t>мм</w:t>
            </w:r>
          </w:p>
        </w:tc>
        <w:tc>
          <w:tcPr>
            <w:tcW w:w="1792" w:type="dxa"/>
            <w:tcBorders>
              <w:top w:val="nil"/>
              <w:left w:val="nil"/>
              <w:bottom w:val="single" w:sz="4" w:space="0" w:color="auto"/>
              <w:right w:val="single" w:sz="4" w:space="0" w:color="auto"/>
            </w:tcBorders>
            <w:shd w:val="clear" w:color="auto" w:fill="auto"/>
            <w:hideMark/>
          </w:tcPr>
          <w:p w14:paraId="17BB2EEE" w14:textId="77777777" w:rsidR="00F74CC0" w:rsidRPr="00C0580F" w:rsidRDefault="00F74CC0" w:rsidP="00D91D22">
            <w:pPr>
              <w:jc w:val="center"/>
              <w:rPr>
                <w:color w:val="00000A"/>
                <w:sz w:val="22"/>
                <w:szCs w:val="22"/>
              </w:rPr>
            </w:pPr>
            <w:r w:rsidRPr="00C0580F">
              <w:rPr>
                <w:color w:val="00000A"/>
                <w:sz w:val="22"/>
                <w:szCs w:val="22"/>
              </w:rPr>
              <w:t>≤ 172,5х120х135</w:t>
            </w:r>
          </w:p>
        </w:tc>
        <w:tc>
          <w:tcPr>
            <w:tcW w:w="999" w:type="dxa"/>
            <w:gridSpan w:val="2"/>
            <w:vMerge/>
            <w:tcBorders>
              <w:top w:val="nil"/>
              <w:left w:val="single" w:sz="4" w:space="0" w:color="auto"/>
              <w:bottom w:val="single" w:sz="4" w:space="0" w:color="000000"/>
              <w:right w:val="single" w:sz="4" w:space="0" w:color="auto"/>
            </w:tcBorders>
            <w:hideMark/>
          </w:tcPr>
          <w:p w14:paraId="4FAE6226"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6FF83CB9" w14:textId="77777777" w:rsidR="00F74CC0" w:rsidRPr="00C0580F" w:rsidRDefault="00F74CC0" w:rsidP="00D91D22">
            <w:pPr>
              <w:rPr>
                <w:color w:val="00000A"/>
                <w:sz w:val="22"/>
                <w:szCs w:val="22"/>
              </w:rPr>
            </w:pPr>
          </w:p>
        </w:tc>
      </w:tr>
      <w:tr w:rsidR="00F74CC0" w:rsidRPr="00C0580F" w14:paraId="6DA0D446"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6285925A" w14:textId="77777777" w:rsidR="00F74CC0" w:rsidRPr="00C0580F" w:rsidRDefault="00F74CC0" w:rsidP="00D91D22">
            <w:pPr>
              <w:jc w:val="center"/>
              <w:rPr>
                <w:color w:val="00000A"/>
                <w:sz w:val="22"/>
                <w:szCs w:val="22"/>
              </w:rPr>
            </w:pPr>
            <w:r w:rsidRPr="00C0580F">
              <w:rPr>
                <w:color w:val="00000A"/>
                <w:sz w:val="22"/>
                <w:szCs w:val="22"/>
              </w:rPr>
              <w:t>10</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394C6CE6" w14:textId="4B9A88EB" w:rsidR="00F74CC0" w:rsidRPr="00C0580F" w:rsidRDefault="00F74CC0" w:rsidP="00D91D22">
            <w:pPr>
              <w:rPr>
                <w:color w:val="000000"/>
                <w:sz w:val="22"/>
                <w:szCs w:val="22"/>
              </w:rPr>
            </w:pPr>
            <w:r w:rsidRPr="00C0580F">
              <w:rPr>
                <w:color w:val="00000A"/>
                <w:sz w:val="22"/>
                <w:szCs w:val="22"/>
              </w:rPr>
              <w:t>Дозатор</w:t>
            </w:r>
          </w:p>
          <w:p w14:paraId="0FFFEF46" w14:textId="7480DA40" w:rsidR="00F74CC0" w:rsidRPr="00C0580F" w:rsidRDefault="00F74CC0" w:rsidP="00D91D22">
            <w:pPr>
              <w:rPr>
                <w:color w:val="000000"/>
                <w:sz w:val="22"/>
                <w:szCs w:val="22"/>
              </w:rPr>
            </w:pPr>
            <w:r w:rsidRPr="00C0580F">
              <w:rPr>
                <w:noProof/>
                <w:color w:val="000000"/>
                <w:sz w:val="22"/>
                <w:szCs w:val="22"/>
              </w:rPr>
              <w:drawing>
                <wp:inline distT="0" distB="0" distL="0" distR="0" wp14:anchorId="0E41C45C" wp14:editId="0C16C1AF">
                  <wp:extent cx="1076325" cy="1714500"/>
                  <wp:effectExtent l="0" t="0" r="0" b="0"/>
                  <wp:docPr id="4" name="Рисунок 4">
                    <a:extLst xmlns:a="http://schemas.openxmlformats.org/drawingml/2006/main">
                      <a:ext uri="{FF2B5EF4-FFF2-40B4-BE49-F238E27FC236}">
                        <a16:creationId xmlns:a16="http://schemas.microsoft.com/office/drawing/2014/main" id="{D31E545B-67E6-43CD-9AEB-50A2567D5809}"/>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D31E545B-67E6-43CD-9AEB-50A2567D580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5910" cy="1735208"/>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688B0900" w14:textId="77777777" w:rsidR="00F74CC0" w:rsidRPr="00C0580F" w:rsidRDefault="00F74CC0" w:rsidP="00D91D22">
            <w:pPr>
              <w:jc w:val="center"/>
              <w:rPr>
                <w:color w:val="00000A"/>
                <w:sz w:val="22"/>
                <w:szCs w:val="22"/>
              </w:rPr>
            </w:pPr>
            <w:r w:rsidRPr="00C0580F">
              <w:rPr>
                <w:color w:val="00000A"/>
                <w:sz w:val="22"/>
                <w:szCs w:val="22"/>
              </w:rPr>
              <w:t>Объём</w:t>
            </w:r>
          </w:p>
        </w:tc>
        <w:tc>
          <w:tcPr>
            <w:tcW w:w="1042" w:type="dxa"/>
            <w:tcBorders>
              <w:top w:val="nil"/>
              <w:left w:val="nil"/>
              <w:bottom w:val="single" w:sz="4" w:space="0" w:color="auto"/>
              <w:right w:val="single" w:sz="4" w:space="0" w:color="auto"/>
            </w:tcBorders>
            <w:shd w:val="clear" w:color="auto" w:fill="auto"/>
            <w:hideMark/>
          </w:tcPr>
          <w:p w14:paraId="38E52429" w14:textId="77777777" w:rsidR="00F74CC0" w:rsidRPr="00C0580F" w:rsidRDefault="00F74CC0" w:rsidP="00D91D22">
            <w:pPr>
              <w:jc w:val="center"/>
              <w:rPr>
                <w:color w:val="00000A"/>
                <w:sz w:val="22"/>
                <w:szCs w:val="22"/>
              </w:rPr>
            </w:pPr>
            <w:proofErr w:type="spellStart"/>
            <w:r w:rsidRPr="00C0580F">
              <w:rPr>
                <w:color w:val="00000A"/>
                <w:sz w:val="22"/>
                <w:szCs w:val="22"/>
              </w:rPr>
              <w:t>мкл</w:t>
            </w:r>
            <w:proofErr w:type="spellEnd"/>
          </w:p>
        </w:tc>
        <w:tc>
          <w:tcPr>
            <w:tcW w:w="1792" w:type="dxa"/>
            <w:tcBorders>
              <w:top w:val="nil"/>
              <w:left w:val="nil"/>
              <w:bottom w:val="single" w:sz="4" w:space="0" w:color="auto"/>
              <w:right w:val="single" w:sz="4" w:space="0" w:color="auto"/>
            </w:tcBorders>
            <w:shd w:val="clear" w:color="auto" w:fill="auto"/>
            <w:hideMark/>
          </w:tcPr>
          <w:p w14:paraId="49A90698" w14:textId="77777777" w:rsidR="00F74CC0" w:rsidRPr="00C0580F" w:rsidRDefault="00F74CC0" w:rsidP="00D91D22">
            <w:pPr>
              <w:jc w:val="center"/>
              <w:rPr>
                <w:color w:val="00000A"/>
                <w:sz w:val="22"/>
                <w:szCs w:val="22"/>
              </w:rPr>
            </w:pPr>
            <w:r w:rsidRPr="00C0580F">
              <w:rPr>
                <w:color w:val="00000A"/>
                <w:sz w:val="22"/>
                <w:szCs w:val="22"/>
              </w:rPr>
              <w:t>≤ 20 ≥ 200</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5C1E0C32" w14:textId="77777777" w:rsidR="00F74CC0" w:rsidRPr="00C0580F" w:rsidRDefault="00F74CC0" w:rsidP="00D91D22">
            <w:pPr>
              <w:jc w:val="center"/>
              <w:rPr>
                <w:color w:val="00000A"/>
                <w:sz w:val="22"/>
                <w:szCs w:val="22"/>
              </w:rPr>
            </w:pPr>
            <w:r w:rsidRPr="00C0580F">
              <w:rPr>
                <w:color w:val="00000A"/>
                <w:sz w:val="22"/>
                <w:szCs w:val="22"/>
              </w:rPr>
              <w:t>шт.</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07C6B881" w14:textId="77777777" w:rsidR="00F74CC0" w:rsidRPr="00C0580F" w:rsidRDefault="00F74CC0" w:rsidP="00D91D22">
            <w:pPr>
              <w:jc w:val="center"/>
              <w:rPr>
                <w:color w:val="00000A"/>
                <w:sz w:val="22"/>
                <w:szCs w:val="22"/>
              </w:rPr>
            </w:pPr>
            <w:r w:rsidRPr="00C0580F">
              <w:rPr>
                <w:color w:val="00000A"/>
                <w:sz w:val="22"/>
                <w:szCs w:val="22"/>
              </w:rPr>
              <w:t>1</w:t>
            </w:r>
          </w:p>
        </w:tc>
      </w:tr>
      <w:tr w:rsidR="00F74CC0" w:rsidRPr="00C0580F" w14:paraId="43493BF2"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DFC7019"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86553DC"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124F0487" w14:textId="77777777" w:rsidR="00F74CC0" w:rsidRPr="00C0580F" w:rsidRDefault="00F74CC0" w:rsidP="00D91D22">
            <w:pPr>
              <w:jc w:val="center"/>
              <w:rPr>
                <w:color w:val="00000A"/>
                <w:sz w:val="22"/>
                <w:szCs w:val="22"/>
              </w:rPr>
            </w:pPr>
            <w:r w:rsidRPr="00C0580F">
              <w:rPr>
                <w:color w:val="00000A"/>
                <w:sz w:val="22"/>
                <w:szCs w:val="22"/>
              </w:rPr>
              <w:t>Дискретность</w:t>
            </w:r>
          </w:p>
        </w:tc>
        <w:tc>
          <w:tcPr>
            <w:tcW w:w="1042" w:type="dxa"/>
            <w:tcBorders>
              <w:top w:val="nil"/>
              <w:left w:val="nil"/>
              <w:bottom w:val="single" w:sz="4" w:space="0" w:color="auto"/>
              <w:right w:val="single" w:sz="4" w:space="0" w:color="auto"/>
            </w:tcBorders>
            <w:shd w:val="clear" w:color="auto" w:fill="auto"/>
            <w:hideMark/>
          </w:tcPr>
          <w:p w14:paraId="7C6D6E34" w14:textId="77777777" w:rsidR="00F74CC0" w:rsidRPr="00C0580F" w:rsidRDefault="00F74CC0" w:rsidP="00D91D22">
            <w:pPr>
              <w:jc w:val="center"/>
              <w:rPr>
                <w:color w:val="00000A"/>
                <w:sz w:val="22"/>
                <w:szCs w:val="22"/>
              </w:rPr>
            </w:pPr>
            <w:proofErr w:type="spellStart"/>
            <w:r w:rsidRPr="00C0580F">
              <w:rPr>
                <w:color w:val="00000A"/>
                <w:sz w:val="22"/>
                <w:szCs w:val="22"/>
              </w:rPr>
              <w:t>мкл</w:t>
            </w:r>
            <w:proofErr w:type="spellEnd"/>
          </w:p>
        </w:tc>
        <w:tc>
          <w:tcPr>
            <w:tcW w:w="1792" w:type="dxa"/>
            <w:tcBorders>
              <w:top w:val="nil"/>
              <w:left w:val="nil"/>
              <w:bottom w:val="single" w:sz="4" w:space="0" w:color="auto"/>
              <w:right w:val="single" w:sz="4" w:space="0" w:color="auto"/>
            </w:tcBorders>
            <w:shd w:val="clear" w:color="auto" w:fill="auto"/>
            <w:hideMark/>
          </w:tcPr>
          <w:p w14:paraId="0D29C5D1" w14:textId="77777777" w:rsidR="00F74CC0" w:rsidRPr="00C0580F" w:rsidRDefault="00F74CC0" w:rsidP="00D91D22">
            <w:pPr>
              <w:jc w:val="center"/>
              <w:rPr>
                <w:color w:val="00000A"/>
                <w:sz w:val="22"/>
                <w:szCs w:val="22"/>
              </w:rPr>
            </w:pPr>
            <w:r w:rsidRPr="00C0580F">
              <w:rPr>
                <w:color w:val="00000A"/>
                <w:sz w:val="22"/>
                <w:szCs w:val="22"/>
              </w:rPr>
              <w:t>≥ 0,1</w:t>
            </w:r>
          </w:p>
        </w:tc>
        <w:tc>
          <w:tcPr>
            <w:tcW w:w="999" w:type="dxa"/>
            <w:gridSpan w:val="2"/>
            <w:vMerge/>
            <w:tcBorders>
              <w:top w:val="nil"/>
              <w:left w:val="single" w:sz="4" w:space="0" w:color="auto"/>
              <w:bottom w:val="single" w:sz="4" w:space="0" w:color="000000"/>
              <w:right w:val="single" w:sz="4" w:space="0" w:color="auto"/>
            </w:tcBorders>
            <w:hideMark/>
          </w:tcPr>
          <w:p w14:paraId="2B6DAF93"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29F551A0" w14:textId="77777777" w:rsidR="00F74CC0" w:rsidRPr="00C0580F" w:rsidRDefault="00F74CC0" w:rsidP="00D91D22">
            <w:pPr>
              <w:rPr>
                <w:color w:val="00000A"/>
                <w:sz w:val="22"/>
                <w:szCs w:val="22"/>
              </w:rPr>
            </w:pPr>
          </w:p>
        </w:tc>
      </w:tr>
      <w:tr w:rsidR="00F74CC0" w:rsidRPr="00C0580F" w14:paraId="1DF5B1E4"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6B8D7E1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2E2A3322"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3F87AFE" w14:textId="31A444CD" w:rsidR="00F74CC0" w:rsidRPr="00C0580F" w:rsidRDefault="00F74CC0" w:rsidP="00D91D22">
            <w:pPr>
              <w:jc w:val="center"/>
              <w:rPr>
                <w:color w:val="00000A"/>
                <w:sz w:val="22"/>
                <w:szCs w:val="22"/>
              </w:rPr>
            </w:pPr>
            <w:r w:rsidRPr="00C0580F">
              <w:rPr>
                <w:color w:val="00000A"/>
                <w:sz w:val="22"/>
                <w:szCs w:val="22"/>
              </w:rPr>
              <w:t xml:space="preserve">Точность (для 200/100/20 </w:t>
            </w:r>
            <w:proofErr w:type="spellStart"/>
            <w:r w:rsidRPr="00C0580F">
              <w:rPr>
                <w:color w:val="00000A"/>
                <w:sz w:val="22"/>
                <w:szCs w:val="22"/>
              </w:rPr>
              <w:t>мкл</w:t>
            </w:r>
            <w:proofErr w:type="spellEnd"/>
            <w:r w:rsidRPr="00C0580F">
              <w:rPr>
                <w:color w:val="00000A"/>
                <w:sz w:val="22"/>
                <w:szCs w:val="22"/>
              </w:rPr>
              <w:t>)</w:t>
            </w:r>
          </w:p>
        </w:tc>
        <w:tc>
          <w:tcPr>
            <w:tcW w:w="1042" w:type="dxa"/>
            <w:tcBorders>
              <w:top w:val="nil"/>
              <w:left w:val="nil"/>
              <w:bottom w:val="single" w:sz="4" w:space="0" w:color="auto"/>
              <w:right w:val="single" w:sz="4" w:space="0" w:color="auto"/>
            </w:tcBorders>
            <w:shd w:val="clear" w:color="auto" w:fill="auto"/>
            <w:hideMark/>
          </w:tcPr>
          <w:p w14:paraId="0E931B5F"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3C8DCEB9" w14:textId="4967772F" w:rsidR="00F74CC0" w:rsidRPr="00C0580F" w:rsidRDefault="00C0580F" w:rsidP="00D91D22">
            <w:pPr>
              <w:jc w:val="center"/>
              <w:rPr>
                <w:color w:val="00000A"/>
                <w:sz w:val="22"/>
                <w:szCs w:val="22"/>
              </w:rPr>
            </w:pPr>
            <w:r w:rsidRPr="00C0580F">
              <w:rPr>
                <w:color w:val="00000A"/>
                <w:sz w:val="22"/>
                <w:szCs w:val="22"/>
              </w:rPr>
              <w:t>±, % 0,6/0,8/3</w:t>
            </w:r>
            <w:r w:rsidR="00F74CC0"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6CA6278E"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3D48691F" w14:textId="77777777" w:rsidR="00F74CC0" w:rsidRPr="00C0580F" w:rsidRDefault="00F74CC0" w:rsidP="00D91D22">
            <w:pPr>
              <w:rPr>
                <w:color w:val="00000A"/>
                <w:sz w:val="22"/>
                <w:szCs w:val="22"/>
              </w:rPr>
            </w:pPr>
          </w:p>
        </w:tc>
      </w:tr>
      <w:tr w:rsidR="00F74CC0" w:rsidRPr="00C0580F" w14:paraId="542C9D00"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5B63351" w14:textId="77777777" w:rsidR="00F74CC0" w:rsidRPr="00C0580F" w:rsidRDefault="00F74CC0" w:rsidP="00D91D22">
            <w:pPr>
              <w:rPr>
                <w:color w:val="00000A"/>
                <w:sz w:val="22"/>
                <w:szCs w:val="22"/>
              </w:rPr>
            </w:pPr>
          </w:p>
        </w:tc>
        <w:tc>
          <w:tcPr>
            <w:tcW w:w="2656" w:type="dxa"/>
            <w:vMerge/>
            <w:tcBorders>
              <w:top w:val="single" w:sz="4" w:space="0" w:color="auto"/>
              <w:left w:val="nil"/>
              <w:bottom w:val="single" w:sz="4" w:space="0" w:color="auto"/>
              <w:right w:val="single" w:sz="4" w:space="0" w:color="auto"/>
            </w:tcBorders>
            <w:hideMark/>
          </w:tcPr>
          <w:p w14:paraId="69DBB32B"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2C75657E" w14:textId="21541487" w:rsidR="00F74CC0" w:rsidRPr="00C0580F" w:rsidRDefault="00F74CC0" w:rsidP="00D91D22">
            <w:pPr>
              <w:jc w:val="center"/>
              <w:rPr>
                <w:color w:val="00000A"/>
                <w:sz w:val="22"/>
                <w:szCs w:val="22"/>
              </w:rPr>
            </w:pPr>
            <w:r w:rsidRPr="00C0580F">
              <w:rPr>
                <w:color w:val="00000A"/>
                <w:sz w:val="22"/>
                <w:szCs w:val="22"/>
              </w:rPr>
              <w:t xml:space="preserve">ОСО (для 200/100/20 </w:t>
            </w:r>
            <w:proofErr w:type="spellStart"/>
            <w:r w:rsidRPr="00C0580F">
              <w:rPr>
                <w:color w:val="00000A"/>
                <w:sz w:val="22"/>
                <w:szCs w:val="22"/>
              </w:rPr>
              <w:t>мкл</w:t>
            </w:r>
            <w:proofErr w:type="spellEnd"/>
            <w:r w:rsidRPr="00C0580F">
              <w:rPr>
                <w:color w:val="00000A"/>
                <w:sz w:val="22"/>
                <w:szCs w:val="22"/>
              </w:rPr>
              <w:t>)</w:t>
            </w:r>
          </w:p>
        </w:tc>
        <w:tc>
          <w:tcPr>
            <w:tcW w:w="1042" w:type="dxa"/>
            <w:tcBorders>
              <w:top w:val="nil"/>
              <w:left w:val="nil"/>
              <w:bottom w:val="single" w:sz="4" w:space="0" w:color="auto"/>
              <w:right w:val="single" w:sz="4" w:space="0" w:color="auto"/>
            </w:tcBorders>
            <w:shd w:val="clear" w:color="auto" w:fill="auto"/>
            <w:hideMark/>
          </w:tcPr>
          <w:p w14:paraId="2EC369B1"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19BA79C1" w14:textId="25BB943C" w:rsidR="00F74CC0" w:rsidRPr="00C0580F" w:rsidRDefault="00C0580F" w:rsidP="00D91D22">
            <w:pPr>
              <w:jc w:val="center"/>
              <w:rPr>
                <w:color w:val="00000A"/>
                <w:sz w:val="22"/>
                <w:szCs w:val="22"/>
              </w:rPr>
            </w:pPr>
            <w:r w:rsidRPr="00C0580F">
              <w:rPr>
                <w:color w:val="00000A"/>
                <w:sz w:val="22"/>
                <w:szCs w:val="22"/>
              </w:rPr>
              <w:t>±, % 0,2/0,3/0,6</w:t>
            </w:r>
            <w:r w:rsidR="00F74CC0" w:rsidRPr="00C0580F">
              <w:rPr>
                <w:color w:val="00000A"/>
                <w:sz w:val="22"/>
                <w:szCs w:val="22"/>
              </w:rPr>
              <w:t> </w:t>
            </w:r>
          </w:p>
        </w:tc>
        <w:tc>
          <w:tcPr>
            <w:tcW w:w="999" w:type="dxa"/>
            <w:gridSpan w:val="2"/>
            <w:vMerge/>
            <w:tcBorders>
              <w:top w:val="nil"/>
              <w:left w:val="single" w:sz="4" w:space="0" w:color="auto"/>
              <w:bottom w:val="single" w:sz="4" w:space="0" w:color="000000"/>
              <w:right w:val="single" w:sz="4" w:space="0" w:color="auto"/>
            </w:tcBorders>
            <w:hideMark/>
          </w:tcPr>
          <w:p w14:paraId="4D9FCAC2"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632567D" w14:textId="77777777" w:rsidR="00F74CC0" w:rsidRPr="00C0580F" w:rsidRDefault="00F74CC0" w:rsidP="00D91D22">
            <w:pPr>
              <w:rPr>
                <w:color w:val="00000A"/>
                <w:sz w:val="22"/>
                <w:szCs w:val="22"/>
              </w:rPr>
            </w:pPr>
          </w:p>
        </w:tc>
      </w:tr>
      <w:tr w:rsidR="00F74CC0" w:rsidRPr="00C0580F" w14:paraId="2902F863" w14:textId="77777777" w:rsidTr="00C0580F">
        <w:trPr>
          <w:gridAfter w:val="1"/>
          <w:wAfter w:w="14" w:type="dxa"/>
          <w:trHeight w:val="20"/>
        </w:trPr>
        <w:tc>
          <w:tcPr>
            <w:tcW w:w="454" w:type="dxa"/>
            <w:vMerge w:val="restart"/>
            <w:tcBorders>
              <w:top w:val="nil"/>
              <w:left w:val="single" w:sz="4" w:space="0" w:color="auto"/>
              <w:bottom w:val="single" w:sz="4" w:space="0" w:color="000000"/>
              <w:right w:val="single" w:sz="4" w:space="0" w:color="auto"/>
            </w:tcBorders>
            <w:shd w:val="clear" w:color="auto" w:fill="auto"/>
            <w:hideMark/>
          </w:tcPr>
          <w:p w14:paraId="4E8FED8E" w14:textId="77777777" w:rsidR="00F74CC0" w:rsidRPr="00C0580F" w:rsidRDefault="00F74CC0" w:rsidP="00D91D22">
            <w:pPr>
              <w:jc w:val="center"/>
              <w:rPr>
                <w:sz w:val="22"/>
                <w:szCs w:val="22"/>
              </w:rPr>
            </w:pPr>
            <w:r w:rsidRPr="00C0580F">
              <w:rPr>
                <w:sz w:val="22"/>
                <w:szCs w:val="22"/>
              </w:rPr>
              <w:lastRenderedPageBreak/>
              <w:t>11</w:t>
            </w:r>
          </w:p>
        </w:tc>
        <w:tc>
          <w:tcPr>
            <w:tcW w:w="2656" w:type="dxa"/>
            <w:vMerge w:val="restart"/>
            <w:tcBorders>
              <w:top w:val="single" w:sz="4" w:space="0" w:color="auto"/>
              <w:left w:val="nil"/>
              <w:bottom w:val="single" w:sz="4" w:space="0" w:color="auto"/>
              <w:right w:val="single" w:sz="4" w:space="0" w:color="auto"/>
            </w:tcBorders>
            <w:shd w:val="clear" w:color="auto" w:fill="auto"/>
            <w:noWrap/>
            <w:hideMark/>
          </w:tcPr>
          <w:p w14:paraId="395FBD9B" w14:textId="77777777" w:rsidR="00F74CC0" w:rsidRPr="00C0580F" w:rsidRDefault="00F74CC0" w:rsidP="00D91D22">
            <w:pPr>
              <w:rPr>
                <w:color w:val="00000A"/>
                <w:sz w:val="22"/>
                <w:szCs w:val="22"/>
              </w:rPr>
            </w:pPr>
            <w:r w:rsidRPr="00C0580F">
              <w:rPr>
                <w:color w:val="00000A"/>
                <w:sz w:val="22"/>
                <w:szCs w:val="22"/>
              </w:rPr>
              <w:t>Наконечник</w:t>
            </w:r>
          </w:p>
          <w:p w14:paraId="6CEA31C3" w14:textId="7AF8E46A" w:rsidR="00F74CC0" w:rsidRPr="00C0580F" w:rsidRDefault="00F74CC0" w:rsidP="00D91D22">
            <w:pPr>
              <w:rPr>
                <w:color w:val="000000"/>
                <w:sz w:val="22"/>
                <w:szCs w:val="22"/>
              </w:rPr>
            </w:pPr>
            <w:r w:rsidRPr="00C0580F">
              <w:rPr>
                <w:color w:val="00000A"/>
                <w:sz w:val="22"/>
                <w:szCs w:val="22"/>
              </w:rPr>
              <w:t xml:space="preserve"> </w:t>
            </w:r>
            <w:r w:rsidRPr="00C0580F">
              <w:rPr>
                <w:noProof/>
                <w:color w:val="000000"/>
                <w:sz w:val="22"/>
                <w:szCs w:val="22"/>
              </w:rPr>
              <w:drawing>
                <wp:inline distT="0" distB="0" distL="0" distR="0" wp14:anchorId="080D01C8" wp14:editId="760A0F46">
                  <wp:extent cx="885825" cy="1247775"/>
                  <wp:effectExtent l="0" t="0" r="9525" b="0"/>
                  <wp:docPr id="5" name="Рисунок 5">
                    <a:extLst xmlns:a="http://schemas.openxmlformats.org/drawingml/2006/main">
                      <a:ext uri="{FF2B5EF4-FFF2-40B4-BE49-F238E27FC236}">
                        <a16:creationId xmlns:a16="http://schemas.microsoft.com/office/drawing/2014/main" id="{A531B235-9B26-4148-87F5-15A77865FCFC}"/>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531B235-9B26-4148-87F5-15A77865FCF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628" cy="1252655"/>
                          </a:xfrm>
                          <a:prstGeom prst="rect">
                            <a:avLst/>
                          </a:prstGeom>
                        </pic:spPr>
                      </pic:pic>
                    </a:graphicData>
                  </a:graphic>
                </wp:inline>
              </w:drawing>
            </w:r>
          </w:p>
        </w:tc>
        <w:tc>
          <w:tcPr>
            <w:tcW w:w="2843" w:type="dxa"/>
            <w:tcBorders>
              <w:top w:val="nil"/>
              <w:left w:val="single" w:sz="4" w:space="0" w:color="auto"/>
              <w:bottom w:val="single" w:sz="4" w:space="0" w:color="auto"/>
              <w:right w:val="single" w:sz="4" w:space="0" w:color="auto"/>
            </w:tcBorders>
            <w:shd w:val="clear" w:color="auto" w:fill="auto"/>
            <w:hideMark/>
          </w:tcPr>
          <w:p w14:paraId="6F83E85E" w14:textId="77777777" w:rsidR="00F74CC0" w:rsidRPr="00C0580F" w:rsidRDefault="00F74CC0" w:rsidP="00D91D22">
            <w:pPr>
              <w:jc w:val="center"/>
              <w:rPr>
                <w:color w:val="00000A"/>
                <w:sz w:val="22"/>
                <w:szCs w:val="22"/>
              </w:rPr>
            </w:pPr>
            <w:r w:rsidRPr="00C0580F">
              <w:rPr>
                <w:color w:val="00000A"/>
                <w:sz w:val="22"/>
                <w:szCs w:val="22"/>
              </w:rPr>
              <w:t>Наконечник без фильтра в упаковке - расходные элементы одноразового применения к пипеточным дозаторам, используемыми для воздушного вытеснения.</w:t>
            </w:r>
          </w:p>
        </w:tc>
        <w:tc>
          <w:tcPr>
            <w:tcW w:w="1042" w:type="dxa"/>
            <w:tcBorders>
              <w:top w:val="nil"/>
              <w:left w:val="nil"/>
              <w:bottom w:val="single" w:sz="4" w:space="0" w:color="auto"/>
              <w:right w:val="single" w:sz="4" w:space="0" w:color="auto"/>
            </w:tcBorders>
            <w:shd w:val="clear" w:color="auto" w:fill="auto"/>
            <w:hideMark/>
          </w:tcPr>
          <w:p w14:paraId="327658F5" w14:textId="77777777" w:rsidR="00F74CC0" w:rsidRPr="00C0580F" w:rsidRDefault="00F74CC0" w:rsidP="00D91D22">
            <w:pPr>
              <w:jc w:val="center"/>
              <w:rPr>
                <w:color w:val="00000A"/>
                <w:sz w:val="22"/>
                <w:szCs w:val="22"/>
              </w:rPr>
            </w:pPr>
            <w:r w:rsidRPr="00C0580F">
              <w:rPr>
                <w:color w:val="00000A"/>
                <w:sz w:val="22"/>
                <w:szCs w:val="22"/>
              </w:rPr>
              <w:t> </w:t>
            </w:r>
          </w:p>
        </w:tc>
        <w:tc>
          <w:tcPr>
            <w:tcW w:w="1792" w:type="dxa"/>
            <w:tcBorders>
              <w:top w:val="nil"/>
              <w:left w:val="nil"/>
              <w:bottom w:val="single" w:sz="4" w:space="0" w:color="auto"/>
              <w:right w:val="single" w:sz="4" w:space="0" w:color="auto"/>
            </w:tcBorders>
            <w:shd w:val="clear" w:color="auto" w:fill="auto"/>
            <w:hideMark/>
          </w:tcPr>
          <w:p w14:paraId="013F7DC2" w14:textId="77777777" w:rsidR="00F74CC0" w:rsidRPr="00C0580F" w:rsidRDefault="00F74CC0" w:rsidP="00D91D22">
            <w:pPr>
              <w:jc w:val="center"/>
              <w:rPr>
                <w:color w:val="00000A"/>
                <w:sz w:val="22"/>
                <w:szCs w:val="22"/>
              </w:rPr>
            </w:pPr>
            <w:r w:rsidRPr="00C0580F">
              <w:rPr>
                <w:color w:val="00000A"/>
                <w:sz w:val="22"/>
                <w:szCs w:val="22"/>
              </w:rPr>
              <w:t> </w:t>
            </w:r>
          </w:p>
        </w:tc>
        <w:tc>
          <w:tcPr>
            <w:tcW w:w="999" w:type="dxa"/>
            <w:gridSpan w:val="2"/>
            <w:vMerge w:val="restart"/>
            <w:tcBorders>
              <w:top w:val="nil"/>
              <w:left w:val="single" w:sz="4" w:space="0" w:color="auto"/>
              <w:bottom w:val="single" w:sz="4" w:space="0" w:color="000000"/>
              <w:right w:val="single" w:sz="4" w:space="0" w:color="auto"/>
            </w:tcBorders>
            <w:shd w:val="clear" w:color="auto" w:fill="auto"/>
            <w:hideMark/>
          </w:tcPr>
          <w:p w14:paraId="49313EA6" w14:textId="6A5CE777" w:rsidR="00F74CC0" w:rsidRPr="00C0580F" w:rsidRDefault="00D269FD" w:rsidP="00D91D22">
            <w:pPr>
              <w:jc w:val="center"/>
              <w:rPr>
                <w:color w:val="00000A"/>
                <w:sz w:val="22"/>
                <w:szCs w:val="22"/>
              </w:rPr>
            </w:pPr>
            <w:proofErr w:type="spellStart"/>
            <w:r w:rsidRPr="00C0580F">
              <w:rPr>
                <w:color w:val="00000A"/>
                <w:sz w:val="22"/>
                <w:szCs w:val="22"/>
              </w:rPr>
              <w:t>упак</w:t>
            </w:r>
            <w:proofErr w:type="spellEnd"/>
            <w:r w:rsidR="00F74CC0" w:rsidRPr="00C0580F">
              <w:rPr>
                <w:color w:val="00000A"/>
                <w:sz w:val="22"/>
                <w:szCs w:val="22"/>
              </w:rPr>
              <w:t>.</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14:paraId="013D556D" w14:textId="77777777" w:rsidR="00F74CC0" w:rsidRPr="00C0580F" w:rsidRDefault="00F74CC0" w:rsidP="00D91D22">
            <w:pPr>
              <w:jc w:val="center"/>
              <w:rPr>
                <w:sz w:val="22"/>
                <w:szCs w:val="22"/>
              </w:rPr>
            </w:pPr>
            <w:r w:rsidRPr="00C0580F">
              <w:rPr>
                <w:sz w:val="22"/>
                <w:szCs w:val="22"/>
              </w:rPr>
              <w:t>2</w:t>
            </w:r>
          </w:p>
        </w:tc>
      </w:tr>
      <w:tr w:rsidR="00F74CC0" w:rsidRPr="00C0580F" w14:paraId="5703E9D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71FFB3DF" w14:textId="77777777" w:rsidR="00F74CC0" w:rsidRPr="00C0580F" w:rsidRDefault="00F74CC0" w:rsidP="00D91D22">
            <w:pPr>
              <w:rPr>
                <w:sz w:val="22"/>
                <w:szCs w:val="22"/>
              </w:rPr>
            </w:pPr>
          </w:p>
        </w:tc>
        <w:tc>
          <w:tcPr>
            <w:tcW w:w="2656" w:type="dxa"/>
            <w:vMerge/>
            <w:tcBorders>
              <w:top w:val="single" w:sz="4" w:space="0" w:color="auto"/>
              <w:left w:val="nil"/>
              <w:bottom w:val="single" w:sz="4" w:space="0" w:color="auto"/>
              <w:right w:val="single" w:sz="4" w:space="0" w:color="auto"/>
            </w:tcBorders>
            <w:hideMark/>
          </w:tcPr>
          <w:p w14:paraId="79A46968"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336CB8E3" w14:textId="59E9E32C" w:rsidR="00F74CC0" w:rsidRPr="00C0580F" w:rsidRDefault="00F74CC0" w:rsidP="00D91D22">
            <w:pPr>
              <w:jc w:val="center"/>
              <w:rPr>
                <w:color w:val="00000A"/>
                <w:sz w:val="22"/>
                <w:szCs w:val="22"/>
              </w:rPr>
            </w:pPr>
            <w:r w:rsidRPr="00C0580F">
              <w:rPr>
                <w:color w:val="00000A"/>
                <w:sz w:val="22"/>
                <w:szCs w:val="22"/>
              </w:rPr>
              <w:t>Количество в упаковке</w:t>
            </w:r>
          </w:p>
        </w:tc>
        <w:tc>
          <w:tcPr>
            <w:tcW w:w="1042" w:type="dxa"/>
            <w:tcBorders>
              <w:top w:val="nil"/>
              <w:left w:val="nil"/>
              <w:bottom w:val="single" w:sz="4" w:space="0" w:color="auto"/>
              <w:right w:val="single" w:sz="4" w:space="0" w:color="auto"/>
            </w:tcBorders>
            <w:shd w:val="clear" w:color="auto" w:fill="auto"/>
            <w:hideMark/>
          </w:tcPr>
          <w:p w14:paraId="6CFDAAEA" w14:textId="77777777" w:rsidR="00F74CC0" w:rsidRPr="00C0580F" w:rsidRDefault="00F74CC0" w:rsidP="00D91D22">
            <w:pPr>
              <w:jc w:val="center"/>
              <w:rPr>
                <w:color w:val="00000A"/>
                <w:sz w:val="22"/>
                <w:szCs w:val="22"/>
              </w:rPr>
            </w:pPr>
            <w:proofErr w:type="spellStart"/>
            <w:r w:rsidRPr="00C0580F">
              <w:rPr>
                <w:color w:val="00000A"/>
                <w:sz w:val="22"/>
                <w:szCs w:val="22"/>
              </w:rPr>
              <w:t>шт</w:t>
            </w:r>
            <w:proofErr w:type="spellEnd"/>
          </w:p>
        </w:tc>
        <w:tc>
          <w:tcPr>
            <w:tcW w:w="1792" w:type="dxa"/>
            <w:tcBorders>
              <w:top w:val="nil"/>
              <w:left w:val="nil"/>
              <w:bottom w:val="single" w:sz="4" w:space="0" w:color="auto"/>
              <w:right w:val="single" w:sz="4" w:space="0" w:color="auto"/>
            </w:tcBorders>
            <w:shd w:val="clear" w:color="auto" w:fill="auto"/>
            <w:hideMark/>
          </w:tcPr>
          <w:p w14:paraId="5A92B3AA" w14:textId="77777777" w:rsidR="00F74CC0" w:rsidRPr="00C0580F" w:rsidRDefault="00F74CC0" w:rsidP="00D91D22">
            <w:pPr>
              <w:jc w:val="center"/>
              <w:rPr>
                <w:color w:val="00000A"/>
                <w:sz w:val="22"/>
                <w:szCs w:val="22"/>
              </w:rPr>
            </w:pPr>
            <w:r w:rsidRPr="00C0580F">
              <w:rPr>
                <w:color w:val="00000A"/>
                <w:sz w:val="22"/>
                <w:szCs w:val="22"/>
              </w:rPr>
              <w:t>≥ 1000</w:t>
            </w:r>
          </w:p>
        </w:tc>
        <w:tc>
          <w:tcPr>
            <w:tcW w:w="999" w:type="dxa"/>
            <w:gridSpan w:val="2"/>
            <w:vMerge/>
            <w:tcBorders>
              <w:top w:val="nil"/>
              <w:left w:val="single" w:sz="4" w:space="0" w:color="auto"/>
              <w:bottom w:val="single" w:sz="4" w:space="0" w:color="000000"/>
              <w:right w:val="single" w:sz="4" w:space="0" w:color="auto"/>
            </w:tcBorders>
            <w:hideMark/>
          </w:tcPr>
          <w:p w14:paraId="228EDC0C"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5D9C7A12" w14:textId="77777777" w:rsidR="00F74CC0" w:rsidRPr="00C0580F" w:rsidRDefault="00F74CC0" w:rsidP="00D91D22">
            <w:pPr>
              <w:rPr>
                <w:sz w:val="22"/>
                <w:szCs w:val="22"/>
              </w:rPr>
            </w:pPr>
          </w:p>
        </w:tc>
      </w:tr>
      <w:tr w:rsidR="00F74CC0" w:rsidRPr="00C0580F" w14:paraId="5553B6C7" w14:textId="77777777" w:rsidTr="00C0580F">
        <w:trPr>
          <w:gridAfter w:val="1"/>
          <w:wAfter w:w="14" w:type="dxa"/>
          <w:trHeight w:val="20"/>
        </w:trPr>
        <w:tc>
          <w:tcPr>
            <w:tcW w:w="454" w:type="dxa"/>
            <w:vMerge/>
            <w:tcBorders>
              <w:top w:val="nil"/>
              <w:left w:val="single" w:sz="4" w:space="0" w:color="auto"/>
              <w:bottom w:val="single" w:sz="4" w:space="0" w:color="000000"/>
              <w:right w:val="single" w:sz="4" w:space="0" w:color="auto"/>
            </w:tcBorders>
            <w:hideMark/>
          </w:tcPr>
          <w:p w14:paraId="4C2ECD1F" w14:textId="77777777" w:rsidR="00F74CC0" w:rsidRPr="00C0580F" w:rsidRDefault="00F74CC0" w:rsidP="00D91D22">
            <w:pPr>
              <w:rPr>
                <w:sz w:val="22"/>
                <w:szCs w:val="22"/>
              </w:rPr>
            </w:pPr>
          </w:p>
        </w:tc>
        <w:tc>
          <w:tcPr>
            <w:tcW w:w="2656" w:type="dxa"/>
            <w:vMerge/>
            <w:tcBorders>
              <w:top w:val="single" w:sz="4" w:space="0" w:color="auto"/>
              <w:left w:val="nil"/>
              <w:bottom w:val="single" w:sz="4" w:space="0" w:color="auto"/>
              <w:right w:val="single" w:sz="4" w:space="0" w:color="auto"/>
            </w:tcBorders>
            <w:hideMark/>
          </w:tcPr>
          <w:p w14:paraId="3A800D4E" w14:textId="77777777" w:rsidR="00F74CC0" w:rsidRPr="00C0580F" w:rsidRDefault="00F74CC0" w:rsidP="00D91D22">
            <w:pPr>
              <w:rPr>
                <w:color w:val="000000"/>
                <w:sz w:val="22"/>
                <w:szCs w:val="22"/>
              </w:rPr>
            </w:pPr>
          </w:p>
        </w:tc>
        <w:tc>
          <w:tcPr>
            <w:tcW w:w="2843" w:type="dxa"/>
            <w:tcBorders>
              <w:top w:val="nil"/>
              <w:left w:val="single" w:sz="4" w:space="0" w:color="auto"/>
              <w:bottom w:val="single" w:sz="4" w:space="0" w:color="auto"/>
              <w:right w:val="single" w:sz="4" w:space="0" w:color="auto"/>
            </w:tcBorders>
            <w:shd w:val="clear" w:color="auto" w:fill="auto"/>
            <w:hideMark/>
          </w:tcPr>
          <w:p w14:paraId="5D8B4A84" w14:textId="77777777" w:rsidR="00F74CC0" w:rsidRPr="00C0580F" w:rsidRDefault="00F74CC0" w:rsidP="00D91D22">
            <w:pPr>
              <w:jc w:val="center"/>
              <w:rPr>
                <w:color w:val="00000A"/>
                <w:sz w:val="22"/>
                <w:szCs w:val="22"/>
              </w:rPr>
            </w:pPr>
            <w:r w:rsidRPr="00C0580F">
              <w:rPr>
                <w:color w:val="00000A"/>
                <w:sz w:val="22"/>
                <w:szCs w:val="22"/>
              </w:rPr>
              <w:t>Объем</w:t>
            </w:r>
          </w:p>
        </w:tc>
        <w:tc>
          <w:tcPr>
            <w:tcW w:w="1042" w:type="dxa"/>
            <w:tcBorders>
              <w:top w:val="nil"/>
              <w:left w:val="nil"/>
              <w:bottom w:val="single" w:sz="4" w:space="0" w:color="auto"/>
              <w:right w:val="single" w:sz="4" w:space="0" w:color="auto"/>
            </w:tcBorders>
            <w:shd w:val="clear" w:color="auto" w:fill="auto"/>
            <w:hideMark/>
          </w:tcPr>
          <w:p w14:paraId="43B69A58" w14:textId="77777777" w:rsidR="00F74CC0" w:rsidRPr="00C0580F" w:rsidRDefault="00F74CC0" w:rsidP="00D91D22">
            <w:pPr>
              <w:jc w:val="center"/>
              <w:rPr>
                <w:color w:val="00000A"/>
                <w:sz w:val="22"/>
                <w:szCs w:val="22"/>
              </w:rPr>
            </w:pPr>
            <w:proofErr w:type="spellStart"/>
            <w:r w:rsidRPr="00C0580F">
              <w:rPr>
                <w:color w:val="00000A"/>
                <w:sz w:val="22"/>
                <w:szCs w:val="22"/>
              </w:rPr>
              <w:t>мкл</w:t>
            </w:r>
            <w:proofErr w:type="spellEnd"/>
          </w:p>
        </w:tc>
        <w:tc>
          <w:tcPr>
            <w:tcW w:w="1792" w:type="dxa"/>
            <w:tcBorders>
              <w:top w:val="nil"/>
              <w:left w:val="nil"/>
              <w:bottom w:val="single" w:sz="4" w:space="0" w:color="auto"/>
              <w:right w:val="single" w:sz="4" w:space="0" w:color="auto"/>
            </w:tcBorders>
            <w:shd w:val="clear" w:color="auto" w:fill="auto"/>
            <w:hideMark/>
          </w:tcPr>
          <w:p w14:paraId="4F4C0D7E" w14:textId="77777777" w:rsidR="00F74CC0" w:rsidRPr="00C0580F" w:rsidRDefault="00F74CC0" w:rsidP="00D91D22">
            <w:pPr>
              <w:jc w:val="center"/>
              <w:rPr>
                <w:color w:val="00000A"/>
                <w:sz w:val="22"/>
                <w:szCs w:val="22"/>
              </w:rPr>
            </w:pPr>
            <w:r w:rsidRPr="00C0580F">
              <w:rPr>
                <w:color w:val="00000A"/>
                <w:sz w:val="22"/>
                <w:szCs w:val="22"/>
              </w:rPr>
              <w:t>≥ 200</w:t>
            </w:r>
          </w:p>
        </w:tc>
        <w:tc>
          <w:tcPr>
            <w:tcW w:w="999" w:type="dxa"/>
            <w:gridSpan w:val="2"/>
            <w:vMerge/>
            <w:tcBorders>
              <w:top w:val="nil"/>
              <w:left w:val="single" w:sz="4" w:space="0" w:color="auto"/>
              <w:bottom w:val="single" w:sz="4" w:space="0" w:color="000000"/>
              <w:right w:val="single" w:sz="4" w:space="0" w:color="auto"/>
            </w:tcBorders>
            <w:hideMark/>
          </w:tcPr>
          <w:p w14:paraId="44BFB399" w14:textId="77777777" w:rsidR="00F74CC0" w:rsidRPr="00C0580F" w:rsidRDefault="00F74CC0" w:rsidP="00D91D22">
            <w:pPr>
              <w:rPr>
                <w:color w:val="00000A"/>
                <w:sz w:val="22"/>
                <w:szCs w:val="22"/>
              </w:rPr>
            </w:pPr>
          </w:p>
        </w:tc>
        <w:tc>
          <w:tcPr>
            <w:tcW w:w="1418" w:type="dxa"/>
            <w:gridSpan w:val="2"/>
            <w:vMerge/>
            <w:tcBorders>
              <w:top w:val="nil"/>
              <w:left w:val="single" w:sz="4" w:space="0" w:color="auto"/>
              <w:bottom w:val="single" w:sz="4" w:space="0" w:color="000000"/>
              <w:right w:val="single" w:sz="4" w:space="0" w:color="auto"/>
            </w:tcBorders>
            <w:hideMark/>
          </w:tcPr>
          <w:p w14:paraId="0959CE80" w14:textId="77777777" w:rsidR="00F74CC0" w:rsidRPr="00C0580F" w:rsidRDefault="00F74CC0" w:rsidP="00D91D22">
            <w:pPr>
              <w:rPr>
                <w:sz w:val="22"/>
                <w:szCs w:val="22"/>
              </w:rPr>
            </w:pPr>
          </w:p>
        </w:tc>
      </w:tr>
    </w:tbl>
    <w:p w14:paraId="1C59BE79" w14:textId="6C70959E" w:rsidR="00DA3890" w:rsidRPr="00C0580F" w:rsidRDefault="00DC636A" w:rsidP="008743BE">
      <w:pPr>
        <w:pStyle w:val="a7"/>
        <w:numPr>
          <w:ilvl w:val="0"/>
          <w:numId w:val="47"/>
        </w:numPr>
        <w:tabs>
          <w:tab w:val="left" w:pos="284"/>
          <w:tab w:val="left" w:pos="709"/>
        </w:tabs>
        <w:spacing w:after="0"/>
        <w:ind w:left="0" w:firstLine="0"/>
        <w:rPr>
          <w:sz w:val="22"/>
          <w:szCs w:val="22"/>
        </w:rPr>
      </w:pPr>
      <w:r w:rsidRPr="00C0580F">
        <w:rPr>
          <w:b/>
          <w:sz w:val="22"/>
          <w:szCs w:val="22"/>
        </w:rPr>
        <w:t xml:space="preserve">Место поставки товара: </w:t>
      </w:r>
      <w:r w:rsidR="00D91D22" w:rsidRPr="00C0580F">
        <w:rPr>
          <w:color w:val="000000"/>
          <w:sz w:val="22"/>
          <w:szCs w:val="22"/>
        </w:rPr>
        <w:t>628680 Россия, Ханты-Мансийский автономный округ-Югра, город Мегион, ул. Проспект Победы, д.6</w:t>
      </w:r>
    </w:p>
    <w:p w14:paraId="2B7E9E0E" w14:textId="3798EDC5" w:rsidR="00D91D22" w:rsidRPr="00C0580F" w:rsidRDefault="00DC636A" w:rsidP="006F5948">
      <w:pPr>
        <w:pStyle w:val="a7"/>
        <w:numPr>
          <w:ilvl w:val="0"/>
          <w:numId w:val="47"/>
        </w:numPr>
        <w:tabs>
          <w:tab w:val="left" w:pos="284"/>
          <w:tab w:val="left" w:pos="709"/>
        </w:tabs>
        <w:spacing w:after="0"/>
        <w:rPr>
          <w:rFonts w:eastAsia="Calibri"/>
          <w:bCs/>
          <w:sz w:val="22"/>
          <w:szCs w:val="22"/>
          <w:lang w:eastAsia="en-US"/>
        </w:rPr>
      </w:pPr>
      <w:r w:rsidRPr="00C0580F">
        <w:rPr>
          <w:b/>
          <w:sz w:val="22"/>
          <w:szCs w:val="22"/>
        </w:rPr>
        <w:t xml:space="preserve">Срок поставки товара: </w:t>
      </w:r>
      <w:r w:rsidR="006F5948" w:rsidRPr="006F5948">
        <w:rPr>
          <w:rFonts w:eastAsia="Calibri"/>
          <w:bCs/>
          <w:sz w:val="22"/>
          <w:szCs w:val="22"/>
        </w:rPr>
        <w:t>с момента заключения договора по 31.07.2026г.</w:t>
      </w:r>
      <w:bookmarkStart w:id="0" w:name="_GoBack"/>
      <w:bookmarkEnd w:id="0"/>
    </w:p>
    <w:p w14:paraId="2726FE70" w14:textId="33825987" w:rsidR="00D91D22" w:rsidRPr="00C0580F" w:rsidRDefault="00D91D22" w:rsidP="00D91D22">
      <w:pPr>
        <w:pStyle w:val="a7"/>
        <w:tabs>
          <w:tab w:val="left" w:pos="284"/>
          <w:tab w:val="left" w:pos="709"/>
        </w:tabs>
        <w:spacing w:after="0"/>
        <w:ind w:left="0"/>
        <w:rPr>
          <w:rFonts w:eastAsia="Calibri"/>
          <w:bCs/>
          <w:sz w:val="22"/>
          <w:szCs w:val="22"/>
          <w:lang w:eastAsia="en-US"/>
        </w:rPr>
      </w:pPr>
      <w:r w:rsidRPr="00C0580F">
        <w:rPr>
          <w:rFonts w:eastAsia="Calibri"/>
          <w:bCs/>
          <w:sz w:val="22"/>
          <w:szCs w:val="22"/>
          <w:lang w:eastAsia="en-US"/>
        </w:rPr>
        <w:t xml:space="preserve"> Поставка товара осуществляется по рабочим дням в период с 08-00 часов до 15-00 часов (по местному времени Заказчика).</w:t>
      </w:r>
    </w:p>
    <w:p w14:paraId="37DEE001" w14:textId="56070CA9" w:rsidR="008743BE" w:rsidRPr="00C0580F" w:rsidRDefault="008743BE" w:rsidP="008743BE">
      <w:pPr>
        <w:pStyle w:val="16634"/>
        <w:spacing w:before="0" w:beforeAutospacing="0" w:after="0" w:afterAutospacing="0"/>
        <w:jc w:val="both"/>
        <w:rPr>
          <w:rFonts w:eastAsia="Calibri"/>
          <w:bCs/>
          <w:sz w:val="22"/>
          <w:szCs w:val="22"/>
          <w:lang w:eastAsia="en-US"/>
        </w:rPr>
      </w:pPr>
      <w:r w:rsidRPr="00C0580F">
        <w:rPr>
          <w:rFonts w:eastAsia="Calibri"/>
          <w:bCs/>
          <w:sz w:val="22"/>
          <w:szCs w:val="22"/>
          <w:lang w:eastAsia="en-US"/>
        </w:rPr>
        <w:t>3.2. Поставка Товара по заявке Заказчика, транспортом Поставщика. Доставка, погрузочно-разгрузочные работы производятся за счет Поставщика.</w:t>
      </w:r>
    </w:p>
    <w:p w14:paraId="4D891ECE" w14:textId="77777777" w:rsidR="00A2760B" w:rsidRDefault="00A2760B" w:rsidP="00A2760B">
      <w:pPr>
        <w:pStyle w:val="16634"/>
        <w:spacing w:before="0" w:beforeAutospacing="0" w:after="0" w:afterAutospacing="0"/>
        <w:jc w:val="both"/>
        <w:rPr>
          <w:sz w:val="22"/>
          <w:szCs w:val="22"/>
        </w:rPr>
      </w:pPr>
      <w:r>
        <w:rPr>
          <w:b/>
          <w:bCs/>
          <w:color w:val="000000"/>
          <w:sz w:val="22"/>
          <w:szCs w:val="22"/>
        </w:rPr>
        <w:t>4. Требования к качеству, безопасности поставляемого товара:</w:t>
      </w:r>
    </w:p>
    <w:p w14:paraId="206FB395"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color w:val="000000"/>
          <w:sz w:val="22"/>
          <w:szCs w:val="22"/>
        </w:rPr>
        <w:t>4</w:t>
      </w:r>
      <w:r>
        <w:rPr>
          <w:rFonts w:eastAsia="Calibri"/>
          <w:sz w:val="22"/>
          <w:szCs w:val="22"/>
          <w:lang w:eastAsia="en-US"/>
        </w:rPr>
        <w:t>.1. Требования к качеству продукции медицинского назначения: Поставляемая продукция в соответствии с Постановлением Правительства РФ от 23 декабря 2021 года N 2425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должна иметь сертификат соответствия или декларацию о соответствии.</w:t>
      </w:r>
    </w:p>
    <w:p w14:paraId="7849206F"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4.2. Требования к безопасности продукции медицинского назначении: Продукция медицинского назначения должна быть зарегистрирована и разрешена к применению на территории Российской Федерации.</w:t>
      </w:r>
    </w:p>
    <w:p w14:paraId="286E4334" w14:textId="77777777" w:rsidR="00A2760B" w:rsidRDefault="00A2760B" w:rsidP="00A2760B">
      <w:pPr>
        <w:pStyle w:val="16634"/>
        <w:widowControl w:val="0"/>
        <w:shd w:val="clear" w:color="auto" w:fill="FFFFFF"/>
        <w:spacing w:before="0" w:beforeAutospacing="0" w:after="0" w:afterAutospacing="0"/>
        <w:jc w:val="both"/>
        <w:rPr>
          <w:color w:val="000000"/>
          <w:sz w:val="22"/>
          <w:szCs w:val="22"/>
        </w:rPr>
      </w:pPr>
      <w:r>
        <w:rPr>
          <w:rFonts w:eastAsia="Calibri"/>
          <w:sz w:val="22"/>
          <w:szCs w:val="22"/>
          <w:lang w:eastAsia="en-US"/>
        </w:rPr>
        <w:t>4.3.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w:t>
      </w:r>
      <w:r>
        <w:rPr>
          <w:color w:val="000000"/>
          <w:sz w:val="22"/>
          <w:szCs w:val="22"/>
        </w:rPr>
        <w:t xml:space="preserve">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14:paraId="2914E58D"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color w:val="000000"/>
          <w:sz w:val="22"/>
          <w:szCs w:val="22"/>
        </w:rPr>
        <w:t>4</w:t>
      </w:r>
      <w:r>
        <w:rPr>
          <w:rFonts w:eastAsia="Calibri"/>
          <w:sz w:val="22"/>
          <w:szCs w:val="22"/>
          <w:lang w:eastAsia="en-US"/>
        </w:rPr>
        <w:t>.4.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функционированием при штатном их использовании;</w:t>
      </w:r>
    </w:p>
    <w:p w14:paraId="21B72CE3"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4.5. На товаре не должно быть следов механических повреждений, изменений вида комплектующих, а также иных несоответствий официальному техническому описанию поставляемой модели;</w:t>
      </w:r>
    </w:p>
    <w:p w14:paraId="0B41D211"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4.6. Вся сопроводительная информация о поставляемом товаре должна быть на русском языке (перевод на русский язык). Товар должен иметь маркировочные ярлыки (или этикетки) с указанием полной информации, предусмотренной законами и иными нормативно-правовыми актами РФ, подтверждающей качество поставляемого товара и его соответствие требованиям законодательств РФ;</w:t>
      </w:r>
    </w:p>
    <w:p w14:paraId="7724823B"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4.7.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4EA50A24"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4.8.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2C82F8E5" w14:textId="77777777" w:rsidR="00A2760B" w:rsidRDefault="00A2760B" w:rsidP="00A2760B">
      <w:pPr>
        <w:pStyle w:val="16634"/>
        <w:widowControl w:val="0"/>
        <w:shd w:val="clear" w:color="auto" w:fill="FFFFFF"/>
        <w:spacing w:before="0" w:beforeAutospacing="0" w:after="0" w:afterAutospacing="0"/>
        <w:jc w:val="both"/>
        <w:rPr>
          <w:rFonts w:eastAsia="Calibri"/>
          <w:b/>
          <w:bCs/>
          <w:sz w:val="22"/>
          <w:szCs w:val="22"/>
          <w:lang w:eastAsia="en-US"/>
        </w:rPr>
      </w:pPr>
      <w:r>
        <w:rPr>
          <w:rFonts w:eastAsia="Calibri"/>
          <w:b/>
          <w:bCs/>
          <w:sz w:val="22"/>
          <w:szCs w:val="22"/>
          <w:lang w:eastAsia="en-US"/>
        </w:rPr>
        <w:t>5. Требования к упаковке и маркировке поставляемого товара:</w:t>
      </w:r>
    </w:p>
    <w:p w14:paraId="37933FA9"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26FE0166"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79887912"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5.3. Поставщик несет ответственность за ненадлежащую упаковку, не обеспечивающую сохранность товара при его хранении и транспортировании;</w:t>
      </w:r>
    </w:p>
    <w:p w14:paraId="0399B1A3"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 xml:space="preserve">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w:t>
      </w:r>
      <w:r>
        <w:rPr>
          <w:rFonts w:eastAsia="Calibri"/>
          <w:sz w:val="22"/>
          <w:szCs w:val="22"/>
          <w:lang w:eastAsia="en-US"/>
        </w:rPr>
        <w:lastRenderedPageBreak/>
        <w:t>упаковки должна строго соответствовать маркировке товара.</w:t>
      </w:r>
    </w:p>
    <w:p w14:paraId="3A4064B3"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b/>
          <w:bCs/>
          <w:sz w:val="22"/>
          <w:szCs w:val="22"/>
          <w:lang w:eastAsia="en-US"/>
        </w:rPr>
        <w:t>6. Требования к гарантийному сроку товара и (или) объему предоставления гарантий качества товара</w:t>
      </w:r>
      <w:r>
        <w:rPr>
          <w:rFonts w:eastAsia="Calibri"/>
          <w:sz w:val="22"/>
          <w:szCs w:val="22"/>
          <w:lang w:eastAsia="en-US"/>
        </w:rPr>
        <w:t>:</w:t>
      </w:r>
    </w:p>
    <w:p w14:paraId="5364007E"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 xml:space="preserve">6.1. Гарантия качества товара - в соответствии с гарантийным сроком, установленным производителем. </w:t>
      </w:r>
    </w:p>
    <w:p w14:paraId="3E73B6F8" w14:textId="77777777" w:rsidR="00A2760B" w:rsidRDefault="00A2760B" w:rsidP="00A2760B">
      <w:pPr>
        <w:pStyle w:val="16634"/>
        <w:widowControl w:val="0"/>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6.2. Гарантийные обязательства должны распространяться на каждую единицу товара с момента приемки товара Заказчиком.</w:t>
      </w:r>
    </w:p>
    <w:p w14:paraId="783F0FB9" w14:textId="77777777" w:rsidR="00A2760B" w:rsidRDefault="00A2760B" w:rsidP="00A2760B">
      <w:pPr>
        <w:pStyle w:val="16634"/>
        <w:widowControl w:val="0"/>
        <w:shd w:val="clear" w:color="auto" w:fill="FFFFFF"/>
        <w:spacing w:before="0" w:beforeAutospacing="0" w:after="0" w:afterAutospacing="0"/>
        <w:jc w:val="both"/>
        <w:rPr>
          <w:color w:val="000000"/>
          <w:sz w:val="22"/>
          <w:szCs w:val="22"/>
        </w:rPr>
      </w:pPr>
      <w:r>
        <w:rPr>
          <w:rFonts w:eastAsia="Calibri"/>
          <w:sz w:val="22"/>
          <w:szCs w:val="22"/>
          <w:lang w:eastAsia="en-US"/>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w:t>
      </w:r>
      <w:r>
        <w:rPr>
          <w:color w:val="000000"/>
          <w:sz w:val="22"/>
          <w:szCs w:val="22"/>
        </w:rPr>
        <w:t>, своим транспортом и за свой счет, в сроки, определенные договором.</w:t>
      </w:r>
    </w:p>
    <w:p w14:paraId="73B42597" w14:textId="77777777" w:rsidR="008743BE" w:rsidRPr="00C0580F" w:rsidRDefault="008743BE" w:rsidP="00A2760B">
      <w:pPr>
        <w:pStyle w:val="16634"/>
        <w:spacing w:before="0" w:beforeAutospacing="0" w:after="0" w:afterAutospacing="0"/>
        <w:jc w:val="both"/>
        <w:rPr>
          <w:sz w:val="22"/>
          <w:szCs w:val="22"/>
        </w:rPr>
      </w:pPr>
    </w:p>
    <w:sectPr w:rsidR="008743BE" w:rsidRPr="00C0580F" w:rsidSect="008743BE">
      <w:pgSz w:w="11906" w:h="16838"/>
      <w:pgMar w:top="993"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Yu Gothic"/>
    <w:charset w:val="80"/>
    <w:family w:val="auto"/>
    <w:pitch w:val="default"/>
  </w:font>
  <w:font w:name="Proxima Nova ExCn Rg">
    <w:altName w:val="Times New Roman"/>
    <w:panose1 w:val="00000000000000000000"/>
    <w:charset w:val="00"/>
    <w:family w:val="modern"/>
    <w:notTrueType/>
    <w:pitch w:val="variable"/>
    <w:sig w:usb0="A00002EF" w:usb1="5000E0F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3562"/>
    <w:multiLevelType w:val="multilevel"/>
    <w:tmpl w:val="5E96183C"/>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851"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 w15:restartNumberingAfterBreak="0">
    <w:nsid w:val="0B21318C"/>
    <w:multiLevelType w:val="hybridMultilevel"/>
    <w:tmpl w:val="E8AA70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C6109C8"/>
    <w:multiLevelType w:val="hybridMultilevel"/>
    <w:tmpl w:val="2EB41340"/>
    <w:lvl w:ilvl="0" w:tplc="04190011">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437A95"/>
    <w:multiLevelType w:val="hybridMultilevel"/>
    <w:tmpl w:val="2844FE2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F57376"/>
    <w:multiLevelType w:val="hybridMultilevel"/>
    <w:tmpl w:val="85FEC29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EF3FCC"/>
    <w:multiLevelType w:val="hybridMultilevel"/>
    <w:tmpl w:val="FC3C480C"/>
    <w:lvl w:ilvl="0" w:tplc="7A2EA3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F5364A"/>
    <w:multiLevelType w:val="hybridMultilevel"/>
    <w:tmpl w:val="B6DA6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1F1854"/>
    <w:multiLevelType w:val="hybridMultilevel"/>
    <w:tmpl w:val="2508FA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BC45574"/>
    <w:multiLevelType w:val="hybridMultilevel"/>
    <w:tmpl w:val="FC609114"/>
    <w:lvl w:ilvl="0" w:tplc="1A80EA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6A5012"/>
    <w:multiLevelType w:val="multilevel"/>
    <w:tmpl w:val="0822767C"/>
    <w:lvl w:ilvl="0">
      <w:start w:val="1"/>
      <w:numFmt w:val="decimal"/>
      <w:lvlText w:val="%1."/>
      <w:lvlJc w:val="left"/>
      <w:pPr>
        <w:ind w:left="360" w:hanging="360"/>
      </w:pPr>
      <w:rPr>
        <w:b w:val="0"/>
      </w:rPr>
    </w:lvl>
    <w:lvl w:ilvl="1">
      <w:start w:val="2"/>
      <w:numFmt w:val="decimal"/>
      <w:isLgl/>
      <w:lvlText w:val="%1.%2."/>
      <w:lvlJc w:val="left"/>
      <w:pPr>
        <w:ind w:left="1863" w:hanging="1155"/>
      </w:pPr>
      <w:rPr>
        <w:rFonts w:hint="default"/>
      </w:rPr>
    </w:lvl>
    <w:lvl w:ilvl="2">
      <w:start w:val="1"/>
      <w:numFmt w:val="decimal"/>
      <w:isLgl/>
      <w:lvlText w:val="%1.%2.%3."/>
      <w:lvlJc w:val="left"/>
      <w:pPr>
        <w:ind w:left="2571" w:hanging="1155"/>
      </w:pPr>
      <w:rPr>
        <w:rFonts w:hint="default"/>
      </w:rPr>
    </w:lvl>
    <w:lvl w:ilvl="3">
      <w:start w:val="1"/>
      <w:numFmt w:val="decimal"/>
      <w:isLgl/>
      <w:lvlText w:val="%1.%2.%3.%4."/>
      <w:lvlJc w:val="left"/>
      <w:pPr>
        <w:ind w:left="3279" w:hanging="1155"/>
      </w:pPr>
      <w:rPr>
        <w:rFonts w:hint="default"/>
      </w:rPr>
    </w:lvl>
    <w:lvl w:ilvl="4">
      <w:start w:val="1"/>
      <w:numFmt w:val="decimal"/>
      <w:isLgl/>
      <w:lvlText w:val="%1.%2.%3.%4.%5."/>
      <w:lvlJc w:val="left"/>
      <w:pPr>
        <w:ind w:left="3987" w:hanging="1155"/>
      </w:pPr>
      <w:rPr>
        <w:rFonts w:hint="default"/>
      </w:rPr>
    </w:lvl>
    <w:lvl w:ilvl="5">
      <w:start w:val="1"/>
      <w:numFmt w:val="decimal"/>
      <w:isLgl/>
      <w:lvlText w:val="%1.%2.%3.%4.%5.%6."/>
      <w:lvlJc w:val="left"/>
      <w:pPr>
        <w:ind w:left="4695" w:hanging="1155"/>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10" w15:restartNumberingAfterBreak="0">
    <w:nsid w:val="1F357A3F"/>
    <w:multiLevelType w:val="hybridMultilevel"/>
    <w:tmpl w:val="3E082434"/>
    <w:lvl w:ilvl="0" w:tplc="88DE3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48408C"/>
    <w:multiLevelType w:val="hybridMultilevel"/>
    <w:tmpl w:val="D9F42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F47C27"/>
    <w:multiLevelType w:val="hybridMultilevel"/>
    <w:tmpl w:val="A61CF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5F6A2C"/>
    <w:multiLevelType w:val="multilevel"/>
    <w:tmpl w:val="26B2F392"/>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3B80615"/>
    <w:multiLevelType w:val="hybridMultilevel"/>
    <w:tmpl w:val="19F2C43A"/>
    <w:lvl w:ilvl="0" w:tplc="8348D0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9A430C1"/>
    <w:multiLevelType w:val="hybridMultilevel"/>
    <w:tmpl w:val="C226DBD0"/>
    <w:lvl w:ilvl="0" w:tplc="AEFEF6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0544FD1"/>
    <w:multiLevelType w:val="hybridMultilevel"/>
    <w:tmpl w:val="ABC0735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275704"/>
    <w:multiLevelType w:val="hybridMultilevel"/>
    <w:tmpl w:val="F910A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6A5FCE"/>
    <w:multiLevelType w:val="multilevel"/>
    <w:tmpl w:val="AE3253C6"/>
    <w:lvl w:ilvl="0">
      <w:start w:val="1"/>
      <w:numFmt w:val="decimal"/>
      <w:pStyle w:val="a0"/>
      <w:lvlText w:val="%1."/>
      <w:lvlJc w:val="left"/>
      <w:pPr>
        <w:tabs>
          <w:tab w:val="num" w:pos="1134"/>
        </w:tabs>
        <w:ind w:left="0" w:firstLine="567"/>
      </w:pPr>
      <w:rPr>
        <w:color w:val="auto"/>
      </w:rPr>
    </w:lvl>
    <w:lvl w:ilvl="1">
      <w:start w:val="1"/>
      <w:numFmt w:val="decimal"/>
      <w:lvlText w:val="%1.%2."/>
      <w:lvlJc w:val="left"/>
      <w:pPr>
        <w:tabs>
          <w:tab w:val="num" w:pos="708"/>
        </w:tabs>
        <w:ind w:left="2126" w:hanging="708"/>
      </w:pPr>
    </w:lvl>
    <w:lvl w:ilvl="2">
      <w:start w:val="1"/>
      <w:numFmt w:val="decimal"/>
      <w:lvlText w:val="%1.%2.%3."/>
      <w:lvlJc w:val="left"/>
      <w:pPr>
        <w:tabs>
          <w:tab w:val="num" w:pos="2835"/>
        </w:tabs>
        <w:ind w:left="2835" w:hanging="708"/>
      </w:pPr>
    </w:lvl>
    <w:lvl w:ilvl="3">
      <w:start w:val="1"/>
      <w:numFmt w:val="decimal"/>
      <w:lvlText w:val="%1.%2.%3.%4."/>
      <w:lvlJc w:val="left"/>
      <w:pPr>
        <w:tabs>
          <w:tab w:val="num" w:pos="708"/>
        </w:tabs>
        <w:ind w:left="3540" w:hanging="708"/>
      </w:pPr>
    </w:lvl>
    <w:lvl w:ilvl="4">
      <w:start w:val="1"/>
      <w:numFmt w:val="decimal"/>
      <w:lvlText w:val="%1.%2.%3.%4.%5."/>
      <w:lvlJc w:val="left"/>
      <w:pPr>
        <w:tabs>
          <w:tab w:val="num" w:pos="708"/>
        </w:tabs>
        <w:ind w:left="4248" w:hanging="708"/>
      </w:pPr>
    </w:lvl>
    <w:lvl w:ilvl="5">
      <w:numFmt w:val="none"/>
      <w:lvlText w:val=""/>
      <w:lvlJc w:val="left"/>
      <w:pPr>
        <w:tabs>
          <w:tab w:val="num" w:pos="360"/>
        </w:tabs>
        <w:ind w:left="0" w:firstLine="0"/>
      </w:pPr>
    </w:lvl>
    <w:lvl w:ilvl="6">
      <w:start w:val="1"/>
      <w:numFmt w:val="decimal"/>
      <w:lvlText w:val="%1.%2.%3.%4.%5.%6.%7."/>
      <w:lvlJc w:val="left"/>
      <w:pPr>
        <w:tabs>
          <w:tab w:val="num" w:pos="708"/>
        </w:tabs>
        <w:ind w:left="5664" w:hanging="708"/>
      </w:pPr>
    </w:lvl>
    <w:lvl w:ilvl="7">
      <w:start w:val="1"/>
      <w:numFmt w:val="decimal"/>
      <w:lvlText w:val="%1.%2.%3.%4.%5.%6.%7.%8."/>
      <w:lvlJc w:val="left"/>
      <w:pPr>
        <w:tabs>
          <w:tab w:val="num" w:pos="708"/>
        </w:tabs>
        <w:ind w:left="6372" w:hanging="708"/>
      </w:pPr>
    </w:lvl>
    <w:lvl w:ilvl="8">
      <w:start w:val="1"/>
      <w:numFmt w:val="decimal"/>
      <w:lvlText w:val="%1.%2.%3.%4.%5.%6.%7.%8.%9."/>
      <w:lvlJc w:val="left"/>
      <w:pPr>
        <w:tabs>
          <w:tab w:val="num" w:pos="708"/>
        </w:tabs>
        <w:ind w:left="7080" w:hanging="708"/>
      </w:pPr>
    </w:lvl>
  </w:abstractNum>
  <w:abstractNum w:abstractNumId="19" w15:restartNumberingAfterBreak="0">
    <w:nsid w:val="3770055B"/>
    <w:multiLevelType w:val="multilevel"/>
    <w:tmpl w:val="FEB86934"/>
    <w:lvl w:ilvl="0">
      <w:start w:val="17"/>
      <w:numFmt w:val="decimal"/>
      <w:lvlText w:val="%1."/>
      <w:lvlJc w:val="left"/>
      <w:pPr>
        <w:ind w:left="600" w:hanging="600"/>
      </w:pPr>
      <w:rPr>
        <w:rFonts w:hint="default"/>
      </w:rPr>
    </w:lvl>
    <w:lvl w:ilvl="1">
      <w:start w:val="1"/>
      <w:numFmt w:val="decimal"/>
      <w:lvlText w:val="%1.%2."/>
      <w:lvlJc w:val="left"/>
      <w:pPr>
        <w:ind w:left="1855" w:hanging="720"/>
      </w:pPr>
      <w:rPr>
        <w:rFonts w:ascii="Times New Roman" w:hAnsi="Times New Roman" w:cs="Times New Roman" w:hint="default"/>
        <w:sz w:val="28"/>
        <w:szCs w:val="28"/>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3834540F"/>
    <w:multiLevelType w:val="hybridMultilevel"/>
    <w:tmpl w:val="60DEA4FE"/>
    <w:lvl w:ilvl="0" w:tplc="FC584736">
      <w:start w:val="4"/>
      <w:numFmt w:val="bullet"/>
      <w:lvlText w:val=""/>
      <w:lvlJc w:val="left"/>
      <w:pPr>
        <w:ind w:left="218" w:hanging="360"/>
      </w:pPr>
      <w:rPr>
        <w:rFonts w:ascii="Symbol" w:eastAsia="Times New Roman" w:hAnsi="Symbol"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21" w15:restartNumberingAfterBreak="0">
    <w:nsid w:val="38A3068D"/>
    <w:multiLevelType w:val="hybridMultilevel"/>
    <w:tmpl w:val="E39EAE1E"/>
    <w:lvl w:ilvl="0" w:tplc="DD3017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9453EE3"/>
    <w:multiLevelType w:val="multilevel"/>
    <w:tmpl w:val="2FF665D4"/>
    <w:lvl w:ilvl="0">
      <w:start w:val="18"/>
      <w:numFmt w:val="decimal"/>
      <w:lvlText w:val="%1."/>
      <w:lvlJc w:val="left"/>
      <w:pPr>
        <w:ind w:left="600" w:hanging="600"/>
      </w:pPr>
      <w:rPr>
        <w:rFonts w:hint="default"/>
      </w:rPr>
    </w:lvl>
    <w:lvl w:ilvl="1">
      <w:start w:val="1"/>
      <w:numFmt w:val="decimal"/>
      <w:lvlText w:val="%1.%2."/>
      <w:lvlJc w:val="left"/>
      <w:pPr>
        <w:ind w:left="1430" w:hanging="720"/>
      </w:pPr>
      <w:rPr>
        <w:rFonts w:hint="default"/>
        <w:i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3" w15:restartNumberingAfterBreak="0">
    <w:nsid w:val="3A6D1AAD"/>
    <w:multiLevelType w:val="hybridMultilevel"/>
    <w:tmpl w:val="B55C2ADE"/>
    <w:lvl w:ilvl="0" w:tplc="F2F8A20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BEE5797"/>
    <w:multiLevelType w:val="hybridMultilevel"/>
    <w:tmpl w:val="85DAA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C7A65D5"/>
    <w:multiLevelType w:val="hybridMultilevel"/>
    <w:tmpl w:val="5F54B148"/>
    <w:lvl w:ilvl="0" w:tplc="88B0497C">
      <w:start w:val="1"/>
      <w:numFmt w:val="decimal"/>
      <w:lvlText w:val="%1."/>
      <w:lvlJc w:val="left"/>
      <w:pPr>
        <w:ind w:left="720" w:hanging="360"/>
      </w:pPr>
      <w:rPr>
        <w:rFonts w:ascii="Times New Roman" w:eastAsia="Calibr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402012"/>
    <w:multiLevelType w:val="hybridMultilevel"/>
    <w:tmpl w:val="F6B65500"/>
    <w:lvl w:ilvl="0" w:tplc="5F9AFC2E">
      <w:start w:val="1"/>
      <w:numFmt w:val="decimal"/>
      <w:lvlText w:val="%1."/>
      <w:lvlJc w:val="left"/>
      <w:pPr>
        <w:ind w:left="720" w:hanging="360"/>
      </w:pPr>
      <w:rPr>
        <w:rFonts w:cs="Courier New"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5502C4"/>
    <w:multiLevelType w:val="multilevel"/>
    <w:tmpl w:val="6B724C2C"/>
    <w:lvl w:ilvl="0">
      <w:start w:val="21"/>
      <w:numFmt w:val="decimal"/>
      <w:lvlText w:val="%1."/>
      <w:lvlJc w:val="left"/>
      <w:pPr>
        <w:ind w:left="742" w:hanging="600"/>
      </w:pPr>
      <w:rPr>
        <w:rFonts w:hint="default"/>
      </w:rPr>
    </w:lvl>
    <w:lvl w:ilvl="1">
      <w:start w:val="1"/>
      <w:numFmt w:val="decimal"/>
      <w:lvlText w:val="%1.%2."/>
      <w:lvlJc w:val="left"/>
      <w:pPr>
        <w:ind w:left="355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493410B2"/>
    <w:multiLevelType w:val="multilevel"/>
    <w:tmpl w:val="456A763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C43A81"/>
    <w:multiLevelType w:val="multilevel"/>
    <w:tmpl w:val="3960753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F106D3"/>
    <w:multiLevelType w:val="hybridMultilevel"/>
    <w:tmpl w:val="29029B84"/>
    <w:lvl w:ilvl="0" w:tplc="72103380">
      <w:start w:val="1"/>
      <w:numFmt w:val="decimal"/>
      <w:lvlText w:val="%1)"/>
      <w:lvlJc w:val="left"/>
      <w:pPr>
        <w:ind w:left="2403" w:hanging="14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CFE660B"/>
    <w:multiLevelType w:val="hybridMultilevel"/>
    <w:tmpl w:val="36E2F0A8"/>
    <w:lvl w:ilvl="0" w:tplc="FF38A312">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4F5A6F3F"/>
    <w:multiLevelType w:val="hybridMultilevel"/>
    <w:tmpl w:val="090C8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9418B3"/>
    <w:multiLevelType w:val="hybridMultilevel"/>
    <w:tmpl w:val="7AA80848"/>
    <w:lvl w:ilvl="0" w:tplc="1AB4ECC8">
      <w:start w:val="31"/>
      <w:numFmt w:val="decimal"/>
      <w:lvlText w:val="%1."/>
      <w:lvlJc w:val="left"/>
      <w:pPr>
        <w:ind w:left="720" w:hanging="36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BA62770"/>
    <w:multiLevelType w:val="hybridMultilevel"/>
    <w:tmpl w:val="8F70636A"/>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01D1561"/>
    <w:multiLevelType w:val="hybridMultilevel"/>
    <w:tmpl w:val="B98819A6"/>
    <w:lvl w:ilvl="0" w:tplc="7F52C90A">
      <w:start w:val="1"/>
      <w:numFmt w:val="decimal"/>
      <w:lvlText w:val="%1."/>
      <w:lvlJc w:val="left"/>
      <w:pPr>
        <w:ind w:left="927"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650688"/>
    <w:multiLevelType w:val="multilevel"/>
    <w:tmpl w:val="7538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DE79AE"/>
    <w:multiLevelType w:val="hybridMultilevel"/>
    <w:tmpl w:val="BB3EE050"/>
    <w:lvl w:ilvl="0" w:tplc="FEE8B7E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806536"/>
    <w:multiLevelType w:val="hybridMultilevel"/>
    <w:tmpl w:val="1EECABA6"/>
    <w:lvl w:ilvl="0" w:tplc="FE8A784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C025076"/>
    <w:multiLevelType w:val="hybridMultilevel"/>
    <w:tmpl w:val="431299AA"/>
    <w:lvl w:ilvl="0" w:tplc="7AFEE52A">
      <w:start w:val="1"/>
      <w:numFmt w:val="decimal"/>
      <w:lvlText w:val="%1."/>
      <w:lvlJc w:val="left"/>
      <w:pPr>
        <w:ind w:left="502" w:hanging="360"/>
      </w:pPr>
      <w:rPr>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6D8379A7"/>
    <w:multiLevelType w:val="hybridMultilevel"/>
    <w:tmpl w:val="D960E1C6"/>
    <w:lvl w:ilvl="0" w:tplc="0419000F">
      <w:start w:val="1"/>
      <w:numFmt w:val="decimal"/>
      <w:lvlText w:val="%1."/>
      <w:lvlJc w:val="left"/>
      <w:pPr>
        <w:ind w:left="643" w:hanging="360"/>
      </w:pPr>
      <w:rPr>
        <w:rFonts w:hint="default"/>
      </w:rPr>
    </w:lvl>
    <w:lvl w:ilvl="1" w:tplc="6FB870CE">
      <w:start w:val="1"/>
      <w:numFmt w:val="decimal"/>
      <w:lvlText w:val="%2)"/>
      <w:lvlJc w:val="left"/>
      <w:pPr>
        <w:ind w:left="1723" w:hanging="360"/>
      </w:pPr>
      <w:rPr>
        <w:rFonts w:hint="default"/>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1" w15:restartNumberingAfterBreak="0">
    <w:nsid w:val="71AC1A5C"/>
    <w:multiLevelType w:val="hybridMultilevel"/>
    <w:tmpl w:val="BFB65A84"/>
    <w:lvl w:ilvl="0" w:tplc="F16A2114">
      <w:start w:val="3"/>
      <w:numFmt w:val="decimal"/>
      <w:lvlText w:val="%1."/>
      <w:lvlJc w:val="left"/>
      <w:pPr>
        <w:ind w:left="371" w:hanging="360"/>
      </w:pPr>
      <w:rPr>
        <w:rFonts w:hint="default"/>
        <w:b/>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42" w15:restartNumberingAfterBreak="0">
    <w:nsid w:val="78D3006F"/>
    <w:multiLevelType w:val="hybridMultilevel"/>
    <w:tmpl w:val="14AC6C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FC152D"/>
    <w:multiLevelType w:val="hybridMultilevel"/>
    <w:tmpl w:val="F614E8F8"/>
    <w:lvl w:ilvl="0" w:tplc="F93AAD74">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877BE7"/>
    <w:multiLevelType w:val="hybridMultilevel"/>
    <w:tmpl w:val="3CAE4334"/>
    <w:lvl w:ilvl="0" w:tplc="4C68AA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F4B3DEF"/>
    <w:multiLevelType w:val="hybridMultilevel"/>
    <w:tmpl w:val="866EAEA0"/>
    <w:lvl w:ilvl="0" w:tplc="04190011">
      <w:start w:val="1"/>
      <w:numFmt w:val="decimal"/>
      <w:lvlText w:val="%1)"/>
      <w:lvlJc w:val="left"/>
      <w:pPr>
        <w:ind w:left="248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FB33EEC"/>
    <w:multiLevelType w:val="multilevel"/>
    <w:tmpl w:val="54500DEA"/>
    <w:lvl w:ilvl="0">
      <w:start w:val="15"/>
      <w:numFmt w:val="decimal"/>
      <w:lvlText w:val="%1."/>
      <w:lvlJc w:val="left"/>
      <w:pPr>
        <w:ind w:left="600" w:hanging="60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7" w15:restartNumberingAfterBreak="0">
    <w:nsid w:val="7FEC5EBB"/>
    <w:multiLevelType w:val="hybridMultilevel"/>
    <w:tmpl w:val="A2668A58"/>
    <w:lvl w:ilvl="0" w:tplc="D7D8321E">
      <w:start w:val="1"/>
      <w:numFmt w:val="decimal"/>
      <w:lvlText w:val="%1."/>
      <w:lvlJc w:val="left"/>
      <w:pPr>
        <w:ind w:left="360" w:hanging="360"/>
      </w:pPr>
      <w:rPr>
        <w:rFonts w:ascii="Calibri" w:eastAsia="Calibri" w:hAnsi="Calibri" w:cs="Times New Roman"/>
      </w:rPr>
    </w:lvl>
    <w:lvl w:ilvl="1" w:tplc="04190019">
      <w:start w:val="1"/>
      <w:numFmt w:val="lowerLetter"/>
      <w:pStyle w:val="20"/>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pStyle w:val="40"/>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pStyle w:val="60"/>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46"/>
  </w:num>
  <w:num w:numId="4">
    <w:abstractNumId w:val="42"/>
  </w:num>
  <w:num w:numId="5">
    <w:abstractNumId w:val="19"/>
  </w:num>
  <w:num w:numId="6">
    <w:abstractNumId w:val="28"/>
  </w:num>
  <w:num w:numId="7">
    <w:abstractNumId w:val="22"/>
  </w:num>
  <w:num w:numId="8">
    <w:abstractNumId w:val="1"/>
  </w:num>
  <w:num w:numId="9">
    <w:abstractNumId w:val="33"/>
  </w:num>
  <w:num w:numId="10">
    <w:abstractNumId w:val="7"/>
  </w:num>
  <w:num w:numId="11">
    <w:abstractNumId w:val="30"/>
  </w:num>
  <w:num w:numId="12">
    <w:abstractNumId w:val="14"/>
  </w:num>
  <w:num w:numId="13">
    <w:abstractNumId w:val="34"/>
  </w:num>
  <w:num w:numId="14">
    <w:abstractNumId w:val="3"/>
  </w:num>
  <w:num w:numId="15">
    <w:abstractNumId w:val="29"/>
  </w:num>
  <w:num w:numId="16">
    <w:abstractNumId w:val="45"/>
  </w:num>
  <w:num w:numId="17">
    <w:abstractNumId w:val="40"/>
  </w:num>
  <w:num w:numId="18">
    <w:abstractNumId w:val="11"/>
  </w:num>
  <w:num w:numId="19">
    <w:abstractNumId w:val="16"/>
  </w:num>
  <w:num w:numId="20">
    <w:abstractNumId w:val="4"/>
  </w:num>
  <w:num w:numId="21">
    <w:abstractNumId w:val="2"/>
  </w:num>
  <w:num w:numId="22">
    <w:abstractNumId w:val="25"/>
  </w:num>
  <w:num w:numId="23">
    <w:abstractNumId w:val="32"/>
  </w:num>
  <w:num w:numId="24">
    <w:abstractNumId w:val="12"/>
  </w:num>
  <w:num w:numId="25">
    <w:abstractNumId w:val="17"/>
  </w:num>
  <w:num w:numId="26">
    <w:abstractNumId w:val="9"/>
  </w:num>
  <w:num w:numId="27">
    <w:abstractNumId w:val="31"/>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37"/>
  </w:num>
  <w:num w:numId="31">
    <w:abstractNumId w:val="0"/>
  </w:num>
  <w:num w:numId="32">
    <w:abstractNumId w:val="10"/>
  </w:num>
  <w:num w:numId="33">
    <w:abstractNumId w:val="44"/>
  </w:num>
  <w:num w:numId="34">
    <w:abstractNumId w:val="35"/>
  </w:num>
  <w:num w:numId="35">
    <w:abstractNumId w:val="21"/>
  </w:num>
  <w:num w:numId="36">
    <w:abstractNumId w:val="26"/>
  </w:num>
  <w:num w:numId="37">
    <w:abstractNumId w:val="36"/>
  </w:num>
  <w:num w:numId="38">
    <w:abstractNumId w:val="41"/>
  </w:num>
  <w:num w:numId="39">
    <w:abstractNumId w:val="8"/>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41">
    <w:abstractNumId w:val="23"/>
  </w:num>
  <w:num w:numId="42">
    <w:abstractNumId w:val="5"/>
  </w:num>
  <w:num w:numId="43">
    <w:abstractNumId w:val="47"/>
  </w:num>
  <w:num w:numId="44">
    <w:abstractNumId w:val="20"/>
  </w:num>
  <w:num w:numId="45">
    <w:abstractNumId w:val="6"/>
  </w:num>
  <w:num w:numId="46">
    <w:abstractNumId w:val="15"/>
  </w:num>
  <w:num w:numId="47">
    <w:abstractNumId w:val="13"/>
  </w:num>
  <w:num w:numId="48">
    <w:abstractNumId w:val="38"/>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EED"/>
    <w:rsid w:val="0001394E"/>
    <w:rsid w:val="00044A4C"/>
    <w:rsid w:val="00084ECE"/>
    <w:rsid w:val="000B05CD"/>
    <w:rsid w:val="000B44E5"/>
    <w:rsid w:val="001B0788"/>
    <w:rsid w:val="001F16E4"/>
    <w:rsid w:val="002B3FEF"/>
    <w:rsid w:val="002B41FE"/>
    <w:rsid w:val="002D1422"/>
    <w:rsid w:val="002F111C"/>
    <w:rsid w:val="002F7CA0"/>
    <w:rsid w:val="00405E95"/>
    <w:rsid w:val="004414E6"/>
    <w:rsid w:val="00450740"/>
    <w:rsid w:val="00461889"/>
    <w:rsid w:val="004F273E"/>
    <w:rsid w:val="005E4006"/>
    <w:rsid w:val="006631D1"/>
    <w:rsid w:val="006A36FE"/>
    <w:rsid w:val="006C57EA"/>
    <w:rsid w:val="006C61E8"/>
    <w:rsid w:val="006F5948"/>
    <w:rsid w:val="00742226"/>
    <w:rsid w:val="00763349"/>
    <w:rsid w:val="007A72B9"/>
    <w:rsid w:val="007C6EC6"/>
    <w:rsid w:val="007D71FF"/>
    <w:rsid w:val="007F3B37"/>
    <w:rsid w:val="008743BE"/>
    <w:rsid w:val="008B796B"/>
    <w:rsid w:val="008C4EED"/>
    <w:rsid w:val="008C59F8"/>
    <w:rsid w:val="00905362"/>
    <w:rsid w:val="00970CD6"/>
    <w:rsid w:val="009E1555"/>
    <w:rsid w:val="00A2760B"/>
    <w:rsid w:val="00A75CCB"/>
    <w:rsid w:val="00AC796D"/>
    <w:rsid w:val="00B96F6A"/>
    <w:rsid w:val="00C0580F"/>
    <w:rsid w:val="00C650DE"/>
    <w:rsid w:val="00C87224"/>
    <w:rsid w:val="00D03AFE"/>
    <w:rsid w:val="00D269FD"/>
    <w:rsid w:val="00D91D22"/>
    <w:rsid w:val="00DA3890"/>
    <w:rsid w:val="00DC636A"/>
    <w:rsid w:val="00E328B4"/>
    <w:rsid w:val="00ED06DA"/>
    <w:rsid w:val="00EE2C01"/>
    <w:rsid w:val="00F13DAC"/>
    <w:rsid w:val="00F74CC0"/>
    <w:rsid w:val="00F75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DE4CB"/>
  <w15:docId w15:val="{D8F80B10-93EB-4FA8-970A-E75F37BF8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B05CD"/>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1Заголовок 1,lvm 1,1 Заголовок 11"/>
    <w:basedOn w:val="a1"/>
    <w:next w:val="a1"/>
    <w:link w:val="10"/>
    <w:uiPriority w:val="99"/>
    <w:qFormat/>
    <w:rsid w:val="00DC636A"/>
    <w:pPr>
      <w:autoSpaceDE w:val="0"/>
      <w:autoSpaceDN w:val="0"/>
      <w:adjustRightInd w:val="0"/>
      <w:spacing w:before="108" w:after="108"/>
      <w:jc w:val="center"/>
      <w:outlineLvl w:val="0"/>
    </w:pPr>
    <w:rPr>
      <w:rFonts w:ascii="Arial" w:eastAsia="Calibri" w:hAnsi="Arial" w:cs="Arial"/>
      <w:b/>
      <w:bCs/>
      <w:color w:val="26282F"/>
    </w:rPr>
  </w:style>
  <w:style w:type="paragraph" w:styleId="20">
    <w:name w:val="heading 2"/>
    <w:basedOn w:val="a1"/>
    <w:next w:val="a1"/>
    <w:link w:val="21"/>
    <w:unhideWhenUsed/>
    <w:qFormat/>
    <w:rsid w:val="00DC636A"/>
    <w:pPr>
      <w:keepNext/>
      <w:numPr>
        <w:ilvl w:val="1"/>
        <w:numId w:val="43"/>
      </w:numPr>
      <w:spacing w:before="240" w:after="60" w:line="276" w:lineRule="auto"/>
      <w:ind w:left="0" w:firstLine="0"/>
      <w:outlineLvl w:val="1"/>
    </w:pPr>
    <w:rPr>
      <w:rFonts w:ascii="Cambria" w:hAnsi="Cambria"/>
      <w:b/>
      <w:bCs/>
      <w:i/>
      <w:iCs/>
      <w:sz w:val="28"/>
      <w:szCs w:val="28"/>
      <w:lang w:eastAsia="en-US"/>
    </w:rPr>
  </w:style>
  <w:style w:type="paragraph" w:styleId="40">
    <w:name w:val="heading 4"/>
    <w:basedOn w:val="a1"/>
    <w:next w:val="a1"/>
    <w:link w:val="41"/>
    <w:qFormat/>
    <w:rsid w:val="00DC636A"/>
    <w:pPr>
      <w:keepNext/>
      <w:numPr>
        <w:ilvl w:val="3"/>
        <w:numId w:val="43"/>
      </w:numPr>
      <w:suppressAutoHyphens/>
      <w:spacing w:before="240" w:after="60"/>
      <w:outlineLvl w:val="3"/>
    </w:pPr>
    <w:rPr>
      <w:rFonts w:eastAsia="Calibri"/>
      <w:b/>
      <w:bCs/>
      <w:sz w:val="28"/>
      <w:szCs w:val="28"/>
      <w:lang w:eastAsia="ar-SA"/>
    </w:rPr>
  </w:style>
  <w:style w:type="paragraph" w:styleId="60">
    <w:name w:val="heading 6"/>
    <w:basedOn w:val="a1"/>
    <w:next w:val="a2"/>
    <w:link w:val="61"/>
    <w:qFormat/>
    <w:rsid w:val="00DC636A"/>
    <w:pPr>
      <w:keepNext/>
      <w:numPr>
        <w:ilvl w:val="5"/>
        <w:numId w:val="43"/>
      </w:numPr>
      <w:tabs>
        <w:tab w:val="left" w:pos="1152"/>
      </w:tabs>
      <w:suppressAutoHyphens/>
      <w:spacing w:line="100" w:lineRule="atLeast"/>
      <w:jc w:val="both"/>
      <w:outlineLvl w:val="5"/>
    </w:pPr>
    <w:rPr>
      <w:rFonts w:eastAsia="Calibri"/>
      <w:b/>
      <w:bCs/>
      <w:kern w:val="1"/>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C8722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aliases w:val="Bullet List,FooterText,numbered,Paragraphe de liste1,lp1,SL_Абзац списка,Содержание. 2 уровень,List Paragraph1,ТЗ список,Абзац списка литеральный,Булет1,1Булет,it_List1,Список дефисный,Абзац основного текста,Нумерованый список,Table-Normal"/>
    <w:basedOn w:val="a1"/>
    <w:link w:val="a8"/>
    <w:uiPriority w:val="99"/>
    <w:qFormat/>
    <w:rsid w:val="00C87224"/>
    <w:pPr>
      <w:spacing w:after="60"/>
      <w:ind w:left="720"/>
      <w:contextualSpacing/>
      <w:jc w:val="both"/>
    </w:pPr>
  </w:style>
  <w:style w:type="character" w:customStyle="1" w:styleId="a8">
    <w:name w:val="Абзац списка Знак"/>
    <w:aliases w:val="Bullet List Знак,FooterText Знак,numbered Знак,Paragraphe de liste1 Знак,lp1 Знак,SL_Абзац списка Знак,Содержание. 2 уровень Знак,List Paragraph1 Знак,ТЗ список Знак,Абзац списка литеральный Знак,Булет1 Знак,1Булет Знак,it_List1 Знак"/>
    <w:link w:val="a7"/>
    <w:uiPriority w:val="99"/>
    <w:qFormat/>
    <w:locked/>
    <w:rsid w:val="00C87224"/>
    <w:rPr>
      <w:rFonts w:ascii="Times New Roman" w:eastAsia="Times New Roman" w:hAnsi="Times New Roman" w:cs="Times New Roman"/>
      <w:sz w:val="24"/>
      <w:szCs w:val="24"/>
      <w:lang w:eastAsia="ru-RU"/>
    </w:rPr>
  </w:style>
  <w:style w:type="character" w:customStyle="1" w:styleId="10">
    <w:name w:val="Заголовок 1 Знак"/>
    <w:aliases w:val="Document Header1 Знак,1Заголовок 1 Знак,lvm 1 Знак,1 Заголовок 11 Знак"/>
    <w:basedOn w:val="a3"/>
    <w:link w:val="1"/>
    <w:uiPriority w:val="99"/>
    <w:rsid w:val="00DC636A"/>
    <w:rPr>
      <w:rFonts w:ascii="Arial" w:eastAsia="Calibri" w:hAnsi="Arial" w:cs="Arial"/>
      <w:b/>
      <w:bCs/>
      <w:color w:val="26282F"/>
      <w:sz w:val="24"/>
      <w:szCs w:val="24"/>
      <w:lang w:eastAsia="ru-RU"/>
    </w:rPr>
  </w:style>
  <w:style w:type="character" w:customStyle="1" w:styleId="21">
    <w:name w:val="Заголовок 2 Знак"/>
    <w:basedOn w:val="a3"/>
    <w:link w:val="20"/>
    <w:rsid w:val="00DC636A"/>
    <w:rPr>
      <w:rFonts w:ascii="Cambria" w:eastAsia="Times New Roman" w:hAnsi="Cambria" w:cs="Times New Roman"/>
      <w:b/>
      <w:bCs/>
      <w:i/>
      <w:iCs/>
      <w:sz w:val="28"/>
      <w:szCs w:val="28"/>
    </w:rPr>
  </w:style>
  <w:style w:type="character" w:customStyle="1" w:styleId="41">
    <w:name w:val="Заголовок 4 Знак"/>
    <w:basedOn w:val="a3"/>
    <w:link w:val="40"/>
    <w:rsid w:val="00DC636A"/>
    <w:rPr>
      <w:rFonts w:ascii="Times New Roman" w:eastAsia="Calibri" w:hAnsi="Times New Roman" w:cs="Times New Roman"/>
      <w:b/>
      <w:bCs/>
      <w:sz w:val="28"/>
      <w:szCs w:val="28"/>
      <w:lang w:eastAsia="ar-SA"/>
    </w:rPr>
  </w:style>
  <w:style w:type="character" w:customStyle="1" w:styleId="61">
    <w:name w:val="Заголовок 6 Знак"/>
    <w:basedOn w:val="a3"/>
    <w:link w:val="60"/>
    <w:rsid w:val="00DC636A"/>
    <w:rPr>
      <w:rFonts w:ascii="Times New Roman" w:eastAsia="Calibri" w:hAnsi="Times New Roman" w:cs="Times New Roman"/>
      <w:b/>
      <w:bCs/>
      <w:kern w:val="1"/>
      <w:sz w:val="24"/>
      <w:szCs w:val="24"/>
      <w:lang w:eastAsia="ar-SA"/>
    </w:rPr>
  </w:style>
  <w:style w:type="character" w:styleId="a9">
    <w:name w:val="annotation reference"/>
    <w:uiPriority w:val="99"/>
    <w:semiHidden/>
    <w:unhideWhenUsed/>
    <w:rsid w:val="00DC636A"/>
    <w:rPr>
      <w:sz w:val="16"/>
      <w:szCs w:val="16"/>
    </w:rPr>
  </w:style>
  <w:style w:type="paragraph" w:styleId="aa">
    <w:name w:val="annotation text"/>
    <w:basedOn w:val="a1"/>
    <w:link w:val="ab"/>
    <w:uiPriority w:val="99"/>
    <w:semiHidden/>
    <w:unhideWhenUsed/>
    <w:rsid w:val="00DC636A"/>
    <w:pPr>
      <w:spacing w:after="200"/>
    </w:pPr>
    <w:rPr>
      <w:rFonts w:ascii="Calibri" w:hAnsi="Calibri"/>
      <w:sz w:val="20"/>
      <w:szCs w:val="20"/>
      <w:lang w:val="x-none"/>
    </w:rPr>
  </w:style>
  <w:style w:type="character" w:customStyle="1" w:styleId="ab">
    <w:name w:val="Текст примечания Знак"/>
    <w:basedOn w:val="a3"/>
    <w:link w:val="aa"/>
    <w:uiPriority w:val="99"/>
    <w:semiHidden/>
    <w:rsid w:val="00DC636A"/>
    <w:rPr>
      <w:rFonts w:ascii="Calibri" w:eastAsia="Times New Roman" w:hAnsi="Calibri" w:cs="Times New Roman"/>
      <w:sz w:val="20"/>
      <w:szCs w:val="20"/>
      <w:lang w:val="x-none" w:eastAsia="ru-RU"/>
    </w:rPr>
  </w:style>
  <w:style w:type="character" w:customStyle="1" w:styleId="hidden">
    <w:name w:val="hidden"/>
    <w:basedOn w:val="a3"/>
    <w:rsid w:val="00DC636A"/>
  </w:style>
  <w:style w:type="character" w:styleId="ac">
    <w:name w:val="Hyperlink"/>
    <w:uiPriority w:val="99"/>
    <w:unhideWhenUsed/>
    <w:rsid w:val="00DC636A"/>
    <w:rPr>
      <w:color w:val="0000FF"/>
      <w:u w:val="single"/>
    </w:rPr>
  </w:style>
  <w:style w:type="paragraph" w:styleId="ad">
    <w:name w:val="Balloon Text"/>
    <w:basedOn w:val="a1"/>
    <w:link w:val="ae"/>
    <w:uiPriority w:val="99"/>
    <w:semiHidden/>
    <w:unhideWhenUsed/>
    <w:rsid w:val="00DC636A"/>
    <w:rPr>
      <w:rFonts w:ascii="Tahoma" w:eastAsia="Calibri" w:hAnsi="Tahoma"/>
      <w:sz w:val="16"/>
      <w:szCs w:val="16"/>
      <w:lang w:val="x-none" w:eastAsia="x-none"/>
    </w:rPr>
  </w:style>
  <w:style w:type="character" w:customStyle="1" w:styleId="ae">
    <w:name w:val="Текст выноски Знак"/>
    <w:basedOn w:val="a3"/>
    <w:link w:val="ad"/>
    <w:uiPriority w:val="99"/>
    <w:semiHidden/>
    <w:rsid w:val="00DC636A"/>
    <w:rPr>
      <w:rFonts w:ascii="Tahoma" w:eastAsia="Calibri" w:hAnsi="Tahoma" w:cs="Times New Roman"/>
      <w:sz w:val="16"/>
      <w:szCs w:val="16"/>
      <w:lang w:val="x-none" w:eastAsia="x-none"/>
    </w:rPr>
  </w:style>
  <w:style w:type="paragraph" w:styleId="af">
    <w:name w:val="header"/>
    <w:basedOn w:val="a1"/>
    <w:link w:val="af0"/>
    <w:uiPriority w:val="99"/>
    <w:unhideWhenUsed/>
    <w:rsid w:val="00DC636A"/>
    <w:pPr>
      <w:tabs>
        <w:tab w:val="center" w:pos="4677"/>
        <w:tab w:val="right" w:pos="9355"/>
      </w:tabs>
      <w:spacing w:after="200" w:line="276" w:lineRule="auto"/>
    </w:pPr>
    <w:rPr>
      <w:rFonts w:ascii="Calibri" w:eastAsia="Calibri" w:hAnsi="Calibri"/>
      <w:sz w:val="22"/>
      <w:szCs w:val="22"/>
      <w:lang w:val="x-none" w:eastAsia="en-US"/>
    </w:rPr>
  </w:style>
  <w:style w:type="character" w:customStyle="1" w:styleId="af0">
    <w:name w:val="Верхний колонтитул Знак"/>
    <w:basedOn w:val="a3"/>
    <w:link w:val="af"/>
    <w:uiPriority w:val="99"/>
    <w:rsid w:val="00DC636A"/>
    <w:rPr>
      <w:rFonts w:ascii="Calibri" w:eastAsia="Calibri" w:hAnsi="Calibri" w:cs="Times New Roman"/>
      <w:lang w:val="x-none"/>
    </w:rPr>
  </w:style>
  <w:style w:type="paragraph" w:styleId="af1">
    <w:name w:val="footer"/>
    <w:basedOn w:val="a1"/>
    <w:link w:val="af2"/>
    <w:uiPriority w:val="99"/>
    <w:unhideWhenUsed/>
    <w:rsid w:val="00DC636A"/>
    <w:pPr>
      <w:tabs>
        <w:tab w:val="center" w:pos="4677"/>
        <w:tab w:val="right" w:pos="9355"/>
      </w:tabs>
      <w:spacing w:after="200" w:line="276" w:lineRule="auto"/>
    </w:pPr>
    <w:rPr>
      <w:rFonts w:ascii="Calibri" w:eastAsia="Calibri" w:hAnsi="Calibri"/>
      <w:sz w:val="22"/>
      <w:szCs w:val="22"/>
      <w:lang w:val="x-none" w:eastAsia="en-US"/>
    </w:rPr>
  </w:style>
  <w:style w:type="character" w:customStyle="1" w:styleId="af2">
    <w:name w:val="Нижний колонтитул Знак"/>
    <w:basedOn w:val="a3"/>
    <w:link w:val="af1"/>
    <w:uiPriority w:val="99"/>
    <w:rsid w:val="00DC636A"/>
    <w:rPr>
      <w:rFonts w:ascii="Calibri" w:eastAsia="Calibri" w:hAnsi="Calibri" w:cs="Times New Roman"/>
      <w:lang w:val="x-none"/>
    </w:rPr>
  </w:style>
  <w:style w:type="character" w:customStyle="1" w:styleId="WW8Num2z1">
    <w:name w:val="WW8Num2z1"/>
    <w:rsid w:val="00DC636A"/>
    <w:rPr>
      <w:rFonts w:ascii="OpenSymbol" w:hAnsi="OpenSymbol" w:cs="OpenSymbol"/>
    </w:rPr>
  </w:style>
  <w:style w:type="character" w:styleId="af3">
    <w:name w:val="Strong"/>
    <w:uiPriority w:val="22"/>
    <w:qFormat/>
    <w:rsid w:val="00DC636A"/>
    <w:rPr>
      <w:b/>
      <w:bCs/>
    </w:rPr>
  </w:style>
  <w:style w:type="paragraph" w:customStyle="1" w:styleId="ConsPlusNormal">
    <w:name w:val="ConsPlusNormal"/>
    <w:link w:val="ConsPlusNormal0"/>
    <w:qFormat/>
    <w:rsid w:val="00DC636A"/>
    <w:pPr>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DC636A"/>
    <w:rPr>
      <w:rFonts w:ascii="Arial" w:eastAsia="Arial" w:hAnsi="Arial" w:cs="Arial"/>
      <w:sz w:val="20"/>
      <w:szCs w:val="20"/>
      <w:lang w:eastAsia="ar-SA"/>
    </w:rPr>
  </w:style>
  <w:style w:type="character" w:styleId="af4">
    <w:name w:val="page number"/>
    <w:rsid w:val="00DC636A"/>
  </w:style>
  <w:style w:type="paragraph" w:styleId="a2">
    <w:name w:val="Body Text"/>
    <w:basedOn w:val="a1"/>
    <w:link w:val="af5"/>
    <w:uiPriority w:val="99"/>
    <w:rsid w:val="00DC636A"/>
    <w:pPr>
      <w:spacing w:after="120"/>
      <w:jc w:val="both"/>
    </w:pPr>
    <w:rPr>
      <w:szCs w:val="20"/>
    </w:rPr>
  </w:style>
  <w:style w:type="character" w:customStyle="1" w:styleId="af5">
    <w:name w:val="Основной текст Знак"/>
    <w:basedOn w:val="a3"/>
    <w:link w:val="a2"/>
    <w:uiPriority w:val="99"/>
    <w:rsid w:val="00DC636A"/>
    <w:rPr>
      <w:rFonts w:ascii="Times New Roman" w:eastAsia="Times New Roman" w:hAnsi="Times New Roman" w:cs="Times New Roman"/>
      <w:sz w:val="24"/>
      <w:szCs w:val="20"/>
      <w:lang w:eastAsia="ru-RU"/>
    </w:rPr>
  </w:style>
  <w:style w:type="paragraph" w:customStyle="1" w:styleId="ConsPlusNonformat">
    <w:name w:val="ConsPlusNonformat"/>
    <w:rsid w:val="00DC636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Style6">
    <w:name w:val="Style6"/>
    <w:basedOn w:val="a1"/>
    <w:uiPriority w:val="99"/>
    <w:rsid w:val="00DC636A"/>
    <w:pPr>
      <w:widowControl w:val="0"/>
      <w:autoSpaceDE w:val="0"/>
      <w:autoSpaceDN w:val="0"/>
      <w:adjustRightInd w:val="0"/>
      <w:spacing w:line="269" w:lineRule="exact"/>
    </w:pPr>
  </w:style>
  <w:style w:type="character" w:customStyle="1" w:styleId="FontStyle12">
    <w:name w:val="Font Style12"/>
    <w:uiPriority w:val="99"/>
    <w:rsid w:val="00DC636A"/>
    <w:rPr>
      <w:rFonts w:ascii="Times New Roman" w:hAnsi="Times New Roman" w:cs="Times New Roman"/>
      <w:sz w:val="22"/>
      <w:szCs w:val="22"/>
    </w:rPr>
  </w:style>
  <w:style w:type="paragraph" w:styleId="af6">
    <w:name w:val="No Spacing"/>
    <w:link w:val="af7"/>
    <w:uiPriority w:val="1"/>
    <w:qFormat/>
    <w:rsid w:val="00DC636A"/>
    <w:pPr>
      <w:spacing w:after="0" w:line="240" w:lineRule="auto"/>
    </w:pPr>
    <w:rPr>
      <w:rFonts w:ascii="Calibri" w:eastAsia="Calibri" w:hAnsi="Calibri" w:cs="Times New Roman"/>
    </w:rPr>
  </w:style>
  <w:style w:type="character" w:customStyle="1" w:styleId="af7">
    <w:name w:val="Без интервала Знак"/>
    <w:link w:val="af6"/>
    <w:uiPriority w:val="1"/>
    <w:rsid w:val="00DC636A"/>
    <w:rPr>
      <w:rFonts w:ascii="Calibri" w:eastAsia="Calibri" w:hAnsi="Calibri" w:cs="Times New Roman"/>
    </w:rPr>
  </w:style>
  <w:style w:type="character" w:styleId="af8">
    <w:name w:val="Emphasis"/>
    <w:qFormat/>
    <w:rsid w:val="00DC636A"/>
    <w:rPr>
      <w:i/>
    </w:rPr>
  </w:style>
  <w:style w:type="paragraph" w:customStyle="1" w:styleId="11">
    <w:name w:val="ТТ список 1"/>
    <w:basedOn w:val="a1"/>
    <w:autoRedefine/>
    <w:rsid w:val="00DC636A"/>
    <w:pPr>
      <w:tabs>
        <w:tab w:val="left" w:pos="1843"/>
      </w:tabs>
      <w:spacing w:before="240" w:after="240" w:line="276" w:lineRule="auto"/>
      <w:jc w:val="center"/>
      <w:outlineLvl w:val="1"/>
    </w:pPr>
    <w:rPr>
      <w:sz w:val="22"/>
      <w:szCs w:val="22"/>
    </w:rPr>
  </w:style>
  <w:style w:type="paragraph" w:customStyle="1" w:styleId="Style5">
    <w:name w:val="Style5"/>
    <w:basedOn w:val="a1"/>
    <w:uiPriority w:val="99"/>
    <w:rsid w:val="00DC636A"/>
    <w:pPr>
      <w:widowControl w:val="0"/>
      <w:autoSpaceDE w:val="0"/>
      <w:autoSpaceDN w:val="0"/>
      <w:adjustRightInd w:val="0"/>
      <w:spacing w:line="283" w:lineRule="exact"/>
      <w:jc w:val="center"/>
    </w:pPr>
  </w:style>
  <w:style w:type="character" w:customStyle="1" w:styleId="FontStyle18">
    <w:name w:val="Font Style18"/>
    <w:uiPriority w:val="99"/>
    <w:rsid w:val="00DC636A"/>
    <w:rPr>
      <w:rFonts w:ascii="Times New Roman" w:hAnsi="Times New Roman" w:cs="Times New Roman"/>
      <w:b/>
      <w:bCs/>
      <w:sz w:val="22"/>
      <w:szCs w:val="22"/>
    </w:rPr>
  </w:style>
  <w:style w:type="paragraph" w:customStyle="1" w:styleId="22">
    <w:name w:val="Знак Знак2 Знак Знак Знак Знак"/>
    <w:basedOn w:val="a1"/>
    <w:rsid w:val="00DC636A"/>
    <w:pPr>
      <w:spacing w:before="100" w:beforeAutospacing="1" w:after="100" w:afterAutospacing="1"/>
    </w:pPr>
    <w:rPr>
      <w:rFonts w:ascii="Tahoma" w:hAnsi="Tahoma"/>
      <w:sz w:val="20"/>
      <w:szCs w:val="20"/>
      <w:lang w:val="en-US" w:eastAsia="en-US"/>
    </w:rPr>
  </w:style>
  <w:style w:type="numbering" w:customStyle="1" w:styleId="12">
    <w:name w:val="Нет списка1"/>
    <w:next w:val="a5"/>
    <w:uiPriority w:val="99"/>
    <w:semiHidden/>
    <w:unhideWhenUsed/>
    <w:rsid w:val="00DC636A"/>
  </w:style>
  <w:style w:type="table" w:customStyle="1" w:styleId="13">
    <w:name w:val="Сетка таблицы1"/>
    <w:basedOn w:val="a4"/>
    <w:next w:val="a6"/>
    <w:uiPriority w:val="59"/>
    <w:rsid w:val="00DC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1"/>
    <w:link w:val="afa"/>
    <w:uiPriority w:val="99"/>
    <w:rsid w:val="00DC636A"/>
    <w:rPr>
      <w:sz w:val="20"/>
      <w:szCs w:val="20"/>
    </w:rPr>
  </w:style>
  <w:style w:type="character" w:customStyle="1" w:styleId="afa">
    <w:name w:val="Текст концевой сноски Знак"/>
    <w:basedOn w:val="a3"/>
    <w:link w:val="af9"/>
    <w:uiPriority w:val="99"/>
    <w:rsid w:val="00DC636A"/>
    <w:rPr>
      <w:rFonts w:ascii="Times New Roman" w:eastAsia="Times New Roman" w:hAnsi="Times New Roman" w:cs="Times New Roman"/>
      <w:sz w:val="20"/>
      <w:szCs w:val="20"/>
      <w:lang w:eastAsia="ru-RU"/>
    </w:rPr>
  </w:style>
  <w:style w:type="character" w:styleId="afb">
    <w:name w:val="endnote reference"/>
    <w:uiPriority w:val="99"/>
    <w:rsid w:val="00DC636A"/>
    <w:rPr>
      <w:rFonts w:cs="Times New Roman"/>
      <w:vertAlign w:val="superscript"/>
    </w:rPr>
  </w:style>
  <w:style w:type="paragraph" w:customStyle="1" w:styleId="3">
    <w:name w:val="[Ростех] Наименование Подраздела (Уровень 3)"/>
    <w:uiPriority w:val="99"/>
    <w:qFormat/>
    <w:rsid w:val="00DC636A"/>
    <w:pPr>
      <w:keepNext/>
      <w:keepLines/>
      <w:numPr>
        <w:ilvl w:val="1"/>
        <w:numId w:val="31"/>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DC636A"/>
    <w:pPr>
      <w:keepNext/>
      <w:keepLines/>
      <w:numPr>
        <w:numId w:val="31"/>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
    <w:name w:val="[Ростех] Простой текст (Без уровня)"/>
    <w:link w:val="afc"/>
    <w:uiPriority w:val="99"/>
    <w:qFormat/>
    <w:rsid w:val="00DC636A"/>
    <w:pPr>
      <w:numPr>
        <w:ilvl w:val="5"/>
        <w:numId w:val="31"/>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link w:val="50"/>
    <w:uiPriority w:val="99"/>
    <w:qFormat/>
    <w:rsid w:val="00DC636A"/>
    <w:pPr>
      <w:numPr>
        <w:ilvl w:val="3"/>
        <w:numId w:val="31"/>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character" w:customStyle="1" w:styleId="50">
    <w:name w:val="[Ростех] Текст Подпункта (Уровень 5) Знак"/>
    <w:link w:val="5"/>
    <w:uiPriority w:val="99"/>
    <w:qFormat/>
    <w:rsid w:val="00DC636A"/>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DC636A"/>
    <w:pPr>
      <w:numPr>
        <w:ilvl w:val="4"/>
        <w:numId w:val="31"/>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DC636A"/>
    <w:pPr>
      <w:numPr>
        <w:ilvl w:val="2"/>
        <w:numId w:val="31"/>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afc">
    <w:name w:val="[Ростех] Простой текст (Без уровня) Знак"/>
    <w:link w:val="a"/>
    <w:uiPriority w:val="99"/>
    <w:rsid w:val="00DC636A"/>
    <w:rPr>
      <w:rFonts w:ascii="Proxima Nova ExCn Rg" w:eastAsia="Times New Roman" w:hAnsi="Proxima Nova ExCn Rg" w:cs="Times New Roman"/>
      <w:sz w:val="28"/>
      <w:szCs w:val="28"/>
      <w:lang w:eastAsia="ru-RU"/>
    </w:rPr>
  </w:style>
  <w:style w:type="paragraph" w:customStyle="1" w:styleId="afd">
    <w:basedOn w:val="a1"/>
    <w:next w:val="afe"/>
    <w:uiPriority w:val="99"/>
    <w:unhideWhenUsed/>
    <w:rsid w:val="00DC636A"/>
    <w:pPr>
      <w:spacing w:before="100" w:beforeAutospacing="1" w:after="100" w:afterAutospacing="1"/>
    </w:pPr>
  </w:style>
  <w:style w:type="paragraph" w:styleId="aff">
    <w:name w:val="footnote text"/>
    <w:basedOn w:val="a1"/>
    <w:link w:val="aff0"/>
    <w:rsid w:val="00DC636A"/>
    <w:pPr>
      <w:ind w:firstLine="567"/>
      <w:jc w:val="both"/>
    </w:pPr>
    <w:rPr>
      <w:sz w:val="18"/>
      <w:szCs w:val="20"/>
    </w:rPr>
  </w:style>
  <w:style w:type="character" w:customStyle="1" w:styleId="aff0">
    <w:name w:val="Текст сноски Знак"/>
    <w:basedOn w:val="a3"/>
    <w:link w:val="aff"/>
    <w:rsid w:val="00DC636A"/>
    <w:rPr>
      <w:rFonts w:ascii="Times New Roman" w:eastAsia="Times New Roman" w:hAnsi="Times New Roman" w:cs="Times New Roman"/>
      <w:sz w:val="18"/>
      <w:szCs w:val="20"/>
      <w:lang w:eastAsia="ru-RU"/>
    </w:rPr>
  </w:style>
  <w:style w:type="paragraph" w:styleId="aff1">
    <w:name w:val="annotation subject"/>
    <w:basedOn w:val="aa"/>
    <w:next w:val="aa"/>
    <w:link w:val="aff2"/>
    <w:uiPriority w:val="99"/>
    <w:semiHidden/>
    <w:unhideWhenUsed/>
    <w:rsid w:val="00DC636A"/>
    <w:pPr>
      <w:spacing w:line="276" w:lineRule="auto"/>
    </w:pPr>
    <w:rPr>
      <w:rFonts w:eastAsia="Calibri"/>
      <w:b/>
      <w:bCs/>
      <w:lang w:val="ru-RU" w:eastAsia="en-US"/>
    </w:rPr>
  </w:style>
  <w:style w:type="character" w:customStyle="1" w:styleId="aff2">
    <w:name w:val="Тема примечания Знак"/>
    <w:basedOn w:val="ab"/>
    <w:link w:val="aff1"/>
    <w:uiPriority w:val="99"/>
    <w:semiHidden/>
    <w:rsid w:val="00DC636A"/>
    <w:rPr>
      <w:rFonts w:ascii="Calibri" w:eastAsia="Calibri" w:hAnsi="Calibri" w:cs="Times New Roman"/>
      <w:b/>
      <w:bCs/>
      <w:sz w:val="20"/>
      <w:szCs w:val="20"/>
      <w:lang w:val="x-none" w:eastAsia="ru-RU"/>
    </w:rPr>
  </w:style>
  <w:style w:type="paragraph" w:styleId="a0">
    <w:name w:val="List Number"/>
    <w:basedOn w:val="a1"/>
    <w:unhideWhenUsed/>
    <w:rsid w:val="00DC636A"/>
    <w:pPr>
      <w:numPr>
        <w:numId w:val="40"/>
      </w:numPr>
      <w:autoSpaceDE w:val="0"/>
      <w:autoSpaceDN w:val="0"/>
      <w:spacing w:before="60" w:line="360" w:lineRule="auto"/>
      <w:jc w:val="both"/>
    </w:pPr>
    <w:rPr>
      <w:sz w:val="28"/>
    </w:rPr>
  </w:style>
  <w:style w:type="paragraph" w:styleId="afe">
    <w:name w:val="Normal (Web)"/>
    <w:basedOn w:val="a1"/>
    <w:uiPriority w:val="99"/>
    <w:semiHidden/>
    <w:unhideWhenUsed/>
    <w:rsid w:val="00DC636A"/>
    <w:pPr>
      <w:spacing w:after="200" w:line="276" w:lineRule="auto"/>
    </w:pPr>
    <w:rPr>
      <w:rFonts w:eastAsia="Calibri"/>
      <w:lang w:eastAsia="en-US"/>
    </w:rPr>
  </w:style>
  <w:style w:type="character" w:styleId="aff3">
    <w:name w:val="Placeholder Text"/>
    <w:basedOn w:val="a3"/>
    <w:uiPriority w:val="99"/>
    <w:semiHidden/>
    <w:rsid w:val="00B96F6A"/>
    <w:rPr>
      <w:color w:val="808080"/>
    </w:rPr>
  </w:style>
  <w:style w:type="paragraph" w:customStyle="1" w:styleId="16634">
    <w:name w:val="16634"/>
    <w:aliases w:val="bqiaagaaeyqcaaagiaiaaanhqaaabw9aaaaaaaaaaaaaaaaaaaaaaaaaaaaaaaaaaaaaaaaaaaaaaaaaaaaaaaaaaaaaaaaaaaaaaaaaaaaaaaaaaaaaaaaaaaaaaaaaaaaaaaaaaaaaaaaaaaaaaaaaaaaaaaaaaaaaaaaaaaaaaaaaaaaaaaaaaaaaaaaaaaaaaaaaaaaaaaaaaaaaaaaaaaaaaaaaaaaaaaa,docdata,docy,v5"/>
    <w:basedOn w:val="a1"/>
    <w:qFormat/>
    <w:rsid w:val="008743BE"/>
    <w:pPr>
      <w:spacing w:before="100" w:beforeAutospacing="1" w:after="100" w:afterAutospacing="1"/>
    </w:pPr>
  </w:style>
  <w:style w:type="character" w:styleId="aff4">
    <w:name w:val="FollowedHyperlink"/>
    <w:basedOn w:val="a3"/>
    <w:uiPriority w:val="99"/>
    <w:semiHidden/>
    <w:unhideWhenUsed/>
    <w:rsid w:val="00D91D22"/>
    <w:rPr>
      <w:color w:val="954F72"/>
      <w:u w:val="single"/>
    </w:rPr>
  </w:style>
  <w:style w:type="paragraph" w:customStyle="1" w:styleId="msonormal0">
    <w:name w:val="msonormal"/>
    <w:basedOn w:val="a1"/>
    <w:rsid w:val="00D91D22"/>
    <w:pPr>
      <w:spacing w:before="100" w:beforeAutospacing="1" w:after="100" w:afterAutospacing="1"/>
    </w:pPr>
  </w:style>
  <w:style w:type="paragraph" w:customStyle="1" w:styleId="xl63">
    <w:name w:val="xl63"/>
    <w:basedOn w:val="a1"/>
    <w:rsid w:val="00D91D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1"/>
    <w:rsid w:val="00D91D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A"/>
    </w:rPr>
  </w:style>
  <w:style w:type="paragraph" w:customStyle="1" w:styleId="xl65">
    <w:name w:val="xl65"/>
    <w:basedOn w:val="a1"/>
    <w:rsid w:val="00D91D2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1"/>
    <w:rsid w:val="00D91D2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1"/>
    <w:rsid w:val="00D91D22"/>
    <w:pPr>
      <w:pBdr>
        <w:left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1"/>
    <w:rsid w:val="00D91D2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1"/>
    <w:rsid w:val="00D91D22"/>
    <w:pPr>
      <w:pBdr>
        <w:top w:val="single" w:sz="4" w:space="0" w:color="auto"/>
        <w:left w:val="single" w:sz="4" w:space="0" w:color="auto"/>
        <w:right w:val="single" w:sz="4" w:space="0" w:color="auto"/>
      </w:pBdr>
      <w:spacing w:before="100" w:beforeAutospacing="1" w:after="100" w:afterAutospacing="1"/>
      <w:jc w:val="center"/>
      <w:textAlignment w:val="top"/>
    </w:pPr>
    <w:rPr>
      <w:color w:val="00000A"/>
    </w:rPr>
  </w:style>
  <w:style w:type="paragraph" w:customStyle="1" w:styleId="xl70">
    <w:name w:val="xl70"/>
    <w:basedOn w:val="a1"/>
    <w:rsid w:val="00D91D22"/>
    <w:pPr>
      <w:pBdr>
        <w:left w:val="single" w:sz="4" w:space="0" w:color="auto"/>
        <w:right w:val="single" w:sz="4" w:space="0" w:color="auto"/>
      </w:pBdr>
      <w:spacing w:before="100" w:beforeAutospacing="1" w:after="100" w:afterAutospacing="1"/>
      <w:jc w:val="center"/>
      <w:textAlignment w:val="top"/>
    </w:pPr>
    <w:rPr>
      <w:color w:val="00000A"/>
    </w:rPr>
  </w:style>
  <w:style w:type="paragraph" w:customStyle="1" w:styleId="xl71">
    <w:name w:val="xl71"/>
    <w:basedOn w:val="a1"/>
    <w:rsid w:val="00D91D22"/>
    <w:pPr>
      <w:pBdr>
        <w:left w:val="single" w:sz="4" w:space="0" w:color="auto"/>
        <w:bottom w:val="single" w:sz="4" w:space="0" w:color="auto"/>
        <w:right w:val="single" w:sz="4" w:space="0" w:color="auto"/>
      </w:pBdr>
      <w:spacing w:before="100" w:beforeAutospacing="1" w:after="100" w:afterAutospacing="1"/>
      <w:jc w:val="center"/>
      <w:textAlignment w:val="top"/>
    </w:pPr>
    <w:rPr>
      <w:color w:val="00000A"/>
    </w:rPr>
  </w:style>
  <w:style w:type="paragraph" w:customStyle="1" w:styleId="xl72">
    <w:name w:val="xl72"/>
    <w:basedOn w:val="a1"/>
    <w:rsid w:val="00D91D2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1"/>
    <w:rsid w:val="00D91D2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41262">
      <w:bodyDiv w:val="1"/>
      <w:marLeft w:val="0"/>
      <w:marRight w:val="0"/>
      <w:marTop w:val="0"/>
      <w:marBottom w:val="0"/>
      <w:divBdr>
        <w:top w:val="none" w:sz="0" w:space="0" w:color="auto"/>
        <w:left w:val="none" w:sz="0" w:space="0" w:color="auto"/>
        <w:bottom w:val="none" w:sz="0" w:space="0" w:color="auto"/>
        <w:right w:val="none" w:sz="0" w:space="0" w:color="auto"/>
      </w:divBdr>
    </w:div>
    <w:div w:id="347290519">
      <w:bodyDiv w:val="1"/>
      <w:marLeft w:val="0"/>
      <w:marRight w:val="0"/>
      <w:marTop w:val="0"/>
      <w:marBottom w:val="0"/>
      <w:divBdr>
        <w:top w:val="none" w:sz="0" w:space="0" w:color="auto"/>
        <w:left w:val="none" w:sz="0" w:space="0" w:color="auto"/>
        <w:bottom w:val="none" w:sz="0" w:space="0" w:color="auto"/>
        <w:right w:val="none" w:sz="0" w:space="0" w:color="auto"/>
      </w:divBdr>
    </w:div>
    <w:div w:id="738987360">
      <w:bodyDiv w:val="1"/>
      <w:marLeft w:val="0"/>
      <w:marRight w:val="0"/>
      <w:marTop w:val="0"/>
      <w:marBottom w:val="0"/>
      <w:divBdr>
        <w:top w:val="none" w:sz="0" w:space="0" w:color="auto"/>
        <w:left w:val="none" w:sz="0" w:space="0" w:color="auto"/>
        <w:bottom w:val="none" w:sz="0" w:space="0" w:color="auto"/>
        <w:right w:val="none" w:sz="0" w:space="0" w:color="auto"/>
      </w:divBdr>
    </w:div>
    <w:div w:id="1309627858">
      <w:bodyDiv w:val="1"/>
      <w:marLeft w:val="0"/>
      <w:marRight w:val="0"/>
      <w:marTop w:val="0"/>
      <w:marBottom w:val="0"/>
      <w:divBdr>
        <w:top w:val="none" w:sz="0" w:space="0" w:color="auto"/>
        <w:left w:val="none" w:sz="0" w:space="0" w:color="auto"/>
        <w:bottom w:val="none" w:sz="0" w:space="0" w:color="auto"/>
        <w:right w:val="none" w:sz="0" w:space="0" w:color="auto"/>
      </w:divBdr>
    </w:div>
    <w:div w:id="2018117625">
      <w:bodyDiv w:val="1"/>
      <w:marLeft w:val="0"/>
      <w:marRight w:val="0"/>
      <w:marTop w:val="0"/>
      <w:marBottom w:val="0"/>
      <w:divBdr>
        <w:top w:val="none" w:sz="0" w:space="0" w:color="auto"/>
        <w:left w:val="none" w:sz="0" w:space="0" w:color="auto"/>
        <w:bottom w:val="none" w:sz="0" w:space="0" w:color="auto"/>
        <w:right w:val="none" w:sz="0" w:space="0" w:color="auto"/>
      </w:divBdr>
    </w:div>
    <w:div w:id="2022731675">
      <w:bodyDiv w:val="1"/>
      <w:marLeft w:val="0"/>
      <w:marRight w:val="0"/>
      <w:marTop w:val="0"/>
      <w:marBottom w:val="0"/>
      <w:divBdr>
        <w:top w:val="none" w:sz="0" w:space="0" w:color="auto"/>
        <w:left w:val="none" w:sz="0" w:space="0" w:color="auto"/>
        <w:bottom w:val="none" w:sz="0" w:space="0" w:color="auto"/>
        <w:right w:val="none" w:sz="0" w:space="0" w:color="auto"/>
      </w:divBdr>
    </w:div>
    <w:div w:id="209828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2336</Words>
  <Characters>13316</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Команденко Елена Анатольевна</dc:creator>
  <cp:keywords/>
  <dc:description/>
  <cp:lastModifiedBy>Админ</cp:lastModifiedBy>
  <cp:revision>14</cp:revision>
  <cp:lastPrinted>2026-05-06T06:55:00Z</cp:lastPrinted>
  <dcterms:created xsi:type="dcterms:W3CDTF">2026-05-05T09:20:00Z</dcterms:created>
  <dcterms:modified xsi:type="dcterms:W3CDTF">2026-05-12T09:55:00Z</dcterms:modified>
</cp:coreProperties>
</file>