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Default="00F72E06" w:rsidP="00E71BFE">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4EDE918" w14:textId="79761AC7" w:rsidR="00681EE8" w:rsidRDefault="00C26CAC" w:rsidP="00E71BFE">
      <w:pPr>
        <w:pStyle w:val="docdata"/>
        <w:spacing w:before="0" w:beforeAutospacing="0" w:after="0" w:afterAutospacing="0"/>
        <w:jc w:val="center"/>
        <w:rPr>
          <w:b/>
          <w:sz w:val="22"/>
          <w:szCs w:val="22"/>
        </w:rPr>
      </w:pPr>
      <w:r w:rsidRPr="00C26CAC">
        <w:rPr>
          <w:b/>
          <w:sz w:val="22"/>
          <w:szCs w:val="22"/>
        </w:rPr>
        <w:t>на выполнение работ по ремонту крыльца главного входа в здание, расположенного по адресу: г. Челябинск, ул. Мамина, д.15</w:t>
      </w:r>
    </w:p>
    <w:p w14:paraId="5AFEBBC3" w14:textId="77777777" w:rsidR="00C26CAC" w:rsidRDefault="00C26CAC" w:rsidP="00E71BFE">
      <w:pPr>
        <w:pStyle w:val="docdata"/>
        <w:spacing w:before="0" w:beforeAutospacing="0" w:after="0" w:afterAutospacing="0"/>
        <w:jc w:val="center"/>
        <w:rPr>
          <w:b/>
          <w:sz w:val="22"/>
          <w:szCs w:val="22"/>
        </w:rPr>
      </w:pPr>
    </w:p>
    <w:p w14:paraId="3E161F29" w14:textId="778363ED" w:rsidR="00D36CF8" w:rsidRDefault="00D36CF8" w:rsidP="00E71BFE">
      <w:pPr>
        <w:pStyle w:val="af6"/>
        <w:spacing w:after="0"/>
        <w:jc w:val="both"/>
        <w:rPr>
          <w:rFonts w:ascii="Times New Roman" w:hAnsi="Times New Roman"/>
          <w:color w:val="000000"/>
          <w:sz w:val="22"/>
          <w:szCs w:val="22"/>
        </w:rPr>
      </w:pPr>
      <w:r>
        <w:rPr>
          <w:rFonts w:ascii="Times New Roman" w:eastAsia="SimSun" w:hAnsi="Times New Roman"/>
          <w:b/>
          <w:sz w:val="22"/>
          <w:szCs w:val="22"/>
          <w:lang w:eastAsia="hi-IN" w:bidi="hi-IN"/>
        </w:rPr>
        <w:t>1.</w:t>
      </w:r>
      <w:r w:rsidR="00F72E06">
        <w:rPr>
          <w:rFonts w:ascii="Times New Roman" w:eastAsia="SimSun" w:hAnsi="Times New Roman"/>
          <w:b/>
          <w:sz w:val="22"/>
          <w:szCs w:val="22"/>
          <w:lang w:eastAsia="hi-IN" w:bidi="hi-IN"/>
        </w:rPr>
        <w:t>Наименован‌﻿‍‌⁠​‍​‍‌‌​​﻿⁠‍﻿‍‍⁠⁠‌‍‌‍﻿⁠﻿﻿​﻿‌‍‌‌​‌​⁠​​⁠‍‍ие выполняемых работ:</w:t>
      </w:r>
      <w:r w:rsidR="00F72E06">
        <w:rPr>
          <w:rFonts w:ascii="Times New Roman" w:hAnsi="Times New Roman"/>
          <w:bCs/>
          <w:sz w:val="22"/>
          <w:szCs w:val="22"/>
        </w:rPr>
        <w:t xml:space="preserve"> </w:t>
      </w:r>
      <w:r w:rsidR="00C26CAC" w:rsidRPr="00C26CAC">
        <w:rPr>
          <w:rFonts w:ascii="Times New Roman" w:hAnsi="Times New Roman"/>
          <w:color w:val="000000"/>
          <w:sz w:val="22"/>
          <w:szCs w:val="22"/>
        </w:rPr>
        <w:t>Работы по ремонту крыльца главного входа в здание, расположенного по адресу: г. Челябинск, ул. Мамина, д.15.</w:t>
      </w:r>
    </w:p>
    <w:p w14:paraId="2FD888F8" w14:textId="4CB03F14" w:rsidR="007E7F6E" w:rsidRDefault="0018340C" w:rsidP="00E71BFE">
      <w:pPr>
        <w:pStyle w:val="af6"/>
        <w:spacing w:after="0"/>
        <w:jc w:val="both"/>
        <w:rPr>
          <w:rFonts w:ascii="Times New Roman" w:hAnsi="Times New Roman"/>
          <w:sz w:val="22"/>
          <w:szCs w:val="22"/>
        </w:rPr>
      </w:pPr>
      <w:r w:rsidRPr="0028146C">
        <w:rPr>
          <w:rFonts w:ascii="Times New Roman" w:eastAsia="SimSun" w:hAnsi="Times New Roman"/>
          <w:b/>
          <w:sz w:val="22"/>
          <w:szCs w:val="22"/>
          <w:lang w:eastAsia="hi-IN" w:bidi="hi-IN"/>
        </w:rPr>
        <w:t>ОКПД 2:</w:t>
      </w:r>
      <w:r w:rsidRPr="0028146C">
        <w:rPr>
          <w:rFonts w:ascii="Times New Roman" w:hAnsi="Times New Roman"/>
          <w:sz w:val="22"/>
          <w:szCs w:val="22"/>
        </w:rPr>
        <w:t xml:space="preserve"> </w:t>
      </w:r>
      <w:r w:rsidR="0028146C" w:rsidRPr="0028146C">
        <w:rPr>
          <w:rFonts w:ascii="Times New Roman" w:hAnsi="Times New Roman"/>
          <w:sz w:val="22"/>
          <w:szCs w:val="22"/>
        </w:rPr>
        <w:t>43.99.90.190</w:t>
      </w:r>
      <w:proofErr w:type="gramStart"/>
      <w:r w:rsidR="007E7F6E" w:rsidRPr="0028146C">
        <w:rPr>
          <w:rFonts w:ascii="Times New Roman" w:hAnsi="Times New Roman"/>
          <w:sz w:val="22"/>
          <w:szCs w:val="22"/>
        </w:rPr>
        <w:t xml:space="preserve">- </w:t>
      </w:r>
      <w:r w:rsidR="0028146C" w:rsidRPr="0028146C">
        <w:rPr>
          <w:rFonts w:ascii="Times New Roman" w:hAnsi="Times New Roman"/>
          <w:sz w:val="22"/>
          <w:szCs w:val="22"/>
        </w:rPr>
        <w:t xml:space="preserve"> Работы</w:t>
      </w:r>
      <w:proofErr w:type="gramEnd"/>
      <w:r w:rsidR="0028146C" w:rsidRPr="0028146C">
        <w:rPr>
          <w:rFonts w:ascii="Times New Roman" w:hAnsi="Times New Roman"/>
          <w:sz w:val="22"/>
          <w:szCs w:val="22"/>
        </w:rPr>
        <w:t xml:space="preserve"> строительные специализированные прочие, не включённые в другие группировки</w:t>
      </w:r>
    </w:p>
    <w:p w14:paraId="6505D4F3" w14:textId="1F76E915" w:rsidR="0077546B" w:rsidRDefault="00F72E06" w:rsidP="00E71BFE">
      <w:pPr>
        <w:pStyle w:val="af6"/>
        <w:spacing w:after="0"/>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rsidP="00E71BFE">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rsidP="00E71BFE">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7C9BD834" w:rsidR="0077546B" w:rsidRPr="00765BE6" w:rsidRDefault="00F72E06" w:rsidP="00E71BFE">
      <w:pPr>
        <w:jc w:val="both"/>
        <w:rPr>
          <w:rFonts w:ascii="Times New Roman" w:eastAsia="SimSun" w:hAnsi="Times New Roman"/>
          <w:bCs/>
          <w:sz w:val="22"/>
          <w:szCs w:val="22"/>
          <w:lang w:eastAsia="hi-IN" w:bidi="hi-IN"/>
        </w:rPr>
      </w:pPr>
      <w:r w:rsidRPr="00765BE6">
        <w:rPr>
          <w:rFonts w:ascii="Times New Roman" w:eastAsia="SimSun" w:hAnsi="Times New Roman"/>
          <w:b/>
          <w:sz w:val="22"/>
          <w:szCs w:val="22"/>
          <w:lang w:eastAsia="hi-IN" w:bidi="hi-IN"/>
        </w:rPr>
        <w:t>3. Место выполнения работ</w:t>
      </w:r>
      <w:r w:rsidRPr="00BD7AA1">
        <w:rPr>
          <w:rFonts w:ascii="Times New Roman" w:hAnsi="Times New Roman"/>
          <w:b/>
          <w:sz w:val="22"/>
          <w:szCs w:val="22"/>
        </w:rPr>
        <w:t xml:space="preserve">: </w:t>
      </w:r>
      <w:r w:rsidR="00C26CAC" w:rsidRPr="00C26CAC">
        <w:rPr>
          <w:rStyle w:val="1327"/>
          <w:rFonts w:ascii="Times New Roman" w:hAnsi="Times New Roman"/>
          <w:sz w:val="22"/>
          <w:szCs w:val="22"/>
        </w:rPr>
        <w:t>г. Челябинск, ул. Мамина, д.15</w:t>
      </w:r>
      <w:r w:rsidR="0092452B" w:rsidRPr="0092452B">
        <w:rPr>
          <w:rStyle w:val="1327"/>
          <w:rFonts w:ascii="Times New Roman" w:hAnsi="Times New Roman"/>
          <w:sz w:val="22"/>
          <w:szCs w:val="22"/>
        </w:rPr>
        <w:t>.</w:t>
      </w:r>
    </w:p>
    <w:p w14:paraId="2B78C656" w14:textId="77777777" w:rsidR="00C26CAC" w:rsidRPr="00C26CAC" w:rsidRDefault="00F72E06" w:rsidP="00E71BFE">
      <w:pPr>
        <w:jc w:val="both"/>
        <w:rPr>
          <w:rFonts w:ascii="Times New Roman" w:hAnsi="Times New Roman"/>
          <w:b/>
          <w:sz w:val="22"/>
          <w:szCs w:val="22"/>
        </w:rPr>
      </w:pPr>
      <w:r w:rsidRPr="00C26CAC">
        <w:rPr>
          <w:rFonts w:ascii="Times New Roman" w:eastAsia="SimSun" w:hAnsi="Times New Roman"/>
          <w:b/>
          <w:sz w:val="22"/>
          <w:szCs w:val="22"/>
          <w:lang w:eastAsia="hi-IN" w:bidi="hi-IN"/>
        </w:rPr>
        <w:t>4. Срок выполнения работ</w:t>
      </w:r>
      <w:r w:rsidRPr="00C26CAC">
        <w:rPr>
          <w:rFonts w:ascii="Times New Roman" w:hAnsi="Times New Roman"/>
          <w:b/>
          <w:sz w:val="22"/>
          <w:szCs w:val="22"/>
        </w:rPr>
        <w:t xml:space="preserve">: </w:t>
      </w:r>
    </w:p>
    <w:p w14:paraId="23EAC3E4" w14:textId="49684167" w:rsidR="00C26CAC" w:rsidRPr="00E71BFE" w:rsidRDefault="00C26CAC" w:rsidP="00E71BFE">
      <w:pPr>
        <w:jc w:val="both"/>
        <w:rPr>
          <w:rFonts w:ascii="Times New Roman" w:hAnsi="Times New Roman"/>
          <w:bCs/>
          <w:sz w:val="22"/>
          <w:szCs w:val="22"/>
        </w:rPr>
      </w:pPr>
      <w:r w:rsidRPr="00E71BFE">
        <w:rPr>
          <w:rFonts w:ascii="Times New Roman" w:hAnsi="Times New Roman"/>
          <w:bCs/>
          <w:sz w:val="22"/>
          <w:szCs w:val="22"/>
          <w:highlight w:val="yellow"/>
        </w:rPr>
        <w:t xml:space="preserve">-начало работ: </w:t>
      </w:r>
      <w:r w:rsidR="00E71BFE" w:rsidRPr="00E71BFE">
        <w:rPr>
          <w:rFonts w:ascii="Times New Roman" w:hAnsi="Times New Roman"/>
          <w:bCs/>
          <w:sz w:val="22"/>
          <w:szCs w:val="22"/>
          <w:highlight w:val="yellow"/>
        </w:rPr>
        <w:t>с момента заключения договора;</w:t>
      </w:r>
    </w:p>
    <w:p w14:paraId="570D36BF" w14:textId="77777777" w:rsidR="00C26CAC" w:rsidRPr="00E71BFE" w:rsidRDefault="00C26CAC" w:rsidP="00E71BFE">
      <w:pPr>
        <w:jc w:val="both"/>
        <w:rPr>
          <w:rFonts w:ascii="Times New Roman" w:hAnsi="Times New Roman"/>
          <w:bCs/>
          <w:sz w:val="22"/>
          <w:szCs w:val="22"/>
        </w:rPr>
      </w:pPr>
      <w:r w:rsidRPr="00E71BFE">
        <w:rPr>
          <w:rFonts w:ascii="Times New Roman" w:hAnsi="Times New Roman"/>
          <w:bCs/>
          <w:sz w:val="22"/>
          <w:szCs w:val="22"/>
        </w:rPr>
        <w:t>- общий срок выполнения работ: не более 90 (девяносто) рабочих дней с даты заключения Договора.</w:t>
      </w:r>
    </w:p>
    <w:p w14:paraId="19A4DD38" w14:textId="27AA9B1C" w:rsidR="0077546B" w:rsidRPr="00C26CAC" w:rsidRDefault="00F72E06" w:rsidP="00E71BFE">
      <w:pPr>
        <w:jc w:val="both"/>
        <w:rPr>
          <w:rFonts w:ascii="Times New Roman" w:hAnsi="Times New Roman"/>
          <w:sz w:val="22"/>
          <w:szCs w:val="22"/>
        </w:rPr>
      </w:pPr>
      <w:r w:rsidRPr="00C26CAC">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167A8A06" w14:textId="77777777" w:rsidR="0028146C" w:rsidRDefault="0028146C" w:rsidP="00E71BFE">
      <w:pPr>
        <w:jc w:val="both"/>
        <w:rPr>
          <w:rFonts w:ascii="Times New Roman" w:hAnsi="Times New Roman"/>
          <w:sz w:val="22"/>
          <w:szCs w:val="22"/>
          <w:lang w:eastAsia="zh-CN"/>
        </w:rPr>
      </w:pPr>
      <w:r>
        <w:rPr>
          <w:rFonts w:ascii="Times New Roman" w:hAnsi="Times New Roman"/>
          <w:b/>
          <w:sz w:val="22"/>
          <w:szCs w:val="22"/>
          <w:lang w:eastAsia="zh-CN"/>
        </w:rPr>
        <w:t>5</w:t>
      </w:r>
      <w:r w:rsidRPr="0028146C">
        <w:rPr>
          <w:rFonts w:ascii="Times New Roman" w:hAnsi="Times New Roman"/>
          <w:b/>
          <w:sz w:val="22"/>
          <w:szCs w:val="22"/>
          <w:lang w:eastAsia="zh-CN"/>
        </w:rPr>
        <w:t>. Требования к качественным характеристикам услуг, требования к функциональным характеристикам услуг, безопасности:</w:t>
      </w:r>
      <w:r w:rsidRPr="0028146C">
        <w:rPr>
          <w:rFonts w:ascii="Times New Roman" w:hAnsi="Times New Roman"/>
          <w:sz w:val="22"/>
          <w:szCs w:val="22"/>
          <w:lang w:eastAsia="zh-CN"/>
        </w:rPr>
        <w:t xml:space="preserve"> </w:t>
      </w:r>
    </w:p>
    <w:p w14:paraId="0FBADBE5" w14:textId="1CE4F43D" w:rsidR="0028146C" w:rsidRPr="0028146C" w:rsidRDefault="0028146C" w:rsidP="00E71BFE">
      <w:pPr>
        <w:jc w:val="both"/>
        <w:rPr>
          <w:rFonts w:ascii="Times New Roman" w:hAnsi="Times New Roman"/>
          <w:sz w:val="22"/>
          <w:szCs w:val="22"/>
          <w:lang w:eastAsia="zh-CN"/>
        </w:rPr>
      </w:pPr>
      <w:r w:rsidRPr="0028146C">
        <w:rPr>
          <w:rFonts w:ascii="Times New Roman" w:hAnsi="Times New Roman"/>
          <w:sz w:val="22"/>
          <w:szCs w:val="22"/>
          <w:lang w:eastAsia="zh-CN"/>
        </w:rPr>
        <w:t>Подрядчик обязан выполнять работы в порядке и на условиях, предусмотренных Договором и настоящим Техническим заданием.</w:t>
      </w:r>
    </w:p>
    <w:p w14:paraId="0E92AA39" w14:textId="77777777" w:rsidR="0028146C" w:rsidRPr="0028146C" w:rsidRDefault="0028146C" w:rsidP="00E71BFE">
      <w:pPr>
        <w:autoSpaceDE w:val="0"/>
        <w:jc w:val="both"/>
        <w:rPr>
          <w:rFonts w:ascii="Times New Roman" w:hAnsi="Times New Roman"/>
          <w:sz w:val="22"/>
          <w:szCs w:val="22"/>
          <w:lang w:eastAsia="zh-CN"/>
        </w:rPr>
      </w:pPr>
      <w:r w:rsidRPr="0028146C">
        <w:rPr>
          <w:rFonts w:ascii="Times New Roman" w:hAnsi="Times New Roman"/>
          <w:sz w:val="22"/>
          <w:szCs w:val="22"/>
          <w:lang w:eastAsia="zh-CN"/>
        </w:rPr>
        <w:t>Для взаимодействия с Заказчиком Подрядчик обязан в течение 3 (трех) рабочих дней с даты заключения Договора назначить ответственное контактное лицо, определить номер телефона, выделить адрес электронной почты для приема данных (заявок, запросов, писем) в электронной форме и уведомить об этом Заказчика. Об изменении контактной информации Подрядчик должен уведомить Заказчика в течение 3 (трех) рабочих дней со дня возникновения таких изменений.</w:t>
      </w:r>
    </w:p>
    <w:p w14:paraId="2B9911DE" w14:textId="77777777" w:rsidR="0028146C" w:rsidRPr="0028146C" w:rsidRDefault="0028146C" w:rsidP="00E71BFE">
      <w:pPr>
        <w:autoSpaceDE w:val="0"/>
        <w:jc w:val="both"/>
        <w:rPr>
          <w:rFonts w:ascii="Times New Roman" w:hAnsi="Times New Roman"/>
          <w:sz w:val="22"/>
          <w:szCs w:val="22"/>
          <w:lang w:eastAsia="zh-CN"/>
        </w:rPr>
      </w:pPr>
      <w:r w:rsidRPr="0028146C">
        <w:rPr>
          <w:rFonts w:ascii="Times New Roman" w:hAnsi="Times New Roman"/>
          <w:sz w:val="22"/>
          <w:szCs w:val="22"/>
          <w:lang w:eastAsia="zh-CN"/>
        </w:rPr>
        <w:t>Подрядчик обязан выполнять работы в соответствии с требованиями настоящего Технического задания.</w:t>
      </w:r>
    </w:p>
    <w:p w14:paraId="2A4F3E3A" w14:textId="77777777" w:rsidR="0028146C" w:rsidRPr="0028146C" w:rsidRDefault="0028146C" w:rsidP="00E71BFE">
      <w:pPr>
        <w:autoSpaceDE w:val="0"/>
        <w:jc w:val="both"/>
        <w:rPr>
          <w:rFonts w:ascii="Times New Roman" w:hAnsi="Times New Roman"/>
          <w:sz w:val="22"/>
          <w:szCs w:val="22"/>
          <w:lang w:eastAsia="zh-CN"/>
        </w:rPr>
      </w:pPr>
      <w:r w:rsidRPr="0028146C">
        <w:rPr>
          <w:rFonts w:ascii="Times New Roman" w:hAnsi="Times New Roman"/>
          <w:sz w:val="22"/>
          <w:szCs w:val="22"/>
          <w:lang w:eastAsia="zh-CN"/>
        </w:rPr>
        <w:t>Подрядчик в течение 3 (трех) календарных дней с даты заключения Договора, но не позднее даты начала выполнения работ, обязан предоставить Заказчику список сотрудников для прохода на территорию Заказчика в соответствии с пропускным и внутриобъектовым режимами, установленными по адресу выполнения работ в порядке, согласованном с Заказчиком, в котором указывается: ФИО, должность, паспортные данные, контактный номер мобильного телефона и место выполнения работ.</w:t>
      </w:r>
    </w:p>
    <w:p w14:paraId="3D1302F9" w14:textId="77777777" w:rsidR="0028146C" w:rsidRPr="0028146C" w:rsidRDefault="0028146C" w:rsidP="00E71BFE">
      <w:pPr>
        <w:autoSpaceDE w:val="0"/>
        <w:jc w:val="both"/>
        <w:rPr>
          <w:rFonts w:ascii="Times New Roman" w:hAnsi="Times New Roman"/>
          <w:sz w:val="22"/>
          <w:szCs w:val="22"/>
          <w:lang w:eastAsia="zh-CN"/>
        </w:rPr>
      </w:pPr>
      <w:r w:rsidRPr="0028146C">
        <w:rPr>
          <w:rFonts w:ascii="Times New Roman" w:hAnsi="Times New Roman"/>
          <w:sz w:val="22"/>
          <w:szCs w:val="22"/>
          <w:lang w:eastAsia="zh-CN"/>
        </w:rPr>
        <w:t>Персонал Подрядчика, задействованный при выполнении работ, должен владеть русским языком, иностранные граждане должны иметь надлежаще оформленное разрешение на работу. Персонал Подрядчика должен соответствовать требованиям законодательства Российской Федерации, установленным для выполнения работ подобного рода.</w:t>
      </w:r>
    </w:p>
    <w:p w14:paraId="1D65E460" w14:textId="77777777" w:rsidR="0028146C" w:rsidRPr="0028146C" w:rsidRDefault="0028146C" w:rsidP="00E71BFE">
      <w:pPr>
        <w:autoSpaceDE w:val="0"/>
        <w:jc w:val="both"/>
        <w:rPr>
          <w:rFonts w:ascii="Times New Roman" w:hAnsi="Times New Roman"/>
          <w:sz w:val="22"/>
          <w:szCs w:val="22"/>
          <w:lang w:eastAsia="zh-CN"/>
        </w:rPr>
      </w:pPr>
      <w:r w:rsidRPr="0028146C">
        <w:rPr>
          <w:rFonts w:ascii="Times New Roman" w:hAnsi="Times New Roman"/>
          <w:sz w:val="22"/>
          <w:szCs w:val="22"/>
          <w:lang w:eastAsia="zh-CN"/>
        </w:rPr>
        <w:t>Персонал Подрядчик обязан соблюдать конфиденциальность в отношении сведений о работе Заказчика, если эти сведения получены работниками Подрядчика во время их нахождения на территории или в помещениях Заказчика.</w:t>
      </w:r>
    </w:p>
    <w:p w14:paraId="68F6E926" w14:textId="77777777" w:rsidR="0028146C" w:rsidRPr="0028146C" w:rsidRDefault="0028146C" w:rsidP="00E71BFE">
      <w:pPr>
        <w:autoSpaceDE w:val="0"/>
        <w:jc w:val="both"/>
        <w:rPr>
          <w:rFonts w:ascii="Times New Roman" w:hAnsi="Times New Roman"/>
          <w:sz w:val="22"/>
          <w:szCs w:val="22"/>
        </w:rPr>
      </w:pPr>
      <w:r w:rsidRPr="0028146C">
        <w:rPr>
          <w:rFonts w:ascii="Times New Roman" w:hAnsi="Times New Roman"/>
          <w:sz w:val="22"/>
          <w:szCs w:val="22"/>
          <w:lang w:eastAsia="zh-CN"/>
        </w:rPr>
        <w:t>Персонал, выполняющий работы, должен иметь форменную специальную одежду, обувь, средства индивидуальной защиты.</w:t>
      </w:r>
      <w:r w:rsidRPr="0028146C">
        <w:rPr>
          <w:rFonts w:ascii="Times New Roman" w:hAnsi="Times New Roman"/>
          <w:sz w:val="22"/>
          <w:szCs w:val="22"/>
        </w:rPr>
        <w:t xml:space="preserve"> Обеспечение работников специальной одеждой, инвентарем, оборудованием, механизмами и материалами для выполнения необходимого объема работ возлагается на Подрядчика в строгом соответствии с технологической последовательностью производства выполняемых работ и входит в стоимость работ.</w:t>
      </w:r>
    </w:p>
    <w:p w14:paraId="635B526F" w14:textId="77777777" w:rsidR="0028146C" w:rsidRPr="0028146C" w:rsidRDefault="0028146C" w:rsidP="00E71BFE">
      <w:pPr>
        <w:jc w:val="both"/>
        <w:rPr>
          <w:rFonts w:ascii="Times New Roman" w:hAnsi="Times New Roman"/>
          <w:sz w:val="22"/>
          <w:szCs w:val="22"/>
          <w:lang w:eastAsia="zh-CN"/>
        </w:rPr>
      </w:pPr>
      <w:r w:rsidRPr="0028146C">
        <w:rPr>
          <w:rFonts w:ascii="Times New Roman" w:hAnsi="Times New Roman"/>
          <w:sz w:val="22"/>
          <w:szCs w:val="22"/>
        </w:rPr>
        <w:t>Подрядчик выполняет работы с применением собственного профессионального оборудования, инвентаря, расходных материалов и механизмов.</w:t>
      </w:r>
      <w:r w:rsidRPr="0028146C">
        <w:rPr>
          <w:rFonts w:ascii="Times New Roman" w:hAnsi="Times New Roman"/>
          <w:sz w:val="22"/>
          <w:szCs w:val="22"/>
          <w:lang w:eastAsia="zh-CN"/>
        </w:rPr>
        <w:t xml:space="preserve"> Все материалы и комплектующие, используемые </w:t>
      </w:r>
      <w:r w:rsidRPr="0028146C">
        <w:rPr>
          <w:rFonts w:ascii="Times New Roman" w:hAnsi="Times New Roman"/>
          <w:sz w:val="22"/>
          <w:szCs w:val="22"/>
          <w:lang w:eastAsia="zh-CN"/>
        </w:rPr>
        <w:lastRenderedPageBreak/>
        <w:t>при выполнении работ, должны иметь соответствующие сертификаты качества, соответствия и т.п.</w:t>
      </w:r>
    </w:p>
    <w:p w14:paraId="4176614A" w14:textId="77777777" w:rsidR="0028146C" w:rsidRPr="0028146C" w:rsidRDefault="0028146C" w:rsidP="00E71BFE">
      <w:pPr>
        <w:jc w:val="both"/>
        <w:rPr>
          <w:rFonts w:ascii="Times New Roman" w:hAnsi="Times New Roman"/>
          <w:color w:val="000000"/>
          <w:sz w:val="22"/>
          <w:szCs w:val="22"/>
        </w:rPr>
      </w:pPr>
      <w:r w:rsidRPr="0028146C">
        <w:rPr>
          <w:rFonts w:ascii="Times New Roman" w:hAnsi="Times New Roman"/>
          <w:color w:val="000000"/>
          <w:sz w:val="22"/>
          <w:szCs w:val="22"/>
        </w:rPr>
        <w:t>Количество материалов для выполнения работ определяется в соответствии с Локальной сметой №106-1-1.</w:t>
      </w:r>
    </w:p>
    <w:p w14:paraId="757F1C1C"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xml:space="preserve">При выполнении работ Подрядчик обязан использовать оборудование, механизмы и материалы, сертифицированные и применяющиеся на территории Российской Федерации в соответствии с требованиями законодательства Российской Федерации. </w:t>
      </w:r>
    </w:p>
    <w:p w14:paraId="28666246"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Все материалы, используемые при выполнении работ, должны иметь информацию о производителе с указанием наименования юридического лица, его адреса, номера телефона, даты (времени) выработки или производства товара, срока хранения, условий хранения и предельного срока годности.</w:t>
      </w:r>
    </w:p>
    <w:p w14:paraId="7AD4D3E5"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Все материалы при отгрузке должны быть упакованы в соответствии с требованиями, предъявляемыми к данной продукции. Упаковка должна обеспечивать сохранность при погрузке, разгрузке, транспортировании и хранении в соответствии с требованиями законодательства Российской Федерации.</w:t>
      </w:r>
    </w:p>
    <w:p w14:paraId="7CCEC80E" w14:textId="77777777" w:rsidR="0028146C" w:rsidRPr="0028146C" w:rsidRDefault="0028146C" w:rsidP="00E71BFE">
      <w:pPr>
        <w:jc w:val="both"/>
        <w:rPr>
          <w:rFonts w:ascii="Times New Roman" w:hAnsi="Times New Roman"/>
          <w:sz w:val="22"/>
          <w:szCs w:val="22"/>
        </w:rPr>
      </w:pPr>
      <w:r w:rsidRPr="0028146C">
        <w:rPr>
          <w:rFonts w:ascii="Times New Roman" w:hAnsi="Times New Roman"/>
          <w:noProof/>
          <w:sz w:val="22"/>
          <w:szCs w:val="22"/>
        </w:rPr>
        <w:t xml:space="preserve">Выполняемые работы должны осуществляться с соблюдением технологии в соответсвии технологическим операциям, указанными в Локальной смете №106-1-1. </w:t>
      </w:r>
    </w:p>
    <w:p w14:paraId="23DDCA35" w14:textId="77777777" w:rsidR="0028146C" w:rsidRPr="0028146C" w:rsidRDefault="0028146C" w:rsidP="00E71BFE">
      <w:pPr>
        <w:autoSpaceDE w:val="0"/>
        <w:jc w:val="both"/>
        <w:rPr>
          <w:rFonts w:ascii="Times New Roman" w:hAnsi="Times New Roman"/>
          <w:sz w:val="22"/>
          <w:szCs w:val="22"/>
          <w:lang w:eastAsia="zh-CN"/>
        </w:rPr>
      </w:pPr>
      <w:r w:rsidRPr="0028146C">
        <w:rPr>
          <w:rFonts w:ascii="Times New Roman" w:hAnsi="Times New Roman"/>
          <w:sz w:val="22"/>
          <w:szCs w:val="22"/>
        </w:rPr>
        <w:t xml:space="preserve">Выполняемые работы должны осуществляться без повреждений конструкции, инженерных коммуникаций, ограждающих конструкций, зеленых насаждений и прочего имущества Заказчика. </w:t>
      </w:r>
      <w:r w:rsidRPr="0028146C">
        <w:rPr>
          <w:rFonts w:ascii="Times New Roman" w:hAnsi="Times New Roman"/>
          <w:sz w:val="22"/>
          <w:szCs w:val="22"/>
          <w:lang w:eastAsia="zh-CN"/>
        </w:rPr>
        <w:t xml:space="preserve">Подрядчик несет материальную ответственность за ущерб, причиненный Заказчику, его сотрудникам, физическим лицам, движимому и недвижимому имуществу, а также окружающей среде, при условии доказанности вины Подрядчика.  </w:t>
      </w:r>
    </w:p>
    <w:p w14:paraId="0EA31651"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xml:space="preserve">Выполнение работ по ремонту главного крыльца здания должно соответствовать следующим требованиям: </w:t>
      </w:r>
    </w:p>
    <w:p w14:paraId="219BEAB5"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 составить список и передать Заказчику;</w:t>
      </w:r>
    </w:p>
    <w:p w14:paraId="7587EDF4" w14:textId="44548FC6"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xml:space="preserve">- используемые материалы должны быть новые, изготовленные </w:t>
      </w:r>
      <w:r w:rsidRPr="00E71BFE">
        <w:rPr>
          <w:rFonts w:ascii="Times New Roman" w:hAnsi="Times New Roman"/>
          <w:sz w:val="22"/>
          <w:szCs w:val="22"/>
          <w:highlight w:val="yellow"/>
        </w:rPr>
        <w:t>не позднее 202</w:t>
      </w:r>
      <w:r w:rsidR="00E71BFE" w:rsidRPr="00E71BFE">
        <w:rPr>
          <w:rFonts w:ascii="Times New Roman" w:hAnsi="Times New Roman"/>
          <w:sz w:val="22"/>
          <w:szCs w:val="22"/>
          <w:highlight w:val="yellow"/>
        </w:rPr>
        <w:t>6</w:t>
      </w:r>
      <w:r w:rsidRPr="0028146C">
        <w:rPr>
          <w:rFonts w:ascii="Times New Roman" w:hAnsi="Times New Roman"/>
          <w:sz w:val="22"/>
          <w:szCs w:val="22"/>
        </w:rPr>
        <w:t xml:space="preserve"> г.;</w:t>
      </w:r>
    </w:p>
    <w:p w14:paraId="7AC09F6D"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Подрядчик обязан применять материалы, соответствующие требованиям ГОСТ и технических условий, имеющие современные, эффективные, долговечные, эксплуатационные характеристики. При этом на все применяемые материалы и оборудование обязательно наличие соответствующих сертификатов, если применяемые материалы и оборудование подлежит обязательной сертификации в соответствии с законодательством Российской Федерации, технических паспортов и/или других документов, удостоверяющих их качество. Заверенные надлежащим образом копии сертификатов с момента поставки материалов должны находиться на Объекте, а также быть представлены Заказчику одновременно с соответствующими Актами о приемке выполненных работ, по которым предъявляются к приемке работы, выполненные с использованием указанных материалов, изделий и конструкций.</w:t>
      </w:r>
    </w:p>
    <w:p w14:paraId="4AB1071E"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При приемке выполненных работ подлежит освидетельствованию актами скрытых работ:</w:t>
      </w:r>
    </w:p>
    <w:p w14:paraId="046AE0BF"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ремонт стяжки;</w:t>
      </w:r>
    </w:p>
    <w:p w14:paraId="133CA082"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армирование стяжки сетками;</w:t>
      </w:r>
    </w:p>
    <w:p w14:paraId="17E659A5"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устройство каркаса из арматуры и стального уголка при навески гранитных плит стен.</w:t>
      </w:r>
    </w:p>
    <w:p w14:paraId="7B09CE2D"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Подрядчик гарантирует выполнение работ с соблюдением следующих условий:</w:t>
      </w:r>
    </w:p>
    <w:p w14:paraId="4237A03D" w14:textId="77777777" w:rsidR="0028146C" w:rsidRPr="0028146C" w:rsidRDefault="0028146C" w:rsidP="00E71BFE">
      <w:pPr>
        <w:autoSpaceDE w:val="0"/>
        <w:jc w:val="both"/>
        <w:rPr>
          <w:rFonts w:ascii="Times New Roman" w:hAnsi="Times New Roman"/>
          <w:sz w:val="22"/>
          <w:szCs w:val="22"/>
          <w:lang w:eastAsia="zh-CN"/>
        </w:rPr>
      </w:pPr>
      <w:r w:rsidRPr="0028146C">
        <w:rPr>
          <w:rFonts w:ascii="Times New Roman" w:hAnsi="Times New Roman"/>
          <w:sz w:val="22"/>
          <w:szCs w:val="22"/>
        </w:rPr>
        <w:t xml:space="preserve">- </w:t>
      </w:r>
      <w:r w:rsidRPr="0028146C">
        <w:rPr>
          <w:rFonts w:ascii="Times New Roman" w:hAnsi="Times New Roman"/>
          <w:sz w:val="22"/>
          <w:szCs w:val="22"/>
          <w:lang w:eastAsia="zh-CN"/>
        </w:rPr>
        <w:t>Подрядчик обязан обеспечить разработку и выполнение плана мероприятий по производству работ, обеспечивающий безопасные условия работы;</w:t>
      </w:r>
    </w:p>
    <w:p w14:paraId="6B0B22CB"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на время выполнения работ, места выполнения работ должны быть огорожены Подрядчиком специальными знаками и надписями в соответствии с ГОСТ Р 12.4.-026-2001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2542AF66"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по окончании работ все места выполненных работ Подрядчик очищает от образовавшегося мусора, мыльной пены, убирает ограждающие знаки;</w:t>
      </w:r>
    </w:p>
    <w:p w14:paraId="0A4F9408"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xml:space="preserve">- работы </w:t>
      </w:r>
      <w:proofErr w:type="gramStart"/>
      <w:r w:rsidRPr="0028146C">
        <w:rPr>
          <w:rFonts w:ascii="Times New Roman" w:hAnsi="Times New Roman"/>
          <w:sz w:val="22"/>
          <w:szCs w:val="22"/>
        </w:rPr>
        <w:t>по  ремонту</w:t>
      </w:r>
      <w:proofErr w:type="gramEnd"/>
      <w:r w:rsidRPr="0028146C">
        <w:rPr>
          <w:rFonts w:ascii="Times New Roman" w:hAnsi="Times New Roman"/>
          <w:sz w:val="22"/>
          <w:szCs w:val="22"/>
        </w:rPr>
        <w:t xml:space="preserve"> главного крыльца здания  выполняются своевременно, в полном объеме;</w:t>
      </w:r>
    </w:p>
    <w:p w14:paraId="29EE9E52"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xml:space="preserve">- работы выполняются профессионально, с соблюдением технологии по </w:t>
      </w:r>
      <w:proofErr w:type="gramStart"/>
      <w:r w:rsidRPr="0028146C">
        <w:rPr>
          <w:rFonts w:ascii="Times New Roman" w:hAnsi="Times New Roman"/>
          <w:sz w:val="22"/>
          <w:szCs w:val="22"/>
        </w:rPr>
        <w:t>ремонту  и</w:t>
      </w:r>
      <w:proofErr w:type="gramEnd"/>
      <w:r w:rsidRPr="0028146C">
        <w:rPr>
          <w:rFonts w:ascii="Times New Roman" w:hAnsi="Times New Roman"/>
          <w:sz w:val="22"/>
          <w:szCs w:val="22"/>
        </w:rPr>
        <w:t xml:space="preserve"> последовательности осуществления требуемых технологических операций;</w:t>
      </w:r>
    </w:p>
    <w:p w14:paraId="423C7818"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После выполнения работ крыльцо должно удовлетворять следующим требованиям:</w:t>
      </w:r>
    </w:p>
    <w:p w14:paraId="24D8156D"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иметь заданные уклоны;</w:t>
      </w:r>
    </w:p>
    <w:p w14:paraId="10BAAEDF"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не иметь местных обратных уклонов, где может задерживаться вода;</w:t>
      </w:r>
    </w:p>
    <w:p w14:paraId="64D3644C"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гранит должен быть надежно приклеен к основанию.</w:t>
      </w:r>
    </w:p>
    <w:p w14:paraId="1CBB95CC" w14:textId="77777777" w:rsidR="0028146C" w:rsidRPr="0028146C" w:rsidRDefault="0028146C" w:rsidP="00E71BFE">
      <w:pPr>
        <w:tabs>
          <w:tab w:val="left" w:pos="1560"/>
        </w:tabs>
        <w:jc w:val="both"/>
        <w:rPr>
          <w:rFonts w:ascii="Times New Roman" w:hAnsi="Times New Roman"/>
          <w:sz w:val="22"/>
          <w:szCs w:val="22"/>
        </w:rPr>
      </w:pPr>
      <w:r w:rsidRPr="0028146C">
        <w:rPr>
          <w:rFonts w:ascii="Times New Roman" w:hAnsi="Times New Roman"/>
          <w:sz w:val="22"/>
          <w:szCs w:val="22"/>
        </w:rPr>
        <w:lastRenderedPageBreak/>
        <w:t xml:space="preserve">  З</w:t>
      </w:r>
      <w:r w:rsidRPr="0028146C">
        <w:rPr>
          <w:rFonts w:ascii="Times New Roman" w:hAnsi="Times New Roman"/>
          <w:sz w:val="22"/>
          <w:szCs w:val="22"/>
          <w:lang w:eastAsia="zh-CN"/>
        </w:rPr>
        <w:t>апрещается хранение в помещении, предоставляемом Заказчиком, легковоспламеняющихся, ядовитых и иных аналогичных веществ, способных причинить ущерб здоровью работников Заказчика, либо имуществу последнего.</w:t>
      </w:r>
    </w:p>
    <w:p w14:paraId="636E72F2"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Работы выполняются согласно разработанным Подрядчик применительно к объекту Заказчика операционно-технологическим документам, действующим внутренним процедурам и должностным инструкциям для сотрудников Подрядчик.</w:t>
      </w:r>
    </w:p>
    <w:p w14:paraId="1F3CA4D4" w14:textId="77777777" w:rsidR="0028146C" w:rsidRPr="0028146C" w:rsidRDefault="0028146C" w:rsidP="00E71BFE">
      <w:pPr>
        <w:jc w:val="both"/>
        <w:textAlignment w:val="baseline"/>
        <w:rPr>
          <w:rFonts w:ascii="Times New Roman" w:hAnsi="Times New Roman"/>
          <w:color w:val="000000"/>
          <w:sz w:val="22"/>
          <w:szCs w:val="22"/>
        </w:rPr>
      </w:pPr>
      <w:r w:rsidRPr="0028146C">
        <w:rPr>
          <w:rFonts w:ascii="Times New Roman" w:hAnsi="Times New Roman"/>
          <w:color w:val="000000"/>
          <w:sz w:val="22"/>
          <w:szCs w:val="22"/>
        </w:rPr>
        <w:t>Работы должны выполняться Подрядчиком с соблюдением действующих правил охраны труда и техники безопасности, пожарной безопасности, санитарно-гигиенических норм и производственных инструкций для персонала.</w:t>
      </w:r>
    </w:p>
    <w:p w14:paraId="748C169B" w14:textId="77777777" w:rsidR="0028146C" w:rsidRPr="0028146C" w:rsidRDefault="0028146C" w:rsidP="00E71BFE">
      <w:pPr>
        <w:jc w:val="both"/>
        <w:rPr>
          <w:rFonts w:ascii="Times New Roman" w:hAnsi="Times New Roman"/>
          <w:b/>
          <w:i/>
          <w:sz w:val="22"/>
          <w:szCs w:val="22"/>
        </w:rPr>
      </w:pPr>
      <w:r w:rsidRPr="0028146C">
        <w:rPr>
          <w:rFonts w:ascii="Times New Roman" w:hAnsi="Times New Roman"/>
          <w:b/>
          <w:i/>
          <w:noProof/>
          <w:sz w:val="22"/>
          <w:szCs w:val="22"/>
        </w:rPr>
        <w:t>Во время нахождения на территории Заказчика представителей Подрядчиком, Подрядчик обязан обеспечить соблюдение своими сотрудниками установленных у Заказчика правил пропускного и охранного режима, противопожарного режима, правил охраны труда и техники безопасности, в том числе провести необходимый инструктаж указанных лиц.</w:t>
      </w:r>
    </w:p>
    <w:p w14:paraId="3D4C1DFD"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xml:space="preserve">Подрядчик выполняет работы надлежащего качества </w:t>
      </w:r>
      <w:r w:rsidRPr="0028146C">
        <w:rPr>
          <w:rFonts w:ascii="Times New Roman" w:hAnsi="Times New Roman"/>
          <w:color w:val="000000"/>
          <w:sz w:val="22"/>
          <w:szCs w:val="22"/>
        </w:rPr>
        <w:t xml:space="preserve">в соответствии с требованиями, установленными договором, законодательством РФ, государственными стандартами, иными нормами и правилами и обеспечивает </w:t>
      </w:r>
      <w:r w:rsidRPr="0028146C">
        <w:rPr>
          <w:rFonts w:ascii="Times New Roman" w:hAnsi="Times New Roman"/>
          <w:sz w:val="22"/>
          <w:szCs w:val="22"/>
        </w:rPr>
        <w:t>постоянный контроль качества за выполняемыми работами.</w:t>
      </w:r>
    </w:p>
    <w:p w14:paraId="2C27391F" w14:textId="0BB361DD" w:rsidR="0028146C" w:rsidRPr="0028146C" w:rsidRDefault="0028146C" w:rsidP="00E71BFE">
      <w:pPr>
        <w:jc w:val="both"/>
        <w:rPr>
          <w:rFonts w:ascii="Times New Roman" w:hAnsi="Times New Roman"/>
          <w:b/>
          <w:sz w:val="22"/>
          <w:szCs w:val="22"/>
        </w:rPr>
      </w:pPr>
      <w:r>
        <w:rPr>
          <w:rFonts w:ascii="Times New Roman" w:hAnsi="Times New Roman"/>
          <w:b/>
          <w:sz w:val="22"/>
          <w:szCs w:val="22"/>
        </w:rPr>
        <w:t>6</w:t>
      </w:r>
      <w:r w:rsidRPr="0028146C">
        <w:rPr>
          <w:rFonts w:ascii="Times New Roman" w:hAnsi="Times New Roman"/>
          <w:b/>
          <w:sz w:val="22"/>
          <w:szCs w:val="22"/>
        </w:rPr>
        <w:t>. Требования к безопасности выполнения работ:</w:t>
      </w:r>
    </w:p>
    <w:p w14:paraId="77C7154D" w14:textId="77777777" w:rsidR="0028146C" w:rsidRPr="0028146C" w:rsidRDefault="0028146C" w:rsidP="00E71BFE">
      <w:pPr>
        <w:autoSpaceDN w:val="0"/>
        <w:jc w:val="both"/>
        <w:rPr>
          <w:rFonts w:ascii="Times New Roman" w:hAnsi="Times New Roman"/>
          <w:sz w:val="22"/>
          <w:szCs w:val="22"/>
        </w:rPr>
      </w:pPr>
      <w:r w:rsidRPr="0028146C">
        <w:rPr>
          <w:rFonts w:ascii="Times New Roman" w:hAnsi="Times New Roman"/>
          <w:sz w:val="22"/>
          <w:szCs w:val="22"/>
        </w:rPr>
        <w:t>Ответственность за нарушение требований техники безопасности при выполнении работ и компенсация ущерба пострадавшим, в течение всего срока действия Договора лежит на Подрядчике. Подрядчик обязуется самостоятельно выплачивать страховые взносы по страховке на случай возможного получения трудового увечья при выполнении работ</w:t>
      </w:r>
    </w:p>
    <w:p w14:paraId="2B893046"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При выполнении работ Подрядчик обязан соблюдать требования пожарной безопасности в соответствии с требованиями актов, указанных в пункте 6 настоящего Технического задания.</w:t>
      </w:r>
    </w:p>
    <w:p w14:paraId="490DA64D"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Подрядчик гарантирует, что применяемое оборудование, механизмы и материалы соответствуют следующим требованиям:</w:t>
      </w:r>
    </w:p>
    <w:p w14:paraId="2BB1ACA5"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xml:space="preserve">- используемое при выполнении работ оборудование, механизмы и материалы отвечают требованиям безопасности, разрешены к применению на территории </w:t>
      </w:r>
      <w:proofErr w:type="gramStart"/>
      <w:r w:rsidRPr="0028146C">
        <w:rPr>
          <w:rFonts w:ascii="Times New Roman" w:hAnsi="Times New Roman"/>
          <w:sz w:val="22"/>
          <w:szCs w:val="22"/>
        </w:rPr>
        <w:t>Российской Федерации</w:t>
      </w:r>
      <w:proofErr w:type="gramEnd"/>
      <w:r w:rsidRPr="0028146C">
        <w:rPr>
          <w:rFonts w:ascii="Times New Roman" w:hAnsi="Times New Roman"/>
          <w:sz w:val="22"/>
          <w:szCs w:val="22"/>
        </w:rPr>
        <w:t xml:space="preserve"> и Подрядчик гарантирует обеспечение их надлежащего хранения и применения;</w:t>
      </w:r>
    </w:p>
    <w:p w14:paraId="5A38F328"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постоянно обеспечивается наличие оборудования, механизмов и материалов, необходимых для обеспечения качественного выполнения работ на объекте Заказчика;</w:t>
      </w:r>
    </w:p>
    <w:p w14:paraId="55D52EBB"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после окончания всех работ необходимо выполнить требования экологической чистоты:</w:t>
      </w:r>
    </w:p>
    <w:p w14:paraId="6E6E96AB"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утилизация отработанных материалов, используемых при выполнении работ, а также бытовых отходов обслуживаемого объекта производится Подрядчиком самостоятельно на основании действующих нормативных актов.</w:t>
      </w:r>
    </w:p>
    <w:p w14:paraId="23971D0D"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Персоналу Подрядчика запрещается:</w:t>
      </w:r>
    </w:p>
    <w:p w14:paraId="77424A2B"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употребление спиртных напитков, наркотических средств и психотропных веществ на территории Заказчика;</w:t>
      </w:r>
    </w:p>
    <w:p w14:paraId="45245AA4"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xml:space="preserve">- курение производится в специально отведенных местах на территории Заказчика; </w:t>
      </w:r>
    </w:p>
    <w:p w14:paraId="1EB62BB5" w14:textId="77777777"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 появление в состоянии алкогольного и наркотического опьянения на территории Заказчика.</w:t>
      </w:r>
    </w:p>
    <w:p w14:paraId="5BC8D3B7" w14:textId="7BBE24C9" w:rsidR="0028146C" w:rsidRPr="0028146C" w:rsidRDefault="0028146C" w:rsidP="00E71BFE">
      <w:pPr>
        <w:jc w:val="both"/>
        <w:rPr>
          <w:rFonts w:ascii="Times New Roman" w:hAnsi="Times New Roman"/>
          <w:sz w:val="22"/>
          <w:szCs w:val="22"/>
        </w:rPr>
      </w:pPr>
      <w:r w:rsidRPr="0028146C">
        <w:rPr>
          <w:rFonts w:ascii="Times New Roman" w:hAnsi="Times New Roman"/>
          <w:sz w:val="22"/>
          <w:szCs w:val="22"/>
        </w:rPr>
        <w:t>При эксплуатации электрооборудования должны быть соблюдены требования электробезопасности в соответствии с требованиями нормативами, установленными правовыми актами Российской Федерации.</w:t>
      </w:r>
    </w:p>
    <w:p w14:paraId="2AC1888C" w14:textId="464EB6D6" w:rsidR="0077546B" w:rsidRDefault="0028146C" w:rsidP="00E7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2"/>
          <w:szCs w:val="22"/>
        </w:rPr>
      </w:pPr>
      <w:r>
        <w:rPr>
          <w:rFonts w:ascii="Times New Roman" w:hAnsi="Times New Roman"/>
          <w:b/>
          <w:sz w:val="22"/>
          <w:szCs w:val="22"/>
        </w:rPr>
        <w:t>7</w:t>
      </w:r>
      <w:r w:rsidR="00F72E06">
        <w:rPr>
          <w:rFonts w:ascii="Times New Roman" w:hAnsi="Times New Roman"/>
          <w:b/>
          <w:sz w:val="22"/>
          <w:szCs w:val="22"/>
        </w:rPr>
        <w:t>. Требования к качеству материалов (товаров):</w:t>
      </w:r>
    </w:p>
    <w:p w14:paraId="5DA0301C" w14:textId="3D062762" w:rsidR="0077546B" w:rsidRDefault="0028146C" w:rsidP="00E7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Pr>
          <w:rFonts w:ascii="Times New Roman" w:hAnsi="Times New Roman"/>
          <w:sz w:val="22"/>
          <w:szCs w:val="22"/>
        </w:rPr>
        <w:t>7</w:t>
      </w:r>
      <w:r w:rsidR="00F72E06">
        <w:rPr>
          <w:rFonts w:ascii="Times New Roman" w:hAnsi="Times New Roman"/>
          <w:sz w:val="22"/>
          <w:szCs w:val="22"/>
        </w:rPr>
        <w:t>.1.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168496B4" w:rsidR="0077546B" w:rsidRDefault="0028146C" w:rsidP="00E7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Pr>
          <w:rFonts w:ascii="Times New Roman" w:hAnsi="Times New Roman"/>
          <w:sz w:val="22"/>
          <w:szCs w:val="22"/>
        </w:rPr>
        <w:t>7</w:t>
      </w:r>
      <w:r w:rsidR="00F72E06">
        <w:rPr>
          <w:rFonts w:ascii="Times New Roman" w:hAnsi="Times New Roman"/>
          <w:sz w:val="22"/>
          <w:szCs w:val="22"/>
        </w:rPr>
        <w:t>.2.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56817D9F" w:rsidR="0077546B" w:rsidRDefault="0028146C" w:rsidP="00E71BFE">
      <w:pPr>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lastRenderedPageBreak/>
        <w:t>8</w:t>
      </w:r>
      <w:r w:rsidR="00F72E06">
        <w:rPr>
          <w:rFonts w:ascii="Times New Roman" w:eastAsia="SimSun" w:hAnsi="Times New Roman"/>
          <w:b/>
          <w:sz w:val="22"/>
          <w:szCs w:val="22"/>
          <w:lang w:eastAsia="hi-IN" w:bidi="hi-IN"/>
        </w:rPr>
        <w:t>.</w:t>
      </w:r>
      <w:r w:rsidR="00F72E06">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335D897F" w:rsidR="0077546B" w:rsidRDefault="0028146C" w:rsidP="00E71BFE">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8</w:t>
      </w:r>
      <w:r w:rsidR="00F72E06">
        <w:rPr>
          <w:rFonts w:ascii="Times New Roman" w:eastAsia="SimSun" w:hAnsi="Times New Roman"/>
          <w:bCs/>
          <w:sz w:val="22"/>
          <w:szCs w:val="22"/>
          <w:lang w:eastAsia="hi-IN" w:bidi="hi-IN"/>
        </w:rPr>
        <w:t xml:space="preserve">.1. Работы должны быть выполнены в соответствии с </w:t>
      </w:r>
      <w:r w:rsidR="00F72E06">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00F72E06">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0B53876" w14:textId="77777777" w:rsidR="0028146C" w:rsidRPr="0028146C" w:rsidRDefault="0028146C" w:rsidP="00E71BFE">
      <w:pPr>
        <w:ind w:firstLine="567"/>
        <w:jc w:val="both"/>
        <w:rPr>
          <w:rFonts w:ascii="Times New Roman" w:hAnsi="Times New Roman"/>
          <w:sz w:val="22"/>
          <w:szCs w:val="22"/>
          <w:lang w:eastAsia="zh-CN"/>
        </w:rPr>
      </w:pPr>
      <w:r w:rsidRPr="0028146C">
        <w:rPr>
          <w:rFonts w:ascii="Times New Roman" w:hAnsi="Times New Roman"/>
          <w:sz w:val="22"/>
          <w:szCs w:val="22"/>
          <w:lang w:eastAsia="zh-CN"/>
        </w:rPr>
        <w:t>- Федеральный Закон от 29.12.2004 № 190-ФЗ «Градостроительный кодекс Российской Федерации»;</w:t>
      </w:r>
    </w:p>
    <w:p w14:paraId="4343A79C" w14:textId="77777777" w:rsidR="0028146C" w:rsidRPr="0028146C" w:rsidRDefault="0028146C" w:rsidP="00E71BFE">
      <w:pPr>
        <w:ind w:firstLine="567"/>
        <w:jc w:val="both"/>
        <w:rPr>
          <w:rFonts w:ascii="Times New Roman" w:hAnsi="Times New Roman"/>
          <w:sz w:val="22"/>
          <w:szCs w:val="22"/>
          <w:lang w:eastAsia="zh-CN"/>
        </w:rPr>
      </w:pPr>
      <w:r w:rsidRPr="0028146C">
        <w:rPr>
          <w:rFonts w:ascii="Times New Roman" w:hAnsi="Times New Roman"/>
          <w:sz w:val="22"/>
          <w:szCs w:val="22"/>
          <w:lang w:eastAsia="zh-CN"/>
        </w:rPr>
        <w:t xml:space="preserve">- Федеральный закон от 23.11.2009 № 261-ФЗ «Об энергосбережении и о повышении </w:t>
      </w:r>
      <w:proofErr w:type="gramStart"/>
      <w:r w:rsidRPr="0028146C">
        <w:rPr>
          <w:rFonts w:ascii="Times New Roman" w:hAnsi="Times New Roman"/>
          <w:sz w:val="22"/>
          <w:szCs w:val="22"/>
          <w:lang w:eastAsia="zh-CN"/>
        </w:rPr>
        <w:t>энергетической эффективности</w:t>
      </w:r>
      <w:proofErr w:type="gramEnd"/>
      <w:r w:rsidRPr="0028146C">
        <w:rPr>
          <w:rFonts w:ascii="Times New Roman" w:hAnsi="Times New Roman"/>
          <w:sz w:val="22"/>
          <w:szCs w:val="22"/>
          <w:lang w:eastAsia="zh-CN"/>
        </w:rPr>
        <w:t xml:space="preserve"> и о внесении изменений в отдельные законодательные акты Российской Федерации»;</w:t>
      </w:r>
    </w:p>
    <w:p w14:paraId="1581F3FA" w14:textId="77777777" w:rsidR="0028146C" w:rsidRPr="0028146C" w:rsidRDefault="0028146C" w:rsidP="00E71BFE">
      <w:pPr>
        <w:ind w:firstLine="567"/>
        <w:jc w:val="both"/>
        <w:rPr>
          <w:rFonts w:ascii="Times New Roman" w:hAnsi="Times New Roman"/>
          <w:sz w:val="22"/>
          <w:szCs w:val="22"/>
          <w:lang w:eastAsia="zh-CN"/>
        </w:rPr>
      </w:pPr>
      <w:r w:rsidRPr="0028146C">
        <w:rPr>
          <w:rFonts w:ascii="Times New Roman" w:hAnsi="Times New Roman"/>
          <w:sz w:val="22"/>
          <w:szCs w:val="22"/>
          <w:lang w:eastAsia="zh-CN"/>
        </w:rPr>
        <w:t xml:space="preserve">- Федеральный закон от 22.07.2008 № 123-ФЗ «Технический регламент о требованиях пожарной безопасности»; </w:t>
      </w:r>
    </w:p>
    <w:p w14:paraId="357976C4" w14:textId="77777777" w:rsidR="0028146C" w:rsidRPr="00C61015" w:rsidRDefault="0028146C" w:rsidP="00E71BFE">
      <w:pPr>
        <w:ind w:firstLine="567"/>
        <w:jc w:val="both"/>
        <w:rPr>
          <w:rFonts w:ascii="Times New Roman" w:hAnsi="Times New Roman"/>
          <w:sz w:val="22"/>
          <w:szCs w:val="22"/>
          <w:lang w:eastAsia="zh-CN"/>
        </w:rPr>
      </w:pPr>
      <w:r w:rsidRPr="00C61015">
        <w:rPr>
          <w:rFonts w:ascii="Times New Roman" w:hAnsi="Times New Roman"/>
          <w:sz w:val="22"/>
          <w:szCs w:val="22"/>
          <w:lang w:eastAsia="zh-CN"/>
        </w:rPr>
        <w:t>- Федеральный закон от 21.12.1994 № 69-ФЗ «О пожарной безопасности»;</w:t>
      </w:r>
    </w:p>
    <w:p w14:paraId="395F2C4E" w14:textId="77777777" w:rsidR="00C61015" w:rsidRPr="00C61015" w:rsidRDefault="0028146C" w:rsidP="00E71BFE">
      <w:pPr>
        <w:ind w:firstLine="567"/>
        <w:jc w:val="both"/>
        <w:rPr>
          <w:rFonts w:ascii="Times New Roman" w:hAnsi="Times New Roman"/>
          <w:sz w:val="22"/>
          <w:szCs w:val="22"/>
          <w:lang w:eastAsia="zh-CN"/>
        </w:rPr>
      </w:pPr>
      <w:r w:rsidRPr="00C61015">
        <w:rPr>
          <w:rFonts w:ascii="Times New Roman" w:hAnsi="Times New Roman"/>
          <w:sz w:val="22"/>
          <w:szCs w:val="22"/>
          <w:lang w:eastAsia="zh-CN"/>
        </w:rPr>
        <w:t xml:space="preserve">- Постановление Правительства Российской Федерации </w:t>
      </w:r>
      <w:r w:rsidR="00C61015" w:rsidRPr="00C61015">
        <w:rPr>
          <w:rFonts w:ascii="Times New Roman" w:hAnsi="Times New Roman"/>
          <w:sz w:val="22"/>
          <w:szCs w:val="22"/>
          <w:lang w:eastAsia="zh-CN"/>
        </w:rPr>
        <w:t>16 сентября 2020 года №1479 «Об утверждении Правил противопожарного режима в Российской Федерации».</w:t>
      </w:r>
    </w:p>
    <w:p w14:paraId="709BCF90" w14:textId="4B593BFD" w:rsidR="0028146C" w:rsidRPr="00C61015" w:rsidRDefault="0028146C" w:rsidP="00E71BFE">
      <w:pPr>
        <w:ind w:firstLine="567"/>
        <w:jc w:val="both"/>
        <w:rPr>
          <w:rFonts w:ascii="Times New Roman" w:hAnsi="Times New Roman"/>
          <w:sz w:val="22"/>
          <w:szCs w:val="22"/>
          <w:lang w:eastAsia="zh-CN"/>
        </w:rPr>
      </w:pPr>
      <w:r w:rsidRPr="00C61015">
        <w:rPr>
          <w:rFonts w:ascii="Times New Roman" w:hAnsi="Times New Roman"/>
          <w:sz w:val="22"/>
          <w:szCs w:val="22"/>
          <w:lang w:eastAsia="zh-CN"/>
        </w:rPr>
        <w:t>- Постановление Госстроя РФ от 23.07.2001 № 80 «О принятии строительных норм и правил Российской Федерации «Безопасность труда в строительстве. Часть 1. Общие требования. СНиП 12-03-2001»;</w:t>
      </w:r>
    </w:p>
    <w:p w14:paraId="2476B0E3" w14:textId="77777777" w:rsidR="0028146C" w:rsidRPr="00C61015" w:rsidRDefault="0028146C" w:rsidP="00E71BFE">
      <w:pPr>
        <w:ind w:firstLine="567"/>
        <w:jc w:val="both"/>
        <w:rPr>
          <w:rFonts w:ascii="Times New Roman" w:hAnsi="Times New Roman"/>
          <w:sz w:val="22"/>
          <w:szCs w:val="22"/>
          <w:lang w:eastAsia="zh-CN"/>
        </w:rPr>
      </w:pPr>
      <w:r w:rsidRPr="00C61015">
        <w:rPr>
          <w:rFonts w:ascii="Times New Roman" w:hAnsi="Times New Roman"/>
          <w:sz w:val="22"/>
          <w:szCs w:val="22"/>
          <w:lang w:eastAsia="zh-CN"/>
        </w:rPr>
        <w:t>- СП 68.13330.2017 «Приемка в эксплуатацию законченных строительством объектов. Основные положения. Актуализированная редакция СНиП 3.01.04-87»;</w:t>
      </w:r>
    </w:p>
    <w:p w14:paraId="786CCBC1" w14:textId="6F5AFEF8" w:rsidR="0028146C" w:rsidRPr="00C61015" w:rsidRDefault="0028146C" w:rsidP="00E71BFE">
      <w:pPr>
        <w:ind w:firstLine="567"/>
        <w:jc w:val="both"/>
        <w:rPr>
          <w:rFonts w:ascii="Times New Roman" w:hAnsi="Times New Roman"/>
          <w:sz w:val="22"/>
          <w:szCs w:val="22"/>
          <w:lang w:eastAsia="zh-CN"/>
        </w:rPr>
      </w:pPr>
      <w:r w:rsidRPr="00C61015">
        <w:rPr>
          <w:rFonts w:ascii="Times New Roman" w:hAnsi="Times New Roman"/>
          <w:sz w:val="22"/>
          <w:szCs w:val="22"/>
          <w:lang w:eastAsia="zh-CN"/>
        </w:rPr>
        <w:t xml:space="preserve">- СП </w:t>
      </w:r>
      <w:r w:rsidR="00C61015" w:rsidRPr="00C61015">
        <w:rPr>
          <w:rFonts w:ascii="Times New Roman" w:hAnsi="Times New Roman"/>
          <w:sz w:val="22"/>
          <w:szCs w:val="22"/>
          <w:lang w:eastAsia="zh-CN"/>
        </w:rPr>
        <w:t xml:space="preserve">48.13330.2019 </w:t>
      </w:r>
      <w:r w:rsidRPr="00C61015">
        <w:rPr>
          <w:rFonts w:ascii="Times New Roman" w:hAnsi="Times New Roman"/>
          <w:sz w:val="22"/>
          <w:szCs w:val="22"/>
          <w:lang w:eastAsia="zh-CN"/>
        </w:rPr>
        <w:t>«Организация строительства. Актуализированная редакция СНиП 12-01-2004 (с Изменением №1)»;</w:t>
      </w:r>
    </w:p>
    <w:p w14:paraId="00D19C69" w14:textId="0AEEC864" w:rsidR="0028146C" w:rsidRPr="00C61015" w:rsidRDefault="0028146C" w:rsidP="00E71BFE">
      <w:pPr>
        <w:ind w:firstLine="567"/>
        <w:jc w:val="both"/>
        <w:rPr>
          <w:rFonts w:ascii="Times New Roman" w:hAnsi="Times New Roman"/>
          <w:sz w:val="22"/>
          <w:szCs w:val="22"/>
          <w:lang w:eastAsia="zh-CN"/>
        </w:rPr>
      </w:pPr>
      <w:r w:rsidRPr="00C61015">
        <w:rPr>
          <w:rFonts w:ascii="Times New Roman" w:hAnsi="Times New Roman"/>
          <w:sz w:val="22"/>
          <w:szCs w:val="22"/>
          <w:lang w:eastAsia="zh-CN"/>
        </w:rPr>
        <w:t xml:space="preserve">- Приказ Минтруда России от </w:t>
      </w:r>
      <w:r w:rsidR="00C61015" w:rsidRPr="00C61015">
        <w:rPr>
          <w:rFonts w:ascii="Times New Roman" w:hAnsi="Times New Roman"/>
          <w:sz w:val="22"/>
          <w:szCs w:val="22"/>
          <w:lang w:eastAsia="zh-CN"/>
        </w:rPr>
        <w:t>16</w:t>
      </w:r>
      <w:r w:rsidRPr="00C61015">
        <w:rPr>
          <w:rFonts w:ascii="Times New Roman" w:hAnsi="Times New Roman"/>
          <w:sz w:val="22"/>
          <w:szCs w:val="22"/>
          <w:lang w:eastAsia="zh-CN"/>
        </w:rPr>
        <w:t>.</w:t>
      </w:r>
      <w:r w:rsidR="00C61015" w:rsidRPr="00C61015">
        <w:rPr>
          <w:rFonts w:ascii="Times New Roman" w:hAnsi="Times New Roman"/>
          <w:sz w:val="22"/>
          <w:szCs w:val="22"/>
          <w:lang w:eastAsia="zh-CN"/>
        </w:rPr>
        <w:t>11</w:t>
      </w:r>
      <w:r w:rsidRPr="00C61015">
        <w:rPr>
          <w:rFonts w:ascii="Times New Roman" w:hAnsi="Times New Roman"/>
          <w:sz w:val="22"/>
          <w:szCs w:val="22"/>
          <w:lang w:eastAsia="zh-CN"/>
        </w:rPr>
        <w:t>.20</w:t>
      </w:r>
      <w:r w:rsidR="00C61015" w:rsidRPr="00C61015">
        <w:rPr>
          <w:rFonts w:ascii="Times New Roman" w:hAnsi="Times New Roman"/>
          <w:sz w:val="22"/>
          <w:szCs w:val="22"/>
          <w:lang w:eastAsia="zh-CN"/>
        </w:rPr>
        <w:t>20</w:t>
      </w:r>
      <w:r w:rsidRPr="00C61015">
        <w:rPr>
          <w:rFonts w:ascii="Times New Roman" w:hAnsi="Times New Roman"/>
          <w:sz w:val="22"/>
          <w:szCs w:val="22"/>
          <w:lang w:eastAsia="zh-CN"/>
        </w:rPr>
        <w:t xml:space="preserve"> № </w:t>
      </w:r>
      <w:r w:rsidR="00C61015" w:rsidRPr="00C61015">
        <w:rPr>
          <w:rFonts w:ascii="Times New Roman" w:hAnsi="Times New Roman"/>
          <w:sz w:val="22"/>
          <w:szCs w:val="22"/>
          <w:lang w:eastAsia="zh-CN"/>
        </w:rPr>
        <w:t>782</w:t>
      </w:r>
      <w:r w:rsidRPr="00C61015">
        <w:rPr>
          <w:rFonts w:ascii="Times New Roman" w:hAnsi="Times New Roman"/>
          <w:sz w:val="22"/>
          <w:szCs w:val="22"/>
          <w:lang w:eastAsia="zh-CN"/>
        </w:rPr>
        <w:t xml:space="preserve">н «Об </w:t>
      </w:r>
      <w:proofErr w:type="gramStart"/>
      <w:r w:rsidRPr="00C61015">
        <w:rPr>
          <w:rFonts w:ascii="Times New Roman" w:hAnsi="Times New Roman"/>
          <w:sz w:val="22"/>
          <w:szCs w:val="22"/>
          <w:lang w:eastAsia="zh-CN"/>
        </w:rPr>
        <w:t>утверждении Правил</w:t>
      </w:r>
      <w:proofErr w:type="gramEnd"/>
      <w:r w:rsidRPr="00C61015">
        <w:rPr>
          <w:rFonts w:ascii="Times New Roman" w:hAnsi="Times New Roman"/>
          <w:sz w:val="22"/>
          <w:szCs w:val="22"/>
          <w:lang w:eastAsia="zh-CN"/>
        </w:rPr>
        <w:t xml:space="preserve"> по охране труда при работе на высоте»;</w:t>
      </w:r>
    </w:p>
    <w:p w14:paraId="73A18C3A" w14:textId="77777777" w:rsidR="0028146C" w:rsidRPr="0028146C" w:rsidRDefault="0028146C" w:rsidP="00E71BFE">
      <w:pPr>
        <w:ind w:firstLine="567"/>
        <w:jc w:val="both"/>
        <w:rPr>
          <w:rFonts w:ascii="Times New Roman" w:hAnsi="Times New Roman"/>
          <w:sz w:val="22"/>
          <w:szCs w:val="22"/>
          <w:lang w:eastAsia="zh-CN"/>
        </w:rPr>
      </w:pPr>
      <w:r w:rsidRPr="0028146C">
        <w:rPr>
          <w:rFonts w:ascii="Times New Roman" w:hAnsi="Times New Roman"/>
          <w:sz w:val="22"/>
          <w:szCs w:val="22"/>
          <w:lang w:eastAsia="zh-CN"/>
        </w:rPr>
        <w:t>- ГОСТ 25328-82 «Цемент для строительных растворов. Технические условия»;</w:t>
      </w:r>
    </w:p>
    <w:p w14:paraId="41B81DA8" w14:textId="2CD2DB3A" w:rsidR="0077546B" w:rsidRDefault="00F72E06" w:rsidP="00E71BFE">
      <w:pPr>
        <w:widowControl/>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46AC4591" w:rsidR="0077546B" w:rsidRDefault="0028146C" w:rsidP="00E71BFE">
      <w:pPr>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8</w:t>
      </w:r>
      <w:r w:rsidR="00F72E06">
        <w:rPr>
          <w:rFonts w:ascii="Times New Roman" w:eastAsia="SimSun" w:hAnsi="Times New Roman"/>
          <w:bCs/>
          <w:sz w:val="22"/>
          <w:szCs w:val="22"/>
          <w:lang w:eastAsia="hi-IN" w:bidi="hi-IN"/>
        </w:rPr>
        <w:t>.2.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rsidP="00E71BFE">
      <w:pPr>
        <w:tabs>
          <w:tab w:val="center" w:pos="567"/>
        </w:tabs>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42D54B7F" w:rsidR="0077546B" w:rsidRDefault="00F72E06" w:rsidP="00E71BFE">
      <w:pPr>
        <w:jc w:val="both"/>
        <w:rPr>
          <w:rFonts w:ascii="Times New Roman" w:hAnsi="Times New Roman"/>
          <w:b/>
          <w:sz w:val="22"/>
          <w:szCs w:val="22"/>
        </w:rPr>
      </w:pPr>
      <w:r>
        <w:rPr>
          <w:rFonts w:ascii="Times New Roman" w:hAnsi="Times New Roman"/>
          <w:sz w:val="22"/>
          <w:szCs w:val="22"/>
        </w:rPr>
        <w:t xml:space="preserve">8.1. Результатом работы </w:t>
      </w:r>
      <w:r w:rsidRPr="00F80500">
        <w:rPr>
          <w:rFonts w:ascii="Times New Roman" w:hAnsi="Times New Roman"/>
          <w:sz w:val="22"/>
          <w:szCs w:val="22"/>
        </w:rPr>
        <w:t>являются выполненны</w:t>
      </w:r>
      <w:r w:rsidR="00A16A1B" w:rsidRPr="00F80500">
        <w:rPr>
          <w:rFonts w:ascii="Times New Roman" w:hAnsi="Times New Roman"/>
          <w:sz w:val="22"/>
          <w:szCs w:val="22"/>
        </w:rPr>
        <w:t xml:space="preserve">е работы по </w:t>
      </w:r>
      <w:r w:rsidR="0092452B">
        <w:rPr>
          <w:rFonts w:ascii="Times New Roman" w:hAnsi="Times New Roman"/>
          <w:sz w:val="22"/>
          <w:szCs w:val="22"/>
        </w:rPr>
        <w:t>благоустройству территории</w:t>
      </w:r>
      <w:r w:rsidR="00A16A1B" w:rsidRPr="00F80500">
        <w:rPr>
          <w:rFonts w:ascii="Times New Roman" w:hAnsi="Times New Roman"/>
          <w:sz w:val="22"/>
          <w:szCs w:val="22"/>
        </w:rPr>
        <w:t>,</w:t>
      </w:r>
      <w:r w:rsidRPr="00F80500">
        <w:rPr>
          <w:rFonts w:ascii="Times New Roman" w:hAnsi="Times New Roman"/>
          <w:bCs/>
          <w:sz w:val="22"/>
          <w:szCs w:val="22"/>
        </w:rPr>
        <w:t xml:space="preserve"> </w:t>
      </w:r>
      <w:r w:rsidRPr="00F80500">
        <w:rPr>
          <w:rFonts w:ascii="Times New Roman" w:hAnsi="Times New Roman"/>
          <w:sz w:val="22"/>
          <w:szCs w:val="22"/>
        </w:rPr>
        <w:t>приведенн</w:t>
      </w:r>
      <w:r w:rsidR="00847B60">
        <w:rPr>
          <w:rFonts w:ascii="Times New Roman" w:hAnsi="Times New Roman"/>
          <w:sz w:val="22"/>
          <w:szCs w:val="22"/>
        </w:rPr>
        <w:t>о</w:t>
      </w:r>
      <w:r w:rsidR="0092452B">
        <w:rPr>
          <w:rFonts w:ascii="Times New Roman" w:hAnsi="Times New Roman"/>
          <w:sz w:val="22"/>
          <w:szCs w:val="22"/>
        </w:rPr>
        <w:t>й</w:t>
      </w:r>
      <w:r w:rsidRPr="00F80500">
        <w:rPr>
          <w:rFonts w:ascii="Times New Roman" w:hAnsi="Times New Roman"/>
          <w:sz w:val="22"/>
          <w:szCs w:val="22"/>
        </w:rPr>
        <w:t xml:space="preserve"> в нормативно-те</w:t>
      </w:r>
      <w:r>
        <w:rPr>
          <w:rFonts w:ascii="Times New Roman" w:hAnsi="Times New Roman"/>
          <w:sz w:val="22"/>
          <w:szCs w:val="22"/>
        </w:rPr>
        <w:t>хническое состояние, отвечающ</w:t>
      </w:r>
      <w:r w:rsidR="00847B60">
        <w:rPr>
          <w:rFonts w:ascii="Times New Roman" w:hAnsi="Times New Roman"/>
          <w:sz w:val="22"/>
          <w:szCs w:val="22"/>
        </w:rPr>
        <w:t>е</w:t>
      </w:r>
      <w:r w:rsidR="0092452B">
        <w:rPr>
          <w:rFonts w:ascii="Times New Roman" w:hAnsi="Times New Roman"/>
          <w:sz w:val="22"/>
          <w:szCs w:val="22"/>
        </w:rPr>
        <w:t>й</w:t>
      </w:r>
      <w:r>
        <w:rPr>
          <w:rFonts w:ascii="Times New Roman" w:hAnsi="Times New Roman"/>
          <w:sz w:val="22"/>
          <w:szCs w:val="22"/>
        </w:rPr>
        <w:t xml:space="preserve"> требованиям технической и санитарной безопасности.</w:t>
      </w:r>
    </w:p>
    <w:p w14:paraId="45630638" w14:textId="77777777" w:rsidR="0077546B" w:rsidRDefault="00F72E06" w:rsidP="00E71BFE">
      <w:pPr>
        <w:tabs>
          <w:tab w:val="center" w:pos="567"/>
        </w:tabs>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rsidP="00E71BFE">
      <w:pPr>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rsidP="00E71BFE">
      <w:pPr>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rsidP="00E71BFE">
      <w:pPr>
        <w:pStyle w:val="af8"/>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rsidP="00E71BFE">
      <w:pPr>
        <w:pStyle w:val="af8"/>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rsidP="00E71BFE">
      <w:pPr>
        <w:pStyle w:val="af8"/>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rsidP="00E71BFE">
      <w:pPr>
        <w:pStyle w:val="af8"/>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rsidP="00E71BFE">
      <w:pPr>
        <w:pStyle w:val="af8"/>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rsidP="00E71BFE">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rsidP="00E71BFE">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rsidP="00E71BFE">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rsidP="00E71BFE">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rsidP="00E71BFE">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rsidP="00E71BFE">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56296BC5" w:rsidR="0077546B" w:rsidRDefault="00F72E06" w:rsidP="00E71BFE">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w:t>
      </w:r>
      <w:r w:rsidRPr="00F80500">
        <w:rPr>
          <w:rFonts w:ascii="Times New Roman" w:eastAsia="SimSun" w:hAnsi="Times New Roman"/>
          <w:sz w:val="22"/>
          <w:szCs w:val="22"/>
          <w:lang w:eastAsia="hi-IN" w:bidi="hi-IN"/>
        </w:rPr>
        <w:t xml:space="preserve">работы </w:t>
      </w:r>
      <w:r w:rsidRPr="00C26CAC">
        <w:rPr>
          <w:rFonts w:ascii="Times New Roman" w:eastAsia="SimSun" w:hAnsi="Times New Roman"/>
          <w:sz w:val="22"/>
          <w:szCs w:val="22"/>
          <w:highlight w:val="yellow"/>
          <w:lang w:eastAsia="hi-IN" w:bidi="hi-IN"/>
        </w:rPr>
        <w:t xml:space="preserve">– не менее </w:t>
      </w:r>
      <w:r w:rsidR="00C26CAC" w:rsidRPr="00C26CAC">
        <w:rPr>
          <w:rFonts w:ascii="Times New Roman" w:eastAsia="SimSun" w:hAnsi="Times New Roman"/>
          <w:sz w:val="22"/>
          <w:szCs w:val="22"/>
          <w:highlight w:val="yellow"/>
          <w:lang w:eastAsia="hi-IN" w:bidi="hi-IN"/>
        </w:rPr>
        <w:t>36</w:t>
      </w:r>
      <w:r w:rsidRPr="00F80500">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35CE5CAC" w14:textId="77777777" w:rsidR="0077546B" w:rsidRDefault="0077546B" w:rsidP="00E71BFE">
      <w:pPr>
        <w:jc w:val="both"/>
        <w:rPr>
          <w:rFonts w:ascii="Times New Roman" w:eastAsia="SimSun" w:hAnsi="Times New Roman"/>
          <w:sz w:val="22"/>
          <w:szCs w:val="22"/>
          <w:lang w:eastAsia="hi-IN" w:bidi="hi-IN"/>
        </w:rPr>
      </w:pPr>
    </w:p>
    <w:p w14:paraId="48C5F3E6" w14:textId="77777777" w:rsidR="0077546B" w:rsidRDefault="0077546B" w:rsidP="00E71BFE">
      <w:pPr>
        <w:jc w:val="both"/>
        <w:rPr>
          <w:rFonts w:ascii="Times New Roman" w:eastAsia="SimSun" w:hAnsi="Times New Roman"/>
          <w:sz w:val="22"/>
          <w:szCs w:val="22"/>
          <w:lang w:eastAsia="hi-IN" w:bidi="hi-IN"/>
        </w:rPr>
      </w:pPr>
    </w:p>
    <w:sectPr w:rsidR="0077546B">
      <w:pgSz w:w="11906" w:h="16838"/>
      <w:pgMar w:top="1134" w:right="850" w:bottom="1134" w:left="1701" w:header="708" w:footer="708" w:gutter="0"/>
      <w:cols w:space="708"/>
      <w:docGrid w:linePitch="360"/>
    </w:sectPr>
    <!-- MKR-1206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43F8D" w14:textId="77777777" w:rsidR="00CE042E" w:rsidRDefault="00CE042E">
      <w:r>
        <w:separator/>
      </w:r>
    </w:p>
  </w:endnote>
  <w:endnote w:type="continuationSeparator" w:id="0">
    <w:p w14:paraId="6953F01B" w14:textId="77777777" w:rsidR="00CE042E" w:rsidRDefault="00CE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Ц"/>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3D46A" w14:textId="77777777" w:rsidR="00CE042E" w:rsidRDefault="00CE042E">
      <w:r>
        <w:separator/>
      </w:r>
    </w:p>
  </w:footnote>
  <w:footnote w:type="continuationSeparator" w:id="0">
    <w:p w14:paraId="0CC4E8EE" w14:textId="77777777" w:rsidR="00CE042E" w:rsidRDefault="00CE0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1D9"/>
    <w:rsid w:val="0001576D"/>
    <w:rsid w:val="0018340C"/>
    <w:rsid w:val="0026312E"/>
    <w:rsid w:val="0028146C"/>
    <w:rsid w:val="00285834"/>
    <w:rsid w:val="002949BF"/>
    <w:rsid w:val="002D0614"/>
    <w:rsid w:val="002F5873"/>
    <w:rsid w:val="00302193"/>
    <w:rsid w:val="003049D1"/>
    <w:rsid w:val="00323EEC"/>
    <w:rsid w:val="003B0124"/>
    <w:rsid w:val="003B215C"/>
    <w:rsid w:val="003B3362"/>
    <w:rsid w:val="003B5C8F"/>
    <w:rsid w:val="003D4F96"/>
    <w:rsid w:val="004B50CB"/>
    <w:rsid w:val="00535704"/>
    <w:rsid w:val="00546213"/>
    <w:rsid w:val="005769F3"/>
    <w:rsid w:val="005C763A"/>
    <w:rsid w:val="00633A36"/>
    <w:rsid w:val="00672A14"/>
    <w:rsid w:val="00681EE8"/>
    <w:rsid w:val="006A06D3"/>
    <w:rsid w:val="00743101"/>
    <w:rsid w:val="0075480F"/>
    <w:rsid w:val="00765BE6"/>
    <w:rsid w:val="0077546B"/>
    <w:rsid w:val="007E2706"/>
    <w:rsid w:val="007E7F6E"/>
    <w:rsid w:val="00805877"/>
    <w:rsid w:val="00837780"/>
    <w:rsid w:val="00847B60"/>
    <w:rsid w:val="008C3ED1"/>
    <w:rsid w:val="0092452B"/>
    <w:rsid w:val="009B5D68"/>
    <w:rsid w:val="00A16A1B"/>
    <w:rsid w:val="00A97D34"/>
    <w:rsid w:val="00AF35C4"/>
    <w:rsid w:val="00B34746"/>
    <w:rsid w:val="00BB34FC"/>
    <w:rsid w:val="00BC2E78"/>
    <w:rsid w:val="00BD7AA1"/>
    <w:rsid w:val="00C26CAC"/>
    <w:rsid w:val="00C3022F"/>
    <w:rsid w:val="00C378E9"/>
    <w:rsid w:val="00C61015"/>
    <w:rsid w:val="00C61CF8"/>
    <w:rsid w:val="00C929B0"/>
    <w:rsid w:val="00CC021D"/>
    <w:rsid w:val="00CD1B66"/>
    <w:rsid w:val="00CE036C"/>
    <w:rsid w:val="00CE042E"/>
    <w:rsid w:val="00D04144"/>
    <w:rsid w:val="00D27542"/>
    <w:rsid w:val="00D36CF8"/>
    <w:rsid w:val="00D91BE8"/>
    <w:rsid w:val="00D9734B"/>
    <w:rsid w:val="00DE1EE9"/>
    <w:rsid w:val="00E71BFE"/>
    <w:rsid w:val="00F72E06"/>
    <w:rsid w:val="00F80500"/>
    <w:rsid w:val="00F948BB"/>
    <w:rsid w:val="00FE0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2601</Words>
  <Characters>14830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DOC-MARKER-AlSWgQOxy7clGCTigVVS5w</dc:description>
  <cp:lastModifiedBy>Анатолий Жерновков Алексеевич</cp:lastModifiedBy>
  <cp:revision>2</cp:revision>
  <dcterms:created xsi:type="dcterms:W3CDTF">2026-05-13T04:03:00Z</dcterms:created>
  <dcterms:modified xsi:type="dcterms:W3CDTF">2026-05-13T04:03:00Z</dcterms:modified>
</cp:coreProperties>
</file>