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6C17970" w14:textId="77777777" w:rsidR="00936F16" w:rsidRDefault="00936F16" w:rsidP="00936F16">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Arial"/>
          <w:lang w:eastAsia="ar-SA"/>
        </w:rPr>
        <w:t xml:space="preserve">Директор ОГБУСО </w:t>
      </w:r>
    </w:p>
    <w:p w14:paraId="675C8877" w14:textId="77777777" w:rsidR="00936F16" w:rsidRDefault="00936F16" w:rsidP="00936F16">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Arial"/>
          <w:lang w:eastAsia="ar-SA"/>
        </w:rPr>
        <w:t>«ДСО п. Водопадный</w:t>
      </w:r>
    </w:p>
    <w:p w14:paraId="63EC21B5" w14:textId="77777777" w:rsidR="00936F16" w:rsidRDefault="00936F16" w:rsidP="00936F16">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Arial"/>
          <w:lang w:eastAsia="ar-SA"/>
        </w:rPr>
        <w:t>_______</w:t>
      </w:r>
      <w:r>
        <w:rPr>
          <w:rFonts w:ascii="Tahoma" w:eastAsia="Times New Roman" w:hAnsi="Tahoma" w:cs="Tahoma"/>
          <w:lang w:eastAsia="ar-SA"/>
        </w:rPr>
        <w:t>﻿﻿</w:t>
      </w:r>
      <w:r>
        <w:rPr>
          <w:rFonts w:ascii="Times New Roman" w:eastAsia="Times New Roman" w:hAnsi="Times New Roman" w:cs="Times New Roman"/>
          <w:lang w:eastAsia="ar-SA"/>
        </w:rPr>
        <w:t>⁠⁠</w:t>
      </w:r>
      <w:r>
        <w:rPr>
          <w:rFonts w:ascii="Tahoma" w:eastAsia="Times New Roman" w:hAnsi="Tahoma" w:cs="Tahoma"/>
          <w:lang w:eastAsia="ar-SA"/>
        </w:rPr>
        <w:t>﻿﻿‌﻿</w:t>
      </w:r>
      <w:r>
        <w:rPr>
          <w:rFonts w:ascii="Times New Roman" w:eastAsia="Times New Roman" w:hAnsi="Times New Roman" w:cs="Times New Roman"/>
          <w:lang w:eastAsia="ar-SA"/>
        </w:rPr>
        <w:t>⁠‍‌⁠‍​‌⁠​‍</w:t>
      </w:r>
      <w:r>
        <w:rPr>
          <w:rFonts w:ascii="Tahoma" w:eastAsia="Times New Roman" w:hAnsi="Tahoma" w:cs="Tahoma"/>
          <w:lang w:eastAsia="ar-SA"/>
        </w:rPr>
        <w:t>﻿‍</w:t>
      </w:r>
      <w:r>
        <w:rPr>
          <w:rFonts w:ascii="Times New Roman" w:eastAsia="Times New Roman" w:hAnsi="Times New Roman" w:cs="Times New Roman"/>
          <w:lang w:eastAsia="ar-SA"/>
        </w:rPr>
        <w:t>‌‌​</w:t>
      </w:r>
      <w:r>
        <w:rPr>
          <w:rFonts w:ascii="Tahoma" w:eastAsia="Times New Roman" w:hAnsi="Tahoma" w:cs="Tahoma"/>
          <w:lang w:eastAsia="ar-SA"/>
        </w:rPr>
        <w:t>﻿‍</w:t>
      </w:r>
      <w:r>
        <w:rPr>
          <w:rFonts w:ascii="Times New Roman" w:eastAsia="Times New Roman" w:hAnsi="Times New Roman" w:cs="Times New Roman"/>
          <w:lang w:eastAsia="ar-SA"/>
        </w:rPr>
        <w:t>⁠‍‍⁠‍​‍‍</w:t>
      </w:r>
      <w:r>
        <w:rPr>
          <w:rFonts w:ascii="Tahoma" w:eastAsia="Times New Roman" w:hAnsi="Tahoma" w:cs="Tahoma"/>
          <w:lang w:eastAsia="ar-SA"/>
        </w:rPr>
        <w:t>﻿‌</w:t>
      </w:r>
      <w:r>
        <w:rPr>
          <w:rFonts w:ascii="Times New Roman" w:eastAsia="Times New Roman" w:hAnsi="Times New Roman" w:cs="Times New Roman"/>
          <w:lang w:eastAsia="ar-SA"/>
        </w:rPr>
        <w:t>‍​</w:t>
      </w:r>
      <w:r>
        <w:rPr>
          <w:rFonts w:ascii="Tahoma" w:eastAsia="Times New Roman" w:hAnsi="Tahoma" w:cs="Tahoma"/>
          <w:lang w:eastAsia="ar-SA"/>
        </w:rPr>
        <w:t>﻿﻿‍</w:t>
      </w:r>
      <w:r>
        <w:rPr>
          <w:rFonts w:ascii="Times New Roman" w:eastAsia="Times New Roman" w:hAnsi="Times New Roman" w:cs="Times New Roman"/>
          <w:lang w:eastAsia="ar-SA"/>
        </w:rPr>
        <w:t>​⁠‌​</w:t>
      </w:r>
      <w:r>
        <w:rPr>
          <w:rFonts w:ascii="Times New Roman" w:eastAsia="Times New Roman" w:hAnsi="Times New Roman" w:cs="Arial"/>
          <w:lang w:eastAsia="ar-SA"/>
        </w:rPr>
        <w:t>__</w:t>
      </w:r>
      <w:r>
        <w:rPr>
          <w:rFonts w:ascii="Times New Roman" w:eastAsia="Times New Roman" w:hAnsi="Times New Roman" w:cs="Times New Roman"/>
          <w:lang w:eastAsia="ar-SA"/>
        </w:rPr>
        <w:t>С</w:t>
      </w:r>
      <w:r>
        <w:rPr>
          <w:rFonts w:ascii="Times New Roman" w:eastAsia="Times New Roman" w:hAnsi="Times New Roman" w:cs="Arial"/>
          <w:lang w:eastAsia="ar-SA"/>
        </w:rPr>
        <w:t>.</w:t>
      </w:r>
      <w:r>
        <w:rPr>
          <w:rFonts w:ascii="Times New Roman" w:eastAsia="Times New Roman" w:hAnsi="Times New Roman" w:cs="Times New Roman"/>
          <w:lang w:eastAsia="ar-SA"/>
        </w:rPr>
        <w:t>Г</w:t>
      </w:r>
      <w:r>
        <w:rPr>
          <w:rFonts w:ascii="Times New Roman" w:eastAsia="Times New Roman" w:hAnsi="Times New Roman" w:cs="Arial"/>
          <w:lang w:eastAsia="ar-SA"/>
        </w:rPr>
        <w:t xml:space="preserve">. </w:t>
      </w:r>
      <w:r>
        <w:rPr>
          <w:rFonts w:ascii="Times New Roman" w:eastAsia="Times New Roman" w:hAnsi="Times New Roman" w:cs="Times New Roman"/>
          <w:lang w:eastAsia="ar-SA"/>
        </w:rPr>
        <w:t>Терентьев</w:t>
      </w:r>
    </w:p>
    <w:p w14:paraId="45CA5461" w14:textId="17ACA6F6" w:rsidR="00B935D1" w:rsidRDefault="00B935D1" w:rsidP="007613A0">
      <w:pPr>
        <w:widowControl w:val="0"/>
        <w:spacing w:after="0" w:line="240" w:lineRule="auto"/>
        <w:jc w:val="right"/>
        <w:rPr>
          <w:rFonts w:ascii="Times New Roman" w:eastAsia="Times New Roman" w:hAnsi="Times New Roman" w:cs="Times New Roman"/>
          <w:b/>
          <w:bCs/>
          <w:lang w:eastAsia="ru-RU"/>
        </w:rPr>
      </w:pPr>
    </w:p>
    <w:p w14:paraId="3ADC8B58" w14:textId="77777777" w:rsidR="007613A0" w:rsidRPr="007613A0" w:rsidRDefault="001C3F3C" w:rsidP="007613A0">
      <w:pPr>
        <w:widowControl w:val="0"/>
        <w:spacing w:after="0" w:line="240" w:lineRule="auto"/>
        <w:jc w:val="right"/>
        <w:rPr>
          <w:rFonts w:ascii="Times New Roman" w:eastAsia="Times New Roman" w:hAnsi="Times New Roman" w:cs="Times New Roman"/>
          <w:b/>
          <w:bCs/>
          <w:lang w:eastAsia="ru-RU"/>
        </w:rPr>
      </w:pPr>
      <w:sdt>
        <w:sdtPr>
          <w:rPr>
            <w:rFonts w:ascii="Times New Roman" w:eastAsia="Times New Roman" w:hAnsi="Times New Roman" w:cs="Times New Roman"/>
            <w:b/>
            <w:bCs/>
            <w:lang w:eastAsia="ru-RU"/>
          </w:rPr>
          <w:id w:val="101767141"/>
          <w:placeholder>
            <w:docPart w:val="1B27F20732184E79991767230C0F6EBD"/>
          </w:placeholder>
          <w:date>
            <w:dateFormat w:val="d MMMM yyyy 'г.'"/>
            <w:lid w:val="ru-RU"/>
            <w:storeMappedDataAs w:val="dateTime"/>
            <w:calendar w:val="gregorian"/>
          </w:date>
        </w:sdtPr>
        <w:sdtEndPr/>
        <w:sdtContent>
          <w:r w:rsidR="007613A0" w:rsidRPr="007613A0">
            <w:rPr>
              <w:rFonts w:ascii="Times New Roman" w:eastAsia="Times New Roman" w:hAnsi="Times New Roman" w:cs="Times New Roman"/>
              <w:b/>
              <w:bCs/>
              <w:lang w:eastAsia="ru-RU"/>
            </w:rPr>
            <w:t>«____»__________ 2026 г.</w:t>
          </w:r>
        </w:sdtContent>
      </w:sdt>
    </w:p>
    <w:p w14:paraId="558DF386" w14:textId="41C43272" w:rsidR="00EE7A23" w:rsidRDefault="00EE7A23" w:rsidP="007613A0">
      <w:pPr>
        <w:widowControl w:val="0"/>
        <w:spacing w:after="0" w:line="240" w:lineRule="auto"/>
        <w:jc w:val="right"/>
        <w:rPr>
          <w:rFonts w:ascii="Times New Roman" w:eastAsia="Times New Roman" w:hAnsi="Times New Roman" w:cs="Times New Roman"/>
          <w:b/>
          <w:bCs/>
          <w:lang w:eastAsia="ru-RU"/>
        </w:rPr>
      </w:pPr>
    </w:p>
    <w:p w14:paraId="1ED0264B" w14:textId="0767E07C" w:rsidR="00EE7A23" w:rsidRPr="00DC088B" w:rsidRDefault="00653432" w:rsidP="00DC088B">
      <w:pPr>
        <w:widowControl w:val="0"/>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Реестровый номер закупки: №22</w:t>
      </w:r>
      <w:bookmarkStart w:id="0" w:name="_GoBack"/>
      <w:bookmarkEnd w:id="0"/>
      <w:r w:rsidR="00DC088B" w:rsidRPr="00DC088B">
        <w:rPr>
          <w:rFonts w:ascii="Times New Roman" w:eastAsia="Times New Roman" w:hAnsi="Times New Roman" w:cs="Times New Roman"/>
          <w:bCs/>
          <w:sz w:val="20"/>
          <w:szCs w:val="20"/>
          <w:lang w:eastAsia="ru-RU"/>
        </w:rPr>
        <w:t>-САП/26</w:t>
      </w: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42A5AD1"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1" w:name="OLE_LINK2"/>
      <w:bookmarkStart w:id="2"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936F16">
            <w:rPr>
              <w:rFonts w:ascii="Times New Roman" w:eastAsia="Times New Roman" w:hAnsi="Times New Roman" w:cs="Times New Roman"/>
              <w:b/>
              <w:bCs/>
              <w:lang w:eastAsia="ru-RU"/>
            </w:rPr>
            <w:t>СРАВНИТЕЛЬНОГО АНАЛИЗА ПРЕДЛОЖЕНИЙ</w:t>
          </w:r>
        </w:sdtContent>
      </w:sdt>
    </w:p>
    <w:bookmarkEnd w:id="1"/>
    <w:bookmarkEnd w:id="2"/>
    <w:p w14:paraId="785AD11A" w14:textId="1387CC4D" w:rsidR="00B935D1" w:rsidRPr="00936F16"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613A0">
        <w:rPr>
          <w:rFonts w:ascii="Times New Roman" w:eastAsia="Calibri" w:hAnsi="Times New Roman" w:cs="Times New Roman"/>
          <w:b/>
          <w:color w:val="000000"/>
        </w:rPr>
        <w:t xml:space="preserve">выполнение </w:t>
      </w:r>
      <w:r w:rsidR="007613A0" w:rsidRPr="007613A0">
        <w:rPr>
          <w:rFonts w:ascii="Times New Roman" w:eastAsia="Calibri" w:hAnsi="Times New Roman" w:cs="Times New Roman"/>
          <w:b/>
          <w:color w:val="000000"/>
        </w:rPr>
        <w:t>работ по монтажу пожарной сигнализации и системы оповещения в здании для стоянки автотранспортных средств с подключением к существующей системе</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B9D8EC6"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756CE1">
        <w:rPr>
          <w:rFonts w:ascii="Times New Roman" w:eastAsia="Times New Roman" w:hAnsi="Times New Roman" w:cs="Times New Roman"/>
          <w:b/>
          <w:bCs/>
          <w:lang w:eastAsia="ru-RU"/>
        </w:rPr>
        <w:t>СРАВНИТЕЛЬНОГО АНАЛИЗА ПРЕДЛОЖЕНИЙ</w:t>
      </w:r>
      <w:r w:rsidR="00E52183" w:rsidRPr="00E52183">
        <w:rPr>
          <w:rFonts w:ascii="Times New Roman" w:eastAsia="Times New Roman" w:hAnsi="Times New Roman" w:cs="Times New Roman"/>
          <w:b/>
          <w:bCs/>
          <w:lang w:eastAsia="ru-RU"/>
        </w:rPr>
        <w:t xml:space="preserve">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BCE5B0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097196">
        <w:rPr>
          <w:rFonts w:ascii="Times New Roman" w:eastAsia="Times New Roman" w:hAnsi="Times New Roman" w:cs="Times New Roman"/>
          <w:iCs/>
          <w:lang w:eastAsia="ru-RU"/>
        </w:rPr>
        <w:t>сравнительного анализа предложений</w:t>
      </w:r>
      <w:r w:rsidR="00E52183" w:rsidRPr="00E52183">
        <w:rPr>
          <w:rFonts w:ascii="Times New Roman" w:eastAsia="Times New Roman" w:hAnsi="Times New Roman" w:cs="Times New Roman"/>
          <w:iCs/>
          <w:lang w:eastAsia="ru-RU"/>
        </w:rPr>
        <w:t xml:space="preserve"> в электронном виде </w:t>
      </w:r>
      <w:r w:rsidRPr="00CD6114">
        <w:rPr>
          <w:rFonts w:ascii="Times New Roman" w:eastAsia="Times New Roman" w:hAnsi="Times New Roman" w:cs="Times New Roman"/>
          <w:iCs/>
          <w:lang w:eastAsia="ru-RU"/>
        </w:rPr>
        <w:t xml:space="preserve">(далее – </w:t>
      </w:r>
      <w:r w:rsidR="00097196">
        <w:rPr>
          <w:rFonts w:ascii="Times New Roman" w:eastAsia="Times New Roman" w:hAnsi="Times New Roman" w:cs="Times New Roman"/>
          <w:iCs/>
          <w:lang w:eastAsia="ru-RU"/>
        </w:rPr>
        <w:t>сравнительного анализа предложений</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9"/>
        <w:gridCol w:w="5586"/>
      </w:tblGrid>
      <w:tr w:rsidR="00252418" w14:paraId="7879F4C9" w14:textId="77777777" w:rsidTr="00756CE1">
        <w:tc>
          <w:tcPr>
            <w:tcW w:w="4269"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6" w:type="dxa"/>
          </w:tcPr>
          <w:p w14:paraId="4681B141" w14:textId="60DB0609" w:rsidR="00252418" w:rsidRPr="00756CE1" w:rsidRDefault="00756CE1" w:rsidP="00CD6114">
            <w:pPr>
              <w:widowControl w:val="0"/>
              <w:jc w:val="both"/>
              <w:rPr>
                <w:rFonts w:ascii="Times New Roman" w:eastAsia="Times New Roman" w:hAnsi="Times New Roman"/>
                <w:sz w:val="22"/>
                <w:szCs w:val="22"/>
              </w:rPr>
            </w:pPr>
            <w:r>
              <w:rPr>
                <w:rFonts w:ascii="Times New Roman" w:eastAsia="Times New Roman" w:hAnsi="Times New Roman"/>
                <w:sz w:val="22"/>
                <w:szCs w:val="22"/>
              </w:rPr>
              <w:t>О</w:t>
            </w:r>
            <w:r w:rsidRPr="00756CE1">
              <w:rPr>
                <w:rFonts w:ascii="Times New Roman" w:eastAsia="Times New Roman" w:hAnsi="Times New Roman"/>
                <w:sz w:val="22"/>
                <w:szCs w:val="22"/>
              </w:rPr>
              <w:t>бластное государственное бюджетное учреждение социального обслуживания «Дом социального обслуживания п. Водопадный».</w:t>
            </w:r>
          </w:p>
        </w:tc>
      </w:tr>
      <w:tr w:rsidR="000900AC" w14:paraId="19401141" w14:textId="77777777" w:rsidTr="00756CE1">
        <w:tc>
          <w:tcPr>
            <w:tcW w:w="4269"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6" w:type="dxa"/>
          </w:tcPr>
          <w:p w14:paraId="72D2BA40" w14:textId="4D836827" w:rsidR="000900AC" w:rsidRPr="00756CE1" w:rsidRDefault="00756CE1" w:rsidP="00CD6114">
            <w:pPr>
              <w:widowControl w:val="0"/>
              <w:jc w:val="both"/>
              <w:rPr>
                <w:rFonts w:ascii="Times New Roman" w:eastAsia="Times New Roman" w:hAnsi="Times New Roman"/>
                <w:sz w:val="22"/>
                <w:szCs w:val="22"/>
              </w:rPr>
            </w:pPr>
            <w:r w:rsidRPr="00756CE1">
              <w:rPr>
                <w:rFonts w:ascii="Times New Roman" w:eastAsia="Times New Roman" w:hAnsi="Times New Roman"/>
                <w:sz w:val="22"/>
                <w:szCs w:val="22"/>
              </w:rPr>
              <w:t>ОГБУСО «ДСО п. Водопадный»</w:t>
            </w:r>
          </w:p>
        </w:tc>
      </w:tr>
      <w:tr w:rsidR="00756CE1" w14:paraId="75A19E24" w14:textId="77777777" w:rsidTr="00756CE1">
        <w:tc>
          <w:tcPr>
            <w:tcW w:w="4269" w:type="dxa"/>
            <w:shd w:val="clear" w:color="auto" w:fill="D9E2F3" w:themeFill="accent1" w:themeFillTint="33"/>
          </w:tcPr>
          <w:p w14:paraId="79B0AB9E" w14:textId="6D9C80DC" w:rsidR="00756CE1" w:rsidRPr="00BC6C35" w:rsidRDefault="00756CE1" w:rsidP="00756CE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6" w:type="dxa"/>
          </w:tcPr>
          <w:p w14:paraId="09B4BC1F" w14:textId="754BBA14" w:rsidR="00756CE1" w:rsidRPr="00756CE1" w:rsidRDefault="00756CE1" w:rsidP="00756CE1">
            <w:pPr>
              <w:widowControl w:val="0"/>
              <w:contextualSpacing/>
              <w:jc w:val="both"/>
              <w:rPr>
                <w:rFonts w:ascii="Times New Roman" w:eastAsia="Times New Roman" w:hAnsi="Times New Roman"/>
                <w:sz w:val="22"/>
                <w:szCs w:val="22"/>
              </w:rPr>
            </w:pPr>
            <w:r w:rsidRPr="00756CE1">
              <w:rPr>
                <w:rFonts w:ascii="Times New Roman" w:eastAsia="Times New Roman" w:hAnsi="Times New Roman"/>
                <w:sz w:val="22"/>
                <w:szCs w:val="22"/>
              </w:rPr>
              <w:t xml:space="preserve">Российская Федерация, 665114, Иркутская область, Нижнеудинский район, п. Водопадный, ул. Молодежная, 1. </w:t>
            </w:r>
          </w:p>
        </w:tc>
      </w:tr>
      <w:tr w:rsidR="00756CE1" w14:paraId="6C9A4930" w14:textId="77777777" w:rsidTr="00756CE1">
        <w:tc>
          <w:tcPr>
            <w:tcW w:w="4269" w:type="dxa"/>
            <w:shd w:val="clear" w:color="auto" w:fill="D9E2F3" w:themeFill="accent1" w:themeFillTint="33"/>
          </w:tcPr>
          <w:p w14:paraId="543CC3B6" w14:textId="1661049B" w:rsidR="00756CE1" w:rsidRPr="00BC6C35" w:rsidRDefault="00756CE1" w:rsidP="00756CE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6" w:type="dxa"/>
          </w:tcPr>
          <w:p w14:paraId="3A2D080A" w14:textId="16C8F7C2" w:rsidR="00756CE1" w:rsidRPr="00756CE1" w:rsidRDefault="00756CE1" w:rsidP="00756CE1">
            <w:pPr>
              <w:widowControl w:val="0"/>
              <w:contextualSpacing/>
              <w:jc w:val="both"/>
              <w:rPr>
                <w:rFonts w:ascii="Times New Roman" w:eastAsia="Times New Roman" w:hAnsi="Times New Roman"/>
                <w:sz w:val="22"/>
                <w:szCs w:val="22"/>
              </w:rPr>
            </w:pPr>
            <w:r w:rsidRPr="00756CE1">
              <w:rPr>
                <w:rFonts w:ascii="Times New Roman" w:eastAsia="Times New Roman" w:hAnsi="Times New Roman"/>
                <w:sz w:val="22"/>
                <w:szCs w:val="22"/>
              </w:rPr>
              <w:t xml:space="preserve">Российская Федерация, 665114, Иркутская область, Нижнеудинский район, п. Водопадный, ул. Молодежная, 1. </w:t>
            </w:r>
          </w:p>
        </w:tc>
      </w:tr>
      <w:tr w:rsidR="00252418" w14:paraId="6EC92FCB" w14:textId="77777777" w:rsidTr="00756CE1">
        <w:tc>
          <w:tcPr>
            <w:tcW w:w="4269"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6" w:type="dxa"/>
          </w:tcPr>
          <w:p w14:paraId="11E3E4B2" w14:textId="453F74B0" w:rsidR="00252418" w:rsidRPr="00756CE1" w:rsidRDefault="001C3F3C" w:rsidP="00CD6114">
            <w:pPr>
              <w:widowControl w:val="0"/>
              <w:jc w:val="both"/>
              <w:rPr>
                <w:rFonts w:ascii="Times New Roman" w:eastAsia="Times New Roman" w:hAnsi="Times New Roman"/>
                <w:sz w:val="22"/>
                <w:szCs w:val="22"/>
              </w:rPr>
            </w:pPr>
            <w:hyperlink r:id="rId9" w:history="1">
              <w:r w:rsidR="00756CE1" w:rsidRPr="00756CE1">
                <w:rPr>
                  <w:rFonts w:ascii="Times New Roman" w:eastAsia="Times New Roman" w:hAnsi="Times New Roman"/>
                  <w:sz w:val="22"/>
                  <w:szCs w:val="22"/>
                </w:rPr>
                <w:t>vodopadny.internat@yandex.ru</w:t>
              </w:r>
            </w:hyperlink>
          </w:p>
        </w:tc>
      </w:tr>
      <w:tr w:rsidR="00252418" w14:paraId="1B39348C" w14:textId="77777777" w:rsidTr="00756CE1">
        <w:tc>
          <w:tcPr>
            <w:tcW w:w="4269"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6" w:type="dxa"/>
          </w:tcPr>
          <w:p w14:paraId="7C35137A" w14:textId="26708624" w:rsidR="00252418" w:rsidRPr="00756CE1" w:rsidRDefault="00756CE1" w:rsidP="00CD6114">
            <w:pPr>
              <w:widowControl w:val="0"/>
              <w:contextualSpacing/>
              <w:jc w:val="both"/>
              <w:rPr>
                <w:rFonts w:ascii="Times New Roman" w:eastAsia="Times New Roman" w:hAnsi="Times New Roman"/>
                <w:sz w:val="22"/>
                <w:szCs w:val="22"/>
              </w:rPr>
            </w:pPr>
            <w:r w:rsidRPr="00756CE1">
              <w:rPr>
                <w:rFonts w:ascii="Times New Roman" w:eastAsia="Times New Roman" w:hAnsi="Times New Roman"/>
                <w:sz w:val="22"/>
                <w:szCs w:val="22"/>
              </w:rPr>
              <w:t>89041362030</w:t>
            </w:r>
          </w:p>
        </w:tc>
      </w:tr>
      <w:tr w:rsidR="00252418" w14:paraId="3863AABC" w14:textId="77777777" w:rsidTr="00756CE1">
        <w:tc>
          <w:tcPr>
            <w:tcW w:w="4269"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6" w:type="dxa"/>
          </w:tcPr>
          <w:p w14:paraId="5D3E4180" w14:textId="2E6C5995" w:rsidR="00252418" w:rsidRPr="00756CE1" w:rsidRDefault="00756CE1" w:rsidP="00CD6114">
            <w:pPr>
              <w:widowControl w:val="0"/>
              <w:jc w:val="both"/>
              <w:rPr>
                <w:rFonts w:ascii="Times New Roman" w:eastAsia="Times New Roman" w:hAnsi="Times New Roman"/>
                <w:sz w:val="22"/>
                <w:szCs w:val="22"/>
              </w:rPr>
            </w:pPr>
            <w:r w:rsidRPr="00756CE1">
              <w:rPr>
                <w:rFonts w:ascii="Times New Roman" w:eastAsia="Times New Roman" w:hAnsi="Times New Roman"/>
                <w:sz w:val="22"/>
                <w:szCs w:val="22"/>
              </w:rPr>
              <w:t>Зайнеев Евгений Анатольевич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FBB6DE" w:rsidR="0024495D" w:rsidRPr="00BF5CF1" w:rsidRDefault="00756CE1" w:rsidP="00D407F7">
            <w:pPr>
              <w:widowControl w:val="0"/>
              <w:jc w:val="both"/>
              <w:rPr>
                <w:rFonts w:ascii="Times New Roman" w:eastAsia="Times New Roman" w:hAnsi="Times New Roman"/>
                <w:iCs/>
              </w:rPr>
            </w:pPr>
            <w:r>
              <w:rPr>
                <w:rFonts w:ascii="Times New Roman" w:hAnsi="Times New Roman"/>
              </w:rPr>
              <w:t>Сравнительный анализ предложений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2BD3DBA" w:rsidR="00935F24" w:rsidRPr="00E52183" w:rsidRDefault="001C3F3C"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756CE1" w:rsidRPr="00756CE1">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3" w:name="OLE_LINK10"/>
            <w:bookmarkStart w:id="4" w:name="OLE_LINK11"/>
            <w:r w:rsidR="0003000D">
              <w:rPr>
                <w:rFonts w:ascii="Times New Roman" w:eastAsia="Times New Roman" w:hAnsi="Times New Roman"/>
                <w:b/>
                <w:bCs/>
                <w:iCs/>
              </w:rPr>
              <w:t>информационная карта</w:t>
            </w:r>
            <w:bookmarkEnd w:id="3"/>
            <w:bookmarkEnd w:id="4"/>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5" w:name="OLE_LINK5"/>
            <w:bookmarkStart w:id="6"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5"/>
            <w:bookmarkEnd w:id="6"/>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E3FE8B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p w14:paraId="008CF15D" w14:textId="7B9FF40A" w:rsidR="00756CE1" w:rsidRPr="00BF5CF1" w:rsidRDefault="007613A0" w:rsidP="00D407F7">
            <w:pPr>
              <w:widowControl w:val="0"/>
              <w:jc w:val="both"/>
              <w:rPr>
                <w:rStyle w:val="1f4"/>
              </w:rPr>
            </w:pPr>
            <w:r>
              <w:rPr>
                <w:rStyle w:val="a6"/>
                <w:iCs/>
              </w:rPr>
              <w:t>13</w:t>
            </w:r>
            <w:r w:rsidR="00756CE1">
              <w:rPr>
                <w:rStyle w:val="a6"/>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6T00:00:00Z">
                <w:dateFormat w:val="dd.MM.yyyy"/>
                <w:lid w:val="ru-RU"/>
                <w:storeMappedDataAs w:val="dateTime"/>
                <w:calendar w:val="gregorian"/>
              </w:date>
            </w:sdtPr>
            <w:sdtEndPr>
              <w:rPr>
                <w:rStyle w:val="a0"/>
                <w:rFonts w:ascii="Calibri" w:eastAsia="Times New Roman" w:hAnsi="Calibri"/>
              </w:rPr>
            </w:sdtEndPr>
            <w:sdtContent>
              <w:p w14:paraId="02EA6130" w14:textId="6FFF853B" w:rsidR="00D407F7" w:rsidRPr="00BF5CF1" w:rsidRDefault="007613A0" w:rsidP="00D407F7">
                <w:pPr>
                  <w:widowControl w:val="0"/>
                  <w:tabs>
                    <w:tab w:val="left" w:pos="247"/>
                    <w:tab w:val="left" w:pos="1130"/>
                  </w:tabs>
                  <w:ind w:left="33"/>
                  <w:contextualSpacing/>
                  <w:jc w:val="both"/>
                  <w:rPr>
                    <w:rStyle w:val="1f4"/>
                  </w:rPr>
                </w:pPr>
                <w:r>
                  <w:rPr>
                    <w:rStyle w:val="1f4"/>
                  </w:rPr>
                  <w:t>16.05.2026</w:t>
                </w:r>
              </w:p>
            </w:sdtContent>
          </w:sdt>
          <w:p w14:paraId="749F231C" w14:textId="5C8A53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D11F6">
              <w:rPr>
                <w:rFonts w:ascii="Times New Roman" w:eastAsia="Times New Roman" w:hAnsi="Times New Roman"/>
                <w:iCs/>
              </w:rPr>
              <w:t>06</w:t>
            </w:r>
            <w:r w:rsidRPr="00BF5CF1">
              <w:rPr>
                <w:rFonts w:ascii="Times New Roman" w:eastAsia="Times New Roman" w:hAnsi="Times New Roman"/>
                <w:iCs/>
              </w:rPr>
              <w:t>:</w:t>
            </w:r>
            <w:r w:rsidR="00756CE1">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2E6DF26D" w:rsidR="00D407F7" w:rsidRPr="00BF5CF1" w:rsidRDefault="005D11F6" w:rsidP="00D407F7">
                <w:pPr>
                  <w:widowControl w:val="0"/>
                  <w:tabs>
                    <w:tab w:val="left" w:pos="247"/>
                    <w:tab w:val="left" w:pos="1130"/>
                  </w:tabs>
                  <w:ind w:left="33"/>
                  <w:contextualSpacing/>
                  <w:jc w:val="both"/>
                  <w:rPr>
                    <w:rStyle w:val="1f4"/>
                  </w:rPr>
                </w:pPr>
                <w:r>
                  <w:rPr>
                    <w:rStyle w:val="1f4"/>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6T00:00:00Z">
                <w:dateFormat w:val="dd.MM.yyyy"/>
                <w:lid w:val="ru-RU"/>
                <w:storeMappedDataAs w:val="dateTime"/>
                <w:calendar w:val="gregorian"/>
              </w:date>
            </w:sdtPr>
            <w:sdtEndPr>
              <w:rPr>
                <w:rStyle w:val="a0"/>
                <w:rFonts w:ascii="Calibri" w:eastAsia="Times New Roman" w:hAnsi="Calibri"/>
              </w:rPr>
            </w:sdtEndPr>
            <w:sdtContent>
              <w:p w14:paraId="6B3A6AE6" w14:textId="542B92FD" w:rsidR="00D407F7" w:rsidRPr="00BF5CF1" w:rsidRDefault="005D11F6" w:rsidP="00D407F7">
                <w:pPr>
                  <w:widowControl w:val="0"/>
                  <w:tabs>
                    <w:tab w:val="left" w:pos="247"/>
                    <w:tab w:val="left" w:pos="1130"/>
                  </w:tabs>
                  <w:ind w:left="33"/>
                  <w:contextualSpacing/>
                  <w:jc w:val="both"/>
                  <w:rPr>
                    <w:rStyle w:val="1f4"/>
                  </w:rPr>
                </w:pPr>
                <w:r>
                  <w:rPr>
                    <w:rStyle w:val="1f4"/>
                  </w:rPr>
                  <w:t>16.05.2026</w:t>
                </w:r>
              </w:p>
            </w:sdtContent>
          </w:sdt>
          <w:p w14:paraId="3B23D831" w14:textId="6A47EB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D11F6">
              <w:rPr>
                <w:rFonts w:ascii="Times New Roman" w:eastAsia="Times New Roman" w:hAnsi="Times New Roman"/>
                <w:iCs/>
              </w:rPr>
              <w:t>05</w:t>
            </w:r>
            <w:r w:rsidRPr="00BF5CF1">
              <w:rPr>
                <w:rFonts w:ascii="Times New Roman" w:eastAsia="Times New Roman" w:hAnsi="Times New Roman"/>
                <w:iCs/>
              </w:rPr>
              <w:t>:</w:t>
            </w:r>
            <w:r w:rsidR="00756CE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219537" w:rsidR="00D407F7" w:rsidRPr="00756CE1" w:rsidRDefault="00756CE1" w:rsidP="00D407F7">
            <w:pPr>
              <w:widowControl w:val="0"/>
              <w:jc w:val="both"/>
              <w:rPr>
                <w:rFonts w:ascii="Times New Roman" w:eastAsia="Times New Roman" w:hAnsi="Times New Roman"/>
                <w:iCs/>
              </w:rPr>
            </w:pPr>
            <w:r w:rsidRPr="00756CE1">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EC032D" w:rsidR="00D407F7" w:rsidRPr="00BF5CF1" w:rsidRDefault="00756CE1" w:rsidP="00D407F7">
            <w:pPr>
              <w:widowControl w:val="0"/>
              <w:jc w:val="both"/>
              <w:rPr>
                <w:rFonts w:ascii="Times New Roman" w:eastAsia="Times New Roman" w:hAnsi="Times New Roman"/>
                <w:iCs/>
                <w:highlight w:val="yellow"/>
              </w:rPr>
            </w:pPr>
            <w:r w:rsidRPr="00756CE1">
              <w:rPr>
                <w:rFonts w:ascii="Times New Roman" w:eastAsia="Times New Roman" w:hAnsi="Times New Roman"/>
                <w:bCs/>
              </w:rPr>
              <w:t xml:space="preserve">Установлено </w:t>
            </w:r>
            <w:bookmarkStart w:id="7" w:name="_Hlk228801226"/>
            <w:r w:rsidR="005D11F6">
              <w:rPr>
                <w:rFonts w:ascii="Times New Roman" w:eastAsia="Times New Roman" w:hAnsi="Times New Roman"/>
                <w:bCs/>
              </w:rPr>
              <w:t>в размере 15</w:t>
            </w:r>
            <w:r w:rsidRPr="00756CE1">
              <w:rPr>
                <w:rFonts w:ascii="Times New Roman" w:eastAsia="Times New Roman" w:hAnsi="Times New Roman"/>
                <w:bCs/>
              </w:rPr>
              <w:t xml:space="preserve"> % от НМЦД, что составляет</w:t>
            </w:r>
            <w:r w:rsidR="00362403">
              <w:rPr>
                <w:rFonts w:ascii="Times New Roman" w:eastAsia="Times New Roman" w:hAnsi="Times New Roman"/>
                <w:bCs/>
              </w:rPr>
              <w:t xml:space="preserve"> </w:t>
            </w:r>
            <w:r w:rsidR="005D11F6">
              <w:rPr>
                <w:rFonts w:ascii="Times New Roman" w:eastAsia="Times New Roman" w:hAnsi="Times New Roman"/>
                <w:b/>
              </w:rPr>
              <w:t>45900</w:t>
            </w:r>
            <w:r w:rsidR="00362403" w:rsidRPr="00362403">
              <w:rPr>
                <w:rFonts w:ascii="Times New Roman" w:eastAsia="Times New Roman" w:hAnsi="Times New Roman"/>
                <w:b/>
              </w:rPr>
              <w:t>,00 руб.</w:t>
            </w:r>
            <w:bookmarkEnd w:id="7"/>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D863E95" w:rsidR="00D407F7" w:rsidRPr="00BF5CF1" w:rsidRDefault="00756CE1" w:rsidP="00D407F7">
            <w:pPr>
              <w:widowControl w:val="0"/>
              <w:jc w:val="both"/>
              <w:rPr>
                <w:rFonts w:ascii="Times New Roman" w:eastAsia="Times New Roman" w:hAnsi="Times New Roman"/>
                <w:iCs/>
                <w:highlight w:val="yellow"/>
              </w:rPr>
            </w:pPr>
            <w:r w:rsidRPr="00756CE1">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CB5EAA1" w:rsidR="00EA396D" w:rsidRPr="00BF5CF1" w:rsidRDefault="00756CE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CD96532" w:rsidR="0024495D" w:rsidRPr="004D717D" w:rsidRDefault="009F42A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9F42A5">
              <w:rPr>
                <w:rFonts w:ascii="Times New Roman" w:eastAsia="Times New Roman" w:hAnsi="Times New Roman" w:cs="Times New Roman"/>
                <w:b/>
                <w:sz w:val="20"/>
                <w:szCs w:val="20"/>
                <w:lang w:eastAsia="ru-RU"/>
              </w:rPr>
              <w:t>Выполнение работ по монтажу пожарной сигнализации и системы оповещения в здании для стоянки автотранспортных средств с подключением к существующей системе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1B0B6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62403">
              <w:rPr>
                <w:rFonts w:ascii="Times New Roman" w:hAnsi="Times New Roman" w:cs="Times New Roman"/>
                <w:b/>
                <w:bCs/>
                <w:sz w:val="20"/>
                <w:szCs w:val="20"/>
              </w:rPr>
              <w:t>306 000,00</w:t>
            </w:r>
            <w:r w:rsidR="009F42A5">
              <w:rPr>
                <w:rFonts w:ascii="Times New Roman" w:hAnsi="Times New Roman" w:cs="Times New Roman"/>
                <w:b/>
                <w:bCs/>
                <w:sz w:val="20"/>
                <w:szCs w:val="20"/>
              </w:rPr>
              <w:t xml:space="preserve"> (триста шесть тысяч)</w:t>
            </w:r>
            <w:r w:rsidR="00362403">
              <w:rPr>
                <w:rFonts w:ascii="Times New Roman" w:hAnsi="Times New Roman" w:cs="Times New Roman"/>
                <w:b/>
                <w:bCs/>
                <w:sz w:val="20"/>
                <w:szCs w:val="20"/>
              </w:rPr>
              <w:t xml:space="preserve"> руб</w:t>
            </w:r>
            <w:r w:rsidR="009F42A5">
              <w:rPr>
                <w:rFonts w:ascii="Times New Roman" w:hAnsi="Times New Roman" w:cs="Times New Roman"/>
                <w:b/>
                <w:bCs/>
                <w:sz w:val="20"/>
                <w:szCs w:val="20"/>
              </w:rPr>
              <w:t>лей</w:t>
            </w:r>
            <w:r w:rsidR="00362403">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0AC464A" w:rsidR="0024495D" w:rsidRPr="00362403" w:rsidRDefault="0024495D" w:rsidP="00362403">
            <w:pPr>
              <w:pStyle w:val="a3"/>
              <w:ind w:left="0"/>
              <w:jc w:val="both"/>
              <w:rPr>
                <w:rFonts w:ascii="Times New Roman" w:eastAsia="Times New Roman" w:hAnsi="Times New Roman"/>
                <w:bCs/>
                <w:sz w:val="20"/>
                <w:szCs w:val="20"/>
                <w:lang w:eastAsia="ru-RU"/>
              </w:rPr>
            </w:pPr>
            <w:r w:rsidRPr="00362403">
              <w:rPr>
                <w:rFonts w:ascii="Times New Roman" w:eastAsia="Times New Roman" w:hAnsi="Times New Roman"/>
                <w:bCs/>
                <w:sz w:val="20"/>
                <w:szCs w:val="20"/>
                <w:lang w:eastAsia="ru-RU"/>
              </w:rPr>
              <w:t xml:space="preserve">Начальная (максимальная) цена договора </w:t>
            </w:r>
            <w:r w:rsidRPr="00362403">
              <w:rPr>
                <w:rFonts w:ascii="Times New Roman" w:eastAsia="Times New Roman" w:hAnsi="Times New Roman"/>
                <w:szCs w:val="20"/>
                <w:lang w:eastAsia="ru-RU"/>
              </w:rPr>
              <w:t>сформирована в соответствии с Техническим заданием (</w:t>
            </w:r>
            <w:r w:rsidR="00BF5CF1" w:rsidRPr="00362403">
              <w:rPr>
                <w:rFonts w:ascii="Times New Roman" w:eastAsia="Times New Roman" w:hAnsi="Times New Roman"/>
                <w:szCs w:val="20"/>
                <w:lang w:eastAsia="ru-RU"/>
              </w:rPr>
              <w:t>прилагается отдельным файлом</w:t>
            </w:r>
            <w:r w:rsidRPr="00362403">
              <w:rPr>
                <w:rFonts w:ascii="Times New Roman" w:eastAsia="Times New Roman" w:hAnsi="Times New Roman"/>
                <w:szCs w:val="20"/>
                <w:lang w:eastAsia="ru-RU"/>
              </w:rPr>
              <w:t>)</w:t>
            </w:r>
            <w:r w:rsidR="00362403" w:rsidRPr="00362403">
              <w:rPr>
                <w:rFonts w:ascii="Times New Roman" w:eastAsia="Times New Roman" w:hAnsi="Times New Roman"/>
                <w:szCs w:val="20"/>
                <w:lang w:eastAsia="ru-RU"/>
              </w:rPr>
              <w:t xml:space="preserve"> и </w:t>
            </w:r>
            <w:r w:rsidR="00362403" w:rsidRPr="00362403">
              <w:rPr>
                <w:rFonts w:ascii="Times New Roman" w:eastAsia="Times New Roman" w:hAnsi="Times New Roman"/>
                <w:bCs/>
                <w:sz w:val="20"/>
                <w:szCs w:val="20"/>
                <w:lang w:eastAsia="ru-RU"/>
              </w:rPr>
              <w:t>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работы связанные с выполнением работ.</w:t>
            </w:r>
          </w:p>
          <w:p w14:paraId="447CCBEE" w14:textId="6F27A069"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362403" w:rsidRPr="00362403">
                  <w:rPr>
                    <w:rFonts w:ascii="Times New Roman" w:hAnsi="Times New Roman" w:cs="Times New Roman"/>
                    <w:b/>
                    <w:sz w:val="20"/>
                    <w:szCs w:val="20"/>
                  </w:rPr>
                  <w:t>метод сопоставимых рыночных цен (анализ рынка)</w:t>
                </w:r>
              </w:sdtContent>
            </w:sdt>
            <w:r w:rsidR="00362403">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5243817" w:rsidR="0024495D" w:rsidRPr="004D717D" w:rsidRDefault="00362403" w:rsidP="00C24DF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6240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F7AC98" w14:textId="34DB9C94" w:rsidR="00362403" w:rsidRPr="00362403" w:rsidRDefault="00362403" w:rsidP="00362403">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s>
              <w:spacing w:after="0" w:line="240" w:lineRule="auto"/>
              <w:jc w:val="both"/>
              <w:rPr>
                <w:rFonts w:ascii="Times New Roman" w:eastAsia="Times New Roman" w:hAnsi="Times New Roman"/>
                <w:bCs/>
                <w:sz w:val="20"/>
                <w:szCs w:val="20"/>
                <w:lang w:eastAsia="ru-RU"/>
              </w:rPr>
            </w:pPr>
            <w:bookmarkStart w:id="8" w:name="_Hlk228800970"/>
            <w:r>
              <w:rPr>
                <w:rFonts w:ascii="Times New Roman" w:eastAsia="Times New Roman" w:hAnsi="Times New Roman"/>
                <w:bCs/>
                <w:sz w:val="20"/>
                <w:szCs w:val="20"/>
                <w:lang w:eastAsia="ru-RU"/>
              </w:rPr>
              <w:t>1</w:t>
            </w:r>
            <w:r>
              <w:rPr>
                <w:rFonts w:eastAsia="Times New Roman"/>
              </w:rPr>
              <w:t>.</w:t>
            </w:r>
            <w:r w:rsidRPr="00362403">
              <w:rPr>
                <w:rFonts w:ascii="Times New Roman" w:eastAsia="Times New Roman" w:hAnsi="Times New Roman"/>
                <w:bCs/>
                <w:sz w:val="20"/>
                <w:szCs w:val="20"/>
                <w:lang w:eastAsia="ru-RU"/>
              </w:rPr>
              <w:t xml:space="preserve">Исполнение договора может обеспечиваться внесением денежных средств на счет, указанный Заказчиком в документации о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банковской гарантии, соответствующей требованиям </w:t>
            </w:r>
            <w:r w:rsidR="00097196">
              <w:rPr>
                <w:rFonts w:ascii="Times New Roman" w:eastAsia="Times New Roman" w:hAnsi="Times New Roman"/>
                <w:bCs/>
                <w:sz w:val="20"/>
                <w:szCs w:val="20"/>
                <w:lang w:eastAsia="ru-RU"/>
              </w:rPr>
              <w:t>Положения о закупках Заказчика</w:t>
            </w:r>
            <w:r w:rsidRPr="00362403">
              <w:rPr>
                <w:rFonts w:ascii="Times New Roman" w:eastAsia="Times New Roman" w:hAnsi="Times New Roman"/>
                <w:bCs/>
                <w:sz w:val="20"/>
                <w:szCs w:val="20"/>
                <w:lang w:eastAsia="ru-RU"/>
              </w:rPr>
              <w:t xml:space="preserve"> или иным способом, предусмотренным Гражданским кодексом Российской Федерации. </w:t>
            </w:r>
          </w:p>
          <w:p w14:paraId="71A50168" w14:textId="2DB114E1" w:rsidR="00362403" w:rsidRPr="00362403" w:rsidRDefault="00362403" w:rsidP="00362403">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 w:val="left" w:pos="2127"/>
              </w:tabs>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w:t>
            </w:r>
            <w:r>
              <w:rPr>
                <w:rFonts w:eastAsia="Times New Roman"/>
              </w:rPr>
              <w:t>.</w:t>
            </w:r>
            <w:r w:rsidRPr="00362403">
              <w:rPr>
                <w:rFonts w:ascii="Times New Roman" w:eastAsia="Times New Roman" w:hAnsi="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закупки, документацией о закупке предусмотрены два или более способа обеспечения договора.</w:t>
            </w:r>
          </w:p>
          <w:p w14:paraId="48A20BAD" w14:textId="0950769A" w:rsidR="00362403" w:rsidRPr="00362403" w:rsidRDefault="00362403" w:rsidP="00362403">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 w:val="left" w:pos="2127"/>
              </w:tabs>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3. </w:t>
            </w:r>
            <w:r w:rsidRPr="00362403">
              <w:rPr>
                <w:rFonts w:ascii="Times New Roman" w:eastAsia="Times New Roman" w:hAnsi="Times New Roman"/>
                <w:bCs/>
                <w:sz w:val="20"/>
                <w:szCs w:val="2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закупке</w:t>
            </w:r>
            <w:r w:rsidR="006B2265">
              <w:rPr>
                <w:rFonts w:ascii="Times New Roman" w:eastAsia="Times New Roman" w:hAnsi="Times New Roman"/>
                <w:bCs/>
                <w:sz w:val="20"/>
                <w:szCs w:val="20"/>
                <w:lang w:eastAsia="ru-RU"/>
              </w:rPr>
              <w:t>.</w:t>
            </w:r>
          </w:p>
          <w:p w14:paraId="4AB49CFF" w14:textId="093948EE" w:rsidR="00362403" w:rsidRPr="00362403" w:rsidRDefault="006B2265" w:rsidP="006B2265">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 w:val="left" w:pos="2127"/>
                <w:tab w:val="left" w:pos="8789"/>
              </w:tabs>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4.</w:t>
            </w:r>
            <w:r w:rsidR="00362403" w:rsidRPr="006B2265">
              <w:rPr>
                <w:rFonts w:ascii="Times New Roman" w:eastAsia="Times New Roman" w:hAnsi="Times New Roman"/>
                <w:bCs/>
                <w:sz w:val="20"/>
                <w:szCs w:val="20"/>
                <w:lang w:eastAsia="ru-RU"/>
              </w:rPr>
              <w:t xml:space="preserve">В случае непредоставления победителем (единственным участником)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 </w:t>
            </w:r>
          </w:p>
          <w:p w14:paraId="7314692C" w14:textId="474F5D21" w:rsidR="00362403" w:rsidRPr="00362403" w:rsidRDefault="00362403" w:rsidP="00362403">
            <w:pPr>
              <w:pStyle w:val="a3"/>
              <w:widowControl w:val="0"/>
              <w:pBdr>
                <w:right w:val="none" w:sz="4" w:space="1" w:color="000000"/>
              </w:pBdr>
              <w:shd w:val="clear" w:color="auto" w:fill="FFFFFF"/>
              <w:tabs>
                <w:tab w:val="left" w:pos="1701"/>
                <w:tab w:val="left" w:pos="2127"/>
                <w:tab w:val="left" w:pos="9498"/>
              </w:tabs>
              <w:spacing w:after="0" w:line="240" w:lineRule="auto"/>
              <w:ind w:left="0"/>
              <w:jc w:val="both"/>
              <w:rPr>
                <w:rFonts w:ascii="Times New Roman" w:eastAsia="Times New Roman" w:hAnsi="Times New Roman"/>
                <w:bCs/>
                <w:sz w:val="20"/>
                <w:szCs w:val="20"/>
                <w:lang w:eastAsia="ru-RU"/>
              </w:rPr>
            </w:pPr>
            <w:r w:rsidRPr="00362403">
              <w:rPr>
                <w:rFonts w:ascii="Times New Roman" w:eastAsia="Times New Roman" w:hAnsi="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 согласованию с Заказчиком, может быть изменен способ обеспечения исполнения договора.</w:t>
            </w:r>
          </w:p>
          <w:p w14:paraId="1A28D066" w14:textId="77060390" w:rsidR="00362403" w:rsidRPr="00362403" w:rsidRDefault="006B2265" w:rsidP="00362403">
            <w:pPr>
              <w:pStyle w:val="a3"/>
              <w:widowControl w:val="0"/>
              <w:shd w:val="clear" w:color="auto" w:fill="FFFFFF"/>
              <w:tabs>
                <w:tab w:val="left" w:pos="1701"/>
                <w:tab w:val="left" w:pos="2127"/>
                <w:tab w:val="left" w:pos="9498"/>
              </w:tabs>
              <w:spacing w:after="0" w:line="240" w:lineRule="auto"/>
              <w:ind w:left="0"/>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5.</w:t>
            </w:r>
            <w:r w:rsidR="00362403" w:rsidRPr="00362403">
              <w:rPr>
                <w:rFonts w:ascii="Times New Roman" w:eastAsia="Times New Roman" w:hAnsi="Times New Roman"/>
                <w:bCs/>
                <w:sz w:val="20"/>
                <w:szCs w:val="20"/>
                <w:lang w:eastAsia="ru-RU"/>
              </w:rPr>
              <w:t xml:space="preserve"> В случае если участником закупки, участником закупки, с которым заключается договор, является государственное или муниципальное</w:t>
            </w:r>
            <w:r>
              <w:rPr>
                <w:rFonts w:ascii="Times New Roman" w:eastAsia="Times New Roman" w:hAnsi="Times New Roman"/>
                <w:bCs/>
                <w:sz w:val="20"/>
                <w:szCs w:val="20"/>
                <w:lang w:eastAsia="ru-RU"/>
              </w:rPr>
              <w:t xml:space="preserve"> </w:t>
            </w:r>
            <w:r w:rsidR="00362403" w:rsidRPr="00362403">
              <w:rPr>
                <w:rFonts w:ascii="Times New Roman" w:eastAsia="Times New Roman" w:hAnsi="Times New Roman"/>
                <w:bCs/>
                <w:sz w:val="20"/>
                <w:szCs w:val="20"/>
                <w:lang w:eastAsia="ru-RU"/>
              </w:rPr>
              <w:t>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4D846786" w14:textId="77777777" w:rsidR="0024495D" w:rsidRDefault="00362403" w:rsidP="006B2265">
            <w:pPr>
              <w:pStyle w:val="a3"/>
              <w:widowControl w:val="0"/>
              <w:pBdr>
                <w:right w:val="none" w:sz="4" w:space="1" w:color="000000"/>
              </w:pBdr>
              <w:shd w:val="clear" w:color="auto" w:fill="FFFFFF"/>
              <w:tabs>
                <w:tab w:val="left" w:pos="1418"/>
                <w:tab w:val="left" w:pos="2127"/>
                <w:tab w:val="left" w:pos="9498"/>
              </w:tabs>
              <w:spacing w:after="0" w:line="240" w:lineRule="auto"/>
              <w:ind w:left="0"/>
              <w:jc w:val="both"/>
              <w:rPr>
                <w:rFonts w:ascii="Times New Roman" w:eastAsia="Times New Roman" w:hAnsi="Times New Roman"/>
                <w:bCs/>
                <w:sz w:val="20"/>
                <w:szCs w:val="20"/>
                <w:lang w:eastAsia="ru-RU"/>
              </w:rPr>
            </w:pPr>
            <w:r w:rsidRPr="00362403">
              <w:rPr>
                <w:rFonts w:ascii="Times New Roman" w:eastAsia="Times New Roman" w:hAnsi="Times New Roman"/>
                <w:bCs/>
                <w:sz w:val="20"/>
                <w:szCs w:val="20"/>
                <w:lang w:eastAsia="ru-RU"/>
              </w:rPr>
              <w:t xml:space="preserve">  </w:t>
            </w:r>
            <w:r w:rsidR="006B2265">
              <w:rPr>
                <w:rFonts w:ascii="Times New Roman" w:eastAsia="Times New Roman" w:hAnsi="Times New Roman"/>
                <w:bCs/>
                <w:sz w:val="20"/>
                <w:szCs w:val="20"/>
                <w:lang w:eastAsia="ru-RU"/>
              </w:rPr>
              <w:t xml:space="preserve">6. </w:t>
            </w:r>
            <w:r w:rsidRPr="00362403">
              <w:rPr>
                <w:rFonts w:ascii="Times New Roman" w:eastAsia="Times New Roman" w:hAnsi="Times New Roman"/>
                <w:bCs/>
                <w:sz w:val="20"/>
                <w:szCs w:val="20"/>
                <w:lang w:eastAsia="ru-RU"/>
              </w:rPr>
              <w:t>Возврат Заказчиком поставщику (подрядчику, исполнителю) денежных средств, внесенных в качестве обеспечения исполнения договора,  осуществляется в срок, не превышающий 30 дней с даты исполнения поставщиком (подрядчиком, исполнителем) обязательств, предусмотренных договором, а в случае осуществления закупки, участниками которой могут быть только субъекты МСП, такой срок не должен превышать 15 дней с даты исполнения поставщиком (подрядчиком, исполнителем) обязательств, предусмотренных договором.</w:t>
            </w:r>
          </w:p>
          <w:p w14:paraId="30A9ECFB" w14:textId="77777777" w:rsidR="005D11F6" w:rsidRDefault="006B2265" w:rsidP="005D11F6">
            <w:pPr>
              <w:widowControl w:val="0"/>
              <w:pBdr>
                <w:right w:val="none" w:sz="4" w:space="1" w:color="000000"/>
              </w:pBdr>
              <w:shd w:val="clear" w:color="auto" w:fill="FFFFFF"/>
              <w:tabs>
                <w:tab w:val="left" w:pos="1418"/>
                <w:tab w:val="left" w:pos="2127"/>
                <w:tab w:val="left" w:pos="9498"/>
              </w:tabs>
              <w:spacing w:after="0" w:line="240" w:lineRule="auto"/>
              <w:jc w:val="both"/>
            </w:pPr>
            <w:r w:rsidRPr="005D11F6">
              <w:rPr>
                <w:rFonts w:ascii="Times New Roman" w:eastAsia="Times New Roman" w:hAnsi="Times New Roman"/>
                <w:bCs/>
                <w:sz w:val="20"/>
                <w:szCs w:val="20"/>
                <w:lang w:eastAsia="ru-RU"/>
              </w:rPr>
              <w:t>7. Банковские реквизиты для внесения обеспечения исполнения договора:</w:t>
            </w:r>
            <w:bookmarkEnd w:id="8"/>
            <w:r w:rsidR="005D11F6" w:rsidRPr="005D11F6">
              <w:t xml:space="preserve"> </w:t>
            </w:r>
          </w:p>
          <w:p w14:paraId="0651293F" w14:textId="01F513B5" w:rsidR="005D11F6" w:rsidRPr="005D11F6" w:rsidRDefault="005D11F6" w:rsidP="005D11F6">
            <w:pPr>
              <w:widowControl w:val="0"/>
              <w:pBdr>
                <w:right w:val="none" w:sz="4" w:space="1" w:color="000000"/>
              </w:pBdr>
              <w:shd w:val="clear" w:color="auto" w:fill="FFFFFF"/>
              <w:tabs>
                <w:tab w:val="left" w:pos="1418"/>
                <w:tab w:val="left" w:pos="2127"/>
                <w:tab w:val="left" w:pos="9498"/>
              </w:tabs>
              <w:spacing w:after="0" w:line="240" w:lineRule="auto"/>
              <w:jc w:val="both"/>
              <w:rPr>
                <w:rFonts w:ascii="Times New Roman" w:eastAsia="Times New Roman" w:hAnsi="Times New Roman"/>
                <w:bCs/>
                <w:sz w:val="20"/>
                <w:szCs w:val="20"/>
                <w:lang w:eastAsia="ru-RU"/>
              </w:rPr>
            </w:pPr>
            <w:r w:rsidRPr="005D11F6">
              <w:rPr>
                <w:rFonts w:ascii="Times New Roman" w:eastAsia="Times New Roman" w:hAnsi="Times New Roman"/>
                <w:bCs/>
                <w:sz w:val="20"/>
                <w:szCs w:val="20"/>
                <w:lang w:eastAsia="ru-RU"/>
              </w:rPr>
              <w:t xml:space="preserve">УФК по Иркутской области  (ОГБУСО «Дом социального обслуживания </w:t>
            </w:r>
          </w:p>
          <w:p w14:paraId="72A80FF4" w14:textId="77777777" w:rsidR="005D11F6" w:rsidRPr="005D11F6" w:rsidRDefault="005D11F6" w:rsidP="005D11F6">
            <w:pPr>
              <w:widowControl w:val="0"/>
              <w:pBdr>
                <w:right w:val="none" w:sz="4" w:space="1" w:color="000000"/>
              </w:pBdr>
              <w:shd w:val="clear" w:color="auto" w:fill="FFFFFF"/>
              <w:tabs>
                <w:tab w:val="left" w:pos="1418"/>
                <w:tab w:val="left" w:pos="2127"/>
                <w:tab w:val="left" w:pos="9498"/>
              </w:tabs>
              <w:spacing w:after="0" w:line="240" w:lineRule="auto"/>
              <w:jc w:val="both"/>
              <w:rPr>
                <w:rFonts w:ascii="Times New Roman" w:eastAsia="Times New Roman" w:hAnsi="Times New Roman"/>
                <w:bCs/>
                <w:sz w:val="20"/>
                <w:szCs w:val="20"/>
                <w:lang w:eastAsia="ru-RU"/>
              </w:rPr>
            </w:pPr>
            <w:r w:rsidRPr="005D11F6">
              <w:rPr>
                <w:rFonts w:ascii="Times New Roman" w:eastAsia="Times New Roman" w:hAnsi="Times New Roman"/>
                <w:bCs/>
                <w:sz w:val="20"/>
                <w:szCs w:val="20"/>
                <w:lang w:eastAsia="ru-RU"/>
              </w:rPr>
              <w:t xml:space="preserve">п. Водопадный» л/с 80602060034) ИНН/КПП:3835060679/383501001 </w:t>
            </w:r>
          </w:p>
          <w:p w14:paraId="3478FB14" w14:textId="77777777" w:rsidR="005D11F6" w:rsidRPr="005D11F6" w:rsidRDefault="005D11F6" w:rsidP="005D11F6">
            <w:pPr>
              <w:widowControl w:val="0"/>
              <w:pBdr>
                <w:right w:val="none" w:sz="4" w:space="1" w:color="000000"/>
              </w:pBdr>
              <w:shd w:val="clear" w:color="auto" w:fill="FFFFFF"/>
              <w:tabs>
                <w:tab w:val="left" w:pos="1418"/>
                <w:tab w:val="left" w:pos="2127"/>
                <w:tab w:val="left" w:pos="9498"/>
              </w:tabs>
              <w:spacing w:after="0" w:line="240" w:lineRule="auto"/>
              <w:jc w:val="both"/>
              <w:rPr>
                <w:rFonts w:ascii="Times New Roman" w:eastAsia="Times New Roman" w:hAnsi="Times New Roman"/>
                <w:bCs/>
                <w:sz w:val="20"/>
                <w:szCs w:val="20"/>
                <w:lang w:eastAsia="ru-RU"/>
              </w:rPr>
            </w:pPr>
            <w:r w:rsidRPr="005D11F6">
              <w:rPr>
                <w:rFonts w:ascii="Times New Roman" w:eastAsia="Times New Roman" w:hAnsi="Times New Roman"/>
                <w:bCs/>
                <w:sz w:val="20"/>
                <w:szCs w:val="20"/>
                <w:lang w:eastAsia="ru-RU"/>
              </w:rPr>
              <w:t xml:space="preserve">Казначейский счет: 03224643250000003400                                                                       </w:t>
            </w:r>
          </w:p>
          <w:p w14:paraId="2044F66D" w14:textId="77777777" w:rsidR="005D11F6" w:rsidRPr="005D11F6" w:rsidRDefault="005D11F6" w:rsidP="005D11F6">
            <w:pPr>
              <w:widowControl w:val="0"/>
              <w:pBdr>
                <w:right w:val="none" w:sz="4" w:space="1" w:color="000000"/>
              </w:pBdr>
              <w:shd w:val="clear" w:color="auto" w:fill="FFFFFF"/>
              <w:tabs>
                <w:tab w:val="left" w:pos="1418"/>
                <w:tab w:val="left" w:pos="2127"/>
                <w:tab w:val="left" w:pos="9498"/>
              </w:tabs>
              <w:spacing w:after="0" w:line="240" w:lineRule="auto"/>
              <w:jc w:val="both"/>
              <w:rPr>
                <w:rFonts w:ascii="Times New Roman" w:eastAsia="Times New Roman" w:hAnsi="Times New Roman"/>
                <w:bCs/>
                <w:sz w:val="20"/>
                <w:szCs w:val="20"/>
                <w:lang w:eastAsia="ru-RU"/>
              </w:rPr>
            </w:pPr>
            <w:r w:rsidRPr="005D11F6">
              <w:rPr>
                <w:rFonts w:ascii="Times New Roman" w:eastAsia="Times New Roman" w:hAnsi="Times New Roman"/>
                <w:bCs/>
                <w:sz w:val="20"/>
                <w:szCs w:val="20"/>
                <w:lang w:eastAsia="ru-RU"/>
              </w:rPr>
              <w:t xml:space="preserve">Банковский счет: 40102810145370000026                                    </w:t>
            </w:r>
          </w:p>
          <w:p w14:paraId="10AE6401" w14:textId="77777777" w:rsidR="005D11F6" w:rsidRPr="005D11F6" w:rsidRDefault="005D11F6" w:rsidP="005D11F6">
            <w:pPr>
              <w:widowControl w:val="0"/>
              <w:pBdr>
                <w:right w:val="none" w:sz="4" w:space="1" w:color="000000"/>
              </w:pBdr>
              <w:shd w:val="clear" w:color="auto" w:fill="FFFFFF"/>
              <w:tabs>
                <w:tab w:val="left" w:pos="1418"/>
                <w:tab w:val="left" w:pos="2127"/>
                <w:tab w:val="left" w:pos="9498"/>
              </w:tabs>
              <w:spacing w:after="0" w:line="240" w:lineRule="auto"/>
              <w:jc w:val="both"/>
              <w:rPr>
                <w:rFonts w:ascii="Times New Roman" w:eastAsia="Times New Roman" w:hAnsi="Times New Roman"/>
                <w:bCs/>
                <w:sz w:val="20"/>
                <w:szCs w:val="20"/>
                <w:lang w:eastAsia="ru-RU"/>
              </w:rPr>
            </w:pPr>
            <w:r w:rsidRPr="005D11F6">
              <w:rPr>
                <w:rFonts w:ascii="Times New Roman" w:eastAsia="Times New Roman" w:hAnsi="Times New Roman"/>
                <w:bCs/>
                <w:sz w:val="20"/>
                <w:szCs w:val="20"/>
                <w:lang w:eastAsia="ru-RU"/>
              </w:rPr>
              <w:t>БИК: 012520101</w:t>
            </w:r>
          </w:p>
          <w:p w14:paraId="0D3F3AE1" w14:textId="77777777" w:rsidR="005D11F6" w:rsidRPr="005D11F6" w:rsidRDefault="005D11F6" w:rsidP="005D11F6">
            <w:pPr>
              <w:widowControl w:val="0"/>
              <w:pBdr>
                <w:right w:val="none" w:sz="4" w:space="1" w:color="000000"/>
              </w:pBdr>
              <w:shd w:val="clear" w:color="auto" w:fill="FFFFFF"/>
              <w:tabs>
                <w:tab w:val="left" w:pos="1418"/>
                <w:tab w:val="left" w:pos="2127"/>
                <w:tab w:val="left" w:pos="9498"/>
              </w:tabs>
              <w:spacing w:after="0" w:line="240" w:lineRule="auto"/>
              <w:jc w:val="both"/>
              <w:rPr>
                <w:rFonts w:ascii="Times New Roman" w:eastAsia="Times New Roman" w:hAnsi="Times New Roman"/>
                <w:bCs/>
                <w:sz w:val="20"/>
                <w:szCs w:val="20"/>
                <w:lang w:eastAsia="ru-RU"/>
              </w:rPr>
            </w:pPr>
            <w:r w:rsidRPr="005D11F6">
              <w:rPr>
                <w:rFonts w:ascii="Times New Roman" w:eastAsia="Times New Roman" w:hAnsi="Times New Roman"/>
                <w:bCs/>
                <w:sz w:val="20"/>
                <w:szCs w:val="20"/>
                <w:lang w:eastAsia="ru-RU"/>
              </w:rPr>
              <w:t>Банк: ОКЦ № 4 СибГУ Банка России // УФК ПО ИРКУТСКОЙ ОБЛАСТИ, г. Иркутск</w:t>
            </w:r>
          </w:p>
          <w:p w14:paraId="567FC363" w14:textId="4DC28C46" w:rsidR="006B2265" w:rsidRPr="004D717D" w:rsidRDefault="005D11F6" w:rsidP="005D11F6">
            <w:pPr>
              <w:pStyle w:val="a3"/>
              <w:widowControl w:val="0"/>
              <w:pBdr>
                <w:right w:val="none" w:sz="4" w:space="1" w:color="000000"/>
              </w:pBdr>
              <w:shd w:val="clear" w:color="auto" w:fill="FFFFFF"/>
              <w:tabs>
                <w:tab w:val="left" w:pos="1418"/>
                <w:tab w:val="left" w:pos="2127"/>
                <w:tab w:val="left" w:pos="9498"/>
              </w:tabs>
              <w:spacing w:after="0" w:line="240" w:lineRule="auto"/>
              <w:ind w:left="0"/>
              <w:jc w:val="both"/>
              <w:rPr>
                <w:rFonts w:ascii="Times New Roman" w:eastAsia="Times New Roman" w:hAnsi="Times New Roman"/>
                <w:bCs/>
                <w:sz w:val="20"/>
                <w:szCs w:val="20"/>
                <w:lang w:eastAsia="ru-RU"/>
              </w:rPr>
            </w:pPr>
            <w:r w:rsidRPr="005D11F6">
              <w:rPr>
                <w:rFonts w:ascii="Times New Roman" w:eastAsia="Times New Roman" w:hAnsi="Times New Roman"/>
                <w:bCs/>
                <w:sz w:val="20"/>
                <w:szCs w:val="20"/>
                <w:lang w:eastAsia="ru-RU"/>
              </w:rPr>
              <w:t>Назначение платежа: обеспечение исполнения договора (указать предмет _____________).</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D376B56" w:rsidR="0024495D" w:rsidRPr="004D717D" w:rsidRDefault="006B226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1CB3DB8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w:t>
            </w:r>
            <w:r w:rsidR="00097196">
              <w:rPr>
                <w:rFonts w:ascii="Times New Roman" w:eastAsia="Times New Roman" w:hAnsi="Times New Roman" w:cs="Times New Roman"/>
                <w:sz w:val="20"/>
                <w:szCs w:val="20"/>
                <w:lang w:eastAsia="ru-RU"/>
              </w:rPr>
              <w:t>сравнительном анализе приложений</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278E3106" w14:textId="0013D88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w:t>
            </w:r>
            <w:r w:rsidR="00097196">
              <w:rPr>
                <w:rFonts w:ascii="Times New Roman" w:eastAsia="Times New Roman" w:hAnsi="Times New Roman" w:cs="Times New Roman"/>
                <w:sz w:val="20"/>
                <w:szCs w:val="20"/>
                <w:lang w:eastAsia="ru-RU"/>
              </w:rPr>
              <w:t>сравнительного анализа приложений</w:t>
            </w:r>
            <w:r w:rsidR="00097196" w:rsidRPr="00EA241D">
              <w:rPr>
                <w:rFonts w:ascii="Times New Roman" w:eastAsia="Times New Roman" w:hAnsi="Times New Roman" w:cs="Times New Roman"/>
                <w:sz w:val="20"/>
                <w:szCs w:val="20"/>
                <w:lang w:eastAsia="ru-RU"/>
              </w:rPr>
              <w:t xml:space="preserve"> </w:t>
            </w:r>
            <w:r w:rsidRPr="00EA241D">
              <w:rPr>
                <w:rFonts w:ascii="Times New Roman" w:eastAsia="Times New Roman" w:hAnsi="Times New Roman" w:cs="Times New Roman"/>
                <w:sz w:val="20"/>
                <w:szCs w:val="20"/>
                <w:lang w:eastAsia="ru-RU"/>
              </w:rPr>
              <w:t>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B2265" w:rsidRDefault="0024495D" w:rsidP="006B22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B2265">
              <w:rPr>
                <w:rFonts w:ascii="Times New Roman" w:eastAsia="Times New Roman" w:hAnsi="Times New Roman" w:cs="Times New Roman"/>
                <w:b/>
                <w:bCs/>
                <w:sz w:val="20"/>
                <w:szCs w:val="20"/>
                <w:lang w:eastAsia="ru-RU"/>
              </w:rPr>
              <w:t>Единые (обязательные) требования к участникам закупки:</w:t>
            </w:r>
          </w:p>
          <w:p w14:paraId="36F46B1B" w14:textId="7E4146DB" w:rsid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4108A2B" w14:textId="77777777" w:rsidR="006B2265" w:rsidRPr="006B2265" w:rsidRDefault="006B2265" w:rsidP="006B2265">
            <w:pPr>
              <w:widowControl w:val="0"/>
              <w:spacing w:after="0" w:line="240" w:lineRule="auto"/>
              <w:jc w:val="both"/>
              <w:rPr>
                <w:rFonts w:ascii="Times New Roman" w:hAnsi="Times New Roman" w:cs="Times New Roman"/>
                <w:i/>
                <w:iCs/>
                <w:sz w:val="20"/>
                <w:szCs w:val="20"/>
              </w:rPr>
            </w:pPr>
            <w:r w:rsidRPr="006B2265">
              <w:rPr>
                <w:rFonts w:ascii="Times New Roman" w:hAnsi="Times New Roman" w:cs="Times New Roman"/>
                <w:i/>
                <w:iCs/>
                <w:sz w:val="20"/>
                <w:szCs w:val="20"/>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19917EC5" w14:textId="77777777" w:rsidR="006B2265" w:rsidRPr="006B2265" w:rsidRDefault="006B2265" w:rsidP="006B2265">
            <w:pPr>
              <w:widowControl w:val="0"/>
              <w:spacing w:after="0" w:line="240" w:lineRule="auto"/>
              <w:jc w:val="both"/>
              <w:rPr>
                <w:rFonts w:ascii="Times New Roman" w:hAnsi="Times New Roman" w:cs="Times New Roman"/>
                <w:i/>
                <w:iCs/>
                <w:sz w:val="20"/>
                <w:szCs w:val="20"/>
              </w:rPr>
            </w:pPr>
            <w:r w:rsidRPr="006B2265">
              <w:rPr>
                <w:rFonts w:ascii="Times New Roman" w:hAnsi="Times New Roman" w:cs="Times New Roman"/>
                <w:i/>
                <w:iCs/>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51F6A5BE" w14:textId="05DB52A3" w:rsidR="006B2265" w:rsidRPr="006B2265" w:rsidRDefault="006B2265" w:rsidP="006B2265">
            <w:pPr>
              <w:widowControl w:val="0"/>
              <w:spacing w:after="0" w:line="240" w:lineRule="auto"/>
              <w:jc w:val="both"/>
              <w:rPr>
                <w:rFonts w:ascii="Times New Roman" w:hAnsi="Times New Roman" w:cs="Times New Roman"/>
                <w:i/>
                <w:iCs/>
                <w:sz w:val="20"/>
                <w:szCs w:val="20"/>
              </w:rPr>
            </w:pPr>
            <w:r w:rsidRPr="006B2265">
              <w:rPr>
                <w:rFonts w:ascii="Times New Roman" w:hAnsi="Times New Roman" w:cs="Times New Roman"/>
                <w:i/>
                <w:iCs/>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59BDC6F8" w14:textId="77777777" w:rsidR="006B2265" w:rsidRP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08701F7" w14:textId="77777777" w:rsidR="006B2265" w:rsidRP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6353D2" w14:textId="77777777" w:rsidR="006B2265" w:rsidRP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B937921" w14:textId="77777777" w:rsidR="006B2265" w:rsidRP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w:t>
            </w:r>
            <w:r w:rsidRPr="006B2265">
              <w:rPr>
                <w:rFonts w:ascii="Times New Roman" w:eastAsia="Times New Roman" w:hAnsi="Times New Roman"/>
                <w:color w:val="auto"/>
                <w:sz w:val="20"/>
                <w:szCs w:val="20"/>
                <w:lang w:eastAsia="ru-RU"/>
              </w:rPr>
              <w:lastRenderedPageBreak/>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9AB8AA" w14:textId="77777777" w:rsidR="006B2265" w:rsidRP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AB04C8" w14:textId="77777777" w:rsidR="006B2265" w:rsidRP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8E3613E" w14:textId="77777777" w:rsidR="006B2265" w:rsidRPr="006B2265" w:rsidRDefault="006B2265" w:rsidP="006B2265">
            <w:pPr>
              <w:pStyle w:val="afff6"/>
              <w:widowControl w:val="0"/>
              <w:numPr>
                <w:ilvl w:val="0"/>
                <w:numId w:val="33"/>
              </w:numPr>
              <w:shd w:val="clear" w:color="auto" w:fill="FFFFFF"/>
              <w:tabs>
                <w:tab w:val="left" w:pos="709"/>
                <w:tab w:val="left" w:pos="1701"/>
              </w:tabs>
              <w:spacing w:after="0" w:line="240" w:lineRule="auto"/>
              <w:ind w:left="0" w:firstLine="487"/>
              <w:jc w:val="both"/>
              <w:rPr>
                <w:rFonts w:ascii="Times New Roman" w:eastAsia="Times New Roman" w:hAnsi="Times New Roman"/>
                <w:color w:val="auto"/>
                <w:sz w:val="20"/>
                <w:szCs w:val="20"/>
                <w:lang w:eastAsia="ru-RU"/>
              </w:rPr>
            </w:pPr>
            <w:r w:rsidRPr="006B2265">
              <w:rPr>
                <w:rFonts w:ascii="Times New Roman" w:eastAsia="Times New Roman" w:hAnsi="Times New Roman"/>
                <w:color w:val="auto"/>
                <w:sz w:val="20"/>
                <w:szCs w:val="2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61679A4" w14:textId="77777777" w:rsidR="006B2265" w:rsidRPr="006B2265" w:rsidRDefault="006B2265" w:rsidP="006B2265">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487"/>
              <w:jc w:val="both"/>
              <w:rPr>
                <w:rFonts w:ascii="Times New Roman" w:eastAsia="Times New Roman" w:hAnsi="Times New Roman" w:cs="Times New Roman"/>
                <w:sz w:val="20"/>
                <w:szCs w:val="20"/>
                <w:lang w:eastAsia="ru-RU"/>
              </w:rPr>
            </w:pPr>
            <w:r w:rsidRPr="006B2265">
              <w:rPr>
                <w:rFonts w:ascii="Times New Roman" w:eastAsia="Times New Roman" w:hAnsi="Times New Roman" w:cs="Times New Roman"/>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65B8F57C" w14:textId="10B97CC6" w:rsidR="0024495D" w:rsidRPr="004D717D" w:rsidRDefault="0024495D" w:rsidP="006B22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73E2004" w:rsidR="0024495D" w:rsidRPr="004D717D" w:rsidRDefault="006B2265" w:rsidP="006B22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w:t>
            </w:r>
            <w:r w:rsidRPr="00EA241D">
              <w:rPr>
                <w:rFonts w:ascii="Times New Roman" w:eastAsia="Times New Roman" w:hAnsi="Times New Roman" w:cs="Times New Roman"/>
                <w:bCs/>
                <w:sz w:val="20"/>
                <w:szCs w:val="20"/>
                <w:lang w:eastAsia="ru-RU"/>
              </w:rPr>
              <w:lastRenderedPageBreak/>
              <w:t xml:space="preserve">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EA241D">
              <w:rPr>
                <w:rFonts w:ascii="Times New Roman" w:eastAsia="Times New Roman" w:hAnsi="Times New Roman" w:cs="Times New Roman"/>
                <w:bCs/>
                <w:sz w:val="20"/>
                <w:szCs w:val="20"/>
                <w:lang w:eastAsia="ru-RU"/>
              </w:rPr>
              <w:lastRenderedPageBreak/>
              <w:t>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1E37035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24DF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E38657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24DF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3A0A3FB4" w14:textId="77777777" w:rsidR="0024495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63ABF86" w14:textId="77777777" w:rsidR="00E66E5D" w:rsidRPr="00E66E5D" w:rsidRDefault="00E66E5D" w:rsidP="00E66E5D">
            <w:pPr>
              <w:widowControl w:val="0"/>
              <w:spacing w:after="0" w:line="240" w:lineRule="auto"/>
              <w:jc w:val="both"/>
              <w:rPr>
                <w:rFonts w:ascii="Times New Roman" w:hAnsi="Times New Roman" w:cs="Times New Roman"/>
                <w:i/>
                <w:iCs/>
                <w:sz w:val="20"/>
                <w:szCs w:val="20"/>
              </w:rPr>
            </w:pPr>
            <w:r w:rsidRPr="00E66E5D">
              <w:rPr>
                <w:rFonts w:ascii="Times New Roman" w:hAnsi="Times New Roman" w:cs="Times New Roman"/>
                <w:i/>
                <w:iCs/>
                <w:sz w:val="20"/>
                <w:szCs w:val="20"/>
              </w:rPr>
              <w:t>Участник</w:t>
            </w:r>
            <w:r w:rsidRPr="00E66E5D">
              <w:rPr>
                <w:rFonts w:ascii="Times New Roman" w:hAnsi="Times New Roman" w:cs="Times New Roman"/>
                <w:b/>
                <w:bCs/>
                <w:i/>
                <w:iCs/>
                <w:sz w:val="20"/>
                <w:szCs w:val="20"/>
              </w:rPr>
              <w:t xml:space="preserve"> </w:t>
            </w:r>
            <w:r w:rsidRPr="00E66E5D">
              <w:rPr>
                <w:rFonts w:ascii="Times New Roman" w:hAnsi="Times New Roman" w:cs="Times New Roman"/>
                <w:i/>
                <w:iCs/>
                <w:sz w:val="20"/>
                <w:szCs w:val="20"/>
              </w:rPr>
              <w:t xml:space="preserve">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06D23713" w14:textId="77777777" w:rsidR="00E66E5D" w:rsidRPr="00E66E5D" w:rsidRDefault="00E66E5D" w:rsidP="00E66E5D">
            <w:pPr>
              <w:widowControl w:val="0"/>
              <w:spacing w:after="0" w:line="240" w:lineRule="auto"/>
              <w:jc w:val="both"/>
              <w:rPr>
                <w:rFonts w:ascii="Times New Roman" w:hAnsi="Times New Roman" w:cs="Times New Roman"/>
                <w:i/>
                <w:iCs/>
                <w:sz w:val="20"/>
                <w:szCs w:val="20"/>
              </w:rPr>
            </w:pPr>
            <w:r w:rsidRPr="00E66E5D">
              <w:rPr>
                <w:rFonts w:ascii="Times New Roman" w:hAnsi="Times New Roman" w:cs="Times New Roman"/>
                <w:i/>
                <w:iCs/>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3CEDEAA" w14:textId="571517B6" w:rsidR="00E66E5D" w:rsidRPr="00E66E5D" w:rsidRDefault="00E66E5D" w:rsidP="00E66E5D">
            <w:pPr>
              <w:widowControl w:val="0"/>
              <w:spacing w:after="0" w:line="240" w:lineRule="auto"/>
              <w:jc w:val="both"/>
              <w:rPr>
                <w:rFonts w:ascii="Times New Roman" w:hAnsi="Times New Roman" w:cs="Times New Roman"/>
                <w:sz w:val="20"/>
                <w:szCs w:val="20"/>
              </w:rPr>
            </w:pPr>
            <w:r w:rsidRPr="00E66E5D">
              <w:rPr>
                <w:rFonts w:ascii="Times New Roman" w:hAnsi="Times New Roman" w:cs="Times New Roman"/>
                <w:i/>
                <w:iCs/>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1FC40C2" w:rsidR="0024495D" w:rsidRPr="009C4E79" w:rsidRDefault="009C4E79" w:rsidP="009C4E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9C4E79">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9C4E79">
        <w:trPr>
          <w:trHeight w:val="367"/>
        </w:trPr>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9C4E79" w:rsidRDefault="0024495D" w:rsidP="009C4E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C4E79">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1D0094B" w:rsidR="0024495D" w:rsidRPr="009C4E79" w:rsidRDefault="009C4E79" w:rsidP="009C4E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9C4E79">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0FB17B" w14:textId="143CE253" w:rsidR="00C24DF5" w:rsidRPr="00C24DF5" w:rsidRDefault="00C24DF5" w:rsidP="00C24DF5">
            <w:pPr>
              <w:pBdr>
                <w:top w:val="none" w:sz="0" w:space="0" w:color="000000"/>
                <w:left w:val="none" w:sz="0" w:space="0" w:color="000000"/>
                <w:bottom w:val="none" w:sz="0" w:space="0" w:color="000000"/>
                <w:right w:val="none" w:sz="0" w:space="0" w:color="000000"/>
                <w:between w:val="none" w:sz="0" w:space="0" w:color="000000"/>
              </w:pBdr>
              <w:spacing w:after="0"/>
              <w:ind w:firstLine="709"/>
              <w:jc w:val="both"/>
              <w:rPr>
                <w:rFonts w:ascii="Times New Roman" w:eastAsia="Times New Roman" w:hAnsi="Times New Roman" w:cs="Times New Roman"/>
                <w:bCs/>
                <w:sz w:val="20"/>
                <w:szCs w:val="20"/>
                <w:lang w:eastAsia="ru-RU"/>
              </w:rPr>
            </w:pPr>
            <w:r w:rsidRPr="00C24DF5">
              <w:rPr>
                <w:rFonts w:ascii="Times New Roman" w:eastAsia="Times New Roman" w:hAnsi="Times New Roman" w:cs="Times New Roman"/>
                <w:bCs/>
                <w:sz w:val="20"/>
                <w:szCs w:val="20"/>
                <w:lang w:eastAsia="ru-RU"/>
              </w:rPr>
              <w:t>Заказчик вправе отменить закупку на любом этапе проведения такой закупки, в том числе на этапе заключения договора.</w:t>
            </w:r>
          </w:p>
          <w:p w14:paraId="7883599E" w14:textId="4B1D4452" w:rsidR="00C24DF5" w:rsidRPr="00C24DF5" w:rsidRDefault="00C24DF5" w:rsidP="00C24DF5">
            <w:pPr>
              <w:pStyle w:val="afff6"/>
              <w:widowControl w:val="0"/>
              <w:shd w:val="clear" w:color="auto" w:fill="FFFFFF"/>
              <w:tabs>
                <w:tab w:val="left" w:pos="709"/>
              </w:tabs>
              <w:spacing w:after="0" w:line="240" w:lineRule="auto"/>
              <w:ind w:firstLine="709"/>
              <w:jc w:val="both"/>
              <w:rPr>
                <w:rFonts w:ascii="Times New Roman" w:eastAsia="Times New Roman" w:hAnsi="Times New Roman"/>
                <w:bCs/>
                <w:color w:val="auto"/>
                <w:sz w:val="20"/>
                <w:szCs w:val="20"/>
                <w:lang w:eastAsia="ru-RU"/>
              </w:rPr>
            </w:pPr>
            <w:r w:rsidRPr="00C24DF5">
              <w:rPr>
                <w:rFonts w:ascii="Times New Roman" w:eastAsia="Times New Roman" w:hAnsi="Times New Roman"/>
                <w:bCs/>
                <w:color w:val="auto"/>
                <w:sz w:val="20"/>
                <w:szCs w:val="20"/>
                <w:lang w:eastAsia="ru-RU"/>
              </w:rPr>
              <w:t>Заказчик вправе отказаться от заключения договора на любом этапе до момента подписания. Если извещением о проведении сравнительного анализа предложений было установлено обеспечение исполнения договора и победитель (единственный участник) сравнительного анализа предложений предоставил обеспечение исполнения договора, то Заказчик вправе отказаться от заключения договора только по согласованию с таким победителем (единственным участником) закупки. Решение об отказе от заключения договора размещается в ЕИС, на официальном сайте не позднее трех дней с момента принятия этого решения.</w:t>
            </w:r>
          </w:p>
          <w:p w14:paraId="2F5A6E59" w14:textId="0498E48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0B9F3987" w:rsidR="00125726" w:rsidRPr="004D717D" w:rsidRDefault="009C4E79" w:rsidP="009C4E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560"/>
                <w:tab w:val="left" w:pos="1843"/>
              </w:tabs>
              <w:ind w:firstLine="709"/>
              <w:jc w:val="both"/>
              <w:rPr>
                <w:rFonts w:ascii="Times New Roman" w:eastAsia="Times New Roman" w:hAnsi="Times New Roman" w:cs="Times New Roman"/>
                <w:sz w:val="20"/>
                <w:szCs w:val="20"/>
                <w:lang w:eastAsia="ru-RU"/>
              </w:rPr>
            </w:pPr>
            <w:r w:rsidRPr="009C4E79">
              <w:rPr>
                <w:rFonts w:ascii="Times New Roman" w:eastAsia="Times New Roman" w:hAnsi="Times New Roman" w:cs="Times New Roman"/>
                <w:sz w:val="20"/>
                <w:szCs w:val="20"/>
                <w:lang w:eastAsia="ru-RU"/>
              </w:rPr>
              <w:t xml:space="preserve">Закупочная комиссия не рассматривает и отклоняет заявки на участие в сравнительном анализе предложений, если они не соответствуют требованиям, установленным в извещении о проведении сравнительного анализа предложений, или участником сравнительного анализа предложений не предоставлены документы и информация, предусмотренные в извещении о </w:t>
            </w:r>
            <w:r w:rsidRPr="009C4E79">
              <w:rPr>
                <w:rFonts w:ascii="Times New Roman" w:eastAsia="Times New Roman" w:hAnsi="Times New Roman" w:cs="Times New Roman"/>
                <w:sz w:val="20"/>
                <w:szCs w:val="20"/>
                <w:lang w:eastAsia="ru-RU"/>
              </w:rPr>
              <w:lastRenderedPageBreak/>
              <w:t xml:space="preserve">проведении сравнительного анализа предложений. </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8BEBE6" w14:textId="027E3070" w:rsidR="00833D56" w:rsidRDefault="009C4E79"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C4E79">
              <w:rPr>
                <w:rFonts w:ascii="Times New Roman" w:eastAsia="Times New Roman" w:hAnsi="Times New Roman" w:cs="Times New Roman"/>
                <w:sz w:val="20"/>
                <w:szCs w:val="20"/>
                <w:lang w:eastAsia="ru-RU"/>
              </w:rPr>
              <w:t>Если не подано ни одной заявки на участие в сравнительном анализе предложений или если по результатам рассмотрения заявок на участие в сравнительном анализе предложений закупочной комиссией отклонены все поданные заявки, сравнительный анализ предложений признается несостоявшимся. В указанном случае Заказчик вправе провести повторный сравнительный анализ предложений или осуществить закупку иным способом, предусмотренным Положением.</w:t>
            </w:r>
          </w:p>
        </w:tc>
      </w:tr>
      <w:tr w:rsidR="009C4E79" w:rsidRPr="00CD6114" w14:paraId="2006F9E0" w14:textId="77777777" w:rsidTr="00125726">
        <w:tc>
          <w:tcPr>
            <w:tcW w:w="540" w:type="pct"/>
            <w:vMerge w:val="restart"/>
            <w:vAlign w:val="center"/>
          </w:tcPr>
          <w:p w14:paraId="008AE542" w14:textId="18D2F5AF" w:rsidR="009C4E79" w:rsidRPr="004D717D" w:rsidRDefault="009C4E7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FFFFFF"/>
            <w:vAlign w:val="center"/>
          </w:tcPr>
          <w:p w14:paraId="6B89C993" w14:textId="4DB413A9" w:rsidR="009C4E79" w:rsidRPr="009C4E79" w:rsidRDefault="009C4E79" w:rsidP="009C4E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9C4E79">
              <w:rPr>
                <w:rFonts w:ascii="Times New Roman" w:eastAsia="Times New Roman" w:hAnsi="Times New Roman" w:cs="Times New Roman"/>
                <w:b/>
                <w:bCs/>
                <w:sz w:val="20"/>
                <w:szCs w:val="20"/>
                <w:lang w:eastAsia="ru-RU"/>
              </w:rPr>
              <w:t>Порядок заключения договора</w:t>
            </w:r>
          </w:p>
        </w:tc>
      </w:tr>
      <w:tr w:rsidR="009C4E79" w:rsidRPr="00CD6114" w14:paraId="2C065CFD" w14:textId="77777777" w:rsidTr="00125726">
        <w:tc>
          <w:tcPr>
            <w:tcW w:w="540" w:type="pct"/>
            <w:vMerge/>
            <w:vAlign w:val="center"/>
          </w:tcPr>
          <w:p w14:paraId="46ACD3ED" w14:textId="77777777" w:rsidR="009C4E79" w:rsidRPr="004D717D" w:rsidRDefault="009C4E7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4B04DC" w14:textId="2BD6E7F0" w:rsidR="009C4E79" w:rsidRPr="009C4E79" w:rsidRDefault="009C4E79" w:rsidP="009C4E7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134"/>
                <w:tab w:val="left" w:pos="1276"/>
                <w:tab w:val="left" w:pos="1843"/>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C4E79">
              <w:rPr>
                <w:rFonts w:ascii="Times New Roman" w:eastAsia="Times New Roman" w:hAnsi="Times New Roman" w:cs="Times New Roman"/>
                <w:sz w:val="20"/>
                <w:szCs w:val="20"/>
                <w:lang w:eastAsia="ru-RU"/>
              </w:rPr>
              <w:t xml:space="preserve">Договор заключается с победителем (единственным участником) сравнительного анализа предложений на условиях, предусмотренных извещением о проведении сравнительного анализа предложений и заявкой победителя сравнительного анализа предложений либо заявкой единственного участника закупки, заявка которого по результатам рассмотрения заявок на участие в проведении сравнительного анализа предложений признана соответствующей требованиям извещения о проведении сравнительного анализа предложений в порядке, установленном извещением о проведении сравнительного анализа предложений, но не позднее чем через 10 дней с момента публикации протокола рассмотрения и оценки заявок на участие в сравнительном анализе предложений, а в случае проведения переторжки с момента публикации протокола подведения итогов. Заказчик вправе заключить договоры с несколькими участниками сравнительного анализа предложений, допущенными к участию в закупке, в порядке, установленном извещением о проведении сравнительного анализа предложений. </w:t>
            </w:r>
          </w:p>
        </w:tc>
      </w:tr>
      <w:tr w:rsidR="0024495D" w:rsidRPr="00CD6114" w14:paraId="5589B722" w14:textId="77777777" w:rsidTr="004F40AA">
        <w:trPr>
          <w:trHeight w:val="196"/>
        </w:trPr>
        <w:tc>
          <w:tcPr>
            <w:tcW w:w="540" w:type="pct"/>
            <w:vMerge w:val="restart"/>
            <w:shd w:val="clear" w:color="auto" w:fill="FFFFFF"/>
            <w:vAlign w:val="center"/>
          </w:tcPr>
          <w:p w14:paraId="6364F469" w14:textId="409B093E"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C455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CEBB75C" w:rsidR="0024495D" w:rsidRPr="009C4E79" w:rsidRDefault="0024495D" w:rsidP="009C4E7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C4E79">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38C130F"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C4559">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4F5EF69" w:rsidR="0024495D" w:rsidRPr="004D717D" w:rsidRDefault="009C4E79" w:rsidP="009C4E7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B9E61" w14:textId="77777777" w:rsidR="001C3F3C" w:rsidRDefault="001C3F3C">
      <w:pPr>
        <w:spacing w:after="0" w:line="240" w:lineRule="auto"/>
      </w:pPr>
      <w:r>
        <w:separator/>
      </w:r>
    </w:p>
  </w:endnote>
  <w:endnote w:type="continuationSeparator" w:id="0">
    <w:p w14:paraId="196BAE66" w14:textId="77777777" w:rsidR="001C3F3C" w:rsidRDefault="001C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65343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992AD" w14:textId="77777777" w:rsidR="001C3F3C" w:rsidRDefault="001C3F3C">
      <w:pPr>
        <w:spacing w:after="0" w:line="240" w:lineRule="auto"/>
      </w:pPr>
      <w:r>
        <w:separator/>
      </w:r>
    </w:p>
  </w:footnote>
  <w:footnote w:type="continuationSeparator" w:id="0">
    <w:p w14:paraId="2C2CE0A6" w14:textId="77777777" w:rsidR="001C3F3C" w:rsidRDefault="001C3F3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30F5F61"/>
    <w:multiLevelType w:val="hybridMultilevel"/>
    <w:tmpl w:val="97D6889E"/>
    <w:lvl w:ilvl="0" w:tplc="8820B338">
      <w:start w:val="1"/>
      <w:numFmt w:val="decimal"/>
      <w:lvlText w:val="%1)"/>
      <w:lvlJc w:val="left"/>
      <w:pPr>
        <w:ind w:left="786" w:hanging="360"/>
      </w:pPr>
    </w:lvl>
    <w:lvl w:ilvl="1" w:tplc="F6AA6E5A">
      <w:start w:val="1"/>
      <w:numFmt w:val="lowerLetter"/>
      <w:lvlText w:val="%2."/>
      <w:lvlJc w:val="left"/>
      <w:pPr>
        <w:ind w:left="2149" w:hanging="360"/>
      </w:pPr>
    </w:lvl>
    <w:lvl w:ilvl="2" w:tplc="EEA0F4CA">
      <w:start w:val="1"/>
      <w:numFmt w:val="lowerRoman"/>
      <w:lvlText w:val="%3."/>
      <w:lvlJc w:val="right"/>
      <w:pPr>
        <w:ind w:left="2869" w:hanging="180"/>
      </w:pPr>
    </w:lvl>
    <w:lvl w:ilvl="3" w:tplc="77A8E2D2">
      <w:start w:val="1"/>
      <w:numFmt w:val="decimal"/>
      <w:lvlText w:val="%4."/>
      <w:lvlJc w:val="left"/>
      <w:pPr>
        <w:ind w:left="3589" w:hanging="360"/>
      </w:pPr>
    </w:lvl>
    <w:lvl w:ilvl="4" w:tplc="3A4CD9B4">
      <w:start w:val="1"/>
      <w:numFmt w:val="lowerLetter"/>
      <w:lvlText w:val="%5."/>
      <w:lvlJc w:val="left"/>
      <w:pPr>
        <w:ind w:left="4309" w:hanging="360"/>
      </w:pPr>
    </w:lvl>
    <w:lvl w:ilvl="5" w:tplc="864C81E4">
      <w:start w:val="1"/>
      <w:numFmt w:val="lowerRoman"/>
      <w:lvlText w:val="%6."/>
      <w:lvlJc w:val="right"/>
      <w:pPr>
        <w:ind w:left="5029" w:hanging="180"/>
      </w:pPr>
    </w:lvl>
    <w:lvl w:ilvl="6" w:tplc="65A01970">
      <w:start w:val="1"/>
      <w:numFmt w:val="decimal"/>
      <w:lvlText w:val="%7."/>
      <w:lvlJc w:val="left"/>
      <w:pPr>
        <w:ind w:left="5749" w:hanging="360"/>
      </w:pPr>
    </w:lvl>
    <w:lvl w:ilvl="7" w:tplc="48CE93EC">
      <w:start w:val="1"/>
      <w:numFmt w:val="lowerLetter"/>
      <w:lvlText w:val="%8."/>
      <w:lvlJc w:val="left"/>
      <w:pPr>
        <w:ind w:left="6469" w:hanging="360"/>
      </w:pPr>
    </w:lvl>
    <w:lvl w:ilvl="8" w:tplc="41F0063E">
      <w:start w:val="1"/>
      <w:numFmt w:val="lowerRoman"/>
      <w:lvlText w:val="%9."/>
      <w:lvlJc w:val="right"/>
      <w:pPr>
        <w:ind w:left="7189"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1EA3660"/>
    <w:multiLevelType w:val="multilevel"/>
    <w:tmpl w:val="4EA6B67E"/>
    <w:lvl w:ilvl="0">
      <w:start w:val="13"/>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5"/>
  </w:num>
  <w:num w:numId="20">
    <w:abstractNumId w:val="0"/>
  </w:num>
  <w:num w:numId="21">
    <w:abstractNumId w:val="24"/>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2"/>
  </w:num>
  <w:num w:numId="26">
    <w:abstractNumId w:val="7"/>
  </w:num>
  <w:num w:numId="27">
    <w:abstractNumId w:val="9"/>
  </w:num>
  <w:num w:numId="28">
    <w:abstractNumId w:val="4"/>
  </w:num>
  <w:num w:numId="29">
    <w:abstractNumId w:val="21"/>
  </w:num>
  <w:num w:numId="30">
    <w:abstractNumId w:val="32"/>
  </w:num>
  <w:num w:numId="31">
    <w:abstractNumId w:val="14"/>
  </w:num>
  <w:num w:numId="32">
    <w:abstractNumId w:val="1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900AC"/>
    <w:rsid w:val="00097196"/>
    <w:rsid w:val="000D74B7"/>
    <w:rsid w:val="001077B4"/>
    <w:rsid w:val="0011529D"/>
    <w:rsid w:val="00125726"/>
    <w:rsid w:val="0015530A"/>
    <w:rsid w:val="0015588A"/>
    <w:rsid w:val="00164454"/>
    <w:rsid w:val="00190446"/>
    <w:rsid w:val="001935A9"/>
    <w:rsid w:val="001C3F3C"/>
    <w:rsid w:val="001F7182"/>
    <w:rsid w:val="0024495D"/>
    <w:rsid w:val="00252418"/>
    <w:rsid w:val="0025284C"/>
    <w:rsid w:val="00256C00"/>
    <w:rsid w:val="002C0075"/>
    <w:rsid w:val="00327AD7"/>
    <w:rsid w:val="00331187"/>
    <w:rsid w:val="0033483E"/>
    <w:rsid w:val="00352E13"/>
    <w:rsid w:val="0036240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D717D"/>
    <w:rsid w:val="004F40AA"/>
    <w:rsid w:val="005125C6"/>
    <w:rsid w:val="0054310E"/>
    <w:rsid w:val="005467B3"/>
    <w:rsid w:val="005660A5"/>
    <w:rsid w:val="005A0C02"/>
    <w:rsid w:val="005D11F6"/>
    <w:rsid w:val="005E1214"/>
    <w:rsid w:val="00612C81"/>
    <w:rsid w:val="0064252D"/>
    <w:rsid w:val="0064253C"/>
    <w:rsid w:val="00653432"/>
    <w:rsid w:val="00653E09"/>
    <w:rsid w:val="006711D1"/>
    <w:rsid w:val="00695C75"/>
    <w:rsid w:val="006A6602"/>
    <w:rsid w:val="006B11A4"/>
    <w:rsid w:val="006B2265"/>
    <w:rsid w:val="006B3403"/>
    <w:rsid w:val="006E0526"/>
    <w:rsid w:val="007075FC"/>
    <w:rsid w:val="00731542"/>
    <w:rsid w:val="00731559"/>
    <w:rsid w:val="007342CC"/>
    <w:rsid w:val="00756CE1"/>
    <w:rsid w:val="007613A0"/>
    <w:rsid w:val="00766D11"/>
    <w:rsid w:val="007B7712"/>
    <w:rsid w:val="007C3E28"/>
    <w:rsid w:val="007D331B"/>
    <w:rsid w:val="007E6159"/>
    <w:rsid w:val="008008C1"/>
    <w:rsid w:val="00833D56"/>
    <w:rsid w:val="00836FFF"/>
    <w:rsid w:val="00850314"/>
    <w:rsid w:val="00866D4A"/>
    <w:rsid w:val="00866FC1"/>
    <w:rsid w:val="00883093"/>
    <w:rsid w:val="00894AA9"/>
    <w:rsid w:val="008A145D"/>
    <w:rsid w:val="008C549A"/>
    <w:rsid w:val="008D2D62"/>
    <w:rsid w:val="008E092F"/>
    <w:rsid w:val="008E42F2"/>
    <w:rsid w:val="008F7B92"/>
    <w:rsid w:val="00905540"/>
    <w:rsid w:val="00914A56"/>
    <w:rsid w:val="00935F24"/>
    <w:rsid w:val="00936F16"/>
    <w:rsid w:val="0098502E"/>
    <w:rsid w:val="009C4E79"/>
    <w:rsid w:val="009C6922"/>
    <w:rsid w:val="009F42A5"/>
    <w:rsid w:val="00A53448"/>
    <w:rsid w:val="00B23783"/>
    <w:rsid w:val="00B935D1"/>
    <w:rsid w:val="00B96737"/>
    <w:rsid w:val="00BB0229"/>
    <w:rsid w:val="00BB66FD"/>
    <w:rsid w:val="00BC4559"/>
    <w:rsid w:val="00BC5E90"/>
    <w:rsid w:val="00BC6C35"/>
    <w:rsid w:val="00BE07E0"/>
    <w:rsid w:val="00BE3719"/>
    <w:rsid w:val="00BF5CF1"/>
    <w:rsid w:val="00C1140E"/>
    <w:rsid w:val="00C24106"/>
    <w:rsid w:val="00C24DF5"/>
    <w:rsid w:val="00C4222B"/>
    <w:rsid w:val="00C461E7"/>
    <w:rsid w:val="00C74129"/>
    <w:rsid w:val="00C90546"/>
    <w:rsid w:val="00CB0FCC"/>
    <w:rsid w:val="00CB7DED"/>
    <w:rsid w:val="00CD6114"/>
    <w:rsid w:val="00D274C9"/>
    <w:rsid w:val="00D3328C"/>
    <w:rsid w:val="00D407F7"/>
    <w:rsid w:val="00D467F0"/>
    <w:rsid w:val="00D4767B"/>
    <w:rsid w:val="00D55FB8"/>
    <w:rsid w:val="00D720E3"/>
    <w:rsid w:val="00D72AA2"/>
    <w:rsid w:val="00D850BC"/>
    <w:rsid w:val="00D858EB"/>
    <w:rsid w:val="00D97E04"/>
    <w:rsid w:val="00DC088B"/>
    <w:rsid w:val="00DD537F"/>
    <w:rsid w:val="00DF0802"/>
    <w:rsid w:val="00E02BB5"/>
    <w:rsid w:val="00E52183"/>
    <w:rsid w:val="00E66E5D"/>
    <w:rsid w:val="00E72B6B"/>
    <w:rsid w:val="00E73795"/>
    <w:rsid w:val="00E77E5E"/>
    <w:rsid w:val="00EA241D"/>
    <w:rsid w:val="00EA2AC4"/>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afff6">
    <w:name w:val="Базовый"/>
    <w:rsid w:val="006B2265"/>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Lucida Sans Unicode" w:hAnsi="Calibri" w:cs="Times New Roma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afff6">
    <w:name w:val="Базовый"/>
    <w:rsid w:val="006B2265"/>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Lucida Sans Unicode"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771">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67542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50519801">
      <w:bodyDiv w:val="1"/>
      <w:marLeft w:val="0"/>
      <w:marRight w:val="0"/>
      <w:marTop w:val="0"/>
      <w:marBottom w:val="0"/>
      <w:divBdr>
        <w:top w:val="none" w:sz="0" w:space="0" w:color="auto"/>
        <w:left w:val="none" w:sz="0" w:space="0" w:color="auto"/>
        <w:bottom w:val="none" w:sz="0" w:space="0" w:color="auto"/>
        <w:right w:val="none" w:sz="0" w:space="0" w:color="auto"/>
      </w:divBdr>
    </w:div>
    <w:div w:id="6880680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6804595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mailto:vodopadny.internat@yandex.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1B27F20732184E79991767230C0F6EBD"/>
        <w:category>
          <w:name w:val="Общие"/>
          <w:gallery w:val="placeholder"/>
        </w:category>
        <w:types>
          <w:type w:val="bbPlcHdr"/>
        </w:types>
        <w:behaviors>
          <w:behavior w:val="content"/>
        </w:behaviors>
        <w:guid w:val="{7F1EB94C-20C5-4DA2-AC08-711CB4AE1D1A}"/>
      </w:docPartPr>
      <w:docPartBody>
        <w:p w:rsidR="007C19C1" w:rsidRDefault="000577BF" w:rsidP="000577BF">
          <w:pPr>
            <w:pStyle w:val="1B27F20732184E79991767230C0F6EBD"/>
          </w:pPr>
          <w:r w:rsidRPr="00B2611C">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577BF"/>
    <w:rsid w:val="00074D3A"/>
    <w:rsid w:val="000B6D10"/>
    <w:rsid w:val="0015062D"/>
    <w:rsid w:val="0018504B"/>
    <w:rsid w:val="00235A99"/>
    <w:rsid w:val="00274A39"/>
    <w:rsid w:val="004513CA"/>
    <w:rsid w:val="004E705E"/>
    <w:rsid w:val="00520195"/>
    <w:rsid w:val="00535AB8"/>
    <w:rsid w:val="006A1404"/>
    <w:rsid w:val="007C19C1"/>
    <w:rsid w:val="007E059C"/>
    <w:rsid w:val="00851BFF"/>
    <w:rsid w:val="00876E20"/>
    <w:rsid w:val="00A2775A"/>
    <w:rsid w:val="00BE57E8"/>
    <w:rsid w:val="00BF119F"/>
    <w:rsid w:val="00C06FB2"/>
    <w:rsid w:val="00C135F1"/>
    <w:rsid w:val="00C23247"/>
    <w:rsid w:val="00C37B34"/>
    <w:rsid w:val="00CB7127"/>
    <w:rsid w:val="00DF6E1F"/>
    <w:rsid w:val="00E4028D"/>
    <w:rsid w:val="00E50A9B"/>
    <w:rsid w:val="00EA70D6"/>
    <w:rsid w:val="00F356BB"/>
    <w:rsid w:val="00F52FEF"/>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77B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1B27F20732184E79991767230C0F6EBD">
    <w:name w:val="1B27F20732184E79991767230C0F6EBD"/>
    <w:rsid w:val="000577BF"/>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77B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1B27F20732184E79991767230C0F6EBD">
    <w:name w:val="1B27F20732184E79991767230C0F6EBD"/>
    <w:rsid w:val="000577B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FEE1-CE9C-4D64-B081-F60B3EE0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5652</Words>
  <Characters>32217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DOC-MARKER-3y6px0kYjwcQErmA3XgPJA</dc:description>
  <cp:lastModifiedBy>YrustPNIVodopad</cp:lastModifiedBy>
  <cp:revision>25</cp:revision>
  <dcterms:created xsi:type="dcterms:W3CDTF">2025-09-20T08:21:00Z</dcterms:created>
  <dcterms:modified xsi:type="dcterms:W3CDTF">2026-05-13T13:33:00Z</dcterms:modified>
</cp:coreProperties>
</file>