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на поставку продуктов питания (</w:t>
      </w:r>
      <w:r w:rsidR="00A05EE6">
        <w:rPr>
          <w:rFonts w:ascii="Times New Roman" w:eastAsia="Times New Roman" w:hAnsi="Times New Roman"/>
          <w:b/>
          <w:bCs/>
          <w:lang w:val="ru-RU" w:eastAsia="ru-RU"/>
        </w:rPr>
        <w:t>бакалея</w:t>
      </w:r>
      <w:r>
        <w:rPr>
          <w:rFonts w:ascii="Times New Roman" w:eastAsia="Times New Roman" w:hAnsi="Times New Roman"/>
          <w:b/>
          <w:bCs/>
          <w:lang w:val="ru-RU" w:eastAsia="ru-RU"/>
        </w:rPr>
        <w:t xml:space="preserve">)  </w:t>
      </w:r>
      <w:r w:rsidR="00501AF8">
        <w:rPr>
          <w:rFonts w:ascii="Times New Roman" w:eastAsia="Times New Roman" w:hAnsi="Times New Roman"/>
          <w:b/>
          <w:bCs/>
          <w:lang w:val="ru-RU" w:eastAsia="ru-RU"/>
        </w:rPr>
        <w:t>для нужд МАОУ «</w:t>
      </w:r>
      <w:proofErr w:type="spellStart"/>
      <w:r w:rsidR="00501AF8">
        <w:rPr>
          <w:rFonts w:ascii="Times New Roman" w:eastAsia="Times New Roman" w:hAnsi="Times New Roman"/>
          <w:b/>
          <w:bCs/>
          <w:lang w:val="ru-RU" w:eastAsia="ru-RU"/>
        </w:rPr>
        <w:t>Татановская</w:t>
      </w:r>
      <w:proofErr w:type="spellEnd"/>
      <w:r w:rsidR="00501AF8">
        <w:rPr>
          <w:rFonts w:ascii="Times New Roman" w:eastAsia="Times New Roman" w:hAnsi="Times New Roman"/>
          <w:b/>
          <w:bCs/>
          <w:lang w:val="ru-RU" w:eastAsia="ru-RU"/>
        </w:rPr>
        <w:t xml:space="preserve"> СОШ»</w:t>
      </w:r>
    </w:p>
    <w:p w:rsidR="00F562B7" w:rsidRDefault="00F562B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:rsidR="00F562B7" w:rsidRDefault="00A15522">
      <w:pPr>
        <w:pStyle w:val="afd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p w:rsidR="00F562B7" w:rsidRDefault="00F562B7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418"/>
        <w:gridCol w:w="4677"/>
        <w:gridCol w:w="709"/>
        <w:gridCol w:w="851"/>
      </w:tblGrid>
      <w:tr w:rsidR="00B026EF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A" w:rsidRDefault="00793D7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A" w:rsidRDefault="00793D7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A" w:rsidRDefault="00793D7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ОКПД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A" w:rsidRDefault="00793D7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Характеристика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A" w:rsidRDefault="00793D7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7A" w:rsidRPr="00CD6035" w:rsidRDefault="00793D7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CD6035">
              <w:rPr>
                <w:rFonts w:ascii="Times New Roman" w:hAnsi="Times New Roman"/>
                <w:lang w:val="ru-RU" w:eastAsia="ru-RU"/>
              </w:rPr>
              <w:t xml:space="preserve">Кол-во </w:t>
            </w:r>
          </w:p>
        </w:tc>
      </w:tr>
      <w:tr w:rsidR="00DD3398" w:rsidTr="00F00AE2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>Какао-порошок фасовка не более 200гр.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98" w:rsidRPr="00B403C3" w:rsidRDefault="00DD3398" w:rsidP="008469E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10.82.14.000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98" w:rsidRPr="00B403C3" w:rsidRDefault="00DD3398" w:rsidP="008469E1">
            <w:pPr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lang w:val="ru-RU"/>
              </w:rPr>
              <w:t xml:space="preserve">ГОСТ 108-2014. Кондитерское изделие из тонкоизмельченного, частично-обезжиренного тертого какао, содержащее от 12% до 20% масла какао и не более 7,5% влаги. Порошок, натуральный, изготовленный из лучших какао-бобов, в индивидуальной упаковке. Порошок </w:t>
            </w:r>
            <w:proofErr w:type="gramStart"/>
            <w:r w:rsidRPr="00B403C3">
              <w:rPr>
                <w:rFonts w:ascii="Times New Roman" w:hAnsi="Times New Roman"/>
                <w:lang w:val="ru-RU"/>
              </w:rPr>
              <w:t>от</w:t>
            </w:r>
            <w:proofErr w:type="gramEnd"/>
            <w:r w:rsidRPr="00B403C3">
              <w:rPr>
                <w:rFonts w:ascii="Times New Roman" w:hAnsi="Times New Roman"/>
                <w:lang w:val="ru-RU"/>
              </w:rPr>
              <w:t xml:space="preserve"> светло-коричневого, до темно-коричневого цвета. Не допускается серый оттенок. При растирании между пальцами не должен давать ощущение крупинок. Вкус и </w:t>
            </w:r>
            <w:proofErr w:type="gramStart"/>
            <w:r w:rsidRPr="00B403C3">
              <w:rPr>
                <w:rFonts w:ascii="Times New Roman" w:hAnsi="Times New Roman"/>
                <w:lang w:val="ru-RU"/>
              </w:rPr>
              <w:t>аромат</w:t>
            </w:r>
            <w:proofErr w:type="gramEnd"/>
            <w:r w:rsidRPr="00B403C3">
              <w:rPr>
                <w:rFonts w:ascii="Times New Roman" w:hAnsi="Times New Roman"/>
                <w:lang w:val="ru-RU"/>
              </w:rPr>
              <w:t xml:space="preserve"> свойственные какао-порошку, без посторонних привкусов и запахов. Упаковка промышленная: пачки, коробки до 0,2 кг. Место производства товара – Российская Федерация.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98" w:rsidRPr="00BA40FB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98" w:rsidRPr="00CD6035" w:rsidRDefault="004239D9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  <w:r w:rsidR="00DD3398" w:rsidRPr="00CD603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DD3398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pStyle w:val="afb"/>
              <w:rPr>
                <w:rFonts w:ascii="Times New Roman" w:hAnsi="Times New Roman"/>
                <w:bCs/>
              </w:rPr>
            </w:pPr>
            <w:r w:rsidRPr="007529E7">
              <w:rPr>
                <w:rFonts w:ascii="Times New Roman" w:hAnsi="Times New Roman"/>
                <w:bCs/>
              </w:rPr>
              <w:t>Напитки кофейные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D3398" w:rsidRPr="00B403C3" w:rsidRDefault="00DD3398" w:rsidP="008469E1">
            <w:pPr>
              <w:pStyle w:val="af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фасовка не более 200</w:t>
            </w:r>
            <w:r w:rsidRPr="00B403C3">
              <w:rPr>
                <w:rFonts w:ascii="Times New Roman" w:hAnsi="Times New Roman"/>
                <w:bCs/>
              </w:rPr>
              <w:t>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7529E7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10.83.12.110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 w:rsidRPr="007529E7">
              <w:rPr>
                <w:rFonts w:ascii="Times New Roman" w:eastAsia="Calibri" w:hAnsi="Times New Roman"/>
              </w:rPr>
              <w:t xml:space="preserve">ГОСТ </w:t>
            </w:r>
            <w:proofErr w:type="gramStart"/>
            <w:r w:rsidRPr="007529E7">
              <w:rPr>
                <w:rFonts w:ascii="Times New Roman" w:eastAsia="Calibri" w:hAnsi="Times New Roman"/>
              </w:rPr>
              <w:t>Р</w:t>
            </w:r>
            <w:proofErr w:type="gramEnd"/>
            <w:r w:rsidRPr="007529E7">
              <w:rPr>
                <w:rFonts w:ascii="Times New Roman" w:eastAsia="Calibri" w:hAnsi="Times New Roman"/>
              </w:rPr>
              <w:t xml:space="preserve"> 50364-92</w:t>
            </w:r>
          </w:p>
          <w:p w:rsidR="00DD3398" w:rsidRPr="007E348D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 w:rsidRPr="007E348D">
              <w:rPr>
                <w:rFonts w:ascii="Times New Roman" w:eastAsia="Calibri" w:hAnsi="Times New Roman"/>
              </w:rPr>
              <w:t>Внешний вид Порошкообразный, нали</w:t>
            </w:r>
            <w:r>
              <w:rPr>
                <w:rFonts w:ascii="Times New Roman" w:eastAsia="Calibri" w:hAnsi="Times New Roman"/>
              </w:rPr>
              <w:t>чие комков не допускается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 w:rsidRPr="007E348D">
              <w:rPr>
                <w:rFonts w:ascii="Times New Roman" w:eastAsia="Calibri" w:hAnsi="Times New Roman"/>
              </w:rPr>
              <w:t>Цвет Коричневый, раз</w:t>
            </w:r>
            <w:r>
              <w:rPr>
                <w:rFonts w:ascii="Times New Roman" w:eastAsia="Calibri" w:hAnsi="Times New Roman"/>
              </w:rPr>
              <w:t xml:space="preserve">ной степени интенсивности. </w:t>
            </w:r>
            <w:r w:rsidRPr="007E348D">
              <w:rPr>
                <w:rFonts w:ascii="Times New Roman" w:eastAsia="Calibri" w:hAnsi="Times New Roman"/>
              </w:rPr>
              <w:t xml:space="preserve">Вкус и </w:t>
            </w:r>
            <w:proofErr w:type="gramStart"/>
            <w:r w:rsidRPr="007E348D">
              <w:rPr>
                <w:rFonts w:ascii="Times New Roman" w:eastAsia="Calibri" w:hAnsi="Times New Roman"/>
              </w:rPr>
              <w:t>аромат</w:t>
            </w:r>
            <w:proofErr w:type="gramEnd"/>
            <w:r w:rsidRPr="007E348D">
              <w:rPr>
                <w:rFonts w:ascii="Times New Roman" w:eastAsia="Calibri" w:hAnsi="Times New Roman"/>
              </w:rPr>
              <w:t xml:space="preserve"> Свойственные данному продукту в зависимости от</w:t>
            </w:r>
          </w:p>
          <w:p w:rsidR="00DD3398" w:rsidRPr="00B403C3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 w:rsidRPr="007E348D">
              <w:rPr>
                <w:rFonts w:ascii="Times New Roman" w:eastAsia="Calibri" w:hAnsi="Times New Roman"/>
              </w:rPr>
              <w:t>вида сырья, без посторонних привкуса и запаха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7E348D">
              <w:rPr>
                <w:rFonts w:ascii="Times New Roman" w:eastAsia="Calibri" w:hAnsi="Times New Roman"/>
              </w:rPr>
              <w:t xml:space="preserve">Промышленная упаковка соответствует </w:t>
            </w:r>
            <w:proofErr w:type="gramStart"/>
            <w:r w:rsidRPr="007E348D">
              <w:rPr>
                <w:rFonts w:ascii="Times New Roman" w:eastAsia="Calibri" w:hAnsi="Times New Roman"/>
              </w:rPr>
              <w:t>ТР</w:t>
            </w:r>
            <w:proofErr w:type="gramEnd"/>
            <w:r w:rsidRPr="007E348D">
              <w:rPr>
                <w:rFonts w:ascii="Times New Roman" w:eastAsia="Calibri" w:hAnsi="Times New Roman"/>
              </w:rPr>
              <w:t xml:space="preserve"> ТС 005/2011: мягкая, полужесткая. Фасовка: до 0,200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CF7E74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="00DD3398">
              <w:rPr>
                <w:rFonts w:ascii="Times New Roman" w:hAnsi="Times New Roman"/>
                <w:lang w:val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6,0</w:t>
            </w:r>
          </w:p>
        </w:tc>
      </w:tr>
      <w:tr w:rsidR="00DD3398" w:rsidRPr="00BA40FB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  <w:lang w:eastAsia="ar-SA"/>
              </w:rPr>
              <w:t>Чай черный байховый высшего сорта фасовка 200гр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10.83.13.120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403C3">
              <w:rPr>
                <w:rFonts w:ascii="Times New Roman" w:hAnsi="Times New Roman" w:cs="Times New Roman"/>
              </w:rPr>
              <w:t xml:space="preserve">ГОСТ 32573-2013. Высший сорт, среднелистовой, крупнолистовой. Внешний вид чая однородный, ровный, хорошо скрученный. Внешний вид настоя чая: яркий, прозрачный. Аромат и вкус настоя чая: нежный аромат, терпкий вкус. Цвет разваренного чайного листа однородный, коричнево-красный или коричневый. Не допускается наличие плесени, затхлости, посторонних запахов и примесей. Промышленная упаковка соответствует </w:t>
            </w:r>
            <w:proofErr w:type="gramStart"/>
            <w:r w:rsidRPr="00B403C3">
              <w:rPr>
                <w:rFonts w:ascii="Times New Roman" w:hAnsi="Times New Roman" w:cs="Times New Roman"/>
              </w:rPr>
              <w:t>ТР</w:t>
            </w:r>
            <w:proofErr w:type="gramEnd"/>
            <w:r w:rsidRPr="00B403C3">
              <w:rPr>
                <w:rFonts w:ascii="Times New Roman" w:hAnsi="Times New Roman" w:cs="Times New Roman"/>
              </w:rPr>
              <w:t xml:space="preserve"> ТС 005/2011: мягкая, полужесткая. Фасовка: до 0,200 кг. Место производства товара – Российская Федерация.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  <w:r w:rsidRPr="00CD603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DD3398" w:rsidRPr="00BA40FB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B403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lang w:val="ru-RU"/>
              </w:rPr>
              <w:t xml:space="preserve">Соки фруктовые </w:t>
            </w:r>
            <w:proofErr w:type="spellStart"/>
            <w:r w:rsidRPr="00B403C3">
              <w:rPr>
                <w:rFonts w:ascii="Times New Roman" w:hAnsi="Times New Roman"/>
                <w:lang w:val="ru-RU"/>
              </w:rPr>
              <w:t>восстановленные</w:t>
            </w:r>
            <w:proofErr w:type="gramStart"/>
            <w:r w:rsidRPr="00B403C3">
              <w:rPr>
                <w:rFonts w:ascii="Times New Roman" w:hAnsi="Times New Roman"/>
                <w:lang w:val="ru-RU"/>
              </w:rPr>
              <w:t>,п</w:t>
            </w:r>
            <w:proofErr w:type="gramEnd"/>
            <w:r w:rsidRPr="00B403C3">
              <w:rPr>
                <w:rFonts w:ascii="Times New Roman" w:hAnsi="Times New Roman"/>
                <w:lang w:val="ru-RU"/>
              </w:rPr>
              <w:t>роизвод.</w:t>
            </w:r>
            <w:r w:rsidRPr="00B403C3">
              <w:rPr>
                <w:rFonts w:ascii="Times New Roman" w:hAnsi="Times New Roman"/>
                <w:lang w:val="ru-RU"/>
              </w:rPr>
              <w:lastRenderedPageBreak/>
              <w:t>упак</w:t>
            </w:r>
            <w:proofErr w:type="spellEnd"/>
            <w:r w:rsidRPr="00B403C3">
              <w:rPr>
                <w:rFonts w:ascii="Times New Roman" w:hAnsi="Times New Roman"/>
                <w:lang w:val="ru-RU"/>
              </w:rPr>
              <w:t>., фасовка не более 3-х литров в ассортименте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7911D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>10.32.19.112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B403C3">
            <w:pPr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bCs/>
                <w:lang w:val="ru-RU"/>
              </w:rPr>
              <w:t xml:space="preserve">Цвет однородный по всей массе, свойственный цвету одноименных фруктовых соков прямого отжима, из которых были изготовлены восстановленные соки. Допускаются более </w:t>
            </w:r>
            <w:r w:rsidRPr="00B403C3">
              <w:rPr>
                <w:rFonts w:ascii="Times New Roman" w:hAnsi="Times New Roman"/>
                <w:bCs/>
                <w:lang w:val="ru-RU"/>
              </w:rPr>
              <w:lastRenderedPageBreak/>
              <w:t>темные оттенки в соках из светлоокрашенных фруктов и незначительное обесцвечивание соков из темноокрашенных фруктов. Не допускаются посторонние привкус и запах. Допускается незначительный осадок на дне тары и небольшое расслоение. Внешний вид и консистенция соков: восстановленных - однородная непрозрачная жидкость с равномерно распределенной тонкоизмельченной мякотью или без нее. Осветленная,  прозрачная жидкость, стабильная в процессе хранения, допускается легкая опалесценция.</w:t>
            </w:r>
            <w:r w:rsidRPr="00B403C3">
              <w:rPr>
                <w:rFonts w:ascii="Times New Roman" w:hAnsi="Times New Roman"/>
                <w:lang w:val="ru-RU"/>
              </w:rPr>
              <w:t xml:space="preserve"> </w:t>
            </w:r>
            <w:r w:rsidRPr="00B403C3">
              <w:rPr>
                <w:rFonts w:ascii="Times New Roman" w:hAnsi="Times New Roman"/>
                <w:bCs/>
                <w:lang w:val="ru-RU"/>
              </w:rPr>
              <w:t>Фасовка - не более 3 литра, с указанием даты изготовления, сроком использования, без внешних повреждений.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A40FB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696E1E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  <w:r w:rsidR="004239D9">
              <w:rPr>
                <w:rFonts w:ascii="Times New Roman" w:hAnsi="Times New Roman"/>
                <w:lang w:val="ru-RU" w:eastAsia="ru-RU"/>
              </w:rPr>
              <w:t>00,0</w:t>
            </w:r>
          </w:p>
        </w:tc>
      </w:tr>
      <w:tr w:rsidR="00DD3398" w:rsidRPr="00BA40FB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B403C3">
            <w:pPr>
              <w:widowControl w:val="0"/>
              <w:autoSpaceDE w:val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403C3">
              <w:rPr>
                <w:rFonts w:ascii="Times New Roman" w:hAnsi="Times New Roman"/>
                <w:lang w:val="ru-RU" w:eastAsia="ar-SA"/>
              </w:rPr>
              <w:t>Сухофрукты высший сорт (смесь компотная)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7911D7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10.39.25.134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B403C3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403C3">
              <w:rPr>
                <w:rFonts w:ascii="Times New Roman" w:hAnsi="Times New Roman"/>
                <w:shd w:val="clear" w:color="auto" w:fill="FFFFFF"/>
                <w:lang w:val="ru-RU"/>
              </w:rPr>
              <w:t>Смесь сушеных плодов состоит из: яблок, груш, чернослива, урюка, изюма и других сухофруктов (всего не менее 5 компонентов), смешанных в определенной пропорции. Товар должен соответствовать требованиям  ГОСТ 28501-90</w:t>
            </w:r>
          </w:p>
          <w:p w:rsidR="00DD3398" w:rsidRPr="00B403C3" w:rsidRDefault="00DD3398" w:rsidP="00B403C3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403C3">
              <w:rPr>
                <w:rFonts w:ascii="Times New Roman" w:hAnsi="Times New Roman"/>
                <w:shd w:val="clear" w:color="auto" w:fill="FFFFFF"/>
                <w:lang w:val="ru-RU"/>
              </w:rPr>
              <w:t>Фасовка: мешок не более 5 кг</w:t>
            </w:r>
          </w:p>
          <w:p w:rsidR="00DD3398" w:rsidRPr="00B403C3" w:rsidRDefault="00DD3398" w:rsidP="00B403C3">
            <w:pPr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  <w:shd w:val="clear" w:color="auto" w:fill="FFFFFF"/>
                <w:lang w:val="ru-RU"/>
              </w:rPr>
              <w:t xml:space="preserve">Остаточный срок годности на момент поставки не менее 90% от срока годности, установленного изготовителем на соответствующий товар. </w:t>
            </w:r>
            <w:proofErr w:type="spellStart"/>
            <w:r w:rsidRPr="00B403C3">
              <w:rPr>
                <w:rFonts w:ascii="Times New Roman" w:hAnsi="Times New Roman"/>
                <w:shd w:val="clear" w:color="auto" w:fill="FFFFFF"/>
              </w:rPr>
              <w:t>Место</w:t>
            </w:r>
            <w:proofErr w:type="spellEnd"/>
            <w:r w:rsidRPr="00B403C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403C3">
              <w:rPr>
                <w:rFonts w:ascii="Times New Roman" w:hAnsi="Times New Roman"/>
                <w:shd w:val="clear" w:color="auto" w:fill="FFFFFF"/>
              </w:rPr>
              <w:t>производства</w:t>
            </w:r>
            <w:proofErr w:type="spellEnd"/>
            <w:r w:rsidRPr="00B403C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403C3">
              <w:rPr>
                <w:rFonts w:ascii="Times New Roman" w:hAnsi="Times New Roman"/>
                <w:shd w:val="clear" w:color="auto" w:fill="FFFFFF"/>
              </w:rPr>
              <w:t>Российская</w:t>
            </w:r>
            <w:proofErr w:type="spellEnd"/>
            <w:r w:rsidRPr="00B403C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403C3">
              <w:rPr>
                <w:rFonts w:ascii="Times New Roman" w:hAnsi="Times New Roman"/>
                <w:shd w:val="clear" w:color="auto" w:fill="FFFFFF"/>
              </w:rPr>
              <w:t>Федерация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4239D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 w:rsidR="00DD3398" w:rsidRPr="00CD603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DD3398" w:rsidRPr="00BA40FB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>Масло растительное (подсолнечное) фасовка не более 1 литра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10.41.54.110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403C3">
              <w:rPr>
                <w:rFonts w:ascii="Times New Roman" w:hAnsi="Times New Roman" w:cs="Times New Roman"/>
              </w:rPr>
              <w:t xml:space="preserve">ГОСТ 1129-2013. Масло растительное рафинированное, подсолнечное, прошедшее процесс дезодорации, прозрачное без осадка. Вкус и запах, свойственные рафинированному подсолнечному маслу без постороннего запаха, привкуса и горечи.  Упаковка: </w:t>
            </w:r>
            <w:proofErr w:type="gramStart"/>
            <w:r w:rsidRPr="00B403C3">
              <w:rPr>
                <w:rFonts w:ascii="Times New Roman" w:hAnsi="Times New Roman" w:cs="Times New Roman"/>
              </w:rPr>
              <w:t>п</w:t>
            </w:r>
            <w:proofErr w:type="gramEnd"/>
            <w:r w:rsidRPr="00B403C3">
              <w:rPr>
                <w:rFonts w:ascii="Times New Roman" w:hAnsi="Times New Roman" w:cs="Times New Roman"/>
              </w:rPr>
              <w:t>/бутылки. Фасовка: до 1л. Обязательно наличие сертификата соответствия и гигиенического заключения. Место производства товара – Российская Федерация.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DD3398" w:rsidP="004239D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="004239D9">
              <w:rPr>
                <w:rFonts w:ascii="Times New Roman" w:hAnsi="Times New Roman"/>
                <w:lang w:val="ru-RU" w:eastAsia="ru-RU"/>
              </w:rPr>
              <w:t>3</w:t>
            </w:r>
            <w:r w:rsidRPr="00CD603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DD3398" w:rsidRPr="00E70104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 xml:space="preserve">Огурцы консервированные,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10.39.17.190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  <w:color w:val="000000"/>
              </w:rPr>
            </w:pPr>
            <w:proofErr w:type="gramStart"/>
            <w:r w:rsidRPr="00B403C3">
              <w:rPr>
                <w:rFonts w:ascii="Times New Roman" w:hAnsi="Times New Roman"/>
                <w:color w:val="000000"/>
              </w:rPr>
              <w:t>Огурцы</w:t>
            </w:r>
            <w:proofErr w:type="gramEnd"/>
            <w:r w:rsidRPr="00B403C3">
              <w:rPr>
                <w:rFonts w:ascii="Times New Roman" w:hAnsi="Times New Roman"/>
                <w:color w:val="000000"/>
              </w:rPr>
              <w:t xml:space="preserve"> консервированные</w:t>
            </w:r>
            <w:r w:rsidRPr="00B403C3">
              <w:rPr>
                <w:rFonts w:ascii="Times New Roman" w:hAnsi="Times New Roman"/>
                <w:color w:val="000000"/>
              </w:rPr>
              <w:tab/>
              <w:t>Товар должен соответствовать требованиям ГОСТ 31713-2012</w:t>
            </w:r>
          </w:p>
          <w:p w:rsidR="00DD3398" w:rsidRPr="00B403C3" w:rsidRDefault="00DD3398" w:rsidP="008469E1">
            <w:pPr>
              <w:pStyle w:val="afb"/>
              <w:rPr>
                <w:rFonts w:ascii="Times New Roman" w:hAnsi="Times New Roman"/>
                <w:color w:val="000000"/>
              </w:rPr>
            </w:pPr>
            <w:r w:rsidRPr="00B403C3">
              <w:rPr>
                <w:rFonts w:ascii="Times New Roman" w:hAnsi="Times New Roman"/>
                <w:color w:val="000000"/>
              </w:rPr>
              <w:t>Высший сорт. Огурцы стерилизованные (консервированные без уксуса).</w:t>
            </w:r>
          </w:p>
          <w:p w:rsidR="00DD3398" w:rsidRPr="00B403C3" w:rsidRDefault="00DD3398" w:rsidP="008469E1">
            <w:pPr>
              <w:pStyle w:val="afb"/>
              <w:rPr>
                <w:rFonts w:ascii="Times New Roman" w:hAnsi="Times New Roman"/>
                <w:color w:val="000000"/>
              </w:rPr>
            </w:pPr>
            <w:r w:rsidRPr="00B403C3">
              <w:rPr>
                <w:rFonts w:ascii="Times New Roman" w:hAnsi="Times New Roman"/>
                <w:color w:val="000000"/>
              </w:rPr>
              <w:t>Упаковка: банка объемом не менее 950 гр.</w:t>
            </w:r>
          </w:p>
          <w:p w:rsidR="00DD3398" w:rsidRPr="00B403C3" w:rsidRDefault="00DD3398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  <w:color w:val="000000"/>
              </w:rPr>
              <w:t>Остаточный срок годности на момент поставки не менее 90% от срока годности, установленного изготовителем на соответствующий товар.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CD6035">
              <w:rPr>
                <w:rFonts w:ascii="Times New Roman" w:hAnsi="Times New Roman"/>
                <w:lang w:val="ru-RU" w:eastAsia="ru-RU"/>
              </w:rPr>
              <w:t>5,00</w:t>
            </w:r>
          </w:p>
        </w:tc>
      </w:tr>
      <w:tr w:rsidR="00DD3398" w:rsidRPr="00BA40FB" w:rsidTr="00DC1F9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 xml:space="preserve">Томатная паста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10.39.17.112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8" w:rsidRPr="00B403C3" w:rsidRDefault="00DD3398" w:rsidP="008469E1">
            <w:pPr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lang w:val="ru-RU"/>
              </w:rPr>
              <w:t xml:space="preserve">Массовая доля растворимых сухих веществ -  28%. Однородная концентрированная </w:t>
            </w:r>
            <w:r w:rsidRPr="00B403C3">
              <w:rPr>
                <w:rFonts w:ascii="Times New Roman" w:hAnsi="Times New Roman"/>
                <w:lang w:val="ru-RU"/>
              </w:rPr>
              <w:lastRenderedPageBreak/>
              <w:t xml:space="preserve">протертая масса без наличия семян, остатков кожицы и других грубых частиц, без горечи и других посторонних привкусов и запахов, без химических консервантов, красителей и искусственных пищевых добавок. Товар должен соответствовать требованиям ГОСТ </w:t>
            </w:r>
            <w:proofErr w:type="gramStart"/>
            <w:r w:rsidRPr="00B403C3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B403C3">
              <w:rPr>
                <w:rFonts w:ascii="Times New Roman" w:hAnsi="Times New Roman"/>
                <w:lang w:val="ru-RU"/>
              </w:rPr>
              <w:t xml:space="preserve"> 54678-2011</w:t>
            </w:r>
          </w:p>
          <w:p w:rsidR="00DD3398" w:rsidRPr="00B403C3" w:rsidRDefault="00DD3398" w:rsidP="008469E1">
            <w:pPr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lang w:val="ru-RU"/>
              </w:rPr>
              <w:t>Фасовка: стеклянная банка не менее 500 гр.</w:t>
            </w:r>
          </w:p>
          <w:p w:rsidR="00DD3398" w:rsidRPr="00B403C3" w:rsidRDefault="00DD3398" w:rsidP="008469E1">
            <w:pPr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lang w:val="ru-RU"/>
              </w:rPr>
              <w:t>Остаточный срок годности на момент поставки не менее 90% от срока годности, установленного изготовителем на соответствующий товар.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DD3398" w:rsidP="004239D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  <w:r w:rsidR="004239D9">
              <w:rPr>
                <w:rFonts w:ascii="Times New Roman" w:hAnsi="Times New Roman"/>
                <w:lang w:val="ru-RU" w:eastAsia="ru-RU"/>
              </w:rPr>
              <w:t>0</w:t>
            </w:r>
            <w:r w:rsidRPr="00CD603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DD3398" w:rsidRPr="00E70104" w:rsidTr="00DC1F9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hAnsi="Times New Roman"/>
                <w:bCs/>
              </w:rPr>
            </w:pPr>
            <w:r w:rsidRPr="00B403C3">
              <w:rPr>
                <w:rFonts w:ascii="Times New Roman" w:hAnsi="Times New Roman"/>
                <w:bCs/>
              </w:rPr>
              <w:t>Зеленый горошек фасовка не более  425гр.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10.39.16.000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Pr="00B403C3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 w:rsidRPr="00B403C3">
              <w:rPr>
                <w:rFonts w:ascii="Times New Roman" w:eastAsia="Calibri" w:hAnsi="Times New Roman"/>
              </w:rPr>
              <w:t xml:space="preserve">Из мозговых сортов, не хуже высшего сорта, Товар должен соответствовать требованиям  ГОСТ </w:t>
            </w:r>
            <w:proofErr w:type="gramStart"/>
            <w:r w:rsidRPr="00B403C3">
              <w:rPr>
                <w:rFonts w:ascii="Times New Roman" w:eastAsia="Calibri" w:hAnsi="Times New Roman"/>
              </w:rPr>
              <w:t>Р</w:t>
            </w:r>
            <w:proofErr w:type="gramEnd"/>
            <w:r w:rsidRPr="00B403C3">
              <w:rPr>
                <w:rFonts w:ascii="Times New Roman" w:eastAsia="Calibri" w:hAnsi="Times New Roman"/>
              </w:rPr>
              <w:t xml:space="preserve"> 54050-2010</w:t>
            </w:r>
          </w:p>
          <w:p w:rsidR="00DD3398" w:rsidRPr="00B403C3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 w:rsidRPr="00B403C3">
              <w:rPr>
                <w:rFonts w:ascii="Times New Roman" w:eastAsia="Calibri" w:hAnsi="Times New Roman"/>
              </w:rPr>
              <w:t>Фасовка: железная банка не более 425 гр.</w:t>
            </w:r>
          </w:p>
          <w:p w:rsidR="00DD3398" w:rsidRPr="00B403C3" w:rsidRDefault="00DD3398" w:rsidP="008469E1">
            <w:pPr>
              <w:pStyle w:val="afb"/>
              <w:rPr>
                <w:rFonts w:ascii="Times New Roman" w:eastAsia="Calibri" w:hAnsi="Times New Roman"/>
              </w:rPr>
            </w:pPr>
            <w:r w:rsidRPr="00B403C3">
              <w:rPr>
                <w:rFonts w:ascii="Times New Roman" w:eastAsia="Calibri" w:hAnsi="Times New Roman"/>
              </w:rPr>
              <w:t>Остаточный срок годности на момент поставки не менее 90% от срока годности, установленного изготовителем на соответствующий товар.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8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98" w:rsidRPr="00CD6035" w:rsidRDefault="00DD3398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  <w:r w:rsidRPr="00CD603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4239D9" w:rsidRPr="00E70104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Default="004239D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pStyle w:val="afb"/>
              <w:rPr>
                <w:rFonts w:ascii="Times New Roman" w:hAnsi="Times New Roman"/>
                <w:bCs/>
              </w:rPr>
            </w:pPr>
            <w:r w:rsidRPr="00B403C3">
              <w:rPr>
                <w:rFonts w:ascii="Times New Roman" w:hAnsi="Times New Roman"/>
                <w:bCs/>
              </w:rPr>
              <w:t>Икра кабачковая упаковка не менее 480гр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pStyle w:val="afb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10.39.17.119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pStyle w:val="afb"/>
              <w:rPr>
                <w:rFonts w:ascii="Times New Roman" w:eastAsia="Calibri" w:hAnsi="Times New Roman"/>
              </w:rPr>
            </w:pPr>
            <w:r w:rsidRPr="00B403C3">
              <w:rPr>
                <w:rFonts w:ascii="Times New Roman" w:eastAsia="Calibri" w:hAnsi="Times New Roman"/>
              </w:rPr>
              <w:t xml:space="preserve">Без признаков порчи. ГОСТ. Однородная измельченная масса, вкус и запах, свойственные икре из кабачков, без вкуса прогорклого масла и посторонних вкуса и запаха. Цвет должен быть от желтого цвета </w:t>
            </w:r>
            <w:proofErr w:type="gramStart"/>
            <w:r w:rsidRPr="00B403C3">
              <w:rPr>
                <w:rFonts w:ascii="Times New Roman" w:eastAsia="Calibri" w:hAnsi="Times New Roman"/>
              </w:rPr>
              <w:t>до</w:t>
            </w:r>
            <w:proofErr w:type="gramEnd"/>
            <w:r w:rsidRPr="00B403C3">
              <w:rPr>
                <w:rFonts w:ascii="Times New Roman" w:eastAsia="Calibri" w:hAnsi="Times New Roman"/>
              </w:rPr>
              <w:t xml:space="preserve"> светло-коричневого. Масса не менее 480 гр. Упаковка стеклянная банка с указанием даты изготовления, сроком использования, без внешних повреждений.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Default="004239D9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D9" w:rsidRPr="00CD6035" w:rsidRDefault="004239D9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CD6035">
              <w:rPr>
                <w:rFonts w:ascii="Times New Roman" w:hAnsi="Times New Roman"/>
                <w:lang w:val="ru-RU" w:eastAsia="ru-RU"/>
              </w:rPr>
              <w:t>1</w:t>
            </w:r>
            <w:r w:rsidR="00370312">
              <w:rPr>
                <w:rFonts w:ascii="Times New Roman" w:hAnsi="Times New Roman"/>
                <w:lang w:val="ru-RU" w:eastAsia="ru-RU"/>
              </w:rPr>
              <w:t>4</w:t>
            </w:r>
            <w:r w:rsidRPr="00CD603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4239D9" w:rsidRPr="00E70104" w:rsidTr="00B026E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Default="004239D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>Лимонная кислота фасовка не более 50гр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20.14.34.231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rPr>
                <w:rFonts w:ascii="Times New Roman" w:hAnsi="Times New Roman"/>
                <w:lang w:val="ru-RU"/>
              </w:rPr>
            </w:pPr>
            <w:r w:rsidRPr="00B403C3">
              <w:rPr>
                <w:rFonts w:ascii="Times New Roman" w:hAnsi="Times New Roman"/>
                <w:lang w:val="ru-RU"/>
              </w:rPr>
              <w:t>Пищевую лимонную кислоту выпускают следующих сортов: экстра, высший и 1 сорт. Это продукт в виде мелких или крупных кристаллов, бесцветных или слабо-желтого цвета (1 сорт), без запаха, с выраженным кислым вкусом, на ощупь не липкая, сухая, сыпучей консистенции, хорошо растворима в воде.</w:t>
            </w:r>
            <w:r w:rsidRPr="00B403C3">
              <w:rPr>
                <w:rFonts w:ascii="Times New Roman" w:hAnsi="Times New Roman"/>
              </w:rPr>
              <w:t> </w:t>
            </w:r>
            <w:r w:rsidRPr="00B403C3">
              <w:rPr>
                <w:rFonts w:ascii="Times New Roman" w:hAnsi="Times New Roman"/>
                <w:lang w:val="ru-RU"/>
              </w:rPr>
              <w:t>Внешний вид пакетов целые фасовка не более 50 гр., с указанием даты изготовления, сроком использования, без внешних повреждений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Default="004239D9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t>Кг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D9" w:rsidRPr="00CD6035" w:rsidRDefault="00696E1E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4239D9" w:rsidRPr="00CD603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4239D9" w:rsidRPr="007E348D" w:rsidTr="00642B3E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Default="004239D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pStyle w:val="afb"/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>Дрожжи сухие упаковка 11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793D7A" w:rsidRDefault="004239D9" w:rsidP="008469E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10.89.13.112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D9" w:rsidRPr="00B403C3" w:rsidRDefault="004239D9" w:rsidP="008469E1">
            <w:pPr>
              <w:rPr>
                <w:rFonts w:ascii="Times New Roman" w:hAnsi="Times New Roman"/>
              </w:rPr>
            </w:pPr>
            <w:r w:rsidRPr="00B403C3">
              <w:rPr>
                <w:rFonts w:ascii="Times New Roman" w:hAnsi="Times New Roman"/>
              </w:rPr>
              <w:t>ГОСТ Р 54845-2011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D9" w:rsidRDefault="004239D9" w:rsidP="008469E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D9" w:rsidRPr="00CD6035" w:rsidRDefault="004239D9" w:rsidP="00696E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  <w:r w:rsidR="00696E1E">
              <w:rPr>
                <w:rFonts w:ascii="Times New Roman" w:hAnsi="Times New Roman"/>
                <w:lang w:val="ru-RU" w:eastAsia="ar-SA"/>
              </w:rPr>
              <w:t>0</w:t>
            </w:r>
            <w:r w:rsidRPr="00CD6035">
              <w:rPr>
                <w:rFonts w:ascii="Times New Roman" w:hAnsi="Times New Roman"/>
                <w:lang w:val="ru-RU" w:eastAsia="ar-SA"/>
              </w:rPr>
              <w:t>,00</w:t>
            </w:r>
          </w:p>
        </w:tc>
      </w:tr>
    </w:tbl>
    <w:p w:rsidR="00F562B7" w:rsidRDefault="00F562B7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p w:rsidR="00501AF8" w:rsidRDefault="00501AF8" w:rsidP="00501AF8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8342DD">
        <w:rPr>
          <w:rFonts w:ascii="Times New Roman" w:hAnsi="Times New Roman"/>
          <w:b/>
          <w:lang w:val="ru-RU" w:eastAsia="ar-SA"/>
        </w:rPr>
        <w:t xml:space="preserve">Закупка попадает под </w:t>
      </w:r>
      <w:r>
        <w:rPr>
          <w:rFonts w:ascii="Times New Roman" w:hAnsi="Times New Roman"/>
          <w:b/>
          <w:lang w:val="ru-RU" w:eastAsia="ar-SA"/>
        </w:rPr>
        <w:t>ПРЕИМУЩЕСТВО</w:t>
      </w:r>
      <w:r w:rsidRPr="008342DD">
        <w:rPr>
          <w:rFonts w:ascii="Times New Roman" w:hAnsi="Times New Roman"/>
          <w:b/>
          <w:lang w:val="ru-RU" w:eastAsia="ar-SA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:rsidR="00501AF8" w:rsidRPr="00A8110E" w:rsidRDefault="00501AF8" w:rsidP="00501AF8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A8110E">
        <w:rPr>
          <w:rFonts w:ascii="Times New Roman" w:hAnsi="Times New Roman"/>
          <w:b/>
          <w:lang w:val="ru-RU" w:eastAsia="ar-SA"/>
        </w:rPr>
        <w:lastRenderedPageBreak/>
        <w:t xml:space="preserve">2. Место поставки: </w:t>
      </w:r>
      <w:r w:rsidRPr="00A8110E">
        <w:rPr>
          <w:rFonts w:ascii="Times New Roman" w:hAnsi="Times New Roman"/>
          <w:bCs/>
          <w:lang w:val="ru-RU" w:eastAsia="ar-SA"/>
        </w:rPr>
        <w:t xml:space="preserve">392502, Россия, Тамбовская обл., Тамбовский муниципальный округ, с. </w:t>
      </w:r>
      <w:proofErr w:type="spellStart"/>
      <w:r w:rsidRPr="00A8110E">
        <w:rPr>
          <w:rFonts w:ascii="Times New Roman" w:hAnsi="Times New Roman"/>
          <w:bCs/>
          <w:lang w:val="ru-RU" w:eastAsia="ar-SA"/>
        </w:rPr>
        <w:t>Куксово</w:t>
      </w:r>
      <w:proofErr w:type="spellEnd"/>
      <w:r w:rsidRPr="00A8110E">
        <w:rPr>
          <w:rFonts w:ascii="Times New Roman" w:hAnsi="Times New Roman"/>
          <w:bCs/>
          <w:lang w:val="ru-RU" w:eastAsia="ar-SA"/>
        </w:rPr>
        <w:t>, ул. Москва, 82</w:t>
      </w:r>
    </w:p>
    <w:p w:rsidR="00501AF8" w:rsidRPr="00A8110E" w:rsidRDefault="00501AF8" w:rsidP="00501AF8">
      <w:pPr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  <w:r w:rsidRPr="00A8110E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A8110E">
        <w:rPr>
          <w:rFonts w:ascii="Times New Roman" w:hAnsi="Times New Roman"/>
          <w:lang w:val="ru-RU" w:eastAsia="ar-SA"/>
        </w:rPr>
        <w:t xml:space="preserve"> сроки поставки с момента </w:t>
      </w:r>
      <w:proofErr w:type="spellStart"/>
      <w:r w:rsidR="00E61749">
        <w:rPr>
          <w:rFonts w:ascii="Times New Roman" w:hAnsi="Times New Roman"/>
          <w:lang w:val="ru-RU" w:eastAsia="ar-SA"/>
        </w:rPr>
        <w:t>зключе</w:t>
      </w:r>
      <w:r w:rsidR="00696E1E">
        <w:rPr>
          <w:rFonts w:ascii="Times New Roman" w:hAnsi="Times New Roman"/>
          <w:lang w:val="ru-RU" w:eastAsia="ar-SA"/>
        </w:rPr>
        <w:t>ния</w:t>
      </w:r>
      <w:proofErr w:type="spellEnd"/>
      <w:r w:rsidR="00696E1E">
        <w:rPr>
          <w:rFonts w:ascii="Times New Roman" w:hAnsi="Times New Roman"/>
          <w:lang w:val="ru-RU" w:eastAsia="ar-SA"/>
        </w:rPr>
        <w:t xml:space="preserve"> договора по 31</w:t>
      </w:r>
      <w:r w:rsidRPr="00A8110E">
        <w:rPr>
          <w:rFonts w:ascii="Times New Roman" w:hAnsi="Times New Roman"/>
          <w:lang w:val="ru-RU" w:eastAsia="ar-SA"/>
        </w:rPr>
        <w:t xml:space="preserve"> </w:t>
      </w:r>
      <w:r w:rsidR="00696E1E">
        <w:rPr>
          <w:rFonts w:ascii="Times New Roman" w:hAnsi="Times New Roman"/>
          <w:lang w:val="ru-RU" w:eastAsia="ar-SA"/>
        </w:rPr>
        <w:t>декабря</w:t>
      </w:r>
      <w:bookmarkStart w:id="0" w:name="_GoBack"/>
      <w:bookmarkEnd w:id="0"/>
      <w:r>
        <w:rPr>
          <w:rFonts w:ascii="Times New Roman" w:hAnsi="Times New Roman"/>
          <w:lang w:val="ru-RU" w:eastAsia="ar-SA"/>
        </w:rPr>
        <w:t xml:space="preserve"> 202</w:t>
      </w:r>
      <w:r w:rsidR="00B54626">
        <w:rPr>
          <w:rFonts w:ascii="Times New Roman" w:hAnsi="Times New Roman"/>
          <w:lang w:val="ru-RU" w:eastAsia="ar-SA"/>
        </w:rPr>
        <w:t>6</w:t>
      </w:r>
      <w:r w:rsidRPr="00A8110E">
        <w:rPr>
          <w:rFonts w:ascii="Times New Roman" w:hAnsi="Times New Roman"/>
          <w:lang w:val="ru-RU" w:eastAsia="ar-SA"/>
        </w:rPr>
        <w:t xml:space="preserve"> г.</w:t>
      </w:r>
      <w:r w:rsidRPr="00A8110E">
        <w:rPr>
          <w:rFonts w:ascii="Times New Roman" w:eastAsia="Times New Roman" w:hAnsi="Times New Roman"/>
          <w:bCs/>
          <w:lang w:val="ru-RU" w:eastAsia="ar-SA"/>
        </w:rPr>
        <w:t xml:space="preserve">, </w:t>
      </w:r>
      <w:r w:rsidRPr="00A8110E">
        <w:rPr>
          <w:rFonts w:ascii="Times New Roman" w:hAnsi="Times New Roman"/>
          <w:sz w:val="24"/>
          <w:szCs w:val="24"/>
          <w:lang w:val="ru-RU" w:eastAsia="ru-RU"/>
        </w:rPr>
        <w:t>согласно предварительной заявке Заказчика.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8110E">
        <w:rPr>
          <w:rFonts w:ascii="Times New Roman" w:hAnsi="Times New Roman"/>
          <w:sz w:val="24"/>
          <w:szCs w:val="24"/>
          <w:lang w:val="ru-RU" w:eastAsia="ru-RU"/>
        </w:rPr>
        <w:t>Заказчик вправе подавать заявки ежедневно, кроме субботы и воскресенья. Заказчик вправе указывать в заявке любой объём продукции.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eastAsia="Times New Roman" w:hAnsi="Times New Roman"/>
          <w:lang w:val="ru-RU" w:eastAsia="ru-RU"/>
        </w:rPr>
        <w:t>Федеральным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закон от 30.03.1999 № 52-ФЗ «О санитарно-эпидемиологическом благополучии населения»;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501AF8" w:rsidRDefault="00501AF8" w:rsidP="00501AF8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:rsidR="00501AF8" w:rsidRDefault="00501AF8" w:rsidP="00501AF8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- СанПиН 2.3/2.4.3590-20 "Санитарно-эпидемиологические требования к организации общественного питания населения".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021/2011 «О безопасности пищевой продукции»;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 «Пищевая продукция в части ее маркировки»;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005/2011 «О безопасности упаковки»;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501AF8" w:rsidRDefault="00501AF8" w:rsidP="00501AF8">
      <w:pPr>
        <w:tabs>
          <w:tab w:val="left" w:pos="142"/>
        </w:tabs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022/2011). </w:t>
      </w:r>
    </w:p>
    <w:p w:rsidR="00501AF8" w:rsidRDefault="00501AF8" w:rsidP="00501AF8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501AF8" w:rsidRDefault="00501AF8" w:rsidP="00501AF8">
      <w:pPr>
        <w:pStyle w:val="docy"/>
        <w:spacing w:before="0" w:beforeAutospacing="0" w:after="0" w:afterAutospacing="0"/>
        <w:ind w:right="-108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>
        <w:rPr>
          <w:rFonts w:eastAsia="Calibri"/>
          <w:sz w:val="22"/>
          <w:szCs w:val="22"/>
          <w:lang w:eastAsia="ar-SA"/>
        </w:rPr>
        <w:t xml:space="preserve"> О</w:t>
      </w:r>
      <w:proofErr w:type="gramEnd"/>
      <w:r>
        <w:rPr>
          <w:rFonts w:eastAsia="Calibri"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lastRenderedPageBreak/>
        <w:t>5.1. В случае</w:t>
      </w:r>
      <w:proofErr w:type="gramStart"/>
      <w:r>
        <w:rPr>
          <w:rFonts w:ascii="Times New Roman" w:eastAsia="Times New Roman" w:hAnsi="Times New Roman"/>
          <w:lang w:val="ru-RU" w:eastAsia="ar-SA"/>
        </w:rPr>
        <w:t>,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5.3. Остаточный срок годности</w:t>
      </w:r>
      <w:r w:rsidRPr="00CB240B">
        <w:rPr>
          <w:rFonts w:ascii="Times New Roman" w:eastAsia="Times New Roman" w:hAnsi="Times New Roman"/>
          <w:lang w:val="ru-RU" w:eastAsia="ar-SA"/>
        </w:rPr>
        <w:t xml:space="preserve">: не менее 80% от </w:t>
      </w:r>
      <w:proofErr w:type="gramStart"/>
      <w:r w:rsidRPr="00CB240B">
        <w:rPr>
          <w:rFonts w:ascii="Times New Roman" w:eastAsia="Times New Roman" w:hAnsi="Times New Roman"/>
          <w:lang w:val="ru-RU" w:eastAsia="ar-SA"/>
        </w:rPr>
        <w:t>установленного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производителем.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:rsidR="00501AF8" w:rsidRDefault="00501AF8" w:rsidP="00501AF8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501AF8" w:rsidRDefault="00501AF8" w:rsidP="00501AF8">
      <w:pPr>
        <w:rPr>
          <w:rFonts w:ascii="Times New Roman" w:hAnsi="Times New Roman"/>
          <w:lang w:val="ru-RU"/>
        </w:rPr>
      </w:pPr>
    </w:p>
    <w:p w:rsidR="00F562B7" w:rsidRDefault="00F562B7">
      <w:pPr>
        <w:rPr>
          <w:rFonts w:ascii="Times New Roman" w:hAnsi="Times New Roman"/>
          <w:lang w:val="ru-RU"/>
        </w:rPr>
      </w:pPr>
    </w:p>
    <w:sectPr w:rsidR="00F562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E7" w:rsidRDefault="007529E7">
      <w:pPr>
        <w:spacing w:after="0" w:line="240" w:lineRule="auto"/>
      </w:pPr>
      <w:r>
        <w:separator/>
      </w:r>
    </w:p>
  </w:endnote>
  <w:endnote w:type="continuationSeparator" w:id="0">
    <w:p w:rsidR="007529E7" w:rsidRDefault="0075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E7" w:rsidRDefault="007529E7">
      <w:pPr>
        <w:spacing w:after="0" w:line="240" w:lineRule="auto"/>
      </w:pPr>
      <w:r>
        <w:separator/>
      </w:r>
    </w:p>
  </w:footnote>
  <w:footnote w:type="continuationSeparator" w:id="0">
    <w:p w:rsidR="007529E7" w:rsidRDefault="0075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F4B"/>
    <w:multiLevelType w:val="hybridMultilevel"/>
    <w:tmpl w:val="4F76EA86"/>
    <w:lvl w:ilvl="0" w:tplc="D1F0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04960">
      <w:start w:val="1"/>
      <w:numFmt w:val="lowerLetter"/>
      <w:lvlText w:val="%2."/>
      <w:lvlJc w:val="left"/>
      <w:pPr>
        <w:ind w:left="1440" w:hanging="360"/>
      </w:pPr>
    </w:lvl>
    <w:lvl w:ilvl="2" w:tplc="7AAED548">
      <w:start w:val="1"/>
      <w:numFmt w:val="lowerRoman"/>
      <w:lvlText w:val="%3."/>
      <w:lvlJc w:val="right"/>
      <w:pPr>
        <w:ind w:left="2160" w:hanging="180"/>
      </w:pPr>
    </w:lvl>
    <w:lvl w:ilvl="3" w:tplc="E94C8514">
      <w:start w:val="1"/>
      <w:numFmt w:val="decimal"/>
      <w:lvlText w:val="%4."/>
      <w:lvlJc w:val="left"/>
      <w:pPr>
        <w:ind w:left="2880" w:hanging="360"/>
      </w:pPr>
    </w:lvl>
    <w:lvl w:ilvl="4" w:tplc="DE760512">
      <w:start w:val="1"/>
      <w:numFmt w:val="lowerLetter"/>
      <w:lvlText w:val="%5."/>
      <w:lvlJc w:val="left"/>
      <w:pPr>
        <w:ind w:left="3600" w:hanging="360"/>
      </w:pPr>
    </w:lvl>
    <w:lvl w:ilvl="5" w:tplc="BCEE7FB0">
      <w:start w:val="1"/>
      <w:numFmt w:val="lowerRoman"/>
      <w:lvlText w:val="%6."/>
      <w:lvlJc w:val="right"/>
      <w:pPr>
        <w:ind w:left="4320" w:hanging="180"/>
      </w:pPr>
    </w:lvl>
    <w:lvl w:ilvl="6" w:tplc="0D5612E0">
      <w:start w:val="1"/>
      <w:numFmt w:val="decimal"/>
      <w:lvlText w:val="%7."/>
      <w:lvlJc w:val="left"/>
      <w:pPr>
        <w:ind w:left="5040" w:hanging="360"/>
      </w:pPr>
    </w:lvl>
    <w:lvl w:ilvl="7" w:tplc="A1C48BEC">
      <w:start w:val="1"/>
      <w:numFmt w:val="lowerLetter"/>
      <w:lvlText w:val="%8."/>
      <w:lvlJc w:val="left"/>
      <w:pPr>
        <w:ind w:left="5760" w:hanging="360"/>
      </w:pPr>
    </w:lvl>
    <w:lvl w:ilvl="8" w:tplc="5B9258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076"/>
    <w:multiLevelType w:val="hybridMultilevel"/>
    <w:tmpl w:val="4A724410"/>
    <w:lvl w:ilvl="0" w:tplc="85A0C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6A10">
      <w:start w:val="1"/>
      <w:numFmt w:val="lowerLetter"/>
      <w:lvlText w:val="%2."/>
      <w:lvlJc w:val="left"/>
      <w:pPr>
        <w:ind w:left="1440" w:hanging="360"/>
      </w:pPr>
    </w:lvl>
    <w:lvl w:ilvl="2" w:tplc="50401E32">
      <w:start w:val="1"/>
      <w:numFmt w:val="lowerRoman"/>
      <w:lvlText w:val="%3."/>
      <w:lvlJc w:val="right"/>
      <w:pPr>
        <w:ind w:left="2160" w:hanging="180"/>
      </w:pPr>
    </w:lvl>
    <w:lvl w:ilvl="3" w:tplc="BC1E54A2">
      <w:start w:val="1"/>
      <w:numFmt w:val="decimal"/>
      <w:lvlText w:val="%4."/>
      <w:lvlJc w:val="left"/>
      <w:pPr>
        <w:ind w:left="2880" w:hanging="360"/>
      </w:pPr>
    </w:lvl>
    <w:lvl w:ilvl="4" w:tplc="306CFCD8">
      <w:start w:val="1"/>
      <w:numFmt w:val="lowerLetter"/>
      <w:lvlText w:val="%5."/>
      <w:lvlJc w:val="left"/>
      <w:pPr>
        <w:ind w:left="3600" w:hanging="360"/>
      </w:pPr>
    </w:lvl>
    <w:lvl w:ilvl="5" w:tplc="B6463BEC">
      <w:start w:val="1"/>
      <w:numFmt w:val="lowerRoman"/>
      <w:lvlText w:val="%6."/>
      <w:lvlJc w:val="right"/>
      <w:pPr>
        <w:ind w:left="4320" w:hanging="180"/>
      </w:pPr>
    </w:lvl>
    <w:lvl w:ilvl="6" w:tplc="41F6DD9E">
      <w:start w:val="1"/>
      <w:numFmt w:val="decimal"/>
      <w:lvlText w:val="%7."/>
      <w:lvlJc w:val="left"/>
      <w:pPr>
        <w:ind w:left="5040" w:hanging="360"/>
      </w:pPr>
    </w:lvl>
    <w:lvl w:ilvl="7" w:tplc="8706649E">
      <w:start w:val="1"/>
      <w:numFmt w:val="lowerLetter"/>
      <w:lvlText w:val="%8."/>
      <w:lvlJc w:val="left"/>
      <w:pPr>
        <w:ind w:left="5760" w:hanging="360"/>
      </w:pPr>
    </w:lvl>
    <w:lvl w:ilvl="8" w:tplc="5DE200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ED9"/>
    <w:multiLevelType w:val="hybridMultilevel"/>
    <w:tmpl w:val="C780F320"/>
    <w:lvl w:ilvl="0" w:tplc="CFA226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AF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CD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65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F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CE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87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6E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E4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D9972ED"/>
    <w:multiLevelType w:val="multilevel"/>
    <w:tmpl w:val="874E233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1357A68"/>
    <w:multiLevelType w:val="hybridMultilevel"/>
    <w:tmpl w:val="817E337C"/>
    <w:lvl w:ilvl="0" w:tplc="7C9E3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0DC6E">
      <w:start w:val="1"/>
      <w:numFmt w:val="lowerLetter"/>
      <w:lvlText w:val="%2."/>
      <w:lvlJc w:val="left"/>
      <w:pPr>
        <w:ind w:left="1440" w:hanging="360"/>
      </w:pPr>
    </w:lvl>
    <w:lvl w:ilvl="2" w:tplc="E424B4CC">
      <w:start w:val="1"/>
      <w:numFmt w:val="lowerRoman"/>
      <w:lvlText w:val="%3."/>
      <w:lvlJc w:val="right"/>
      <w:pPr>
        <w:ind w:left="2160" w:hanging="180"/>
      </w:pPr>
    </w:lvl>
    <w:lvl w:ilvl="3" w:tplc="9ED855DE">
      <w:start w:val="1"/>
      <w:numFmt w:val="decimal"/>
      <w:lvlText w:val="%4."/>
      <w:lvlJc w:val="left"/>
      <w:pPr>
        <w:ind w:left="2880" w:hanging="360"/>
      </w:pPr>
    </w:lvl>
    <w:lvl w:ilvl="4" w:tplc="AABEE2A0">
      <w:start w:val="1"/>
      <w:numFmt w:val="lowerLetter"/>
      <w:lvlText w:val="%5."/>
      <w:lvlJc w:val="left"/>
      <w:pPr>
        <w:ind w:left="3600" w:hanging="360"/>
      </w:pPr>
    </w:lvl>
    <w:lvl w:ilvl="5" w:tplc="ABB85DAE">
      <w:start w:val="1"/>
      <w:numFmt w:val="lowerRoman"/>
      <w:lvlText w:val="%6."/>
      <w:lvlJc w:val="right"/>
      <w:pPr>
        <w:ind w:left="4320" w:hanging="180"/>
      </w:pPr>
    </w:lvl>
    <w:lvl w:ilvl="6" w:tplc="4D50554C">
      <w:start w:val="1"/>
      <w:numFmt w:val="decimal"/>
      <w:lvlText w:val="%7."/>
      <w:lvlJc w:val="left"/>
      <w:pPr>
        <w:ind w:left="5040" w:hanging="360"/>
      </w:pPr>
    </w:lvl>
    <w:lvl w:ilvl="7" w:tplc="A86CB7AE">
      <w:start w:val="1"/>
      <w:numFmt w:val="lowerLetter"/>
      <w:lvlText w:val="%8."/>
      <w:lvlJc w:val="left"/>
      <w:pPr>
        <w:ind w:left="5760" w:hanging="360"/>
      </w:pPr>
    </w:lvl>
    <w:lvl w:ilvl="8" w:tplc="38AC9B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7"/>
    <w:rsid w:val="000039DE"/>
    <w:rsid w:val="00072A2F"/>
    <w:rsid w:val="000F6844"/>
    <w:rsid w:val="001661BB"/>
    <w:rsid w:val="001949E7"/>
    <w:rsid w:val="0021587D"/>
    <w:rsid w:val="002C749D"/>
    <w:rsid w:val="002E5975"/>
    <w:rsid w:val="00307073"/>
    <w:rsid w:val="003530A1"/>
    <w:rsid w:val="00370312"/>
    <w:rsid w:val="003F5A13"/>
    <w:rsid w:val="00407A51"/>
    <w:rsid w:val="00410A15"/>
    <w:rsid w:val="004239D9"/>
    <w:rsid w:val="00454548"/>
    <w:rsid w:val="00501AF8"/>
    <w:rsid w:val="00536F4E"/>
    <w:rsid w:val="006160F5"/>
    <w:rsid w:val="00667D10"/>
    <w:rsid w:val="00696E1E"/>
    <w:rsid w:val="006A5CC0"/>
    <w:rsid w:val="006E706B"/>
    <w:rsid w:val="006F191C"/>
    <w:rsid w:val="00744EB3"/>
    <w:rsid w:val="007529E7"/>
    <w:rsid w:val="007911D7"/>
    <w:rsid w:val="00793D7A"/>
    <w:rsid w:val="007A76D2"/>
    <w:rsid w:val="007D61E0"/>
    <w:rsid w:val="007E348D"/>
    <w:rsid w:val="008209D0"/>
    <w:rsid w:val="00912727"/>
    <w:rsid w:val="009142AA"/>
    <w:rsid w:val="00922186"/>
    <w:rsid w:val="009E5C87"/>
    <w:rsid w:val="00A05EE6"/>
    <w:rsid w:val="00A15522"/>
    <w:rsid w:val="00A15C18"/>
    <w:rsid w:val="00A378C1"/>
    <w:rsid w:val="00AD75FA"/>
    <w:rsid w:val="00B026EF"/>
    <w:rsid w:val="00B403C3"/>
    <w:rsid w:val="00B54626"/>
    <w:rsid w:val="00B560C9"/>
    <w:rsid w:val="00BA40FB"/>
    <w:rsid w:val="00BD7855"/>
    <w:rsid w:val="00C06883"/>
    <w:rsid w:val="00C90A39"/>
    <w:rsid w:val="00CC0529"/>
    <w:rsid w:val="00CD6035"/>
    <w:rsid w:val="00CF7E74"/>
    <w:rsid w:val="00D17B06"/>
    <w:rsid w:val="00DD0526"/>
    <w:rsid w:val="00DD3398"/>
    <w:rsid w:val="00E24F61"/>
    <w:rsid w:val="00E37FCE"/>
    <w:rsid w:val="00E61749"/>
    <w:rsid w:val="00E70104"/>
    <w:rsid w:val="00EE5717"/>
    <w:rsid w:val="00F178D5"/>
    <w:rsid w:val="00F562B7"/>
    <w:rsid w:val="00F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70104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70104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13B3-C12A-43E6-8D31-B7795236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Кузина Н.В</cp:lastModifiedBy>
  <cp:revision>3</cp:revision>
  <dcterms:created xsi:type="dcterms:W3CDTF">2026-05-13T14:47:00Z</dcterms:created>
  <dcterms:modified xsi:type="dcterms:W3CDTF">2026-05-13T14:48:00Z</dcterms:modified>
</cp:coreProperties>
</file>