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spacing w:after="0"/>
        <w:widowControl w:val="off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Договор № ___</w:t>
      </w: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63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5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 xml:space="preserve">________</w:t>
      </w:r>
      <w:r>
        <w:rPr>
          <w:rFonts w:ascii="Times New Roman" w:hAnsi="Times New Roman"/>
          <w:color w:val="000000"/>
        </w:rPr>
        <w:t xml:space="preserve">   </w:t>
        <w:tab/>
        <w:tab/>
        <w:tab/>
        <w:tab/>
        <w:tab/>
        <w:tab/>
        <w:t xml:space="preserve">   </w:t>
        <w:tab/>
        <w:t xml:space="preserve">        </w:t>
        <w:tab/>
        <w:t xml:space="preserve">           «___» __________ 202</w:t>
      </w:r>
      <w:r>
        <w:rPr>
          <w:rFonts w:ascii="Times New Roman" w:hAnsi="Times New Roman"/>
          <w:color w:val="000000"/>
        </w:rPr>
        <w:t xml:space="preserve">6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г.</w:t>
      </w:r>
      <w:r>
        <w:rPr>
          <w:rFonts w:ascii="Times New Roman" w:hAnsi="Times New Roman"/>
          <w:color w:val="000000"/>
        </w:rPr>
      </w:r>
    </w:p>
    <w:p>
      <w:pPr>
        <w:pStyle w:val="635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pStyle w:val="635"/>
        <w:ind w:firstLine="567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________________________________</w:t>
      </w:r>
      <w:r>
        <w:rPr>
          <w:rFonts w:ascii="Times New Roman" w:hAnsi="Times New Roman"/>
          <w:lang w:eastAsia="ru-RU"/>
        </w:rPr>
        <w:t xml:space="preserve"> в дальнейшем «</w:t>
      </w:r>
      <w:r>
        <w:rPr>
          <w:rFonts w:ascii="Times New Roman" w:hAnsi="Times New Roman"/>
          <w:b/>
          <w:bCs/>
          <w:lang w:eastAsia="ru-RU"/>
        </w:rPr>
        <w:t xml:space="preserve">Заказчик</w:t>
      </w:r>
      <w:r>
        <w:rPr>
          <w:rFonts w:ascii="Times New Roman" w:hAnsi="Times New Roman"/>
          <w:lang w:eastAsia="ru-RU"/>
        </w:rPr>
        <w:t xml:space="preserve">», в лице </w:t>
      </w:r>
      <w:r>
        <w:rPr>
          <w:rFonts w:ascii="Times New Roman" w:hAnsi="Times New Roman"/>
          <w:lang w:eastAsia="ru-RU"/>
        </w:rPr>
        <w:t xml:space="preserve">_________________________</w:t>
      </w:r>
      <w:r>
        <w:rPr>
          <w:rFonts w:ascii="Times New Roman" w:hAnsi="Times New Roman"/>
          <w:lang w:eastAsia="ru-RU"/>
        </w:rPr>
        <w:t xml:space="preserve">, действующего на основании </w:t>
      </w:r>
      <w:r>
        <w:rPr>
          <w:rFonts w:ascii="Times New Roman" w:hAnsi="Times New Roman"/>
          <w:lang w:eastAsia="ru-RU"/>
        </w:rPr>
        <w:t xml:space="preserve">________________</w:t>
      </w:r>
      <w:r>
        <w:rPr>
          <w:rFonts w:ascii="Times New Roman" w:hAnsi="Times New Roman"/>
          <w:lang w:eastAsia="ru-RU"/>
        </w:rPr>
        <w:t xml:space="preserve">, с одной стороны, и </w:t>
      </w:r>
      <w:r>
        <w:rPr>
          <w:rFonts w:ascii="Times New Roman" w:hAnsi="Times New Roman"/>
          <w:lang w:eastAsia="ru-RU"/>
        </w:rPr>
        <w:t xml:space="preserve">________________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lang w:eastAsia="ru-RU"/>
        </w:rPr>
        <w:t xml:space="preserve">, именуемое в дальнейшем «</w:t>
      </w:r>
      <w:r>
        <w:rPr>
          <w:rFonts w:ascii="Times New Roman" w:hAnsi="Times New Roman"/>
          <w:b/>
          <w:bCs/>
          <w:lang w:eastAsia="ru-RU"/>
        </w:rPr>
        <w:t xml:space="preserve">Исполнитель</w:t>
      </w:r>
      <w:r>
        <w:rPr>
          <w:rFonts w:ascii="Times New Roman" w:hAnsi="Times New Roman"/>
          <w:lang w:eastAsia="ru-RU"/>
        </w:rPr>
        <w:t xml:space="preserve">», в лице </w:t>
      </w:r>
      <w:r>
        <w:rPr>
          <w:rFonts w:ascii="Times New Roman" w:hAnsi="Times New Roman"/>
          <w:lang w:eastAsia="ru-RU"/>
        </w:rPr>
        <w:t xml:space="preserve">___________________</w:t>
      </w:r>
      <w:r>
        <w:rPr>
          <w:rFonts w:ascii="Times New Roman" w:hAnsi="Times New Roman"/>
          <w:lang w:eastAsia="ru-RU"/>
        </w:rPr>
        <w:t xml:space="preserve">, действующего на основании </w:t>
      </w:r>
      <w:r>
        <w:rPr>
          <w:rFonts w:ascii="Times New Roman" w:hAnsi="Times New Roman"/>
          <w:lang w:eastAsia="ru-RU"/>
        </w:rPr>
        <w:t xml:space="preserve">__________________</w:t>
      </w:r>
      <w:r>
        <w:rPr>
          <w:rFonts w:ascii="Times New Roman" w:hAnsi="Times New Roman"/>
          <w:lang w:eastAsia="ru-RU"/>
        </w:rPr>
        <w:t xml:space="preserve">,  с другой стороны, вместе именуемые «Стороны», а по отдельности «сторона», </w:t>
      </w:r>
      <w:r>
        <w:rPr>
          <w:rFonts w:ascii="Times New Roman" w:hAnsi="Times New Roman"/>
          <w:bCs/>
          <w:lang w:eastAsia="ru-RU"/>
        </w:rPr>
        <w:t xml:space="preserve">заключили настоящий договор </w:t>
      </w:r>
      <w:r>
        <w:rPr>
          <w:rFonts w:ascii="Times New Roman" w:hAnsi="Times New Roman"/>
          <w:lang w:eastAsia="ru-RU"/>
        </w:rPr>
        <w:t xml:space="preserve">о нижеследующем: </w:t>
      </w:r>
      <w:r>
        <w:rPr>
          <w:rFonts w:ascii="Times New Roman" w:hAnsi="Times New Roman"/>
          <w:lang w:eastAsia="ru-RU"/>
        </w:rPr>
      </w:r>
    </w:p>
    <w:p>
      <w:pPr>
        <w:pStyle w:val="635"/>
        <w:ind w:firstLine="567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ind w:firstLine="720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1.  ПРЕДМЕТ ДОГОВ</w:t>
      </w:r>
      <w:r>
        <w:rPr>
          <w:rFonts w:ascii="Times New Roman" w:hAnsi="Times New Roman"/>
          <w:b/>
          <w:lang w:eastAsia="ru-RU"/>
        </w:rPr>
        <w:t xml:space="preserve">О</w:t>
      </w:r>
      <w:r>
        <w:rPr>
          <w:rFonts w:ascii="Times New Roman" w:hAnsi="Times New Roman"/>
          <w:b/>
          <w:lang w:eastAsia="ru-RU"/>
        </w:rPr>
        <w:t xml:space="preserve">РА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ind w:right="-2"/>
        <w:jc w:val="both"/>
        <w:spacing w:after="0"/>
        <w:rPr>
          <w:rFonts w:eastAsia="Liberation Sans"/>
          <w:b/>
          <w:bCs/>
        </w:rPr>
      </w:pPr>
      <w:r>
        <w:rPr>
          <w:rFonts w:ascii="Times New Roman" w:hAnsi="Times New Roman"/>
          <w:lang w:eastAsia="ru-RU"/>
        </w:rPr>
        <w:t xml:space="preserve">1.1. В соответствии с настоящим Договором Исполнитель принимает на себя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обязательство </w:t>
      </w:r>
      <w:r>
        <w:rPr>
          <w:rFonts w:ascii="Times New Roman" w:hAnsi="Times New Roman"/>
          <w:b/>
          <w:bCs/>
          <w:lang w:eastAsia="ru-RU"/>
        </w:rPr>
        <w:t xml:space="preserve">оказа</w:t>
      </w:r>
      <w:r>
        <w:rPr>
          <w:rFonts w:ascii="Times New Roman" w:hAnsi="Times New Roman"/>
          <w:b/>
          <w:bCs/>
          <w:lang w:eastAsia="ru-RU"/>
        </w:rPr>
        <w:t xml:space="preserve">ть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услуг</w:t>
      </w:r>
      <w:r>
        <w:rPr>
          <w:rFonts w:ascii="Times New Roman" w:hAnsi="Times New Roman"/>
          <w:b/>
          <w:bCs/>
          <w:lang w:eastAsia="ru-RU"/>
        </w:rPr>
        <w:t xml:space="preserve">и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по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уборке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помещений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МАУ МП МЦ «Школа Ямолод.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Пуровский район»</w:t>
      </w:r>
      <w:r>
        <w:rPr>
          <w:rFonts w:eastAsia="Liberation Sans"/>
          <w:b/>
        </w:rPr>
        <w:t xml:space="preserve"> </w:t>
      </w:r>
      <w:r>
        <w:rPr>
          <w:rFonts w:ascii="Times New Roman" w:hAnsi="Times New Roman"/>
          <w:lang w:eastAsia="ru-RU"/>
        </w:rPr>
        <w:t xml:space="preserve">(</w:t>
      </w:r>
      <w:r>
        <w:rPr>
          <w:rFonts w:ascii="Times New Roman" w:hAnsi="Times New Roman"/>
          <w:lang w:eastAsia="ru-RU"/>
        </w:rPr>
        <w:t xml:space="preserve">далее по тексту – услуга), а Заказчик прин</w:t>
      </w:r>
      <w:r>
        <w:rPr>
          <w:rFonts w:ascii="Times New Roman" w:hAnsi="Times New Roman"/>
          <w:lang w:eastAsia="ru-RU"/>
        </w:rPr>
        <w:t xml:space="preserve">имает и опл</w:t>
      </w:r>
      <w:r>
        <w:rPr>
          <w:rFonts w:ascii="Times New Roman" w:hAnsi="Times New Roman"/>
          <w:lang w:eastAsia="ru-RU"/>
        </w:rPr>
        <w:t xml:space="preserve">ачивает</w:t>
      </w:r>
      <w:r>
        <w:rPr>
          <w:rFonts w:ascii="Times New Roman" w:hAnsi="Times New Roman"/>
          <w:lang w:eastAsia="ru-RU"/>
        </w:rPr>
        <w:t xml:space="preserve"> ок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занн</w:t>
      </w:r>
      <w:r>
        <w:rPr>
          <w:rFonts w:ascii="Times New Roman" w:hAnsi="Times New Roman"/>
          <w:lang w:eastAsia="ru-RU"/>
        </w:rPr>
        <w:t xml:space="preserve">ые</w:t>
      </w:r>
      <w:r>
        <w:rPr>
          <w:rFonts w:ascii="Times New Roman" w:hAnsi="Times New Roman"/>
          <w:lang w:eastAsia="ru-RU"/>
        </w:rPr>
        <w:t xml:space="preserve"> ус</w:t>
      </w:r>
      <w:r>
        <w:rPr>
          <w:rFonts w:ascii="Times New Roman" w:hAnsi="Times New Roman"/>
          <w:lang w:eastAsia="ru-RU"/>
        </w:rPr>
        <w:t xml:space="preserve">луг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eastAsia="Liberation Sans"/>
          <w:b/>
          <w:bCs/>
        </w:rPr>
      </w:r>
      <w:r>
        <w:rPr>
          <w:rFonts w:eastAsia="Liberation Sans"/>
          <w:b/>
          <w:bCs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</w:t>
      </w:r>
      <w:r>
        <w:rPr>
          <w:rFonts w:ascii="Times New Roman" w:hAnsi="Times New Roman"/>
          <w:lang w:eastAsia="ru-RU"/>
        </w:rPr>
        <w:t xml:space="preserve">2.</w:t>
      </w:r>
      <w:r>
        <w:rPr>
          <w:rFonts w:ascii="Times New Roman" w:hAnsi="Times New Roman"/>
          <w:lang w:eastAsia="ru-RU"/>
        </w:rPr>
        <w:t xml:space="preserve"> Соде</w:t>
      </w:r>
      <w:r>
        <w:rPr>
          <w:rFonts w:ascii="Times New Roman" w:hAnsi="Times New Roman"/>
          <w:lang w:eastAsia="ru-RU"/>
        </w:rPr>
        <w:t xml:space="preserve">ржани</w:t>
      </w:r>
      <w:r>
        <w:rPr>
          <w:rFonts w:ascii="Times New Roman" w:hAnsi="Times New Roman"/>
          <w:lang w:eastAsia="ru-RU"/>
        </w:rPr>
        <w:t xml:space="preserve">е оказывае</w:t>
      </w:r>
      <w:r>
        <w:rPr>
          <w:rFonts w:ascii="Times New Roman" w:hAnsi="Times New Roman"/>
          <w:lang w:eastAsia="ru-RU"/>
        </w:rPr>
        <w:t xml:space="preserve">мой услуги </w:t>
      </w:r>
      <w:r>
        <w:rPr>
          <w:rFonts w:ascii="Times New Roman" w:hAnsi="Times New Roman"/>
          <w:lang w:eastAsia="ru-RU"/>
        </w:rPr>
        <w:t xml:space="preserve">определяе</w:t>
      </w:r>
      <w:r>
        <w:rPr>
          <w:rFonts w:ascii="Times New Roman" w:hAnsi="Times New Roman"/>
          <w:lang w:eastAsia="ru-RU"/>
        </w:rPr>
        <w:t xml:space="preserve">тс</w:t>
      </w:r>
      <w:r>
        <w:rPr>
          <w:rFonts w:ascii="Times New Roman" w:hAnsi="Times New Roman"/>
          <w:lang w:eastAsia="ru-RU"/>
        </w:rPr>
        <w:t xml:space="preserve">я</w:t>
      </w:r>
      <w:r>
        <w:rPr>
          <w:rFonts w:ascii="Times New Roman" w:hAnsi="Times New Roman"/>
          <w:lang w:eastAsia="ru-RU"/>
        </w:rPr>
        <w:t xml:space="preserve"> Те</w:t>
      </w:r>
      <w:r>
        <w:rPr>
          <w:rFonts w:ascii="Times New Roman" w:hAnsi="Times New Roman"/>
          <w:lang w:eastAsia="ru-RU"/>
        </w:rPr>
        <w:t xml:space="preserve">хническим заданием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(Приложение № </w:t>
      </w: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), я</w:t>
      </w:r>
      <w:r>
        <w:rPr>
          <w:rFonts w:ascii="Times New Roman" w:hAnsi="Times New Roman"/>
          <w:lang w:eastAsia="ru-RU"/>
        </w:rPr>
        <w:t xml:space="preserve">вляю</w:t>
      </w:r>
      <w:r>
        <w:rPr>
          <w:rFonts w:ascii="Times New Roman" w:hAnsi="Times New Roman"/>
          <w:lang w:eastAsia="ru-RU"/>
        </w:rPr>
        <w:t xml:space="preserve">щимся неотъемлемой </w:t>
      </w:r>
      <w:r>
        <w:rPr>
          <w:rFonts w:ascii="Times New Roman" w:hAnsi="Times New Roman"/>
          <w:lang w:eastAsia="ru-RU"/>
        </w:rPr>
        <w:t xml:space="preserve">частью настоящего Договора.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1.3. </w:t>
      </w:r>
      <w:r>
        <w:rPr>
          <w:rFonts w:ascii="Times New Roman" w:hAnsi="Times New Roman"/>
          <w:lang w:eastAsia="ru-RU"/>
        </w:rPr>
        <w:t xml:space="preserve">Усл</w:t>
      </w:r>
      <w:r>
        <w:rPr>
          <w:rFonts w:ascii="Times New Roman" w:hAnsi="Times New Roman"/>
          <w:lang w:eastAsia="ru-RU"/>
        </w:rPr>
        <w:t xml:space="preserve">уг</w:t>
      </w:r>
      <w:r>
        <w:rPr>
          <w:rFonts w:ascii="Times New Roman" w:hAnsi="Times New Roman"/>
          <w:lang w:eastAsia="ru-RU"/>
        </w:rPr>
        <w:t xml:space="preserve">и до</w:t>
      </w:r>
      <w:r>
        <w:rPr>
          <w:rFonts w:ascii="Times New Roman" w:hAnsi="Times New Roman"/>
          <w:lang w:eastAsia="ru-RU"/>
        </w:rPr>
        <w:t xml:space="preserve">л</w:t>
      </w:r>
      <w:r>
        <w:rPr>
          <w:rFonts w:ascii="Times New Roman" w:hAnsi="Times New Roman"/>
          <w:lang w:eastAsia="ru-RU"/>
        </w:rPr>
        <w:t xml:space="preserve">жн</w:t>
      </w:r>
      <w:r>
        <w:rPr>
          <w:rFonts w:ascii="Times New Roman" w:hAnsi="Times New Roman"/>
          <w:lang w:eastAsia="ru-RU"/>
        </w:rPr>
        <w:t xml:space="preserve">ы </w:t>
      </w:r>
      <w:r>
        <w:rPr>
          <w:rFonts w:ascii="Times New Roman" w:hAnsi="Times New Roman"/>
          <w:lang w:eastAsia="ru-RU"/>
        </w:rPr>
        <w:t xml:space="preserve">соответствовать </w:t>
      </w:r>
      <w:r>
        <w:rPr>
          <w:rFonts w:ascii="Times New Roman" w:hAnsi="Times New Roman"/>
          <w:lang w:eastAsia="ru-RU"/>
        </w:rPr>
        <w:t xml:space="preserve">требованиям Техн</w:t>
      </w:r>
      <w:r>
        <w:rPr>
          <w:rFonts w:ascii="Times New Roman" w:hAnsi="Times New Roman"/>
          <w:lang w:eastAsia="ru-RU"/>
        </w:rPr>
        <w:t xml:space="preserve">ического задания, а также </w:t>
      </w:r>
      <w:r>
        <w:rPr>
          <w:rFonts w:ascii="Times New Roman" w:hAnsi="Times New Roman"/>
          <w:lang w:eastAsia="ru-RU"/>
        </w:rPr>
        <w:t xml:space="preserve">но</w:t>
      </w:r>
      <w:r>
        <w:rPr>
          <w:rFonts w:ascii="Times New Roman" w:hAnsi="Times New Roman"/>
          <w:lang w:eastAsia="ru-RU"/>
        </w:rPr>
        <w:t xml:space="preserve">рм</w:t>
      </w:r>
      <w:r>
        <w:rPr>
          <w:rFonts w:ascii="Times New Roman" w:hAnsi="Times New Roman"/>
          <w:lang w:eastAsia="ru-RU"/>
        </w:rPr>
        <w:t xml:space="preserve">ативно-пр</w:t>
      </w:r>
      <w:r>
        <w:rPr>
          <w:rFonts w:ascii="Times New Roman" w:hAnsi="Times New Roman"/>
          <w:lang w:eastAsia="ru-RU"/>
        </w:rPr>
        <w:t xml:space="preserve">авовым </w:t>
      </w:r>
      <w:r>
        <w:rPr>
          <w:rFonts w:ascii="Times New Roman" w:hAnsi="Times New Roman"/>
          <w:lang w:eastAsia="ru-RU"/>
        </w:rPr>
        <w:t xml:space="preserve">акт</w:t>
      </w:r>
      <w:r>
        <w:rPr>
          <w:rFonts w:ascii="Times New Roman" w:hAnsi="Times New Roman"/>
          <w:lang w:eastAsia="ru-RU"/>
        </w:rPr>
        <w:t xml:space="preserve">ам,</w:t>
      </w:r>
      <w:r>
        <w:rPr>
          <w:rFonts w:ascii="Times New Roman" w:hAnsi="Times New Roman"/>
          <w:lang w:eastAsia="ru-RU"/>
        </w:rPr>
        <w:t xml:space="preserve"> указан</w:t>
      </w:r>
      <w:r>
        <w:rPr>
          <w:rFonts w:ascii="Times New Roman" w:hAnsi="Times New Roman"/>
          <w:lang w:eastAsia="ru-RU"/>
        </w:rPr>
        <w:t xml:space="preserve">ным </w:t>
      </w:r>
      <w:r>
        <w:rPr>
          <w:rFonts w:ascii="Times New Roman" w:hAnsi="Times New Roman"/>
          <w:lang w:eastAsia="ru-RU"/>
        </w:rPr>
        <w:t xml:space="preserve">в Т</w:t>
      </w:r>
      <w:r>
        <w:rPr>
          <w:rFonts w:ascii="Times New Roman" w:hAnsi="Times New Roman"/>
          <w:lang w:eastAsia="ru-RU"/>
        </w:rPr>
        <w:t xml:space="preserve">е</w:t>
      </w:r>
      <w:r>
        <w:rPr>
          <w:rFonts w:ascii="Times New Roman" w:hAnsi="Times New Roman"/>
          <w:lang w:eastAsia="ru-RU"/>
        </w:rPr>
        <w:t xml:space="preserve">хн</w:t>
      </w:r>
      <w:r>
        <w:rPr>
          <w:rFonts w:ascii="Times New Roman" w:hAnsi="Times New Roman"/>
          <w:lang w:eastAsia="ru-RU"/>
        </w:rPr>
        <w:t xml:space="preserve">ическ</w:t>
      </w:r>
      <w:r>
        <w:rPr>
          <w:rFonts w:ascii="Times New Roman" w:hAnsi="Times New Roman"/>
          <w:lang w:eastAsia="ru-RU"/>
        </w:rPr>
        <w:t xml:space="preserve">ом за</w:t>
      </w:r>
      <w:r>
        <w:rPr>
          <w:rFonts w:ascii="Times New Roman" w:hAnsi="Times New Roman"/>
          <w:lang w:eastAsia="ru-RU"/>
        </w:rPr>
        <w:t xml:space="preserve">дании.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66"/>
        <w:ind w:right="485" w:firstLine="427"/>
        <w:jc w:val="both"/>
        <w:spacing w:after="0" w:line="228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1.4</w:t>
      </w:r>
      <w:r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b/>
          <w:bCs/>
          <w:lang w:eastAsia="ru-RU"/>
        </w:rPr>
        <w:t xml:space="preserve">Место </w:t>
      </w:r>
      <w:r>
        <w:rPr>
          <w:rFonts w:ascii="Times New Roman" w:hAnsi="Times New Roman"/>
          <w:b/>
          <w:bCs/>
          <w:lang w:eastAsia="ru-RU"/>
        </w:rPr>
        <w:t xml:space="preserve">ока</w:t>
      </w:r>
      <w:r>
        <w:rPr>
          <w:rFonts w:ascii="Times New Roman" w:hAnsi="Times New Roman"/>
          <w:b/>
          <w:bCs/>
          <w:lang w:eastAsia="ru-RU"/>
        </w:rPr>
        <w:t xml:space="preserve">зан</w:t>
      </w:r>
      <w:r>
        <w:rPr>
          <w:rFonts w:ascii="Times New Roman" w:hAnsi="Times New Roman"/>
          <w:b/>
          <w:bCs/>
          <w:lang w:eastAsia="ru-RU"/>
        </w:rPr>
        <w:t xml:space="preserve">ия услуг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66"/>
        <w:ind w:right="485" w:firstLine="427"/>
        <w:jc w:val="both"/>
        <w:spacing w:after="0" w:line="22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Liberation Sans"/>
          <w:b/>
          <w:bCs/>
        </w:rPr>
        <w:t xml:space="preserve">- ЯНАО, Пуровский район, г. Тарко</w:t>
      </w:r>
      <w:r>
        <w:rPr>
          <w:rFonts w:ascii="Times New Roman" w:hAnsi="Times New Roman" w:eastAsia="Liberation Sans"/>
          <w:b/>
          <w:bCs/>
        </w:rPr>
        <w:t xml:space="preserve">-Сале, ул. Мира д.7б (площадь уборки помещений           2 220,6 кв.м: площадь первого этажа с учетом винтовой лестницы- 1400,00 кв.м, площадь второго этажа с учетом лестниц -  400 кв.м., площадь третьего этажа  - 420,6 кв.м.);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66"/>
        <w:ind w:right="487" w:firstLine="427"/>
        <w:jc w:val="both"/>
        <w:spacing w:after="0" w:line="22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Liberation Sans"/>
          <w:b/>
          <w:bCs/>
        </w:rPr>
        <w:t xml:space="preserve">- ЯНАО, Пуровский район, г. </w:t>
      </w:r>
      <w:r>
        <w:rPr>
          <w:rFonts w:ascii="Times New Roman" w:hAnsi="Times New Roman" w:eastAsia="Liberation Sans"/>
          <w:b/>
          <w:bCs/>
        </w:rPr>
        <w:t xml:space="preserve">Тарко-Сале, мкр. Советский д. 7 (площадь уборки помещений 262,8 кв. м);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66"/>
        <w:jc w:val="both"/>
        <w:spacing w:after="0" w:line="246" w:lineRule="exact"/>
        <w:rPr>
          <w:rFonts w:ascii="Times New Roman" w:hAnsi="Times New Roman" w:eastAsia="Liberation Sans"/>
          <w:b/>
          <w:bCs/>
          <w:spacing w:val="-3"/>
        </w:rPr>
      </w:pPr>
      <w:r>
        <w:rPr>
          <w:rFonts w:ascii="Times New Roman" w:hAnsi="Times New Roman" w:eastAsia="Liberation Sans"/>
          <w:b/>
          <w:bCs/>
        </w:rPr>
        <w:t xml:space="preserve">            - ЯНАО, Пуровский район, г. Тарко-Сале, ул. Победы д.8, помещение № 1</w:t>
      </w:r>
      <w:r>
        <w:rPr>
          <w:rFonts w:ascii="Times New Roman" w:hAnsi="Times New Roman" w:eastAsia="Liberation Sans"/>
          <w:b/>
          <w:bCs/>
          <w:spacing w:val="-2"/>
        </w:rPr>
        <w:t xml:space="preserve"> </w:t>
      </w:r>
      <w:r>
        <w:rPr>
          <w:rFonts w:ascii="Times New Roman" w:hAnsi="Times New Roman" w:eastAsia="Liberation Sans"/>
          <w:b/>
          <w:bCs/>
          <w:spacing w:val="-4"/>
        </w:rPr>
        <w:t xml:space="preserve">(площадь</w:t>
      </w:r>
      <w:r>
        <w:rPr>
          <w:rFonts w:ascii="Times New Roman" w:hAnsi="Times New Roman" w:eastAsia="Liberation Sans"/>
          <w:b/>
          <w:bCs/>
        </w:rPr>
        <w:t xml:space="preserve"> </w:t>
      </w:r>
      <w:r>
        <w:rPr>
          <w:rFonts w:ascii="Times New Roman" w:hAnsi="Times New Roman" w:eastAsia="Liberation Sans"/>
          <w:b/>
          <w:bCs/>
          <w:spacing w:val="-4"/>
        </w:rPr>
        <w:t xml:space="preserve">уборки</w:t>
      </w:r>
      <w:r>
        <w:rPr>
          <w:rFonts w:ascii="Times New Roman" w:hAnsi="Times New Roman" w:eastAsia="Liberation Sans"/>
          <w:b/>
          <w:bCs/>
          <w:spacing w:val="-3"/>
        </w:rPr>
        <w:t xml:space="preserve"> </w:t>
      </w:r>
      <w:r>
        <w:rPr>
          <w:rFonts w:ascii="Times New Roman" w:hAnsi="Times New Roman" w:eastAsia="Liberation Sans"/>
          <w:b/>
          <w:bCs/>
          <w:spacing w:val="-4"/>
        </w:rPr>
        <w:t xml:space="preserve">помещений</w:t>
      </w:r>
      <w:r>
        <w:rPr>
          <w:rFonts w:ascii="Times New Roman" w:hAnsi="Times New Roman" w:eastAsia="Liberation Sans"/>
          <w:b/>
          <w:bCs/>
          <w:spacing w:val="-3"/>
        </w:rPr>
        <w:t xml:space="preserve"> 75,8 кв.м.)</w:t>
      </w:r>
      <w:r>
        <w:rPr>
          <w:rFonts w:ascii="Times New Roman" w:hAnsi="Times New Roman" w:eastAsia="Liberation Sans"/>
          <w:b/>
          <w:bCs/>
          <w:spacing w:val="-3"/>
        </w:rPr>
      </w:r>
      <w:r>
        <w:rPr>
          <w:rFonts w:ascii="Times New Roman" w:hAnsi="Times New Roman" w:eastAsia="Liberation Sans"/>
          <w:b/>
          <w:bCs/>
          <w:spacing w:val="-3"/>
        </w:rPr>
      </w:r>
    </w:p>
    <w:p>
      <w:pPr>
        <w:pStyle w:val="668"/>
        <w:ind w:left="9"/>
        <w:jc w:val="both"/>
        <w:spacing w:line="216" w:lineRule="auto"/>
        <w:rPr>
          <w:rFonts w:eastAsia="Liberation Sans"/>
          <w:spacing w:val="-8"/>
          <w:highlight w:val="white"/>
        </w:rPr>
      </w:pPr>
      <w:r>
        <w:rPr>
          <w:lang w:eastAsia="ru-RU"/>
        </w:rPr>
        <w:t xml:space="preserve">1.5. </w:t>
      </w:r>
      <w:r>
        <w:rPr>
          <w:b/>
          <w:bCs/>
          <w:lang w:eastAsia="ru-RU"/>
        </w:rPr>
        <w:t xml:space="preserve">С</w:t>
      </w:r>
      <w:r>
        <w:rPr>
          <w:b/>
          <w:bCs/>
          <w:lang w:eastAsia="ru-RU"/>
        </w:rPr>
        <w:t xml:space="preserve">р</w:t>
      </w:r>
      <w:r>
        <w:rPr>
          <w:b/>
          <w:bCs/>
          <w:lang w:eastAsia="ru-RU"/>
        </w:rPr>
        <w:t xml:space="preserve">оки оказания </w:t>
      </w:r>
      <w:r>
        <w:rPr>
          <w:lang w:eastAsia="ru-RU"/>
        </w:rPr>
        <w:t xml:space="preserve">услуг</w:t>
      </w:r>
      <w:r>
        <w:rPr>
          <w:lang w:eastAsia="ru-RU"/>
        </w:rPr>
        <w:t xml:space="preserve">:</w:t>
      </w:r>
      <w:r>
        <w:rPr>
          <w:lang w:eastAsia="ru-RU"/>
        </w:rPr>
        <w:t xml:space="preserve"> </w:t>
      </w:r>
      <w:r>
        <w:rPr>
          <w:rFonts w:eastAsia="Liberation Sans"/>
          <w:highlight w:val="white"/>
        </w:rPr>
        <w:t xml:space="preserve">с</w:t>
      </w:r>
      <w:r>
        <w:rPr>
          <w:rFonts w:eastAsia="Liberation Sans"/>
          <w:spacing w:val="-7"/>
          <w:highlight w:val="white"/>
        </w:rPr>
        <w:t xml:space="preserve"> </w:t>
      </w:r>
      <w:r>
        <w:rPr>
          <w:rFonts w:eastAsia="Liberation Sans"/>
          <w:highlight w:val="white"/>
        </w:rPr>
        <w:t xml:space="preserve">01</w:t>
      </w:r>
      <w:r>
        <w:rPr>
          <w:rFonts w:eastAsia="Liberation Sans"/>
          <w:spacing w:val="-6"/>
          <w:highlight w:val="white"/>
        </w:rPr>
        <w:t xml:space="preserve"> июля</w:t>
      </w:r>
      <w:r>
        <w:rPr>
          <w:rFonts w:eastAsia="Liberation Sans"/>
          <w:spacing w:val="-8"/>
          <w:highlight w:val="white"/>
        </w:rPr>
        <w:t xml:space="preserve"> </w:t>
      </w:r>
      <w:r>
        <w:rPr>
          <w:rFonts w:eastAsia="Liberation Sans"/>
          <w:highlight w:val="white"/>
        </w:rPr>
        <w:t xml:space="preserve">2026</w:t>
      </w:r>
      <w:r>
        <w:rPr>
          <w:rFonts w:eastAsia="Liberation Sans"/>
          <w:spacing w:val="-6"/>
          <w:highlight w:val="white"/>
        </w:rPr>
        <w:t xml:space="preserve"> </w:t>
      </w:r>
      <w:r>
        <w:rPr>
          <w:rFonts w:eastAsia="Liberation Sans"/>
          <w:highlight w:val="white"/>
        </w:rPr>
        <w:t xml:space="preserve">года</w:t>
      </w:r>
      <w:r>
        <w:rPr>
          <w:rFonts w:eastAsia="Liberation Sans"/>
          <w:spacing w:val="-8"/>
          <w:highlight w:val="white"/>
        </w:rPr>
        <w:t xml:space="preserve"> </w:t>
      </w:r>
      <w:r>
        <w:rPr>
          <w:rFonts w:eastAsia="Liberation Sans"/>
          <w:highlight w:val="white"/>
        </w:rPr>
        <w:t xml:space="preserve">по</w:t>
      </w:r>
      <w:r>
        <w:rPr>
          <w:rFonts w:eastAsia="Liberation Sans"/>
          <w:spacing w:val="-6"/>
          <w:highlight w:val="white"/>
        </w:rPr>
        <w:t xml:space="preserve"> </w:t>
      </w:r>
      <w:r>
        <w:rPr>
          <w:rFonts w:eastAsia="Liberation Sans"/>
          <w:highlight w:val="white"/>
        </w:rPr>
        <w:t xml:space="preserve">31 декабря 2026 года</w:t>
      </w:r>
      <w:r>
        <w:rPr>
          <w:lang w:eastAsia="ru-RU"/>
        </w:rPr>
        <w:t xml:space="preserve"> </w:t>
      </w:r>
      <w:r>
        <w:rPr>
          <w:rFonts w:eastAsia="Liberation Sans"/>
          <w:spacing w:val="-8"/>
          <w:highlight w:val="white"/>
        </w:rPr>
      </w:r>
      <w:r>
        <w:rPr>
          <w:rFonts w:eastAsia="Liberation Sans"/>
          <w:spacing w:val="-8"/>
          <w:highlight w:val="white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.6.</w:t>
      </w:r>
      <w:r>
        <w:rPr>
          <w:rFonts w:ascii="Times New Roman" w:hAnsi="Times New Roman"/>
          <w:lang w:eastAsia="ru-RU"/>
        </w:rPr>
        <w:t xml:space="preserve"> Требования к ус</w:t>
      </w:r>
      <w:r>
        <w:rPr>
          <w:rFonts w:ascii="Times New Roman" w:hAnsi="Times New Roman"/>
          <w:lang w:eastAsia="ru-RU"/>
        </w:rPr>
        <w:t xml:space="preserve">луге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указ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ы</w:t>
      </w:r>
      <w:r>
        <w:rPr>
          <w:rFonts w:ascii="Times New Roman" w:hAnsi="Times New Roman"/>
          <w:lang w:eastAsia="ru-RU"/>
        </w:rPr>
        <w:t xml:space="preserve"> в</w:t>
      </w:r>
      <w:r>
        <w:rPr>
          <w:rFonts w:ascii="Times New Roman" w:hAnsi="Times New Roman"/>
          <w:lang w:eastAsia="ru-RU"/>
        </w:rPr>
        <w:t xml:space="preserve"> Т</w:t>
      </w:r>
      <w:r>
        <w:rPr>
          <w:rFonts w:ascii="Times New Roman" w:hAnsi="Times New Roman"/>
          <w:lang w:eastAsia="ru-RU"/>
        </w:rPr>
        <w:t xml:space="preserve">ехнич</w:t>
      </w:r>
      <w:r>
        <w:rPr>
          <w:rFonts w:ascii="Times New Roman" w:hAnsi="Times New Roman"/>
          <w:lang w:eastAsia="ru-RU"/>
        </w:rPr>
        <w:t xml:space="preserve">еском за</w:t>
      </w:r>
      <w:r>
        <w:rPr>
          <w:rFonts w:ascii="Times New Roman" w:hAnsi="Times New Roman"/>
          <w:lang w:eastAsia="ru-RU"/>
        </w:rPr>
        <w:t xml:space="preserve">д</w:t>
      </w:r>
      <w:r>
        <w:rPr>
          <w:rFonts w:ascii="Times New Roman" w:hAnsi="Times New Roman"/>
          <w:lang w:eastAsia="ru-RU"/>
        </w:rPr>
        <w:t xml:space="preserve">ании (Прил</w:t>
      </w:r>
      <w:r>
        <w:rPr>
          <w:rFonts w:ascii="Times New Roman" w:hAnsi="Times New Roman"/>
          <w:lang w:eastAsia="ru-RU"/>
        </w:rPr>
        <w:t xml:space="preserve">ожение </w:t>
      </w:r>
      <w:r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lang w:eastAsia="ru-RU"/>
        </w:rPr>
        <w:t xml:space="preserve">2).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ind w:firstLine="720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2.</w:t>
      </w:r>
      <w:r>
        <w:rPr>
          <w:rFonts w:ascii="Times New Roman" w:hAnsi="Times New Roman"/>
          <w:b/>
          <w:lang w:eastAsia="ru-RU"/>
        </w:rPr>
        <w:t xml:space="preserve">  ПРАВ</w:t>
      </w:r>
      <w:r>
        <w:rPr>
          <w:rFonts w:ascii="Times New Roman" w:hAnsi="Times New Roman"/>
          <w:b/>
          <w:lang w:eastAsia="ru-RU"/>
        </w:rPr>
        <w:t xml:space="preserve">А И ОБ</w:t>
      </w:r>
      <w:r>
        <w:rPr>
          <w:rFonts w:ascii="Times New Roman" w:hAnsi="Times New Roman"/>
          <w:b/>
          <w:lang w:eastAsia="ru-RU"/>
        </w:rPr>
        <w:t xml:space="preserve">ЯЗАННОСТИ СТОРОН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.1</w:t>
      </w:r>
      <w:r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b/>
          <w:bCs/>
          <w:lang w:eastAsia="ru-RU"/>
        </w:rPr>
        <w:t xml:space="preserve">Исполнитель обязуется</w:t>
      </w:r>
      <w:r>
        <w:rPr>
          <w:rFonts w:ascii="Times New Roman" w:hAnsi="Times New Roman"/>
          <w:lang w:eastAsia="ru-RU"/>
        </w:rPr>
        <w:t xml:space="preserve">: 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2.1.1. 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казать </w:t>
      </w:r>
      <w:r>
        <w:rPr>
          <w:rFonts w:ascii="Times New Roman" w:hAnsi="Times New Roman"/>
          <w:lang w:eastAsia="ru-RU"/>
        </w:rPr>
        <w:t xml:space="preserve">у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л</w:t>
      </w:r>
      <w:r>
        <w:rPr>
          <w:rFonts w:ascii="Times New Roman" w:hAnsi="Times New Roman"/>
          <w:lang w:eastAsia="ru-RU"/>
        </w:rPr>
        <w:t xml:space="preserve">у</w:t>
      </w:r>
      <w:r>
        <w:rPr>
          <w:rFonts w:ascii="Times New Roman" w:hAnsi="Times New Roman"/>
          <w:lang w:eastAsia="ru-RU"/>
        </w:rPr>
        <w:t xml:space="preserve">гу</w:t>
      </w:r>
      <w:r>
        <w:rPr>
          <w:rFonts w:ascii="Times New Roman" w:hAnsi="Times New Roman"/>
          <w:lang w:eastAsia="ru-RU"/>
        </w:rPr>
        <w:t xml:space="preserve"> в полном объ</w:t>
      </w:r>
      <w:r>
        <w:rPr>
          <w:rFonts w:ascii="Times New Roman" w:hAnsi="Times New Roman"/>
          <w:lang w:eastAsia="ru-RU"/>
        </w:rPr>
        <w:t xml:space="preserve">еме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в со</w:t>
      </w:r>
      <w:r>
        <w:rPr>
          <w:rFonts w:ascii="Times New Roman" w:hAnsi="Times New Roman"/>
          <w:lang w:eastAsia="ru-RU"/>
        </w:rPr>
        <w:t xml:space="preserve">ответст</w:t>
      </w:r>
      <w:r>
        <w:rPr>
          <w:rFonts w:ascii="Times New Roman" w:hAnsi="Times New Roman"/>
          <w:lang w:eastAsia="ru-RU"/>
        </w:rPr>
        <w:t xml:space="preserve">вии с услов</w:t>
      </w:r>
      <w:r>
        <w:rPr>
          <w:rFonts w:ascii="Times New Roman" w:hAnsi="Times New Roman"/>
          <w:lang w:eastAsia="ru-RU"/>
        </w:rPr>
        <w:t xml:space="preserve">иями настоящего Договора</w:t>
      </w:r>
      <w:r>
        <w:rPr>
          <w:rFonts w:ascii="Times New Roman" w:hAnsi="Times New Roman"/>
          <w:lang w:eastAsia="ru-RU"/>
        </w:rPr>
        <w:t xml:space="preserve"> и Тех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ческ</w:t>
      </w:r>
      <w:r>
        <w:rPr>
          <w:rFonts w:ascii="Times New Roman" w:hAnsi="Times New Roman"/>
          <w:lang w:eastAsia="ru-RU"/>
        </w:rPr>
        <w:t xml:space="preserve">ого</w:t>
      </w:r>
      <w:r>
        <w:rPr>
          <w:rFonts w:ascii="Times New Roman" w:hAnsi="Times New Roman"/>
          <w:lang w:eastAsia="ru-RU"/>
        </w:rPr>
        <w:t xml:space="preserve"> задани</w:t>
      </w:r>
      <w:r>
        <w:rPr>
          <w:rFonts w:ascii="Times New Roman" w:hAnsi="Times New Roman"/>
          <w:lang w:eastAsia="ru-RU"/>
        </w:rPr>
        <w:t xml:space="preserve">я</w:t>
      </w:r>
      <w:r>
        <w:rPr>
          <w:rFonts w:ascii="Times New Roman" w:hAnsi="Times New Roman"/>
          <w:lang w:eastAsia="ru-RU"/>
        </w:rPr>
        <w:t xml:space="preserve"> (П</w:t>
      </w:r>
      <w:r>
        <w:rPr>
          <w:rFonts w:ascii="Times New Roman" w:hAnsi="Times New Roman"/>
          <w:lang w:eastAsia="ru-RU"/>
        </w:rPr>
        <w:t xml:space="preserve">рил</w:t>
      </w:r>
      <w:r>
        <w:rPr>
          <w:rFonts w:ascii="Times New Roman" w:hAnsi="Times New Roman"/>
          <w:lang w:eastAsia="ru-RU"/>
        </w:rPr>
        <w:t xml:space="preserve">ожение № </w:t>
      </w: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</w:t>
      </w:r>
      <w:r>
        <w:rPr>
          <w:rFonts w:ascii="Times New Roman" w:hAnsi="Times New Roman"/>
          <w:lang w:eastAsia="ru-RU"/>
        </w:rPr>
        <w:t xml:space="preserve">.2. </w:t>
      </w:r>
      <w:r>
        <w:rPr>
          <w:rFonts w:ascii="Times New Roman" w:hAnsi="Times New Roman"/>
          <w:lang w:eastAsia="ru-RU"/>
        </w:rPr>
        <w:t xml:space="preserve">Б</w:t>
      </w:r>
      <w:r>
        <w:rPr>
          <w:rFonts w:ascii="Times New Roman" w:hAnsi="Times New Roman"/>
          <w:lang w:eastAsia="ru-RU"/>
        </w:rPr>
        <w:t xml:space="preserve">езвозм</w:t>
      </w:r>
      <w:r>
        <w:rPr>
          <w:rFonts w:ascii="Times New Roman" w:hAnsi="Times New Roman"/>
          <w:lang w:eastAsia="ru-RU"/>
        </w:rPr>
        <w:t xml:space="preserve">ездно испр</w:t>
      </w:r>
      <w:r>
        <w:rPr>
          <w:rFonts w:ascii="Times New Roman" w:hAnsi="Times New Roman"/>
          <w:lang w:eastAsia="ru-RU"/>
        </w:rPr>
        <w:t xml:space="preserve">авит</w:t>
      </w:r>
      <w:r>
        <w:rPr>
          <w:rFonts w:ascii="Times New Roman" w:hAnsi="Times New Roman"/>
          <w:lang w:eastAsia="ru-RU"/>
        </w:rPr>
        <w:t xml:space="preserve">ь по тр</w:t>
      </w:r>
      <w:r>
        <w:rPr>
          <w:rFonts w:ascii="Times New Roman" w:hAnsi="Times New Roman"/>
          <w:lang w:eastAsia="ru-RU"/>
        </w:rPr>
        <w:t xml:space="preserve">ебованию</w:t>
      </w:r>
      <w:r>
        <w:rPr>
          <w:rFonts w:ascii="Times New Roman" w:hAnsi="Times New Roman"/>
          <w:lang w:eastAsia="ru-RU"/>
        </w:rPr>
        <w:t xml:space="preserve"> Заказчи</w:t>
      </w:r>
      <w:r>
        <w:rPr>
          <w:rFonts w:ascii="Times New Roman" w:hAnsi="Times New Roman"/>
          <w:lang w:eastAsia="ru-RU"/>
        </w:rPr>
        <w:t xml:space="preserve">ка </w:t>
      </w:r>
      <w:r>
        <w:rPr>
          <w:rFonts w:ascii="Times New Roman" w:hAnsi="Times New Roman"/>
          <w:lang w:eastAsia="ru-RU"/>
        </w:rPr>
        <w:t xml:space="preserve">вс</w:t>
      </w:r>
      <w:r>
        <w:rPr>
          <w:rFonts w:ascii="Times New Roman" w:hAnsi="Times New Roman"/>
          <w:lang w:eastAsia="ru-RU"/>
        </w:rPr>
        <w:t xml:space="preserve">е выя</w:t>
      </w:r>
      <w:r>
        <w:rPr>
          <w:rFonts w:ascii="Times New Roman" w:hAnsi="Times New Roman"/>
          <w:lang w:eastAsia="ru-RU"/>
        </w:rPr>
        <w:t xml:space="preserve">вленн</w:t>
      </w:r>
      <w:r>
        <w:rPr>
          <w:rFonts w:ascii="Times New Roman" w:hAnsi="Times New Roman"/>
          <w:lang w:eastAsia="ru-RU"/>
        </w:rPr>
        <w:t xml:space="preserve">ые н</w:t>
      </w:r>
      <w:r>
        <w:rPr>
          <w:rFonts w:ascii="Times New Roman" w:hAnsi="Times New Roman"/>
          <w:lang w:eastAsia="ru-RU"/>
        </w:rPr>
        <w:t xml:space="preserve">едоста</w:t>
      </w:r>
      <w:r>
        <w:rPr>
          <w:rFonts w:ascii="Times New Roman" w:hAnsi="Times New Roman"/>
          <w:lang w:eastAsia="ru-RU"/>
        </w:rPr>
        <w:t xml:space="preserve">тки, е</w:t>
      </w:r>
      <w:r>
        <w:rPr>
          <w:rFonts w:ascii="Times New Roman" w:hAnsi="Times New Roman"/>
          <w:lang w:eastAsia="ru-RU"/>
        </w:rPr>
        <w:t xml:space="preserve">сл</w:t>
      </w:r>
      <w:r>
        <w:rPr>
          <w:rFonts w:ascii="Times New Roman" w:hAnsi="Times New Roman"/>
          <w:lang w:eastAsia="ru-RU"/>
        </w:rPr>
        <w:t xml:space="preserve">и в процессе о</w:t>
      </w:r>
      <w:r>
        <w:rPr>
          <w:rFonts w:ascii="Times New Roman" w:hAnsi="Times New Roman"/>
          <w:lang w:eastAsia="ru-RU"/>
        </w:rPr>
        <w:t xml:space="preserve">ка</w:t>
      </w:r>
      <w:r>
        <w:rPr>
          <w:rFonts w:ascii="Times New Roman" w:hAnsi="Times New Roman"/>
          <w:lang w:eastAsia="ru-RU"/>
        </w:rPr>
        <w:t xml:space="preserve">за</w:t>
      </w:r>
      <w:r>
        <w:rPr>
          <w:rFonts w:ascii="Times New Roman" w:hAnsi="Times New Roman"/>
          <w:lang w:eastAsia="ru-RU"/>
        </w:rPr>
        <w:t xml:space="preserve">ния услуги Исполни</w:t>
      </w:r>
      <w:r>
        <w:rPr>
          <w:rFonts w:ascii="Times New Roman" w:hAnsi="Times New Roman"/>
          <w:lang w:eastAsia="ru-RU"/>
        </w:rPr>
        <w:t xml:space="preserve">тель допустил отступлени</w:t>
      </w:r>
      <w:r>
        <w:rPr>
          <w:rFonts w:ascii="Times New Roman" w:hAnsi="Times New Roman"/>
          <w:lang w:eastAsia="ru-RU"/>
        </w:rPr>
        <w:t xml:space="preserve">е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 у</w:t>
      </w:r>
      <w:r>
        <w:rPr>
          <w:rFonts w:ascii="Times New Roman" w:hAnsi="Times New Roman"/>
          <w:lang w:eastAsia="ru-RU"/>
        </w:rPr>
        <w:t xml:space="preserve">словий Договора, ухудшившее </w:t>
      </w:r>
      <w:r>
        <w:rPr>
          <w:rFonts w:ascii="Times New Roman" w:hAnsi="Times New Roman"/>
          <w:lang w:eastAsia="ru-RU"/>
        </w:rPr>
        <w:t xml:space="preserve">качество услуги.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</w:t>
      </w:r>
      <w:r>
        <w:rPr>
          <w:rFonts w:ascii="Times New Roman" w:hAnsi="Times New Roman"/>
          <w:b/>
          <w:bCs/>
          <w:lang w:eastAsia="ru-RU"/>
        </w:rPr>
        <w:t xml:space="preserve">Исполнитель и</w:t>
      </w:r>
      <w:r>
        <w:rPr>
          <w:rFonts w:ascii="Times New Roman" w:hAnsi="Times New Roman"/>
          <w:b/>
          <w:bCs/>
          <w:lang w:eastAsia="ru-RU"/>
        </w:rPr>
        <w:t xml:space="preserve">меет п</w:t>
      </w:r>
      <w:r>
        <w:rPr>
          <w:rFonts w:ascii="Times New Roman" w:hAnsi="Times New Roman"/>
          <w:b/>
          <w:bCs/>
          <w:lang w:eastAsia="ru-RU"/>
        </w:rPr>
        <w:t xml:space="preserve">р</w:t>
      </w:r>
      <w:r>
        <w:rPr>
          <w:rFonts w:ascii="Times New Roman" w:hAnsi="Times New Roman"/>
          <w:b/>
          <w:bCs/>
          <w:lang w:eastAsia="ru-RU"/>
        </w:rPr>
        <w:t xml:space="preserve">а</w:t>
      </w:r>
      <w:r>
        <w:rPr>
          <w:rFonts w:ascii="Times New Roman" w:hAnsi="Times New Roman"/>
          <w:b/>
          <w:bCs/>
          <w:lang w:eastAsia="ru-RU"/>
        </w:rPr>
        <w:t xml:space="preserve">во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2.2.1.  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а </w:t>
      </w:r>
      <w:r>
        <w:rPr>
          <w:rFonts w:ascii="Times New Roman" w:hAnsi="Times New Roman"/>
          <w:lang w:eastAsia="ru-RU"/>
        </w:rPr>
        <w:t xml:space="preserve">опл</w:t>
      </w:r>
      <w:r>
        <w:rPr>
          <w:rFonts w:ascii="Times New Roman" w:hAnsi="Times New Roman"/>
          <w:lang w:eastAsia="ru-RU"/>
        </w:rPr>
        <w:t xml:space="preserve">ату</w:t>
      </w:r>
      <w:r>
        <w:rPr>
          <w:rFonts w:ascii="Times New Roman" w:hAnsi="Times New Roman"/>
          <w:lang w:eastAsia="ru-RU"/>
        </w:rPr>
        <w:t xml:space="preserve">, оказанных </w:t>
      </w:r>
      <w:r>
        <w:rPr>
          <w:rFonts w:ascii="Times New Roman" w:hAnsi="Times New Roman"/>
          <w:lang w:eastAsia="ru-RU"/>
        </w:rPr>
        <w:t xml:space="preserve">и при</w:t>
      </w:r>
      <w:r>
        <w:rPr>
          <w:rFonts w:ascii="Times New Roman" w:hAnsi="Times New Roman"/>
          <w:lang w:eastAsia="ru-RU"/>
        </w:rPr>
        <w:t xml:space="preserve">нятых Заказ</w:t>
      </w:r>
      <w:r>
        <w:rPr>
          <w:rFonts w:ascii="Times New Roman" w:hAnsi="Times New Roman"/>
          <w:lang w:eastAsia="ru-RU"/>
        </w:rPr>
        <w:t xml:space="preserve">чиком услу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.2.2.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ривлекат</w:t>
      </w:r>
      <w:r>
        <w:rPr>
          <w:rFonts w:ascii="Times New Roman" w:hAnsi="Times New Roman"/>
          <w:lang w:eastAsia="ru-RU"/>
        </w:rPr>
        <w:t xml:space="preserve">ь в случ</w:t>
      </w:r>
      <w:r>
        <w:rPr>
          <w:rFonts w:ascii="Times New Roman" w:hAnsi="Times New Roman"/>
          <w:lang w:eastAsia="ru-RU"/>
        </w:rPr>
        <w:t xml:space="preserve">ае </w:t>
      </w:r>
      <w:r>
        <w:rPr>
          <w:rFonts w:ascii="Times New Roman" w:hAnsi="Times New Roman"/>
          <w:lang w:eastAsia="ru-RU"/>
        </w:rPr>
        <w:t xml:space="preserve">нео</w:t>
      </w:r>
      <w:r>
        <w:rPr>
          <w:rFonts w:ascii="Times New Roman" w:hAnsi="Times New Roman"/>
          <w:lang w:eastAsia="ru-RU"/>
        </w:rPr>
        <w:t xml:space="preserve">бход</w:t>
      </w:r>
      <w:r>
        <w:rPr>
          <w:rFonts w:ascii="Times New Roman" w:hAnsi="Times New Roman"/>
          <w:lang w:eastAsia="ru-RU"/>
        </w:rPr>
        <w:t xml:space="preserve">имос</w:t>
      </w:r>
      <w:r>
        <w:rPr>
          <w:rFonts w:ascii="Times New Roman" w:hAnsi="Times New Roman"/>
          <w:lang w:eastAsia="ru-RU"/>
        </w:rPr>
        <w:t xml:space="preserve">ти к </w:t>
      </w:r>
      <w:r>
        <w:rPr>
          <w:rFonts w:ascii="Times New Roman" w:hAnsi="Times New Roman"/>
          <w:lang w:eastAsia="ru-RU"/>
        </w:rPr>
        <w:t xml:space="preserve">выполн</w:t>
      </w:r>
      <w:r>
        <w:rPr>
          <w:rFonts w:ascii="Times New Roman" w:hAnsi="Times New Roman"/>
          <w:lang w:eastAsia="ru-RU"/>
        </w:rPr>
        <w:t xml:space="preserve">ению д</w:t>
      </w:r>
      <w:r>
        <w:rPr>
          <w:rFonts w:ascii="Times New Roman" w:hAnsi="Times New Roman"/>
          <w:lang w:eastAsia="ru-RU"/>
        </w:rPr>
        <w:t xml:space="preserve">оговора</w:t>
      </w:r>
      <w:r>
        <w:rPr>
          <w:rFonts w:ascii="Times New Roman" w:hAnsi="Times New Roman"/>
          <w:lang w:eastAsia="ru-RU"/>
        </w:rPr>
        <w:t xml:space="preserve"> третьих </w:t>
      </w:r>
      <w:r>
        <w:rPr>
          <w:rFonts w:ascii="Times New Roman" w:hAnsi="Times New Roman"/>
          <w:lang w:eastAsia="ru-RU"/>
        </w:rPr>
        <w:t xml:space="preserve">ли</w:t>
      </w:r>
      <w:r>
        <w:rPr>
          <w:rFonts w:ascii="Times New Roman" w:hAnsi="Times New Roman"/>
          <w:lang w:eastAsia="ru-RU"/>
        </w:rPr>
        <w:t xml:space="preserve">ц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(при условии соответствия их требованиям з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к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од</w:t>
      </w:r>
      <w:r>
        <w:rPr>
          <w:rFonts w:ascii="Times New Roman" w:hAnsi="Times New Roman"/>
          <w:lang w:eastAsia="ru-RU"/>
        </w:rPr>
        <w:t xml:space="preserve">ательства)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</w:t>
      </w:r>
      <w:r>
        <w:rPr>
          <w:rFonts w:ascii="Times New Roman" w:hAnsi="Times New Roman"/>
          <w:b/>
          <w:bCs/>
          <w:lang w:eastAsia="ru-RU"/>
        </w:rPr>
        <w:t xml:space="preserve">Зака</w:t>
      </w:r>
      <w:r>
        <w:rPr>
          <w:rFonts w:ascii="Times New Roman" w:hAnsi="Times New Roman"/>
          <w:b/>
          <w:bCs/>
          <w:lang w:eastAsia="ru-RU"/>
        </w:rPr>
        <w:t xml:space="preserve">зчик об</w:t>
      </w:r>
      <w:r>
        <w:rPr>
          <w:rFonts w:ascii="Times New Roman" w:hAnsi="Times New Roman"/>
          <w:b/>
          <w:bCs/>
          <w:lang w:eastAsia="ru-RU"/>
        </w:rPr>
        <w:t xml:space="preserve">язан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2.3.1.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ринять и оплатить ус</w:t>
      </w:r>
      <w:r>
        <w:rPr>
          <w:rFonts w:ascii="Times New Roman" w:hAnsi="Times New Roman"/>
          <w:lang w:eastAsia="ru-RU"/>
        </w:rPr>
        <w:t xml:space="preserve">лугу И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олни</w:t>
      </w:r>
      <w:r>
        <w:rPr>
          <w:rFonts w:ascii="Times New Roman" w:hAnsi="Times New Roman"/>
          <w:lang w:eastAsia="ru-RU"/>
        </w:rPr>
        <w:t xml:space="preserve">теля в соот</w:t>
      </w:r>
      <w:r>
        <w:rPr>
          <w:rFonts w:ascii="Times New Roman" w:hAnsi="Times New Roman"/>
          <w:lang w:eastAsia="ru-RU"/>
        </w:rPr>
        <w:t xml:space="preserve">вет</w:t>
      </w:r>
      <w:r>
        <w:rPr>
          <w:rFonts w:ascii="Times New Roman" w:hAnsi="Times New Roman"/>
          <w:lang w:eastAsia="ru-RU"/>
        </w:rPr>
        <w:t xml:space="preserve">ств</w:t>
      </w:r>
      <w:r>
        <w:rPr>
          <w:rFonts w:ascii="Times New Roman" w:hAnsi="Times New Roman"/>
          <w:lang w:eastAsia="ru-RU"/>
        </w:rPr>
        <w:t xml:space="preserve">ии с </w:t>
      </w:r>
      <w:r>
        <w:rPr>
          <w:rFonts w:ascii="Times New Roman" w:hAnsi="Times New Roman"/>
          <w:lang w:eastAsia="ru-RU"/>
        </w:rPr>
        <w:t xml:space="preserve">условия</w:t>
      </w:r>
      <w:r>
        <w:rPr>
          <w:rFonts w:ascii="Times New Roman" w:hAnsi="Times New Roman"/>
          <w:lang w:eastAsia="ru-RU"/>
        </w:rPr>
        <w:t xml:space="preserve">ми До</w:t>
      </w:r>
      <w:r>
        <w:rPr>
          <w:rFonts w:ascii="Times New Roman" w:hAnsi="Times New Roman"/>
          <w:lang w:eastAsia="ru-RU"/>
        </w:rPr>
        <w:t xml:space="preserve">говора.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</w:t>
      </w:r>
      <w:r>
        <w:rPr>
          <w:rFonts w:ascii="Times New Roman" w:hAnsi="Times New Roman"/>
          <w:lang w:eastAsia="ru-RU"/>
        </w:rPr>
        <w:t xml:space="preserve">.2. 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беспе</w:t>
      </w:r>
      <w:r>
        <w:rPr>
          <w:rFonts w:ascii="Times New Roman" w:hAnsi="Times New Roman"/>
          <w:lang w:eastAsia="ru-RU"/>
        </w:rPr>
        <w:t xml:space="preserve">чить</w:t>
      </w:r>
      <w:r>
        <w:rPr>
          <w:rFonts w:ascii="Times New Roman" w:hAnsi="Times New Roman"/>
          <w:lang w:eastAsia="ru-RU"/>
        </w:rPr>
        <w:t xml:space="preserve"> Исполн</w:t>
      </w:r>
      <w:r>
        <w:rPr>
          <w:rFonts w:ascii="Times New Roman" w:hAnsi="Times New Roman"/>
          <w:lang w:eastAsia="ru-RU"/>
        </w:rPr>
        <w:t xml:space="preserve">ителя ин</w:t>
      </w:r>
      <w:r>
        <w:rPr>
          <w:rFonts w:ascii="Times New Roman" w:hAnsi="Times New Roman"/>
          <w:lang w:eastAsia="ru-RU"/>
        </w:rPr>
        <w:t xml:space="preserve">формацие</w:t>
      </w:r>
      <w:r>
        <w:rPr>
          <w:rFonts w:ascii="Times New Roman" w:hAnsi="Times New Roman"/>
          <w:lang w:eastAsia="ru-RU"/>
        </w:rPr>
        <w:t xml:space="preserve">й, </w:t>
      </w:r>
      <w:r>
        <w:rPr>
          <w:rFonts w:ascii="Times New Roman" w:hAnsi="Times New Roman"/>
          <w:lang w:eastAsia="ru-RU"/>
        </w:rPr>
        <w:t xml:space="preserve">нео</w:t>
      </w:r>
      <w:r>
        <w:rPr>
          <w:rFonts w:ascii="Times New Roman" w:hAnsi="Times New Roman"/>
          <w:lang w:eastAsia="ru-RU"/>
        </w:rPr>
        <w:t xml:space="preserve">бход</w:t>
      </w:r>
      <w:r>
        <w:rPr>
          <w:rFonts w:ascii="Times New Roman" w:hAnsi="Times New Roman"/>
          <w:lang w:eastAsia="ru-RU"/>
        </w:rPr>
        <w:t xml:space="preserve">имой</w:t>
      </w:r>
      <w:r>
        <w:rPr>
          <w:rFonts w:ascii="Times New Roman" w:hAnsi="Times New Roman"/>
          <w:lang w:eastAsia="ru-RU"/>
        </w:rPr>
        <w:t xml:space="preserve"> для </w:t>
      </w:r>
      <w:r>
        <w:rPr>
          <w:rFonts w:ascii="Times New Roman" w:hAnsi="Times New Roman"/>
          <w:lang w:eastAsia="ru-RU"/>
        </w:rPr>
        <w:t xml:space="preserve">оказан</w:t>
      </w:r>
      <w:r>
        <w:rPr>
          <w:rFonts w:ascii="Times New Roman" w:hAnsi="Times New Roman"/>
          <w:lang w:eastAsia="ru-RU"/>
        </w:rPr>
        <w:t xml:space="preserve">ия им </w:t>
      </w:r>
      <w:r>
        <w:rPr>
          <w:rFonts w:ascii="Times New Roman" w:hAnsi="Times New Roman"/>
          <w:lang w:eastAsia="ru-RU"/>
        </w:rPr>
        <w:t xml:space="preserve">услуги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 xml:space="preserve">2.4. </w:t>
      </w:r>
      <w:r>
        <w:rPr>
          <w:rFonts w:ascii="Times New Roman" w:hAnsi="Times New Roman"/>
          <w:b/>
          <w:bCs/>
          <w:lang w:eastAsia="ru-RU"/>
        </w:rPr>
        <w:t xml:space="preserve">Зак</w:t>
      </w:r>
      <w:r>
        <w:rPr>
          <w:rFonts w:ascii="Times New Roman" w:hAnsi="Times New Roman"/>
          <w:b/>
          <w:bCs/>
          <w:lang w:eastAsia="ru-RU"/>
        </w:rPr>
        <w:t xml:space="preserve">аз</w:t>
      </w:r>
      <w:r>
        <w:rPr>
          <w:rFonts w:ascii="Times New Roman" w:hAnsi="Times New Roman"/>
          <w:b/>
          <w:bCs/>
          <w:lang w:eastAsia="ru-RU"/>
        </w:rPr>
        <w:t xml:space="preserve">чи</w:t>
      </w:r>
      <w:r>
        <w:rPr>
          <w:rFonts w:ascii="Times New Roman" w:hAnsi="Times New Roman"/>
          <w:b/>
          <w:bCs/>
          <w:lang w:eastAsia="ru-RU"/>
        </w:rPr>
        <w:t xml:space="preserve">к вправ</w:t>
      </w:r>
      <w:r>
        <w:rPr>
          <w:rFonts w:ascii="Times New Roman" w:hAnsi="Times New Roman"/>
          <w:b/>
          <w:bCs/>
          <w:lang w:eastAsia="ru-RU"/>
        </w:rPr>
        <w:t xml:space="preserve">е</w:t>
      </w:r>
      <w:r>
        <w:rPr>
          <w:rFonts w:ascii="Times New Roman" w:hAnsi="Times New Roman"/>
          <w:b/>
          <w:bCs/>
          <w:lang w:eastAsia="ru-RU"/>
        </w:rPr>
        <w:t xml:space="preserve">:</w:t>
      </w:r>
      <w:r>
        <w:rPr>
          <w:rFonts w:ascii="Times New Roman" w:hAnsi="Times New Roman"/>
          <w:b/>
          <w:bCs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2.4.1.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роверять качество услуги</w:t>
      </w:r>
      <w:r>
        <w:rPr>
          <w:rFonts w:ascii="Times New Roman" w:hAnsi="Times New Roman"/>
          <w:lang w:eastAsia="ru-RU"/>
        </w:rPr>
        <w:t xml:space="preserve">,</w:t>
      </w:r>
      <w:r>
        <w:rPr>
          <w:rFonts w:ascii="Times New Roman" w:hAnsi="Times New Roman"/>
          <w:lang w:eastAsia="ru-RU"/>
        </w:rPr>
        <w:t xml:space="preserve"> о</w:t>
      </w:r>
      <w:r>
        <w:rPr>
          <w:rFonts w:ascii="Times New Roman" w:hAnsi="Times New Roman"/>
          <w:lang w:eastAsia="ru-RU"/>
        </w:rPr>
        <w:t xml:space="preserve">к</w:t>
      </w:r>
      <w:r>
        <w:rPr>
          <w:rFonts w:ascii="Times New Roman" w:hAnsi="Times New Roman"/>
          <w:lang w:eastAsia="ru-RU"/>
        </w:rPr>
        <w:t xml:space="preserve">аз</w:t>
      </w:r>
      <w:r>
        <w:rPr>
          <w:rFonts w:ascii="Times New Roman" w:hAnsi="Times New Roman"/>
          <w:lang w:eastAsia="ru-RU"/>
        </w:rPr>
        <w:t xml:space="preserve">ываемой Исполнителем, не вме</w:t>
      </w:r>
      <w:r>
        <w:rPr>
          <w:rFonts w:ascii="Times New Roman" w:hAnsi="Times New Roman"/>
          <w:lang w:eastAsia="ru-RU"/>
        </w:rPr>
        <w:t xml:space="preserve">ши</w:t>
      </w:r>
      <w:r>
        <w:rPr>
          <w:rFonts w:ascii="Times New Roman" w:hAnsi="Times New Roman"/>
          <w:lang w:eastAsia="ru-RU"/>
        </w:rPr>
        <w:t xml:space="preserve">ваясь в его деятельность</w:t>
      </w:r>
      <w:r>
        <w:rPr>
          <w:rFonts w:ascii="Times New Roman" w:hAnsi="Times New Roman"/>
          <w:lang w:eastAsia="ru-RU"/>
        </w:rPr>
        <w:t xml:space="preserve">, в том ч</w:t>
      </w:r>
      <w:r>
        <w:rPr>
          <w:rFonts w:ascii="Times New Roman" w:hAnsi="Times New Roman"/>
          <w:lang w:eastAsia="ru-RU"/>
        </w:rPr>
        <w:t xml:space="preserve">исле с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</w:t>
      </w:r>
      <w:r>
        <w:rPr>
          <w:rFonts w:ascii="Times New Roman" w:hAnsi="Times New Roman"/>
          <w:lang w:eastAsia="ru-RU"/>
        </w:rPr>
        <w:t xml:space="preserve">ивл</w:t>
      </w:r>
      <w:r>
        <w:rPr>
          <w:rFonts w:ascii="Times New Roman" w:hAnsi="Times New Roman"/>
          <w:lang w:eastAsia="ru-RU"/>
        </w:rPr>
        <w:t xml:space="preserve">ечением экс</w:t>
      </w:r>
      <w:r>
        <w:rPr>
          <w:rFonts w:ascii="Times New Roman" w:hAnsi="Times New Roman"/>
          <w:lang w:eastAsia="ru-RU"/>
        </w:rPr>
        <w:t xml:space="preserve">пер</w:t>
      </w:r>
      <w:r>
        <w:rPr>
          <w:rFonts w:ascii="Times New Roman" w:hAnsi="Times New Roman"/>
          <w:lang w:eastAsia="ru-RU"/>
        </w:rPr>
        <w:t xml:space="preserve">тов</w:t>
      </w:r>
      <w:r>
        <w:rPr>
          <w:rFonts w:ascii="Times New Roman" w:hAnsi="Times New Roman"/>
          <w:lang w:eastAsia="ru-RU"/>
        </w:rPr>
        <w:t xml:space="preserve"> и экспертны</w:t>
      </w:r>
      <w:r>
        <w:rPr>
          <w:rFonts w:ascii="Times New Roman" w:hAnsi="Times New Roman"/>
          <w:lang w:eastAsia="ru-RU"/>
        </w:rPr>
        <w:t xml:space="preserve">х орг</w:t>
      </w:r>
      <w:r>
        <w:rPr>
          <w:rFonts w:ascii="Times New Roman" w:hAnsi="Times New Roman"/>
          <w:lang w:eastAsia="ru-RU"/>
        </w:rPr>
        <w:t xml:space="preserve">анизаций.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.4.2. Напр</w:t>
      </w:r>
      <w:r>
        <w:rPr>
          <w:rFonts w:ascii="Times New Roman" w:hAnsi="Times New Roman"/>
          <w:lang w:eastAsia="ru-RU"/>
        </w:rPr>
        <w:t xml:space="preserve">авля</w:t>
      </w:r>
      <w:r>
        <w:rPr>
          <w:rFonts w:ascii="Times New Roman" w:hAnsi="Times New Roman"/>
          <w:lang w:eastAsia="ru-RU"/>
        </w:rPr>
        <w:t xml:space="preserve">ть </w:t>
      </w:r>
      <w:r>
        <w:rPr>
          <w:rFonts w:ascii="Times New Roman" w:hAnsi="Times New Roman"/>
          <w:lang w:eastAsia="ru-RU"/>
        </w:rPr>
        <w:t xml:space="preserve">Испо</w:t>
      </w:r>
      <w:r>
        <w:rPr>
          <w:rFonts w:ascii="Times New Roman" w:hAnsi="Times New Roman"/>
          <w:lang w:eastAsia="ru-RU"/>
        </w:rPr>
        <w:t xml:space="preserve">лнит</w:t>
      </w:r>
      <w:r>
        <w:rPr>
          <w:rFonts w:ascii="Times New Roman" w:hAnsi="Times New Roman"/>
          <w:lang w:eastAsia="ru-RU"/>
        </w:rPr>
        <w:t xml:space="preserve">елю </w:t>
      </w:r>
      <w:r>
        <w:rPr>
          <w:rFonts w:ascii="Times New Roman" w:hAnsi="Times New Roman"/>
          <w:lang w:eastAsia="ru-RU"/>
        </w:rPr>
        <w:t xml:space="preserve">треб</w:t>
      </w:r>
      <w:r>
        <w:rPr>
          <w:rFonts w:ascii="Times New Roman" w:hAnsi="Times New Roman"/>
          <w:lang w:eastAsia="ru-RU"/>
        </w:rPr>
        <w:t xml:space="preserve">ования </w:t>
      </w:r>
      <w:r>
        <w:rPr>
          <w:rFonts w:ascii="Times New Roman" w:hAnsi="Times New Roman"/>
          <w:lang w:eastAsia="ru-RU"/>
        </w:rPr>
        <w:t xml:space="preserve">(замеча</w:t>
      </w:r>
      <w:r>
        <w:rPr>
          <w:rFonts w:ascii="Times New Roman" w:hAnsi="Times New Roman"/>
          <w:lang w:eastAsia="ru-RU"/>
        </w:rPr>
        <w:t xml:space="preserve">ния) в сл</w:t>
      </w:r>
      <w:r>
        <w:rPr>
          <w:rFonts w:ascii="Times New Roman" w:hAnsi="Times New Roman"/>
          <w:lang w:eastAsia="ru-RU"/>
        </w:rPr>
        <w:t xml:space="preserve">учае 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ступление от условий </w:t>
      </w:r>
      <w:r>
        <w:rPr>
          <w:rFonts w:ascii="Times New Roman" w:hAnsi="Times New Roman"/>
          <w:lang w:eastAsia="ru-RU"/>
        </w:rPr>
        <w:t xml:space="preserve">До</w:t>
      </w:r>
      <w:r>
        <w:rPr>
          <w:rFonts w:ascii="Times New Roman" w:hAnsi="Times New Roman"/>
          <w:lang w:eastAsia="ru-RU"/>
        </w:rPr>
        <w:t xml:space="preserve">го</w:t>
      </w:r>
      <w:r>
        <w:rPr>
          <w:rFonts w:ascii="Times New Roman" w:hAnsi="Times New Roman"/>
          <w:lang w:eastAsia="ru-RU"/>
        </w:rPr>
        <w:t xml:space="preserve">вора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2.4.3. Требовать </w:t>
      </w:r>
      <w:r>
        <w:rPr>
          <w:rFonts w:ascii="Times New Roman" w:hAnsi="Times New Roman"/>
          <w:lang w:eastAsia="ru-RU"/>
        </w:rPr>
        <w:t xml:space="preserve">оплаты неустойки (ш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р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ф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 xml:space="preserve">пени) в соответствии с ус</w:t>
      </w:r>
      <w:r>
        <w:rPr>
          <w:rFonts w:ascii="Times New Roman" w:hAnsi="Times New Roman"/>
          <w:lang w:eastAsia="ru-RU"/>
        </w:rPr>
        <w:t xml:space="preserve">лов</w:t>
      </w:r>
      <w:r>
        <w:rPr>
          <w:rFonts w:ascii="Times New Roman" w:hAnsi="Times New Roman"/>
          <w:lang w:eastAsia="ru-RU"/>
        </w:rPr>
        <w:t xml:space="preserve">иям</w:t>
      </w:r>
      <w:r>
        <w:rPr>
          <w:rFonts w:ascii="Times New Roman" w:hAnsi="Times New Roman"/>
          <w:lang w:eastAsia="ru-RU"/>
        </w:rPr>
        <w:t xml:space="preserve">и настоящего Договора.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2.4.4.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Тр</w:t>
      </w:r>
      <w:r>
        <w:rPr>
          <w:rFonts w:ascii="Times New Roman" w:hAnsi="Times New Roman"/>
          <w:lang w:eastAsia="ru-RU"/>
        </w:rPr>
        <w:t xml:space="preserve">еб</w:t>
      </w:r>
      <w:r>
        <w:rPr>
          <w:rFonts w:ascii="Times New Roman" w:hAnsi="Times New Roman"/>
          <w:lang w:eastAsia="ru-RU"/>
        </w:rPr>
        <w:t xml:space="preserve">оват</w:t>
      </w:r>
      <w:r>
        <w:rPr>
          <w:rFonts w:ascii="Times New Roman" w:hAnsi="Times New Roman"/>
          <w:lang w:eastAsia="ru-RU"/>
        </w:rPr>
        <w:t xml:space="preserve">ь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</w:t>
      </w:r>
      <w:r>
        <w:rPr>
          <w:rFonts w:ascii="Times New Roman" w:hAnsi="Times New Roman"/>
          <w:lang w:eastAsia="ru-RU"/>
        </w:rPr>
        <w:t xml:space="preserve">ед</w:t>
      </w:r>
      <w:r>
        <w:rPr>
          <w:rFonts w:ascii="Times New Roman" w:hAnsi="Times New Roman"/>
          <w:lang w:eastAsia="ru-RU"/>
        </w:rPr>
        <w:t xml:space="preserve">оставления </w:t>
      </w:r>
      <w:r>
        <w:rPr>
          <w:rFonts w:ascii="Times New Roman" w:hAnsi="Times New Roman"/>
          <w:lang w:eastAsia="ru-RU"/>
        </w:rPr>
        <w:t xml:space="preserve">све</w:t>
      </w:r>
      <w:r>
        <w:rPr>
          <w:rFonts w:ascii="Times New Roman" w:hAnsi="Times New Roman"/>
          <w:lang w:eastAsia="ru-RU"/>
        </w:rPr>
        <w:t xml:space="preserve">ден</w:t>
      </w:r>
      <w:r>
        <w:rPr>
          <w:rFonts w:ascii="Times New Roman" w:hAnsi="Times New Roman"/>
          <w:lang w:eastAsia="ru-RU"/>
        </w:rPr>
        <w:t xml:space="preserve">ий о наличии</w:t>
      </w:r>
      <w:r>
        <w:rPr>
          <w:rFonts w:ascii="Times New Roman" w:hAnsi="Times New Roman"/>
          <w:lang w:eastAsia="ru-RU"/>
        </w:rPr>
        <w:t xml:space="preserve"> лице</w:t>
      </w:r>
      <w:r>
        <w:rPr>
          <w:rFonts w:ascii="Times New Roman" w:hAnsi="Times New Roman"/>
          <w:lang w:eastAsia="ru-RU"/>
        </w:rPr>
        <w:t xml:space="preserve">нз</w:t>
      </w:r>
      <w:r>
        <w:rPr>
          <w:rFonts w:ascii="Times New Roman" w:hAnsi="Times New Roman"/>
          <w:lang w:eastAsia="ru-RU"/>
        </w:rPr>
        <w:t xml:space="preserve">ии, аттес</w:t>
      </w:r>
      <w:r>
        <w:rPr>
          <w:rFonts w:ascii="Times New Roman" w:hAnsi="Times New Roman"/>
          <w:lang w:eastAsia="ru-RU"/>
        </w:rPr>
        <w:t xml:space="preserve">тата аккре</w:t>
      </w:r>
      <w:r>
        <w:rPr>
          <w:rFonts w:ascii="Times New Roman" w:hAnsi="Times New Roman"/>
          <w:lang w:eastAsia="ru-RU"/>
        </w:rPr>
        <w:t xml:space="preserve">дита</w:t>
      </w:r>
      <w:r>
        <w:rPr>
          <w:rFonts w:ascii="Times New Roman" w:hAnsi="Times New Roman"/>
          <w:lang w:eastAsia="ru-RU"/>
        </w:rPr>
        <w:t xml:space="preserve">ции</w:t>
      </w:r>
      <w:r>
        <w:rPr>
          <w:rFonts w:ascii="Times New Roman" w:hAnsi="Times New Roman"/>
          <w:lang w:eastAsia="ru-RU"/>
        </w:rPr>
        <w:t xml:space="preserve"> (есл</w:t>
      </w:r>
      <w:r>
        <w:rPr>
          <w:rFonts w:ascii="Times New Roman" w:hAnsi="Times New Roman"/>
          <w:lang w:eastAsia="ru-RU"/>
        </w:rPr>
        <w:t xml:space="preserve">и применимо к пред</w:t>
      </w:r>
      <w:r>
        <w:rPr>
          <w:rFonts w:ascii="Times New Roman" w:hAnsi="Times New Roman"/>
          <w:lang w:eastAsia="ru-RU"/>
        </w:rPr>
        <w:t xml:space="preserve">мету до</w:t>
      </w:r>
      <w:r>
        <w:rPr>
          <w:rFonts w:ascii="Times New Roman" w:hAnsi="Times New Roman"/>
          <w:lang w:eastAsia="ru-RU"/>
        </w:rPr>
        <w:t xml:space="preserve">говора)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ind w:firstLine="720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</w:t>
      </w:r>
      <w:r>
        <w:rPr>
          <w:rFonts w:ascii="Times New Roman" w:hAnsi="Times New Roman"/>
          <w:b/>
          <w:lang w:eastAsia="ru-RU"/>
        </w:rPr>
        <w:t xml:space="preserve">. ЦЕ</w:t>
      </w:r>
      <w:r>
        <w:rPr>
          <w:rFonts w:ascii="Times New Roman" w:hAnsi="Times New Roman"/>
          <w:b/>
          <w:lang w:eastAsia="ru-RU"/>
        </w:rPr>
        <w:t xml:space="preserve">НА Д</w:t>
      </w:r>
      <w:r>
        <w:rPr>
          <w:rFonts w:ascii="Times New Roman" w:hAnsi="Times New Roman"/>
          <w:b/>
          <w:lang w:eastAsia="ru-RU"/>
        </w:rPr>
        <w:t xml:space="preserve">ОГОВОРА </w:t>
      </w:r>
      <w:r>
        <w:rPr>
          <w:rFonts w:ascii="Times New Roman" w:hAnsi="Times New Roman"/>
          <w:b/>
          <w:lang w:eastAsia="ru-RU"/>
        </w:rPr>
        <w:t xml:space="preserve">И ПОРЯДОК </w:t>
      </w:r>
      <w:r>
        <w:rPr>
          <w:rFonts w:ascii="Times New Roman" w:hAnsi="Times New Roman"/>
          <w:b/>
          <w:lang w:eastAsia="ru-RU"/>
        </w:rPr>
        <w:t xml:space="preserve">РАСЧЕТОВ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</w:t>
      </w:r>
      <w:r>
        <w:rPr>
          <w:rFonts w:ascii="Times New Roman" w:hAnsi="Times New Roman"/>
          <w:highlight w:val="yellow"/>
          <w:lang w:eastAsia="ru-RU"/>
        </w:rPr>
        <w:t xml:space="preserve">1. Цена Договора составляет </w:t>
      </w:r>
      <w:r>
        <w:rPr>
          <w:rFonts w:ascii="Times New Roman" w:hAnsi="Times New Roman"/>
          <w:highlight w:val="yellow"/>
          <w:lang w:eastAsia="ru-RU"/>
        </w:rPr>
        <w:t xml:space="preserve">__</w:t>
      </w:r>
      <w:r>
        <w:rPr>
          <w:rFonts w:ascii="Times New Roman" w:hAnsi="Times New Roman"/>
          <w:highlight w:val="yellow"/>
          <w:lang w:eastAsia="ru-RU"/>
        </w:rPr>
        <w:t xml:space="preserve">_____</w:t>
      </w:r>
      <w:r>
        <w:rPr>
          <w:rFonts w:ascii="Times New Roman" w:hAnsi="Times New Roman"/>
          <w:highlight w:val="yellow"/>
          <w:lang w:eastAsia="ru-RU"/>
        </w:rPr>
        <w:t xml:space="preserve">_</w:t>
      </w:r>
      <w:r>
        <w:rPr>
          <w:rFonts w:ascii="Times New Roman" w:hAnsi="Times New Roman"/>
          <w:highlight w:val="yellow"/>
          <w:lang w:eastAsia="ru-RU"/>
        </w:rPr>
        <w:t xml:space="preserve">_</w:t>
      </w:r>
      <w:r>
        <w:rPr>
          <w:rFonts w:ascii="Times New Roman" w:hAnsi="Times New Roman"/>
          <w:highlight w:val="yellow"/>
          <w:lang w:eastAsia="ru-RU"/>
        </w:rPr>
        <w:t xml:space="preserve"> рублей. </w:t>
      </w:r>
      <w:r>
        <w:rPr>
          <w:rFonts w:ascii="Times New Roman" w:hAnsi="Times New Roman"/>
          <w:highlight w:val="yellow"/>
          <w:lang w:eastAsia="ru-RU"/>
        </w:rPr>
        <w:t xml:space="preserve">Цена</w:t>
      </w:r>
      <w:r>
        <w:rPr>
          <w:rFonts w:ascii="Times New Roman" w:hAnsi="Times New Roman"/>
          <w:highlight w:val="yellow"/>
          <w:lang w:eastAsia="ru-RU"/>
        </w:rPr>
        <w:t xml:space="preserve">,</w:t>
      </w:r>
      <w:r>
        <w:rPr>
          <w:rFonts w:ascii="Times New Roman" w:hAnsi="Times New Roman"/>
          <w:highlight w:val="yellow"/>
          <w:lang w:eastAsia="ru-RU"/>
        </w:rPr>
        <w:t xml:space="preserve"> является твердой </w:t>
      </w:r>
      <w:r>
        <w:rPr>
          <w:rFonts w:ascii="Times New Roman" w:hAnsi="Times New Roman"/>
          <w:highlight w:val="yellow"/>
          <w:lang w:eastAsia="ru-RU"/>
        </w:rPr>
        <w:t xml:space="preserve">определ</w:t>
      </w:r>
      <w:r>
        <w:rPr>
          <w:rFonts w:ascii="Times New Roman" w:hAnsi="Times New Roman"/>
          <w:highlight w:val="yellow"/>
          <w:lang w:eastAsia="ru-RU"/>
        </w:rPr>
        <w:t xml:space="preserve">яе</w:t>
      </w:r>
      <w:r>
        <w:rPr>
          <w:rFonts w:ascii="Times New Roman" w:hAnsi="Times New Roman"/>
          <w:highlight w:val="yellow"/>
          <w:lang w:eastAsia="ru-RU"/>
        </w:rPr>
        <w:t xml:space="preserve">тся на весь срок действия </w:t>
      </w:r>
      <w:r>
        <w:rPr>
          <w:rFonts w:ascii="Times New Roman" w:hAnsi="Times New Roman"/>
          <w:highlight w:val="yellow"/>
          <w:lang w:eastAsia="ru-RU"/>
        </w:rPr>
        <w:t xml:space="preserve">Д</w:t>
      </w:r>
      <w:r>
        <w:rPr>
          <w:rFonts w:ascii="Times New Roman" w:hAnsi="Times New Roman"/>
          <w:highlight w:val="yellow"/>
          <w:lang w:eastAsia="ru-RU"/>
        </w:rPr>
        <w:t xml:space="preserve">о</w:t>
      </w:r>
      <w:r>
        <w:rPr>
          <w:rFonts w:ascii="Times New Roman" w:hAnsi="Times New Roman"/>
          <w:highlight w:val="yellow"/>
          <w:lang w:eastAsia="ru-RU"/>
        </w:rPr>
        <w:t xml:space="preserve">г</w:t>
      </w:r>
      <w:r>
        <w:rPr>
          <w:rFonts w:ascii="Times New Roman" w:hAnsi="Times New Roman"/>
          <w:highlight w:val="yellow"/>
          <w:lang w:eastAsia="ru-RU"/>
        </w:rPr>
        <w:t xml:space="preserve">овор</w:t>
      </w:r>
      <w:r>
        <w:rPr>
          <w:rFonts w:ascii="Times New Roman" w:hAnsi="Times New Roman"/>
          <w:highlight w:val="yellow"/>
          <w:lang w:eastAsia="ru-RU"/>
        </w:rPr>
        <w:t xml:space="preserve">а</w:t>
      </w:r>
      <w:r>
        <w:rPr>
          <w:rFonts w:ascii="Times New Roman" w:hAnsi="Times New Roman"/>
          <w:highlight w:val="yellow"/>
          <w:lang w:eastAsia="ru-RU"/>
        </w:rPr>
        <w:t xml:space="preserve"> и может изменятьс</w:t>
      </w:r>
      <w:r>
        <w:rPr>
          <w:rFonts w:ascii="Times New Roman" w:hAnsi="Times New Roman"/>
          <w:highlight w:val="yellow"/>
          <w:lang w:eastAsia="ru-RU"/>
        </w:rPr>
        <w:t xml:space="preserve">я в случаях</w:t>
      </w:r>
      <w:r>
        <w:rPr>
          <w:rFonts w:ascii="Times New Roman" w:hAnsi="Times New Roman"/>
          <w:highlight w:val="yellow"/>
          <w:lang w:eastAsia="ru-RU"/>
        </w:rPr>
        <w:t xml:space="preserve">,</w:t>
      </w:r>
      <w:r>
        <w:rPr>
          <w:rFonts w:ascii="Times New Roman" w:hAnsi="Times New Roman"/>
          <w:highlight w:val="yellow"/>
          <w:lang w:eastAsia="ru-RU"/>
        </w:rPr>
        <w:t xml:space="preserve"> ус</w:t>
      </w:r>
      <w:r>
        <w:rPr>
          <w:rFonts w:ascii="Times New Roman" w:hAnsi="Times New Roman"/>
          <w:highlight w:val="yellow"/>
          <w:lang w:eastAsia="ru-RU"/>
        </w:rPr>
        <w:t xml:space="preserve">та</w:t>
      </w:r>
      <w:r>
        <w:rPr>
          <w:rFonts w:ascii="Times New Roman" w:hAnsi="Times New Roman"/>
          <w:highlight w:val="yellow"/>
          <w:lang w:eastAsia="ru-RU"/>
        </w:rPr>
        <w:t xml:space="preserve">новле</w:t>
      </w:r>
      <w:r>
        <w:rPr>
          <w:rFonts w:ascii="Times New Roman" w:hAnsi="Times New Roman"/>
          <w:highlight w:val="yellow"/>
          <w:lang w:eastAsia="ru-RU"/>
        </w:rPr>
        <w:t xml:space="preserve">н</w:t>
      </w:r>
      <w:r>
        <w:rPr>
          <w:rFonts w:ascii="Times New Roman" w:hAnsi="Times New Roman"/>
          <w:highlight w:val="yellow"/>
          <w:lang w:eastAsia="ru-RU"/>
        </w:rPr>
        <w:t xml:space="preserve">ных в насто</w:t>
      </w:r>
      <w:r>
        <w:rPr>
          <w:rFonts w:ascii="Times New Roman" w:hAnsi="Times New Roman"/>
          <w:highlight w:val="yellow"/>
          <w:lang w:eastAsia="ru-RU"/>
        </w:rPr>
        <w:t xml:space="preserve">ящем До</w:t>
      </w:r>
      <w:r>
        <w:rPr>
          <w:rFonts w:ascii="Times New Roman" w:hAnsi="Times New Roman"/>
          <w:highlight w:val="yellow"/>
          <w:lang w:eastAsia="ru-RU"/>
        </w:rPr>
        <w:t xml:space="preserve">говоре.</w:t>
      </w:r>
      <w:r>
        <w:rPr>
          <w:rFonts w:ascii="Times New Roman" w:hAnsi="Times New Roman"/>
          <w:highlight w:val="yellow"/>
          <w:lang w:eastAsia="ru-RU"/>
        </w:rPr>
        <w:t xml:space="preserve"> </w:t>
      </w:r>
      <w:r>
        <w:rPr>
          <w:rFonts w:ascii="Times New Roman" w:hAnsi="Times New Roman"/>
          <w:highlight w:val="yellow"/>
          <w:lang w:eastAsia="ru-RU"/>
        </w:rPr>
        <w:t xml:space="preserve">Цена </w:t>
      </w:r>
      <w:r>
        <w:rPr>
          <w:rFonts w:ascii="Times New Roman" w:hAnsi="Times New Roman"/>
          <w:highlight w:val="yellow"/>
          <w:lang w:eastAsia="ru-RU"/>
        </w:rPr>
        <w:t xml:space="preserve">уст</w:t>
      </w:r>
      <w:r>
        <w:rPr>
          <w:rFonts w:ascii="Times New Roman" w:hAnsi="Times New Roman"/>
          <w:highlight w:val="yellow"/>
          <w:lang w:eastAsia="ru-RU"/>
        </w:rPr>
        <w:t xml:space="preserve">ано</w:t>
      </w:r>
      <w:r>
        <w:rPr>
          <w:rFonts w:ascii="Times New Roman" w:hAnsi="Times New Roman"/>
          <w:highlight w:val="yellow"/>
          <w:lang w:eastAsia="ru-RU"/>
        </w:rPr>
        <w:t xml:space="preserve">влена по</w:t>
      </w:r>
      <w:r>
        <w:rPr>
          <w:rFonts w:ascii="Times New Roman" w:hAnsi="Times New Roman"/>
          <w:highlight w:val="yellow"/>
          <w:lang w:eastAsia="ru-RU"/>
        </w:rPr>
        <w:t xml:space="preserve"> ит</w:t>
      </w:r>
      <w:r>
        <w:rPr>
          <w:rFonts w:ascii="Times New Roman" w:hAnsi="Times New Roman"/>
          <w:highlight w:val="yellow"/>
          <w:lang w:eastAsia="ru-RU"/>
        </w:rPr>
        <w:t xml:space="preserve">ога</w:t>
      </w:r>
      <w:r>
        <w:rPr>
          <w:rFonts w:ascii="Times New Roman" w:hAnsi="Times New Roman"/>
          <w:highlight w:val="yellow"/>
          <w:lang w:eastAsia="ru-RU"/>
        </w:rPr>
        <w:t xml:space="preserve">м з</w:t>
      </w:r>
      <w:r>
        <w:rPr>
          <w:rFonts w:ascii="Times New Roman" w:hAnsi="Times New Roman"/>
          <w:highlight w:val="yellow"/>
          <w:lang w:eastAsia="ru-RU"/>
        </w:rPr>
        <w:t xml:space="preserve">аку</w:t>
      </w:r>
      <w:r>
        <w:rPr>
          <w:rFonts w:ascii="Times New Roman" w:hAnsi="Times New Roman"/>
          <w:highlight w:val="yellow"/>
          <w:lang w:eastAsia="ru-RU"/>
        </w:rPr>
        <w:t xml:space="preserve">пк</w:t>
      </w:r>
      <w:r>
        <w:rPr>
          <w:rFonts w:ascii="Times New Roman" w:hAnsi="Times New Roman"/>
          <w:highlight w:val="yellow"/>
          <w:lang w:eastAsia="ru-RU"/>
        </w:rPr>
        <w:t xml:space="preserve">и и </w:t>
      </w:r>
      <w:r>
        <w:rPr>
          <w:rFonts w:ascii="Times New Roman" w:hAnsi="Times New Roman"/>
          <w:highlight w:val="yellow"/>
          <w:lang w:eastAsia="ru-RU"/>
        </w:rPr>
        <w:t xml:space="preserve">ука</w:t>
      </w:r>
      <w:r>
        <w:rPr>
          <w:rFonts w:ascii="Times New Roman" w:hAnsi="Times New Roman"/>
          <w:highlight w:val="yellow"/>
          <w:lang w:eastAsia="ru-RU"/>
        </w:rPr>
        <w:t xml:space="preserve">зан</w:t>
      </w:r>
      <w:r>
        <w:rPr>
          <w:rFonts w:ascii="Times New Roman" w:hAnsi="Times New Roman"/>
          <w:highlight w:val="yellow"/>
          <w:lang w:eastAsia="ru-RU"/>
        </w:rPr>
        <w:t xml:space="preserve">а</w:t>
      </w:r>
      <w:r>
        <w:rPr>
          <w:rFonts w:ascii="Times New Roman" w:hAnsi="Times New Roman"/>
          <w:highlight w:val="yellow"/>
          <w:lang w:eastAsia="ru-RU"/>
        </w:rPr>
        <w:t xml:space="preserve"> </w:t>
      </w:r>
      <w:r>
        <w:rPr>
          <w:rFonts w:ascii="Times New Roman" w:hAnsi="Times New Roman"/>
          <w:highlight w:val="yellow"/>
          <w:lang w:eastAsia="ru-RU"/>
        </w:rPr>
        <w:t xml:space="preserve">в С</w:t>
      </w:r>
      <w:r>
        <w:rPr>
          <w:rFonts w:ascii="Times New Roman" w:hAnsi="Times New Roman"/>
          <w:highlight w:val="yellow"/>
          <w:lang w:eastAsia="ru-RU"/>
        </w:rPr>
        <w:t xml:space="preserve">пециф</w:t>
      </w:r>
      <w:r>
        <w:rPr>
          <w:rFonts w:ascii="Times New Roman" w:hAnsi="Times New Roman"/>
          <w:highlight w:val="yellow"/>
          <w:lang w:eastAsia="ru-RU"/>
        </w:rPr>
        <w:t xml:space="preserve">икации к Дого</w:t>
      </w:r>
      <w:r>
        <w:rPr>
          <w:rFonts w:ascii="Times New Roman" w:hAnsi="Times New Roman"/>
          <w:highlight w:val="yellow"/>
          <w:lang w:eastAsia="ru-RU"/>
        </w:rPr>
        <w:t xml:space="preserve">вору (При</w:t>
      </w:r>
      <w:r>
        <w:rPr>
          <w:rFonts w:ascii="Times New Roman" w:hAnsi="Times New Roman"/>
          <w:highlight w:val="yellow"/>
          <w:lang w:eastAsia="ru-RU"/>
        </w:rPr>
        <w:t xml:space="preserve">ложение № 1)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3.2. Цена Договор</w:t>
      </w:r>
      <w:r>
        <w:rPr>
          <w:rFonts w:ascii="Times New Roman" w:hAnsi="Times New Roman"/>
          <w:lang w:eastAsia="ru-RU"/>
        </w:rPr>
        <w:t xml:space="preserve">а </w:t>
      </w:r>
      <w:r>
        <w:rPr>
          <w:rFonts w:ascii="Times New Roman" w:hAnsi="Times New Roman"/>
          <w:lang w:eastAsia="ru-RU"/>
        </w:rPr>
        <w:t xml:space="preserve">указа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 с </w:t>
      </w:r>
      <w:r>
        <w:rPr>
          <w:rFonts w:ascii="Times New Roman" w:hAnsi="Times New Roman"/>
          <w:lang w:eastAsia="ru-RU"/>
        </w:rPr>
        <w:t xml:space="preserve">учетом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 xml:space="preserve">расходов</w:t>
      </w:r>
      <w:r>
        <w:rPr>
          <w:rFonts w:ascii="Times New Roman" w:hAnsi="Times New Roman"/>
          <w:lang w:eastAsia="ru-RU"/>
        </w:rPr>
        <w:t xml:space="preserve"> Исполни</w:t>
      </w:r>
      <w:r>
        <w:rPr>
          <w:rFonts w:ascii="Times New Roman" w:hAnsi="Times New Roman"/>
          <w:lang w:eastAsia="ru-RU"/>
        </w:rPr>
        <w:t xml:space="preserve">теля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оборуд</w:t>
      </w:r>
      <w:r>
        <w:rPr>
          <w:rFonts w:ascii="Times New Roman" w:hAnsi="Times New Roman"/>
          <w:lang w:eastAsia="ru-RU"/>
        </w:rPr>
        <w:t xml:space="preserve">ование</w:t>
      </w:r>
      <w:r>
        <w:rPr>
          <w:rFonts w:ascii="Times New Roman" w:hAnsi="Times New Roman"/>
          <w:lang w:eastAsia="ru-RU"/>
        </w:rPr>
        <w:t xml:space="preserve">, инвентарь, расходные</w:t>
      </w:r>
      <w:r>
        <w:rPr>
          <w:rFonts w:ascii="Times New Roman" w:hAnsi="Times New Roman"/>
          <w:lang w:eastAsia="ru-RU"/>
        </w:rPr>
        <w:t xml:space="preserve"> м</w:t>
      </w:r>
      <w:r>
        <w:rPr>
          <w:rFonts w:ascii="Times New Roman" w:hAnsi="Times New Roman"/>
          <w:lang w:eastAsia="ru-RU"/>
        </w:rPr>
        <w:t xml:space="preserve">атери</w:t>
      </w:r>
      <w:r>
        <w:rPr>
          <w:rFonts w:ascii="Times New Roman" w:hAnsi="Times New Roman"/>
          <w:lang w:eastAsia="ru-RU"/>
        </w:rPr>
        <w:t xml:space="preserve">алы</w:t>
      </w:r>
      <w:r>
        <w:rPr>
          <w:rFonts w:ascii="Times New Roman" w:hAnsi="Times New Roman"/>
          <w:lang w:eastAsia="ru-RU"/>
        </w:rPr>
        <w:t xml:space="preserve">, з/</w:t>
      </w:r>
      <w:r>
        <w:rPr>
          <w:rFonts w:ascii="Times New Roman" w:hAnsi="Times New Roman"/>
          <w:lang w:eastAsia="ru-RU"/>
        </w:rPr>
        <w:t xml:space="preserve">п со</w:t>
      </w:r>
      <w:r>
        <w:rPr>
          <w:rFonts w:ascii="Times New Roman" w:hAnsi="Times New Roman"/>
          <w:lang w:eastAsia="ru-RU"/>
        </w:rPr>
        <w:t xml:space="preserve">трудника</w:t>
      </w:r>
      <w:r>
        <w:rPr>
          <w:rFonts w:ascii="Times New Roman" w:hAnsi="Times New Roman"/>
          <w:lang w:eastAsia="ru-RU"/>
        </w:rPr>
        <w:t xml:space="preserve">м (ФОТ),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прочие</w:t>
      </w:r>
      <w:r>
        <w:rPr>
          <w:rFonts w:ascii="Times New Roman" w:hAnsi="Times New Roman"/>
          <w:lang w:eastAsia="ru-RU"/>
        </w:rPr>
        <w:t xml:space="preserve"> возмо</w:t>
      </w:r>
      <w:r>
        <w:rPr>
          <w:rFonts w:ascii="Times New Roman" w:hAnsi="Times New Roman"/>
          <w:lang w:eastAsia="ru-RU"/>
        </w:rPr>
        <w:t xml:space="preserve">жные расходы, связан</w:t>
      </w:r>
      <w:r>
        <w:rPr>
          <w:rFonts w:ascii="Times New Roman" w:hAnsi="Times New Roman"/>
          <w:lang w:eastAsia="ru-RU"/>
        </w:rPr>
        <w:t xml:space="preserve">ные с оказанием услу</w:t>
      </w:r>
      <w:r>
        <w:rPr>
          <w:rFonts w:ascii="Times New Roman" w:hAnsi="Times New Roman"/>
          <w:lang w:eastAsia="ru-RU"/>
        </w:rPr>
        <w:t xml:space="preserve">г</w:t>
      </w:r>
      <w:r>
        <w:rPr>
          <w:rFonts w:ascii="Times New Roman" w:hAnsi="Times New Roman"/>
          <w:lang w:eastAsia="ru-RU"/>
        </w:rPr>
        <w:t xml:space="preserve">, в т.ч. </w:t>
      </w:r>
      <w:r>
        <w:rPr>
          <w:rFonts w:ascii="Times New Roman" w:hAnsi="Times New Roman"/>
          <w:lang w:eastAsia="ru-RU"/>
        </w:rPr>
        <w:t xml:space="preserve">налоги</w:t>
      </w:r>
      <w:r>
        <w:rPr>
          <w:rFonts w:ascii="Times New Roman" w:hAnsi="Times New Roman"/>
          <w:lang w:eastAsia="ru-RU"/>
        </w:rPr>
        <w:t xml:space="preserve">, у</w:t>
      </w:r>
      <w:r>
        <w:rPr>
          <w:rFonts w:ascii="Times New Roman" w:hAnsi="Times New Roman"/>
          <w:lang w:eastAsia="ru-RU"/>
        </w:rPr>
        <w:t xml:space="preserve">плаченные или</w:t>
      </w:r>
      <w:r>
        <w:rPr>
          <w:rFonts w:ascii="Times New Roman" w:hAnsi="Times New Roman"/>
          <w:lang w:eastAsia="ru-RU"/>
        </w:rPr>
        <w:t xml:space="preserve"> подлежащие у</w:t>
      </w:r>
      <w:r>
        <w:rPr>
          <w:rFonts w:ascii="Times New Roman" w:hAnsi="Times New Roman"/>
          <w:lang w:eastAsia="ru-RU"/>
        </w:rPr>
        <w:t xml:space="preserve">плате и д</w:t>
      </w:r>
      <w:r>
        <w:rPr>
          <w:rFonts w:ascii="Times New Roman" w:hAnsi="Times New Roman"/>
          <w:lang w:eastAsia="ru-RU"/>
        </w:rPr>
        <w:t xml:space="preserve">ругие обязательные сборы</w:t>
      </w:r>
      <w:r>
        <w:rPr>
          <w:rFonts w:ascii="Times New Roman" w:hAnsi="Times New Roman"/>
          <w:lang w:eastAsia="ru-RU"/>
        </w:rPr>
        <w:t xml:space="preserve"> и платежи.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3.3</w:t>
      </w:r>
      <w:r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ла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за оказанные и принятые услуги </w:t>
      </w:r>
      <w:r>
        <w:rPr>
          <w:rFonts w:ascii="Times New Roman" w:hAnsi="Times New Roman"/>
          <w:lang w:eastAsia="ru-RU"/>
        </w:rPr>
        <w:t xml:space="preserve">пр</w:t>
      </w:r>
      <w:r>
        <w:rPr>
          <w:rFonts w:ascii="Times New Roman" w:hAnsi="Times New Roman"/>
          <w:lang w:eastAsia="ru-RU"/>
        </w:rPr>
        <w:t xml:space="preserve">оизводит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я в срок не более 7 (семи</w:t>
      </w:r>
      <w:r>
        <w:rPr>
          <w:rFonts w:ascii="Times New Roman" w:hAnsi="Times New Roman"/>
          <w:lang w:eastAsia="ru-RU"/>
        </w:rPr>
        <w:t xml:space="preserve">)</w:t>
      </w:r>
      <w:r>
        <w:rPr>
          <w:rFonts w:ascii="Times New Roman" w:hAnsi="Times New Roman"/>
          <w:lang w:eastAsia="ru-RU"/>
        </w:rPr>
        <w:t xml:space="preserve"> рабоч</w:t>
      </w:r>
      <w:r>
        <w:rPr>
          <w:rFonts w:ascii="Times New Roman" w:hAnsi="Times New Roman"/>
          <w:lang w:eastAsia="ru-RU"/>
        </w:rPr>
        <w:t xml:space="preserve">их дне</w:t>
      </w:r>
      <w:r>
        <w:rPr>
          <w:rFonts w:ascii="Times New Roman" w:hAnsi="Times New Roman"/>
          <w:lang w:eastAsia="ru-RU"/>
        </w:rPr>
        <w:t xml:space="preserve">й с даты подп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сания </w:t>
      </w:r>
      <w:r>
        <w:rPr>
          <w:rFonts w:ascii="Times New Roman" w:hAnsi="Times New Roman"/>
          <w:lang w:eastAsia="ru-RU"/>
        </w:rPr>
        <w:t xml:space="preserve">Заказч</w:t>
      </w:r>
      <w:r>
        <w:rPr>
          <w:rFonts w:ascii="Times New Roman" w:hAnsi="Times New Roman"/>
          <w:lang w:eastAsia="ru-RU"/>
        </w:rPr>
        <w:t xml:space="preserve">ик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документа о приемке</w:t>
      </w:r>
      <w:r>
        <w:rPr>
          <w:rFonts w:ascii="Times New Roman" w:hAnsi="Times New Roman"/>
          <w:lang w:eastAsia="ru-RU"/>
        </w:rPr>
        <w:t xml:space="preserve"> усл</w:t>
      </w:r>
      <w:r>
        <w:rPr>
          <w:rFonts w:ascii="Times New Roman" w:hAnsi="Times New Roman"/>
          <w:lang w:eastAsia="ru-RU"/>
        </w:rPr>
        <w:t xml:space="preserve">уг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путем переч</w:t>
      </w:r>
      <w:r>
        <w:rPr>
          <w:rFonts w:ascii="Times New Roman" w:hAnsi="Times New Roman"/>
          <w:lang w:eastAsia="ru-RU"/>
        </w:rPr>
        <w:t xml:space="preserve">исления ден</w:t>
      </w:r>
      <w:r>
        <w:rPr>
          <w:rFonts w:ascii="Times New Roman" w:hAnsi="Times New Roman"/>
          <w:lang w:eastAsia="ru-RU"/>
        </w:rPr>
        <w:t xml:space="preserve">ежных</w:t>
      </w:r>
      <w:r>
        <w:rPr>
          <w:rFonts w:ascii="Times New Roman" w:hAnsi="Times New Roman"/>
          <w:lang w:eastAsia="ru-RU"/>
        </w:rPr>
        <w:t xml:space="preserve"> сред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в на расчетный </w:t>
      </w:r>
      <w:r>
        <w:rPr>
          <w:rFonts w:ascii="Times New Roman" w:hAnsi="Times New Roman"/>
          <w:lang w:eastAsia="ru-RU"/>
        </w:rPr>
        <w:t xml:space="preserve">счет Исполнителя.</w:t>
      </w:r>
      <w:r>
        <w:rPr>
          <w:rFonts w:ascii="Times New Roman" w:hAnsi="Times New Roman"/>
          <w:lang w:eastAsia="ru-RU"/>
        </w:rPr>
        <w:t xml:space="preserve"> Дато</w:t>
      </w:r>
      <w:r>
        <w:rPr>
          <w:rFonts w:ascii="Times New Roman" w:hAnsi="Times New Roman"/>
          <w:lang w:eastAsia="ru-RU"/>
        </w:rPr>
        <w:t xml:space="preserve">й п</w:t>
      </w:r>
      <w:r>
        <w:rPr>
          <w:rFonts w:ascii="Times New Roman" w:hAnsi="Times New Roman"/>
          <w:lang w:eastAsia="ru-RU"/>
        </w:rPr>
        <w:t xml:space="preserve">латежа</w:t>
      </w:r>
      <w:r>
        <w:rPr>
          <w:rFonts w:ascii="Times New Roman" w:hAnsi="Times New Roman"/>
          <w:lang w:eastAsia="ru-RU"/>
        </w:rPr>
        <w:t xml:space="preserve"> являе</w:t>
      </w:r>
      <w:r>
        <w:rPr>
          <w:rFonts w:ascii="Times New Roman" w:hAnsi="Times New Roman"/>
          <w:lang w:eastAsia="ru-RU"/>
        </w:rPr>
        <w:t xml:space="preserve">тся дата сп</w:t>
      </w:r>
      <w:r>
        <w:rPr>
          <w:rFonts w:ascii="Times New Roman" w:hAnsi="Times New Roman"/>
          <w:lang w:eastAsia="ru-RU"/>
        </w:rPr>
        <w:t xml:space="preserve">исания денежных сред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в</w:t>
      </w:r>
      <w:r>
        <w:rPr>
          <w:rFonts w:ascii="Times New Roman" w:hAnsi="Times New Roman"/>
          <w:lang w:eastAsia="ru-RU"/>
        </w:rPr>
        <w:t xml:space="preserve"> со сч</w:t>
      </w:r>
      <w:r>
        <w:rPr>
          <w:rFonts w:ascii="Times New Roman" w:hAnsi="Times New Roman"/>
          <w:lang w:eastAsia="ru-RU"/>
        </w:rPr>
        <w:t xml:space="preserve">ета З</w:t>
      </w:r>
      <w:r>
        <w:rPr>
          <w:rFonts w:ascii="Times New Roman" w:hAnsi="Times New Roman"/>
          <w:lang w:eastAsia="ru-RU"/>
        </w:rPr>
        <w:t xml:space="preserve">аказчика.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</w:t>
      </w:r>
      <w:r>
        <w:rPr>
          <w:rFonts w:ascii="Times New Roman" w:hAnsi="Times New Roman"/>
          <w:lang w:eastAsia="ru-RU"/>
        </w:rPr>
        <w:t xml:space="preserve">.4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  <w:t xml:space="preserve"> При фо</w:t>
      </w:r>
      <w:r>
        <w:rPr>
          <w:rFonts w:ascii="Times New Roman" w:hAnsi="Times New Roman"/>
          <w:lang w:eastAsia="ru-RU"/>
        </w:rPr>
        <w:t xml:space="preserve">рмирован</w:t>
      </w:r>
      <w:r>
        <w:rPr>
          <w:rFonts w:ascii="Times New Roman" w:hAnsi="Times New Roman"/>
          <w:lang w:eastAsia="ru-RU"/>
        </w:rPr>
        <w:t xml:space="preserve">ии </w:t>
      </w:r>
      <w:r>
        <w:rPr>
          <w:rFonts w:ascii="Times New Roman" w:hAnsi="Times New Roman"/>
          <w:lang w:eastAsia="ru-RU"/>
        </w:rPr>
        <w:t xml:space="preserve">цены Договора и расчёто</w:t>
      </w:r>
      <w:r>
        <w:rPr>
          <w:rFonts w:ascii="Times New Roman" w:hAnsi="Times New Roman"/>
          <w:lang w:eastAsia="ru-RU"/>
        </w:rPr>
        <w:t xml:space="preserve">в</w:t>
      </w:r>
      <w:r>
        <w:rPr>
          <w:rFonts w:ascii="Times New Roman" w:hAnsi="Times New Roman"/>
          <w:lang w:eastAsia="ru-RU"/>
        </w:rPr>
        <w:t xml:space="preserve"> с Исп</w:t>
      </w:r>
      <w:r>
        <w:rPr>
          <w:rFonts w:ascii="Times New Roman" w:hAnsi="Times New Roman"/>
          <w:lang w:eastAsia="ru-RU"/>
        </w:rPr>
        <w:t xml:space="preserve">олните</w:t>
      </w:r>
      <w:r>
        <w:rPr>
          <w:rFonts w:ascii="Times New Roman" w:hAnsi="Times New Roman"/>
          <w:lang w:eastAsia="ru-RU"/>
        </w:rPr>
        <w:t xml:space="preserve">лем использу</w:t>
      </w:r>
      <w:r>
        <w:rPr>
          <w:rFonts w:ascii="Times New Roman" w:hAnsi="Times New Roman"/>
          <w:lang w:eastAsia="ru-RU"/>
        </w:rPr>
        <w:t xml:space="preserve">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ся вал</w:t>
      </w:r>
      <w:r>
        <w:rPr>
          <w:rFonts w:ascii="Times New Roman" w:hAnsi="Times New Roman"/>
          <w:lang w:eastAsia="ru-RU"/>
        </w:rPr>
        <w:t xml:space="preserve">юта Росс</w:t>
      </w:r>
      <w:r>
        <w:rPr>
          <w:rFonts w:ascii="Times New Roman" w:hAnsi="Times New Roman"/>
          <w:lang w:eastAsia="ru-RU"/>
        </w:rPr>
        <w:t xml:space="preserve">ийской Федерации </w:t>
      </w:r>
      <w:r>
        <w:rPr>
          <w:rFonts w:ascii="Times New Roman" w:hAnsi="Times New Roman"/>
          <w:lang w:eastAsia="ru-RU"/>
        </w:rPr>
        <w:t xml:space="preserve">–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Российс</w:t>
      </w:r>
      <w:r>
        <w:rPr>
          <w:rFonts w:ascii="Times New Roman" w:hAnsi="Times New Roman"/>
          <w:lang w:eastAsia="ru-RU"/>
        </w:rPr>
        <w:t xml:space="preserve">кий </w:t>
      </w:r>
      <w:r>
        <w:rPr>
          <w:rFonts w:ascii="Times New Roman" w:hAnsi="Times New Roman"/>
          <w:lang w:eastAsia="ru-RU"/>
        </w:rPr>
        <w:t xml:space="preserve">рубль.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4</w:t>
      </w:r>
      <w:r>
        <w:rPr>
          <w:rFonts w:ascii="Times New Roman" w:hAnsi="Times New Roman"/>
          <w:b/>
          <w:lang w:eastAsia="ru-RU"/>
        </w:rPr>
        <w:t xml:space="preserve">. ПОРЯДОК ПРИЕМК</w:t>
      </w:r>
      <w:r>
        <w:rPr>
          <w:rFonts w:ascii="Times New Roman" w:hAnsi="Times New Roman"/>
          <w:b/>
          <w:lang w:eastAsia="ru-RU"/>
        </w:rPr>
        <w:t xml:space="preserve">И 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4.1.</w:t>
      </w:r>
      <w:r>
        <w:rPr>
          <w:rFonts w:ascii="Times New Roman" w:hAnsi="Times New Roman"/>
          <w:lang w:eastAsia="ru-RU"/>
        </w:rPr>
        <w:t xml:space="preserve"> Сдача и приемка</w:t>
      </w:r>
      <w:r>
        <w:rPr>
          <w:rFonts w:ascii="Times New Roman" w:hAnsi="Times New Roman"/>
          <w:lang w:eastAsia="ru-RU"/>
        </w:rPr>
        <w:t xml:space="preserve"> оказанной услуги оф</w:t>
      </w:r>
      <w:r>
        <w:rPr>
          <w:rFonts w:ascii="Times New Roman" w:hAnsi="Times New Roman"/>
          <w:lang w:eastAsia="ru-RU"/>
        </w:rPr>
        <w:t xml:space="preserve">ор</w:t>
      </w:r>
      <w:r>
        <w:rPr>
          <w:rFonts w:ascii="Times New Roman" w:hAnsi="Times New Roman"/>
          <w:lang w:eastAsia="ru-RU"/>
        </w:rPr>
        <w:t xml:space="preserve">мл</w:t>
      </w:r>
      <w:r>
        <w:rPr>
          <w:rFonts w:ascii="Times New Roman" w:hAnsi="Times New Roman"/>
          <w:lang w:eastAsia="ru-RU"/>
        </w:rPr>
        <w:t xml:space="preserve">яется </w:t>
      </w:r>
      <w:r>
        <w:rPr>
          <w:rFonts w:ascii="Times New Roman" w:hAnsi="Times New Roman"/>
          <w:lang w:eastAsia="ru-RU"/>
        </w:rPr>
        <w:t xml:space="preserve">Актом </w:t>
      </w:r>
      <w:r>
        <w:rPr>
          <w:rFonts w:ascii="Times New Roman" w:hAnsi="Times New Roman"/>
          <w:lang w:eastAsia="ru-RU"/>
        </w:rPr>
        <w:t xml:space="preserve">оказанных у</w:t>
      </w:r>
      <w:r>
        <w:rPr>
          <w:rFonts w:ascii="Times New Roman" w:hAnsi="Times New Roman"/>
          <w:lang w:eastAsia="ru-RU"/>
        </w:rPr>
        <w:t xml:space="preserve">слуг (далее по тексту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–</w:t>
      </w:r>
      <w:r>
        <w:rPr>
          <w:rFonts w:ascii="Times New Roman" w:hAnsi="Times New Roman"/>
          <w:lang w:eastAsia="ru-RU"/>
        </w:rPr>
        <w:t xml:space="preserve"> Акт),</w:t>
      </w:r>
      <w:r>
        <w:rPr>
          <w:rFonts w:ascii="Times New Roman" w:hAnsi="Times New Roman"/>
          <w:lang w:eastAsia="ru-RU"/>
        </w:rPr>
        <w:t xml:space="preserve"> кото</w:t>
      </w:r>
      <w:r>
        <w:rPr>
          <w:rFonts w:ascii="Times New Roman" w:hAnsi="Times New Roman"/>
          <w:lang w:eastAsia="ru-RU"/>
        </w:rPr>
        <w:t xml:space="preserve">рый Исполн</w:t>
      </w:r>
      <w:r>
        <w:rPr>
          <w:rFonts w:ascii="Times New Roman" w:hAnsi="Times New Roman"/>
          <w:lang w:eastAsia="ru-RU"/>
        </w:rPr>
        <w:t xml:space="preserve">ите</w:t>
      </w:r>
      <w:r>
        <w:rPr>
          <w:rFonts w:ascii="Times New Roman" w:hAnsi="Times New Roman"/>
          <w:lang w:eastAsia="ru-RU"/>
        </w:rPr>
        <w:t xml:space="preserve">л</w:t>
      </w:r>
      <w:r>
        <w:rPr>
          <w:rFonts w:ascii="Times New Roman" w:hAnsi="Times New Roman"/>
          <w:lang w:eastAsia="ru-RU"/>
        </w:rPr>
        <w:t xml:space="preserve">ь предо</w:t>
      </w:r>
      <w:r>
        <w:rPr>
          <w:rFonts w:ascii="Times New Roman" w:hAnsi="Times New Roman"/>
          <w:lang w:eastAsia="ru-RU"/>
        </w:rPr>
        <w:t xml:space="preserve">ставляет</w:t>
      </w:r>
      <w:r>
        <w:rPr>
          <w:rFonts w:ascii="Times New Roman" w:hAnsi="Times New Roman"/>
          <w:lang w:eastAsia="ru-RU"/>
        </w:rPr>
        <w:t xml:space="preserve"> Заказчи</w:t>
      </w:r>
      <w:r>
        <w:rPr>
          <w:rFonts w:ascii="Times New Roman" w:hAnsi="Times New Roman"/>
          <w:lang w:eastAsia="ru-RU"/>
        </w:rPr>
        <w:t xml:space="preserve">ку </w:t>
      </w:r>
      <w:r>
        <w:rPr>
          <w:rFonts w:ascii="Times New Roman" w:hAnsi="Times New Roman"/>
          <w:b/>
          <w:bCs/>
          <w:lang w:eastAsia="ru-RU"/>
        </w:rPr>
        <w:t xml:space="preserve">в течение 10 раб</w:t>
      </w:r>
      <w:r>
        <w:rPr>
          <w:rFonts w:ascii="Times New Roman" w:hAnsi="Times New Roman"/>
          <w:b/>
          <w:bCs/>
          <w:lang w:eastAsia="ru-RU"/>
        </w:rPr>
        <w:t xml:space="preserve">очих дн</w:t>
      </w:r>
      <w:r>
        <w:rPr>
          <w:rFonts w:ascii="Times New Roman" w:hAnsi="Times New Roman"/>
          <w:b/>
          <w:bCs/>
          <w:lang w:eastAsia="ru-RU"/>
        </w:rPr>
        <w:t xml:space="preserve">ей с да</w:t>
      </w:r>
      <w:r>
        <w:rPr>
          <w:rFonts w:ascii="Times New Roman" w:hAnsi="Times New Roman"/>
          <w:b/>
          <w:bCs/>
          <w:lang w:eastAsia="ru-RU"/>
        </w:rPr>
        <w:t xml:space="preserve">ты</w:t>
      </w:r>
      <w:r>
        <w:rPr>
          <w:rFonts w:ascii="Times New Roman" w:hAnsi="Times New Roman"/>
          <w:b/>
          <w:bCs/>
          <w:lang w:eastAsia="ru-RU"/>
        </w:rPr>
        <w:t xml:space="preserve"> оказания </w:t>
      </w:r>
      <w:r>
        <w:rPr>
          <w:rFonts w:ascii="Times New Roman" w:hAnsi="Times New Roman"/>
          <w:b/>
          <w:bCs/>
          <w:lang w:eastAsia="ru-RU"/>
        </w:rPr>
        <w:t xml:space="preserve">услуги</w:t>
      </w:r>
      <w:r>
        <w:rPr>
          <w:rFonts w:ascii="Times New Roman" w:hAnsi="Times New Roman"/>
          <w:b/>
          <w:bCs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4.2.</w:t>
        <w:tab/>
        <w:t xml:space="preserve">В </w:t>
      </w:r>
      <w:r>
        <w:rPr>
          <w:rFonts w:ascii="Times New Roman" w:hAnsi="Times New Roman"/>
          <w:lang w:eastAsia="ru-RU"/>
        </w:rPr>
        <w:t xml:space="preserve">течение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5 (пяти)</w:t>
      </w:r>
      <w:r>
        <w:rPr>
          <w:rFonts w:ascii="Times New Roman" w:hAnsi="Times New Roman"/>
          <w:lang w:eastAsia="ru-RU"/>
        </w:rPr>
        <w:t xml:space="preserve"> рабочих д</w:t>
      </w:r>
      <w:r>
        <w:rPr>
          <w:rFonts w:ascii="Times New Roman" w:hAnsi="Times New Roman"/>
          <w:lang w:eastAsia="ru-RU"/>
        </w:rPr>
        <w:t xml:space="preserve">ней со дня</w:t>
      </w:r>
      <w:r>
        <w:rPr>
          <w:rFonts w:ascii="Times New Roman" w:hAnsi="Times New Roman"/>
          <w:lang w:eastAsia="ru-RU"/>
        </w:rPr>
        <w:t xml:space="preserve"> по</w:t>
      </w:r>
      <w:r>
        <w:rPr>
          <w:rFonts w:ascii="Times New Roman" w:hAnsi="Times New Roman"/>
          <w:lang w:eastAsia="ru-RU"/>
        </w:rPr>
        <w:t xml:space="preserve">лучения Акта Зак</w:t>
      </w:r>
      <w:r>
        <w:rPr>
          <w:rFonts w:ascii="Times New Roman" w:hAnsi="Times New Roman"/>
          <w:lang w:eastAsia="ru-RU"/>
        </w:rPr>
        <w:t xml:space="preserve">азчик о</w:t>
      </w:r>
      <w:r>
        <w:rPr>
          <w:rFonts w:ascii="Times New Roman" w:hAnsi="Times New Roman"/>
          <w:lang w:eastAsia="ru-RU"/>
        </w:rPr>
        <w:t xml:space="preserve">бязан вернуть Ис</w:t>
      </w:r>
      <w:r>
        <w:rPr>
          <w:rFonts w:ascii="Times New Roman" w:hAnsi="Times New Roman"/>
          <w:lang w:eastAsia="ru-RU"/>
        </w:rPr>
        <w:t xml:space="preserve">полнителю подпис</w:t>
      </w:r>
      <w:r>
        <w:rPr>
          <w:rFonts w:ascii="Times New Roman" w:hAnsi="Times New Roman"/>
          <w:lang w:eastAsia="ru-RU"/>
        </w:rPr>
        <w:t xml:space="preserve">анный </w:t>
      </w:r>
      <w:r>
        <w:rPr>
          <w:rFonts w:ascii="Times New Roman" w:hAnsi="Times New Roman"/>
          <w:lang w:eastAsia="ru-RU"/>
        </w:rPr>
        <w:t xml:space="preserve">эк</w:t>
      </w:r>
      <w:r>
        <w:rPr>
          <w:rFonts w:ascii="Times New Roman" w:hAnsi="Times New Roman"/>
          <w:lang w:eastAsia="ru-RU"/>
        </w:rPr>
        <w:t xml:space="preserve">земпля</w:t>
      </w:r>
      <w:r>
        <w:rPr>
          <w:rFonts w:ascii="Times New Roman" w:hAnsi="Times New Roman"/>
          <w:lang w:eastAsia="ru-RU"/>
        </w:rPr>
        <w:t xml:space="preserve">р. В с</w:t>
      </w:r>
      <w:r>
        <w:rPr>
          <w:rFonts w:ascii="Times New Roman" w:hAnsi="Times New Roman"/>
          <w:lang w:eastAsia="ru-RU"/>
        </w:rPr>
        <w:t xml:space="preserve">лучае отказ</w:t>
      </w:r>
      <w:r>
        <w:rPr>
          <w:rFonts w:ascii="Times New Roman" w:hAnsi="Times New Roman"/>
          <w:lang w:eastAsia="ru-RU"/>
        </w:rPr>
        <w:t xml:space="preserve">а от подписания Акта </w:t>
      </w:r>
      <w:r>
        <w:rPr>
          <w:rFonts w:ascii="Times New Roman" w:hAnsi="Times New Roman"/>
          <w:lang w:eastAsia="ru-RU"/>
        </w:rPr>
        <w:t xml:space="preserve">З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казчик</w:t>
      </w:r>
      <w:r>
        <w:rPr>
          <w:rFonts w:ascii="Times New Roman" w:hAnsi="Times New Roman"/>
          <w:lang w:eastAsia="ru-RU"/>
        </w:rPr>
        <w:t xml:space="preserve"> обяз</w:t>
      </w:r>
      <w:r>
        <w:rPr>
          <w:rFonts w:ascii="Times New Roman" w:hAnsi="Times New Roman"/>
          <w:lang w:eastAsia="ru-RU"/>
        </w:rPr>
        <w:t xml:space="preserve">ан предост</w:t>
      </w:r>
      <w:r>
        <w:rPr>
          <w:rFonts w:ascii="Times New Roman" w:hAnsi="Times New Roman"/>
          <w:lang w:eastAsia="ru-RU"/>
        </w:rPr>
        <w:t xml:space="preserve">ави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ь мотив</w:t>
      </w:r>
      <w:r>
        <w:rPr>
          <w:rFonts w:ascii="Times New Roman" w:hAnsi="Times New Roman"/>
          <w:lang w:eastAsia="ru-RU"/>
        </w:rPr>
        <w:t xml:space="preserve">ированны</w:t>
      </w:r>
      <w:r>
        <w:rPr>
          <w:rFonts w:ascii="Times New Roman" w:hAnsi="Times New Roman"/>
          <w:lang w:eastAsia="ru-RU"/>
        </w:rPr>
        <w:t xml:space="preserve">й отказ </w:t>
      </w:r>
      <w:r>
        <w:rPr>
          <w:rFonts w:ascii="Times New Roman" w:hAnsi="Times New Roman"/>
          <w:lang w:eastAsia="ru-RU"/>
        </w:rPr>
        <w:t xml:space="preserve">в пис</w:t>
      </w:r>
      <w:r>
        <w:rPr>
          <w:rFonts w:ascii="Times New Roman" w:hAnsi="Times New Roman"/>
          <w:lang w:eastAsia="ru-RU"/>
        </w:rPr>
        <w:t xml:space="preserve">ьменном виде с</w:t>
      </w:r>
      <w:r>
        <w:rPr>
          <w:rFonts w:ascii="Times New Roman" w:hAnsi="Times New Roman"/>
          <w:lang w:eastAsia="ru-RU"/>
        </w:rPr>
        <w:t xml:space="preserve"> указан</w:t>
      </w:r>
      <w:r>
        <w:rPr>
          <w:rFonts w:ascii="Times New Roman" w:hAnsi="Times New Roman"/>
          <w:lang w:eastAsia="ru-RU"/>
        </w:rPr>
        <w:t xml:space="preserve">ием при</w:t>
      </w:r>
      <w:r>
        <w:rPr>
          <w:rFonts w:ascii="Times New Roman" w:hAnsi="Times New Roman"/>
          <w:lang w:eastAsia="ru-RU"/>
        </w:rPr>
        <w:t xml:space="preserve">чин отказа.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4.2.1</w:t>
      </w:r>
      <w:r>
        <w:rPr>
          <w:rFonts w:ascii="Times New Roman" w:hAnsi="Times New Roman"/>
          <w:lang w:eastAsia="ru-RU"/>
        </w:rPr>
        <w:t xml:space="preserve">. В случа</w:t>
      </w:r>
      <w:r>
        <w:rPr>
          <w:rFonts w:ascii="Times New Roman" w:hAnsi="Times New Roman"/>
          <w:lang w:eastAsia="ru-RU"/>
        </w:rPr>
        <w:t xml:space="preserve">е если За</w:t>
      </w:r>
      <w:r>
        <w:rPr>
          <w:rFonts w:ascii="Times New Roman" w:hAnsi="Times New Roman"/>
          <w:lang w:eastAsia="ru-RU"/>
        </w:rPr>
        <w:t xml:space="preserve">казчиком проводит</w:t>
      </w:r>
      <w:r>
        <w:rPr>
          <w:rFonts w:ascii="Times New Roman" w:hAnsi="Times New Roman"/>
          <w:lang w:eastAsia="ru-RU"/>
        </w:rPr>
        <w:t xml:space="preserve">ся экспертиза</w:t>
      </w:r>
      <w:r>
        <w:rPr>
          <w:rFonts w:ascii="Times New Roman" w:hAnsi="Times New Roman"/>
          <w:lang w:eastAsia="ru-RU"/>
        </w:rPr>
        <w:t xml:space="preserve"> услуг, срок при</w:t>
      </w:r>
      <w:r>
        <w:rPr>
          <w:rFonts w:ascii="Times New Roman" w:hAnsi="Times New Roman"/>
          <w:lang w:eastAsia="ru-RU"/>
        </w:rPr>
        <w:t xml:space="preserve">емки ус</w:t>
      </w:r>
      <w:r>
        <w:rPr>
          <w:rFonts w:ascii="Times New Roman" w:hAnsi="Times New Roman"/>
          <w:lang w:eastAsia="ru-RU"/>
        </w:rPr>
        <w:t xml:space="preserve">луг уве</w:t>
      </w:r>
      <w:r>
        <w:rPr>
          <w:rFonts w:ascii="Times New Roman" w:hAnsi="Times New Roman"/>
          <w:lang w:eastAsia="ru-RU"/>
        </w:rPr>
        <w:t xml:space="preserve">ли</w:t>
      </w:r>
      <w:r>
        <w:rPr>
          <w:rFonts w:ascii="Times New Roman" w:hAnsi="Times New Roman"/>
          <w:lang w:eastAsia="ru-RU"/>
        </w:rPr>
        <w:t xml:space="preserve">чиваетс</w:t>
      </w:r>
      <w:r>
        <w:rPr>
          <w:rFonts w:ascii="Times New Roman" w:hAnsi="Times New Roman"/>
          <w:lang w:eastAsia="ru-RU"/>
        </w:rPr>
        <w:t xml:space="preserve">я на ср</w:t>
      </w:r>
      <w:r>
        <w:rPr>
          <w:rFonts w:ascii="Times New Roman" w:hAnsi="Times New Roman"/>
          <w:lang w:eastAsia="ru-RU"/>
        </w:rPr>
        <w:t xml:space="preserve">ок необ</w:t>
      </w:r>
      <w:r>
        <w:rPr>
          <w:rFonts w:ascii="Times New Roman" w:hAnsi="Times New Roman"/>
          <w:lang w:eastAsia="ru-RU"/>
        </w:rPr>
        <w:t xml:space="preserve">ходимый </w:t>
      </w:r>
      <w:r>
        <w:rPr>
          <w:rFonts w:ascii="Times New Roman" w:hAnsi="Times New Roman"/>
          <w:lang w:eastAsia="ru-RU"/>
        </w:rPr>
        <w:t xml:space="preserve">дл</w:t>
      </w:r>
      <w:r>
        <w:rPr>
          <w:rFonts w:ascii="Times New Roman" w:hAnsi="Times New Roman"/>
          <w:lang w:eastAsia="ru-RU"/>
        </w:rPr>
        <w:t xml:space="preserve">я пров</w:t>
      </w:r>
      <w:r>
        <w:rPr>
          <w:rFonts w:ascii="Times New Roman" w:hAnsi="Times New Roman"/>
          <w:lang w:eastAsia="ru-RU"/>
        </w:rPr>
        <w:t xml:space="preserve">еден</w:t>
      </w:r>
      <w:r>
        <w:rPr>
          <w:rFonts w:ascii="Times New Roman" w:hAnsi="Times New Roman"/>
          <w:lang w:eastAsia="ru-RU"/>
        </w:rPr>
        <w:t xml:space="preserve">ия</w:t>
      </w:r>
      <w:r>
        <w:rPr>
          <w:rFonts w:ascii="Times New Roman" w:hAnsi="Times New Roman"/>
          <w:lang w:eastAsia="ru-RU"/>
        </w:rPr>
        <w:t xml:space="preserve"> экспертизы</w:t>
      </w:r>
      <w:r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4.3. </w:t>
      </w:r>
      <w:r>
        <w:rPr>
          <w:rFonts w:ascii="Times New Roman" w:hAnsi="Times New Roman"/>
          <w:lang w:eastAsia="ru-RU"/>
        </w:rPr>
        <w:t xml:space="preserve">Проверка каче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ва ока</w:t>
      </w:r>
      <w:r>
        <w:rPr>
          <w:rFonts w:ascii="Times New Roman" w:hAnsi="Times New Roman"/>
          <w:lang w:eastAsia="ru-RU"/>
        </w:rPr>
        <w:t xml:space="preserve">зывае</w:t>
      </w:r>
      <w:r>
        <w:rPr>
          <w:rFonts w:ascii="Times New Roman" w:hAnsi="Times New Roman"/>
          <w:lang w:eastAsia="ru-RU"/>
        </w:rPr>
        <w:t xml:space="preserve">мых услуг </w:t>
      </w:r>
      <w:r>
        <w:rPr>
          <w:rFonts w:ascii="Times New Roman" w:hAnsi="Times New Roman"/>
          <w:lang w:eastAsia="ru-RU"/>
        </w:rPr>
        <w:t xml:space="preserve">про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зводитс</w:t>
      </w:r>
      <w:r>
        <w:rPr>
          <w:rFonts w:ascii="Times New Roman" w:hAnsi="Times New Roman"/>
          <w:lang w:eastAsia="ru-RU"/>
        </w:rPr>
        <w:t xml:space="preserve">я в прис</w:t>
      </w:r>
      <w:r>
        <w:rPr>
          <w:rFonts w:ascii="Times New Roman" w:hAnsi="Times New Roman"/>
          <w:lang w:eastAsia="ru-RU"/>
        </w:rPr>
        <w:t xml:space="preserve">утствии </w:t>
      </w:r>
      <w:r>
        <w:rPr>
          <w:rFonts w:ascii="Times New Roman" w:hAnsi="Times New Roman"/>
          <w:lang w:eastAsia="ru-RU"/>
        </w:rPr>
        <w:t xml:space="preserve">уполн</w:t>
      </w:r>
      <w:r>
        <w:rPr>
          <w:rFonts w:ascii="Times New Roman" w:hAnsi="Times New Roman"/>
          <w:lang w:eastAsia="ru-RU"/>
        </w:rPr>
        <w:t xml:space="preserve">омоченных пред</w:t>
      </w:r>
      <w:r>
        <w:rPr>
          <w:rFonts w:ascii="Times New Roman" w:hAnsi="Times New Roman"/>
          <w:lang w:eastAsia="ru-RU"/>
        </w:rPr>
        <w:t xml:space="preserve">ставите</w:t>
      </w:r>
      <w:r>
        <w:rPr>
          <w:rFonts w:ascii="Times New Roman" w:hAnsi="Times New Roman"/>
          <w:lang w:eastAsia="ru-RU"/>
        </w:rPr>
        <w:t xml:space="preserve">лей Зак</w:t>
      </w:r>
      <w:r>
        <w:rPr>
          <w:rFonts w:ascii="Times New Roman" w:hAnsi="Times New Roman"/>
          <w:lang w:eastAsia="ru-RU"/>
        </w:rPr>
        <w:t xml:space="preserve">азчика и Исп</w:t>
      </w:r>
      <w:r>
        <w:rPr>
          <w:rFonts w:ascii="Times New Roman" w:hAnsi="Times New Roman"/>
          <w:lang w:eastAsia="ru-RU"/>
        </w:rPr>
        <w:t xml:space="preserve">олните</w:t>
      </w:r>
      <w:r>
        <w:rPr>
          <w:rFonts w:ascii="Times New Roman" w:hAnsi="Times New Roman"/>
          <w:lang w:eastAsia="ru-RU"/>
        </w:rPr>
        <w:t xml:space="preserve">ля.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4.4.</w:t>
      </w:r>
      <w:r>
        <w:rPr>
          <w:rFonts w:ascii="Times New Roman" w:hAnsi="Times New Roman"/>
          <w:lang w:eastAsia="ru-RU"/>
        </w:rPr>
        <w:t xml:space="preserve"> При наличии недостатков и</w:t>
      </w:r>
      <w:r>
        <w:rPr>
          <w:rFonts w:ascii="Times New Roman" w:hAnsi="Times New Roman"/>
          <w:lang w:eastAsia="ru-RU"/>
        </w:rPr>
        <w:t xml:space="preserve"> замечаний, н</w:t>
      </w:r>
      <w:r>
        <w:rPr>
          <w:rFonts w:ascii="Times New Roman" w:hAnsi="Times New Roman"/>
          <w:lang w:eastAsia="ru-RU"/>
        </w:rPr>
        <w:t xml:space="preserve">евыполнения или </w:t>
      </w:r>
      <w:r>
        <w:rPr>
          <w:rFonts w:ascii="Times New Roman" w:hAnsi="Times New Roman"/>
          <w:lang w:eastAsia="ru-RU"/>
        </w:rPr>
        <w:t xml:space="preserve">ненадле</w:t>
      </w:r>
      <w:r>
        <w:rPr>
          <w:rFonts w:ascii="Times New Roman" w:hAnsi="Times New Roman"/>
          <w:lang w:eastAsia="ru-RU"/>
        </w:rPr>
        <w:t xml:space="preserve">жащего </w:t>
      </w:r>
      <w:r>
        <w:rPr>
          <w:rFonts w:ascii="Times New Roman" w:hAnsi="Times New Roman"/>
          <w:lang w:eastAsia="ru-RU"/>
        </w:rPr>
        <w:t xml:space="preserve">ок</w:t>
      </w:r>
      <w:r>
        <w:rPr>
          <w:rFonts w:ascii="Times New Roman" w:hAnsi="Times New Roman"/>
          <w:lang w:eastAsia="ru-RU"/>
        </w:rPr>
        <w:t xml:space="preserve">азания </w:t>
      </w:r>
      <w:r>
        <w:rPr>
          <w:rFonts w:ascii="Times New Roman" w:hAnsi="Times New Roman"/>
          <w:lang w:eastAsia="ru-RU"/>
        </w:rPr>
        <w:t xml:space="preserve">услу</w:t>
      </w:r>
      <w:r>
        <w:rPr>
          <w:rFonts w:ascii="Times New Roman" w:hAnsi="Times New Roman"/>
          <w:lang w:eastAsia="ru-RU"/>
        </w:rPr>
        <w:t xml:space="preserve">г, представителем </w:t>
      </w:r>
      <w:r>
        <w:rPr>
          <w:rFonts w:ascii="Times New Roman" w:hAnsi="Times New Roman"/>
          <w:lang w:eastAsia="ru-RU"/>
        </w:rPr>
        <w:t xml:space="preserve">За</w:t>
      </w:r>
      <w:r>
        <w:rPr>
          <w:rFonts w:ascii="Times New Roman" w:hAnsi="Times New Roman"/>
          <w:lang w:eastAsia="ru-RU"/>
        </w:rPr>
        <w:t xml:space="preserve">казчик</w:t>
      </w:r>
      <w:r>
        <w:rPr>
          <w:rFonts w:ascii="Times New Roman" w:hAnsi="Times New Roman"/>
          <w:lang w:eastAsia="ru-RU"/>
        </w:rPr>
        <w:t xml:space="preserve">а сост</w:t>
      </w:r>
      <w:r>
        <w:rPr>
          <w:rFonts w:ascii="Times New Roman" w:hAnsi="Times New Roman"/>
          <w:lang w:eastAsia="ru-RU"/>
        </w:rPr>
        <w:t xml:space="preserve">авляется «А</w:t>
      </w:r>
      <w:r>
        <w:rPr>
          <w:rFonts w:ascii="Times New Roman" w:hAnsi="Times New Roman"/>
          <w:lang w:eastAsia="ru-RU"/>
        </w:rPr>
        <w:t xml:space="preserve">кт о выявленных недос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тках» </w:t>
      </w:r>
      <w:r>
        <w:rPr>
          <w:rFonts w:ascii="Times New Roman" w:hAnsi="Times New Roman"/>
          <w:lang w:eastAsia="ru-RU"/>
        </w:rPr>
        <w:t xml:space="preserve">с их </w:t>
      </w:r>
      <w:r>
        <w:rPr>
          <w:rFonts w:ascii="Times New Roman" w:hAnsi="Times New Roman"/>
          <w:lang w:eastAsia="ru-RU"/>
        </w:rPr>
        <w:t xml:space="preserve">детализиро</w:t>
      </w:r>
      <w:r>
        <w:rPr>
          <w:rFonts w:ascii="Times New Roman" w:hAnsi="Times New Roman"/>
          <w:lang w:eastAsia="ru-RU"/>
        </w:rPr>
        <w:t xml:space="preserve">ван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ым указ</w:t>
      </w:r>
      <w:r>
        <w:rPr>
          <w:rFonts w:ascii="Times New Roman" w:hAnsi="Times New Roman"/>
          <w:lang w:eastAsia="ru-RU"/>
        </w:rPr>
        <w:t xml:space="preserve">анием. Д</w:t>
      </w:r>
      <w:r>
        <w:rPr>
          <w:rFonts w:ascii="Times New Roman" w:hAnsi="Times New Roman"/>
          <w:lang w:eastAsia="ru-RU"/>
        </w:rPr>
        <w:t xml:space="preserve">анный ак</w:t>
      </w:r>
      <w:r>
        <w:rPr>
          <w:rFonts w:ascii="Times New Roman" w:hAnsi="Times New Roman"/>
          <w:lang w:eastAsia="ru-RU"/>
        </w:rPr>
        <w:t xml:space="preserve">т пос</w:t>
      </w:r>
      <w:r>
        <w:rPr>
          <w:rFonts w:ascii="Times New Roman" w:hAnsi="Times New Roman"/>
          <w:lang w:eastAsia="ru-RU"/>
        </w:rPr>
        <w:t xml:space="preserve">ле его составл</w:t>
      </w:r>
      <w:r>
        <w:rPr>
          <w:rFonts w:ascii="Times New Roman" w:hAnsi="Times New Roman"/>
          <w:lang w:eastAsia="ru-RU"/>
        </w:rPr>
        <w:t xml:space="preserve">ения по</w:t>
      </w:r>
      <w:r>
        <w:rPr>
          <w:rFonts w:ascii="Times New Roman" w:hAnsi="Times New Roman"/>
          <w:lang w:eastAsia="ru-RU"/>
        </w:rPr>
        <w:t xml:space="preserve">дписыва</w:t>
      </w:r>
      <w:r>
        <w:rPr>
          <w:rFonts w:ascii="Times New Roman" w:hAnsi="Times New Roman"/>
          <w:lang w:eastAsia="ru-RU"/>
        </w:rPr>
        <w:t xml:space="preserve">ется Исполни</w:t>
      </w:r>
      <w:r>
        <w:rPr>
          <w:rFonts w:ascii="Times New Roman" w:hAnsi="Times New Roman"/>
          <w:lang w:eastAsia="ru-RU"/>
        </w:rPr>
        <w:t xml:space="preserve">телем.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4.5. Ак</w:t>
      </w:r>
      <w:r>
        <w:rPr>
          <w:rFonts w:ascii="Times New Roman" w:hAnsi="Times New Roman"/>
          <w:lang w:eastAsia="ru-RU"/>
        </w:rPr>
        <w:t xml:space="preserve">т о выя</w:t>
      </w:r>
      <w:r>
        <w:rPr>
          <w:rFonts w:ascii="Times New Roman" w:hAnsi="Times New Roman"/>
          <w:lang w:eastAsia="ru-RU"/>
        </w:rPr>
        <w:t xml:space="preserve">вленных недостатках</w:t>
      </w:r>
      <w:r>
        <w:rPr>
          <w:rFonts w:ascii="Times New Roman" w:hAnsi="Times New Roman"/>
          <w:lang w:eastAsia="ru-RU"/>
        </w:rPr>
        <w:t xml:space="preserve"> может содерж</w:t>
      </w:r>
      <w:r>
        <w:rPr>
          <w:rFonts w:ascii="Times New Roman" w:hAnsi="Times New Roman"/>
          <w:lang w:eastAsia="ru-RU"/>
        </w:rPr>
        <w:t xml:space="preserve">ать следующие за</w:t>
      </w:r>
      <w:r>
        <w:rPr>
          <w:rFonts w:ascii="Times New Roman" w:hAnsi="Times New Roman"/>
          <w:lang w:eastAsia="ru-RU"/>
        </w:rPr>
        <w:t xml:space="preserve">мечания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ненадлежащее</w:t>
      </w:r>
      <w:r>
        <w:rPr>
          <w:rFonts w:ascii="Times New Roman" w:hAnsi="Times New Roman"/>
          <w:lang w:eastAsia="ru-RU"/>
        </w:rPr>
        <w:t xml:space="preserve"> оказание услу</w:t>
      </w:r>
      <w:r>
        <w:rPr>
          <w:rFonts w:ascii="Times New Roman" w:hAnsi="Times New Roman"/>
          <w:lang w:eastAsia="ru-RU"/>
        </w:rPr>
        <w:t xml:space="preserve">г, несво</w:t>
      </w:r>
      <w:r>
        <w:rPr>
          <w:rFonts w:ascii="Times New Roman" w:hAnsi="Times New Roman"/>
          <w:lang w:eastAsia="ru-RU"/>
        </w:rPr>
        <w:t xml:space="preserve">ев</w:t>
      </w:r>
      <w:r>
        <w:rPr>
          <w:rFonts w:ascii="Times New Roman" w:hAnsi="Times New Roman"/>
          <w:lang w:eastAsia="ru-RU"/>
        </w:rPr>
        <w:t xml:space="preserve">ременн</w:t>
      </w:r>
      <w:r>
        <w:rPr>
          <w:rFonts w:ascii="Times New Roman" w:hAnsi="Times New Roman"/>
          <w:lang w:eastAsia="ru-RU"/>
        </w:rPr>
        <w:t xml:space="preserve">ость у</w:t>
      </w:r>
      <w:r>
        <w:rPr>
          <w:rFonts w:ascii="Times New Roman" w:hAnsi="Times New Roman"/>
          <w:lang w:eastAsia="ru-RU"/>
        </w:rPr>
        <w:t xml:space="preserve">странения н</w:t>
      </w:r>
      <w:r>
        <w:rPr>
          <w:rFonts w:ascii="Times New Roman" w:hAnsi="Times New Roman"/>
          <w:lang w:eastAsia="ru-RU"/>
        </w:rPr>
        <w:t xml:space="preserve">едостатков, несоответ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вие об</w:t>
      </w:r>
      <w:r>
        <w:rPr>
          <w:rFonts w:ascii="Times New Roman" w:hAnsi="Times New Roman"/>
          <w:lang w:eastAsia="ru-RU"/>
        </w:rPr>
        <w:t xml:space="preserve">ъема </w:t>
      </w:r>
      <w:r>
        <w:rPr>
          <w:rFonts w:ascii="Times New Roman" w:hAnsi="Times New Roman"/>
          <w:lang w:eastAsia="ru-RU"/>
        </w:rPr>
        <w:t xml:space="preserve">оказания у</w:t>
      </w:r>
      <w:r>
        <w:rPr>
          <w:rFonts w:ascii="Times New Roman" w:hAnsi="Times New Roman"/>
          <w:lang w:eastAsia="ru-RU"/>
        </w:rPr>
        <w:t xml:space="preserve">слу</w:t>
      </w:r>
      <w:r>
        <w:rPr>
          <w:rFonts w:ascii="Times New Roman" w:hAnsi="Times New Roman"/>
          <w:lang w:eastAsia="ru-RU"/>
        </w:rPr>
        <w:t xml:space="preserve">г</w:t>
      </w:r>
      <w:r>
        <w:rPr>
          <w:rFonts w:ascii="Times New Roman" w:hAnsi="Times New Roman"/>
          <w:lang w:eastAsia="ru-RU"/>
        </w:rPr>
        <w:t xml:space="preserve">, указа</w:t>
      </w:r>
      <w:r>
        <w:rPr>
          <w:rFonts w:ascii="Times New Roman" w:hAnsi="Times New Roman"/>
          <w:lang w:eastAsia="ru-RU"/>
        </w:rPr>
        <w:t xml:space="preserve">нному в </w:t>
      </w:r>
      <w:r>
        <w:rPr>
          <w:rFonts w:ascii="Times New Roman" w:hAnsi="Times New Roman"/>
          <w:lang w:eastAsia="ru-RU"/>
        </w:rPr>
        <w:t xml:space="preserve">техничес</w:t>
      </w:r>
      <w:r>
        <w:rPr>
          <w:rFonts w:ascii="Times New Roman" w:hAnsi="Times New Roman"/>
          <w:lang w:eastAsia="ru-RU"/>
        </w:rPr>
        <w:t xml:space="preserve">ком з</w:t>
      </w:r>
      <w:r>
        <w:rPr>
          <w:rFonts w:ascii="Times New Roman" w:hAnsi="Times New Roman"/>
          <w:lang w:eastAsia="ru-RU"/>
        </w:rPr>
        <w:t xml:space="preserve">адании;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нару</w:t>
      </w:r>
      <w:r>
        <w:rPr>
          <w:rFonts w:ascii="Times New Roman" w:hAnsi="Times New Roman"/>
          <w:lang w:eastAsia="ru-RU"/>
        </w:rPr>
        <w:t xml:space="preserve">шение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е</w:t>
      </w:r>
      <w:r>
        <w:rPr>
          <w:rFonts w:ascii="Times New Roman" w:hAnsi="Times New Roman"/>
          <w:lang w:eastAsia="ru-RU"/>
        </w:rPr>
        <w:t xml:space="preserve">риодичности оказан</w:t>
      </w:r>
      <w:r>
        <w:rPr>
          <w:rFonts w:ascii="Times New Roman" w:hAnsi="Times New Roman"/>
          <w:lang w:eastAsia="ru-RU"/>
        </w:rPr>
        <w:t xml:space="preserve">ия усл</w:t>
      </w:r>
      <w:r>
        <w:rPr>
          <w:rFonts w:ascii="Times New Roman" w:hAnsi="Times New Roman"/>
          <w:lang w:eastAsia="ru-RU"/>
        </w:rPr>
        <w:t xml:space="preserve">уг, указа</w:t>
      </w:r>
      <w:r>
        <w:rPr>
          <w:rFonts w:ascii="Times New Roman" w:hAnsi="Times New Roman"/>
          <w:lang w:eastAsia="ru-RU"/>
        </w:rPr>
        <w:t xml:space="preserve">нной в на</w:t>
      </w:r>
      <w:r>
        <w:rPr>
          <w:rFonts w:ascii="Times New Roman" w:hAnsi="Times New Roman"/>
          <w:lang w:eastAsia="ru-RU"/>
        </w:rPr>
        <w:t xml:space="preserve">стоящем </w:t>
      </w:r>
      <w:r>
        <w:rPr>
          <w:rFonts w:ascii="Times New Roman" w:hAnsi="Times New Roman"/>
          <w:lang w:eastAsia="ru-RU"/>
        </w:rPr>
        <w:t xml:space="preserve">техническ</w:t>
      </w:r>
      <w:r>
        <w:rPr>
          <w:rFonts w:ascii="Times New Roman" w:hAnsi="Times New Roman"/>
          <w:lang w:eastAsia="ru-RU"/>
        </w:rPr>
        <w:t xml:space="preserve">ом задани</w:t>
      </w:r>
      <w:r>
        <w:rPr>
          <w:rFonts w:ascii="Times New Roman" w:hAnsi="Times New Roman"/>
          <w:lang w:eastAsia="ru-RU"/>
        </w:rPr>
        <w:t xml:space="preserve">и;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</w:t>
      </w:r>
      <w:r>
        <w:rPr>
          <w:rFonts w:ascii="Times New Roman" w:hAnsi="Times New Roman"/>
          <w:lang w:eastAsia="ru-RU"/>
        </w:rPr>
        <w:t xml:space="preserve"> иные недостатки</w:t>
      </w:r>
      <w:r>
        <w:rPr>
          <w:rFonts w:ascii="Times New Roman" w:hAnsi="Times New Roman"/>
          <w:lang w:eastAsia="ru-RU"/>
        </w:rPr>
        <w:t xml:space="preserve"> в оказ</w:t>
      </w:r>
      <w:r>
        <w:rPr>
          <w:rFonts w:ascii="Times New Roman" w:hAnsi="Times New Roman"/>
          <w:lang w:eastAsia="ru-RU"/>
        </w:rPr>
        <w:t xml:space="preserve">ываемых</w:t>
      </w:r>
      <w:r>
        <w:rPr>
          <w:rFonts w:ascii="Times New Roman" w:hAnsi="Times New Roman"/>
          <w:lang w:eastAsia="ru-RU"/>
        </w:rPr>
        <w:t xml:space="preserve"> у</w:t>
      </w:r>
      <w:r>
        <w:rPr>
          <w:rFonts w:ascii="Times New Roman" w:hAnsi="Times New Roman"/>
          <w:lang w:eastAsia="ru-RU"/>
        </w:rPr>
        <w:t xml:space="preserve">слугах </w:t>
      </w:r>
      <w:r>
        <w:rPr>
          <w:rFonts w:ascii="Times New Roman" w:hAnsi="Times New Roman"/>
          <w:lang w:eastAsia="ru-RU"/>
        </w:rPr>
        <w:t xml:space="preserve">Исполни</w:t>
      </w:r>
      <w:r>
        <w:rPr>
          <w:rFonts w:ascii="Times New Roman" w:hAnsi="Times New Roman"/>
          <w:lang w:eastAsia="ru-RU"/>
        </w:rPr>
        <w:t xml:space="preserve">теля. 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4.6. Все</w:t>
      </w:r>
      <w:r>
        <w:rPr>
          <w:rFonts w:ascii="Times New Roman" w:hAnsi="Times New Roman"/>
          <w:lang w:eastAsia="ru-RU"/>
        </w:rPr>
        <w:t xml:space="preserve"> о</w:t>
      </w:r>
      <w:r>
        <w:rPr>
          <w:rFonts w:ascii="Times New Roman" w:hAnsi="Times New Roman"/>
          <w:lang w:eastAsia="ru-RU"/>
        </w:rPr>
        <w:t xml:space="preserve">боснов</w:t>
      </w:r>
      <w:r>
        <w:rPr>
          <w:rFonts w:ascii="Times New Roman" w:hAnsi="Times New Roman"/>
          <w:lang w:eastAsia="ru-RU"/>
        </w:rPr>
        <w:t xml:space="preserve">анны</w:t>
      </w:r>
      <w:r>
        <w:rPr>
          <w:rFonts w:ascii="Times New Roman" w:hAnsi="Times New Roman"/>
          <w:lang w:eastAsia="ru-RU"/>
        </w:rPr>
        <w:t xml:space="preserve">е </w:t>
      </w:r>
      <w:r>
        <w:rPr>
          <w:rFonts w:ascii="Times New Roman" w:hAnsi="Times New Roman"/>
          <w:lang w:eastAsia="ru-RU"/>
        </w:rPr>
        <w:t xml:space="preserve">претензии и</w:t>
      </w:r>
      <w:r>
        <w:rPr>
          <w:rFonts w:ascii="Times New Roman" w:hAnsi="Times New Roman"/>
          <w:lang w:eastAsia="ru-RU"/>
        </w:rPr>
        <w:t xml:space="preserve"> замечания по качеств</w:t>
      </w:r>
      <w:r>
        <w:rPr>
          <w:rFonts w:ascii="Times New Roman" w:hAnsi="Times New Roman"/>
          <w:lang w:eastAsia="ru-RU"/>
        </w:rPr>
        <w:t xml:space="preserve">у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оказан</w:t>
      </w:r>
      <w:r>
        <w:rPr>
          <w:rFonts w:ascii="Times New Roman" w:hAnsi="Times New Roman"/>
          <w:lang w:eastAsia="ru-RU"/>
        </w:rPr>
        <w:t xml:space="preserve">ия у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луг в обяз</w:t>
      </w:r>
      <w:r>
        <w:rPr>
          <w:rFonts w:ascii="Times New Roman" w:hAnsi="Times New Roman"/>
          <w:lang w:eastAsia="ru-RU"/>
        </w:rPr>
        <w:t xml:space="preserve">ате</w:t>
      </w:r>
      <w:r>
        <w:rPr>
          <w:rFonts w:ascii="Times New Roman" w:hAnsi="Times New Roman"/>
          <w:lang w:eastAsia="ru-RU"/>
        </w:rPr>
        <w:t xml:space="preserve">л</w:t>
      </w:r>
      <w:r>
        <w:rPr>
          <w:rFonts w:ascii="Times New Roman" w:hAnsi="Times New Roman"/>
          <w:lang w:eastAsia="ru-RU"/>
        </w:rPr>
        <w:t xml:space="preserve">ьном по</w:t>
      </w:r>
      <w:r>
        <w:rPr>
          <w:rFonts w:ascii="Times New Roman" w:hAnsi="Times New Roman"/>
          <w:lang w:eastAsia="ru-RU"/>
        </w:rPr>
        <w:t xml:space="preserve">рядке по</w:t>
      </w:r>
      <w:r>
        <w:rPr>
          <w:rFonts w:ascii="Times New Roman" w:hAnsi="Times New Roman"/>
          <w:lang w:eastAsia="ru-RU"/>
        </w:rPr>
        <w:t xml:space="preserve">длежат у</w:t>
      </w:r>
      <w:r>
        <w:rPr>
          <w:rFonts w:ascii="Times New Roman" w:hAnsi="Times New Roman"/>
          <w:lang w:eastAsia="ru-RU"/>
        </w:rPr>
        <w:t xml:space="preserve">стран</w:t>
      </w:r>
      <w:r>
        <w:rPr>
          <w:rFonts w:ascii="Times New Roman" w:hAnsi="Times New Roman"/>
          <w:lang w:eastAsia="ru-RU"/>
        </w:rPr>
        <w:t xml:space="preserve">ению Исполните</w:t>
      </w:r>
      <w:r>
        <w:rPr>
          <w:rFonts w:ascii="Times New Roman" w:hAnsi="Times New Roman"/>
          <w:lang w:eastAsia="ru-RU"/>
        </w:rPr>
        <w:t xml:space="preserve">лем за </w:t>
      </w:r>
      <w:r>
        <w:rPr>
          <w:rFonts w:ascii="Times New Roman" w:hAnsi="Times New Roman"/>
          <w:lang w:eastAsia="ru-RU"/>
        </w:rPr>
        <w:t xml:space="preserve">его сче</w:t>
      </w:r>
      <w:r>
        <w:rPr>
          <w:rFonts w:ascii="Times New Roman" w:hAnsi="Times New Roman"/>
          <w:lang w:eastAsia="ru-RU"/>
        </w:rPr>
        <w:t xml:space="preserve">т в порядке </w:t>
      </w:r>
      <w:r>
        <w:rPr>
          <w:rFonts w:ascii="Times New Roman" w:hAnsi="Times New Roman"/>
          <w:lang w:eastAsia="ru-RU"/>
        </w:rPr>
        <w:t xml:space="preserve">и срок</w:t>
      </w:r>
      <w:r>
        <w:rPr>
          <w:rFonts w:ascii="Times New Roman" w:hAnsi="Times New Roman"/>
          <w:lang w:eastAsia="ru-RU"/>
        </w:rPr>
        <w:t xml:space="preserve">е, оговор</w:t>
      </w:r>
      <w:r>
        <w:rPr>
          <w:rFonts w:ascii="Times New Roman" w:hAnsi="Times New Roman"/>
          <w:lang w:eastAsia="ru-RU"/>
        </w:rPr>
        <w:t xml:space="preserve">енном в «</w:t>
      </w:r>
      <w:r>
        <w:rPr>
          <w:rFonts w:ascii="Times New Roman" w:hAnsi="Times New Roman"/>
          <w:lang w:eastAsia="ru-RU"/>
        </w:rPr>
        <w:t xml:space="preserve">Акте о выявленных</w:t>
      </w:r>
      <w:r>
        <w:rPr>
          <w:rFonts w:ascii="Times New Roman" w:hAnsi="Times New Roman"/>
          <w:lang w:eastAsia="ru-RU"/>
        </w:rPr>
        <w:t xml:space="preserve"> недостатках»</w:t>
      </w:r>
      <w:r>
        <w:rPr>
          <w:rFonts w:ascii="Times New Roman" w:hAnsi="Times New Roman"/>
          <w:lang w:eastAsia="ru-RU"/>
        </w:rPr>
        <w:t xml:space="preserve">, но не более </w:t>
      </w: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(</w:t>
      </w:r>
      <w:r>
        <w:rPr>
          <w:rFonts w:ascii="Times New Roman" w:hAnsi="Times New Roman"/>
          <w:lang w:eastAsia="ru-RU"/>
        </w:rPr>
        <w:t xml:space="preserve">одного</w:t>
      </w:r>
      <w:r>
        <w:rPr>
          <w:rFonts w:ascii="Times New Roman" w:hAnsi="Times New Roman"/>
          <w:lang w:eastAsia="ru-RU"/>
        </w:rPr>
        <w:t xml:space="preserve">)</w:t>
      </w:r>
      <w:r>
        <w:rPr>
          <w:rFonts w:ascii="Times New Roman" w:hAnsi="Times New Roman"/>
          <w:lang w:eastAsia="ru-RU"/>
        </w:rPr>
        <w:t xml:space="preserve"> рабоч</w:t>
      </w:r>
      <w:r>
        <w:rPr>
          <w:rFonts w:ascii="Times New Roman" w:hAnsi="Times New Roman"/>
          <w:lang w:eastAsia="ru-RU"/>
        </w:rPr>
        <w:t xml:space="preserve">его</w:t>
      </w:r>
      <w:r>
        <w:rPr>
          <w:rFonts w:ascii="Times New Roman" w:hAnsi="Times New Roman"/>
          <w:lang w:eastAsia="ru-RU"/>
        </w:rPr>
        <w:t xml:space="preserve"> дн</w:t>
      </w:r>
      <w:r>
        <w:rPr>
          <w:rFonts w:ascii="Times New Roman" w:hAnsi="Times New Roman"/>
          <w:lang w:eastAsia="ru-RU"/>
        </w:rPr>
        <w:t xml:space="preserve">я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 xml:space="preserve">подписанном уполномоче</w:t>
      </w:r>
      <w:r>
        <w:rPr>
          <w:rFonts w:ascii="Times New Roman" w:hAnsi="Times New Roman"/>
          <w:lang w:eastAsia="ru-RU"/>
        </w:rPr>
        <w:t xml:space="preserve">нн</w:t>
      </w:r>
      <w:r>
        <w:rPr>
          <w:rFonts w:ascii="Times New Roman" w:hAnsi="Times New Roman"/>
          <w:lang w:eastAsia="ru-RU"/>
        </w:rPr>
        <w:t xml:space="preserve">ыми пр</w:t>
      </w:r>
      <w:r>
        <w:rPr>
          <w:rFonts w:ascii="Times New Roman" w:hAnsi="Times New Roman"/>
          <w:lang w:eastAsia="ru-RU"/>
        </w:rPr>
        <w:t xml:space="preserve">едстав</w:t>
      </w:r>
      <w:r>
        <w:rPr>
          <w:rFonts w:ascii="Times New Roman" w:hAnsi="Times New Roman"/>
          <w:lang w:eastAsia="ru-RU"/>
        </w:rPr>
        <w:t xml:space="preserve">ителями Сто</w:t>
      </w:r>
      <w:r>
        <w:rPr>
          <w:rFonts w:ascii="Times New Roman" w:hAnsi="Times New Roman"/>
          <w:lang w:eastAsia="ru-RU"/>
        </w:rPr>
        <w:t xml:space="preserve">рон.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5. ОТВЕТСТВЕННО</w:t>
      </w:r>
      <w:r>
        <w:rPr>
          <w:rFonts w:ascii="Times New Roman" w:hAnsi="Times New Roman"/>
          <w:b/>
          <w:lang w:eastAsia="ru-RU"/>
        </w:rPr>
        <w:t xml:space="preserve">С</w:t>
      </w:r>
      <w:r>
        <w:rPr>
          <w:rFonts w:ascii="Times New Roman" w:hAnsi="Times New Roman"/>
          <w:b/>
          <w:lang w:eastAsia="ru-RU"/>
        </w:rPr>
        <w:t xml:space="preserve">Т</w:t>
      </w:r>
      <w:r>
        <w:rPr>
          <w:rFonts w:ascii="Times New Roman" w:hAnsi="Times New Roman"/>
          <w:b/>
          <w:lang w:eastAsia="ru-RU"/>
        </w:rPr>
        <w:t xml:space="preserve">Ь СТОР</w:t>
      </w:r>
      <w:r>
        <w:rPr>
          <w:rFonts w:ascii="Times New Roman" w:hAnsi="Times New Roman"/>
          <w:b/>
          <w:lang w:eastAsia="ru-RU"/>
        </w:rPr>
        <w:t xml:space="preserve">ОН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</w:t>
      </w:r>
      <w:r>
        <w:rPr>
          <w:rFonts w:ascii="Times New Roman" w:hAnsi="Times New Roman"/>
          <w:lang w:eastAsia="ru-RU"/>
        </w:rPr>
        <w:t xml:space="preserve">1. </w:t>
      </w:r>
      <w:r>
        <w:rPr>
          <w:rFonts w:ascii="Times New Roman" w:hAnsi="Times New Roman"/>
          <w:lang w:eastAsia="ru-RU"/>
        </w:rPr>
        <w:t xml:space="preserve">За невы</w:t>
      </w:r>
      <w:r>
        <w:rPr>
          <w:rFonts w:ascii="Times New Roman" w:hAnsi="Times New Roman"/>
          <w:lang w:eastAsia="ru-RU"/>
        </w:rPr>
        <w:t xml:space="preserve">пол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ение ил</w:t>
      </w:r>
      <w:r>
        <w:rPr>
          <w:rFonts w:ascii="Times New Roman" w:hAnsi="Times New Roman"/>
          <w:lang w:eastAsia="ru-RU"/>
        </w:rPr>
        <w:t xml:space="preserve">и ненадл</w:t>
      </w:r>
      <w:r>
        <w:rPr>
          <w:rFonts w:ascii="Times New Roman" w:hAnsi="Times New Roman"/>
          <w:lang w:eastAsia="ru-RU"/>
        </w:rPr>
        <w:t xml:space="preserve">ежащее в</w:t>
      </w:r>
      <w:r>
        <w:rPr>
          <w:rFonts w:ascii="Times New Roman" w:hAnsi="Times New Roman"/>
          <w:lang w:eastAsia="ru-RU"/>
        </w:rPr>
        <w:t xml:space="preserve">ып</w:t>
      </w:r>
      <w:r>
        <w:rPr>
          <w:rFonts w:ascii="Times New Roman" w:hAnsi="Times New Roman"/>
          <w:lang w:eastAsia="ru-RU"/>
        </w:rPr>
        <w:t xml:space="preserve">олнение настоящег</w:t>
      </w:r>
      <w:r>
        <w:rPr>
          <w:rFonts w:ascii="Times New Roman" w:hAnsi="Times New Roman"/>
          <w:lang w:eastAsia="ru-RU"/>
        </w:rPr>
        <w:t xml:space="preserve">о догов</w:t>
      </w:r>
      <w:r>
        <w:rPr>
          <w:rFonts w:ascii="Times New Roman" w:hAnsi="Times New Roman"/>
          <w:lang w:eastAsia="ru-RU"/>
        </w:rPr>
        <w:t xml:space="preserve">ора   С</w:t>
      </w:r>
      <w:r>
        <w:rPr>
          <w:rFonts w:ascii="Times New Roman" w:hAnsi="Times New Roman"/>
          <w:lang w:eastAsia="ru-RU"/>
        </w:rPr>
        <w:t xml:space="preserve">тор</w:t>
      </w:r>
      <w:r>
        <w:rPr>
          <w:rFonts w:ascii="Times New Roman" w:hAnsi="Times New Roman"/>
          <w:lang w:eastAsia="ru-RU"/>
        </w:rPr>
        <w:t xml:space="preserve">оны несут</w:t>
      </w:r>
      <w:r>
        <w:rPr>
          <w:rFonts w:ascii="Times New Roman" w:hAnsi="Times New Roman"/>
          <w:lang w:eastAsia="ru-RU"/>
        </w:rPr>
        <w:t xml:space="preserve"> ответ</w:t>
      </w:r>
      <w:r>
        <w:rPr>
          <w:rFonts w:ascii="Times New Roman" w:hAnsi="Times New Roman"/>
          <w:lang w:eastAsia="ru-RU"/>
        </w:rPr>
        <w:t xml:space="preserve">ственност</w:t>
      </w:r>
      <w:r>
        <w:rPr>
          <w:rFonts w:ascii="Times New Roman" w:hAnsi="Times New Roman"/>
          <w:lang w:eastAsia="ru-RU"/>
        </w:rPr>
        <w:t xml:space="preserve">ь в со</w:t>
      </w:r>
      <w:r>
        <w:rPr>
          <w:rFonts w:ascii="Times New Roman" w:hAnsi="Times New Roman"/>
          <w:lang w:eastAsia="ru-RU"/>
        </w:rPr>
        <w:t xml:space="preserve">ответствии с действу</w:t>
      </w:r>
      <w:r>
        <w:rPr>
          <w:rFonts w:ascii="Times New Roman" w:hAnsi="Times New Roman"/>
          <w:lang w:eastAsia="ru-RU"/>
        </w:rPr>
        <w:t xml:space="preserve">ющим законода</w:t>
      </w:r>
      <w:r>
        <w:rPr>
          <w:rFonts w:ascii="Times New Roman" w:hAnsi="Times New Roman"/>
          <w:lang w:eastAsia="ru-RU"/>
        </w:rPr>
        <w:t xml:space="preserve">тельством Россий</w:t>
      </w:r>
      <w:r>
        <w:rPr>
          <w:rFonts w:ascii="Times New Roman" w:hAnsi="Times New Roman"/>
          <w:lang w:eastAsia="ru-RU"/>
        </w:rPr>
        <w:t xml:space="preserve">ской Фе</w:t>
      </w:r>
      <w:r>
        <w:rPr>
          <w:rFonts w:ascii="Times New Roman" w:hAnsi="Times New Roman"/>
          <w:lang w:eastAsia="ru-RU"/>
        </w:rPr>
        <w:t xml:space="preserve">дерации</w:t>
      </w:r>
      <w:r>
        <w:rPr>
          <w:rFonts w:ascii="Times New Roman" w:hAnsi="Times New Roman"/>
          <w:lang w:eastAsia="ru-RU"/>
        </w:rPr>
        <w:t xml:space="preserve"> и</w:t>
      </w:r>
      <w:r>
        <w:rPr>
          <w:rFonts w:ascii="Times New Roman" w:hAnsi="Times New Roman"/>
          <w:lang w:eastAsia="ru-RU"/>
        </w:rPr>
        <w:t xml:space="preserve"> услови</w:t>
      </w:r>
      <w:r>
        <w:rPr>
          <w:rFonts w:ascii="Times New Roman" w:hAnsi="Times New Roman"/>
          <w:lang w:eastAsia="ru-RU"/>
        </w:rPr>
        <w:t xml:space="preserve">ями нас</w:t>
      </w:r>
      <w:r>
        <w:rPr>
          <w:rFonts w:ascii="Times New Roman" w:hAnsi="Times New Roman"/>
          <w:lang w:eastAsia="ru-RU"/>
        </w:rPr>
        <w:t xml:space="preserve">тоящего Договор</w:t>
      </w:r>
      <w:r>
        <w:rPr>
          <w:rFonts w:ascii="Times New Roman" w:hAnsi="Times New Roman"/>
          <w:lang w:eastAsia="ru-RU"/>
        </w:rPr>
        <w:t xml:space="preserve">а.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</w:t>
      </w:r>
      <w:r>
        <w:rPr>
          <w:rFonts w:ascii="Times New Roman" w:hAnsi="Times New Roman"/>
          <w:lang w:eastAsia="ru-RU"/>
        </w:rPr>
        <w:t xml:space="preserve">В случ</w:t>
      </w:r>
      <w:r>
        <w:rPr>
          <w:rFonts w:ascii="Times New Roman" w:hAnsi="Times New Roman"/>
          <w:lang w:eastAsia="ru-RU"/>
        </w:rPr>
        <w:t xml:space="preserve">ае просрочк</w:t>
      </w:r>
      <w:r>
        <w:rPr>
          <w:rFonts w:ascii="Times New Roman" w:hAnsi="Times New Roman"/>
          <w:lang w:eastAsia="ru-RU"/>
        </w:rPr>
        <w:t xml:space="preserve">и исполнения Заказчик</w:t>
      </w:r>
      <w:r>
        <w:rPr>
          <w:rFonts w:ascii="Times New Roman" w:hAnsi="Times New Roman"/>
          <w:lang w:eastAsia="ru-RU"/>
        </w:rPr>
        <w:t xml:space="preserve">о</w:t>
      </w:r>
      <w:r>
        <w:rPr>
          <w:rFonts w:ascii="Times New Roman" w:hAnsi="Times New Roman"/>
          <w:lang w:eastAsia="ru-RU"/>
        </w:rPr>
        <w:t xml:space="preserve">м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обяза</w:t>
      </w:r>
      <w:r>
        <w:rPr>
          <w:rFonts w:ascii="Times New Roman" w:hAnsi="Times New Roman"/>
          <w:lang w:eastAsia="ru-RU"/>
        </w:rPr>
        <w:t xml:space="preserve">тельс</w:t>
      </w:r>
      <w:r>
        <w:rPr>
          <w:rFonts w:ascii="Times New Roman" w:hAnsi="Times New Roman"/>
          <w:lang w:eastAsia="ru-RU"/>
        </w:rPr>
        <w:t xml:space="preserve">тв, предус</w:t>
      </w:r>
      <w:r>
        <w:rPr>
          <w:rFonts w:ascii="Times New Roman" w:hAnsi="Times New Roman"/>
          <w:lang w:eastAsia="ru-RU"/>
        </w:rPr>
        <w:t xml:space="preserve">мот</w:t>
      </w:r>
      <w:r>
        <w:rPr>
          <w:rFonts w:ascii="Times New Roman" w:hAnsi="Times New Roman"/>
          <w:lang w:eastAsia="ru-RU"/>
        </w:rPr>
        <w:t xml:space="preserve">р</w:t>
      </w:r>
      <w:r>
        <w:rPr>
          <w:rFonts w:ascii="Times New Roman" w:hAnsi="Times New Roman"/>
          <w:lang w:eastAsia="ru-RU"/>
        </w:rPr>
        <w:t xml:space="preserve">енных Д</w:t>
      </w:r>
      <w:r>
        <w:rPr>
          <w:rFonts w:ascii="Times New Roman" w:hAnsi="Times New Roman"/>
          <w:lang w:eastAsia="ru-RU"/>
        </w:rPr>
        <w:t xml:space="preserve">оговором</w:t>
      </w:r>
      <w:r>
        <w:rPr>
          <w:rFonts w:ascii="Times New Roman" w:hAnsi="Times New Roman"/>
          <w:lang w:eastAsia="ru-RU"/>
        </w:rPr>
        <w:t xml:space="preserve">, а такж</w:t>
      </w:r>
      <w:r>
        <w:rPr>
          <w:rFonts w:ascii="Times New Roman" w:hAnsi="Times New Roman"/>
          <w:lang w:eastAsia="ru-RU"/>
        </w:rPr>
        <w:t xml:space="preserve">е в и</w:t>
      </w:r>
      <w:r>
        <w:rPr>
          <w:rFonts w:ascii="Times New Roman" w:hAnsi="Times New Roman"/>
          <w:lang w:eastAsia="ru-RU"/>
        </w:rPr>
        <w:t xml:space="preserve">ных случаях не</w:t>
      </w:r>
      <w:r>
        <w:rPr>
          <w:rFonts w:ascii="Times New Roman" w:hAnsi="Times New Roman"/>
          <w:lang w:eastAsia="ru-RU"/>
        </w:rPr>
        <w:t xml:space="preserve">исполне</w:t>
      </w:r>
      <w:r>
        <w:rPr>
          <w:rFonts w:ascii="Times New Roman" w:hAnsi="Times New Roman"/>
          <w:lang w:eastAsia="ru-RU"/>
        </w:rPr>
        <w:t xml:space="preserve">ния или</w:t>
      </w:r>
      <w:r>
        <w:rPr>
          <w:rFonts w:ascii="Times New Roman" w:hAnsi="Times New Roman"/>
          <w:lang w:eastAsia="ru-RU"/>
        </w:rPr>
        <w:t xml:space="preserve"> ненадлежаще</w:t>
      </w:r>
      <w:r>
        <w:rPr>
          <w:rFonts w:ascii="Times New Roman" w:hAnsi="Times New Roman"/>
          <w:lang w:eastAsia="ru-RU"/>
        </w:rPr>
        <w:t xml:space="preserve">го исп</w:t>
      </w:r>
      <w:r>
        <w:rPr>
          <w:rFonts w:ascii="Times New Roman" w:hAnsi="Times New Roman"/>
          <w:lang w:eastAsia="ru-RU"/>
        </w:rPr>
        <w:t xml:space="preserve">олнения З</w:t>
      </w:r>
      <w:r>
        <w:rPr>
          <w:rFonts w:ascii="Times New Roman" w:hAnsi="Times New Roman"/>
          <w:lang w:eastAsia="ru-RU"/>
        </w:rPr>
        <w:t xml:space="preserve">аказчиком</w:t>
      </w:r>
      <w:r>
        <w:rPr>
          <w:rFonts w:ascii="Times New Roman" w:hAnsi="Times New Roman"/>
          <w:lang w:eastAsia="ru-RU"/>
        </w:rPr>
        <w:t xml:space="preserve"> обязательств, пр</w:t>
      </w:r>
      <w:r>
        <w:rPr>
          <w:rFonts w:ascii="Times New Roman" w:hAnsi="Times New Roman"/>
          <w:lang w:eastAsia="ru-RU"/>
        </w:rPr>
        <w:t xml:space="preserve">едусмотренных</w:t>
      </w:r>
      <w:r>
        <w:rPr>
          <w:rFonts w:ascii="Times New Roman" w:hAnsi="Times New Roman"/>
          <w:lang w:eastAsia="ru-RU"/>
        </w:rPr>
        <w:t xml:space="preserve"> Договором, Пост</w:t>
      </w:r>
      <w:r>
        <w:rPr>
          <w:rFonts w:ascii="Times New Roman" w:hAnsi="Times New Roman"/>
          <w:lang w:eastAsia="ru-RU"/>
        </w:rPr>
        <w:t xml:space="preserve">авщик в</w:t>
      </w:r>
      <w:r>
        <w:rPr>
          <w:rFonts w:ascii="Times New Roman" w:hAnsi="Times New Roman"/>
          <w:lang w:eastAsia="ru-RU"/>
        </w:rPr>
        <w:t xml:space="preserve">праве п</w:t>
      </w:r>
      <w:r>
        <w:rPr>
          <w:rFonts w:ascii="Times New Roman" w:hAnsi="Times New Roman"/>
          <w:lang w:eastAsia="ru-RU"/>
        </w:rPr>
        <w:t xml:space="preserve">от</w:t>
      </w:r>
      <w:r>
        <w:rPr>
          <w:rFonts w:ascii="Times New Roman" w:hAnsi="Times New Roman"/>
          <w:lang w:eastAsia="ru-RU"/>
        </w:rPr>
        <w:t xml:space="preserve">ребоват</w:t>
      </w:r>
      <w:r>
        <w:rPr>
          <w:rFonts w:ascii="Times New Roman" w:hAnsi="Times New Roman"/>
          <w:lang w:eastAsia="ru-RU"/>
        </w:rPr>
        <w:t xml:space="preserve">ь уплат</w:t>
      </w:r>
      <w:r>
        <w:rPr>
          <w:rFonts w:ascii="Times New Roman" w:hAnsi="Times New Roman"/>
          <w:lang w:eastAsia="ru-RU"/>
        </w:rPr>
        <w:t xml:space="preserve">ы неустоек (штр</w:t>
      </w:r>
      <w:r>
        <w:rPr>
          <w:rFonts w:ascii="Times New Roman" w:hAnsi="Times New Roman"/>
          <w:lang w:eastAsia="ru-RU"/>
        </w:rPr>
        <w:t xml:space="preserve">аф</w:t>
      </w:r>
      <w:r>
        <w:rPr>
          <w:rFonts w:ascii="Times New Roman" w:hAnsi="Times New Roman"/>
          <w:lang w:eastAsia="ru-RU"/>
        </w:rPr>
        <w:t xml:space="preserve">ов, пе</w:t>
      </w:r>
      <w:r>
        <w:rPr>
          <w:rFonts w:ascii="Times New Roman" w:hAnsi="Times New Roman"/>
          <w:lang w:eastAsia="ru-RU"/>
        </w:rPr>
        <w:t xml:space="preserve">ней). </w:t>
      </w:r>
      <w:r>
        <w:rPr>
          <w:rFonts w:ascii="Times New Roman" w:hAnsi="Times New Roman"/>
          <w:lang w:eastAsia="ru-RU"/>
        </w:rPr>
        <w:t xml:space="preserve">Пеня начисл</w:t>
      </w:r>
      <w:r>
        <w:rPr>
          <w:rFonts w:ascii="Times New Roman" w:hAnsi="Times New Roman"/>
          <w:lang w:eastAsia="ru-RU"/>
        </w:rPr>
        <w:t xml:space="preserve">яется за каждый день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р</w:t>
      </w:r>
      <w:r>
        <w:rPr>
          <w:rFonts w:ascii="Times New Roman" w:hAnsi="Times New Roman"/>
          <w:lang w:eastAsia="ru-RU"/>
        </w:rPr>
        <w:t xml:space="preserve">осрочк</w:t>
      </w:r>
      <w:r>
        <w:rPr>
          <w:rFonts w:ascii="Times New Roman" w:hAnsi="Times New Roman"/>
          <w:lang w:eastAsia="ru-RU"/>
        </w:rPr>
        <w:t xml:space="preserve">и исп</w:t>
      </w:r>
      <w:r>
        <w:rPr>
          <w:rFonts w:ascii="Times New Roman" w:hAnsi="Times New Roman"/>
          <w:lang w:eastAsia="ru-RU"/>
        </w:rPr>
        <w:t xml:space="preserve">олнения об</w:t>
      </w:r>
      <w:r>
        <w:rPr>
          <w:rFonts w:ascii="Times New Roman" w:hAnsi="Times New Roman"/>
          <w:lang w:eastAsia="ru-RU"/>
        </w:rPr>
        <w:t xml:space="preserve">язат</w:t>
      </w:r>
      <w:r>
        <w:rPr>
          <w:rFonts w:ascii="Times New Roman" w:hAnsi="Times New Roman"/>
          <w:lang w:eastAsia="ru-RU"/>
        </w:rPr>
        <w:t xml:space="preserve">ельства</w:t>
      </w:r>
      <w:r>
        <w:rPr>
          <w:rFonts w:ascii="Times New Roman" w:hAnsi="Times New Roman"/>
          <w:lang w:eastAsia="ru-RU"/>
        </w:rPr>
        <w:t xml:space="preserve">, предус</w:t>
      </w:r>
      <w:r>
        <w:rPr>
          <w:rFonts w:ascii="Times New Roman" w:hAnsi="Times New Roman"/>
          <w:lang w:eastAsia="ru-RU"/>
        </w:rPr>
        <w:t xml:space="preserve">мотренно</w:t>
      </w:r>
      <w:r>
        <w:rPr>
          <w:rFonts w:ascii="Times New Roman" w:hAnsi="Times New Roman"/>
          <w:lang w:eastAsia="ru-RU"/>
        </w:rPr>
        <w:t xml:space="preserve">го До</w:t>
      </w:r>
      <w:r>
        <w:rPr>
          <w:rFonts w:ascii="Times New Roman" w:hAnsi="Times New Roman"/>
          <w:lang w:eastAsia="ru-RU"/>
        </w:rPr>
        <w:t xml:space="preserve">говором, начин</w:t>
      </w:r>
      <w:r>
        <w:rPr>
          <w:rFonts w:ascii="Times New Roman" w:hAnsi="Times New Roman"/>
          <w:lang w:eastAsia="ru-RU"/>
        </w:rPr>
        <w:t xml:space="preserve">ая со д</w:t>
      </w:r>
      <w:r>
        <w:rPr>
          <w:rFonts w:ascii="Times New Roman" w:hAnsi="Times New Roman"/>
          <w:lang w:eastAsia="ru-RU"/>
        </w:rPr>
        <w:t xml:space="preserve">ня, сле</w:t>
      </w:r>
      <w:r>
        <w:rPr>
          <w:rFonts w:ascii="Times New Roman" w:hAnsi="Times New Roman"/>
          <w:lang w:eastAsia="ru-RU"/>
        </w:rPr>
        <w:t xml:space="preserve">дующего посл</w:t>
      </w:r>
      <w:r>
        <w:rPr>
          <w:rFonts w:ascii="Times New Roman" w:hAnsi="Times New Roman"/>
          <w:lang w:eastAsia="ru-RU"/>
        </w:rPr>
        <w:t xml:space="preserve">е дня </w:t>
      </w:r>
      <w:r>
        <w:rPr>
          <w:rFonts w:ascii="Times New Roman" w:hAnsi="Times New Roman"/>
          <w:lang w:eastAsia="ru-RU"/>
        </w:rPr>
        <w:t xml:space="preserve">истечения</w:t>
      </w:r>
      <w:r>
        <w:rPr>
          <w:rFonts w:ascii="Times New Roman" w:hAnsi="Times New Roman"/>
          <w:lang w:eastAsia="ru-RU"/>
        </w:rPr>
        <w:t xml:space="preserve"> установл</w:t>
      </w:r>
      <w:r>
        <w:rPr>
          <w:rFonts w:ascii="Times New Roman" w:hAnsi="Times New Roman"/>
          <w:lang w:eastAsia="ru-RU"/>
        </w:rPr>
        <w:t xml:space="preserve">енного Договором </w:t>
      </w:r>
      <w:r>
        <w:rPr>
          <w:rFonts w:ascii="Times New Roman" w:hAnsi="Times New Roman"/>
          <w:lang w:eastAsia="ru-RU"/>
        </w:rPr>
        <w:t xml:space="preserve">срока исполне</w:t>
      </w:r>
      <w:r>
        <w:rPr>
          <w:rFonts w:ascii="Times New Roman" w:hAnsi="Times New Roman"/>
          <w:lang w:eastAsia="ru-RU"/>
        </w:rPr>
        <w:t xml:space="preserve">ния обязательств</w:t>
      </w:r>
      <w:r>
        <w:rPr>
          <w:rFonts w:ascii="Times New Roman" w:hAnsi="Times New Roman"/>
          <w:lang w:eastAsia="ru-RU"/>
        </w:rPr>
        <w:t xml:space="preserve">а. Така</w:t>
      </w:r>
      <w:r>
        <w:rPr>
          <w:rFonts w:ascii="Times New Roman" w:hAnsi="Times New Roman"/>
          <w:lang w:eastAsia="ru-RU"/>
        </w:rPr>
        <w:t xml:space="preserve">я пеня </w:t>
      </w:r>
      <w:r>
        <w:rPr>
          <w:rFonts w:ascii="Times New Roman" w:hAnsi="Times New Roman"/>
          <w:lang w:eastAsia="ru-RU"/>
        </w:rPr>
        <w:t xml:space="preserve">ус</w:t>
      </w:r>
      <w:r>
        <w:rPr>
          <w:rFonts w:ascii="Times New Roman" w:hAnsi="Times New Roman"/>
          <w:lang w:eastAsia="ru-RU"/>
        </w:rPr>
        <w:t xml:space="preserve">танавли</w:t>
      </w:r>
      <w:r>
        <w:rPr>
          <w:rFonts w:ascii="Times New Roman" w:hAnsi="Times New Roman"/>
          <w:lang w:eastAsia="ru-RU"/>
        </w:rPr>
        <w:t xml:space="preserve">вается </w:t>
      </w:r>
      <w:r>
        <w:rPr>
          <w:rFonts w:ascii="Times New Roman" w:hAnsi="Times New Roman"/>
          <w:lang w:eastAsia="ru-RU"/>
        </w:rPr>
        <w:t xml:space="preserve">Договором в раз</w:t>
      </w:r>
      <w:r>
        <w:rPr>
          <w:rFonts w:ascii="Times New Roman" w:hAnsi="Times New Roman"/>
          <w:lang w:eastAsia="ru-RU"/>
        </w:rPr>
        <w:t xml:space="preserve">ме</w:t>
      </w:r>
      <w:r>
        <w:rPr>
          <w:rFonts w:ascii="Times New Roman" w:hAnsi="Times New Roman"/>
          <w:lang w:eastAsia="ru-RU"/>
        </w:rPr>
        <w:t xml:space="preserve">ре одн</w:t>
      </w:r>
      <w:r>
        <w:rPr>
          <w:rFonts w:ascii="Times New Roman" w:hAnsi="Times New Roman"/>
          <w:lang w:eastAsia="ru-RU"/>
        </w:rPr>
        <w:t xml:space="preserve">ой тре</w:t>
      </w:r>
      <w:r>
        <w:rPr>
          <w:rFonts w:ascii="Times New Roman" w:hAnsi="Times New Roman"/>
          <w:lang w:eastAsia="ru-RU"/>
        </w:rPr>
        <w:t xml:space="preserve">хсотой дейс</w:t>
      </w:r>
      <w:r>
        <w:rPr>
          <w:rFonts w:ascii="Times New Roman" w:hAnsi="Times New Roman"/>
          <w:lang w:eastAsia="ru-RU"/>
        </w:rPr>
        <w:t xml:space="preserve">твующей на дату уплат</w:t>
      </w:r>
      <w:r>
        <w:rPr>
          <w:rFonts w:ascii="Times New Roman" w:hAnsi="Times New Roman"/>
          <w:lang w:eastAsia="ru-RU"/>
        </w:rPr>
        <w:t xml:space="preserve">ы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пеней </w:t>
      </w:r>
      <w:r>
        <w:rPr>
          <w:rFonts w:ascii="Times New Roman" w:hAnsi="Times New Roman"/>
          <w:lang w:eastAsia="ru-RU"/>
        </w:rPr>
        <w:t xml:space="preserve">ключе</w:t>
      </w:r>
      <w:r>
        <w:rPr>
          <w:rFonts w:ascii="Times New Roman" w:hAnsi="Times New Roman"/>
          <w:lang w:eastAsia="ru-RU"/>
        </w:rPr>
        <w:t xml:space="preserve">вой ставки Цен</w:t>
      </w:r>
      <w:r>
        <w:rPr>
          <w:rFonts w:ascii="Times New Roman" w:hAnsi="Times New Roman"/>
          <w:lang w:eastAsia="ru-RU"/>
        </w:rPr>
        <w:t xml:space="preserve">трально</w:t>
      </w:r>
      <w:r>
        <w:rPr>
          <w:rFonts w:ascii="Times New Roman" w:hAnsi="Times New Roman"/>
          <w:lang w:eastAsia="ru-RU"/>
        </w:rPr>
        <w:t xml:space="preserve">го банка</w:t>
      </w:r>
      <w:r>
        <w:rPr>
          <w:rFonts w:ascii="Times New Roman" w:hAnsi="Times New Roman"/>
          <w:lang w:eastAsia="ru-RU"/>
        </w:rPr>
        <w:t xml:space="preserve"> Российс</w:t>
      </w:r>
      <w:r>
        <w:rPr>
          <w:rFonts w:ascii="Times New Roman" w:hAnsi="Times New Roman"/>
          <w:lang w:eastAsia="ru-RU"/>
        </w:rPr>
        <w:t xml:space="preserve">кой Ф</w:t>
      </w:r>
      <w:r>
        <w:rPr>
          <w:rFonts w:ascii="Times New Roman" w:hAnsi="Times New Roman"/>
          <w:lang w:eastAsia="ru-RU"/>
        </w:rPr>
        <w:t xml:space="preserve">едерации от не</w:t>
      </w:r>
      <w:r>
        <w:rPr>
          <w:rFonts w:ascii="Times New Roman" w:hAnsi="Times New Roman"/>
          <w:lang w:eastAsia="ru-RU"/>
        </w:rPr>
        <w:t xml:space="preserve"> уплаченной в </w:t>
      </w:r>
      <w:r>
        <w:rPr>
          <w:rFonts w:ascii="Times New Roman" w:hAnsi="Times New Roman"/>
          <w:lang w:eastAsia="ru-RU"/>
        </w:rPr>
        <w:t xml:space="preserve">срок суммы.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</w:t>
      </w:r>
      <w:r>
        <w:rPr>
          <w:rFonts w:ascii="Times New Roman" w:hAnsi="Times New Roman"/>
          <w:lang w:eastAsia="ru-RU"/>
        </w:rPr>
        <w:t xml:space="preserve">. В сл</w:t>
      </w:r>
      <w:r>
        <w:rPr>
          <w:rFonts w:ascii="Times New Roman" w:hAnsi="Times New Roman"/>
          <w:lang w:eastAsia="ru-RU"/>
        </w:rPr>
        <w:t xml:space="preserve">учае просроч</w:t>
      </w:r>
      <w:r>
        <w:rPr>
          <w:rFonts w:ascii="Times New Roman" w:hAnsi="Times New Roman"/>
          <w:lang w:eastAsia="ru-RU"/>
        </w:rPr>
        <w:t xml:space="preserve">ки исполнения Поставщиком обязательств, </w:t>
      </w:r>
      <w:r>
        <w:rPr>
          <w:rFonts w:ascii="Times New Roman" w:hAnsi="Times New Roman"/>
          <w:lang w:eastAsia="ru-RU"/>
        </w:rPr>
        <w:t xml:space="preserve">предусмотренных Договором, а так</w:t>
      </w:r>
      <w:r>
        <w:rPr>
          <w:rFonts w:ascii="Times New Roman" w:hAnsi="Times New Roman"/>
          <w:lang w:eastAsia="ru-RU"/>
        </w:rPr>
        <w:t xml:space="preserve">же в иных сл</w:t>
      </w:r>
      <w:r>
        <w:rPr>
          <w:rFonts w:ascii="Times New Roman" w:hAnsi="Times New Roman"/>
          <w:lang w:eastAsia="ru-RU"/>
        </w:rPr>
        <w:t xml:space="preserve">учаях неисполнения и</w:t>
      </w:r>
      <w:r>
        <w:rPr>
          <w:rFonts w:ascii="Times New Roman" w:hAnsi="Times New Roman"/>
          <w:lang w:eastAsia="ru-RU"/>
        </w:rPr>
        <w:t xml:space="preserve">ли н</w:t>
      </w:r>
      <w:r>
        <w:rPr>
          <w:rFonts w:ascii="Times New Roman" w:hAnsi="Times New Roman"/>
          <w:lang w:eastAsia="ru-RU"/>
        </w:rPr>
        <w:t xml:space="preserve">енадлежащего исполнения Поставщико</w:t>
      </w:r>
      <w:r>
        <w:rPr>
          <w:rFonts w:ascii="Times New Roman" w:hAnsi="Times New Roman"/>
          <w:lang w:eastAsia="ru-RU"/>
        </w:rPr>
        <w:t xml:space="preserve">м обяз</w:t>
      </w:r>
      <w:r>
        <w:rPr>
          <w:rFonts w:ascii="Times New Roman" w:hAnsi="Times New Roman"/>
          <w:lang w:eastAsia="ru-RU"/>
        </w:rPr>
        <w:t xml:space="preserve">атель</w:t>
      </w:r>
      <w:r>
        <w:rPr>
          <w:rFonts w:ascii="Times New Roman" w:hAnsi="Times New Roman"/>
          <w:lang w:eastAsia="ru-RU"/>
        </w:rPr>
        <w:t xml:space="preserve">ств, предусмотренных Договор</w:t>
      </w:r>
      <w:r>
        <w:rPr>
          <w:rFonts w:ascii="Times New Roman" w:hAnsi="Times New Roman"/>
          <w:lang w:eastAsia="ru-RU"/>
        </w:rPr>
        <w:t xml:space="preserve">ом, Заказчик н</w:t>
      </w:r>
      <w:r>
        <w:rPr>
          <w:rFonts w:ascii="Times New Roman" w:hAnsi="Times New Roman"/>
          <w:lang w:eastAsia="ru-RU"/>
        </w:rPr>
        <w:t xml:space="preserve">аправляет Пост</w:t>
      </w:r>
      <w:r>
        <w:rPr>
          <w:rFonts w:ascii="Times New Roman" w:hAnsi="Times New Roman"/>
          <w:lang w:eastAsia="ru-RU"/>
        </w:rPr>
        <w:t xml:space="preserve">авщику требова</w:t>
      </w:r>
      <w:r>
        <w:rPr>
          <w:rFonts w:ascii="Times New Roman" w:hAnsi="Times New Roman"/>
          <w:lang w:eastAsia="ru-RU"/>
        </w:rPr>
        <w:t xml:space="preserve">ние об уплат</w:t>
      </w:r>
      <w:r>
        <w:rPr>
          <w:rFonts w:ascii="Times New Roman" w:hAnsi="Times New Roman"/>
          <w:lang w:eastAsia="ru-RU"/>
        </w:rPr>
        <w:t xml:space="preserve">е н</w:t>
      </w:r>
      <w:r>
        <w:rPr>
          <w:rFonts w:ascii="Times New Roman" w:hAnsi="Times New Roman"/>
          <w:lang w:eastAsia="ru-RU"/>
        </w:rPr>
        <w:t xml:space="preserve">еустое</w:t>
      </w:r>
      <w:r>
        <w:rPr>
          <w:rFonts w:ascii="Times New Roman" w:hAnsi="Times New Roman"/>
          <w:lang w:eastAsia="ru-RU"/>
        </w:rPr>
        <w:t xml:space="preserve">к (штрафов, </w:t>
      </w:r>
      <w:r>
        <w:rPr>
          <w:rFonts w:ascii="Times New Roman" w:hAnsi="Times New Roman"/>
          <w:lang w:eastAsia="ru-RU"/>
        </w:rPr>
        <w:t xml:space="preserve">пеней).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5.4</w:t>
      </w:r>
      <w:r>
        <w:rPr>
          <w:rFonts w:ascii="Times New Roman" w:hAnsi="Times New Roman"/>
          <w:lang w:eastAsia="ru-RU"/>
        </w:rPr>
        <w:t xml:space="preserve">. Пеня начисляется за каждый </w:t>
      </w:r>
      <w:r>
        <w:rPr>
          <w:rFonts w:ascii="Times New Roman" w:hAnsi="Times New Roman"/>
          <w:lang w:eastAsia="ru-RU"/>
        </w:rPr>
        <w:t xml:space="preserve">день просрочки исполнения поставщиком (подря</w:t>
      </w:r>
      <w:r>
        <w:rPr>
          <w:rFonts w:ascii="Times New Roman" w:hAnsi="Times New Roman"/>
          <w:lang w:eastAsia="ru-RU"/>
        </w:rPr>
        <w:t xml:space="preserve">дчиком, исполнителем) об</w:t>
      </w:r>
      <w:r>
        <w:rPr>
          <w:rFonts w:ascii="Times New Roman" w:hAnsi="Times New Roman"/>
          <w:lang w:eastAsia="ru-RU"/>
        </w:rPr>
        <w:t xml:space="preserve">язательства, предусмотренного дого</w:t>
      </w:r>
      <w:r>
        <w:rPr>
          <w:rFonts w:ascii="Times New Roman" w:hAnsi="Times New Roman"/>
          <w:lang w:eastAsia="ru-RU"/>
        </w:rPr>
        <w:t xml:space="preserve">вором,</w:t>
      </w:r>
      <w:r>
        <w:rPr>
          <w:rFonts w:ascii="Times New Roman" w:hAnsi="Times New Roman"/>
          <w:lang w:eastAsia="ru-RU"/>
        </w:rPr>
        <w:t xml:space="preserve"> начи</w:t>
      </w:r>
      <w:r>
        <w:rPr>
          <w:rFonts w:ascii="Times New Roman" w:hAnsi="Times New Roman"/>
          <w:lang w:eastAsia="ru-RU"/>
        </w:rPr>
        <w:t xml:space="preserve">ная со дня, следующего после дня истечения установленног</w:t>
      </w:r>
      <w:r>
        <w:rPr>
          <w:rFonts w:ascii="Times New Roman" w:hAnsi="Times New Roman"/>
          <w:lang w:eastAsia="ru-RU"/>
        </w:rPr>
        <w:t xml:space="preserve">о договором срока исполнен</w:t>
      </w:r>
      <w:r>
        <w:rPr>
          <w:rFonts w:ascii="Times New Roman" w:hAnsi="Times New Roman"/>
          <w:lang w:eastAsia="ru-RU"/>
        </w:rPr>
        <w:t xml:space="preserve">ия </w:t>
      </w:r>
      <w:r>
        <w:rPr>
          <w:rFonts w:ascii="Times New Roman" w:hAnsi="Times New Roman"/>
          <w:lang w:eastAsia="ru-RU"/>
        </w:rPr>
        <w:t xml:space="preserve">обязат</w:t>
      </w:r>
      <w:r>
        <w:rPr>
          <w:rFonts w:ascii="Times New Roman" w:hAnsi="Times New Roman"/>
          <w:lang w:eastAsia="ru-RU"/>
        </w:rPr>
        <w:t xml:space="preserve">ельства, и у</w:t>
      </w:r>
      <w:r>
        <w:rPr>
          <w:rFonts w:ascii="Times New Roman" w:hAnsi="Times New Roman"/>
          <w:lang w:eastAsia="ru-RU"/>
        </w:rPr>
        <w:t xml:space="preserve">станавливается в размере одной трехсотой</w:t>
      </w:r>
      <w:r>
        <w:rPr>
          <w:rFonts w:ascii="Times New Roman" w:hAnsi="Times New Roman"/>
          <w:lang w:eastAsia="ru-RU"/>
        </w:rPr>
        <w:t xml:space="preserve"> действующей на дату уплаты пени ключевой ст</w:t>
      </w:r>
      <w:r>
        <w:rPr>
          <w:rFonts w:ascii="Times New Roman" w:hAnsi="Times New Roman"/>
          <w:lang w:eastAsia="ru-RU"/>
        </w:rPr>
        <w:t xml:space="preserve">авки Центрального банка </w:t>
      </w:r>
      <w:r>
        <w:rPr>
          <w:rFonts w:ascii="Times New Roman" w:hAnsi="Times New Roman"/>
          <w:lang w:eastAsia="ru-RU"/>
        </w:rPr>
        <w:t xml:space="preserve">Российской Федерации от цены догов</w:t>
      </w:r>
      <w:r>
        <w:rPr>
          <w:rFonts w:ascii="Times New Roman" w:hAnsi="Times New Roman"/>
          <w:lang w:eastAsia="ru-RU"/>
        </w:rPr>
        <w:t xml:space="preserve">ора (о</w:t>
      </w:r>
      <w:r>
        <w:rPr>
          <w:rFonts w:ascii="Times New Roman" w:hAnsi="Times New Roman"/>
          <w:lang w:eastAsia="ru-RU"/>
        </w:rPr>
        <w:t xml:space="preserve">тдель</w:t>
      </w:r>
      <w:r>
        <w:rPr>
          <w:rFonts w:ascii="Times New Roman" w:hAnsi="Times New Roman"/>
          <w:lang w:eastAsia="ru-RU"/>
        </w:rPr>
        <w:t xml:space="preserve">ного этапа исполнения договора), уменьшенной на сумму, п</w:t>
      </w:r>
      <w:r>
        <w:rPr>
          <w:rFonts w:ascii="Times New Roman" w:hAnsi="Times New Roman"/>
          <w:lang w:eastAsia="ru-RU"/>
        </w:rPr>
        <w:t xml:space="preserve">ропорциональную объему обя</w:t>
      </w:r>
      <w:r>
        <w:rPr>
          <w:rFonts w:ascii="Times New Roman" w:hAnsi="Times New Roman"/>
          <w:lang w:eastAsia="ru-RU"/>
        </w:rPr>
        <w:t xml:space="preserve">зат</w:t>
      </w:r>
      <w:r>
        <w:rPr>
          <w:rFonts w:ascii="Times New Roman" w:hAnsi="Times New Roman"/>
          <w:lang w:eastAsia="ru-RU"/>
        </w:rPr>
        <w:t xml:space="preserve">ельств</w:t>
      </w:r>
      <w:r>
        <w:rPr>
          <w:rFonts w:ascii="Times New Roman" w:hAnsi="Times New Roman"/>
          <w:lang w:eastAsia="ru-RU"/>
        </w:rPr>
        <w:t xml:space="preserve">, предусмотр</w:t>
      </w:r>
      <w:r>
        <w:rPr>
          <w:rFonts w:ascii="Times New Roman" w:hAnsi="Times New Roman"/>
          <w:lang w:eastAsia="ru-RU"/>
        </w:rPr>
        <w:t xml:space="preserve">енных договором (соответствующим отдельн</w:t>
      </w:r>
      <w:r>
        <w:rPr>
          <w:rFonts w:ascii="Times New Roman" w:hAnsi="Times New Roman"/>
          <w:lang w:eastAsia="ru-RU"/>
        </w:rPr>
        <w:t xml:space="preserve">ым этапом исполнения договора) и фактически </w:t>
      </w:r>
      <w:r>
        <w:rPr>
          <w:rFonts w:ascii="Times New Roman" w:hAnsi="Times New Roman"/>
          <w:lang w:eastAsia="ru-RU"/>
        </w:rPr>
        <w:t xml:space="preserve">исполненных поставщиком </w:t>
      </w:r>
      <w:r>
        <w:rPr>
          <w:rFonts w:ascii="Times New Roman" w:hAnsi="Times New Roman"/>
          <w:lang w:eastAsia="ru-RU"/>
        </w:rPr>
        <w:t xml:space="preserve">(подрядчиком, исполнителем), за ис</w:t>
      </w:r>
      <w:r>
        <w:rPr>
          <w:rFonts w:ascii="Times New Roman" w:hAnsi="Times New Roman"/>
          <w:lang w:eastAsia="ru-RU"/>
        </w:rPr>
        <w:t xml:space="preserve">ключением с</w:t>
      </w:r>
      <w:r>
        <w:rPr>
          <w:rFonts w:ascii="Times New Roman" w:hAnsi="Times New Roman"/>
          <w:lang w:eastAsia="ru-RU"/>
        </w:rPr>
        <w:t xml:space="preserve">лучаев, если законодательством Российской Федерации уста</w:t>
      </w:r>
      <w:r>
        <w:rPr>
          <w:rFonts w:ascii="Times New Roman" w:hAnsi="Times New Roman"/>
          <w:lang w:eastAsia="ru-RU"/>
        </w:rPr>
        <w:t xml:space="preserve">новлен иной порядок начисл</w:t>
      </w:r>
      <w:r>
        <w:rPr>
          <w:rFonts w:ascii="Times New Roman" w:hAnsi="Times New Roman"/>
          <w:lang w:eastAsia="ru-RU"/>
        </w:rPr>
        <w:t xml:space="preserve">ени</w:t>
      </w:r>
      <w:r>
        <w:rPr>
          <w:rFonts w:ascii="Times New Roman" w:hAnsi="Times New Roman"/>
          <w:lang w:eastAsia="ru-RU"/>
        </w:rPr>
        <w:t xml:space="preserve">я пени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5.5</w:t>
      </w:r>
      <w:r>
        <w:rPr>
          <w:rFonts w:ascii="Times New Roman" w:hAnsi="Times New Roman"/>
          <w:lang w:eastAsia="ru-RU"/>
        </w:rPr>
        <w:t xml:space="preserve">. Штраф</w:t>
      </w:r>
      <w:r>
        <w:rPr>
          <w:rFonts w:ascii="Times New Roman" w:hAnsi="Times New Roman"/>
          <w:lang w:eastAsia="ru-RU"/>
        </w:rPr>
        <w:t xml:space="preserve">ы начисляются за каждый факт неисполнени</w:t>
      </w:r>
      <w:r>
        <w:rPr>
          <w:rFonts w:ascii="Times New Roman" w:hAnsi="Times New Roman"/>
          <w:lang w:eastAsia="ru-RU"/>
        </w:rPr>
        <w:t xml:space="preserve">я или ненадлежащего исполнения поставщиком (</w:t>
      </w:r>
      <w:r>
        <w:rPr>
          <w:rFonts w:ascii="Times New Roman" w:hAnsi="Times New Roman"/>
          <w:lang w:eastAsia="ru-RU"/>
        </w:rPr>
        <w:t xml:space="preserve">подрядчиком, исполнителе</w:t>
      </w:r>
      <w:r>
        <w:rPr>
          <w:rFonts w:ascii="Times New Roman" w:hAnsi="Times New Roman"/>
          <w:lang w:eastAsia="ru-RU"/>
        </w:rPr>
        <w:t xml:space="preserve">м) обязательств, предусмотренных д</w:t>
      </w:r>
      <w:r>
        <w:rPr>
          <w:rFonts w:ascii="Times New Roman" w:hAnsi="Times New Roman"/>
          <w:lang w:eastAsia="ru-RU"/>
        </w:rPr>
        <w:t xml:space="preserve">оговором, з</w:t>
      </w:r>
      <w:r>
        <w:rPr>
          <w:rFonts w:ascii="Times New Roman" w:hAnsi="Times New Roman"/>
          <w:lang w:eastAsia="ru-RU"/>
        </w:rPr>
        <w:t xml:space="preserve">а исключением просрочки исполнения поставщиком (подрядчи</w:t>
      </w:r>
      <w:r>
        <w:rPr>
          <w:rFonts w:ascii="Times New Roman" w:hAnsi="Times New Roman"/>
          <w:lang w:eastAsia="ru-RU"/>
        </w:rPr>
        <w:t xml:space="preserve">ком, исполнителем) обязате</w:t>
      </w:r>
      <w:r>
        <w:rPr>
          <w:rFonts w:ascii="Times New Roman" w:hAnsi="Times New Roman"/>
          <w:lang w:eastAsia="ru-RU"/>
        </w:rPr>
        <w:t xml:space="preserve">льс</w:t>
      </w:r>
      <w:r>
        <w:rPr>
          <w:rFonts w:ascii="Times New Roman" w:hAnsi="Times New Roman"/>
          <w:lang w:eastAsia="ru-RU"/>
        </w:rPr>
        <w:t xml:space="preserve">тв (в </w:t>
      </w:r>
      <w:r>
        <w:rPr>
          <w:rFonts w:ascii="Times New Roman" w:hAnsi="Times New Roman"/>
          <w:lang w:eastAsia="ru-RU"/>
        </w:rPr>
        <w:t xml:space="preserve">том числе га</w:t>
      </w:r>
      <w:r>
        <w:rPr>
          <w:rFonts w:ascii="Times New Roman" w:hAnsi="Times New Roman"/>
          <w:lang w:eastAsia="ru-RU"/>
        </w:rPr>
        <w:t xml:space="preserve">рантийных обязательств), предусмотренных</w:t>
      </w:r>
      <w:r>
        <w:rPr>
          <w:rFonts w:ascii="Times New Roman" w:hAnsi="Times New Roman"/>
          <w:lang w:eastAsia="ru-RU"/>
        </w:rPr>
        <w:t xml:space="preserve"> договором. Размер штрафа составляет 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% (</w:t>
      </w:r>
      <w:r>
        <w:rPr>
          <w:rFonts w:ascii="Times New Roman" w:hAnsi="Times New Roman"/>
          <w:lang w:eastAsia="ru-RU"/>
        </w:rPr>
        <w:t xml:space="preserve">пя</w:t>
      </w:r>
      <w:r>
        <w:rPr>
          <w:rFonts w:ascii="Times New Roman" w:hAnsi="Times New Roman"/>
          <w:lang w:eastAsia="ru-RU"/>
        </w:rPr>
        <w:t xml:space="preserve">ть</w:t>
      </w:r>
      <w:r>
        <w:rPr>
          <w:rFonts w:ascii="Times New Roman" w:hAnsi="Times New Roman"/>
          <w:lang w:eastAsia="ru-RU"/>
        </w:rPr>
        <w:t xml:space="preserve"> процентов) цены догов</w:t>
      </w:r>
      <w:r>
        <w:rPr>
          <w:rFonts w:ascii="Times New Roman" w:hAnsi="Times New Roman"/>
          <w:lang w:eastAsia="ru-RU"/>
        </w:rPr>
        <w:t xml:space="preserve">ора.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5.6</w:t>
      </w:r>
      <w:r>
        <w:rPr>
          <w:rFonts w:ascii="Times New Roman" w:hAnsi="Times New Roman"/>
          <w:lang w:eastAsia="ru-RU"/>
        </w:rPr>
        <w:t xml:space="preserve">. Поставщик (подрядчик, ис</w:t>
      </w:r>
      <w:r>
        <w:rPr>
          <w:rFonts w:ascii="Times New Roman" w:hAnsi="Times New Roman"/>
          <w:lang w:eastAsia="ru-RU"/>
        </w:rPr>
        <w:t xml:space="preserve">полнитель) </w:t>
      </w:r>
      <w:r>
        <w:rPr>
          <w:rFonts w:ascii="Times New Roman" w:hAnsi="Times New Roman"/>
          <w:lang w:eastAsia="ru-RU"/>
        </w:rPr>
        <w:t xml:space="preserve">обязан возместить убытки, причиненные заказчику в ходе и</w:t>
      </w:r>
      <w:r>
        <w:rPr>
          <w:rFonts w:ascii="Times New Roman" w:hAnsi="Times New Roman"/>
          <w:lang w:eastAsia="ru-RU"/>
        </w:rPr>
        <w:t xml:space="preserve">сполнения договора, в поря</w:t>
      </w:r>
      <w:r>
        <w:rPr>
          <w:rFonts w:ascii="Times New Roman" w:hAnsi="Times New Roman"/>
          <w:lang w:eastAsia="ru-RU"/>
        </w:rPr>
        <w:t xml:space="preserve">дке</w:t>
      </w:r>
      <w:r>
        <w:rPr>
          <w:rFonts w:ascii="Times New Roman" w:hAnsi="Times New Roman"/>
          <w:lang w:eastAsia="ru-RU"/>
        </w:rPr>
        <w:t xml:space="preserve">, пред</w:t>
      </w:r>
      <w:r>
        <w:rPr>
          <w:rFonts w:ascii="Times New Roman" w:hAnsi="Times New Roman"/>
          <w:lang w:eastAsia="ru-RU"/>
        </w:rPr>
        <w:t xml:space="preserve">усмотренном </w:t>
      </w:r>
      <w:r>
        <w:rPr>
          <w:rFonts w:ascii="Times New Roman" w:hAnsi="Times New Roman"/>
          <w:lang w:eastAsia="ru-RU"/>
        </w:rPr>
        <w:t xml:space="preserve">законодательством Российской Федерации.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5.7</w:t>
      </w:r>
      <w:r>
        <w:rPr>
          <w:rFonts w:ascii="Times New Roman" w:hAnsi="Times New Roman"/>
          <w:lang w:eastAsia="ru-RU"/>
        </w:rPr>
        <w:t xml:space="preserve">. В случае просрочки исполнения поставщик</w:t>
      </w:r>
      <w:r>
        <w:rPr>
          <w:rFonts w:ascii="Times New Roman" w:hAnsi="Times New Roman"/>
          <w:lang w:eastAsia="ru-RU"/>
        </w:rPr>
        <w:t xml:space="preserve">ом (подрядчиком, исполни</w:t>
      </w:r>
      <w:r>
        <w:rPr>
          <w:rFonts w:ascii="Times New Roman" w:hAnsi="Times New Roman"/>
          <w:lang w:eastAsia="ru-RU"/>
        </w:rPr>
        <w:t xml:space="preserve">телем) обязательств, предусмотренн</w:t>
      </w:r>
      <w:r>
        <w:rPr>
          <w:rFonts w:ascii="Times New Roman" w:hAnsi="Times New Roman"/>
          <w:lang w:eastAsia="ru-RU"/>
        </w:rPr>
        <w:t xml:space="preserve">ых договоро</w:t>
      </w:r>
      <w:r>
        <w:rPr>
          <w:rFonts w:ascii="Times New Roman" w:hAnsi="Times New Roman"/>
          <w:lang w:eastAsia="ru-RU"/>
        </w:rPr>
        <w:t xml:space="preserve">м, а также в иных случаях неисполнения или ненадлежащего</w:t>
      </w:r>
      <w:r>
        <w:rPr>
          <w:rFonts w:ascii="Times New Roman" w:hAnsi="Times New Roman"/>
          <w:lang w:eastAsia="ru-RU"/>
        </w:rPr>
        <w:t xml:space="preserve"> исполнения поставщиком (п</w:t>
      </w:r>
      <w:r>
        <w:rPr>
          <w:rFonts w:ascii="Times New Roman" w:hAnsi="Times New Roman"/>
          <w:lang w:eastAsia="ru-RU"/>
        </w:rPr>
        <w:t xml:space="preserve">одр</w:t>
      </w:r>
      <w:r>
        <w:rPr>
          <w:rFonts w:ascii="Times New Roman" w:hAnsi="Times New Roman"/>
          <w:lang w:eastAsia="ru-RU"/>
        </w:rPr>
        <w:t xml:space="preserve">ядчико</w:t>
      </w:r>
      <w:r>
        <w:rPr>
          <w:rFonts w:ascii="Times New Roman" w:hAnsi="Times New Roman"/>
          <w:lang w:eastAsia="ru-RU"/>
        </w:rPr>
        <w:t xml:space="preserve">м, исполните</w:t>
      </w:r>
      <w:r>
        <w:rPr>
          <w:rFonts w:ascii="Times New Roman" w:hAnsi="Times New Roman"/>
          <w:lang w:eastAsia="ru-RU"/>
        </w:rPr>
        <w:t xml:space="preserve">лем) обязательств, предусмотренных догов</w:t>
      </w:r>
      <w:r>
        <w:rPr>
          <w:rFonts w:ascii="Times New Roman" w:hAnsi="Times New Roman"/>
          <w:lang w:eastAsia="ru-RU"/>
        </w:rPr>
        <w:t xml:space="preserve">ором, заказчик вправе после направления треб</w:t>
      </w:r>
      <w:r>
        <w:rPr>
          <w:rFonts w:ascii="Times New Roman" w:hAnsi="Times New Roman"/>
          <w:lang w:eastAsia="ru-RU"/>
        </w:rPr>
        <w:t xml:space="preserve">ования об уплате сумм не</w:t>
      </w:r>
      <w:r>
        <w:rPr>
          <w:rFonts w:ascii="Times New Roman" w:hAnsi="Times New Roman"/>
          <w:lang w:eastAsia="ru-RU"/>
        </w:rPr>
        <w:t xml:space="preserve">устойки (штрафа, пени) и получения</w:t>
      </w:r>
      <w:r>
        <w:rPr>
          <w:rFonts w:ascii="Times New Roman" w:hAnsi="Times New Roman"/>
          <w:lang w:eastAsia="ru-RU"/>
        </w:rPr>
        <w:t xml:space="preserve"> отказа (ил</w:t>
      </w:r>
      <w:r>
        <w:rPr>
          <w:rFonts w:ascii="Times New Roman" w:hAnsi="Times New Roman"/>
          <w:lang w:eastAsia="ru-RU"/>
        </w:rPr>
        <w:t xml:space="preserve">и неполучения в установленный срок ответа) от поставщика</w:t>
      </w:r>
      <w:r>
        <w:rPr>
          <w:rFonts w:ascii="Times New Roman" w:hAnsi="Times New Roman"/>
          <w:lang w:eastAsia="ru-RU"/>
        </w:rPr>
        <w:t xml:space="preserve"> (подрядчика, исполнителя)</w:t>
      </w:r>
      <w:r>
        <w:rPr>
          <w:rFonts w:ascii="Times New Roman" w:hAnsi="Times New Roman"/>
          <w:lang w:eastAsia="ru-RU"/>
        </w:rPr>
        <w:t xml:space="preserve"> об</w:t>
      </w:r>
      <w:r>
        <w:rPr>
          <w:rFonts w:ascii="Times New Roman" w:hAnsi="Times New Roman"/>
          <w:lang w:eastAsia="ru-RU"/>
        </w:rPr>
        <w:t xml:space="preserve"> удовл</w:t>
      </w:r>
      <w:r>
        <w:rPr>
          <w:rFonts w:ascii="Times New Roman" w:hAnsi="Times New Roman"/>
          <w:lang w:eastAsia="ru-RU"/>
        </w:rPr>
        <w:t xml:space="preserve">етворении да</w:t>
      </w:r>
      <w:r>
        <w:rPr>
          <w:rFonts w:ascii="Times New Roman" w:hAnsi="Times New Roman"/>
          <w:lang w:eastAsia="ru-RU"/>
        </w:rPr>
        <w:t xml:space="preserve">нных требований удержать сумму начисленн</w:t>
      </w:r>
      <w:r>
        <w:rPr>
          <w:rFonts w:ascii="Times New Roman" w:hAnsi="Times New Roman"/>
          <w:lang w:eastAsia="ru-RU"/>
        </w:rPr>
        <w:t xml:space="preserve">ых неустоек (штрафов, пени) одним из следующ</w:t>
      </w:r>
      <w:r>
        <w:rPr>
          <w:rFonts w:ascii="Times New Roman" w:hAnsi="Times New Roman"/>
          <w:lang w:eastAsia="ru-RU"/>
        </w:rPr>
        <w:t xml:space="preserve">их способов: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из денежн</w:t>
      </w:r>
      <w:r>
        <w:rPr>
          <w:rFonts w:ascii="Times New Roman" w:hAnsi="Times New Roman"/>
          <w:lang w:eastAsia="ru-RU"/>
        </w:rPr>
        <w:t xml:space="preserve">ых средств,</w:t>
      </w:r>
      <w:r>
        <w:rPr>
          <w:rFonts w:ascii="Times New Roman" w:hAnsi="Times New Roman"/>
          <w:lang w:eastAsia="ru-RU"/>
        </w:rPr>
        <w:t xml:space="preserve"> перечисленных поставщи</w:t>
      </w:r>
      <w:r>
        <w:rPr>
          <w:rFonts w:ascii="Times New Roman" w:hAnsi="Times New Roman"/>
          <w:lang w:eastAsia="ru-RU"/>
        </w:rPr>
        <w:t xml:space="preserve">ком (подряд</w:t>
      </w:r>
      <w:r>
        <w:rPr>
          <w:rFonts w:ascii="Times New Roman" w:hAnsi="Times New Roman"/>
          <w:lang w:eastAsia="ru-RU"/>
        </w:rPr>
        <w:t xml:space="preserve">чиком, исполнителем) в качестве обеспечения исполнения д</w:t>
      </w:r>
      <w:r>
        <w:rPr>
          <w:rFonts w:ascii="Times New Roman" w:hAnsi="Times New Roman"/>
          <w:lang w:eastAsia="ru-RU"/>
        </w:rPr>
        <w:t xml:space="preserve">оговора (обеспечения гаран</w:t>
      </w:r>
      <w:r>
        <w:rPr>
          <w:rFonts w:ascii="Times New Roman" w:hAnsi="Times New Roman"/>
          <w:lang w:eastAsia="ru-RU"/>
        </w:rPr>
        <w:t xml:space="preserve">тий</w:t>
      </w:r>
      <w:r>
        <w:rPr>
          <w:rFonts w:ascii="Times New Roman" w:hAnsi="Times New Roman"/>
          <w:lang w:eastAsia="ru-RU"/>
        </w:rPr>
        <w:t xml:space="preserve">ных об</w:t>
      </w:r>
      <w:r>
        <w:rPr>
          <w:rFonts w:ascii="Times New Roman" w:hAnsi="Times New Roman"/>
          <w:lang w:eastAsia="ru-RU"/>
        </w:rPr>
        <w:t xml:space="preserve">язательств) </w:t>
      </w:r>
      <w:r>
        <w:rPr>
          <w:rFonts w:ascii="Times New Roman" w:hAnsi="Times New Roman"/>
          <w:lang w:eastAsia="ru-RU"/>
        </w:rPr>
        <w:t xml:space="preserve">и находящихся на счете заказчика;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из б</w:t>
      </w:r>
      <w:r>
        <w:rPr>
          <w:rFonts w:ascii="Times New Roman" w:hAnsi="Times New Roman"/>
          <w:lang w:eastAsia="ru-RU"/>
        </w:rPr>
        <w:t xml:space="preserve">анковской гарантии;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из оплаты по договору,</w:t>
      </w:r>
      <w:r>
        <w:rPr>
          <w:rFonts w:ascii="Times New Roman" w:hAnsi="Times New Roman"/>
          <w:lang w:eastAsia="ru-RU"/>
        </w:rPr>
        <w:t xml:space="preserve"> путем ее уменьшения на </w:t>
      </w:r>
      <w:r>
        <w:rPr>
          <w:rFonts w:ascii="Times New Roman" w:hAnsi="Times New Roman"/>
          <w:lang w:eastAsia="ru-RU"/>
        </w:rPr>
        <w:t xml:space="preserve">сумму начисленной неустойки (штраф</w:t>
      </w:r>
      <w:r>
        <w:rPr>
          <w:rFonts w:ascii="Times New Roman" w:hAnsi="Times New Roman"/>
          <w:lang w:eastAsia="ru-RU"/>
        </w:rPr>
        <w:t xml:space="preserve">а, пени);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</w:t>
      </w:r>
      <w:r>
        <w:rPr>
          <w:rFonts w:ascii="Times New Roman" w:hAnsi="Times New Roman"/>
          <w:lang w:eastAsia="ru-RU"/>
        </w:rPr>
        <w:t xml:space="preserve"> взыскать неустойку (штраф, пени) в порядке, установленн</w:t>
      </w:r>
      <w:r>
        <w:rPr>
          <w:rFonts w:ascii="Times New Roman" w:hAnsi="Times New Roman"/>
          <w:lang w:eastAsia="ru-RU"/>
        </w:rPr>
        <w:t xml:space="preserve">ом законодательством Росси</w:t>
      </w:r>
      <w:r>
        <w:rPr>
          <w:rFonts w:ascii="Times New Roman" w:hAnsi="Times New Roman"/>
          <w:lang w:eastAsia="ru-RU"/>
        </w:rPr>
        <w:t xml:space="preserve">йск</w:t>
      </w:r>
      <w:r>
        <w:rPr>
          <w:rFonts w:ascii="Times New Roman" w:hAnsi="Times New Roman"/>
          <w:lang w:eastAsia="ru-RU"/>
        </w:rPr>
        <w:t xml:space="preserve">ой Фед</w:t>
      </w:r>
      <w:r>
        <w:rPr>
          <w:rFonts w:ascii="Times New Roman" w:hAnsi="Times New Roman"/>
          <w:lang w:eastAsia="ru-RU"/>
        </w:rPr>
        <w:t xml:space="preserve">ерации (в су</w:t>
      </w:r>
      <w:r>
        <w:rPr>
          <w:rFonts w:ascii="Times New Roman" w:hAnsi="Times New Roman"/>
          <w:lang w:eastAsia="ru-RU"/>
        </w:rPr>
        <w:t xml:space="preserve">дебном порядке).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5.8</w:t>
      </w:r>
      <w:r>
        <w:rPr>
          <w:rFonts w:ascii="Times New Roman" w:hAnsi="Times New Roman"/>
          <w:lang w:eastAsia="ru-RU"/>
        </w:rPr>
        <w:t xml:space="preserve">. Сторона освобождае</w:t>
      </w:r>
      <w:r>
        <w:rPr>
          <w:rFonts w:ascii="Times New Roman" w:hAnsi="Times New Roman"/>
          <w:lang w:eastAsia="ru-RU"/>
        </w:rPr>
        <w:t xml:space="preserve">тся от уплаты неустойки (штрафа, пени), если</w:t>
      </w:r>
      <w:r>
        <w:rPr>
          <w:rFonts w:ascii="Times New Roman" w:hAnsi="Times New Roman"/>
          <w:lang w:eastAsia="ru-RU"/>
        </w:rPr>
        <w:t xml:space="preserve"> докажет, что неисполнен</w:t>
      </w:r>
      <w:r>
        <w:rPr>
          <w:rFonts w:ascii="Times New Roman" w:hAnsi="Times New Roman"/>
          <w:lang w:eastAsia="ru-RU"/>
        </w:rPr>
        <w:t xml:space="preserve">ие или ненадлежащее исполнение обя</w:t>
      </w:r>
      <w:r>
        <w:rPr>
          <w:rFonts w:ascii="Times New Roman" w:hAnsi="Times New Roman"/>
          <w:lang w:eastAsia="ru-RU"/>
        </w:rPr>
        <w:t xml:space="preserve">зательства</w:t>
      </w:r>
      <w:r>
        <w:rPr>
          <w:rFonts w:ascii="Times New Roman" w:hAnsi="Times New Roman"/>
          <w:lang w:eastAsia="ru-RU"/>
        </w:rPr>
        <w:t xml:space="preserve">,</w:t>
      </w:r>
      <w:r>
        <w:rPr>
          <w:rFonts w:ascii="Times New Roman" w:hAnsi="Times New Roman"/>
          <w:lang w:eastAsia="ru-RU"/>
        </w:rPr>
        <w:t xml:space="preserve"> предусмотренного Договором, произошло вследствие непрео</w:t>
      </w:r>
      <w:r>
        <w:rPr>
          <w:rFonts w:ascii="Times New Roman" w:hAnsi="Times New Roman"/>
          <w:lang w:eastAsia="ru-RU"/>
        </w:rPr>
        <w:t xml:space="preserve">долимой силы или по вине д</w:t>
      </w:r>
      <w:r>
        <w:rPr>
          <w:rFonts w:ascii="Times New Roman" w:hAnsi="Times New Roman"/>
          <w:lang w:eastAsia="ru-RU"/>
        </w:rPr>
        <w:t xml:space="preserve">руг</w:t>
      </w:r>
      <w:r>
        <w:rPr>
          <w:rFonts w:ascii="Times New Roman" w:hAnsi="Times New Roman"/>
          <w:lang w:eastAsia="ru-RU"/>
        </w:rPr>
        <w:t xml:space="preserve">ой Сто</w:t>
      </w:r>
      <w:r>
        <w:rPr>
          <w:rFonts w:ascii="Times New Roman" w:hAnsi="Times New Roman"/>
          <w:lang w:eastAsia="ru-RU"/>
        </w:rPr>
        <w:t xml:space="preserve">роны.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5.9</w:t>
      </w:r>
      <w:r>
        <w:rPr>
          <w:rFonts w:ascii="Times New Roman" w:hAnsi="Times New Roman"/>
          <w:lang w:eastAsia="ru-RU"/>
        </w:rPr>
        <w:t xml:space="preserve">. З</w:t>
      </w:r>
      <w:r>
        <w:rPr>
          <w:rFonts w:ascii="Times New Roman" w:hAnsi="Times New Roman"/>
          <w:lang w:eastAsia="ru-RU"/>
        </w:rPr>
        <w:t xml:space="preserve">аказчик не несет ответственности за нару</w:t>
      </w:r>
      <w:r>
        <w:rPr>
          <w:rFonts w:ascii="Times New Roman" w:hAnsi="Times New Roman"/>
          <w:lang w:eastAsia="ru-RU"/>
        </w:rPr>
        <w:t xml:space="preserve">шение сроков оплаты в случае непредоставлени</w:t>
      </w:r>
      <w:r>
        <w:rPr>
          <w:rFonts w:ascii="Times New Roman" w:hAnsi="Times New Roman"/>
          <w:lang w:eastAsia="ru-RU"/>
        </w:rPr>
        <w:t xml:space="preserve">я либо предоставления не</w:t>
      </w:r>
      <w:r>
        <w:rPr>
          <w:rFonts w:ascii="Times New Roman" w:hAnsi="Times New Roman"/>
          <w:lang w:eastAsia="ru-RU"/>
        </w:rPr>
        <w:t xml:space="preserve"> надлежащим образом оформленных до</w:t>
      </w:r>
      <w:r>
        <w:rPr>
          <w:rFonts w:ascii="Times New Roman" w:hAnsi="Times New Roman"/>
          <w:lang w:eastAsia="ru-RU"/>
        </w:rPr>
        <w:t xml:space="preserve">кументов н</w:t>
      </w:r>
      <w:r>
        <w:rPr>
          <w:rFonts w:ascii="Times New Roman" w:hAnsi="Times New Roman"/>
          <w:lang w:eastAsia="ru-RU"/>
        </w:rPr>
        <w:t xml:space="preserve">а</w:t>
      </w:r>
      <w:r>
        <w:rPr>
          <w:rFonts w:ascii="Times New Roman" w:hAnsi="Times New Roman"/>
          <w:lang w:eastAsia="ru-RU"/>
        </w:rPr>
        <w:t xml:space="preserve"> оплату и (или) предоставления неполного пакета документ</w:t>
      </w:r>
      <w:r>
        <w:rPr>
          <w:rFonts w:ascii="Times New Roman" w:hAnsi="Times New Roman"/>
          <w:lang w:eastAsia="ru-RU"/>
        </w:rPr>
        <w:t xml:space="preserve">ов на оплату.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5.10</w:t>
      </w:r>
      <w:r>
        <w:rPr>
          <w:rFonts w:ascii="Times New Roman" w:hAnsi="Times New Roman"/>
          <w:lang w:eastAsia="ru-RU"/>
        </w:rPr>
        <w:t xml:space="preserve">. Общая </w:t>
      </w:r>
      <w:r>
        <w:rPr>
          <w:rFonts w:ascii="Times New Roman" w:hAnsi="Times New Roman"/>
          <w:lang w:eastAsia="ru-RU"/>
        </w:rPr>
        <w:t xml:space="preserve">сум</w:t>
      </w:r>
      <w:r>
        <w:rPr>
          <w:rFonts w:ascii="Times New Roman" w:hAnsi="Times New Roman"/>
          <w:lang w:eastAsia="ru-RU"/>
        </w:rPr>
        <w:t xml:space="preserve">ма нач</w:t>
      </w:r>
      <w:r>
        <w:rPr>
          <w:rFonts w:ascii="Times New Roman" w:hAnsi="Times New Roman"/>
          <w:lang w:eastAsia="ru-RU"/>
        </w:rPr>
        <w:t xml:space="preserve">исленной </w:t>
      </w:r>
      <w:r>
        <w:rPr>
          <w:rFonts w:ascii="Times New Roman" w:hAnsi="Times New Roman"/>
          <w:lang w:eastAsia="ru-RU"/>
        </w:rPr>
        <w:t xml:space="preserve">неу</w:t>
      </w:r>
      <w:r>
        <w:rPr>
          <w:rFonts w:ascii="Times New Roman" w:hAnsi="Times New Roman"/>
          <w:lang w:eastAsia="ru-RU"/>
        </w:rPr>
        <w:t xml:space="preserve">стойки (штрафов, пени) за неисполнение и</w:t>
      </w:r>
      <w:r>
        <w:rPr>
          <w:rFonts w:ascii="Times New Roman" w:hAnsi="Times New Roman"/>
          <w:lang w:eastAsia="ru-RU"/>
        </w:rPr>
        <w:t xml:space="preserve">ли ненадлежащее исполнение обязательств, пре</w:t>
      </w:r>
      <w:r>
        <w:rPr>
          <w:rFonts w:ascii="Times New Roman" w:hAnsi="Times New Roman"/>
          <w:lang w:eastAsia="ru-RU"/>
        </w:rPr>
        <w:t xml:space="preserve">дусмотренных Договором, </w:t>
      </w:r>
      <w:r>
        <w:rPr>
          <w:rFonts w:ascii="Times New Roman" w:hAnsi="Times New Roman"/>
          <w:lang w:eastAsia="ru-RU"/>
        </w:rPr>
        <w:t xml:space="preserve">для Заказчика или Поставщика, не м</w:t>
      </w:r>
      <w:r>
        <w:rPr>
          <w:rFonts w:ascii="Times New Roman" w:hAnsi="Times New Roman"/>
          <w:lang w:eastAsia="ru-RU"/>
        </w:rPr>
        <w:t xml:space="preserve">ожет превы</w:t>
      </w:r>
      <w:r>
        <w:rPr>
          <w:rFonts w:ascii="Times New Roman" w:hAnsi="Times New Roman"/>
          <w:lang w:eastAsia="ru-RU"/>
        </w:rPr>
        <w:t xml:space="preserve">ш</w:t>
      </w:r>
      <w:r>
        <w:rPr>
          <w:rFonts w:ascii="Times New Roman" w:hAnsi="Times New Roman"/>
          <w:lang w:eastAsia="ru-RU"/>
        </w:rPr>
        <w:t xml:space="preserve">ать цену Договора.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5.1</w:t>
      </w: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. Уплата неустойки (штрафа, пени)</w:t>
      </w:r>
      <w:r>
        <w:rPr>
          <w:rFonts w:ascii="Times New Roman" w:hAnsi="Times New Roman"/>
          <w:lang w:eastAsia="ru-RU"/>
        </w:rPr>
        <w:t xml:space="preserve"> не освобождает виновную с</w:t>
      </w:r>
      <w:r>
        <w:rPr>
          <w:rFonts w:ascii="Times New Roman" w:hAnsi="Times New Roman"/>
          <w:lang w:eastAsia="ru-RU"/>
        </w:rPr>
        <w:t xml:space="preserve">тор</w:t>
      </w:r>
      <w:r>
        <w:rPr>
          <w:rFonts w:ascii="Times New Roman" w:hAnsi="Times New Roman"/>
          <w:lang w:eastAsia="ru-RU"/>
        </w:rPr>
        <w:t xml:space="preserve">ону от</w:t>
      </w:r>
      <w:r>
        <w:rPr>
          <w:rFonts w:ascii="Times New Roman" w:hAnsi="Times New Roman"/>
          <w:lang w:eastAsia="ru-RU"/>
        </w:rPr>
        <w:t xml:space="preserve"> выполнен</w:t>
      </w:r>
      <w:r>
        <w:rPr>
          <w:rFonts w:ascii="Times New Roman" w:hAnsi="Times New Roman"/>
          <w:lang w:eastAsia="ru-RU"/>
        </w:rPr>
        <w:t xml:space="preserve">ия </w:t>
      </w:r>
      <w:r>
        <w:rPr>
          <w:rFonts w:ascii="Times New Roman" w:hAnsi="Times New Roman"/>
          <w:lang w:eastAsia="ru-RU"/>
        </w:rPr>
        <w:t xml:space="preserve">принятых на себя обязательств по договор</w:t>
      </w:r>
      <w:r>
        <w:rPr>
          <w:rFonts w:ascii="Times New Roman" w:hAnsi="Times New Roman"/>
          <w:lang w:eastAsia="ru-RU"/>
        </w:rPr>
        <w:t xml:space="preserve">у.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6. ПОРЯДОК РАССМОТРЕНИЯ СПОРОВ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6.1. Все </w:t>
      </w:r>
      <w:r>
        <w:rPr>
          <w:rFonts w:ascii="Times New Roman" w:hAnsi="Times New Roman"/>
          <w:lang w:eastAsia="ru-RU"/>
        </w:rPr>
        <w:t xml:space="preserve">споры и разногласия, кот</w:t>
      </w:r>
      <w:r>
        <w:rPr>
          <w:rFonts w:ascii="Times New Roman" w:hAnsi="Times New Roman"/>
          <w:lang w:eastAsia="ru-RU"/>
        </w:rPr>
        <w:t xml:space="preserve">орые могут возникнуть из настоящег</w:t>
      </w:r>
      <w:r>
        <w:rPr>
          <w:rFonts w:ascii="Times New Roman" w:hAnsi="Times New Roman"/>
          <w:lang w:eastAsia="ru-RU"/>
        </w:rPr>
        <w:t xml:space="preserve">о Договора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между Сторонами, будут разрешаться путем переговоров, в </w:t>
      </w:r>
      <w:r>
        <w:rPr>
          <w:rFonts w:ascii="Times New Roman" w:hAnsi="Times New Roman"/>
          <w:lang w:eastAsia="ru-RU"/>
        </w:rPr>
        <w:t xml:space="preserve">том числе в претензионном </w:t>
      </w:r>
      <w:r>
        <w:rPr>
          <w:rFonts w:ascii="Times New Roman" w:hAnsi="Times New Roman"/>
          <w:lang w:eastAsia="ru-RU"/>
        </w:rPr>
        <w:t xml:space="preserve">пор</w:t>
      </w:r>
      <w:r>
        <w:rPr>
          <w:rFonts w:ascii="Times New Roman" w:hAnsi="Times New Roman"/>
          <w:lang w:eastAsia="ru-RU"/>
        </w:rPr>
        <w:t xml:space="preserve">ядке.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6.2. Прет</w:t>
      </w:r>
      <w:r>
        <w:rPr>
          <w:rFonts w:ascii="Times New Roman" w:hAnsi="Times New Roman"/>
          <w:lang w:eastAsia="ru-RU"/>
        </w:rPr>
        <w:t xml:space="preserve">енз</w:t>
      </w:r>
      <w:r>
        <w:rPr>
          <w:rFonts w:ascii="Times New Roman" w:hAnsi="Times New Roman"/>
          <w:lang w:eastAsia="ru-RU"/>
        </w:rPr>
        <w:t xml:space="preserve">ия оформляется в письменной форме. В пре</w:t>
      </w:r>
      <w:r>
        <w:rPr>
          <w:rFonts w:ascii="Times New Roman" w:hAnsi="Times New Roman"/>
          <w:lang w:eastAsia="ru-RU"/>
        </w:rPr>
        <w:t xml:space="preserve">тензии перечисляются допущенные при исполнен</w:t>
      </w:r>
      <w:r>
        <w:rPr>
          <w:rFonts w:ascii="Times New Roman" w:hAnsi="Times New Roman"/>
          <w:lang w:eastAsia="ru-RU"/>
        </w:rPr>
        <w:t xml:space="preserve">ии Договора нарушения со</w:t>
      </w:r>
      <w:r>
        <w:rPr>
          <w:rFonts w:ascii="Times New Roman" w:hAnsi="Times New Roman"/>
          <w:lang w:eastAsia="ru-RU"/>
        </w:rPr>
        <w:t xml:space="preserve"> ссылкой на соответствующие положе</w:t>
      </w:r>
      <w:r>
        <w:rPr>
          <w:rFonts w:ascii="Times New Roman" w:hAnsi="Times New Roman"/>
          <w:lang w:eastAsia="ru-RU"/>
        </w:rPr>
        <w:t xml:space="preserve">ния Догово</w:t>
      </w:r>
      <w:r>
        <w:rPr>
          <w:rFonts w:ascii="Times New Roman" w:hAnsi="Times New Roman"/>
          <w:lang w:eastAsia="ru-RU"/>
        </w:rPr>
        <w:t xml:space="preserve">р</w:t>
      </w:r>
      <w:r>
        <w:rPr>
          <w:rFonts w:ascii="Times New Roman" w:hAnsi="Times New Roman"/>
          <w:lang w:eastAsia="ru-RU"/>
        </w:rPr>
        <w:t xml:space="preserve">а или его приложений, отражается стоимостная оценка отве</w:t>
      </w:r>
      <w:r>
        <w:rPr>
          <w:rFonts w:ascii="Times New Roman" w:hAnsi="Times New Roman"/>
          <w:lang w:eastAsia="ru-RU"/>
        </w:rPr>
        <w:t xml:space="preserve">тственности (неустойки), а</w:t>
      </w:r>
      <w:r>
        <w:rPr>
          <w:rFonts w:ascii="Times New Roman" w:hAnsi="Times New Roman"/>
          <w:lang w:eastAsia="ru-RU"/>
        </w:rPr>
        <w:t xml:space="preserve"> та</w:t>
      </w:r>
      <w:r>
        <w:rPr>
          <w:rFonts w:ascii="Times New Roman" w:hAnsi="Times New Roman"/>
          <w:lang w:eastAsia="ru-RU"/>
        </w:rPr>
        <w:t xml:space="preserve">кже де</w:t>
      </w:r>
      <w:r>
        <w:rPr>
          <w:rFonts w:ascii="Times New Roman" w:hAnsi="Times New Roman"/>
          <w:lang w:eastAsia="ru-RU"/>
        </w:rPr>
        <w:t xml:space="preserve">йствия, к</w:t>
      </w:r>
      <w:r>
        <w:rPr>
          <w:rFonts w:ascii="Times New Roman" w:hAnsi="Times New Roman"/>
          <w:lang w:eastAsia="ru-RU"/>
        </w:rPr>
        <w:t xml:space="preserve">ото</w:t>
      </w:r>
      <w:r>
        <w:rPr>
          <w:rFonts w:ascii="Times New Roman" w:hAnsi="Times New Roman"/>
          <w:lang w:eastAsia="ru-RU"/>
        </w:rPr>
        <w:t xml:space="preserve">рые должны быть произведены Стороной для</w:t>
      </w:r>
      <w:r>
        <w:rPr>
          <w:rFonts w:ascii="Times New Roman" w:hAnsi="Times New Roman"/>
          <w:lang w:eastAsia="ru-RU"/>
        </w:rPr>
        <w:t xml:space="preserve"> устранения нарушений.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6.3. Срок рассмотрени</w:t>
      </w:r>
      <w:r>
        <w:rPr>
          <w:rFonts w:ascii="Times New Roman" w:hAnsi="Times New Roman"/>
          <w:lang w:eastAsia="ru-RU"/>
        </w:rPr>
        <w:t xml:space="preserve">я претензионного письма </w:t>
      </w:r>
      <w:r>
        <w:rPr>
          <w:rFonts w:ascii="Times New Roman" w:hAnsi="Times New Roman"/>
          <w:lang w:eastAsia="ru-RU"/>
        </w:rPr>
        <w:t xml:space="preserve">и направления ответа на него соста</w:t>
      </w:r>
      <w:r>
        <w:rPr>
          <w:rFonts w:ascii="Times New Roman" w:hAnsi="Times New Roman"/>
          <w:lang w:eastAsia="ru-RU"/>
        </w:rPr>
        <w:t xml:space="preserve">вляет 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календарных</w:t>
      </w:r>
      <w:r>
        <w:rPr>
          <w:rFonts w:ascii="Times New Roman" w:hAnsi="Times New Roman"/>
          <w:lang w:eastAsia="ru-RU"/>
        </w:rPr>
        <w:t xml:space="preserve"> дней со дня получения его </w:t>
      </w:r>
      <w:r>
        <w:rPr>
          <w:rFonts w:ascii="Times New Roman" w:hAnsi="Times New Roman"/>
          <w:lang w:eastAsia="ru-RU"/>
        </w:rPr>
        <w:t xml:space="preserve">Стороной договора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</w:t>
      </w:r>
      <w:r>
        <w:rPr>
          <w:rFonts w:ascii="Times New Roman" w:hAnsi="Times New Roman"/>
          <w:lang w:eastAsia="ru-RU"/>
        </w:rPr>
        <w:t xml:space="preserve">4. </w:t>
      </w:r>
      <w:r>
        <w:rPr>
          <w:rFonts w:ascii="Times New Roman" w:hAnsi="Times New Roman"/>
          <w:lang w:eastAsia="ru-RU"/>
        </w:rPr>
        <w:t xml:space="preserve">В случае если Стороны н</w:t>
      </w:r>
      <w:r>
        <w:rPr>
          <w:rFonts w:ascii="Times New Roman" w:hAnsi="Times New Roman"/>
          <w:lang w:eastAsia="ru-RU"/>
        </w:rPr>
        <w:t xml:space="preserve">е прид</w:t>
      </w:r>
      <w:r>
        <w:rPr>
          <w:rFonts w:ascii="Times New Roman" w:hAnsi="Times New Roman"/>
          <w:lang w:eastAsia="ru-RU"/>
        </w:rPr>
        <w:t xml:space="preserve">ут к с</w:t>
      </w:r>
      <w:r>
        <w:rPr>
          <w:rFonts w:ascii="Times New Roman" w:hAnsi="Times New Roman"/>
          <w:lang w:eastAsia="ru-RU"/>
        </w:rPr>
        <w:t xml:space="preserve">оглашению</w:t>
      </w:r>
      <w:r>
        <w:rPr>
          <w:rFonts w:ascii="Times New Roman" w:hAnsi="Times New Roman"/>
          <w:lang w:eastAsia="ru-RU"/>
        </w:rPr>
        <w:t xml:space="preserve">, споры разрешаются в </w:t>
      </w:r>
      <w:r>
        <w:rPr>
          <w:rFonts w:ascii="Times New Roman" w:hAnsi="Times New Roman"/>
          <w:lang w:eastAsia="ru-RU"/>
        </w:rPr>
        <w:t xml:space="preserve">Арбитражном суде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о месту нахождения Заказчика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7. СРОК ДЕЙСТ</w:t>
      </w:r>
      <w:r>
        <w:rPr>
          <w:rFonts w:ascii="Times New Roman" w:hAnsi="Times New Roman"/>
          <w:b/>
          <w:lang w:eastAsia="ru-RU"/>
        </w:rPr>
        <w:t xml:space="preserve">ВИЯ</w:t>
      </w:r>
      <w:r>
        <w:rPr>
          <w:rFonts w:ascii="Times New Roman" w:hAnsi="Times New Roman"/>
          <w:b/>
          <w:lang w:eastAsia="ru-RU"/>
        </w:rPr>
        <w:t xml:space="preserve"> ДОГОВОРА, ИЗМЕНЕНИЕ </w:t>
      </w:r>
      <w:r>
        <w:rPr>
          <w:rFonts w:ascii="Times New Roman" w:hAnsi="Times New Roman"/>
          <w:b/>
          <w:lang w:eastAsia="ru-RU"/>
        </w:rPr>
        <w:t xml:space="preserve">И Р</w:t>
      </w:r>
      <w:r>
        <w:rPr>
          <w:rFonts w:ascii="Times New Roman" w:hAnsi="Times New Roman"/>
          <w:b/>
          <w:lang w:eastAsia="ru-RU"/>
        </w:rPr>
        <w:t xml:space="preserve">АСТОРЖЕНИЕ ДОГОВОРА 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7.1. </w:t>
      </w:r>
      <w:r>
        <w:rPr>
          <w:rFonts w:ascii="Times New Roman" w:hAnsi="Times New Roman"/>
          <w:b/>
          <w:bCs/>
          <w:lang w:eastAsia="ru-RU"/>
        </w:rPr>
        <w:t xml:space="preserve">Догов</w:t>
      </w:r>
      <w:r>
        <w:rPr>
          <w:rFonts w:ascii="Times New Roman" w:hAnsi="Times New Roman"/>
          <w:b/>
          <w:bCs/>
          <w:lang w:eastAsia="ru-RU"/>
        </w:rPr>
        <w:t xml:space="preserve">ор </w:t>
      </w:r>
      <w:r>
        <w:rPr>
          <w:rFonts w:ascii="Times New Roman" w:hAnsi="Times New Roman"/>
          <w:b/>
          <w:bCs/>
          <w:lang w:eastAsia="ru-RU"/>
        </w:rPr>
        <w:t xml:space="preserve">вступает в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силу с момента его подписания и действует до </w:t>
      </w:r>
      <w:r>
        <w:rPr>
          <w:rFonts w:ascii="Times New Roman" w:hAnsi="Times New Roman"/>
          <w:b/>
          <w:bCs/>
          <w:lang w:eastAsia="ru-RU"/>
        </w:rPr>
        <w:t xml:space="preserve">3</w:t>
      </w:r>
      <w:r>
        <w:rPr>
          <w:rFonts w:ascii="Times New Roman" w:hAnsi="Times New Roman"/>
          <w:b/>
          <w:bCs/>
          <w:lang w:eastAsia="ru-RU"/>
        </w:rPr>
        <w:t xml:space="preserve">1</w:t>
      </w:r>
      <w:r>
        <w:rPr>
          <w:rFonts w:ascii="Times New Roman" w:hAnsi="Times New Roman"/>
          <w:b/>
          <w:bCs/>
          <w:lang w:eastAsia="ru-RU"/>
        </w:rPr>
        <w:t xml:space="preserve">.</w:t>
      </w:r>
      <w:r>
        <w:rPr>
          <w:rFonts w:ascii="Times New Roman" w:hAnsi="Times New Roman"/>
          <w:b/>
          <w:bCs/>
          <w:lang w:eastAsia="ru-RU"/>
        </w:rPr>
        <w:t xml:space="preserve">12</w:t>
      </w:r>
      <w:r>
        <w:rPr>
          <w:rFonts w:ascii="Times New Roman" w:hAnsi="Times New Roman"/>
          <w:b/>
          <w:bCs/>
          <w:lang w:eastAsia="ru-RU"/>
        </w:rPr>
        <w:t xml:space="preserve">.20</w:t>
      </w:r>
      <w:r>
        <w:rPr>
          <w:rFonts w:ascii="Times New Roman" w:hAnsi="Times New Roman"/>
          <w:b/>
          <w:bCs/>
          <w:lang w:eastAsia="ru-RU"/>
        </w:rPr>
        <w:t xml:space="preserve">2</w:t>
      </w:r>
      <w:r>
        <w:rPr>
          <w:rFonts w:ascii="Times New Roman" w:hAnsi="Times New Roman"/>
          <w:b/>
          <w:bCs/>
          <w:lang w:eastAsia="ru-RU"/>
        </w:rPr>
        <w:t xml:space="preserve">6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г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  <w:t xml:space="preserve">, а в части осуществл</w:t>
      </w:r>
      <w:r>
        <w:rPr>
          <w:rFonts w:ascii="Times New Roman" w:hAnsi="Times New Roman"/>
          <w:lang w:eastAsia="ru-RU"/>
        </w:rPr>
        <w:t xml:space="preserve">ения р</w:t>
      </w:r>
      <w:r>
        <w:rPr>
          <w:rFonts w:ascii="Times New Roman" w:hAnsi="Times New Roman"/>
          <w:lang w:eastAsia="ru-RU"/>
        </w:rPr>
        <w:t xml:space="preserve">асчето</w:t>
      </w:r>
      <w:r>
        <w:rPr>
          <w:rFonts w:ascii="Times New Roman" w:hAnsi="Times New Roman"/>
          <w:lang w:eastAsia="ru-RU"/>
        </w:rPr>
        <w:t xml:space="preserve">в по Дого</w:t>
      </w:r>
      <w:r>
        <w:rPr>
          <w:rFonts w:ascii="Times New Roman" w:hAnsi="Times New Roman"/>
          <w:lang w:eastAsia="ru-RU"/>
        </w:rPr>
        <w:t xml:space="preserve">вору и ответственности Сторон, - до полн</w:t>
      </w:r>
      <w:r>
        <w:rPr>
          <w:rFonts w:ascii="Times New Roman" w:hAnsi="Times New Roman"/>
          <w:lang w:eastAsia="ru-RU"/>
        </w:rPr>
        <w:t xml:space="preserve">ого исполнения Сторонами взаимных обязательс</w:t>
      </w:r>
      <w:r>
        <w:rPr>
          <w:rFonts w:ascii="Times New Roman" w:hAnsi="Times New Roman"/>
          <w:lang w:eastAsia="ru-RU"/>
        </w:rPr>
        <w:t xml:space="preserve">тв.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7.2. Все изменения Д</w:t>
      </w:r>
      <w:r>
        <w:rPr>
          <w:rFonts w:ascii="Times New Roman" w:hAnsi="Times New Roman"/>
          <w:lang w:eastAsia="ru-RU"/>
        </w:rPr>
        <w:t xml:space="preserve">ого</w:t>
      </w:r>
      <w:r>
        <w:rPr>
          <w:rFonts w:ascii="Times New Roman" w:hAnsi="Times New Roman"/>
          <w:lang w:eastAsia="ru-RU"/>
        </w:rPr>
        <w:t xml:space="preserve">вора должны быть совершены в пи</w:t>
      </w:r>
      <w:r>
        <w:rPr>
          <w:rFonts w:ascii="Times New Roman" w:hAnsi="Times New Roman"/>
          <w:lang w:eastAsia="ru-RU"/>
        </w:rPr>
        <w:t xml:space="preserve">сьм</w:t>
      </w:r>
      <w:r>
        <w:rPr>
          <w:rFonts w:ascii="Times New Roman" w:hAnsi="Times New Roman"/>
          <w:lang w:eastAsia="ru-RU"/>
        </w:rPr>
        <w:t xml:space="preserve">енном виде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и оформлены дополнительными соглашениями к Договору.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7.3</w:t>
      </w:r>
      <w:r>
        <w:rPr>
          <w:rFonts w:ascii="Times New Roman" w:hAnsi="Times New Roman"/>
          <w:b/>
          <w:bCs/>
          <w:lang w:eastAsia="ru-RU"/>
        </w:rPr>
        <w:t xml:space="preserve">. </w:t>
      </w:r>
      <w:r>
        <w:rPr>
          <w:rFonts w:ascii="Times New Roman" w:hAnsi="Times New Roman"/>
          <w:b/>
          <w:bCs/>
          <w:lang w:eastAsia="ru-RU"/>
        </w:rPr>
        <w:t xml:space="preserve">Изменения Договора:</w:t>
      </w: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)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Изме</w:t>
      </w:r>
      <w:r>
        <w:rPr>
          <w:rFonts w:ascii="Times New Roman" w:hAnsi="Times New Roman"/>
          <w:lang w:eastAsia="ru-RU"/>
        </w:rPr>
        <w:t xml:space="preserve">нение </w:t>
      </w:r>
      <w:r>
        <w:rPr>
          <w:rFonts w:ascii="Times New Roman" w:hAnsi="Times New Roman"/>
          <w:lang w:eastAsia="ru-RU"/>
        </w:rPr>
        <w:t xml:space="preserve">существен</w:t>
      </w:r>
      <w:r>
        <w:rPr>
          <w:rFonts w:ascii="Times New Roman" w:hAnsi="Times New Roman"/>
          <w:lang w:eastAsia="ru-RU"/>
        </w:rPr>
        <w:t xml:space="preserve">ных условий договора (цена, объемы, срок</w:t>
      </w:r>
      <w:r>
        <w:rPr>
          <w:rFonts w:ascii="Times New Roman" w:hAnsi="Times New Roman"/>
          <w:lang w:eastAsia="ru-RU"/>
        </w:rPr>
        <w:t xml:space="preserve">и) возможно по </w:t>
      </w:r>
      <w:r>
        <w:rPr>
          <w:rFonts w:ascii="Times New Roman" w:hAnsi="Times New Roman"/>
          <w:lang w:eastAsia="ru-RU"/>
        </w:rPr>
        <w:t xml:space="preserve">соглашению</w:t>
      </w:r>
      <w:r>
        <w:rPr>
          <w:rFonts w:ascii="Times New Roman" w:hAnsi="Times New Roman"/>
          <w:lang w:eastAsia="ru-RU"/>
        </w:rPr>
        <w:t xml:space="preserve"> сторон</w:t>
      </w:r>
      <w:r>
        <w:rPr>
          <w:rFonts w:ascii="Times New Roman" w:hAnsi="Times New Roman"/>
          <w:lang w:eastAsia="ru-RU"/>
        </w:rPr>
        <w:t xml:space="preserve">, с учетом П</w:t>
      </w:r>
      <w:r>
        <w:rPr>
          <w:rFonts w:ascii="Times New Roman" w:hAnsi="Times New Roman"/>
          <w:lang w:eastAsia="ru-RU"/>
        </w:rPr>
        <w:t xml:space="preserve">оло</w:t>
      </w:r>
      <w:r>
        <w:rPr>
          <w:rFonts w:ascii="Times New Roman" w:hAnsi="Times New Roman"/>
          <w:lang w:eastAsia="ru-RU"/>
        </w:rPr>
        <w:t xml:space="preserve">жения о закупке заказ</w:t>
      </w:r>
      <w:r>
        <w:rPr>
          <w:rFonts w:ascii="Times New Roman" w:hAnsi="Times New Roman"/>
          <w:lang w:eastAsia="ru-RU"/>
        </w:rPr>
        <w:t xml:space="preserve">чик</w:t>
      </w:r>
      <w:r>
        <w:rPr>
          <w:rFonts w:ascii="Times New Roman" w:hAnsi="Times New Roman"/>
          <w:lang w:eastAsia="ru-RU"/>
        </w:rPr>
        <w:t xml:space="preserve">а.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7.</w:t>
      </w:r>
      <w:r>
        <w:rPr>
          <w:rFonts w:ascii="Times New Roman" w:hAnsi="Times New Roman"/>
          <w:b/>
          <w:bCs/>
          <w:lang w:eastAsia="ru-RU"/>
        </w:rPr>
        <w:t xml:space="preserve">4</w:t>
      </w:r>
      <w:r>
        <w:rPr>
          <w:rFonts w:ascii="Times New Roman" w:hAnsi="Times New Roman"/>
          <w:b/>
          <w:bCs/>
          <w:lang w:eastAsia="ru-RU"/>
        </w:rPr>
        <w:t xml:space="preserve">. </w:t>
      </w:r>
      <w:r>
        <w:rPr>
          <w:rFonts w:ascii="Times New Roman" w:hAnsi="Times New Roman"/>
          <w:b/>
          <w:bCs/>
          <w:lang w:eastAsia="ru-RU"/>
        </w:rPr>
        <w:t xml:space="preserve">Расторжени</w:t>
      </w:r>
      <w:r>
        <w:rPr>
          <w:rFonts w:ascii="Times New Roman" w:hAnsi="Times New Roman"/>
          <w:b/>
          <w:bCs/>
          <w:lang w:eastAsia="ru-RU"/>
        </w:rPr>
        <w:t xml:space="preserve">е договора:</w:t>
      </w: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) Р</w:t>
      </w:r>
      <w:r>
        <w:rPr>
          <w:rFonts w:ascii="Times New Roman" w:hAnsi="Times New Roman"/>
          <w:lang w:eastAsia="ru-RU"/>
        </w:rPr>
        <w:t xml:space="preserve">асторжение </w:t>
      </w:r>
      <w:r>
        <w:rPr>
          <w:rFonts w:ascii="Times New Roman" w:hAnsi="Times New Roman"/>
          <w:lang w:eastAsia="ru-RU"/>
        </w:rPr>
        <w:t xml:space="preserve">договора допускается по соглашению с</w:t>
      </w:r>
      <w:r>
        <w:rPr>
          <w:rFonts w:ascii="Times New Roman" w:hAnsi="Times New Roman"/>
          <w:lang w:eastAsia="ru-RU"/>
        </w:rPr>
        <w:t xml:space="preserve">торо</w:t>
      </w:r>
      <w:r>
        <w:rPr>
          <w:rFonts w:ascii="Times New Roman" w:hAnsi="Times New Roman"/>
          <w:lang w:eastAsia="ru-RU"/>
        </w:rPr>
        <w:t xml:space="preserve">н;</w:t>
      </w:r>
      <w:r>
        <w:rPr>
          <w:rFonts w:ascii="Times New Roman" w:hAnsi="Times New Roman"/>
          <w:lang w:eastAsia="ru-RU"/>
        </w:rPr>
        <w:t xml:space="preserve"> по решению</w:t>
      </w:r>
      <w:r>
        <w:rPr>
          <w:rFonts w:ascii="Times New Roman" w:hAnsi="Times New Roman"/>
          <w:lang w:eastAsia="ru-RU"/>
        </w:rPr>
        <w:t xml:space="preserve"> су</w:t>
      </w:r>
      <w:r>
        <w:rPr>
          <w:rFonts w:ascii="Times New Roman" w:hAnsi="Times New Roman"/>
          <w:lang w:eastAsia="ru-RU"/>
        </w:rPr>
        <w:t xml:space="preserve">да; в случае односторон</w:t>
      </w:r>
      <w:r>
        <w:rPr>
          <w:rFonts w:ascii="Times New Roman" w:hAnsi="Times New Roman"/>
          <w:lang w:eastAsia="ru-RU"/>
        </w:rPr>
        <w:t xml:space="preserve">него отказа </w:t>
      </w:r>
      <w:r>
        <w:rPr>
          <w:rFonts w:ascii="Times New Roman" w:hAnsi="Times New Roman"/>
          <w:lang w:eastAsia="ru-RU"/>
        </w:rPr>
        <w:t xml:space="preserve">стороны д</w:t>
      </w:r>
      <w:r>
        <w:rPr>
          <w:rFonts w:ascii="Times New Roman" w:hAnsi="Times New Roman"/>
          <w:lang w:eastAsia="ru-RU"/>
        </w:rPr>
        <w:t xml:space="preserve">оговора от исполнения дог</w:t>
      </w:r>
      <w:r>
        <w:rPr>
          <w:rFonts w:ascii="Times New Roman" w:hAnsi="Times New Roman"/>
          <w:lang w:eastAsia="ru-RU"/>
        </w:rPr>
        <w:t xml:space="preserve">ов</w:t>
      </w:r>
      <w:r>
        <w:rPr>
          <w:rFonts w:ascii="Times New Roman" w:hAnsi="Times New Roman"/>
          <w:lang w:eastAsia="ru-RU"/>
        </w:rPr>
        <w:t xml:space="preserve">ора в соответ</w:t>
      </w:r>
      <w:r>
        <w:rPr>
          <w:rFonts w:ascii="Times New Roman" w:hAnsi="Times New Roman"/>
          <w:lang w:eastAsia="ru-RU"/>
        </w:rPr>
        <w:t xml:space="preserve">ст</w:t>
      </w:r>
      <w:r>
        <w:rPr>
          <w:rFonts w:ascii="Times New Roman" w:hAnsi="Times New Roman"/>
          <w:lang w:eastAsia="ru-RU"/>
        </w:rPr>
        <w:t xml:space="preserve">вии с гражд</w:t>
      </w:r>
      <w:r>
        <w:rPr>
          <w:rFonts w:ascii="Times New Roman" w:hAnsi="Times New Roman"/>
          <w:lang w:eastAsia="ru-RU"/>
        </w:rPr>
        <w:t xml:space="preserve">анским законодательством Россий</w:t>
      </w:r>
      <w:r>
        <w:rPr>
          <w:rFonts w:ascii="Times New Roman" w:hAnsi="Times New Roman"/>
          <w:lang w:eastAsia="ru-RU"/>
        </w:rPr>
        <w:t xml:space="preserve">ско</w:t>
      </w:r>
      <w:r>
        <w:rPr>
          <w:rFonts w:ascii="Times New Roman" w:hAnsi="Times New Roman"/>
          <w:lang w:eastAsia="ru-RU"/>
        </w:rPr>
        <w:t xml:space="preserve">й Федерации.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2) Заказ</w:t>
      </w:r>
      <w:r>
        <w:rPr>
          <w:rFonts w:ascii="Times New Roman" w:hAnsi="Times New Roman"/>
          <w:lang w:eastAsia="ru-RU"/>
        </w:rPr>
        <w:t xml:space="preserve">чик</w:t>
      </w:r>
      <w:r>
        <w:rPr>
          <w:rFonts w:ascii="Times New Roman" w:hAnsi="Times New Roman"/>
          <w:lang w:eastAsia="ru-RU"/>
        </w:rPr>
        <w:t xml:space="preserve"> вправе принять ре</w:t>
      </w:r>
      <w:r>
        <w:rPr>
          <w:rFonts w:ascii="Times New Roman" w:hAnsi="Times New Roman"/>
          <w:lang w:eastAsia="ru-RU"/>
        </w:rPr>
        <w:t xml:space="preserve">шение об одно</w:t>
      </w:r>
      <w:r>
        <w:rPr>
          <w:rFonts w:ascii="Times New Roman" w:hAnsi="Times New Roman"/>
          <w:lang w:eastAsia="ru-RU"/>
        </w:rPr>
        <w:t xml:space="preserve">сто</w:t>
      </w:r>
      <w:r>
        <w:rPr>
          <w:rFonts w:ascii="Times New Roman" w:hAnsi="Times New Roman"/>
          <w:lang w:eastAsia="ru-RU"/>
        </w:rPr>
        <w:t xml:space="preserve">роннем отка</w:t>
      </w:r>
      <w:r>
        <w:rPr>
          <w:rFonts w:ascii="Times New Roman" w:hAnsi="Times New Roman"/>
          <w:lang w:eastAsia="ru-RU"/>
        </w:rPr>
        <w:t xml:space="preserve">зе от исполнения договора по основан</w:t>
      </w:r>
      <w:r>
        <w:rPr>
          <w:rFonts w:ascii="Times New Roman" w:hAnsi="Times New Roman"/>
          <w:lang w:eastAsia="ru-RU"/>
        </w:rPr>
        <w:t xml:space="preserve">иям,</w:t>
      </w:r>
      <w:r>
        <w:rPr>
          <w:rFonts w:ascii="Times New Roman" w:hAnsi="Times New Roman"/>
          <w:lang w:eastAsia="ru-RU"/>
        </w:rPr>
        <w:t xml:space="preserve"> п</w:t>
      </w:r>
      <w:r>
        <w:rPr>
          <w:rFonts w:ascii="Times New Roman" w:hAnsi="Times New Roman"/>
          <w:lang w:eastAsia="ru-RU"/>
        </w:rPr>
        <w:t xml:space="preserve">редусмотрен</w:t>
      </w:r>
      <w:r>
        <w:rPr>
          <w:rFonts w:ascii="Times New Roman" w:hAnsi="Times New Roman"/>
          <w:lang w:eastAsia="ru-RU"/>
        </w:rPr>
        <w:t xml:space="preserve">ным</w:t>
      </w:r>
      <w:r>
        <w:rPr>
          <w:rFonts w:ascii="Times New Roman" w:hAnsi="Times New Roman"/>
          <w:lang w:eastAsia="ru-RU"/>
        </w:rPr>
        <w:t xml:space="preserve"> Гражданским кодексом Р</w:t>
      </w:r>
      <w:r>
        <w:rPr>
          <w:rFonts w:ascii="Times New Roman" w:hAnsi="Times New Roman"/>
          <w:lang w:eastAsia="ru-RU"/>
        </w:rPr>
        <w:t xml:space="preserve">оссийской Фе</w:t>
      </w:r>
      <w:r>
        <w:rPr>
          <w:rFonts w:ascii="Times New Roman" w:hAnsi="Times New Roman"/>
          <w:lang w:eastAsia="ru-RU"/>
        </w:rPr>
        <w:t xml:space="preserve">дерации д</w:t>
      </w:r>
      <w:r>
        <w:rPr>
          <w:rFonts w:ascii="Times New Roman" w:hAnsi="Times New Roman"/>
          <w:lang w:eastAsia="ru-RU"/>
        </w:rPr>
        <w:t xml:space="preserve">ля одностороннего отказа </w:t>
      </w:r>
      <w:r>
        <w:rPr>
          <w:rFonts w:ascii="Times New Roman" w:hAnsi="Times New Roman"/>
          <w:lang w:eastAsia="ru-RU"/>
        </w:rPr>
        <w:t xml:space="preserve">от</w:t>
      </w:r>
      <w:r>
        <w:rPr>
          <w:rFonts w:ascii="Times New Roman" w:hAnsi="Times New Roman"/>
          <w:lang w:eastAsia="ru-RU"/>
        </w:rPr>
        <w:t xml:space="preserve"> исполнения о</w:t>
      </w:r>
      <w:r>
        <w:rPr>
          <w:rFonts w:ascii="Times New Roman" w:hAnsi="Times New Roman"/>
          <w:lang w:eastAsia="ru-RU"/>
        </w:rPr>
        <w:t xml:space="preserve">тд</w:t>
      </w:r>
      <w:r>
        <w:rPr>
          <w:rFonts w:ascii="Times New Roman" w:hAnsi="Times New Roman"/>
          <w:lang w:eastAsia="ru-RU"/>
        </w:rPr>
        <w:t xml:space="preserve">ельных видо</w:t>
      </w:r>
      <w:r>
        <w:rPr>
          <w:rFonts w:ascii="Times New Roman" w:hAnsi="Times New Roman"/>
          <w:lang w:eastAsia="ru-RU"/>
        </w:rPr>
        <w:t xml:space="preserve">в обязательств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center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8</w:t>
      </w:r>
      <w:r>
        <w:rPr>
          <w:rFonts w:ascii="Times New Roman" w:hAnsi="Times New Roman"/>
          <w:b/>
          <w:lang w:eastAsia="ru-RU"/>
        </w:rPr>
        <w:t xml:space="preserve">. ЗАКЛЮЧИТЕЛЬ</w:t>
      </w:r>
      <w:r>
        <w:rPr>
          <w:rFonts w:ascii="Times New Roman" w:hAnsi="Times New Roman"/>
          <w:b/>
          <w:lang w:eastAsia="ru-RU"/>
        </w:rPr>
        <w:t xml:space="preserve">НЫЕ</w:t>
      </w:r>
      <w:r>
        <w:rPr>
          <w:rFonts w:ascii="Times New Roman" w:hAnsi="Times New Roman"/>
          <w:b/>
          <w:lang w:eastAsia="ru-RU"/>
        </w:rPr>
        <w:t xml:space="preserve"> ПОЛОЖЕНИЯ</w:t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8.</w:t>
      </w:r>
      <w:r>
        <w:rPr>
          <w:rFonts w:ascii="Times New Roman" w:hAnsi="Times New Roman"/>
          <w:lang w:eastAsia="ru-RU"/>
        </w:rPr>
        <w:t xml:space="preserve">1</w:t>
      </w:r>
      <w:r>
        <w:rPr>
          <w:rFonts w:ascii="Times New Roman" w:hAnsi="Times New Roman"/>
          <w:lang w:eastAsia="ru-RU"/>
        </w:rPr>
        <w:t xml:space="preserve">. В слу</w:t>
      </w:r>
      <w:r>
        <w:rPr>
          <w:rFonts w:ascii="Times New Roman" w:hAnsi="Times New Roman"/>
          <w:lang w:eastAsia="ru-RU"/>
        </w:rPr>
        <w:t xml:space="preserve">чае</w:t>
      </w:r>
      <w:r>
        <w:rPr>
          <w:rFonts w:ascii="Times New Roman" w:hAnsi="Times New Roman"/>
          <w:lang w:eastAsia="ru-RU"/>
        </w:rPr>
        <w:t xml:space="preserve"> изменения банковск</w:t>
      </w:r>
      <w:r>
        <w:rPr>
          <w:rFonts w:ascii="Times New Roman" w:hAnsi="Times New Roman"/>
          <w:lang w:eastAsia="ru-RU"/>
        </w:rPr>
        <w:t xml:space="preserve">их реквизито</w:t>
      </w:r>
      <w:r>
        <w:rPr>
          <w:rFonts w:ascii="Times New Roman" w:hAnsi="Times New Roman"/>
          <w:lang w:eastAsia="ru-RU"/>
        </w:rPr>
        <w:t xml:space="preserve">в, </w:t>
      </w:r>
      <w:r>
        <w:rPr>
          <w:rFonts w:ascii="Times New Roman" w:hAnsi="Times New Roman"/>
          <w:lang w:eastAsia="ru-RU"/>
        </w:rPr>
        <w:t xml:space="preserve">почтового а</w:t>
      </w:r>
      <w:r>
        <w:rPr>
          <w:rFonts w:ascii="Times New Roman" w:hAnsi="Times New Roman"/>
          <w:lang w:eastAsia="ru-RU"/>
        </w:rPr>
        <w:t xml:space="preserve">дреса, Стороны </w:t>
      </w:r>
      <w:r>
        <w:rPr>
          <w:rFonts w:ascii="Times New Roman" w:hAnsi="Times New Roman"/>
          <w:lang w:eastAsia="ru-RU"/>
        </w:rPr>
        <w:t xml:space="preserve">пи</w:t>
      </w:r>
      <w:r>
        <w:rPr>
          <w:rFonts w:ascii="Times New Roman" w:hAnsi="Times New Roman"/>
          <w:lang w:eastAsia="ru-RU"/>
        </w:rPr>
        <w:t xml:space="preserve">сьменно </w:t>
      </w:r>
      <w:r>
        <w:rPr>
          <w:rFonts w:ascii="Times New Roman" w:hAnsi="Times New Roman"/>
          <w:lang w:eastAsia="ru-RU"/>
        </w:rPr>
        <w:t xml:space="preserve">уведомляют об э</w:t>
      </w:r>
      <w:r>
        <w:rPr>
          <w:rFonts w:ascii="Times New Roman" w:hAnsi="Times New Roman"/>
          <w:lang w:eastAsia="ru-RU"/>
        </w:rPr>
        <w:t xml:space="preserve">то</w:t>
      </w:r>
      <w:r>
        <w:rPr>
          <w:rFonts w:ascii="Times New Roman" w:hAnsi="Times New Roman"/>
          <w:lang w:eastAsia="ru-RU"/>
        </w:rPr>
        <w:t xml:space="preserve">м друг друг</w:t>
      </w:r>
      <w:r>
        <w:rPr>
          <w:rFonts w:ascii="Times New Roman" w:hAnsi="Times New Roman"/>
          <w:lang w:eastAsia="ru-RU"/>
        </w:rPr>
        <w:t xml:space="preserve">а в</w:t>
      </w:r>
      <w:r>
        <w:rPr>
          <w:rFonts w:ascii="Times New Roman" w:hAnsi="Times New Roman"/>
          <w:lang w:eastAsia="ru-RU"/>
        </w:rPr>
        <w:t xml:space="preserve"> течение </w:t>
      </w:r>
      <w:r>
        <w:rPr>
          <w:rFonts w:ascii="Times New Roman" w:hAnsi="Times New Roman"/>
          <w:lang w:eastAsia="ru-RU"/>
        </w:rPr>
        <w:t xml:space="preserve">3</w:t>
      </w:r>
      <w:r>
        <w:rPr>
          <w:rFonts w:ascii="Times New Roman" w:hAnsi="Times New Roman"/>
          <w:lang w:eastAsia="ru-RU"/>
        </w:rPr>
        <w:t xml:space="preserve"> (</w:t>
      </w:r>
      <w:r>
        <w:rPr>
          <w:rFonts w:ascii="Times New Roman" w:hAnsi="Times New Roman"/>
          <w:lang w:eastAsia="ru-RU"/>
        </w:rPr>
        <w:t xml:space="preserve">Трех</w:t>
      </w:r>
      <w:r>
        <w:rPr>
          <w:rFonts w:ascii="Times New Roman" w:hAnsi="Times New Roman"/>
          <w:lang w:eastAsia="ru-RU"/>
        </w:rPr>
        <w:t xml:space="preserve">) дней </w:t>
      </w:r>
      <w:r>
        <w:rPr>
          <w:rFonts w:ascii="Times New Roman" w:hAnsi="Times New Roman"/>
          <w:lang w:eastAsia="ru-RU"/>
        </w:rPr>
        <w:t xml:space="preserve">с момента ре</w:t>
      </w:r>
      <w:r>
        <w:rPr>
          <w:rFonts w:ascii="Times New Roman" w:hAnsi="Times New Roman"/>
          <w:lang w:eastAsia="ru-RU"/>
        </w:rPr>
        <w:t xml:space="preserve">гистрации</w:t>
      </w:r>
      <w:r>
        <w:rPr>
          <w:rFonts w:ascii="Times New Roman" w:hAnsi="Times New Roman"/>
          <w:lang w:eastAsia="ru-RU"/>
        </w:rPr>
        <w:t xml:space="preserve"> таких </w:t>
      </w:r>
      <w:r>
        <w:rPr>
          <w:rFonts w:ascii="Times New Roman" w:hAnsi="Times New Roman"/>
          <w:lang w:eastAsia="ru-RU"/>
        </w:rPr>
        <w:t xml:space="preserve">изменений.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8.</w:t>
      </w: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. Во</w:t>
      </w:r>
      <w:r>
        <w:rPr>
          <w:rFonts w:ascii="Times New Roman" w:hAnsi="Times New Roman"/>
          <w:lang w:eastAsia="ru-RU"/>
        </w:rPr>
        <w:t xml:space="preserve"> вс</w:t>
      </w:r>
      <w:r>
        <w:rPr>
          <w:rFonts w:ascii="Times New Roman" w:hAnsi="Times New Roman"/>
          <w:lang w:eastAsia="ru-RU"/>
        </w:rPr>
        <w:t xml:space="preserve">ем остальном</w:t>
      </w:r>
      <w:r>
        <w:rPr>
          <w:rFonts w:ascii="Times New Roman" w:hAnsi="Times New Roman"/>
          <w:lang w:eastAsia="ru-RU"/>
        </w:rPr>
        <w:t xml:space="preserve">, не предусмо</w:t>
      </w:r>
      <w:r>
        <w:rPr>
          <w:rFonts w:ascii="Times New Roman" w:hAnsi="Times New Roman"/>
          <w:lang w:eastAsia="ru-RU"/>
        </w:rPr>
        <w:t xml:space="preserve">тренным настоящим Договором, Ст</w:t>
      </w:r>
      <w:r>
        <w:rPr>
          <w:rFonts w:ascii="Times New Roman" w:hAnsi="Times New Roman"/>
          <w:lang w:eastAsia="ru-RU"/>
        </w:rPr>
        <w:t xml:space="preserve">оро</w:t>
      </w:r>
      <w:r>
        <w:rPr>
          <w:rFonts w:ascii="Times New Roman" w:hAnsi="Times New Roman"/>
          <w:lang w:eastAsia="ru-RU"/>
        </w:rPr>
        <w:t xml:space="preserve">ны руковод</w:t>
      </w:r>
      <w:r>
        <w:rPr>
          <w:rFonts w:ascii="Times New Roman" w:hAnsi="Times New Roman"/>
          <w:lang w:eastAsia="ru-RU"/>
        </w:rPr>
        <w:t xml:space="preserve">ствуются де</w:t>
      </w:r>
      <w:r>
        <w:rPr>
          <w:rFonts w:ascii="Times New Roman" w:hAnsi="Times New Roman"/>
          <w:lang w:eastAsia="ru-RU"/>
        </w:rPr>
        <w:t xml:space="preserve">йст</w:t>
      </w:r>
      <w:r>
        <w:rPr>
          <w:rFonts w:ascii="Times New Roman" w:hAnsi="Times New Roman"/>
          <w:lang w:eastAsia="ru-RU"/>
        </w:rPr>
        <w:t xml:space="preserve">вующим законодатель</w:t>
      </w:r>
      <w:r>
        <w:rPr>
          <w:rFonts w:ascii="Times New Roman" w:hAnsi="Times New Roman"/>
          <w:lang w:eastAsia="ru-RU"/>
        </w:rPr>
        <w:t xml:space="preserve">ством.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Прил</w:t>
      </w:r>
      <w:r>
        <w:rPr>
          <w:rFonts w:ascii="Times New Roman" w:hAnsi="Times New Roman"/>
          <w:lang w:eastAsia="ru-RU"/>
        </w:rPr>
        <w:t xml:space="preserve">оже</w:t>
      </w:r>
      <w:r>
        <w:rPr>
          <w:rFonts w:ascii="Times New Roman" w:hAnsi="Times New Roman"/>
          <w:lang w:eastAsia="ru-RU"/>
        </w:rPr>
        <w:t xml:space="preserve">ния: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Специф</w:t>
      </w:r>
      <w:r>
        <w:rPr>
          <w:rFonts w:ascii="Times New Roman" w:hAnsi="Times New Roman"/>
          <w:lang w:eastAsia="ru-RU"/>
        </w:rPr>
        <w:t xml:space="preserve">икация – Приложен</w:t>
      </w:r>
      <w:r>
        <w:rPr>
          <w:rFonts w:ascii="Times New Roman" w:hAnsi="Times New Roman"/>
          <w:lang w:eastAsia="ru-RU"/>
        </w:rPr>
        <w:t xml:space="preserve">ие 1</w:t>
      </w:r>
      <w:r>
        <w:rPr>
          <w:rFonts w:ascii="Times New Roman" w:hAnsi="Times New Roman"/>
          <w:lang w:eastAsia="ru-RU"/>
        </w:rPr>
      </w:r>
    </w:p>
    <w:p>
      <w:pPr>
        <w:pStyle w:val="635"/>
        <w:jc w:val="both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 xml:space="preserve">Техническое задани</w:t>
      </w:r>
      <w:r>
        <w:rPr>
          <w:rFonts w:ascii="Times New Roman" w:hAnsi="Times New Roman"/>
          <w:lang w:eastAsia="ru-RU"/>
        </w:rPr>
        <w:t xml:space="preserve">е </w:t>
      </w:r>
      <w:r>
        <w:rPr>
          <w:rFonts w:ascii="Times New Roman" w:hAnsi="Times New Roman"/>
          <w:lang w:eastAsia="ru-RU"/>
        </w:rPr>
        <w:t xml:space="preserve">– Приложени</w:t>
      </w:r>
      <w:r>
        <w:rPr>
          <w:rFonts w:ascii="Times New Roman" w:hAnsi="Times New Roman"/>
          <w:lang w:eastAsia="ru-RU"/>
        </w:rPr>
        <w:t xml:space="preserve">е 2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center"/>
        <w:spacing w:after="0" w:line="240" w:lineRule="auto"/>
        <w:widowControl w:val="off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center"/>
        <w:spacing w:after="0" w:line="240" w:lineRule="auto"/>
        <w:widowControl w:val="off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9</w:t>
      </w:r>
      <w:r>
        <w:rPr>
          <w:rFonts w:ascii="Times New Roman" w:hAnsi="Times New Roman"/>
          <w:b/>
          <w:lang w:eastAsia="ru-RU"/>
        </w:rPr>
        <w:t xml:space="preserve">. АДРЕСА</w:t>
      </w:r>
      <w:r>
        <w:rPr>
          <w:rFonts w:ascii="Times New Roman" w:hAnsi="Times New Roman"/>
          <w:b/>
          <w:lang w:eastAsia="ru-RU"/>
        </w:rPr>
        <w:t xml:space="preserve"> И</w:t>
      </w:r>
      <w:r>
        <w:rPr>
          <w:rFonts w:ascii="Times New Roman" w:hAnsi="Times New Roman"/>
          <w:b/>
          <w:lang w:eastAsia="ru-RU"/>
        </w:rPr>
        <w:t xml:space="preserve"> РЕКВИЗИТЫ</w:t>
      </w:r>
      <w:r>
        <w:rPr>
          <w:rFonts w:ascii="Times New Roman" w:hAnsi="Times New Roman"/>
          <w:b/>
          <w:lang w:eastAsia="ru-RU"/>
        </w:rPr>
        <w:t xml:space="preserve"> СТОРОН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35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1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45"/>
              <w:tabs>
                <w:tab w:val="left" w:pos="709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олнитель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45"/>
              <w:tabs>
                <w:tab w:val="left" w:pos="709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page" w:clear="all"/>
      </w:r>
      <w:r>
        <w:rPr>
          <w:rFonts w:ascii="Times New Roman" w:hAnsi="Times New Roman"/>
          <w:color w:val="000000"/>
          <w:sz w:val="22"/>
          <w:szCs w:val="22"/>
        </w:rPr>
        <w:t xml:space="preserve">Приложение №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1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к Договору №</w:t>
      </w:r>
      <w:r>
        <w:rPr>
          <w:rFonts w:ascii="Times New Roman" w:hAnsi="Times New Roman"/>
          <w:color w:val="000000"/>
          <w:sz w:val="22"/>
          <w:szCs w:val="22"/>
        </w:rPr>
        <w:t xml:space="preserve"> _____ 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от __</w:t>
      </w:r>
      <w:r>
        <w:rPr>
          <w:rFonts w:ascii="Times New Roman" w:hAnsi="Times New Roman"/>
          <w:color w:val="000000"/>
          <w:sz w:val="22"/>
          <w:szCs w:val="22"/>
        </w:rPr>
        <w:t xml:space="preserve">________________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35"/>
        <w:jc w:val="center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35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Спецификация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tbl>
      <w:tblPr>
        <w:tblW w:w="9558" w:type="dxa"/>
        <w:tblInd w:w="-27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091"/>
        <w:gridCol w:w="829"/>
        <w:gridCol w:w="709"/>
        <w:gridCol w:w="1477"/>
        <w:gridCol w:w="1418"/>
        <w:gridCol w:w="763"/>
      </w:tblGrid>
      <w:tr>
        <w:tblPrEx/>
        <w:trPr>
          <w:cantSplit/>
          <w:trHeight w:val="2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rFonts w:ascii="Times New Roman" w:hAnsi="Times New Roman" w:eastAsia="Calibri"/>
                <w:b/>
                <w:lang w:eastAsia="ru-RU"/>
              </w:rPr>
            </w:pPr>
            <w:r>
              <w:rPr>
                <w:rFonts w:ascii="Times New Roman" w:hAnsi="Times New Roman" w:eastAsia="Calibri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Calibri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rFonts w:ascii="Times New Roman" w:hAnsi="Times New Roman" w:eastAsia="Calibri"/>
                <w:b/>
                <w:lang w:eastAsia="ru-RU"/>
              </w:rPr>
            </w:pPr>
            <w:r>
              <w:rPr>
                <w:rFonts w:ascii="Times New Roman" w:hAnsi="Times New Roman" w:eastAsia="Calibri"/>
                <w:b/>
                <w:lang w:eastAsia="ru-RU"/>
              </w:rPr>
              <w:t xml:space="preserve">Н</w:t>
            </w:r>
            <w:r>
              <w:rPr>
                <w:rFonts w:ascii="Times New Roman" w:hAnsi="Times New Roman" w:eastAsia="Calibri"/>
                <w:b/>
                <w:lang w:eastAsia="ru-RU"/>
              </w:rPr>
              <w:t xml:space="preserve">аименовани</w:t>
            </w:r>
            <w:r>
              <w:rPr>
                <w:rFonts w:ascii="Times New Roman" w:hAnsi="Times New Roman" w:eastAsia="Calibri"/>
                <w:b/>
                <w:lang w:eastAsia="ru-RU"/>
              </w:rPr>
              <w:t xml:space="preserve">е ТРУ</w:t>
            </w:r>
            <w:r>
              <w:rPr>
                <w:rFonts w:ascii="Times New Roman" w:hAnsi="Times New Roman" w:eastAsia="Calibri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09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rFonts w:ascii="Times New Roman" w:hAnsi="Times New Roman" w:eastAsia="Calibri"/>
                <w:b/>
                <w:lang w:eastAsia="ru-RU"/>
              </w:rPr>
            </w:pPr>
            <w:r>
              <w:rPr>
                <w:rFonts w:ascii="Times New Roman" w:hAnsi="Times New Roman" w:eastAsia="Calibri"/>
                <w:b/>
                <w:lang w:eastAsia="ru-RU"/>
              </w:rPr>
              <w:t xml:space="preserve">К</w:t>
            </w:r>
            <w:r>
              <w:rPr>
                <w:rFonts w:ascii="Times New Roman" w:hAnsi="Times New Roman" w:eastAsia="Calibri"/>
                <w:b/>
                <w:lang w:eastAsia="ru-RU"/>
              </w:rPr>
              <w:t xml:space="preserve">ачес</w:t>
            </w:r>
            <w:r>
              <w:rPr>
                <w:rFonts w:ascii="Times New Roman" w:hAnsi="Times New Roman" w:eastAsia="Calibri"/>
                <w:b/>
                <w:lang w:eastAsia="ru-RU"/>
              </w:rPr>
              <w:t xml:space="preserve">твенны</w:t>
            </w:r>
            <w:r>
              <w:rPr>
                <w:rFonts w:ascii="Times New Roman" w:hAnsi="Times New Roman" w:eastAsia="Calibri"/>
                <w:b/>
                <w:lang w:eastAsia="ru-RU"/>
              </w:rPr>
              <w:t xml:space="preserve">е характеристики</w:t>
            </w:r>
            <w:r>
              <w:rPr>
                <w:rFonts w:ascii="Times New Roman" w:hAnsi="Times New Roman" w:eastAsia="Calibri"/>
                <w:b/>
                <w:lang w:eastAsia="ru-RU"/>
              </w:rPr>
            </w:r>
            <w:r>
              <w:rPr>
                <w:rFonts w:ascii="Times New Roman" w:hAnsi="Times New Roman" w:eastAsia="Calibri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Ед.</w:t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</w:p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из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м.</w:t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Ко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л-в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о</w:t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Цена за е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д. 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(руб., включая НДС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Стоимость 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(руб., включая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НД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keepLines/>
              <w:keepNext/>
              <w:rPr>
                <w:rFonts w:ascii="Times New Roman" w:hAnsi="Times New Roman" w:eastAsia="Calibri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П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  <w:t xml:space="preserve">римечание</w:t>
            </w:r>
            <w:r>
              <w:rPr>
                <w:rFonts w:ascii="Times New Roman" w:hAnsi="Times New Roman" w:eastAsia="Calibri"/>
                <w:b/>
                <w:color w:val="000000"/>
                <w:lang w:eastAsia="ru-RU"/>
              </w:rPr>
            </w:r>
          </w:p>
        </w:tc>
      </w:tr>
      <w:tr>
        <w:tblPrEx/>
        <w:trPr>
          <w:cantSplit/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635"/>
              <w:ind w:left="68" w:right="-108" w:firstLine="709"/>
              <w:jc w:val="both"/>
              <w:tabs>
                <w:tab w:val="left" w:pos="1140" w:leader="none"/>
                <w:tab w:val="left" w:pos="3869" w:leader="none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  <w:outlineLvl w:val="0"/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</w:tr>
      <w:tr>
        <w:tblPrEx/>
        <w:trPr>
          <w:cantSplit/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635"/>
              <w:ind w:left="68" w:right="-108" w:firstLine="709"/>
              <w:jc w:val="both"/>
              <w:tabs>
                <w:tab w:val="left" w:pos="1140" w:leader="none"/>
                <w:tab w:val="left" w:pos="3869" w:leader="none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  <w:outlineLvl w:val="0"/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</w:tr>
      <w:tr>
        <w:tblPrEx/>
        <w:trPr>
          <w:cantSplit/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both"/>
              <w:widowControl w:val="off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635"/>
              <w:ind w:left="68" w:right="-108" w:firstLine="709"/>
              <w:jc w:val="both"/>
              <w:tabs>
                <w:tab w:val="left" w:pos="1140" w:leader="none"/>
                <w:tab w:val="left" w:pos="3869" w:leader="none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  <w:outlineLvl w:val="0"/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635"/>
              <w:ind w:left="-108" w:right="-108" w:firstLine="709"/>
              <w:jc w:val="center"/>
              <w:rPr>
                <w:rFonts w:ascii="Times New Roman" w:hAnsi="Times New Roman" w:eastAsia="Calibri"/>
                <w:lang w:eastAsia="ru-RU"/>
              </w:rPr>
            </w:pPr>
            <w:r>
              <w:rPr>
                <w:rFonts w:ascii="Times New Roman" w:hAnsi="Times New Roman" w:eastAsia="Calibri"/>
                <w:lang w:eastAsia="ru-RU"/>
              </w:rPr>
            </w:r>
            <w:r>
              <w:rPr>
                <w:rFonts w:ascii="Times New Roman" w:hAnsi="Times New Roman" w:eastAsia="Calibri"/>
                <w:lang w:eastAsia="ru-RU"/>
              </w:rPr>
            </w:r>
          </w:p>
        </w:tc>
      </w:tr>
    </w:tbl>
    <w:p>
      <w:pPr>
        <w:pStyle w:val="63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63"/>
        <w:jc w:val="center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Прило</w:t>
      </w:r>
      <w:r>
        <w:rPr>
          <w:rFonts w:ascii="Times New Roman" w:hAnsi="Times New Roman"/>
          <w:color w:val="000000"/>
          <w:sz w:val="22"/>
          <w:szCs w:val="22"/>
        </w:rPr>
        <w:t xml:space="preserve">жение № 2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к Договору № _</w:t>
      </w:r>
      <w:r>
        <w:rPr>
          <w:rFonts w:ascii="Times New Roman" w:hAnsi="Times New Roman"/>
          <w:color w:val="000000"/>
          <w:sz w:val="22"/>
          <w:szCs w:val="22"/>
        </w:rPr>
        <w:t xml:space="preserve">__</w:t>
      </w:r>
      <w:r>
        <w:rPr>
          <w:rFonts w:ascii="Times New Roman" w:hAnsi="Times New Roman"/>
          <w:color w:val="000000"/>
          <w:sz w:val="22"/>
          <w:szCs w:val="22"/>
        </w:rPr>
        <w:t xml:space="preserve">__ 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40"/>
        <w:jc w:val="right"/>
        <w:spacing w:after="0"/>
        <w:widowControl w:val="o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от __________</w:t>
      </w:r>
      <w:r>
        <w:rPr>
          <w:rFonts w:ascii="Times New Roman" w:hAnsi="Times New Roman"/>
          <w:color w:val="000000"/>
          <w:sz w:val="22"/>
          <w:szCs w:val="22"/>
        </w:rPr>
        <w:t xml:space="preserve">________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635"/>
        <w:ind w:firstLine="698"/>
        <w:jc w:val="right"/>
        <w:rPr>
          <w:rStyle w:val="664"/>
          <w:b w:val="0"/>
          <w:bCs/>
          <w:sz w:val="20"/>
          <w:szCs w:val="20"/>
        </w:rPr>
      </w:pPr>
      <w:r>
        <w:rPr>
          <w:rStyle w:val="664"/>
          <w:b w:val="0"/>
          <w:bCs/>
          <w:sz w:val="20"/>
          <w:szCs w:val="20"/>
        </w:rPr>
      </w:r>
      <w:r>
        <w:rPr>
          <w:rStyle w:val="664"/>
          <w:b w:val="0"/>
          <w:bCs/>
          <w:sz w:val="20"/>
          <w:szCs w:val="20"/>
        </w:rPr>
      </w:r>
    </w:p>
    <w:p>
      <w:pPr>
        <w:pStyle w:val="635"/>
        <w:ind w:firstLine="698"/>
        <w:jc w:val="right"/>
        <w:rPr>
          <w:rStyle w:val="664"/>
          <w:b w:val="0"/>
          <w:bCs/>
          <w:sz w:val="20"/>
          <w:szCs w:val="20"/>
        </w:rPr>
      </w:pPr>
      <w:r>
        <w:rPr>
          <w:rStyle w:val="664"/>
          <w:b w:val="0"/>
          <w:bCs/>
          <w:sz w:val="20"/>
          <w:szCs w:val="20"/>
        </w:rPr>
      </w:r>
      <w:r>
        <w:rPr>
          <w:rStyle w:val="664"/>
          <w:b w:val="0"/>
          <w:bCs/>
          <w:sz w:val="20"/>
          <w:szCs w:val="20"/>
        </w:rPr>
      </w:r>
    </w:p>
    <w:p>
      <w:pPr>
        <w:pStyle w:val="635"/>
        <w:ind w:firstLine="698"/>
        <w:jc w:val="right"/>
        <w:rPr>
          <w:rStyle w:val="664"/>
          <w:b w:val="0"/>
          <w:bCs/>
          <w:sz w:val="20"/>
          <w:szCs w:val="20"/>
        </w:rPr>
      </w:pPr>
      <w:r>
        <w:rPr>
          <w:rStyle w:val="664"/>
          <w:b w:val="0"/>
          <w:bCs/>
          <w:sz w:val="20"/>
          <w:szCs w:val="20"/>
        </w:rPr>
      </w:r>
      <w:r>
        <w:rPr>
          <w:rStyle w:val="664"/>
          <w:b w:val="0"/>
          <w:bCs/>
          <w:sz w:val="20"/>
          <w:szCs w:val="20"/>
        </w:rPr>
      </w:r>
    </w:p>
    <w:p>
      <w:pPr>
        <w:pStyle w:val="63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5"/>
        <w:jc w:val="center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3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eastAsia="ru-RU"/>
        </w:rPr>
        <w:t xml:space="preserve">ТЕХНИЧЕСКОЕ З</w:t>
      </w:r>
      <w:r>
        <w:rPr>
          <w:rFonts w:ascii="Times New Roman" w:hAnsi="Times New Roman"/>
          <w:b/>
          <w:lang w:eastAsia="ru-RU"/>
        </w:rPr>
        <w:t xml:space="preserve">АДАНИЕ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35"/>
        <w:jc w:val="center"/>
        <w:widowControl w:val="off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(прилагается отдельным файлом)</w:t>
      </w:r>
      <w:r>
        <w:rPr>
          <w:rFonts w:ascii="Times New Roman" w:hAnsi="Times New Roman"/>
          <w:b/>
          <w:bCs/>
          <w:color w:val="ff0000"/>
        </w:rPr>
      </w:r>
    </w:p>
    <w:sectPr>
      <w:footnotePr/>
      <w:endnotePr/>
      <w:type w:val="nextPage"/>
      <w:pgSz w:w="11906" w:h="16838" w:orient="portrait"/>
      <w:pgMar w:top="426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erif">
    <w:panose1 w:val="02020603050405020304"/>
  </w:font>
  <w:font w:name="Tahoma">
    <w:panose1 w:val="020B0604030504040204"/>
  </w:font>
  <w:font w:name="NSimSun">
    <w:panose1 w:val="02000506000000020000"/>
  </w:font>
  <w:font w:name="Arial">
    <w:panose1 w:val="020B0604020202020204"/>
  </w:font>
  <w:font w:name="Mangal">
    <w:panose1 w:val="0204050305040603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5">
    <w:multiLevelType w:val="hybridMultilevel"/>
    <w:lvl w:ilvl="0">
      <w:start w:val="1"/>
      <w:numFmt w:val="decimal"/>
      <w:pStyle w:val="636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750" w:hanging="390"/>
        <w:tabs>
          <w:tab w:val="num" w:pos="75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44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5"/>
    <w:next w:val="63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5"/>
    <w:next w:val="63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5"/>
    <w:next w:val="63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5"/>
    <w:next w:val="63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5"/>
    <w:next w:val="63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5"/>
    <w:next w:val="63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5"/>
    <w:next w:val="63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5"/>
    <w:next w:val="63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5"/>
    <w:next w:val="63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3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5"/>
    <w:next w:val="63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35"/>
    <w:next w:val="63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35"/>
    <w:next w:val="63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5"/>
    <w:next w:val="63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3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35"/>
    <w:next w:val="63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3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next w:val="635"/>
    <w:link w:val="635"/>
    <w:qFormat/>
    <w:pPr>
      <w:spacing w:after="200" w:line="276" w:lineRule="auto"/>
    </w:pPr>
    <w:rPr>
      <w:rFonts w:ascii="Calibri" w:hAnsi="Calibri"/>
      <w:sz w:val="22"/>
      <w:szCs w:val="22"/>
      <w:lang w:val="ru-RU" w:eastAsia="zh-CN" w:bidi="ar-SA"/>
    </w:rPr>
  </w:style>
  <w:style w:type="paragraph" w:styleId="636">
    <w:name w:val="Заголовок 1"/>
    <w:basedOn w:val="635"/>
    <w:next w:val="635"/>
    <w:link w:val="660"/>
    <w:qFormat/>
    <w:pPr>
      <w:numPr>
        <w:ilvl w:val="0"/>
        <w:numId w:val="5"/>
      </w:num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ar-SA"/>
    </w:rPr>
  </w:style>
  <w:style w:type="character" w:styleId="637">
    <w:name w:val="Основной шрифт абзаца"/>
    <w:next w:val="637"/>
    <w:link w:val="635"/>
    <w:semiHidden/>
  </w:style>
  <w:style w:type="table" w:styleId="638">
    <w:name w:val="Обычная таблица"/>
    <w:next w:val="638"/>
    <w:link w:val="635"/>
    <w:semiHidden/>
    <w:tblPr/>
  </w:style>
  <w:style w:type="numbering" w:styleId="639">
    <w:name w:val="Нет списка"/>
    <w:next w:val="639"/>
    <w:link w:val="635"/>
    <w:uiPriority w:val="99"/>
    <w:semiHidden/>
    <w:unhideWhenUsed/>
  </w:style>
  <w:style w:type="paragraph" w:styleId="640">
    <w:name w:val="Подзаголовок"/>
    <w:basedOn w:val="635"/>
    <w:next w:val="635"/>
    <w:link w:val="635"/>
    <w:qFormat/>
    <w:pPr>
      <w:jc w:val="center"/>
      <w:spacing w:after="60" w:line="240" w:lineRule="auto"/>
    </w:pPr>
    <w:rPr>
      <w:rFonts w:ascii="Cambria" w:hAnsi="Cambria"/>
      <w:sz w:val="24"/>
      <w:szCs w:val="24"/>
    </w:rPr>
  </w:style>
  <w:style w:type="paragraph" w:styleId="641">
    <w:name w:val="Основной текст с отступом 21"/>
    <w:basedOn w:val="635"/>
    <w:next w:val="641"/>
    <w:link w:val="635"/>
    <w:pPr>
      <w:ind w:left="908" w:hanging="624"/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642">
    <w:name w:val="Основной текст с отступом 31"/>
    <w:basedOn w:val="635"/>
    <w:next w:val="642"/>
    <w:link w:val="635"/>
    <w:pPr>
      <w:ind w:left="397" w:hanging="397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643">
    <w:name w:val="Body Text Indent 3 + Arial"/>
    <w:basedOn w:val="635"/>
    <w:next w:val="643"/>
    <w:link w:val="635"/>
    <w:pPr>
      <w:spacing w:after="0" w:line="240" w:lineRule="auto"/>
    </w:pPr>
    <w:rPr>
      <w:rFonts w:ascii="Courier New" w:hAnsi="Courier New" w:cs="Courier New"/>
    </w:rPr>
  </w:style>
  <w:style w:type="paragraph" w:styleId="644">
    <w:name w:val="Абзац списка,GOST_TableList,Bullet List,FooterText,numbered,Paragraphe de liste1,lp1,it_List1,Цветной список - Акцент 11,ТЗ список,Абзац списка литеральный,Bullet 1,Use Case List Paragraph,Варианты ответов,SL_Абзац списка,List Paragraph1,Список дефисный"/>
    <w:basedOn w:val="635"/>
    <w:next w:val="644"/>
    <w:link w:val="657"/>
    <w:uiPriority w:val="34"/>
    <w:qFormat/>
    <w:pPr>
      <w:ind w:left="720"/>
    </w:pPr>
  </w:style>
  <w:style w:type="paragraph" w:styleId="645">
    <w:name w:val="Нормальный (таблица)"/>
    <w:basedOn w:val="635"/>
    <w:next w:val="635"/>
    <w:link w:val="635"/>
    <w:uiPriority w:val="99"/>
    <w:pPr>
      <w:jc w:val="both"/>
      <w:spacing w:after="0" w:line="240" w:lineRule="auto"/>
      <w:widowControl w:val="off"/>
    </w:pPr>
    <w:rPr>
      <w:rFonts w:ascii="Arial" w:hAnsi="Arial"/>
      <w:sz w:val="24"/>
      <w:szCs w:val="24"/>
      <w:lang w:eastAsia="ru-RU"/>
    </w:rPr>
  </w:style>
  <w:style w:type="character" w:styleId="646">
    <w:name w:val="Гипертекстовая ссылка"/>
    <w:next w:val="646"/>
    <w:link w:val="635"/>
    <w:uiPriority w:val="99"/>
    <w:rPr>
      <w:rFonts w:cs="Times New Roman"/>
      <w:color w:val="106bbe"/>
    </w:rPr>
  </w:style>
  <w:style w:type="paragraph" w:styleId="647">
    <w:name w:val="Обычный1"/>
    <w:next w:val="647"/>
    <w:link w:val="635"/>
    <w:pPr>
      <w:jc w:val="both"/>
      <w:spacing w:after="200" w:line="276" w:lineRule="auto"/>
    </w:pPr>
    <w:rPr>
      <w:sz w:val="28"/>
      <w:szCs w:val="28"/>
      <w:lang w:val="ru-RU" w:eastAsia="ru-RU" w:bidi="ar-SA"/>
    </w:rPr>
  </w:style>
  <w:style w:type="paragraph" w:styleId="648">
    <w:name w:val="письмо"/>
    <w:basedOn w:val="635"/>
    <w:next w:val="648"/>
    <w:link w:val="635"/>
    <w:pPr>
      <w:ind w:firstLine="720"/>
      <w:jc w:val="both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649">
    <w:name w:val="Текст выноски"/>
    <w:basedOn w:val="635"/>
    <w:next w:val="649"/>
    <w:link w:val="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0">
    <w:name w:val="Текст выноски Знак"/>
    <w:next w:val="650"/>
    <w:link w:val="649"/>
    <w:rPr>
      <w:rFonts w:ascii="Tahoma" w:hAnsi="Tahoma" w:cs="Tahoma"/>
      <w:sz w:val="16"/>
      <w:szCs w:val="16"/>
      <w:lang w:eastAsia="zh-CN"/>
    </w:rPr>
  </w:style>
  <w:style w:type="paragraph" w:styleId="651">
    <w:name w:val=" Знак Знак Знак Знак"/>
    <w:basedOn w:val="635"/>
    <w:next w:val="651"/>
    <w:link w:val="63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652">
    <w:name w:val="Нижний колонтитул"/>
    <w:basedOn w:val="635"/>
    <w:next w:val="652"/>
    <w:link w:val="653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0"/>
      <w:szCs w:val="20"/>
      <w:lang w:val="en-US" w:eastAsia="ru-RU"/>
    </w:rPr>
  </w:style>
  <w:style w:type="character" w:styleId="653">
    <w:name w:val="Нижний колонтитул Знак"/>
    <w:next w:val="653"/>
    <w:link w:val="652"/>
    <w:rPr>
      <w:lang w:val="en-US"/>
    </w:rPr>
  </w:style>
  <w:style w:type="paragraph" w:styleId="654">
    <w:name w:val="Основной текст с отступом"/>
    <w:basedOn w:val="635"/>
    <w:next w:val="654"/>
    <w:link w:val="655"/>
    <w:pPr>
      <w:ind w:right="426" w:firstLine="720"/>
      <w:jc w:val="both"/>
      <w:spacing w:after="0" w:line="240" w:lineRule="auto"/>
    </w:pPr>
    <w:rPr>
      <w:rFonts w:ascii="Times New Roman" w:hAnsi="Times New Roman"/>
      <w:sz w:val="24"/>
      <w:szCs w:val="20"/>
      <w:lang w:val="en-US" w:eastAsia="ru-RU"/>
    </w:rPr>
  </w:style>
  <w:style w:type="character" w:styleId="655">
    <w:name w:val="Основной текст с отступом Знак"/>
    <w:next w:val="655"/>
    <w:link w:val="654"/>
    <w:rPr>
      <w:sz w:val="24"/>
      <w:lang w:val="en-US"/>
    </w:rPr>
  </w:style>
  <w:style w:type="table" w:styleId="656">
    <w:name w:val="Сетка таблицы"/>
    <w:basedOn w:val="638"/>
    <w:next w:val="656"/>
    <w:link w:val="635"/>
    <w:uiPriority w:val="59"/>
    <w:tblPr/>
  </w:style>
  <w:style w:type="character" w:styleId="657">
    <w:name w:val="Абзац списка Знак,GOST_TableList Знак,Bullet List Знак,FooterText Знак,numbered Знак,Paragraphe de liste1 Знак,lp1 Знак,it_List1 Знак,Цветной список - Акцент 11 Знак,ТЗ список Знак,Абзац списка литеральный Знак,List Paragraph Знак,Bullet 1 Знак"/>
    <w:next w:val="657"/>
    <w:link w:val="644"/>
    <w:uiPriority w:val="34"/>
    <w:qFormat/>
    <w:rPr>
      <w:rFonts w:ascii="Calibri" w:hAnsi="Calibri"/>
      <w:sz w:val="22"/>
      <w:szCs w:val="22"/>
      <w:lang w:eastAsia="zh-CN"/>
    </w:rPr>
  </w:style>
  <w:style w:type="table" w:styleId="658">
    <w:name w:val="Сетка таблицы3"/>
    <w:basedOn w:val="638"/>
    <w:next w:val="656"/>
    <w:link w:val="635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bidi="ru-RU"/>
    </w:rPr>
    <w:tblPr/>
  </w:style>
  <w:style w:type="paragraph" w:styleId="659">
    <w:name w:val="Standard"/>
    <w:next w:val="659"/>
    <w:link w:val="635"/>
    <w:rPr>
      <w:rFonts w:ascii="Liberation Serif" w:hAnsi="Liberation Serif" w:eastAsia="NSimSun" w:cs="Mangal"/>
      <w:sz w:val="24"/>
      <w:szCs w:val="24"/>
      <w:lang w:val="ru-RU" w:eastAsia="zh-CN" w:bidi="hi-IN"/>
    </w:rPr>
  </w:style>
  <w:style w:type="character" w:styleId="660">
    <w:name w:val="Заголовок 1 Знак"/>
    <w:next w:val="660"/>
    <w:link w:val="636"/>
    <w:rPr>
      <w:sz w:val="24"/>
      <w:lang w:eastAsia="ar-SA"/>
    </w:rPr>
  </w:style>
  <w:style w:type="paragraph" w:styleId="661">
    <w:name w:val="ConsPlusTitle"/>
    <w:next w:val="661"/>
    <w:link w:val="63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2">
    <w:name w:val="ConsPlusNormal"/>
    <w:next w:val="662"/>
    <w:link w:val="635"/>
    <w:pPr>
      <w:widowControl w:val="off"/>
    </w:pPr>
    <w:rPr>
      <w:sz w:val="24"/>
      <w:szCs w:val="24"/>
      <w:lang w:val="ru-RU" w:eastAsia="ru-RU" w:bidi="ar-SA"/>
    </w:rPr>
  </w:style>
  <w:style w:type="paragraph" w:styleId="663">
    <w:name w:val="ConsPlusNonformat"/>
    <w:next w:val="663"/>
    <w:link w:val="635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64">
    <w:name w:val="Цветовое выделение"/>
    <w:next w:val="664"/>
    <w:link w:val="635"/>
    <w:uiPriority w:val="99"/>
    <w:rPr>
      <w:b/>
      <w:color w:val="26282f"/>
    </w:rPr>
  </w:style>
  <w:style w:type="paragraph" w:styleId="665">
    <w:name w:val="Таблицы (моноширинный)"/>
    <w:basedOn w:val="635"/>
    <w:next w:val="635"/>
    <w:link w:val="635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666">
    <w:name w:val="Основной текст"/>
    <w:basedOn w:val="635"/>
    <w:next w:val="666"/>
    <w:link w:val="667"/>
    <w:pPr>
      <w:spacing w:after="120"/>
    </w:pPr>
  </w:style>
  <w:style w:type="character" w:styleId="667">
    <w:name w:val="Основной текст Знак"/>
    <w:next w:val="667"/>
    <w:link w:val="666"/>
    <w:rPr>
      <w:rFonts w:ascii="Calibri" w:hAnsi="Calibri"/>
      <w:sz w:val="22"/>
      <w:szCs w:val="22"/>
      <w:lang w:eastAsia="zh-CN"/>
    </w:rPr>
  </w:style>
  <w:style w:type="paragraph" w:styleId="668">
    <w:name w:val="Table Paragraph"/>
    <w:basedOn w:val="635"/>
    <w:next w:val="668"/>
    <w:link w:val="635"/>
    <w:uiPriority w:val="1"/>
    <w:qFormat/>
    <w:pPr>
      <w:spacing w:after="0" w:line="240" w:lineRule="auto"/>
      <w:widowControl w:val="off"/>
    </w:pPr>
    <w:rPr>
      <w:rFonts w:ascii="Times New Roman" w:hAnsi="Times New Roman"/>
      <w:lang w:eastAsia="en-US"/>
    </w:rPr>
  </w:style>
  <w:style w:type="character" w:styleId="2712" w:default="1">
    <w:name w:val="Default Paragraph Font"/>
    <w:uiPriority w:val="1"/>
    <w:semiHidden/>
    <w:unhideWhenUsed/>
  </w:style>
  <w:style w:type="numbering" w:styleId="2713" w:default="1">
    <w:name w:val="No List"/>
    <w:uiPriority w:val="99"/>
    <w:semiHidden/>
    <w:unhideWhenUsed/>
  </w:style>
  <w:style w:type="table" w:styleId="27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182</cp:revision>
  <dcterms:created xsi:type="dcterms:W3CDTF">2023-08-16T06:48:00Z</dcterms:created>
  <dcterms:modified xsi:type="dcterms:W3CDTF">2026-05-13T13:48:11Z</dcterms:modified>
  <cp:version>1048576</cp:version>
</cp:coreProperties>
</file>