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286" w:type="dxa"/>
        <w:tblInd w:w="5353" w:type="dxa"/>
        <w:tblLook w:val="04A0" w:firstRow="1" w:lastRow="0" w:firstColumn="1" w:lastColumn="0" w:noHBand="0" w:noVBand="1"/>
      </w:tblPr>
      <w:tblGrid>
        <w:gridCol w:w="4286"/>
      </w:tblGrid>
      <w:tr w:rsidR="00853032" w:rsidRPr="00C21B2B" w14:paraId="2E364544" w14:textId="77777777" w:rsidTr="006E2B6A">
        <w:tc>
          <w:tcPr>
            <w:tcW w:w="4286" w:type="dxa"/>
          </w:tcPr>
          <w:p w14:paraId="4526FEA4" w14:textId="77777777" w:rsidR="00853032" w:rsidRPr="00C21B2B" w:rsidRDefault="00853032" w:rsidP="00163DFF">
            <w:pPr>
              <w:jc w:val="right"/>
              <w:outlineLvl w:val="4"/>
              <w:rPr>
                <w:b/>
                <w:bCs/>
                <w:i/>
                <w:iCs/>
                <w:sz w:val="22"/>
                <w:szCs w:val="22"/>
              </w:rPr>
            </w:pPr>
            <w:r w:rsidRPr="00C21B2B">
              <w:rPr>
                <w:sz w:val="22"/>
                <w:szCs w:val="22"/>
              </w:rPr>
              <w:t xml:space="preserve">                                                   </w:t>
            </w:r>
            <w:r w:rsidRPr="00C21B2B">
              <w:rPr>
                <w:b/>
                <w:bCs/>
                <w:i/>
                <w:iCs/>
                <w:sz w:val="22"/>
                <w:szCs w:val="22"/>
              </w:rPr>
              <w:t>УТВЕРЖДАЮ</w:t>
            </w:r>
          </w:p>
          <w:p w14:paraId="389BF436" w14:textId="4D2D4195" w:rsidR="00853032" w:rsidRPr="00C21B2B" w:rsidRDefault="00113320" w:rsidP="00163DFF">
            <w:pPr>
              <w:jc w:val="right"/>
              <w:rPr>
                <w:i/>
                <w:sz w:val="22"/>
                <w:szCs w:val="22"/>
              </w:rPr>
            </w:pPr>
            <w:r w:rsidRPr="00C21B2B">
              <w:rPr>
                <w:i/>
                <w:sz w:val="22"/>
                <w:szCs w:val="22"/>
              </w:rPr>
              <w:t xml:space="preserve">Председатель МАУ Комитет по молодежной политике городского поселения город Учалы муниципальный </w:t>
            </w:r>
            <w:proofErr w:type="gramStart"/>
            <w:r w:rsidRPr="00C21B2B">
              <w:rPr>
                <w:i/>
                <w:sz w:val="22"/>
                <w:szCs w:val="22"/>
              </w:rPr>
              <w:t>район  Учалинский</w:t>
            </w:r>
            <w:proofErr w:type="gramEnd"/>
            <w:r w:rsidRPr="00C21B2B">
              <w:rPr>
                <w:i/>
                <w:sz w:val="22"/>
                <w:szCs w:val="22"/>
              </w:rPr>
              <w:t xml:space="preserve"> район Республики Башкортостан </w:t>
            </w:r>
          </w:p>
          <w:p w14:paraId="51F48F9C" w14:textId="7FEC46CB" w:rsidR="00853032" w:rsidRPr="00C21B2B" w:rsidRDefault="00853032" w:rsidP="00163DFF">
            <w:pPr>
              <w:jc w:val="right"/>
              <w:rPr>
                <w:i/>
                <w:sz w:val="22"/>
                <w:szCs w:val="22"/>
              </w:rPr>
            </w:pPr>
            <w:r w:rsidRPr="00C21B2B">
              <w:rPr>
                <w:i/>
                <w:sz w:val="22"/>
                <w:szCs w:val="22"/>
              </w:rPr>
              <w:t xml:space="preserve">______________ </w:t>
            </w:r>
            <w:proofErr w:type="spellStart"/>
            <w:r w:rsidR="00113320" w:rsidRPr="00C21B2B">
              <w:rPr>
                <w:i/>
                <w:sz w:val="22"/>
                <w:szCs w:val="22"/>
              </w:rPr>
              <w:t>Хажиахметова</w:t>
            </w:r>
            <w:proofErr w:type="spellEnd"/>
            <w:r w:rsidR="00113320" w:rsidRPr="00C21B2B">
              <w:rPr>
                <w:i/>
                <w:sz w:val="22"/>
                <w:szCs w:val="22"/>
              </w:rPr>
              <w:t xml:space="preserve"> А.Р</w:t>
            </w:r>
          </w:p>
        </w:tc>
      </w:tr>
    </w:tbl>
    <w:p w14:paraId="730C0343" w14:textId="77777777" w:rsidR="00853032" w:rsidRPr="00C21B2B" w:rsidRDefault="00853032" w:rsidP="00163DFF">
      <w:pPr>
        <w:pStyle w:val="3"/>
        <w:tabs>
          <w:tab w:val="left" w:pos="4320"/>
        </w:tabs>
        <w:spacing w:after="0"/>
        <w:ind w:left="0" w:right="-55"/>
        <w:jc w:val="both"/>
        <w:rPr>
          <w:b/>
          <w:color w:val="000000"/>
          <w:sz w:val="22"/>
          <w:szCs w:val="22"/>
          <w:lang w:val="ru-RU"/>
        </w:rPr>
      </w:pPr>
    </w:p>
    <w:p w14:paraId="2EE61F12" w14:textId="77777777" w:rsidR="00853032" w:rsidRPr="00C21B2B" w:rsidRDefault="00853032" w:rsidP="00163DFF">
      <w:pPr>
        <w:pStyle w:val="3"/>
        <w:spacing w:after="0"/>
        <w:ind w:left="0" w:right="-55"/>
        <w:jc w:val="both"/>
        <w:rPr>
          <w:b/>
          <w:color w:val="000000"/>
          <w:sz w:val="22"/>
          <w:szCs w:val="22"/>
          <w:lang w:val="ru-RU"/>
        </w:rPr>
      </w:pPr>
    </w:p>
    <w:p w14:paraId="4D42C796" w14:textId="77777777" w:rsidR="00853032" w:rsidRPr="00C21B2B" w:rsidRDefault="00853032" w:rsidP="00163DFF">
      <w:pPr>
        <w:pStyle w:val="3"/>
        <w:spacing w:after="0"/>
        <w:ind w:left="0" w:right="-55"/>
        <w:jc w:val="both"/>
        <w:rPr>
          <w:b/>
          <w:color w:val="000000"/>
          <w:sz w:val="22"/>
          <w:szCs w:val="22"/>
          <w:lang w:val="ru-RU"/>
        </w:rPr>
      </w:pPr>
    </w:p>
    <w:p w14:paraId="15EF9B5D" w14:textId="77777777" w:rsidR="00853032" w:rsidRPr="00C21B2B" w:rsidRDefault="00853032" w:rsidP="00163DFF">
      <w:pPr>
        <w:pStyle w:val="3"/>
        <w:spacing w:after="0"/>
        <w:ind w:left="0" w:right="-55"/>
        <w:jc w:val="center"/>
        <w:rPr>
          <w:b/>
          <w:color w:val="000000"/>
          <w:sz w:val="22"/>
          <w:szCs w:val="22"/>
          <w:lang w:val="ru-RU"/>
        </w:rPr>
      </w:pPr>
      <w:r w:rsidRPr="00C21B2B">
        <w:rPr>
          <w:b/>
          <w:color w:val="000000"/>
          <w:sz w:val="22"/>
          <w:szCs w:val="22"/>
          <w:lang w:val="ru-RU"/>
        </w:rPr>
        <w:t>ТЕХНИЧЕСКОЕ ЗАДАНИЕ</w:t>
      </w:r>
    </w:p>
    <w:p w14:paraId="3F8FF422" w14:textId="5EB177FA" w:rsidR="00B9383A" w:rsidRPr="00C21B2B" w:rsidRDefault="00FC6945" w:rsidP="00163DFF">
      <w:pPr>
        <w:pStyle w:val="5"/>
        <w:tabs>
          <w:tab w:val="left" w:pos="540"/>
        </w:tabs>
        <w:spacing w:before="0" w:after="0"/>
        <w:ind w:right="-143"/>
        <w:jc w:val="center"/>
        <w:rPr>
          <w:i w:val="0"/>
          <w:sz w:val="22"/>
          <w:szCs w:val="22"/>
          <w:lang w:val="ru-RU" w:eastAsia="x-none"/>
        </w:rPr>
      </w:pPr>
      <w:r>
        <w:rPr>
          <w:i w:val="0"/>
          <w:sz w:val="22"/>
          <w:szCs w:val="22"/>
          <w:lang w:val="ru-RU" w:eastAsia="x-none"/>
        </w:rPr>
        <w:t>н</w:t>
      </w:r>
      <w:r w:rsidR="00853032" w:rsidRPr="00C21B2B">
        <w:rPr>
          <w:i w:val="0"/>
          <w:sz w:val="22"/>
          <w:szCs w:val="22"/>
          <w:lang w:val="ru-RU" w:eastAsia="x-none"/>
        </w:rPr>
        <w:t>а</w:t>
      </w:r>
      <w:r>
        <w:rPr>
          <w:i w:val="0"/>
          <w:sz w:val="22"/>
          <w:szCs w:val="22"/>
          <w:lang w:val="ru-RU" w:eastAsia="x-none"/>
        </w:rPr>
        <w:t xml:space="preserve"> </w:t>
      </w:r>
      <w:bookmarkStart w:id="0" w:name="_Hlk230073139"/>
      <w:r>
        <w:rPr>
          <w:i w:val="0"/>
          <w:sz w:val="22"/>
          <w:szCs w:val="22"/>
          <w:lang w:val="ru-RU" w:eastAsia="x-none"/>
        </w:rPr>
        <w:t>выпо‍‌​‌​​﻿﻿​‌‌‌‌‌⁠‌‌⁠﻿​﻿⁠​‍‌⁠‍‌‌⁠﻿​‍‌﻿⁠﻿‌​‌​‌‌​лнение работ</w:t>
      </w:r>
      <w:r w:rsidR="00853032" w:rsidRPr="00C21B2B">
        <w:rPr>
          <w:i w:val="0"/>
          <w:sz w:val="22"/>
          <w:szCs w:val="22"/>
          <w:lang w:val="ru-RU" w:eastAsia="x-none"/>
        </w:rPr>
        <w:t xml:space="preserve"> </w:t>
      </w:r>
      <w:r w:rsidR="006B367D">
        <w:rPr>
          <w:i w:val="0"/>
          <w:sz w:val="22"/>
          <w:szCs w:val="22"/>
          <w:lang w:val="ru-RU" w:eastAsia="x-none"/>
        </w:rPr>
        <w:t xml:space="preserve">по </w:t>
      </w:r>
      <w:r w:rsidR="00853032" w:rsidRPr="00C21B2B">
        <w:rPr>
          <w:i w:val="0"/>
          <w:sz w:val="22"/>
          <w:szCs w:val="22"/>
          <w:lang w:val="ru-RU" w:eastAsia="x-none"/>
        </w:rPr>
        <w:t>благоустройств</w:t>
      </w:r>
      <w:r w:rsidR="006B367D">
        <w:rPr>
          <w:i w:val="0"/>
          <w:sz w:val="22"/>
          <w:szCs w:val="22"/>
          <w:lang w:val="ru-RU" w:eastAsia="x-none"/>
        </w:rPr>
        <w:t>у</w:t>
      </w:r>
      <w:r w:rsidR="00853032" w:rsidRPr="00C21B2B">
        <w:rPr>
          <w:i w:val="0"/>
          <w:sz w:val="22"/>
          <w:szCs w:val="22"/>
          <w:lang w:val="ru-RU" w:eastAsia="x-none"/>
        </w:rPr>
        <w:t xml:space="preserve"> прилегающей территории</w:t>
      </w:r>
      <w:r w:rsidR="00113320" w:rsidRPr="00C21B2B">
        <w:rPr>
          <w:i w:val="0"/>
          <w:sz w:val="22"/>
          <w:szCs w:val="22"/>
          <w:lang w:val="ru-RU" w:eastAsia="x-none"/>
        </w:rPr>
        <w:t xml:space="preserve"> здания МАУ Комитет по молодежной политике ГП </w:t>
      </w:r>
      <w:proofErr w:type="spellStart"/>
      <w:r w:rsidR="00113320" w:rsidRPr="00C21B2B">
        <w:rPr>
          <w:i w:val="0"/>
          <w:sz w:val="22"/>
          <w:szCs w:val="22"/>
          <w:lang w:val="ru-RU" w:eastAsia="x-none"/>
        </w:rPr>
        <w:t>г.Учалы</w:t>
      </w:r>
      <w:proofErr w:type="spellEnd"/>
      <w:r w:rsidR="00113320" w:rsidRPr="00C21B2B">
        <w:rPr>
          <w:i w:val="0"/>
          <w:sz w:val="22"/>
          <w:szCs w:val="22"/>
          <w:lang w:val="ru-RU" w:eastAsia="x-none"/>
        </w:rPr>
        <w:t xml:space="preserve"> МР Учалинский район РБ, расположенного</w:t>
      </w:r>
      <w:r w:rsidR="00853032" w:rsidRPr="00C21B2B">
        <w:rPr>
          <w:i w:val="0"/>
          <w:sz w:val="22"/>
          <w:szCs w:val="22"/>
          <w:lang w:val="ru-RU" w:eastAsia="x-none"/>
        </w:rPr>
        <w:t xml:space="preserve"> по адресу:</w:t>
      </w:r>
      <w:r w:rsidR="00132495" w:rsidRPr="00C21B2B">
        <w:rPr>
          <w:i w:val="0"/>
          <w:sz w:val="22"/>
          <w:szCs w:val="22"/>
          <w:lang w:val="ru-RU" w:eastAsia="x-none"/>
        </w:rPr>
        <w:t xml:space="preserve"> </w:t>
      </w:r>
      <w:r w:rsidR="00853032" w:rsidRPr="00C21B2B">
        <w:rPr>
          <w:i w:val="0"/>
          <w:sz w:val="22"/>
          <w:szCs w:val="22"/>
          <w:lang w:val="ru-RU" w:eastAsia="x-none"/>
        </w:rPr>
        <w:t xml:space="preserve"> улица Кирова, дом 7А, городского</w:t>
      </w:r>
      <w:r w:rsidR="00132495" w:rsidRPr="00C21B2B">
        <w:rPr>
          <w:i w:val="0"/>
          <w:sz w:val="22"/>
          <w:szCs w:val="22"/>
          <w:lang w:val="ru-RU" w:eastAsia="x-none"/>
        </w:rPr>
        <w:t xml:space="preserve"> </w:t>
      </w:r>
      <w:r w:rsidR="00853032" w:rsidRPr="00C21B2B">
        <w:rPr>
          <w:i w:val="0"/>
          <w:sz w:val="22"/>
          <w:szCs w:val="22"/>
          <w:lang w:val="ru-RU" w:eastAsia="x-none"/>
        </w:rPr>
        <w:t>поселения город Учалы муниципального района Учалинский район Республика Башкортостан</w:t>
      </w:r>
    </w:p>
    <w:bookmarkEnd w:id="0"/>
    <w:p w14:paraId="3C7D5CD2" w14:textId="05B918A3" w:rsidR="00113320" w:rsidRPr="00C21B2B" w:rsidRDefault="00113320" w:rsidP="00163DFF">
      <w:pPr>
        <w:rPr>
          <w:sz w:val="22"/>
          <w:szCs w:val="22"/>
          <w:lang w:eastAsia="x-none"/>
        </w:rPr>
      </w:pPr>
    </w:p>
    <w:p w14:paraId="28F2D865" w14:textId="58BBD08B" w:rsidR="00163DFF" w:rsidRPr="00C21B2B" w:rsidRDefault="00163DFF" w:rsidP="00163DFF">
      <w:pPr>
        <w:rPr>
          <w:b/>
          <w:bCs/>
          <w:i/>
          <w:iCs/>
          <w:sz w:val="22"/>
          <w:szCs w:val="22"/>
          <w:lang w:eastAsia="x-none"/>
        </w:rPr>
      </w:pPr>
      <w:r w:rsidRPr="00C21B2B">
        <w:rPr>
          <w:b/>
          <w:bCs/>
          <w:i/>
          <w:iCs/>
          <w:sz w:val="22"/>
          <w:szCs w:val="22"/>
          <w:highlight w:val="yellow"/>
          <w:lang w:eastAsia="x-none"/>
        </w:rPr>
        <w:t>ОКПД 2: 43.99.90.190 Работы строительные специализированные прочие, не включенные в другие группировки</w:t>
      </w:r>
    </w:p>
    <w:p w14:paraId="2E70B549" w14:textId="77777777" w:rsidR="00163DFF" w:rsidRPr="00C21B2B" w:rsidRDefault="00163DFF" w:rsidP="00163DFF">
      <w:pPr>
        <w:rPr>
          <w:sz w:val="22"/>
          <w:szCs w:val="22"/>
          <w:lang w:eastAsia="x-none"/>
        </w:rPr>
      </w:pPr>
    </w:p>
    <w:p w14:paraId="2C717B69" w14:textId="2005F5E3" w:rsidR="00853032" w:rsidRPr="00C21B2B" w:rsidRDefault="00853032" w:rsidP="00163DFF">
      <w:pPr>
        <w:pStyle w:val="5"/>
        <w:tabs>
          <w:tab w:val="left" w:pos="540"/>
        </w:tabs>
        <w:spacing w:before="0" w:after="0"/>
        <w:ind w:right="-143"/>
        <w:jc w:val="both"/>
        <w:rPr>
          <w:i w:val="0"/>
          <w:sz w:val="22"/>
          <w:szCs w:val="22"/>
        </w:rPr>
      </w:pPr>
      <w:r w:rsidRPr="00C21B2B">
        <w:rPr>
          <w:sz w:val="22"/>
          <w:szCs w:val="22"/>
        </w:rPr>
        <w:t>1. Виды  выполнение работ:</w:t>
      </w:r>
      <w:r w:rsidRPr="00C21B2B">
        <w:rPr>
          <w:b w:val="0"/>
          <w:i w:val="0"/>
          <w:sz w:val="22"/>
          <w:szCs w:val="22"/>
        </w:rPr>
        <w:t xml:space="preserve"> </w:t>
      </w:r>
    </w:p>
    <w:p w14:paraId="18982584" w14:textId="293E1B8D" w:rsidR="00853032" w:rsidRPr="00C21B2B" w:rsidRDefault="00060F96" w:rsidP="00163DFF">
      <w:pPr>
        <w:ind w:right="-2"/>
        <w:jc w:val="both"/>
        <w:rPr>
          <w:sz w:val="22"/>
          <w:szCs w:val="22"/>
        </w:rPr>
      </w:pPr>
      <w:r w:rsidRPr="00C21B2B">
        <w:rPr>
          <w:iCs/>
          <w:sz w:val="22"/>
          <w:szCs w:val="22"/>
          <w:lang w:eastAsia="x-none"/>
        </w:rPr>
        <w:t>1.1. Выполняемые работы, используемые материалы, оборудования, изделия, иные предметы должны соответствовать документации (проектно-сметной документации, приложенной отдельным файлом) и данного технического задания</w:t>
      </w:r>
      <w:r w:rsidR="00853032" w:rsidRPr="00C21B2B">
        <w:rPr>
          <w:sz w:val="22"/>
          <w:szCs w:val="22"/>
        </w:rPr>
        <w:t>.</w:t>
      </w:r>
    </w:p>
    <w:p w14:paraId="358DE7E4" w14:textId="61BFC47C" w:rsidR="00060F96" w:rsidRPr="00C21B2B" w:rsidRDefault="00060F96" w:rsidP="00060F96">
      <w:pPr>
        <w:widowControl w:val="0"/>
        <w:jc w:val="both"/>
        <w:rPr>
          <w:rFonts w:eastAsia="SimSun"/>
          <w:sz w:val="22"/>
          <w:szCs w:val="22"/>
          <w:lang w:eastAsia="hi-IN" w:bidi="hi-IN"/>
        </w:rPr>
      </w:pPr>
      <w:r w:rsidRPr="00C21B2B">
        <w:rPr>
          <w:rFonts w:eastAsia="SimSun"/>
          <w:sz w:val="22"/>
          <w:szCs w:val="22"/>
          <w:lang w:eastAsia="hi-IN" w:bidi="hi-IN"/>
        </w:rPr>
        <w:t>1.2. В случае, если в документации (в каком-либо документе, входящем в состав документации, прикрепленном отдельным файлом к документации) применяются указания на товарный знак, не сопровождающийся словами «или эквивалент», то такие указания считать не действительными. В случае если в локальном сметном расчете применяются указания на знаки обслуживания, фирменные и торговые наименования, патенты, полезные модели, промышленные образцы, указания на товарный знак, наименование места происхождения товара или наименование производителя, то такие указания считаются ничтожными.</w:t>
      </w:r>
    </w:p>
    <w:p w14:paraId="573E928D" w14:textId="77777777" w:rsidR="004E128D" w:rsidRPr="00C21B2B" w:rsidRDefault="004E128D" w:rsidP="00163DFF">
      <w:pPr>
        <w:ind w:right="-2"/>
        <w:jc w:val="both"/>
        <w:rPr>
          <w:iCs/>
          <w:sz w:val="22"/>
          <w:szCs w:val="22"/>
          <w:lang w:eastAsia="x-none"/>
        </w:rPr>
      </w:pPr>
    </w:p>
    <w:p w14:paraId="0AACA99C" w14:textId="070DE82E" w:rsidR="00060F96" w:rsidRDefault="00060F96" w:rsidP="00163DFF">
      <w:pPr>
        <w:ind w:right="-2"/>
        <w:jc w:val="both"/>
        <w:rPr>
          <w:iCs/>
          <w:sz w:val="22"/>
          <w:szCs w:val="22"/>
          <w:lang w:eastAsia="x-none"/>
        </w:rPr>
      </w:pPr>
      <w:r w:rsidRPr="00C21B2B">
        <w:rPr>
          <w:b/>
          <w:bCs/>
          <w:i/>
          <w:sz w:val="22"/>
          <w:szCs w:val="22"/>
          <w:lang w:eastAsia="x-none"/>
        </w:rPr>
        <w:t xml:space="preserve">2. Место выполнения работ: </w:t>
      </w:r>
      <w:bookmarkStart w:id="1" w:name="_Hlk230073803"/>
      <w:r w:rsidRPr="00C21B2B">
        <w:rPr>
          <w:iCs/>
          <w:sz w:val="22"/>
          <w:szCs w:val="22"/>
          <w:lang w:eastAsia="x-none"/>
        </w:rPr>
        <w:t>улица Кирова, дом 7А, городского поселения город Учалы муниципального района Учалинский район Республика Башкортостан</w:t>
      </w:r>
    </w:p>
    <w:bookmarkEnd w:id="1"/>
    <w:p w14:paraId="3B90DAC1" w14:textId="4F715404" w:rsidR="004E128D" w:rsidRPr="00C21B2B" w:rsidRDefault="004E128D" w:rsidP="00163DFF">
      <w:pPr>
        <w:ind w:right="-2"/>
        <w:jc w:val="both"/>
        <w:rPr>
          <w:iCs/>
          <w:sz w:val="22"/>
          <w:szCs w:val="22"/>
          <w:lang w:eastAsia="x-none"/>
        </w:rPr>
      </w:pPr>
      <w:r>
        <w:rPr>
          <w:iCs/>
          <w:noProof/>
          <w:sz w:val="22"/>
          <w:szCs w:val="22"/>
          <w:lang w:eastAsia="x-none"/>
        </w:rPr>
        <w:drawing>
          <wp:inline distT="0" distB="0" distL="0" distR="0" wp14:anchorId="49B0F51E" wp14:editId="24B86DAC">
            <wp:extent cx="2247900" cy="14611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09" cy="1478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3FF8A" w14:textId="366EF7F1" w:rsidR="00853032" w:rsidRPr="00C21B2B" w:rsidRDefault="00060F96" w:rsidP="00163DFF">
      <w:pPr>
        <w:pStyle w:val="5"/>
        <w:tabs>
          <w:tab w:val="left" w:pos="540"/>
        </w:tabs>
        <w:spacing w:before="0" w:after="0"/>
        <w:ind w:right="-143"/>
        <w:jc w:val="both"/>
        <w:rPr>
          <w:i w:val="0"/>
          <w:sz w:val="22"/>
          <w:szCs w:val="22"/>
        </w:rPr>
      </w:pPr>
      <w:r w:rsidRPr="00C21B2B">
        <w:rPr>
          <w:sz w:val="22"/>
          <w:szCs w:val="22"/>
          <w:lang w:val="ru-RU"/>
        </w:rPr>
        <w:t>3</w:t>
      </w:r>
      <w:r w:rsidR="00853032" w:rsidRPr="00C21B2B">
        <w:rPr>
          <w:sz w:val="22"/>
          <w:szCs w:val="22"/>
        </w:rPr>
        <w:t>. Срок (период) выполнение работ:</w:t>
      </w:r>
      <w:r w:rsidR="00853032" w:rsidRPr="00C21B2B">
        <w:rPr>
          <w:i w:val="0"/>
          <w:sz w:val="22"/>
          <w:szCs w:val="22"/>
        </w:rPr>
        <w:t xml:space="preserve">  </w:t>
      </w:r>
    </w:p>
    <w:p w14:paraId="5C0676CE" w14:textId="1A2F01E4" w:rsidR="00060F96" w:rsidRPr="00C21B2B" w:rsidRDefault="00853032" w:rsidP="00060F96">
      <w:pPr>
        <w:pStyle w:val="ConsPlusNonformat"/>
        <w:ind w:left="0" w:firstLine="0"/>
        <w:rPr>
          <w:rFonts w:ascii="Times New Roman" w:hAnsi="Times New Roman" w:cs="Times New Roman"/>
          <w:sz w:val="22"/>
          <w:szCs w:val="22"/>
        </w:rPr>
      </w:pPr>
      <w:bookmarkStart w:id="2" w:name="_Hlk230073893"/>
      <w:r w:rsidRPr="00C21B2B">
        <w:rPr>
          <w:rFonts w:ascii="Times New Roman" w:hAnsi="Times New Roman" w:cs="Times New Roman"/>
          <w:sz w:val="22"/>
          <w:szCs w:val="22"/>
        </w:rPr>
        <w:t xml:space="preserve">С даты заключения </w:t>
      </w:r>
      <w:r w:rsidR="00D15C59" w:rsidRPr="00C21B2B">
        <w:rPr>
          <w:rFonts w:ascii="Times New Roman" w:hAnsi="Times New Roman" w:cs="Times New Roman"/>
          <w:sz w:val="22"/>
          <w:szCs w:val="22"/>
        </w:rPr>
        <w:t xml:space="preserve">договора </w:t>
      </w:r>
      <w:r w:rsidRPr="00C21B2B">
        <w:rPr>
          <w:rFonts w:ascii="Times New Roman" w:hAnsi="Times New Roman" w:cs="Times New Roman"/>
          <w:sz w:val="22"/>
          <w:szCs w:val="22"/>
        </w:rPr>
        <w:t>по 31 октября 2026 года.</w:t>
      </w:r>
    </w:p>
    <w:bookmarkEnd w:id="2"/>
    <w:p w14:paraId="7F08B252" w14:textId="77777777" w:rsidR="00060F96" w:rsidRPr="00C21B2B" w:rsidRDefault="00060F96" w:rsidP="00060F96">
      <w:pPr>
        <w:widowControl w:val="0"/>
        <w:jc w:val="both"/>
        <w:rPr>
          <w:rFonts w:eastAsia="Lucida Sans Unicode"/>
          <w:sz w:val="22"/>
          <w:szCs w:val="22"/>
          <w:lang w:eastAsia="ar-SA"/>
        </w:rPr>
      </w:pPr>
      <w:r w:rsidRPr="00C21B2B">
        <w:rPr>
          <w:rFonts w:eastAsia="Lucida Sans Unicode"/>
          <w:sz w:val="22"/>
          <w:szCs w:val="22"/>
          <w:lang w:eastAsia="ar-SA"/>
        </w:rPr>
        <w:t>Время проведения работ на объекте согласуется с руководителем учреждения. Подрядчик приступает к работам после согласования и утверждения с Заказчиком плана графика выполнения работ.</w:t>
      </w:r>
    </w:p>
    <w:p w14:paraId="4B187563" w14:textId="77777777" w:rsidR="00060F96" w:rsidRPr="00C21B2B" w:rsidRDefault="00060F96" w:rsidP="00060F96">
      <w:pPr>
        <w:ind w:right="-143"/>
        <w:jc w:val="both"/>
        <w:rPr>
          <w:sz w:val="22"/>
          <w:szCs w:val="22"/>
        </w:rPr>
      </w:pPr>
      <w:r w:rsidRPr="00C21B2B">
        <w:rPr>
          <w:rFonts w:eastAsia="Lucida Sans Unicode"/>
          <w:sz w:val="22"/>
          <w:szCs w:val="22"/>
          <w:lang w:eastAsia="ar-SA"/>
        </w:rPr>
        <w:t xml:space="preserve">3.1. </w:t>
      </w:r>
      <w:r w:rsidRPr="00C21B2B">
        <w:rPr>
          <w:sz w:val="22"/>
          <w:szCs w:val="22"/>
        </w:rPr>
        <w:t xml:space="preserve">В течение 2 (двух) рабочих дней с даты заключения Договора Подрядчик обязан представить Заказчику на согласование График производства работ по Договору. </w:t>
      </w:r>
    </w:p>
    <w:p w14:paraId="045C4689" w14:textId="77777777" w:rsidR="00060F96" w:rsidRPr="00C21B2B" w:rsidRDefault="00060F96" w:rsidP="00060F96">
      <w:pPr>
        <w:ind w:right="-143"/>
        <w:jc w:val="both"/>
        <w:rPr>
          <w:sz w:val="22"/>
          <w:szCs w:val="22"/>
          <w:lang w:eastAsia="x-none"/>
        </w:rPr>
      </w:pPr>
      <w:r w:rsidRPr="00C21B2B">
        <w:rPr>
          <w:sz w:val="22"/>
          <w:szCs w:val="22"/>
        </w:rPr>
        <w:t>В Графике производства работ должны быть указаны все этапы выполнения работ по Договору с учетом срока выполнения работ, указанного в п. 2 Технического задания. При наличии у Заказчика замечаний к Графику производства работ Подрядчик должен внести в него изменения в течение 1 (одного) рабочего дня с момента получения замечаний. Без согласования Графика работ Подрядчик не допускается к производству работ по Договору.</w:t>
      </w:r>
    </w:p>
    <w:p w14:paraId="630ABB00" w14:textId="77777777" w:rsidR="00060F96" w:rsidRPr="00C21B2B" w:rsidRDefault="00060F96" w:rsidP="00060F96">
      <w:pPr>
        <w:suppressAutoHyphens/>
        <w:ind w:right="-143"/>
        <w:jc w:val="both"/>
        <w:rPr>
          <w:sz w:val="22"/>
          <w:szCs w:val="22"/>
          <w:lang w:eastAsia="x-none"/>
        </w:rPr>
      </w:pPr>
      <w:r w:rsidRPr="00C21B2B">
        <w:rPr>
          <w:sz w:val="22"/>
          <w:szCs w:val="22"/>
          <w:lang w:eastAsia="x-none"/>
        </w:rPr>
        <w:t>До начала производства работ Подрядчик должен представить Заказчику приказ о назначении ответственного за производством работ на Объекте.</w:t>
      </w:r>
    </w:p>
    <w:p w14:paraId="2DB4E8E9" w14:textId="77777777" w:rsidR="00060F96" w:rsidRPr="00C21B2B" w:rsidRDefault="00060F96" w:rsidP="00060F96">
      <w:pPr>
        <w:suppressAutoHyphens/>
        <w:ind w:right="-143"/>
        <w:jc w:val="both"/>
        <w:rPr>
          <w:sz w:val="22"/>
          <w:szCs w:val="22"/>
          <w:lang w:eastAsia="x-none"/>
        </w:rPr>
      </w:pPr>
      <w:r w:rsidRPr="00C21B2B">
        <w:rPr>
          <w:sz w:val="22"/>
          <w:szCs w:val="22"/>
          <w:lang w:eastAsia="x-none"/>
        </w:rPr>
        <w:lastRenderedPageBreak/>
        <w:t>За три дня до начала производства работ Подрядчик обязан письменно уведомить о начале производства работ Заказчика.</w:t>
      </w:r>
    </w:p>
    <w:p w14:paraId="2F7F924B" w14:textId="1057FA6E" w:rsidR="00060F96" w:rsidRPr="00C21B2B" w:rsidRDefault="00060F96" w:rsidP="00060F96">
      <w:pPr>
        <w:widowControl w:val="0"/>
        <w:jc w:val="both"/>
        <w:outlineLvl w:val="0"/>
        <w:rPr>
          <w:sz w:val="22"/>
          <w:szCs w:val="22"/>
        </w:rPr>
      </w:pPr>
    </w:p>
    <w:p w14:paraId="098BDF5D" w14:textId="5CFBFEE3" w:rsidR="00853032" w:rsidRPr="00C21B2B" w:rsidRDefault="00060F96" w:rsidP="00163DFF">
      <w:pPr>
        <w:pStyle w:val="5"/>
        <w:tabs>
          <w:tab w:val="left" w:pos="540"/>
        </w:tabs>
        <w:spacing w:before="0" w:after="0"/>
        <w:ind w:right="-143"/>
        <w:jc w:val="both"/>
        <w:rPr>
          <w:bCs w:val="0"/>
          <w:i w:val="0"/>
          <w:sz w:val="22"/>
          <w:szCs w:val="22"/>
        </w:rPr>
      </w:pPr>
      <w:r w:rsidRPr="00C21B2B">
        <w:rPr>
          <w:bCs w:val="0"/>
          <w:sz w:val="22"/>
          <w:szCs w:val="22"/>
          <w:lang w:val="ru-RU"/>
        </w:rPr>
        <w:t>4</w:t>
      </w:r>
      <w:r w:rsidR="00853032" w:rsidRPr="00C21B2B">
        <w:rPr>
          <w:bCs w:val="0"/>
          <w:sz w:val="22"/>
          <w:szCs w:val="22"/>
        </w:rPr>
        <w:t>. Источник финансирования:</w:t>
      </w:r>
      <w:r w:rsidR="00853032" w:rsidRPr="00C21B2B">
        <w:rPr>
          <w:bCs w:val="0"/>
          <w:i w:val="0"/>
          <w:sz w:val="22"/>
          <w:szCs w:val="22"/>
        </w:rPr>
        <w:t xml:space="preserve"> </w:t>
      </w:r>
    </w:p>
    <w:p w14:paraId="5604AD74" w14:textId="58248CC4" w:rsidR="00853032" w:rsidRPr="00C21B2B" w:rsidRDefault="006E2B6A" w:rsidP="00163DFF">
      <w:pPr>
        <w:pStyle w:val="5"/>
        <w:tabs>
          <w:tab w:val="left" w:pos="540"/>
        </w:tabs>
        <w:spacing w:before="0" w:after="0"/>
        <w:ind w:right="-143"/>
        <w:jc w:val="both"/>
        <w:rPr>
          <w:b w:val="0"/>
          <w:i w:val="0"/>
          <w:sz w:val="22"/>
          <w:szCs w:val="22"/>
        </w:rPr>
      </w:pPr>
      <w:r w:rsidRPr="00C21B2B">
        <w:rPr>
          <w:b w:val="0"/>
          <w:i w:val="0"/>
          <w:sz w:val="22"/>
          <w:szCs w:val="22"/>
          <w:lang w:val="ru-RU"/>
        </w:rPr>
        <w:t>Средства автономного учреждения</w:t>
      </w:r>
      <w:r w:rsidR="00853032" w:rsidRPr="00C21B2B">
        <w:rPr>
          <w:b w:val="0"/>
          <w:i w:val="0"/>
          <w:sz w:val="22"/>
          <w:szCs w:val="22"/>
        </w:rPr>
        <w:t xml:space="preserve">. </w:t>
      </w:r>
    </w:p>
    <w:p w14:paraId="0FFFE661" w14:textId="03224015" w:rsidR="00853032" w:rsidRPr="00C21B2B" w:rsidRDefault="00060F96" w:rsidP="00163DFF">
      <w:pPr>
        <w:ind w:right="-2"/>
        <w:jc w:val="both"/>
        <w:rPr>
          <w:b/>
          <w:bCs/>
          <w:i/>
          <w:iCs/>
          <w:sz w:val="22"/>
          <w:szCs w:val="22"/>
          <w:lang w:eastAsia="x-none"/>
        </w:rPr>
      </w:pPr>
      <w:r w:rsidRPr="00C21B2B">
        <w:rPr>
          <w:b/>
          <w:bCs/>
          <w:i/>
          <w:iCs/>
          <w:sz w:val="22"/>
          <w:szCs w:val="22"/>
          <w:lang w:eastAsia="x-none"/>
        </w:rPr>
        <w:t>5</w:t>
      </w:r>
      <w:r w:rsidR="00853032" w:rsidRPr="00C21B2B">
        <w:rPr>
          <w:b/>
          <w:bCs/>
          <w:i/>
          <w:iCs/>
          <w:sz w:val="22"/>
          <w:szCs w:val="22"/>
          <w:lang w:eastAsia="x-none"/>
        </w:rPr>
        <w:t>. Ведомость объемов работ:</w:t>
      </w:r>
    </w:p>
    <w:tbl>
      <w:tblPr>
        <w:tblW w:w="10242" w:type="dxa"/>
        <w:tblLayout w:type="fixed"/>
        <w:tblLook w:val="04A0" w:firstRow="1" w:lastRow="0" w:firstColumn="1" w:lastColumn="0" w:noHBand="0" w:noVBand="1"/>
      </w:tblPr>
      <w:tblGrid>
        <w:gridCol w:w="480"/>
        <w:gridCol w:w="3626"/>
        <w:gridCol w:w="893"/>
        <w:gridCol w:w="1092"/>
        <w:gridCol w:w="2693"/>
        <w:gridCol w:w="1433"/>
        <w:gridCol w:w="25"/>
      </w:tblGrid>
      <w:tr w:rsidR="00853032" w:rsidRPr="00C21B2B" w14:paraId="4FDDF0F7" w14:textId="77777777" w:rsidTr="00060F96">
        <w:trPr>
          <w:gridAfter w:val="1"/>
          <w:wAfter w:w="25" w:type="dxa"/>
          <w:trHeight w:val="72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A1AC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33A7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644A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1D76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Кол.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02A6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Обоснование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586C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Примечание</w:t>
            </w:r>
          </w:p>
        </w:tc>
      </w:tr>
      <w:tr w:rsidR="00853032" w:rsidRPr="00C21B2B" w14:paraId="5BE62FC4" w14:textId="77777777" w:rsidTr="00060F96">
        <w:trPr>
          <w:gridAfter w:val="1"/>
          <w:wAfter w:w="25" w:type="dxa"/>
          <w:trHeight w:val="24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0362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7D4E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BD60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F3E1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C22D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FE1B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6</w:t>
            </w:r>
          </w:p>
        </w:tc>
      </w:tr>
      <w:tr w:rsidR="00853032" w:rsidRPr="00C21B2B" w14:paraId="6BC12032" w14:textId="77777777" w:rsidTr="00060F96">
        <w:trPr>
          <w:trHeight w:val="303"/>
        </w:trPr>
        <w:tc>
          <w:tcPr>
            <w:tcW w:w="102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C369DE" w14:textId="77777777" w:rsidR="00853032" w:rsidRPr="00C21B2B" w:rsidRDefault="00853032" w:rsidP="00163DF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1B2B">
              <w:rPr>
                <w:b/>
                <w:bCs/>
                <w:color w:val="000000"/>
                <w:sz w:val="22"/>
                <w:szCs w:val="22"/>
              </w:rPr>
              <w:t>Раздел 1. Демонтаж</w:t>
            </w:r>
          </w:p>
        </w:tc>
      </w:tr>
      <w:tr w:rsidR="00853032" w:rsidRPr="00C21B2B" w14:paraId="4D511D06" w14:textId="77777777" w:rsidTr="00060F96">
        <w:trPr>
          <w:gridAfter w:val="1"/>
          <w:wAfter w:w="25" w:type="dxa"/>
          <w:trHeight w:val="4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D00FE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C0098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Разборка бортовых камней: на бетонном основании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F857C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C0BDB6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ADCE3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ГЭСН27-03-010-01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8CE59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53032" w:rsidRPr="00C21B2B" w14:paraId="422A4890" w14:textId="77777777" w:rsidTr="00060F96">
        <w:trPr>
          <w:gridAfter w:val="1"/>
          <w:wAfter w:w="25" w:type="dxa"/>
          <w:trHeight w:val="4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35036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90A13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Демонтаж металлических ограждений высотой до 1 м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4484E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16A42A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4B235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ГЭСНр68-03-004-01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551A6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53032" w:rsidRPr="00C21B2B" w14:paraId="741DF507" w14:textId="77777777" w:rsidTr="00060F96">
        <w:trPr>
          <w:trHeight w:val="303"/>
        </w:trPr>
        <w:tc>
          <w:tcPr>
            <w:tcW w:w="102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2E8E82" w14:textId="77777777" w:rsidR="00853032" w:rsidRPr="00C21B2B" w:rsidRDefault="00853032" w:rsidP="00163DF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1B2B">
              <w:rPr>
                <w:b/>
                <w:bCs/>
                <w:color w:val="000000"/>
                <w:sz w:val="22"/>
                <w:szCs w:val="22"/>
              </w:rPr>
              <w:t>Раздел 2. Снятие старого асфальта и разборка грунта</w:t>
            </w:r>
          </w:p>
        </w:tc>
      </w:tr>
      <w:tr w:rsidR="00853032" w:rsidRPr="00C21B2B" w14:paraId="24F9CE7B" w14:textId="77777777" w:rsidTr="00060F96">
        <w:trPr>
          <w:gridAfter w:val="1"/>
          <w:wAfter w:w="25" w:type="dxa"/>
          <w:trHeight w:val="4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E0BA6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1ADC2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Разборка покрытий и оснований: асфальтобетонных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3A5C5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100 м3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CB5C8B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A2281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ГЭСН27-03-008-04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A78D1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53032" w:rsidRPr="00C21B2B" w14:paraId="1FC1D0CD" w14:textId="77777777" w:rsidTr="00060F96">
        <w:trPr>
          <w:gridAfter w:val="1"/>
          <w:wAfter w:w="25" w:type="dxa"/>
          <w:trHeight w:val="9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31589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DDBDF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Разработка грунта экскаваторами с погрузкой на автомобили-самосвалы, вместимость ковша 0,65 (0,5-1) м3, группа грунтов: 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8CF34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1000 м3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F1EBE3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0,0245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32FD1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ГЭСН01-01-012-27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E4249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53032" w:rsidRPr="00C21B2B" w14:paraId="51AC8E57" w14:textId="77777777" w:rsidTr="00060F96">
        <w:trPr>
          <w:gridAfter w:val="1"/>
          <w:wAfter w:w="25" w:type="dxa"/>
          <w:trHeight w:val="113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3F9B3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F2ED5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Перевозка грузов I класса автомобилями-самосвалами грузоподъемностью до 30 т по дорогам грунтовым, автозимникам на расстояние 20 км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45CF3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1т груза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9E9944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65,246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A8803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02-30-1-03-0020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0D1C7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53032" w:rsidRPr="00C21B2B" w14:paraId="1A88F645" w14:textId="77777777" w:rsidTr="00060F96">
        <w:trPr>
          <w:gridAfter w:val="1"/>
          <w:wAfter w:w="25" w:type="dxa"/>
          <w:trHeight w:val="4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D91A5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95250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Уплотнение грунта пневматическими трамбовками, группа грунтов: 3-4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7AC11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100 м3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A0DC51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0,2525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10EF4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ГЭСН01-02-005-02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78653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53032" w:rsidRPr="00C21B2B" w14:paraId="5EA445D1" w14:textId="77777777" w:rsidTr="00060F96">
        <w:trPr>
          <w:trHeight w:val="303"/>
        </w:trPr>
        <w:tc>
          <w:tcPr>
            <w:tcW w:w="102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5C7FEC" w14:textId="77777777" w:rsidR="00853032" w:rsidRPr="00C21B2B" w:rsidRDefault="00853032" w:rsidP="00163DF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1B2B">
              <w:rPr>
                <w:b/>
                <w:bCs/>
                <w:color w:val="000000"/>
                <w:sz w:val="22"/>
                <w:szCs w:val="22"/>
              </w:rPr>
              <w:t>Раздел 3. установка бордюрных камней и ограждений</w:t>
            </w:r>
          </w:p>
        </w:tc>
      </w:tr>
      <w:tr w:rsidR="00853032" w:rsidRPr="00C21B2B" w14:paraId="71E8DCC3" w14:textId="77777777" w:rsidTr="00060F96">
        <w:trPr>
          <w:gridAfter w:val="1"/>
          <w:wAfter w:w="25" w:type="dxa"/>
          <w:trHeight w:val="4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74EE5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A9D95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Разработка грунта вручную, 40 ям глубиной 50 см. Прим.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C104F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100 м3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CA5C80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0,00229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B5E03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ГЭСН01-02-055-01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265D0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53032" w:rsidRPr="00C21B2B" w14:paraId="17A5C88C" w14:textId="77777777" w:rsidTr="00060F96">
        <w:trPr>
          <w:gridAfter w:val="1"/>
          <w:wAfter w:w="25" w:type="dxa"/>
          <w:trHeight w:val="68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A1CF4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576B6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Устройство заграждений из готовых металлических решетчатых панелей: высотой до 2 м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7F531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 xml:space="preserve">10 </w:t>
            </w:r>
            <w:proofErr w:type="spellStart"/>
            <w:r w:rsidRPr="00C21B2B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5620CF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56E08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ГЭСН09-08-002-05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AF1AA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53032" w:rsidRPr="00C21B2B" w14:paraId="29B2FCA4" w14:textId="77777777" w:rsidTr="00060F96">
        <w:trPr>
          <w:gridAfter w:val="1"/>
          <w:wAfter w:w="25" w:type="dxa"/>
          <w:trHeight w:val="4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B68C4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F131A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Установка бортовых камней бетонных: при других видах покрытий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C9581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102D2A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159AE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ГЭСН27-02-010-02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A559C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53032" w:rsidRPr="00C21B2B" w14:paraId="6B2F72C6" w14:textId="77777777" w:rsidTr="00060F96">
        <w:trPr>
          <w:trHeight w:val="303"/>
        </w:trPr>
        <w:tc>
          <w:tcPr>
            <w:tcW w:w="102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92F78B" w14:textId="77777777" w:rsidR="00853032" w:rsidRPr="00C21B2B" w:rsidRDefault="00853032" w:rsidP="00163DF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1B2B">
              <w:rPr>
                <w:b/>
                <w:bCs/>
                <w:color w:val="000000"/>
                <w:sz w:val="22"/>
                <w:szCs w:val="22"/>
              </w:rPr>
              <w:t>Раздел 4. Выравнивание люка</w:t>
            </w:r>
          </w:p>
        </w:tc>
      </w:tr>
      <w:tr w:rsidR="00853032" w:rsidRPr="00C21B2B" w14:paraId="1752E1AA" w14:textId="77777777" w:rsidTr="00060F96">
        <w:trPr>
          <w:gridAfter w:val="1"/>
          <w:wAfter w:w="25" w:type="dxa"/>
          <w:trHeight w:val="68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3099F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4DDA0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Разборка асфальтобетонного покрытия толщиной 10 см вокруг колодцев с применением: отбойных молотков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6F3D3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54E867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4,6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48FE8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ГЭСНр68-02-017-01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1A4F9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53032" w:rsidRPr="00C21B2B" w14:paraId="7E6ED17F" w14:textId="77777777" w:rsidTr="00060F96">
        <w:trPr>
          <w:gridAfter w:val="1"/>
          <w:wAfter w:w="25" w:type="dxa"/>
          <w:trHeight w:val="30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7FE50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42ED0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Демонтаж чугунных люков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49CAE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21B2B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CBA51D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A2492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ГЭСНр66-01-008-01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9E97A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53032" w:rsidRPr="00C21B2B" w14:paraId="0B103988" w14:textId="77777777" w:rsidTr="00060F96">
        <w:trPr>
          <w:gridAfter w:val="1"/>
          <w:wAfter w:w="25" w:type="dxa"/>
          <w:trHeight w:val="68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7EFB7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445FA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 xml:space="preserve">Регулирование высотного положения крышек </w:t>
            </w:r>
            <w:proofErr w:type="gramStart"/>
            <w:r w:rsidRPr="00C21B2B">
              <w:rPr>
                <w:color w:val="000000"/>
                <w:sz w:val="22"/>
                <w:szCs w:val="22"/>
              </w:rPr>
              <w:t>колодцев  на</w:t>
            </w:r>
            <w:proofErr w:type="gramEnd"/>
            <w:r w:rsidRPr="00C21B2B">
              <w:rPr>
                <w:color w:val="000000"/>
                <w:sz w:val="22"/>
                <w:szCs w:val="22"/>
              </w:rPr>
              <w:t xml:space="preserve"> высоту: свыше 18 до 25 см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D6375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21B2B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3D5EF6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0ECF2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ГЭСНр68-02-018-04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EB0C5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53032" w:rsidRPr="00C21B2B" w14:paraId="7B4161EF" w14:textId="77777777" w:rsidTr="00060F96">
        <w:trPr>
          <w:gridAfter w:val="1"/>
          <w:wAfter w:w="25" w:type="dxa"/>
          <w:trHeight w:val="4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BCBB9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3219C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Замена кольца и люка колодцев и камер (прим.)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D0BA3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колодец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6469FB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2AADB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ГЭСНр66-01-023-04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18A3F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53032" w:rsidRPr="00C21B2B" w14:paraId="25D6BFA0" w14:textId="77777777" w:rsidTr="00060F96">
        <w:trPr>
          <w:gridAfter w:val="1"/>
          <w:wAfter w:w="25" w:type="dxa"/>
          <w:trHeight w:val="4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6FFDE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2ACCF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proofErr w:type="gramStart"/>
            <w:r w:rsidRPr="00C21B2B">
              <w:rPr>
                <w:color w:val="000000"/>
                <w:sz w:val="22"/>
                <w:szCs w:val="22"/>
              </w:rPr>
              <w:t>люк</w:t>
            </w:r>
            <w:proofErr w:type="gramEnd"/>
            <w:r w:rsidRPr="00C21B2B">
              <w:rPr>
                <w:color w:val="000000"/>
                <w:sz w:val="22"/>
                <w:szCs w:val="22"/>
              </w:rPr>
              <w:t xml:space="preserve"> плавающий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C4DC6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21B2B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D09733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53313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ТЦ_07.1.05.00_02_3604019200_04.05.2026_02_1.2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55EE7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53032" w:rsidRPr="00C21B2B" w14:paraId="2FDF9AC6" w14:textId="77777777" w:rsidTr="00060F96">
        <w:trPr>
          <w:trHeight w:val="303"/>
        </w:trPr>
        <w:tc>
          <w:tcPr>
            <w:tcW w:w="102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8232B2" w14:textId="77777777" w:rsidR="00853032" w:rsidRPr="00C21B2B" w:rsidRDefault="00853032" w:rsidP="00163DF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1B2B">
              <w:rPr>
                <w:b/>
                <w:bCs/>
                <w:color w:val="000000"/>
                <w:sz w:val="22"/>
                <w:szCs w:val="22"/>
              </w:rPr>
              <w:t>Раздел 5. Укладка нового асфальта</w:t>
            </w:r>
          </w:p>
        </w:tc>
      </w:tr>
      <w:tr w:rsidR="00853032" w:rsidRPr="00C21B2B" w14:paraId="307F934A" w14:textId="77777777" w:rsidTr="00060F96">
        <w:trPr>
          <w:gridAfter w:val="1"/>
          <w:wAfter w:w="25" w:type="dxa"/>
          <w:trHeight w:val="68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17C0A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06ADE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Устройство подстилающих и выравнивающих слоев оснований: из щебня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09B51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100 м3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635602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0,7575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74D90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ГЭСН27-04-001-04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7680D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53032" w:rsidRPr="00C21B2B" w14:paraId="00CAEB7E" w14:textId="77777777" w:rsidTr="00060F96">
        <w:trPr>
          <w:gridAfter w:val="1"/>
          <w:wAfter w:w="25" w:type="dxa"/>
          <w:trHeight w:val="4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24C2F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179CB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Устройство подстилающих слоев: песчаных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A4EF7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м3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943B0F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AACDB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ГЭСН11-01-002-01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61185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53032" w:rsidRPr="00C21B2B" w14:paraId="0AB2BD8F" w14:textId="77777777" w:rsidTr="00060F96">
        <w:trPr>
          <w:gridAfter w:val="1"/>
          <w:wAfter w:w="25" w:type="dxa"/>
          <w:trHeight w:val="68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901E4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A3562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Устройство покрытий асфальтобетонных: жестких толщиной 25 мм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EE6B9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561403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6,6051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A718A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ГЭСН11-01-019-03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26252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53032" w:rsidRPr="00C21B2B" w14:paraId="318EBDB1" w14:textId="77777777" w:rsidTr="00060F96">
        <w:trPr>
          <w:gridAfter w:val="1"/>
          <w:wAfter w:w="25" w:type="dxa"/>
          <w:trHeight w:val="9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EBB4B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3E364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Устройство покрытий асфальтобетонных: на каждые 5 мм изменения толщины добавлять или исключать к норме 11-01-019-03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7678C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8C0EC5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6,6051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F7C27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ГЭСН11-01-019-04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A9CD0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53032" w:rsidRPr="00C21B2B" w14:paraId="2A34B523" w14:textId="77777777" w:rsidTr="00060F96">
        <w:trPr>
          <w:gridAfter w:val="1"/>
          <w:wAfter w:w="25" w:type="dxa"/>
          <w:trHeight w:val="4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FF8E1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BB7D1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Смеси асфальтобетонные плотные мелкозернистые, тип А, марка II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78BDD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9D8D4E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85,866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2B218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ФСБЦ-04.2.01.01-0047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70482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53032" w:rsidRPr="00C21B2B" w14:paraId="353CF14E" w14:textId="77777777" w:rsidTr="00060F96">
        <w:trPr>
          <w:trHeight w:val="303"/>
        </w:trPr>
        <w:tc>
          <w:tcPr>
            <w:tcW w:w="102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15C540" w14:textId="77777777" w:rsidR="00853032" w:rsidRPr="00C21B2B" w:rsidRDefault="00853032" w:rsidP="00163DF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1B2B">
              <w:rPr>
                <w:b/>
                <w:bCs/>
                <w:color w:val="000000"/>
                <w:sz w:val="22"/>
                <w:szCs w:val="22"/>
              </w:rPr>
              <w:t>Раздел 6. Озеленение</w:t>
            </w:r>
          </w:p>
        </w:tc>
      </w:tr>
      <w:tr w:rsidR="00853032" w:rsidRPr="00C21B2B" w14:paraId="1EFFFAE4" w14:textId="77777777" w:rsidTr="00060F96">
        <w:trPr>
          <w:gridAfter w:val="1"/>
          <w:wAfter w:w="25" w:type="dxa"/>
          <w:trHeight w:val="9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21AFE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2846D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Подготовка почвы для устройства партерного и обыкновенного газона с внесением растительной земли слоем 15 см: механизированным способом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F10B4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A0B1B1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DA725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ГЭСН47-01-046-03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21A19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53032" w:rsidRPr="00C21B2B" w14:paraId="6B35594B" w14:textId="77777777" w:rsidTr="00060F96">
        <w:trPr>
          <w:gridAfter w:val="1"/>
          <w:wAfter w:w="25" w:type="dxa"/>
          <w:trHeight w:val="30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8AD15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4D792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Посев семян трав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EC6D1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CE2467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77382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ГЭСН31-01-004-01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7383E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53032" w:rsidRPr="00C21B2B" w14:paraId="014D4638" w14:textId="77777777" w:rsidTr="00060F96">
        <w:trPr>
          <w:trHeight w:val="303"/>
        </w:trPr>
        <w:tc>
          <w:tcPr>
            <w:tcW w:w="102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AF89FA" w14:textId="77777777" w:rsidR="00853032" w:rsidRPr="00C21B2B" w:rsidRDefault="00853032" w:rsidP="00163DF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1B2B">
              <w:rPr>
                <w:b/>
                <w:bCs/>
                <w:color w:val="000000"/>
                <w:sz w:val="22"/>
                <w:szCs w:val="22"/>
              </w:rPr>
              <w:t>Раздел 7. Клумба</w:t>
            </w:r>
          </w:p>
        </w:tc>
      </w:tr>
      <w:tr w:rsidR="00853032" w:rsidRPr="00C21B2B" w14:paraId="5A4BDCD6" w14:textId="77777777" w:rsidTr="00060F96">
        <w:trPr>
          <w:gridAfter w:val="1"/>
          <w:wAfter w:w="25" w:type="dxa"/>
          <w:trHeight w:val="4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B7257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E3C96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Уборка камней с перемещением до 100 м (прим.)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728B0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10 м3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C0B02B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1,125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33F5B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ГЭСН01-02-124-03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268D1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53032" w:rsidRPr="00C21B2B" w14:paraId="3FA7F604" w14:textId="77777777" w:rsidTr="00060F96">
        <w:trPr>
          <w:gridAfter w:val="1"/>
          <w:wAfter w:w="25" w:type="dxa"/>
          <w:trHeight w:val="9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3DF73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01339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Вырубка кустарников с последующей ручной переноской и складированием на расстояние до 50 м при диаметре кустов у корня: до 300 мм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E4062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21B2B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A8BECD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C9817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ГЭСНр68-01-014-01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3671F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53032" w:rsidRPr="00C21B2B" w14:paraId="2B438868" w14:textId="77777777" w:rsidTr="00060F96">
        <w:trPr>
          <w:gridAfter w:val="1"/>
          <w:wAfter w:w="25" w:type="dxa"/>
          <w:trHeight w:val="30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5C48E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251E7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Вспашка и рыхление почвы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CEE58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C0A7AC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0,009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D3525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ГЭСН31-01-001-01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CA71C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53032" w:rsidRPr="00C21B2B" w14:paraId="77442D3C" w14:textId="77777777" w:rsidTr="00060F96">
        <w:trPr>
          <w:trHeight w:val="303"/>
        </w:trPr>
        <w:tc>
          <w:tcPr>
            <w:tcW w:w="10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D4D034" w14:textId="77777777" w:rsidR="00853032" w:rsidRPr="00C21B2B" w:rsidRDefault="00853032" w:rsidP="00163DFF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21B2B">
              <w:rPr>
                <w:b/>
                <w:bCs/>
                <w:color w:val="000000"/>
                <w:sz w:val="22"/>
                <w:szCs w:val="22"/>
              </w:rPr>
              <w:t>Мафы</w:t>
            </w:r>
            <w:proofErr w:type="spellEnd"/>
          </w:p>
        </w:tc>
      </w:tr>
      <w:tr w:rsidR="00853032" w:rsidRPr="00C21B2B" w14:paraId="3DFB2F53" w14:textId="77777777" w:rsidTr="00060F96">
        <w:trPr>
          <w:gridAfter w:val="1"/>
          <w:wAfter w:w="25" w:type="dxa"/>
          <w:trHeight w:val="4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8488B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3A5C8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Урна "Стрит-2", 400*410*850 мм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BC6B7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21B2B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D34B40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A97E2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ТЦ_15.2.03.06_02_6670466430_04.05.2026_02_1.4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1BDCD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53032" w:rsidRPr="00C21B2B" w14:paraId="050DA747" w14:textId="77777777" w:rsidTr="00060F96">
        <w:trPr>
          <w:gridAfter w:val="1"/>
          <w:wAfter w:w="25" w:type="dxa"/>
          <w:trHeight w:val="4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3526D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E002E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Скамья "Арт-1" 200*650*770 мм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9C3B8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21B2B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C64FF9" w14:textId="77777777" w:rsidR="00853032" w:rsidRPr="00C21B2B" w:rsidRDefault="00853032" w:rsidP="00163DFF">
            <w:pPr>
              <w:jc w:val="center"/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6CD0A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ТЦ_15.2.03.04_02_6670466430_04.05.2026_02_2.1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4BA57" w14:textId="77777777" w:rsidR="00853032" w:rsidRPr="00C21B2B" w:rsidRDefault="00853032" w:rsidP="00163DFF">
            <w:pPr>
              <w:rPr>
                <w:color w:val="000000"/>
                <w:sz w:val="22"/>
                <w:szCs w:val="22"/>
              </w:rPr>
            </w:pPr>
            <w:r w:rsidRPr="00C21B2B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3C2F8E30" w14:textId="77777777" w:rsidR="00853032" w:rsidRPr="00C21B2B" w:rsidRDefault="00853032" w:rsidP="00163DFF">
      <w:pPr>
        <w:ind w:right="-2"/>
        <w:jc w:val="both"/>
        <w:rPr>
          <w:b/>
          <w:bCs/>
          <w:i/>
          <w:iCs/>
          <w:sz w:val="22"/>
          <w:szCs w:val="22"/>
          <w:lang w:eastAsia="x-none"/>
        </w:rPr>
      </w:pPr>
    </w:p>
    <w:p w14:paraId="79D8CE45" w14:textId="3C6E72AE" w:rsidR="00853032" w:rsidRPr="00C21B2B" w:rsidRDefault="00B97696" w:rsidP="00163DFF">
      <w:pPr>
        <w:ind w:right="-143"/>
        <w:rPr>
          <w:b/>
          <w:i/>
          <w:sz w:val="22"/>
          <w:szCs w:val="22"/>
        </w:rPr>
      </w:pPr>
      <w:r w:rsidRPr="00C21B2B">
        <w:rPr>
          <w:b/>
          <w:i/>
          <w:sz w:val="22"/>
          <w:szCs w:val="22"/>
        </w:rPr>
        <w:t>6</w:t>
      </w:r>
      <w:r w:rsidR="00853032" w:rsidRPr="00C21B2B">
        <w:rPr>
          <w:b/>
          <w:i/>
          <w:sz w:val="22"/>
          <w:szCs w:val="22"/>
        </w:rPr>
        <w:t>. Основные требования</w:t>
      </w:r>
      <w:r w:rsidR="00853032" w:rsidRPr="00C21B2B">
        <w:rPr>
          <w:b/>
          <w:i/>
          <w:color w:val="000000"/>
          <w:sz w:val="22"/>
          <w:szCs w:val="22"/>
        </w:rPr>
        <w:t>:</w:t>
      </w:r>
    </w:p>
    <w:p w14:paraId="70409ABB" w14:textId="0BF39AAB" w:rsidR="00381ABC" w:rsidRPr="00C21B2B" w:rsidRDefault="00C21B2B" w:rsidP="00381ABC">
      <w:pPr>
        <w:suppressAutoHyphens/>
        <w:ind w:right="-143"/>
        <w:jc w:val="both"/>
        <w:rPr>
          <w:sz w:val="22"/>
          <w:szCs w:val="22"/>
          <w:lang w:eastAsia="x-none"/>
        </w:rPr>
      </w:pPr>
      <w:r w:rsidRPr="00C21B2B">
        <w:rPr>
          <w:sz w:val="22"/>
          <w:szCs w:val="22"/>
          <w:lang w:eastAsia="x-none"/>
        </w:rPr>
        <w:t xml:space="preserve">6.1. </w:t>
      </w:r>
      <w:r w:rsidR="00381ABC" w:rsidRPr="00C21B2B">
        <w:rPr>
          <w:sz w:val="22"/>
          <w:szCs w:val="22"/>
          <w:lang w:eastAsia="x-none"/>
        </w:rPr>
        <w:t>Работы должны быть выполнены в соответствии с документацией (проектно-сметная документация, приложенная отдельными файлами), Техническим заданием, в полном соответствии с требованиями государственных стандартов, действующих строительных норм и правил, НПБ, технических регламентов, санитарных норм и правил, в том числе:</w:t>
      </w:r>
    </w:p>
    <w:p w14:paraId="797CF762" w14:textId="77777777" w:rsidR="00381ABC" w:rsidRPr="00C21B2B" w:rsidRDefault="00381ABC" w:rsidP="00381ABC">
      <w:pPr>
        <w:suppressAutoHyphens/>
        <w:ind w:right="-143"/>
        <w:jc w:val="both"/>
        <w:rPr>
          <w:sz w:val="22"/>
          <w:szCs w:val="22"/>
          <w:lang w:eastAsia="x-none"/>
        </w:rPr>
      </w:pPr>
      <w:r w:rsidRPr="00C21B2B">
        <w:rPr>
          <w:sz w:val="22"/>
          <w:szCs w:val="22"/>
          <w:lang w:eastAsia="x-none"/>
        </w:rPr>
        <w:t xml:space="preserve">-Приказ Минтруда России от 16.11.2020 №782н «Об </w:t>
      </w:r>
      <w:proofErr w:type="gramStart"/>
      <w:r w:rsidRPr="00C21B2B">
        <w:rPr>
          <w:sz w:val="22"/>
          <w:szCs w:val="22"/>
          <w:lang w:eastAsia="x-none"/>
        </w:rPr>
        <w:t>утверждении Правил</w:t>
      </w:r>
      <w:proofErr w:type="gramEnd"/>
      <w:r w:rsidRPr="00C21B2B">
        <w:rPr>
          <w:sz w:val="22"/>
          <w:szCs w:val="22"/>
          <w:lang w:eastAsia="x-none"/>
        </w:rPr>
        <w:t xml:space="preserve"> по охране труда при работе на высоте».</w:t>
      </w:r>
    </w:p>
    <w:p w14:paraId="4A2B69C1" w14:textId="77777777" w:rsidR="00381ABC" w:rsidRPr="00C21B2B" w:rsidRDefault="00381ABC" w:rsidP="00381ABC">
      <w:pPr>
        <w:suppressAutoHyphens/>
        <w:ind w:right="-143"/>
        <w:jc w:val="both"/>
        <w:rPr>
          <w:sz w:val="22"/>
          <w:szCs w:val="22"/>
          <w:lang w:eastAsia="x-none"/>
        </w:rPr>
      </w:pPr>
      <w:r w:rsidRPr="00C21B2B">
        <w:rPr>
          <w:sz w:val="22"/>
          <w:szCs w:val="22"/>
          <w:lang w:eastAsia="x-none"/>
        </w:rPr>
        <w:t>- Федеральный закон №52-ФЗ от 30.03.99г. «О санитарно-эпидемиологическом благополучии населения (с изменениями)»;</w:t>
      </w:r>
    </w:p>
    <w:p w14:paraId="7E84F464" w14:textId="77777777" w:rsidR="00381ABC" w:rsidRPr="00C21B2B" w:rsidRDefault="00381ABC" w:rsidP="00381ABC">
      <w:pPr>
        <w:suppressAutoHyphens/>
        <w:ind w:right="-143"/>
        <w:jc w:val="both"/>
        <w:rPr>
          <w:sz w:val="22"/>
          <w:szCs w:val="22"/>
          <w:lang w:eastAsia="x-none"/>
        </w:rPr>
      </w:pPr>
      <w:r w:rsidRPr="00C21B2B">
        <w:rPr>
          <w:sz w:val="22"/>
          <w:szCs w:val="22"/>
          <w:lang w:eastAsia="x-none"/>
        </w:rPr>
        <w:t>- Градостроительный кодекс Российской Федерации (с изменениями);</w:t>
      </w:r>
    </w:p>
    <w:p w14:paraId="4DA09404" w14:textId="77777777" w:rsidR="00381ABC" w:rsidRPr="00C21B2B" w:rsidRDefault="00381ABC" w:rsidP="00381ABC">
      <w:pPr>
        <w:suppressAutoHyphens/>
        <w:ind w:right="-143"/>
        <w:jc w:val="both"/>
        <w:rPr>
          <w:sz w:val="22"/>
          <w:szCs w:val="22"/>
          <w:lang w:eastAsia="x-none"/>
        </w:rPr>
      </w:pPr>
      <w:r w:rsidRPr="00C21B2B">
        <w:rPr>
          <w:sz w:val="22"/>
          <w:szCs w:val="22"/>
          <w:lang w:eastAsia="x-none"/>
        </w:rPr>
        <w:t>- Организация и выполнение Работ должны соответствовать требованиям безопасности, установленным в следующих документах:</w:t>
      </w:r>
    </w:p>
    <w:p w14:paraId="245B48AD" w14:textId="77777777" w:rsidR="00381ABC" w:rsidRPr="00C21B2B" w:rsidRDefault="00381ABC" w:rsidP="00381ABC">
      <w:pPr>
        <w:suppressAutoHyphens/>
        <w:ind w:right="-143"/>
        <w:jc w:val="both"/>
        <w:rPr>
          <w:sz w:val="22"/>
          <w:szCs w:val="22"/>
          <w:lang w:eastAsia="x-none"/>
        </w:rPr>
      </w:pPr>
      <w:r w:rsidRPr="00C21B2B">
        <w:rPr>
          <w:sz w:val="22"/>
          <w:szCs w:val="22"/>
          <w:lang w:eastAsia="x-none"/>
        </w:rPr>
        <w:t>- Федеральный закон от 22.07.2008 № 123-ФЗ «Технический регламент о требованиях пожарной безопасности (последняя редакция)»;</w:t>
      </w:r>
    </w:p>
    <w:p w14:paraId="5CFFEBEA" w14:textId="77777777" w:rsidR="00381ABC" w:rsidRPr="00C21B2B" w:rsidRDefault="00381ABC" w:rsidP="00381ABC">
      <w:pPr>
        <w:suppressAutoHyphens/>
        <w:ind w:right="-143"/>
        <w:jc w:val="both"/>
        <w:rPr>
          <w:sz w:val="22"/>
          <w:szCs w:val="22"/>
          <w:lang w:eastAsia="x-none"/>
        </w:rPr>
      </w:pPr>
      <w:r w:rsidRPr="00C21B2B">
        <w:rPr>
          <w:sz w:val="22"/>
          <w:szCs w:val="22"/>
          <w:lang w:eastAsia="x-none"/>
        </w:rPr>
        <w:t>- СНиП 12-03-2001 «Безопасность труда в строительстве Часть 1. Общие требования»;</w:t>
      </w:r>
    </w:p>
    <w:p w14:paraId="610A4C65" w14:textId="77777777" w:rsidR="00381ABC" w:rsidRPr="00C21B2B" w:rsidRDefault="00381ABC" w:rsidP="00381ABC">
      <w:pPr>
        <w:suppressAutoHyphens/>
        <w:ind w:right="-143"/>
        <w:jc w:val="both"/>
        <w:rPr>
          <w:sz w:val="22"/>
          <w:szCs w:val="22"/>
          <w:lang w:eastAsia="x-none"/>
        </w:rPr>
      </w:pPr>
      <w:r w:rsidRPr="00C21B2B">
        <w:rPr>
          <w:sz w:val="22"/>
          <w:szCs w:val="22"/>
          <w:lang w:eastAsia="x-none"/>
        </w:rPr>
        <w:t>- СНиП 12-04-2002 «Безопасность труда в строительстве Часть 2. Строительное производство»;</w:t>
      </w:r>
    </w:p>
    <w:p w14:paraId="6321971B" w14:textId="77777777" w:rsidR="00381ABC" w:rsidRPr="00C21B2B" w:rsidRDefault="00381ABC" w:rsidP="00381ABC">
      <w:pPr>
        <w:suppressAutoHyphens/>
        <w:ind w:right="-143"/>
        <w:jc w:val="both"/>
        <w:rPr>
          <w:sz w:val="22"/>
          <w:szCs w:val="22"/>
          <w:lang w:eastAsia="x-none"/>
        </w:rPr>
      </w:pPr>
      <w:r w:rsidRPr="00C21B2B">
        <w:rPr>
          <w:sz w:val="22"/>
          <w:szCs w:val="22"/>
          <w:lang w:eastAsia="x-none"/>
        </w:rPr>
        <w:t>- Федеральный закон от 21.12.1994 № 69-ФЗ «О пожарной безопасности» (с Изменениями);</w:t>
      </w:r>
    </w:p>
    <w:p w14:paraId="1AAECD8A" w14:textId="77777777" w:rsidR="00381ABC" w:rsidRPr="00C21B2B" w:rsidRDefault="00381ABC" w:rsidP="00381ABC">
      <w:pPr>
        <w:suppressAutoHyphens/>
        <w:ind w:right="-143"/>
        <w:jc w:val="both"/>
        <w:rPr>
          <w:sz w:val="22"/>
          <w:szCs w:val="22"/>
          <w:lang w:eastAsia="x-none"/>
        </w:rPr>
      </w:pPr>
      <w:r w:rsidRPr="00C21B2B">
        <w:rPr>
          <w:sz w:val="22"/>
          <w:szCs w:val="22"/>
          <w:lang w:eastAsia="x-none"/>
        </w:rPr>
        <w:t>- Федеральный закон от 27.12.2002 № 184-ФЗ «О техническом регулировании» (с Изменениями);</w:t>
      </w:r>
    </w:p>
    <w:p w14:paraId="02E9EE03" w14:textId="3F0FDBBC" w:rsidR="00381ABC" w:rsidRPr="00C21B2B" w:rsidRDefault="00381ABC" w:rsidP="00381ABC">
      <w:pPr>
        <w:suppressAutoHyphens/>
        <w:ind w:right="-143"/>
        <w:jc w:val="both"/>
        <w:rPr>
          <w:sz w:val="22"/>
          <w:szCs w:val="22"/>
          <w:lang w:eastAsia="x-none"/>
        </w:rPr>
      </w:pPr>
      <w:r w:rsidRPr="00C21B2B">
        <w:rPr>
          <w:sz w:val="22"/>
          <w:szCs w:val="22"/>
          <w:lang w:eastAsia="x-none"/>
        </w:rPr>
        <w:t>- Федеральным законом от 30.12.2009 № 384-ФЗ «Технический регламент о безопасности зданий и сооружений (с изменениями)»;</w:t>
      </w:r>
    </w:p>
    <w:p w14:paraId="7E687440" w14:textId="77777777" w:rsidR="00381ABC" w:rsidRPr="00C21B2B" w:rsidRDefault="00381ABC" w:rsidP="00381ABC">
      <w:pPr>
        <w:widowControl w:val="0"/>
        <w:tabs>
          <w:tab w:val="left" w:pos="993"/>
        </w:tabs>
        <w:suppressAutoHyphens/>
        <w:jc w:val="both"/>
        <w:rPr>
          <w:sz w:val="22"/>
          <w:szCs w:val="22"/>
        </w:rPr>
      </w:pPr>
      <w:r w:rsidRPr="00C21B2B">
        <w:rPr>
          <w:sz w:val="22"/>
          <w:szCs w:val="22"/>
        </w:rPr>
        <w:lastRenderedPageBreak/>
        <w:t>- СП 82.13330.2016 «Благоустройство территории»;</w:t>
      </w:r>
    </w:p>
    <w:p w14:paraId="37A61467" w14:textId="77777777" w:rsidR="00381ABC" w:rsidRPr="00C21B2B" w:rsidRDefault="00381ABC" w:rsidP="00381ABC">
      <w:pPr>
        <w:widowControl w:val="0"/>
        <w:tabs>
          <w:tab w:val="left" w:pos="993"/>
        </w:tabs>
        <w:suppressAutoHyphens/>
        <w:jc w:val="both"/>
        <w:rPr>
          <w:sz w:val="22"/>
          <w:szCs w:val="22"/>
        </w:rPr>
      </w:pPr>
      <w:r w:rsidRPr="00C21B2B">
        <w:rPr>
          <w:sz w:val="22"/>
          <w:szCs w:val="22"/>
        </w:rPr>
        <w:t xml:space="preserve">- И иные государственные стандарты, действующие строительные нормы и правила, НПБ, технические регламенты, санитарные нормы и правила, предназначенные для данных видов работ. </w:t>
      </w:r>
    </w:p>
    <w:p w14:paraId="02B0BBE1" w14:textId="40A800A0" w:rsidR="00853032" w:rsidRPr="00C21B2B" w:rsidRDefault="00C21B2B" w:rsidP="00163DFF">
      <w:pPr>
        <w:suppressAutoHyphens/>
        <w:ind w:right="-143"/>
        <w:jc w:val="both"/>
        <w:rPr>
          <w:sz w:val="22"/>
          <w:szCs w:val="22"/>
          <w:lang w:eastAsia="x-none"/>
        </w:rPr>
      </w:pPr>
      <w:r w:rsidRPr="00C21B2B">
        <w:rPr>
          <w:sz w:val="22"/>
          <w:szCs w:val="22"/>
          <w:lang w:eastAsia="x-none"/>
        </w:rPr>
        <w:t xml:space="preserve">6.2. </w:t>
      </w:r>
      <w:r w:rsidR="00853032" w:rsidRPr="00C21B2B">
        <w:rPr>
          <w:sz w:val="22"/>
          <w:szCs w:val="22"/>
          <w:lang w:eastAsia="x-none"/>
        </w:rPr>
        <w:t>Перед началом работ Подрядчику необходимо предоставить Заказчику соответствующие сертификаты и паспорта на применяемые материалы.</w:t>
      </w:r>
    </w:p>
    <w:p w14:paraId="512452B8" w14:textId="04143D7C" w:rsidR="00853032" w:rsidRPr="00C21B2B" w:rsidRDefault="00C21B2B" w:rsidP="00163DFF">
      <w:pPr>
        <w:suppressAutoHyphens/>
        <w:ind w:right="-143"/>
        <w:jc w:val="both"/>
        <w:rPr>
          <w:sz w:val="22"/>
          <w:szCs w:val="22"/>
          <w:lang w:eastAsia="x-none"/>
        </w:rPr>
      </w:pPr>
      <w:r w:rsidRPr="00C21B2B">
        <w:rPr>
          <w:sz w:val="22"/>
          <w:szCs w:val="22"/>
          <w:lang w:eastAsia="x-none"/>
        </w:rPr>
        <w:t xml:space="preserve">6.3. </w:t>
      </w:r>
      <w:r w:rsidR="00853032" w:rsidRPr="00C21B2B">
        <w:rPr>
          <w:sz w:val="22"/>
          <w:szCs w:val="22"/>
          <w:lang w:eastAsia="x-none"/>
        </w:rPr>
        <w:t>В соответствии с п. 5. Ст.723 ГК РФ Подрядчик, предоставивший материал для выполнения работы, отвечает за его качество по правилам ответственности продавца за товары ненадлежащего качества по ст. 475ГК РФ.</w:t>
      </w:r>
    </w:p>
    <w:p w14:paraId="79864E96" w14:textId="263FC704" w:rsidR="00853032" w:rsidRPr="00C21B2B" w:rsidRDefault="00C21B2B" w:rsidP="00163DFF">
      <w:pPr>
        <w:suppressAutoHyphens/>
        <w:ind w:right="-143"/>
        <w:jc w:val="both"/>
        <w:rPr>
          <w:sz w:val="22"/>
          <w:szCs w:val="22"/>
          <w:lang w:eastAsia="x-none"/>
        </w:rPr>
      </w:pPr>
      <w:r w:rsidRPr="00C21B2B">
        <w:rPr>
          <w:sz w:val="22"/>
          <w:szCs w:val="22"/>
          <w:lang w:eastAsia="x-none"/>
        </w:rPr>
        <w:t xml:space="preserve">6.4. </w:t>
      </w:r>
      <w:r w:rsidR="00853032" w:rsidRPr="00C21B2B">
        <w:rPr>
          <w:sz w:val="22"/>
          <w:szCs w:val="22"/>
          <w:lang w:eastAsia="x-none"/>
        </w:rPr>
        <w:t xml:space="preserve">В период выполнения работ Подрядчик несет полную ответственность за сохранность, находящихся в зоне производства работ, коммуникаций, элементов обустройства автомобильной дороги в соответствии со ст. 714 Гражданского кодекса РФ. </w:t>
      </w:r>
    </w:p>
    <w:p w14:paraId="3081B6FF" w14:textId="77777777" w:rsidR="00853032" w:rsidRPr="00C21B2B" w:rsidRDefault="00853032" w:rsidP="00163DFF">
      <w:pPr>
        <w:suppressAutoHyphens/>
        <w:ind w:right="-143"/>
        <w:jc w:val="both"/>
        <w:rPr>
          <w:sz w:val="22"/>
          <w:szCs w:val="22"/>
          <w:lang w:eastAsia="x-none"/>
        </w:rPr>
      </w:pPr>
      <w:r w:rsidRPr="00C21B2B">
        <w:rPr>
          <w:sz w:val="22"/>
          <w:szCs w:val="22"/>
          <w:lang w:eastAsia="x-none"/>
        </w:rPr>
        <w:t>Подрядчик за свои средства восстанавливает благоустройство при нарушении, связанном с производством работ, прилегающей территории в зоне производства работ.</w:t>
      </w:r>
    </w:p>
    <w:p w14:paraId="7B561AB1" w14:textId="75CBBF3C" w:rsidR="00853032" w:rsidRPr="00C21B2B" w:rsidRDefault="00853032" w:rsidP="00163DFF">
      <w:pPr>
        <w:suppressAutoHyphens/>
        <w:ind w:right="-143"/>
        <w:jc w:val="both"/>
        <w:rPr>
          <w:sz w:val="22"/>
          <w:szCs w:val="22"/>
          <w:lang w:eastAsia="x-none"/>
        </w:rPr>
      </w:pPr>
      <w:r w:rsidRPr="00C21B2B">
        <w:rPr>
          <w:sz w:val="22"/>
          <w:szCs w:val="22"/>
          <w:lang w:eastAsia="x-none"/>
        </w:rPr>
        <w:t>Для обеспечения контроля над ходом выполнения работ на Объекте Подрядчик обязан обеспечить представителю Заказчика доступ к месту производства работ на весь период действия</w:t>
      </w:r>
      <w:r w:rsidR="00D15C59" w:rsidRPr="00C21B2B">
        <w:rPr>
          <w:sz w:val="22"/>
          <w:szCs w:val="22"/>
          <w:lang w:eastAsia="x-none"/>
        </w:rPr>
        <w:t xml:space="preserve"> договора</w:t>
      </w:r>
      <w:r w:rsidRPr="00C21B2B">
        <w:rPr>
          <w:sz w:val="22"/>
          <w:szCs w:val="22"/>
          <w:lang w:eastAsia="x-none"/>
        </w:rPr>
        <w:t>.</w:t>
      </w:r>
    </w:p>
    <w:p w14:paraId="2337E9AE" w14:textId="2003F616" w:rsidR="00853032" w:rsidRPr="00C21B2B" w:rsidRDefault="00C21B2B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 xml:space="preserve">6.5. </w:t>
      </w:r>
      <w:r w:rsidR="00853032" w:rsidRPr="00C21B2B">
        <w:rPr>
          <w:sz w:val="22"/>
          <w:szCs w:val="22"/>
        </w:rPr>
        <w:t>Подрядчик гарантирует</w:t>
      </w:r>
      <w:r w:rsidR="00853032" w:rsidRPr="00C21B2B">
        <w:rPr>
          <w:b/>
          <w:i/>
          <w:sz w:val="22"/>
          <w:szCs w:val="22"/>
        </w:rPr>
        <w:t xml:space="preserve"> </w:t>
      </w:r>
      <w:r w:rsidR="00853032" w:rsidRPr="00C21B2B">
        <w:rPr>
          <w:sz w:val="22"/>
          <w:szCs w:val="22"/>
        </w:rPr>
        <w:t>соответствие материалов, оборудования и комплектующих изделий, конструкций и систем, применяемых им при выполнении работ, государственным стандартам, техническим условиям, СНиП, ПУЭ, законам Российской Федерации и Республики Башкортостан.</w:t>
      </w:r>
    </w:p>
    <w:p w14:paraId="330C7E32" w14:textId="77777777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>Подрядчик несет ответственность за соблюдение своим персоналом норм действующего законодательства РФ и РБ.</w:t>
      </w:r>
    </w:p>
    <w:p w14:paraId="015210AC" w14:textId="32F3511D" w:rsidR="00853032" w:rsidRPr="00C21B2B" w:rsidRDefault="00C21B2B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 xml:space="preserve">6.6. </w:t>
      </w:r>
      <w:r w:rsidR="00853032" w:rsidRPr="00C21B2B">
        <w:rPr>
          <w:sz w:val="22"/>
          <w:szCs w:val="22"/>
        </w:rPr>
        <w:t>При выполнении работ Подрядчик обязан выполнять следующие условия:</w:t>
      </w:r>
    </w:p>
    <w:p w14:paraId="4456350E" w14:textId="77777777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>- согласовать инженерные сети на схемах размещения объекта и выполнения работ;</w:t>
      </w:r>
    </w:p>
    <w:p w14:paraId="3A3E381F" w14:textId="77777777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>- обеспечивать беспрепятственный и безопасный проход людей и движение транспорта, не нарушать бесперебойное электро-, тепло- и водоснабжение;</w:t>
      </w:r>
    </w:p>
    <w:p w14:paraId="7FFBE0FD" w14:textId="77777777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>- обеспечивать выполнение работ с соблюдением графика производства работ;</w:t>
      </w:r>
    </w:p>
    <w:p w14:paraId="7CF3410B" w14:textId="77777777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>- ответственность за соблюдение правил пожарной безопасности, охраны труда и санитарно-гигиенического режима возлагается на Подрядчика, на площадках выполнения работ должны находиться огнетушители;</w:t>
      </w:r>
    </w:p>
    <w:p w14:paraId="1B133C02" w14:textId="77777777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>- выполнять ограждение места производства работ огораживающими устройствами.</w:t>
      </w:r>
    </w:p>
    <w:p w14:paraId="4BF1D9B0" w14:textId="77777777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>- обеспечивать возможность контроля и надзора со стороны Заказчика за ходом выполне</w:t>
      </w:r>
      <w:r w:rsidRPr="00C21B2B">
        <w:rPr>
          <w:sz w:val="22"/>
          <w:szCs w:val="22"/>
        </w:rPr>
        <w:softHyphen/>
        <w:t>ния работ;</w:t>
      </w:r>
    </w:p>
    <w:p w14:paraId="18392149" w14:textId="77777777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>- выполнять уборку территории, прилегающей к рабочей площадке, чистоту выез</w:t>
      </w:r>
      <w:r w:rsidRPr="00C21B2B">
        <w:rPr>
          <w:sz w:val="22"/>
          <w:szCs w:val="22"/>
        </w:rPr>
        <w:softHyphen/>
        <w:t>жающего транспорта;</w:t>
      </w:r>
    </w:p>
    <w:p w14:paraId="62BEBA05" w14:textId="77777777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 xml:space="preserve">- содержать территорию объекта и прилегающие к нему участки, свободными от ремонтных и строительных отходов, накапливаемых в результате выполнения работ и обеспечить их своевременный вывоз, а также уборку территории, на которой выполняются работы. </w:t>
      </w:r>
      <w:r w:rsidRPr="00C21B2B">
        <w:rPr>
          <w:bCs/>
          <w:sz w:val="22"/>
          <w:szCs w:val="22"/>
        </w:rPr>
        <w:t>Подрядчик не вправе использовать под строительный мусор урны и контейнеры объекта и прилегающих зданий и домов. Погрузка и вывоз отходов (строительного мусора и прочего) осуществляется силами Подрядчика и за его счет;</w:t>
      </w:r>
    </w:p>
    <w:p w14:paraId="49F33D1D" w14:textId="77777777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>- после окончания выполнения работ подрядчик обязан оставить чистой территорию, мусор и прочие отходы производства обязан утилизировать самостоятельно путем вывоза на полигон ТБО;</w:t>
      </w:r>
    </w:p>
    <w:p w14:paraId="137C5F93" w14:textId="77777777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>- Подрядчик выполняет работы с привлечением квалифицированных и опытных работников, включая специалистов в соответствии с объемом и характером выполнения работ;</w:t>
      </w:r>
    </w:p>
    <w:p w14:paraId="256B3C4E" w14:textId="77777777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 xml:space="preserve">- по первому требованию заказчика (по телефону или письменно), для проведения плановых проверок и приемки выполненных работ (её результата), Подрядчик направляет своего представителя. </w:t>
      </w:r>
    </w:p>
    <w:p w14:paraId="1DF55521" w14:textId="523FFE53" w:rsidR="00853032" w:rsidRPr="00C21B2B" w:rsidRDefault="00853032" w:rsidP="00163DFF">
      <w:pPr>
        <w:ind w:right="-143"/>
        <w:rPr>
          <w:sz w:val="22"/>
          <w:szCs w:val="22"/>
        </w:rPr>
      </w:pPr>
      <w:r w:rsidRPr="00C21B2B">
        <w:rPr>
          <w:sz w:val="22"/>
          <w:szCs w:val="22"/>
        </w:rPr>
        <w:t xml:space="preserve">- транспорт для совместного объезда территории выполнения работ предоставляется организацией -Подрядчиком в течение срока действия </w:t>
      </w:r>
      <w:r w:rsidR="00D15C59" w:rsidRPr="00C21B2B">
        <w:rPr>
          <w:sz w:val="22"/>
          <w:szCs w:val="22"/>
        </w:rPr>
        <w:t>договора</w:t>
      </w:r>
      <w:r w:rsidRPr="00C21B2B">
        <w:rPr>
          <w:sz w:val="22"/>
          <w:szCs w:val="22"/>
        </w:rPr>
        <w:t xml:space="preserve">.                                                                                                                </w:t>
      </w:r>
    </w:p>
    <w:p w14:paraId="67CF8FD4" w14:textId="77777777" w:rsidR="00853032" w:rsidRPr="00C21B2B" w:rsidRDefault="00853032" w:rsidP="00163DFF">
      <w:pPr>
        <w:ind w:right="-143"/>
        <w:rPr>
          <w:sz w:val="22"/>
          <w:szCs w:val="22"/>
        </w:rPr>
      </w:pPr>
      <w:r w:rsidRPr="00C21B2B">
        <w:rPr>
          <w:sz w:val="22"/>
          <w:szCs w:val="22"/>
        </w:rPr>
        <w:t xml:space="preserve"> - несет ответственность за надлежащее исполнение технологии выполнения работ;</w:t>
      </w:r>
    </w:p>
    <w:p w14:paraId="20CDA4BD" w14:textId="77777777" w:rsidR="00853032" w:rsidRPr="00C21B2B" w:rsidRDefault="00853032" w:rsidP="00163DFF">
      <w:pPr>
        <w:suppressAutoHyphens/>
        <w:ind w:right="-143"/>
        <w:jc w:val="both"/>
        <w:rPr>
          <w:sz w:val="22"/>
          <w:szCs w:val="22"/>
          <w:lang w:eastAsia="x-none"/>
        </w:rPr>
      </w:pPr>
      <w:r w:rsidRPr="00C21B2B">
        <w:rPr>
          <w:sz w:val="22"/>
          <w:szCs w:val="22"/>
        </w:rPr>
        <w:t>- приказом назначает ответственного уполномоченного лица за технику безопасности на месте выполнения работ.</w:t>
      </w:r>
      <w:r w:rsidRPr="00C21B2B">
        <w:rPr>
          <w:sz w:val="22"/>
          <w:szCs w:val="22"/>
          <w:lang w:eastAsia="x-none"/>
        </w:rPr>
        <w:t xml:space="preserve"> </w:t>
      </w:r>
    </w:p>
    <w:p w14:paraId="0C35AFA5" w14:textId="77777777" w:rsidR="00853032" w:rsidRPr="00C21B2B" w:rsidRDefault="00853032" w:rsidP="00163DFF">
      <w:pPr>
        <w:tabs>
          <w:tab w:val="num" w:pos="0"/>
        </w:tabs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>При проведении скрытых работ для составления акта должны быть вызваны представители Заказчика, всех представители заинтересованных организаций, чьи сети проложены в зоне выполнения работ, а также представители обслуживающие электрические сети на территории города.</w:t>
      </w:r>
    </w:p>
    <w:p w14:paraId="029FFD46" w14:textId="0F121234" w:rsidR="00853032" w:rsidRPr="00C21B2B" w:rsidRDefault="00C21B2B" w:rsidP="00163DFF">
      <w:pPr>
        <w:tabs>
          <w:tab w:val="num" w:pos="0"/>
        </w:tabs>
        <w:ind w:right="-143"/>
        <w:jc w:val="both"/>
        <w:rPr>
          <w:sz w:val="22"/>
          <w:szCs w:val="22"/>
          <w:lang w:eastAsia="x-none"/>
        </w:rPr>
      </w:pPr>
      <w:r w:rsidRPr="00C21B2B">
        <w:rPr>
          <w:sz w:val="22"/>
          <w:szCs w:val="22"/>
        </w:rPr>
        <w:t xml:space="preserve">6.7. </w:t>
      </w:r>
      <w:r w:rsidR="00853032" w:rsidRPr="00C21B2B">
        <w:rPr>
          <w:sz w:val="22"/>
          <w:szCs w:val="22"/>
        </w:rPr>
        <w:t>Все скрытые работы должны быть заактированы и подписаны представителями Заказчика и обслуживающей организацией. Акты освидетельствования скрытых работ составляются Подрядчиком.</w:t>
      </w:r>
    </w:p>
    <w:p w14:paraId="4EC41FF9" w14:textId="77777777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 xml:space="preserve">Подрядчик осуществляет двух стадийную цветную </w:t>
      </w:r>
      <w:proofErr w:type="gramStart"/>
      <w:r w:rsidRPr="00C21B2B">
        <w:rPr>
          <w:sz w:val="22"/>
          <w:szCs w:val="22"/>
        </w:rPr>
        <w:t>фото-фиксацию</w:t>
      </w:r>
      <w:proofErr w:type="gramEnd"/>
      <w:r w:rsidRPr="00C21B2B">
        <w:rPr>
          <w:sz w:val="22"/>
          <w:szCs w:val="22"/>
        </w:rPr>
        <w:t xml:space="preserve"> работ – до и после выполнения работ – с предоставлением Заказчику экземпляра каждого фотоснимка в распечатанном виде в формате не менее 10х15 см и на электронном носителе.</w:t>
      </w:r>
    </w:p>
    <w:p w14:paraId="550B807B" w14:textId="77777777" w:rsidR="00853032" w:rsidRPr="00C21B2B" w:rsidRDefault="00853032" w:rsidP="00163DFF">
      <w:pPr>
        <w:ind w:right="-143"/>
        <w:jc w:val="both"/>
        <w:rPr>
          <w:rFonts w:eastAsia="Calibri"/>
          <w:sz w:val="22"/>
          <w:szCs w:val="22"/>
          <w:lang w:eastAsia="en-US"/>
        </w:rPr>
      </w:pPr>
      <w:r w:rsidRPr="00C21B2B">
        <w:rPr>
          <w:rFonts w:eastAsia="Calibri"/>
          <w:sz w:val="22"/>
          <w:szCs w:val="22"/>
          <w:lang w:eastAsia="en-US"/>
        </w:rPr>
        <w:t>Подрядчик представляет по запросу Заказчика информацию о ходе выполнения работ, дает разъяснения по техническим вопросам.</w:t>
      </w:r>
    </w:p>
    <w:p w14:paraId="354CC42E" w14:textId="77777777" w:rsidR="00853032" w:rsidRPr="00C21B2B" w:rsidRDefault="00853032" w:rsidP="00163DFF">
      <w:pPr>
        <w:suppressAutoHyphens/>
        <w:ind w:right="-143"/>
        <w:jc w:val="both"/>
        <w:rPr>
          <w:rFonts w:eastAsia="Calibri"/>
          <w:b/>
          <w:i/>
          <w:sz w:val="22"/>
          <w:szCs w:val="22"/>
          <w:lang w:eastAsia="en-US"/>
        </w:rPr>
      </w:pPr>
      <w:r w:rsidRPr="00C21B2B">
        <w:rPr>
          <w:sz w:val="22"/>
          <w:szCs w:val="22"/>
          <w:lang w:eastAsia="x-none"/>
        </w:rPr>
        <w:lastRenderedPageBreak/>
        <w:t>Работы должны отражаться, по каждой технологической операции отдельно, в журнале производства работ, утвержденном приказом Федеральной службы по экологическому, технологическому и атомному надзору от 12 января 2007 г. № 7.</w:t>
      </w:r>
    </w:p>
    <w:p w14:paraId="5D0ED5DA" w14:textId="3F3D5E17" w:rsidR="00853032" w:rsidRPr="00C21B2B" w:rsidRDefault="00C21B2B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 xml:space="preserve">6.8. </w:t>
      </w:r>
      <w:r w:rsidR="00853032" w:rsidRPr="00C21B2B">
        <w:rPr>
          <w:sz w:val="22"/>
          <w:szCs w:val="22"/>
        </w:rPr>
        <w:t>Подрядчику необходимо вести исполнительную документацию в соответствии с требованиями «СП 48.13330.2019». Свод правил. Организация строительства</w:t>
      </w:r>
      <w:r w:rsidR="00381ABC" w:rsidRPr="00C21B2B">
        <w:rPr>
          <w:sz w:val="22"/>
          <w:szCs w:val="22"/>
        </w:rPr>
        <w:t>,</w:t>
      </w:r>
      <w:r w:rsidR="00853032" w:rsidRPr="00C21B2B">
        <w:rPr>
          <w:sz w:val="22"/>
          <w:szCs w:val="22"/>
        </w:rPr>
        <w:t xml:space="preserve"> «СП 68.13330.2017» Приемка в эксплуатацию законченных строительством объектов. Основные положения» (утв. </w:t>
      </w:r>
      <w:r w:rsidR="00853032" w:rsidRPr="00C21B2B">
        <w:rPr>
          <w:sz w:val="22"/>
          <w:szCs w:val="22"/>
          <w:shd w:val="clear" w:color="auto" w:fill="FFFFFF"/>
        </w:rPr>
        <w:t>приказом Министерства строительства и жилищно-коммунального хозяйства Российской Федерации от 27 июля 2017 г. N 1033/</w:t>
      </w:r>
      <w:proofErr w:type="spellStart"/>
      <w:r w:rsidR="00853032" w:rsidRPr="00C21B2B">
        <w:rPr>
          <w:sz w:val="22"/>
          <w:szCs w:val="22"/>
          <w:shd w:val="clear" w:color="auto" w:fill="FFFFFF"/>
        </w:rPr>
        <w:t>пр</w:t>
      </w:r>
      <w:proofErr w:type="spellEnd"/>
      <w:r w:rsidR="00853032" w:rsidRPr="00C21B2B">
        <w:rPr>
          <w:sz w:val="22"/>
          <w:szCs w:val="22"/>
        </w:rPr>
        <w:t>).</w:t>
      </w:r>
    </w:p>
    <w:p w14:paraId="1D2EEE6E" w14:textId="75E2325A" w:rsidR="00853032" w:rsidRPr="00C21B2B" w:rsidRDefault="00C21B2B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 xml:space="preserve">6.9. </w:t>
      </w:r>
      <w:r w:rsidR="00853032" w:rsidRPr="00C21B2B">
        <w:rPr>
          <w:sz w:val="22"/>
          <w:szCs w:val="22"/>
        </w:rPr>
        <w:t xml:space="preserve">      На месте производства работ должны находиться:</w:t>
      </w:r>
    </w:p>
    <w:p w14:paraId="2C7DAA75" w14:textId="77777777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>- журнал производства работ;</w:t>
      </w:r>
    </w:p>
    <w:p w14:paraId="6C0122B1" w14:textId="77777777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>- схемы производства работ, согласованные в установленном порядке;</w:t>
      </w:r>
    </w:p>
    <w:p w14:paraId="029CD87D" w14:textId="77777777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>- копии паспортов используемых материалов;</w:t>
      </w:r>
    </w:p>
    <w:p w14:paraId="5629F45F" w14:textId="77777777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>- сертификаты на используемые материалы в ходе выполнения работ.</w:t>
      </w:r>
    </w:p>
    <w:p w14:paraId="2290CCDD" w14:textId="77777777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>Подрядчик передает Заказчику за 5 дней до начала приемки Объекта экземпляр исполнительной документации, фактически выполненным работам.</w:t>
      </w:r>
    </w:p>
    <w:p w14:paraId="280FF76E" w14:textId="7258C66D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 xml:space="preserve"> </w:t>
      </w:r>
      <w:r w:rsidR="00C21B2B" w:rsidRPr="00C21B2B">
        <w:rPr>
          <w:sz w:val="22"/>
          <w:szCs w:val="22"/>
        </w:rPr>
        <w:t xml:space="preserve">6.10. </w:t>
      </w:r>
      <w:r w:rsidRPr="00C21B2B">
        <w:rPr>
          <w:sz w:val="22"/>
          <w:szCs w:val="22"/>
        </w:rPr>
        <w:t xml:space="preserve">В состав исполнительной документации должны входить: журнал производства работ, журнал входного контроля качества материалов, сертификаты соответствия, </w:t>
      </w:r>
      <w:proofErr w:type="spellStart"/>
      <w:r w:rsidRPr="00C21B2B">
        <w:rPr>
          <w:sz w:val="22"/>
          <w:szCs w:val="22"/>
        </w:rPr>
        <w:t>санитарно</w:t>
      </w:r>
      <w:proofErr w:type="spellEnd"/>
      <w:r w:rsidRPr="00C21B2B">
        <w:rPr>
          <w:sz w:val="22"/>
          <w:szCs w:val="22"/>
        </w:rPr>
        <w:t xml:space="preserve"> – эпидемиологические заключения, паспорта на материалы, паспорта качества, протоколы испытаний и т. п.              </w:t>
      </w:r>
    </w:p>
    <w:p w14:paraId="0793F2D5" w14:textId="57949F90" w:rsidR="00853032" w:rsidRPr="00C21B2B" w:rsidRDefault="00853032" w:rsidP="00163DFF">
      <w:pPr>
        <w:ind w:right="-143"/>
        <w:jc w:val="both"/>
        <w:rPr>
          <w:sz w:val="22"/>
          <w:szCs w:val="22"/>
          <w:lang w:eastAsia="ar-SA"/>
        </w:rPr>
      </w:pPr>
      <w:r w:rsidRPr="00C21B2B">
        <w:rPr>
          <w:sz w:val="22"/>
          <w:szCs w:val="22"/>
          <w:lang w:eastAsia="ar-SA"/>
        </w:rPr>
        <w:t>Очистка от пыли и грязи и просушка асфальтового покрытия до требуемого состояния должна производиться собственными силами механизированным или ручным способом в счет общей стоимости работ по</w:t>
      </w:r>
      <w:r w:rsidR="00D15C59" w:rsidRPr="00C21B2B">
        <w:rPr>
          <w:sz w:val="22"/>
          <w:szCs w:val="22"/>
          <w:lang w:eastAsia="ar-SA"/>
        </w:rPr>
        <w:t xml:space="preserve"> договору</w:t>
      </w:r>
      <w:r w:rsidRPr="00C21B2B">
        <w:rPr>
          <w:sz w:val="22"/>
          <w:szCs w:val="22"/>
          <w:lang w:eastAsia="ar-SA"/>
        </w:rPr>
        <w:t>.</w:t>
      </w:r>
    </w:p>
    <w:p w14:paraId="51D78DE0" w14:textId="77777777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>Ремонт горячей асфальтобетонной смесью выполнять в сухое время года при температуре воздуха не ниже +5</w:t>
      </w:r>
      <w:r w:rsidRPr="00C21B2B">
        <w:rPr>
          <w:sz w:val="22"/>
          <w:szCs w:val="22"/>
          <w:vertAlign w:val="superscript"/>
        </w:rPr>
        <w:t>0</w:t>
      </w:r>
      <w:r w:rsidRPr="00C21B2B">
        <w:rPr>
          <w:sz w:val="22"/>
          <w:szCs w:val="22"/>
        </w:rPr>
        <w:t xml:space="preserve">С; </w:t>
      </w:r>
    </w:p>
    <w:p w14:paraId="556AA291" w14:textId="7C876C75" w:rsidR="00853032" w:rsidRPr="00C21B2B" w:rsidRDefault="00C21B2B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 xml:space="preserve">6.11. </w:t>
      </w:r>
      <w:r w:rsidR="00853032" w:rsidRPr="00C21B2B">
        <w:rPr>
          <w:sz w:val="22"/>
          <w:szCs w:val="22"/>
        </w:rPr>
        <w:t>Применять материалы согласно действующим ГОСТ, СНиП:</w:t>
      </w:r>
    </w:p>
    <w:p w14:paraId="76EB667F" w14:textId="77777777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>-</w:t>
      </w:r>
      <w:r w:rsidRPr="00C21B2B">
        <w:rPr>
          <w:sz w:val="22"/>
          <w:szCs w:val="22"/>
        </w:rPr>
        <w:tab/>
        <w:t>горячий плотный крупнозернистый и мелкозернистый асфальтобетон по "ГОСТ 9128-2009. Межгосударственный стандарт. Смеси асфальтобетонные дорожные, аэродромные и асфальтобетон. Технические условия" (утв. Приказом Ростехрегулирования от 22.04.2010 N 62-ст);</w:t>
      </w:r>
    </w:p>
    <w:p w14:paraId="0CF300C4" w14:textId="77777777" w:rsidR="00163DFF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>-</w:t>
      </w:r>
      <w:r w:rsidRPr="00C21B2B">
        <w:rPr>
          <w:sz w:val="22"/>
          <w:szCs w:val="22"/>
        </w:rPr>
        <w:tab/>
        <w:t>битум, для обработки краев вырубки (ГОСТ 22245-90 Государственный стандарт Союза ССР. Битумы нефтяные дорожные вязкие. Технические условия" (утв. и введен в действие Постановлением Госстандарта СССР от 12.02.1990 N 191)</w:t>
      </w:r>
    </w:p>
    <w:p w14:paraId="3FC7FD77" w14:textId="25216381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 xml:space="preserve">, битумная эмульсия для ямочного ремонта по "ГОСТ Р 58952.1-2020. Дороги автомобильные общего пользования. Эмульсии битумные дорожные. Технические требования" (утв. и введен в действие </w:t>
      </w:r>
      <w:r w:rsidRPr="00C21B2B">
        <w:rPr>
          <w:sz w:val="22"/>
          <w:szCs w:val="22"/>
          <w:shd w:val="clear" w:color="auto" w:fill="FFFFFF"/>
        </w:rPr>
        <w:t>Приказом Федерального агентства по техническому регулированию и метрологии от 26 ноября 2020 г. N 1175-ст</w:t>
      </w:r>
      <w:r w:rsidRPr="00C21B2B">
        <w:rPr>
          <w:sz w:val="22"/>
          <w:szCs w:val="22"/>
        </w:rPr>
        <w:t>).</w:t>
      </w:r>
    </w:p>
    <w:p w14:paraId="76538449" w14:textId="77777777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>Ремонт покрытия дорожного полотна проводить на чистом и сухом покрытии, в процессе вырубки старого покрытия удалить ослабленный материал из всех участков выбоины, где есть обломы, трещины и выкрашивания, необходимо делать правильные формы карты, отвесные стенки и ровное дно. Необходимо также очищение и просушивание карты ремонта и поверхности дорожного полотна под выравнивающий слой дорожного покрытия. Слой должен иметь толщину немного больше глубины выбоины, учитывая запас на коэффициент уплотнения. Недопустимо образование слоя новых материалов на старых покрытиях у кромки карты, чтобы избежать толчков при наезде транспорта и быстрого разрушения участков. Ремонтный материал хорошо выравнивается и уплотняется вровень с поверхностью дороги. Обязательно проводится обработка всех поверхностей выбоины, швов, стыков и полотна под выравнивающий слой вяжущим составом.</w:t>
      </w:r>
    </w:p>
    <w:p w14:paraId="1EB44DA2" w14:textId="0AA4EEA9" w:rsidR="00853032" w:rsidRPr="00C21B2B" w:rsidRDefault="00C21B2B" w:rsidP="00163DFF">
      <w:pPr>
        <w:ind w:right="-143"/>
        <w:jc w:val="both"/>
        <w:rPr>
          <w:sz w:val="22"/>
          <w:szCs w:val="22"/>
        </w:rPr>
      </w:pPr>
      <w:r w:rsidRPr="00C21B2B">
        <w:rPr>
          <w:bCs/>
          <w:sz w:val="22"/>
          <w:szCs w:val="22"/>
        </w:rPr>
        <w:t xml:space="preserve">6.12. </w:t>
      </w:r>
      <w:r w:rsidR="00853032" w:rsidRPr="00C21B2B">
        <w:rPr>
          <w:bCs/>
          <w:sz w:val="22"/>
          <w:szCs w:val="22"/>
        </w:rPr>
        <w:t>Устройство</w:t>
      </w:r>
      <w:r w:rsidR="00853032" w:rsidRPr="00C21B2B">
        <w:rPr>
          <w:sz w:val="22"/>
          <w:szCs w:val="22"/>
        </w:rPr>
        <w:t xml:space="preserve"> </w:t>
      </w:r>
      <w:r w:rsidR="00853032" w:rsidRPr="00C21B2B">
        <w:rPr>
          <w:bCs/>
          <w:sz w:val="22"/>
          <w:szCs w:val="22"/>
        </w:rPr>
        <w:t>выравнивающего</w:t>
      </w:r>
      <w:r w:rsidR="00853032" w:rsidRPr="00C21B2B">
        <w:rPr>
          <w:sz w:val="22"/>
          <w:szCs w:val="22"/>
        </w:rPr>
        <w:t xml:space="preserve"> </w:t>
      </w:r>
      <w:r w:rsidR="00853032" w:rsidRPr="00C21B2B">
        <w:rPr>
          <w:bCs/>
          <w:sz w:val="22"/>
          <w:szCs w:val="22"/>
        </w:rPr>
        <w:t>слоя</w:t>
      </w:r>
      <w:r w:rsidR="00853032" w:rsidRPr="00C21B2B">
        <w:rPr>
          <w:sz w:val="22"/>
          <w:szCs w:val="22"/>
        </w:rPr>
        <w:t xml:space="preserve"> </w:t>
      </w:r>
      <w:r w:rsidR="00853032" w:rsidRPr="00C21B2B">
        <w:rPr>
          <w:bCs/>
          <w:sz w:val="22"/>
          <w:szCs w:val="22"/>
        </w:rPr>
        <w:t>из</w:t>
      </w:r>
      <w:r w:rsidR="00853032" w:rsidRPr="00C21B2B">
        <w:rPr>
          <w:sz w:val="22"/>
          <w:szCs w:val="22"/>
        </w:rPr>
        <w:t xml:space="preserve"> асфальтобетона на больших площадях проводить с использованием асфальтоукладчика. Укладка выполняется на всю ширину либо полосами, продольные швы на покрытии пролить органическим вяжущим средством. В тех местах, где асфальтоукладчик пройти не может, применяется ручной способ укладки </w:t>
      </w:r>
      <w:r w:rsidR="00853032" w:rsidRPr="00C21B2B">
        <w:rPr>
          <w:bCs/>
          <w:sz w:val="22"/>
          <w:szCs w:val="22"/>
        </w:rPr>
        <w:t>смеси</w:t>
      </w:r>
      <w:r w:rsidR="00853032" w:rsidRPr="00C21B2B">
        <w:rPr>
          <w:sz w:val="22"/>
          <w:szCs w:val="22"/>
        </w:rPr>
        <w:t xml:space="preserve">.  Если </w:t>
      </w:r>
      <w:r w:rsidR="00853032" w:rsidRPr="00C21B2B">
        <w:rPr>
          <w:bCs/>
          <w:sz w:val="22"/>
          <w:szCs w:val="22"/>
        </w:rPr>
        <w:t>асфальтобетонные</w:t>
      </w:r>
      <w:r w:rsidR="00853032" w:rsidRPr="00C21B2B">
        <w:rPr>
          <w:sz w:val="22"/>
          <w:szCs w:val="22"/>
        </w:rPr>
        <w:t xml:space="preserve"> </w:t>
      </w:r>
      <w:r w:rsidR="00853032" w:rsidRPr="00C21B2B">
        <w:rPr>
          <w:bCs/>
          <w:sz w:val="22"/>
          <w:szCs w:val="22"/>
        </w:rPr>
        <w:t>смеси</w:t>
      </w:r>
      <w:r w:rsidR="00853032" w:rsidRPr="00C21B2B">
        <w:rPr>
          <w:sz w:val="22"/>
          <w:szCs w:val="22"/>
        </w:rPr>
        <w:t xml:space="preserve"> укладываются асфальтоукладчиком, то высота </w:t>
      </w:r>
      <w:r w:rsidR="00853032" w:rsidRPr="00C21B2B">
        <w:rPr>
          <w:bCs/>
          <w:sz w:val="22"/>
          <w:szCs w:val="22"/>
        </w:rPr>
        <w:t>слоя</w:t>
      </w:r>
      <w:r w:rsidR="00853032" w:rsidRPr="00C21B2B">
        <w:rPr>
          <w:sz w:val="22"/>
          <w:szCs w:val="22"/>
        </w:rPr>
        <w:t xml:space="preserve"> делается на 10-15% больше проектного значения. </w:t>
      </w:r>
    </w:p>
    <w:p w14:paraId="061300AB" w14:textId="77777777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 xml:space="preserve">Ровность покрытия проверять при помощи трехметровой рейки, зазоры под ней не должны превышать 7 мм. </w:t>
      </w:r>
    </w:p>
    <w:p w14:paraId="220D582B" w14:textId="77777777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>Качество уплотнения определять визуально: на покрытии не должны оставаться следы после прохождения катка.</w:t>
      </w:r>
    </w:p>
    <w:p w14:paraId="74FC3E5D" w14:textId="77777777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>Контролировать темпера</w:t>
      </w:r>
      <w:r w:rsidRPr="00C21B2B">
        <w:rPr>
          <w:sz w:val="22"/>
          <w:szCs w:val="22"/>
        </w:rPr>
        <w:softHyphen/>
        <w:t>туру готовой асфальтобетонной смеси</w:t>
      </w:r>
      <w:r w:rsidRPr="00C21B2B">
        <w:rPr>
          <w:noProof/>
          <w:sz w:val="22"/>
          <w:szCs w:val="22"/>
        </w:rPr>
        <w:t xml:space="preserve"> —</w:t>
      </w:r>
      <w:r w:rsidRPr="00C21B2B">
        <w:rPr>
          <w:sz w:val="22"/>
          <w:szCs w:val="22"/>
        </w:rPr>
        <w:t xml:space="preserve"> в кузове каждого автомобиля-самосвала не реже одного раза в смену</w:t>
      </w:r>
      <w:r w:rsidRPr="00C21B2B">
        <w:rPr>
          <w:noProof/>
          <w:sz w:val="22"/>
          <w:szCs w:val="22"/>
        </w:rPr>
        <w:t xml:space="preserve"> —</w:t>
      </w:r>
      <w:r w:rsidRPr="00C21B2B">
        <w:rPr>
          <w:sz w:val="22"/>
          <w:szCs w:val="22"/>
        </w:rPr>
        <w:t xml:space="preserve"> качество смеси согласно поправке, к ГОСТ 9128-2009 "Смеси асфальтобетонные дорожные, аэродромные и асфальтобетон. Технические условия"</w:t>
      </w:r>
      <w:r w:rsidRPr="00C21B2B">
        <w:rPr>
          <w:noProof/>
          <w:sz w:val="22"/>
          <w:szCs w:val="22"/>
        </w:rPr>
        <w:t xml:space="preserve">, изменениям № 1 к ГОСТ 12801-98, </w:t>
      </w:r>
      <w:r w:rsidRPr="00C21B2B">
        <w:rPr>
          <w:sz w:val="22"/>
          <w:szCs w:val="22"/>
        </w:rPr>
        <w:t>ГОСТ 22245-90.</w:t>
      </w:r>
    </w:p>
    <w:p w14:paraId="0BF16056" w14:textId="49CC84B2" w:rsidR="00853032" w:rsidRPr="00C21B2B" w:rsidRDefault="00B97696" w:rsidP="00163DFF">
      <w:pPr>
        <w:ind w:right="-143"/>
        <w:jc w:val="both"/>
        <w:rPr>
          <w:b/>
          <w:i/>
          <w:sz w:val="22"/>
          <w:szCs w:val="22"/>
        </w:rPr>
      </w:pPr>
      <w:r w:rsidRPr="00C21B2B">
        <w:rPr>
          <w:b/>
          <w:i/>
          <w:sz w:val="22"/>
          <w:szCs w:val="22"/>
        </w:rPr>
        <w:t>7</w:t>
      </w:r>
      <w:r w:rsidR="00853032" w:rsidRPr="00C21B2B">
        <w:rPr>
          <w:b/>
          <w:i/>
          <w:sz w:val="22"/>
          <w:szCs w:val="22"/>
        </w:rPr>
        <w:t>. Требования к Подрядчику при проведении работ:</w:t>
      </w:r>
    </w:p>
    <w:p w14:paraId="4609821B" w14:textId="2CE85730" w:rsidR="00853032" w:rsidRPr="00C21B2B" w:rsidRDefault="00C21B2B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 xml:space="preserve">7.1. </w:t>
      </w:r>
      <w:r w:rsidR="00853032" w:rsidRPr="00C21B2B">
        <w:rPr>
          <w:sz w:val="22"/>
          <w:szCs w:val="22"/>
        </w:rPr>
        <w:t>Работы выполняются иждивением Подрядчика - его силами, средствами, из его материалов.</w:t>
      </w:r>
    </w:p>
    <w:p w14:paraId="75D12EDB" w14:textId="77777777" w:rsidR="00853032" w:rsidRPr="00C21B2B" w:rsidRDefault="00853032" w:rsidP="00163DFF">
      <w:pPr>
        <w:pStyle w:val="a3"/>
        <w:ind w:right="-143"/>
        <w:jc w:val="both"/>
        <w:rPr>
          <w:rFonts w:ascii="Times New Roman" w:hAnsi="Times New Roman" w:cs="Times New Roman"/>
        </w:rPr>
      </w:pPr>
      <w:r w:rsidRPr="00C21B2B">
        <w:rPr>
          <w:rFonts w:ascii="Times New Roman" w:hAnsi="Times New Roman" w:cs="Times New Roman"/>
        </w:rPr>
        <w:lastRenderedPageBreak/>
        <w:t>Приемка выполненных работ осуществляется приемочной комиссией, создаваемой заказчиком (далее – приемочная комиссия), в состав которой входят представители:</w:t>
      </w:r>
    </w:p>
    <w:p w14:paraId="74FF7AB8" w14:textId="77777777" w:rsidR="00853032" w:rsidRPr="00C21B2B" w:rsidRDefault="00853032" w:rsidP="00163DFF">
      <w:pPr>
        <w:pStyle w:val="a3"/>
        <w:ind w:right="-143"/>
        <w:jc w:val="both"/>
        <w:rPr>
          <w:rFonts w:ascii="Times New Roman" w:hAnsi="Times New Roman" w:cs="Times New Roman"/>
        </w:rPr>
      </w:pPr>
      <w:r w:rsidRPr="00C21B2B">
        <w:rPr>
          <w:rFonts w:ascii="Times New Roman" w:hAnsi="Times New Roman" w:cs="Times New Roman"/>
        </w:rPr>
        <w:t>а) заказчика;</w:t>
      </w:r>
    </w:p>
    <w:p w14:paraId="0813EC18" w14:textId="77777777" w:rsidR="00853032" w:rsidRPr="00C21B2B" w:rsidRDefault="00853032" w:rsidP="00163DFF">
      <w:pPr>
        <w:pStyle w:val="a3"/>
        <w:ind w:right="-143"/>
        <w:jc w:val="both"/>
        <w:rPr>
          <w:rFonts w:ascii="Times New Roman" w:hAnsi="Times New Roman" w:cs="Times New Roman"/>
        </w:rPr>
      </w:pPr>
      <w:r w:rsidRPr="00C21B2B">
        <w:rPr>
          <w:rFonts w:ascii="Times New Roman" w:hAnsi="Times New Roman" w:cs="Times New Roman"/>
        </w:rPr>
        <w:t>б) строительной организации;</w:t>
      </w:r>
    </w:p>
    <w:p w14:paraId="7F5502F2" w14:textId="77777777" w:rsidR="00853032" w:rsidRPr="00C21B2B" w:rsidRDefault="00853032" w:rsidP="00163DFF">
      <w:pPr>
        <w:pStyle w:val="a3"/>
        <w:ind w:right="-143"/>
        <w:jc w:val="both"/>
        <w:rPr>
          <w:rFonts w:ascii="Times New Roman" w:hAnsi="Times New Roman" w:cs="Times New Roman"/>
        </w:rPr>
      </w:pPr>
      <w:r w:rsidRPr="00C21B2B">
        <w:rPr>
          <w:rFonts w:ascii="Times New Roman" w:hAnsi="Times New Roman" w:cs="Times New Roman"/>
        </w:rPr>
        <w:t>в) эксплуатационной организации;</w:t>
      </w:r>
    </w:p>
    <w:p w14:paraId="7B5F00E3" w14:textId="77777777" w:rsidR="00853032" w:rsidRPr="00C21B2B" w:rsidRDefault="00853032" w:rsidP="00163DFF">
      <w:pPr>
        <w:pStyle w:val="a3"/>
        <w:ind w:right="-143"/>
        <w:jc w:val="both"/>
        <w:rPr>
          <w:rFonts w:ascii="Times New Roman" w:hAnsi="Times New Roman" w:cs="Times New Roman"/>
        </w:rPr>
      </w:pPr>
      <w:r w:rsidRPr="00C21B2B">
        <w:rPr>
          <w:rFonts w:ascii="Times New Roman" w:hAnsi="Times New Roman" w:cs="Times New Roman"/>
        </w:rPr>
        <w:t>г) организации, осуществляющей технический надзор.</w:t>
      </w:r>
    </w:p>
    <w:p w14:paraId="06B1F1CA" w14:textId="77777777" w:rsidR="00853032" w:rsidRPr="00C21B2B" w:rsidRDefault="00853032" w:rsidP="00163DFF">
      <w:pPr>
        <w:pStyle w:val="a3"/>
        <w:ind w:right="-143"/>
        <w:jc w:val="both"/>
        <w:rPr>
          <w:rFonts w:ascii="Times New Roman" w:hAnsi="Times New Roman" w:cs="Times New Roman"/>
        </w:rPr>
      </w:pPr>
      <w:r w:rsidRPr="00C21B2B">
        <w:rPr>
          <w:rFonts w:ascii="Times New Roman" w:hAnsi="Times New Roman" w:cs="Times New Roman"/>
        </w:rPr>
        <w:t>д) При необходимости в состав приемочной комиссии могут быть включены представители других заинтересованных организаций.</w:t>
      </w:r>
    </w:p>
    <w:p w14:paraId="73958675" w14:textId="77777777" w:rsidR="00853032" w:rsidRPr="00C21B2B" w:rsidRDefault="00853032" w:rsidP="00163DFF">
      <w:pPr>
        <w:pStyle w:val="a3"/>
        <w:ind w:right="-143"/>
        <w:jc w:val="both"/>
        <w:rPr>
          <w:rFonts w:ascii="Times New Roman" w:hAnsi="Times New Roman" w:cs="Times New Roman"/>
        </w:rPr>
      </w:pPr>
      <w:r w:rsidRPr="00C21B2B">
        <w:rPr>
          <w:rFonts w:ascii="Times New Roman" w:hAnsi="Times New Roman" w:cs="Times New Roman"/>
        </w:rPr>
        <w:t>При приемке строительной организации представить следующие документы и материалы:</w:t>
      </w:r>
    </w:p>
    <w:p w14:paraId="4A54198F" w14:textId="77777777" w:rsidR="00853032" w:rsidRPr="00C21B2B" w:rsidRDefault="00853032" w:rsidP="00163DFF">
      <w:pPr>
        <w:pStyle w:val="a3"/>
        <w:ind w:right="-143"/>
        <w:jc w:val="both"/>
        <w:rPr>
          <w:rFonts w:ascii="Times New Roman" w:hAnsi="Times New Roman" w:cs="Times New Roman"/>
        </w:rPr>
      </w:pPr>
      <w:r w:rsidRPr="00C21B2B">
        <w:rPr>
          <w:rFonts w:ascii="Times New Roman" w:hAnsi="Times New Roman" w:cs="Times New Roman"/>
        </w:rPr>
        <w:t>а) сметная документация, исполнительная документация;</w:t>
      </w:r>
    </w:p>
    <w:p w14:paraId="176561E3" w14:textId="77777777" w:rsidR="00853032" w:rsidRPr="00C21B2B" w:rsidRDefault="00853032" w:rsidP="00163DFF">
      <w:pPr>
        <w:pStyle w:val="a3"/>
        <w:ind w:right="-143"/>
        <w:jc w:val="both"/>
        <w:rPr>
          <w:rFonts w:ascii="Times New Roman" w:hAnsi="Times New Roman" w:cs="Times New Roman"/>
        </w:rPr>
      </w:pPr>
      <w:r w:rsidRPr="00C21B2B">
        <w:rPr>
          <w:rFonts w:ascii="Times New Roman" w:hAnsi="Times New Roman" w:cs="Times New Roman"/>
        </w:rPr>
        <w:t>б) журналы:</w:t>
      </w:r>
    </w:p>
    <w:p w14:paraId="2768FA43" w14:textId="77777777" w:rsidR="00853032" w:rsidRPr="00C21B2B" w:rsidRDefault="00853032" w:rsidP="00163DFF">
      <w:pPr>
        <w:pStyle w:val="a3"/>
        <w:ind w:right="-143"/>
        <w:jc w:val="both"/>
        <w:rPr>
          <w:rFonts w:ascii="Times New Roman" w:hAnsi="Times New Roman" w:cs="Times New Roman"/>
        </w:rPr>
      </w:pPr>
      <w:r w:rsidRPr="00C21B2B">
        <w:rPr>
          <w:rFonts w:ascii="Times New Roman" w:hAnsi="Times New Roman" w:cs="Times New Roman"/>
        </w:rPr>
        <w:t>в) протоколы проведения испытаний на асфальтные и бетонные работы;</w:t>
      </w:r>
    </w:p>
    <w:p w14:paraId="0155AA0B" w14:textId="77777777" w:rsidR="00853032" w:rsidRPr="00C21B2B" w:rsidRDefault="00853032" w:rsidP="00163DFF">
      <w:pPr>
        <w:pStyle w:val="a3"/>
        <w:ind w:right="-143"/>
        <w:jc w:val="both"/>
        <w:rPr>
          <w:rFonts w:ascii="Times New Roman" w:hAnsi="Times New Roman" w:cs="Times New Roman"/>
        </w:rPr>
      </w:pPr>
      <w:r w:rsidRPr="00C21B2B">
        <w:rPr>
          <w:rFonts w:ascii="Times New Roman" w:hAnsi="Times New Roman" w:cs="Times New Roman"/>
        </w:rPr>
        <w:t>д) паспорта и сертификаты на применяемые материалы;</w:t>
      </w:r>
    </w:p>
    <w:p w14:paraId="4E692955" w14:textId="77777777" w:rsidR="00853032" w:rsidRPr="00C21B2B" w:rsidRDefault="00853032" w:rsidP="00163DFF">
      <w:pPr>
        <w:pStyle w:val="a3"/>
        <w:ind w:right="-143"/>
        <w:jc w:val="both"/>
        <w:rPr>
          <w:rFonts w:ascii="Times New Roman" w:hAnsi="Times New Roman" w:cs="Times New Roman"/>
        </w:rPr>
      </w:pPr>
      <w:r w:rsidRPr="00C21B2B">
        <w:rPr>
          <w:rFonts w:ascii="Times New Roman" w:hAnsi="Times New Roman" w:cs="Times New Roman"/>
        </w:rPr>
        <w:t>е) документы, подтверждающие соответствие используемых материалов;</w:t>
      </w:r>
    </w:p>
    <w:p w14:paraId="33638AB5" w14:textId="77777777" w:rsidR="00853032" w:rsidRPr="00C21B2B" w:rsidRDefault="00853032" w:rsidP="00163DFF">
      <w:pPr>
        <w:pStyle w:val="a3"/>
        <w:ind w:right="-143"/>
        <w:jc w:val="both"/>
        <w:rPr>
          <w:rFonts w:ascii="Times New Roman" w:hAnsi="Times New Roman" w:cs="Times New Roman"/>
        </w:rPr>
      </w:pPr>
      <w:r w:rsidRPr="00C21B2B">
        <w:rPr>
          <w:rFonts w:ascii="Times New Roman" w:hAnsi="Times New Roman" w:cs="Times New Roman"/>
        </w:rPr>
        <w:t>З) акт о приемке скрытых работ;</w:t>
      </w:r>
    </w:p>
    <w:p w14:paraId="0CCD051E" w14:textId="77777777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>Подрядчик обязан:</w:t>
      </w:r>
    </w:p>
    <w:p w14:paraId="304A0EB1" w14:textId="77777777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>- перед началом работ должен выполнить геодезическую разбивочную основу и предоставить схему размещения объекта;</w:t>
      </w:r>
    </w:p>
    <w:p w14:paraId="24225805" w14:textId="77777777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>- привлекать свой квалифицированный и опытный персонал, включая специалистов в соответствии с объемом и характером выполнения работ;</w:t>
      </w:r>
    </w:p>
    <w:p w14:paraId="549788BD" w14:textId="77777777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>- выполнять работы в соответствии с требованиями и условиями, государственными стандартами, строительными нормами и правилами;</w:t>
      </w:r>
    </w:p>
    <w:p w14:paraId="54659B18" w14:textId="77777777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>- обеспечивать выполнение работ путем поставки необходимых материалов, оборудования, конструкций, комплектующих изделий, строительной техники, а также за свой счет осуществлять транспортировку работников, привлеченных к выполнению работ;</w:t>
      </w:r>
    </w:p>
    <w:p w14:paraId="58FBB8CA" w14:textId="77777777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>- осуществлять охрану материалов и инструментов, требующихся для выполнения работ;</w:t>
      </w:r>
    </w:p>
    <w:p w14:paraId="4BED0BC0" w14:textId="77777777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>- обеспечить при выполнении работ соблюдение правил техники безопасности, пожарной безопасности, требования закона и иных правовых актов об охране окружающей среды и о безопасности строительных работ.</w:t>
      </w:r>
    </w:p>
    <w:p w14:paraId="5FE8B3F1" w14:textId="77777777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>- в целях обеспечения безопасности движения в местах производства ремонтных работ, а также в целях охраны труда и техники безопасности должны быть приняты меры по ограждению таких мест в соответствии с требованиями п. 4.7 правил ВСН 24-88.</w:t>
      </w:r>
    </w:p>
    <w:p w14:paraId="7D4C13AB" w14:textId="79FA45AE" w:rsidR="00853032" w:rsidRPr="00C21B2B" w:rsidRDefault="00C21B2B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 xml:space="preserve">7.2. </w:t>
      </w:r>
      <w:r w:rsidR="00853032" w:rsidRPr="00C21B2B">
        <w:rPr>
          <w:sz w:val="22"/>
          <w:szCs w:val="22"/>
        </w:rPr>
        <w:t>Подрядчик гарантирует соответствие строительных материалов, оборудования и комплектующих изделий, конструкций и систем, применяемых им при выполнении работ, государственным стандартам, техническим условиям, СНиП.</w:t>
      </w:r>
    </w:p>
    <w:p w14:paraId="6A9B6F45" w14:textId="77777777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>Подрядчик несет ответственность за соблюдение своим персоналом норм действующего законодательства РФ.</w:t>
      </w:r>
    </w:p>
    <w:p w14:paraId="6808967C" w14:textId="5025FAB6" w:rsidR="00853032" w:rsidRPr="00C21B2B" w:rsidRDefault="00C21B2B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 xml:space="preserve">7.3. </w:t>
      </w:r>
      <w:r w:rsidR="00853032" w:rsidRPr="00C21B2B">
        <w:rPr>
          <w:sz w:val="22"/>
          <w:szCs w:val="22"/>
        </w:rPr>
        <w:t>Подрядчик отвечает за качество материалов, предоставленных им для выполнения работ, по правилам об ответственности продавца за товары ненадлежащего качества, установленным действующим законодательством РФ.</w:t>
      </w:r>
    </w:p>
    <w:p w14:paraId="2C820CE2" w14:textId="43AC1E69" w:rsidR="00853032" w:rsidRPr="00C21B2B" w:rsidRDefault="00B97696" w:rsidP="00163DFF">
      <w:pPr>
        <w:ind w:right="-143"/>
        <w:jc w:val="both"/>
        <w:rPr>
          <w:b/>
          <w:i/>
          <w:sz w:val="22"/>
          <w:szCs w:val="22"/>
        </w:rPr>
      </w:pPr>
      <w:r w:rsidRPr="00C21B2B">
        <w:rPr>
          <w:b/>
          <w:bCs/>
          <w:i/>
          <w:sz w:val="22"/>
          <w:szCs w:val="22"/>
        </w:rPr>
        <w:t>8</w:t>
      </w:r>
      <w:r w:rsidR="00853032" w:rsidRPr="00C21B2B">
        <w:rPr>
          <w:b/>
          <w:bCs/>
          <w:i/>
          <w:sz w:val="22"/>
          <w:szCs w:val="22"/>
        </w:rPr>
        <w:t>. Порядок выполнения работ, сдача и приемка работ:</w:t>
      </w:r>
      <w:r w:rsidR="00853032" w:rsidRPr="00C21B2B">
        <w:rPr>
          <w:b/>
          <w:i/>
          <w:sz w:val="22"/>
          <w:szCs w:val="22"/>
        </w:rPr>
        <w:t xml:space="preserve"> </w:t>
      </w:r>
    </w:p>
    <w:p w14:paraId="1434FAEB" w14:textId="6ED857A9" w:rsidR="00853032" w:rsidRPr="00C21B2B" w:rsidRDefault="00C21B2B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 xml:space="preserve">8.1. </w:t>
      </w:r>
      <w:r w:rsidR="00853032" w:rsidRPr="00C21B2B">
        <w:rPr>
          <w:sz w:val="22"/>
          <w:szCs w:val="22"/>
        </w:rPr>
        <w:t>Выполнение работ должно осуществляться в соответствии с требованиями и условиями, установленными Техническим заданием.</w:t>
      </w:r>
    </w:p>
    <w:p w14:paraId="4F8AC16B" w14:textId="77777777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>Заказчик, получивший письменное уведомление Подрядчика и исполнительную документацию, в срок не позднее 7 рабочих дней приступает к приемке результата выполненных работ.</w:t>
      </w:r>
    </w:p>
    <w:p w14:paraId="192AFA9E" w14:textId="44027A36" w:rsidR="00853032" w:rsidRPr="00C21B2B" w:rsidRDefault="00C21B2B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 xml:space="preserve">8.2. </w:t>
      </w:r>
      <w:r w:rsidR="00853032" w:rsidRPr="00C21B2B">
        <w:rPr>
          <w:sz w:val="22"/>
          <w:szCs w:val="22"/>
        </w:rPr>
        <w:t xml:space="preserve">             За 10 дней до полного завершения работ на Объекте Подрядчик в письменной форме уведомляет Заказчика о необходимости создания комиссии по приемке Объекта в эксплуатацию.</w:t>
      </w:r>
    </w:p>
    <w:p w14:paraId="20DD4396" w14:textId="6A9499DB" w:rsidR="00853032" w:rsidRPr="00C21B2B" w:rsidRDefault="00853032" w:rsidP="00163DFF">
      <w:pPr>
        <w:ind w:right="-143"/>
        <w:jc w:val="both"/>
        <w:rPr>
          <w:bCs/>
          <w:sz w:val="22"/>
          <w:szCs w:val="22"/>
        </w:rPr>
      </w:pPr>
      <w:r w:rsidRPr="00C21B2B">
        <w:rPr>
          <w:bCs/>
          <w:sz w:val="22"/>
          <w:szCs w:val="22"/>
        </w:rPr>
        <w:t xml:space="preserve">Приемка работ осуществляется полномочным представителем заказчика и подрядчика (Приемочная комиссия). Работы считаются принятыми при подписании Заказчиком и представителем Застройщика, актов приемки выполненных работ (формы КС-2, КС-3). Штрафные санкции применяются </w:t>
      </w:r>
      <w:proofErr w:type="gramStart"/>
      <w:r w:rsidRPr="00C21B2B">
        <w:rPr>
          <w:bCs/>
          <w:sz w:val="22"/>
          <w:szCs w:val="22"/>
        </w:rPr>
        <w:t xml:space="preserve">согласно </w:t>
      </w:r>
      <w:r w:rsidR="00D15C59" w:rsidRPr="00C21B2B">
        <w:rPr>
          <w:bCs/>
          <w:sz w:val="22"/>
          <w:szCs w:val="22"/>
        </w:rPr>
        <w:t>договора</w:t>
      </w:r>
      <w:proofErr w:type="gramEnd"/>
      <w:r w:rsidR="00D15C59" w:rsidRPr="00C21B2B">
        <w:rPr>
          <w:bCs/>
          <w:sz w:val="22"/>
          <w:szCs w:val="22"/>
        </w:rPr>
        <w:t xml:space="preserve"> </w:t>
      </w:r>
      <w:r w:rsidRPr="00C21B2B">
        <w:rPr>
          <w:bCs/>
          <w:sz w:val="22"/>
          <w:szCs w:val="22"/>
        </w:rPr>
        <w:t>и учитываются в актах приемки выполненных работ ф. КС-2, КС-3.</w:t>
      </w:r>
    </w:p>
    <w:p w14:paraId="63769035" w14:textId="77777777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 xml:space="preserve">Подрядчик назначает ответственное лицо для решения текущих вопросов по проведению работ, подписанию актов и обеспечивает беспрепятственный доступ к объекту производства работ уполномоченного представителя Заказчика по всем видам работ, в течение всего периода их производства. </w:t>
      </w:r>
    </w:p>
    <w:p w14:paraId="56871C5E" w14:textId="77777777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>Заказчик, уполномоченный представитель Заказчика при осуществлении контроля за производством и качеством работ имеют право:</w:t>
      </w:r>
    </w:p>
    <w:p w14:paraId="18581732" w14:textId="77777777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lastRenderedPageBreak/>
        <w:t>- осуществлять контроль за ходом производства работ и их качеством, не вмешиваясь при этом в оперативно-хозяйственную деятельность Подрядчика;</w:t>
      </w:r>
    </w:p>
    <w:p w14:paraId="067E92DD" w14:textId="77777777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 xml:space="preserve">- отдавать письменные распоряжения о частичной или полной приостановке работ, с указанием причин, о запрещении применения технологий, материалов, конструкций, не обеспечивающих установленный техническими условиями уровень качества, которые являются обязательными для исполнения Подрядчиком при условии, если они не противоречат условиям. </w:t>
      </w:r>
    </w:p>
    <w:p w14:paraId="40D4D684" w14:textId="77777777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 xml:space="preserve">Заказчик, </w:t>
      </w:r>
      <w:proofErr w:type="gramStart"/>
      <w:r w:rsidRPr="00C21B2B">
        <w:rPr>
          <w:sz w:val="22"/>
          <w:szCs w:val="22"/>
        </w:rPr>
        <w:t>уполномоченный представитель Заказчика</w:t>
      </w:r>
      <w:proofErr w:type="gramEnd"/>
      <w:r w:rsidRPr="00C21B2B">
        <w:rPr>
          <w:sz w:val="22"/>
          <w:szCs w:val="22"/>
        </w:rPr>
        <w:t xml:space="preserve"> обнаруживший при осуществлении контроля и надзора за выполнением работ отступления от условий, которые могут ухудшить качество работ, или иные недостатки, обязан немедленно заявить об этом Подрядчику.</w:t>
      </w:r>
    </w:p>
    <w:p w14:paraId="40366291" w14:textId="77777777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>По требованию Заказчика или уполномоченного представителя Заказчика Подрядчик представляет сертификаты соответствия качества поставляемых на объект материалов, комплектующих изделий, данные об их пожарной безопасности в соответствии с нормами, действующими на территории Российской Федерации.</w:t>
      </w:r>
    </w:p>
    <w:p w14:paraId="01701BA3" w14:textId="6635F5E8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>Если в процессе выполнения работ будут обнаружены некачественно выполненные работы, то Подрядчик своими силами, без увеличения стоимости и изменения сроков выполнения работ, указанных в</w:t>
      </w:r>
      <w:r w:rsidR="00D15C59" w:rsidRPr="00C21B2B">
        <w:rPr>
          <w:sz w:val="22"/>
          <w:szCs w:val="22"/>
        </w:rPr>
        <w:t xml:space="preserve"> договоре</w:t>
      </w:r>
      <w:r w:rsidRPr="00C21B2B">
        <w:rPr>
          <w:sz w:val="22"/>
          <w:szCs w:val="22"/>
        </w:rPr>
        <w:t>, в срок, установленный Заказчиком или уполномоченным представителем Заказчика, обязан устранить недостатки для обеспечения надлежащего качества.</w:t>
      </w:r>
    </w:p>
    <w:p w14:paraId="44E0F037" w14:textId="77777777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>Временные подсоединения к коммуникациям на период выполнения работ на объекте осуществляет Подрядчик с разрешения Заказчика, если эти коммуникации принадлежат Заказчику.</w:t>
      </w:r>
    </w:p>
    <w:p w14:paraId="046C4A13" w14:textId="77777777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>Подрядчик обязан в случае возникновения обстоятельств, замедляющих ход работ или делающих дальнейшее продолжение работ невозможным, незамедлительно поставить об этом в известность Заказчика.</w:t>
      </w:r>
    </w:p>
    <w:p w14:paraId="49625C8B" w14:textId="6FC9FD93" w:rsidR="00853032" w:rsidRPr="00C21B2B" w:rsidRDefault="00C21B2B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 xml:space="preserve">8.3. </w:t>
      </w:r>
      <w:r w:rsidR="00853032" w:rsidRPr="00C21B2B">
        <w:rPr>
          <w:sz w:val="22"/>
          <w:szCs w:val="22"/>
        </w:rPr>
        <w:t xml:space="preserve">Сдача работ Подрядчиком осуществляется, согласно Графику производства работ и сдача оформленной исполнительной документации. </w:t>
      </w:r>
    </w:p>
    <w:p w14:paraId="5D852FB0" w14:textId="24CDD48D" w:rsidR="00853032" w:rsidRPr="00C21B2B" w:rsidRDefault="00853032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 xml:space="preserve">Приемочный контроль законченных объектов осуществляется проверкой и оценкой качества выполненных работ согласно требованиям нормативных документов, условиям </w:t>
      </w:r>
      <w:r w:rsidR="00D15C59" w:rsidRPr="00C21B2B">
        <w:rPr>
          <w:sz w:val="22"/>
          <w:szCs w:val="22"/>
        </w:rPr>
        <w:t>договора</w:t>
      </w:r>
      <w:r w:rsidRPr="00C21B2B">
        <w:rPr>
          <w:sz w:val="22"/>
          <w:szCs w:val="22"/>
        </w:rPr>
        <w:t>.</w:t>
      </w:r>
    </w:p>
    <w:p w14:paraId="5983620E" w14:textId="462E45A1" w:rsidR="00853032" w:rsidRPr="00C21B2B" w:rsidRDefault="00C21B2B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 xml:space="preserve">8.4. </w:t>
      </w:r>
      <w:r w:rsidR="00853032" w:rsidRPr="00C21B2B">
        <w:rPr>
          <w:sz w:val="22"/>
          <w:szCs w:val="22"/>
        </w:rPr>
        <w:t xml:space="preserve">Гарантия качества по выполненным работам - 60 (шестьдесят) месяцев. В течение гарантийного срока Подрядчик обеспечивает за свой счет устранение и исправление разрушений и дефектов, возникающих вследствие: нарушений им требований настоящего Технического задания, действующего законодательства РФ; халатностью Подрядчика или невыполнением им какого – либо из своих обязательств, установленных или предусмотренных </w:t>
      </w:r>
      <w:r w:rsidR="00D15C59" w:rsidRPr="00C21B2B">
        <w:rPr>
          <w:sz w:val="22"/>
          <w:szCs w:val="22"/>
        </w:rPr>
        <w:t>договором</w:t>
      </w:r>
      <w:r w:rsidR="00853032" w:rsidRPr="00C21B2B">
        <w:rPr>
          <w:sz w:val="22"/>
          <w:szCs w:val="22"/>
        </w:rPr>
        <w:t>.</w:t>
      </w:r>
    </w:p>
    <w:p w14:paraId="20559B3D" w14:textId="02921908" w:rsidR="00853032" w:rsidRPr="00C21B2B" w:rsidRDefault="00C21B2B" w:rsidP="00163DFF">
      <w:pPr>
        <w:ind w:right="-143"/>
        <w:jc w:val="both"/>
        <w:rPr>
          <w:sz w:val="22"/>
          <w:szCs w:val="22"/>
        </w:rPr>
      </w:pPr>
      <w:r w:rsidRPr="00C21B2B">
        <w:rPr>
          <w:sz w:val="22"/>
          <w:szCs w:val="22"/>
        </w:rPr>
        <w:t xml:space="preserve">8.5. </w:t>
      </w:r>
      <w:r w:rsidR="00853032" w:rsidRPr="00C21B2B">
        <w:rPr>
          <w:sz w:val="22"/>
          <w:szCs w:val="22"/>
        </w:rPr>
        <w:t>Течение гарантийного срока прерывается на все время, со дня письменного уведомления Подрядчика об обнаружении недостатков до дня устранения их Подрядчиком.</w:t>
      </w:r>
    </w:p>
    <w:sectPr w:rsidR="00853032" w:rsidRPr="00C21B2B" w:rsidSect="00163DFF">
      <w:pgSz w:w="11906" w:h="16838"/>
      <w:pgMar w:top="1134" w:right="850" w:bottom="1134" w:left="1134" w:header="708" w:footer="708" w:gutter="0"/>
      <w:cols w:space="708"/>
      <w:docGrid w:linePitch="360"/>
    </w:sectPr>
    <!-- MKR-12256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E9"/>
    <w:rsid w:val="00060F96"/>
    <w:rsid w:val="00113320"/>
    <w:rsid w:val="00132495"/>
    <w:rsid w:val="00163DFF"/>
    <w:rsid w:val="00381ABC"/>
    <w:rsid w:val="004E128D"/>
    <w:rsid w:val="005C7EE9"/>
    <w:rsid w:val="006B367D"/>
    <w:rsid w:val="006E2B6A"/>
    <w:rsid w:val="00805384"/>
    <w:rsid w:val="00853032"/>
    <w:rsid w:val="00A22A8F"/>
    <w:rsid w:val="00A23055"/>
    <w:rsid w:val="00B9383A"/>
    <w:rsid w:val="00B97696"/>
    <w:rsid w:val="00C21B2B"/>
    <w:rsid w:val="00D15C59"/>
    <w:rsid w:val="00E3269A"/>
    <w:rsid w:val="00FC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675E8"/>
  <w15:chartTrackingRefBased/>
  <w15:docId w15:val="{E3F3F0DC-74C4-4D76-9AE9-F9B38057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aliases w:val="Пункт"/>
    <w:basedOn w:val="a"/>
    <w:next w:val="a"/>
    <w:link w:val="50"/>
    <w:qFormat/>
    <w:rsid w:val="00853032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aliases w:val="Пункт Знак"/>
    <w:basedOn w:val="a0"/>
    <w:link w:val="5"/>
    <w:rsid w:val="0085303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3">
    <w:name w:val="Body Text Indent 3"/>
    <w:basedOn w:val="a"/>
    <w:link w:val="30"/>
    <w:semiHidden/>
    <w:unhideWhenUsed/>
    <w:rsid w:val="00853032"/>
    <w:pPr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30">
    <w:name w:val="Основной текст с отступом 3 Знак"/>
    <w:basedOn w:val="a0"/>
    <w:link w:val="3"/>
    <w:semiHidden/>
    <w:rsid w:val="00853032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styleId="a3">
    <w:name w:val="No Spacing"/>
    <w:uiPriority w:val="1"/>
    <w:qFormat/>
    <w:rsid w:val="0085303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E2B6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2B6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060F96"/>
    <w:pPr>
      <w:spacing w:after="0" w:line="240" w:lineRule="auto"/>
      <w:ind w:left="-108" w:right="-108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1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22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07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3350</Words>
  <Characters>19100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DOC-MARKER-loZIjkah6Y4z6l6Tb9nooQ</dc:description>
  <cp:lastModifiedBy>Личманова Оксана Юрьевна</cp:lastModifiedBy>
  <cp:revision>8</cp:revision>
  <cp:lastPrinted>2026-05-15T07:15:00Z</cp:lastPrinted>
  <dcterms:created xsi:type="dcterms:W3CDTF">2026-05-18T11:58:00Z</dcterms:created>
  <dcterms:modified xsi:type="dcterms:W3CDTF">2026-05-19T04:09:00Z</dcterms:modified>
</cp:coreProperties>
</file>