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355AB" w14:textId="42DFE166" w:rsidR="00022659" w:rsidRDefault="00DC1664" w:rsidP="00CD48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1DC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14:paraId="05CE6119" w14:textId="2372BA38" w:rsidR="00F40C8B" w:rsidRDefault="00902050" w:rsidP="00F40C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 w:rsidR="00E711F0">
        <w:rPr>
          <w:rFonts w:ascii="Times New Roman" w:hAnsi="Times New Roman" w:cs="Times New Roman"/>
          <w:b/>
          <w:sz w:val="24"/>
          <w:szCs w:val="24"/>
        </w:rPr>
        <w:t xml:space="preserve">медицинских изделий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нужд </w:t>
      </w:r>
      <w:r w:rsidR="00F854AA" w:rsidRPr="00F854AA">
        <w:rPr>
          <w:rFonts w:ascii="Times New Roman" w:hAnsi="Times New Roman" w:cs="Times New Roman"/>
          <w:b/>
          <w:sz w:val="24"/>
          <w:szCs w:val="24"/>
        </w:rPr>
        <w:t>ГАУЗ "РЦ ВМТ" Минздрава КБР</w:t>
      </w:r>
    </w:p>
    <w:tbl>
      <w:tblPr>
        <w:tblStyle w:val="11"/>
        <w:tblW w:w="9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382"/>
        <w:gridCol w:w="3088"/>
        <w:gridCol w:w="1417"/>
        <w:gridCol w:w="1590"/>
        <w:gridCol w:w="1634"/>
      </w:tblGrid>
      <w:tr w:rsidR="003E5DC7" w:rsidRPr="00667F1A" w14:paraId="18E5D902" w14:textId="77777777" w:rsidTr="0039113F">
        <w:trPr>
          <w:trHeight w:val="241"/>
          <w:jc w:val="center"/>
        </w:trPr>
        <w:tc>
          <w:tcPr>
            <w:tcW w:w="634" w:type="dxa"/>
            <w:vMerge w:val="restart"/>
            <w:hideMark/>
          </w:tcPr>
          <w:p w14:paraId="5B1F152F" w14:textId="77777777" w:rsidR="003E5DC7" w:rsidRPr="00667F1A" w:rsidRDefault="003E5DC7" w:rsidP="003E5DC7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Hlk225948334"/>
            <w:r w:rsidRPr="00667F1A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382" w:type="dxa"/>
            <w:vMerge w:val="restart"/>
            <w:hideMark/>
          </w:tcPr>
          <w:p w14:paraId="527C91AD" w14:textId="77777777" w:rsidR="003E5DC7" w:rsidRPr="00667F1A" w:rsidRDefault="003E5DC7" w:rsidP="003E5DC7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hAnsi="Times New Roman"/>
                <w:sz w:val="20"/>
                <w:szCs w:val="20"/>
              </w:rPr>
              <w:t>Код ОКПД2</w:t>
            </w:r>
          </w:p>
        </w:tc>
        <w:tc>
          <w:tcPr>
            <w:tcW w:w="3088" w:type="dxa"/>
            <w:vMerge w:val="restart"/>
            <w:hideMark/>
          </w:tcPr>
          <w:p w14:paraId="0FED7F61" w14:textId="77777777" w:rsidR="003E5DC7" w:rsidRPr="00667F1A" w:rsidRDefault="003E5DC7" w:rsidP="003E5DC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4641" w:type="dxa"/>
            <w:gridSpan w:val="3"/>
            <w:hideMark/>
          </w:tcPr>
          <w:p w14:paraId="253C6470" w14:textId="77777777" w:rsidR="003E5DC7" w:rsidRPr="00667F1A" w:rsidRDefault="003E5DC7" w:rsidP="003E5DC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hAnsi="Times New Roman"/>
                <w:sz w:val="20"/>
                <w:szCs w:val="20"/>
              </w:rPr>
              <w:t>Национальный режим</w:t>
            </w:r>
          </w:p>
        </w:tc>
      </w:tr>
      <w:tr w:rsidR="003E5DC7" w:rsidRPr="00667F1A" w14:paraId="6DDF6C12" w14:textId="77777777" w:rsidTr="0039113F">
        <w:trPr>
          <w:trHeight w:val="397"/>
          <w:jc w:val="center"/>
        </w:trPr>
        <w:tc>
          <w:tcPr>
            <w:tcW w:w="634" w:type="dxa"/>
            <w:vMerge/>
            <w:hideMark/>
          </w:tcPr>
          <w:p w14:paraId="44C2DDAB" w14:textId="77777777" w:rsidR="003E5DC7" w:rsidRPr="00667F1A" w:rsidRDefault="003E5DC7" w:rsidP="003E5DC7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hideMark/>
          </w:tcPr>
          <w:p w14:paraId="02BECEF4" w14:textId="77777777" w:rsidR="003E5DC7" w:rsidRPr="00667F1A" w:rsidRDefault="003E5DC7" w:rsidP="003E5DC7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8" w:type="dxa"/>
            <w:vMerge/>
            <w:hideMark/>
          </w:tcPr>
          <w:p w14:paraId="6D161458" w14:textId="77777777" w:rsidR="003E5DC7" w:rsidRPr="00667F1A" w:rsidRDefault="003E5DC7" w:rsidP="003E5DC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14:paraId="03176C89" w14:textId="77777777" w:rsidR="003E5DC7" w:rsidRPr="00667F1A" w:rsidRDefault="003E5DC7" w:rsidP="003E5DC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hAnsi="Times New Roman"/>
                <w:sz w:val="20"/>
                <w:szCs w:val="20"/>
              </w:rPr>
              <w:t>1875 (За‌‌⁠​⁠‌‌​‌﻿‍​‌‍‍​‍﻿‍‍‌⁠​​⁠﻿⁠​﻿⁠‌​​﻿‌‌⁠‌‍⁠﻿‍‌﻿прет)</w:t>
            </w:r>
          </w:p>
        </w:tc>
        <w:tc>
          <w:tcPr>
            <w:tcW w:w="1590" w:type="dxa"/>
            <w:hideMark/>
          </w:tcPr>
          <w:p w14:paraId="34AB71DA" w14:textId="77777777" w:rsidR="003E5DC7" w:rsidRPr="00667F1A" w:rsidRDefault="003E5DC7" w:rsidP="003E5DC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hAnsi="Times New Roman"/>
                <w:sz w:val="20"/>
                <w:szCs w:val="20"/>
              </w:rPr>
              <w:t>1875</w:t>
            </w:r>
          </w:p>
          <w:p w14:paraId="303B86E0" w14:textId="77777777" w:rsidR="003E5DC7" w:rsidRPr="00667F1A" w:rsidRDefault="003E5DC7" w:rsidP="003E5DC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hAnsi="Times New Roman"/>
                <w:sz w:val="20"/>
                <w:szCs w:val="20"/>
              </w:rPr>
              <w:t>(Ограничение)</w:t>
            </w:r>
          </w:p>
        </w:tc>
        <w:tc>
          <w:tcPr>
            <w:tcW w:w="1634" w:type="dxa"/>
            <w:hideMark/>
          </w:tcPr>
          <w:p w14:paraId="76B1FF36" w14:textId="77777777" w:rsidR="003E5DC7" w:rsidRPr="00667F1A" w:rsidRDefault="003E5DC7" w:rsidP="003E5DC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hAnsi="Times New Roman"/>
                <w:sz w:val="20"/>
                <w:szCs w:val="20"/>
              </w:rPr>
              <w:t>1875</w:t>
            </w:r>
          </w:p>
          <w:p w14:paraId="2598B188" w14:textId="77777777" w:rsidR="003E5DC7" w:rsidRPr="00667F1A" w:rsidRDefault="003E5DC7" w:rsidP="003E5DC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hAnsi="Times New Roman"/>
                <w:sz w:val="20"/>
                <w:szCs w:val="20"/>
              </w:rPr>
              <w:t>(Преимущество)</w:t>
            </w:r>
          </w:p>
        </w:tc>
      </w:tr>
      <w:tr w:rsidR="00B12A83" w:rsidRPr="00667F1A" w14:paraId="6098564C" w14:textId="77777777" w:rsidTr="006017FA">
        <w:trPr>
          <w:trHeight w:val="275"/>
          <w:jc w:val="center"/>
        </w:trPr>
        <w:tc>
          <w:tcPr>
            <w:tcW w:w="634" w:type="dxa"/>
            <w:hideMark/>
          </w:tcPr>
          <w:p w14:paraId="2F41DB30" w14:textId="77777777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shd w:val="clear" w:color="auto" w:fill="auto"/>
          </w:tcPr>
          <w:p w14:paraId="0C82829A" w14:textId="65498521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B2B">
              <w:rPr>
                <w:rFonts w:ascii="Times New Roman" w:hAnsi="Times New Roman"/>
                <w:sz w:val="20"/>
                <w:szCs w:val="20"/>
              </w:rPr>
              <w:t>26.60.12.140</w:t>
            </w:r>
          </w:p>
        </w:tc>
        <w:tc>
          <w:tcPr>
            <w:tcW w:w="3088" w:type="dxa"/>
            <w:shd w:val="clear" w:color="auto" w:fill="FFFFFF" w:themeFill="background1"/>
          </w:tcPr>
          <w:p w14:paraId="05D91056" w14:textId="5514A766" w:rsidR="00B12A83" w:rsidRPr="006017FA" w:rsidRDefault="00B12A83" w:rsidP="00B12A8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10B2B">
              <w:rPr>
                <w:rFonts w:ascii="Times New Roman" w:hAnsi="Times New Roman"/>
                <w:sz w:val="20"/>
                <w:szCs w:val="20"/>
              </w:rPr>
              <w:t xml:space="preserve">Электроды одноразовые для ЭКГ </w:t>
            </w:r>
          </w:p>
        </w:tc>
        <w:tc>
          <w:tcPr>
            <w:tcW w:w="1417" w:type="dxa"/>
          </w:tcPr>
          <w:p w14:paraId="7354642B" w14:textId="6D5AC927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0793B6EB" w14:textId="67927DCD" w:rsidR="00B12A83" w:rsidRPr="00667F1A" w:rsidRDefault="00B12A83" w:rsidP="00B12A83">
            <w:pPr>
              <w:ind w:left="-567" w:firstLine="567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14:paraId="48DCFB0F" w14:textId="222AAF17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ED7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B12A83" w:rsidRPr="00667F1A" w14:paraId="07566D34" w14:textId="77777777" w:rsidTr="006017FA">
        <w:trPr>
          <w:trHeight w:val="275"/>
          <w:jc w:val="center"/>
        </w:trPr>
        <w:tc>
          <w:tcPr>
            <w:tcW w:w="634" w:type="dxa"/>
          </w:tcPr>
          <w:p w14:paraId="1FFDDF8B" w14:textId="20E56E09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14:paraId="69759E73" w14:textId="0A1D590F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B2B">
              <w:rPr>
                <w:rFonts w:ascii="Times New Roman" w:hAnsi="Times New Roman"/>
                <w:sz w:val="20"/>
                <w:szCs w:val="20"/>
              </w:rPr>
              <w:t>32.50.50.190</w:t>
            </w:r>
          </w:p>
        </w:tc>
        <w:tc>
          <w:tcPr>
            <w:tcW w:w="3088" w:type="dxa"/>
            <w:shd w:val="clear" w:color="auto" w:fill="FFFFFF" w:themeFill="background1"/>
          </w:tcPr>
          <w:p w14:paraId="604CA281" w14:textId="1466C8BA" w:rsidR="00B12A83" w:rsidRPr="006017FA" w:rsidRDefault="00B12A83" w:rsidP="00B12A8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10B2B">
              <w:rPr>
                <w:rFonts w:ascii="Times New Roman" w:hAnsi="Times New Roman"/>
                <w:sz w:val="20"/>
                <w:szCs w:val="20"/>
              </w:rPr>
              <w:t xml:space="preserve">Заглушка </w:t>
            </w:r>
          </w:p>
        </w:tc>
        <w:tc>
          <w:tcPr>
            <w:tcW w:w="1417" w:type="dxa"/>
          </w:tcPr>
          <w:p w14:paraId="77030AF2" w14:textId="3D4322D5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4AC7EF2F" w14:textId="30F3AF0D" w:rsidR="00B12A83" w:rsidRPr="00667F1A" w:rsidRDefault="00B12A83" w:rsidP="00B12A83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14:paraId="732FAEEB" w14:textId="2C58291B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ED7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B12A83" w:rsidRPr="00667F1A" w14:paraId="0C26EBAA" w14:textId="77777777" w:rsidTr="00CD4C28">
        <w:trPr>
          <w:trHeight w:val="275"/>
          <w:jc w:val="center"/>
        </w:trPr>
        <w:tc>
          <w:tcPr>
            <w:tcW w:w="634" w:type="dxa"/>
          </w:tcPr>
          <w:p w14:paraId="74EBE34E" w14:textId="1CBB1ACD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82" w:type="dxa"/>
            <w:shd w:val="clear" w:color="auto" w:fill="auto"/>
          </w:tcPr>
          <w:p w14:paraId="187C10FD" w14:textId="3635CAB3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B2B">
              <w:rPr>
                <w:rFonts w:ascii="Times New Roman" w:hAnsi="Times New Roman"/>
                <w:sz w:val="20"/>
                <w:szCs w:val="20"/>
              </w:rPr>
              <w:t>32.50.50.190</w:t>
            </w:r>
          </w:p>
        </w:tc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471E1" w14:textId="462F44C9" w:rsidR="00B12A83" w:rsidRPr="006017FA" w:rsidRDefault="00B12A83" w:rsidP="00B12A8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61B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Кран трехходовой </w:t>
            </w:r>
          </w:p>
        </w:tc>
        <w:tc>
          <w:tcPr>
            <w:tcW w:w="1417" w:type="dxa"/>
          </w:tcPr>
          <w:p w14:paraId="41B1B8E1" w14:textId="4C4C2451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5A0E580B" w14:textId="0F8F414B" w:rsidR="00B12A83" w:rsidRPr="00667F1A" w:rsidRDefault="00B12A83" w:rsidP="00B12A83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14:paraId="735482B2" w14:textId="48AE1024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ED7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B12A83" w:rsidRPr="00667F1A" w14:paraId="069EF15F" w14:textId="77777777" w:rsidTr="00CD4C28">
        <w:trPr>
          <w:trHeight w:val="275"/>
          <w:jc w:val="center"/>
        </w:trPr>
        <w:tc>
          <w:tcPr>
            <w:tcW w:w="634" w:type="dxa"/>
          </w:tcPr>
          <w:p w14:paraId="3FF01A13" w14:textId="1A9E86E1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82" w:type="dxa"/>
            <w:shd w:val="clear" w:color="auto" w:fill="auto"/>
          </w:tcPr>
          <w:p w14:paraId="79251D52" w14:textId="2AC4691E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2EDD">
              <w:rPr>
                <w:rFonts w:ascii="Times New Roman" w:hAnsi="Times New Roman"/>
                <w:sz w:val="20"/>
                <w:szCs w:val="20"/>
              </w:rPr>
              <w:t>26.60.14.110</w:t>
            </w:r>
          </w:p>
        </w:tc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2CB80" w14:textId="1E6EBC39" w:rsidR="00B12A83" w:rsidRPr="006017FA" w:rsidRDefault="00B12A83" w:rsidP="00B12A8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61B26">
              <w:rPr>
                <w:rFonts w:ascii="Times New Roman" w:hAnsi="Times New Roman"/>
                <w:sz w:val="20"/>
                <w:szCs w:val="20"/>
                <w:lang w:eastAsia="ru-RU"/>
              </w:rPr>
              <w:t>Провод-электрод для стимуляции сердечной деятельности ПЭДСП-2</w:t>
            </w:r>
          </w:p>
        </w:tc>
        <w:tc>
          <w:tcPr>
            <w:tcW w:w="1417" w:type="dxa"/>
          </w:tcPr>
          <w:p w14:paraId="5AA5B8F4" w14:textId="77777777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22B53F1C" w14:textId="05C89D3C" w:rsidR="00B12A83" w:rsidRPr="00667F1A" w:rsidRDefault="00B12A83" w:rsidP="00B12A83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14:paraId="1E42E02D" w14:textId="642F7B1D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ED7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B12A83" w:rsidRPr="00667F1A" w14:paraId="115A387D" w14:textId="77777777" w:rsidTr="00CD4C28">
        <w:trPr>
          <w:trHeight w:val="275"/>
          <w:jc w:val="center"/>
        </w:trPr>
        <w:tc>
          <w:tcPr>
            <w:tcW w:w="634" w:type="dxa"/>
          </w:tcPr>
          <w:p w14:paraId="5FF4F487" w14:textId="36194048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82" w:type="dxa"/>
            <w:shd w:val="clear" w:color="auto" w:fill="auto"/>
          </w:tcPr>
          <w:p w14:paraId="5355CD90" w14:textId="1EB8AA08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2EDD">
              <w:rPr>
                <w:rFonts w:ascii="Times New Roman" w:hAnsi="Times New Roman"/>
                <w:sz w:val="20"/>
                <w:szCs w:val="20"/>
              </w:rPr>
              <w:t>32.50.13.190</w:t>
            </w:r>
          </w:p>
        </w:tc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E415" w14:textId="19378B16" w:rsidR="00B12A83" w:rsidRPr="006017FA" w:rsidRDefault="00B12A83" w:rsidP="00B12A8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61B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Кружка </w:t>
            </w:r>
            <w:proofErr w:type="spellStart"/>
            <w:r w:rsidRPr="00B61B26">
              <w:rPr>
                <w:rFonts w:ascii="Times New Roman" w:hAnsi="Times New Roman"/>
                <w:sz w:val="20"/>
                <w:szCs w:val="20"/>
                <w:lang w:eastAsia="ru-RU"/>
              </w:rPr>
              <w:t>Эсмарха</w:t>
            </w:r>
            <w:proofErr w:type="spellEnd"/>
            <w:r w:rsidRPr="00B61B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417" w:type="dxa"/>
          </w:tcPr>
          <w:p w14:paraId="4C29BA24" w14:textId="77777777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77D6DFFA" w14:textId="7C44C91B" w:rsidR="00B12A83" w:rsidRPr="00667F1A" w:rsidRDefault="00B12A83" w:rsidP="00B12A83">
            <w:pPr>
              <w:ind w:left="-567" w:firstLine="567"/>
              <w:jc w:val="both"/>
              <w:rPr>
                <w:rFonts w:asciiTheme="minorHAnsi" w:hAnsiTheme="minorHAnsi" w:cs="Segoe UI Symbol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14:paraId="095B5F0D" w14:textId="4AFC3B91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ED7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B12A83" w:rsidRPr="00667F1A" w14:paraId="7CF1E07E" w14:textId="77777777" w:rsidTr="00CD4C28">
        <w:trPr>
          <w:trHeight w:val="275"/>
          <w:jc w:val="center"/>
        </w:trPr>
        <w:tc>
          <w:tcPr>
            <w:tcW w:w="634" w:type="dxa"/>
          </w:tcPr>
          <w:p w14:paraId="1A183766" w14:textId="122B9A8F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82" w:type="dxa"/>
            <w:shd w:val="clear" w:color="auto" w:fill="auto"/>
          </w:tcPr>
          <w:p w14:paraId="2E1200AC" w14:textId="0A62E0EE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2EDD">
              <w:rPr>
                <w:rFonts w:ascii="Times New Roman" w:hAnsi="Times New Roman"/>
                <w:sz w:val="20"/>
                <w:szCs w:val="20"/>
              </w:rPr>
              <w:t>32.50.50.190</w:t>
            </w:r>
          </w:p>
        </w:tc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09E4E" w14:textId="02DF7D33" w:rsidR="00B12A83" w:rsidRPr="006017FA" w:rsidRDefault="00B12A83" w:rsidP="00B12A8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61B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Манжета большая </w:t>
            </w:r>
          </w:p>
        </w:tc>
        <w:tc>
          <w:tcPr>
            <w:tcW w:w="1417" w:type="dxa"/>
          </w:tcPr>
          <w:p w14:paraId="29B5C551" w14:textId="77777777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3D5F89FF" w14:textId="75E4077E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14:paraId="153DBFC0" w14:textId="2A2BFCCA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ED7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B12A83" w:rsidRPr="00667F1A" w14:paraId="5CC4EAA6" w14:textId="77777777" w:rsidTr="00CD4C28">
        <w:trPr>
          <w:trHeight w:val="275"/>
          <w:jc w:val="center"/>
        </w:trPr>
        <w:tc>
          <w:tcPr>
            <w:tcW w:w="634" w:type="dxa"/>
          </w:tcPr>
          <w:p w14:paraId="0D86D03B" w14:textId="6465169A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82" w:type="dxa"/>
            <w:shd w:val="clear" w:color="auto" w:fill="auto"/>
          </w:tcPr>
          <w:p w14:paraId="07EF1478" w14:textId="18158547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2EDD">
              <w:rPr>
                <w:rFonts w:ascii="Times New Roman" w:hAnsi="Times New Roman"/>
                <w:sz w:val="20"/>
                <w:szCs w:val="20"/>
              </w:rPr>
              <w:t>32.50.50.190</w:t>
            </w:r>
          </w:p>
        </w:tc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0F96F" w14:textId="52D2B577" w:rsidR="00B12A83" w:rsidRPr="006017FA" w:rsidRDefault="00B12A83" w:rsidP="00B12A8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61B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Манжета большая </w:t>
            </w:r>
          </w:p>
        </w:tc>
        <w:tc>
          <w:tcPr>
            <w:tcW w:w="1417" w:type="dxa"/>
          </w:tcPr>
          <w:p w14:paraId="2C9E2038" w14:textId="77777777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4946D8CA" w14:textId="48006230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14:paraId="3DF78C0F" w14:textId="0CA6BDB4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ED7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B12A83" w:rsidRPr="00667F1A" w14:paraId="2F15C7B6" w14:textId="77777777" w:rsidTr="00CD4C28">
        <w:trPr>
          <w:trHeight w:val="275"/>
          <w:jc w:val="center"/>
        </w:trPr>
        <w:tc>
          <w:tcPr>
            <w:tcW w:w="634" w:type="dxa"/>
          </w:tcPr>
          <w:p w14:paraId="3F2E1217" w14:textId="2CE819D6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82" w:type="dxa"/>
            <w:shd w:val="clear" w:color="auto" w:fill="auto"/>
          </w:tcPr>
          <w:p w14:paraId="6578D9DD" w14:textId="6FB90918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2EDD">
              <w:rPr>
                <w:rFonts w:ascii="Times New Roman" w:hAnsi="Times New Roman"/>
                <w:sz w:val="20"/>
                <w:szCs w:val="20"/>
              </w:rPr>
              <w:t>32.50.50.190</w:t>
            </w:r>
          </w:p>
        </w:tc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E77F" w14:textId="788868F3" w:rsidR="00B12A83" w:rsidRPr="006017FA" w:rsidRDefault="00B12A83" w:rsidP="00B12A8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61B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Мундштук (загубник) </w:t>
            </w:r>
          </w:p>
        </w:tc>
        <w:tc>
          <w:tcPr>
            <w:tcW w:w="1417" w:type="dxa"/>
          </w:tcPr>
          <w:p w14:paraId="1C9FE8C7" w14:textId="56510AAB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3DB1D483" w14:textId="51C39730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14:paraId="6A328499" w14:textId="289ECAE4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ED7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B12A83" w:rsidRPr="00667F1A" w14:paraId="55CD9AA3" w14:textId="77777777" w:rsidTr="00CD4C28">
        <w:trPr>
          <w:trHeight w:val="325"/>
          <w:jc w:val="center"/>
        </w:trPr>
        <w:tc>
          <w:tcPr>
            <w:tcW w:w="634" w:type="dxa"/>
          </w:tcPr>
          <w:p w14:paraId="76F2C9DA" w14:textId="6812D0CB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82" w:type="dxa"/>
            <w:shd w:val="clear" w:color="auto" w:fill="auto"/>
          </w:tcPr>
          <w:p w14:paraId="5B36A083" w14:textId="1D11A9B3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2EDD">
              <w:rPr>
                <w:rFonts w:ascii="Times New Roman" w:hAnsi="Times New Roman"/>
                <w:sz w:val="20"/>
                <w:szCs w:val="20"/>
              </w:rPr>
              <w:t>32.50.50.190</w:t>
            </w:r>
          </w:p>
        </w:tc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8A638" w14:textId="65342023" w:rsidR="00B12A83" w:rsidRPr="006017FA" w:rsidRDefault="00B12A83" w:rsidP="00B12A8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61B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Линия удлинительная </w:t>
            </w:r>
            <w:proofErr w:type="spellStart"/>
            <w:r w:rsidR="00B1017E">
              <w:rPr>
                <w:rFonts w:ascii="Times New Roman" w:hAnsi="Times New Roman"/>
                <w:sz w:val="20"/>
                <w:szCs w:val="20"/>
                <w:lang w:eastAsia="ru-RU"/>
              </w:rPr>
              <w:t>АпексМед</w:t>
            </w:r>
            <w:proofErr w:type="spellEnd"/>
          </w:p>
        </w:tc>
        <w:tc>
          <w:tcPr>
            <w:tcW w:w="1417" w:type="dxa"/>
          </w:tcPr>
          <w:p w14:paraId="1BCD8A03" w14:textId="77777777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37345C7F" w14:textId="578BFEC7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14:paraId="6ECD51F2" w14:textId="49A80162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ED7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B12A83" w:rsidRPr="00667F1A" w14:paraId="03A7D820" w14:textId="77777777" w:rsidTr="00CD4C28">
        <w:trPr>
          <w:trHeight w:val="275"/>
          <w:jc w:val="center"/>
        </w:trPr>
        <w:tc>
          <w:tcPr>
            <w:tcW w:w="634" w:type="dxa"/>
          </w:tcPr>
          <w:p w14:paraId="79860D7E" w14:textId="67BD38FA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82" w:type="dxa"/>
            <w:shd w:val="clear" w:color="auto" w:fill="auto"/>
          </w:tcPr>
          <w:p w14:paraId="26C09788" w14:textId="7C9357A3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2EDD">
              <w:rPr>
                <w:rFonts w:ascii="Times New Roman" w:hAnsi="Times New Roman"/>
                <w:sz w:val="20"/>
                <w:szCs w:val="20"/>
              </w:rPr>
              <w:t>32.50.50.190</w:t>
            </w:r>
          </w:p>
        </w:tc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20084" w14:textId="7E1D0F06" w:rsidR="00B12A83" w:rsidRPr="006017FA" w:rsidRDefault="00B12A83" w:rsidP="00B12A8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61B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Гель для УЗИ </w:t>
            </w:r>
          </w:p>
        </w:tc>
        <w:tc>
          <w:tcPr>
            <w:tcW w:w="1417" w:type="dxa"/>
          </w:tcPr>
          <w:p w14:paraId="275AA611" w14:textId="77777777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5BA1930C" w14:textId="30B9F92D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14:paraId="60930807" w14:textId="3B960845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ED7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B12A83" w:rsidRPr="00667F1A" w14:paraId="147442BE" w14:textId="77777777" w:rsidTr="00CD4C28">
        <w:trPr>
          <w:trHeight w:val="275"/>
          <w:jc w:val="center"/>
        </w:trPr>
        <w:tc>
          <w:tcPr>
            <w:tcW w:w="634" w:type="dxa"/>
          </w:tcPr>
          <w:p w14:paraId="0BD8BBF5" w14:textId="63E559AA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382" w:type="dxa"/>
            <w:shd w:val="clear" w:color="auto" w:fill="auto"/>
          </w:tcPr>
          <w:p w14:paraId="14AF5330" w14:textId="7563F5BC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2EDD">
              <w:rPr>
                <w:rFonts w:ascii="Times New Roman" w:hAnsi="Times New Roman"/>
                <w:sz w:val="20"/>
                <w:szCs w:val="20"/>
              </w:rPr>
              <w:t>32.50.50.190</w:t>
            </w:r>
          </w:p>
        </w:tc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72039" w14:textId="046074DE" w:rsidR="00B12A83" w:rsidRPr="006017FA" w:rsidRDefault="00B12A83" w:rsidP="00B12A8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61B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Штатив </w:t>
            </w:r>
            <w:proofErr w:type="spellStart"/>
            <w:r w:rsidRPr="00B61B26">
              <w:rPr>
                <w:rFonts w:ascii="Times New Roman" w:hAnsi="Times New Roman"/>
                <w:sz w:val="20"/>
                <w:szCs w:val="20"/>
                <w:lang w:eastAsia="ru-RU"/>
              </w:rPr>
              <w:t>Медснаб-Груп</w:t>
            </w:r>
            <w:proofErr w:type="spellEnd"/>
            <w:r w:rsidRPr="00B61B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ШДВ-02 МСГ</w:t>
            </w:r>
          </w:p>
        </w:tc>
        <w:tc>
          <w:tcPr>
            <w:tcW w:w="1417" w:type="dxa"/>
          </w:tcPr>
          <w:p w14:paraId="033BDEA3" w14:textId="77777777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2AD8C1F9" w14:textId="699907DD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14:paraId="58962E1F" w14:textId="16D71A52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ED7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B12A83" w:rsidRPr="00667F1A" w14:paraId="3C52CE5A" w14:textId="77777777" w:rsidTr="006017FA">
        <w:trPr>
          <w:trHeight w:val="275"/>
          <w:jc w:val="center"/>
        </w:trPr>
        <w:tc>
          <w:tcPr>
            <w:tcW w:w="634" w:type="dxa"/>
          </w:tcPr>
          <w:p w14:paraId="0670B785" w14:textId="60DE1F46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82" w:type="dxa"/>
            <w:shd w:val="clear" w:color="auto" w:fill="auto"/>
          </w:tcPr>
          <w:p w14:paraId="2D3D13A7" w14:textId="20AC3FD6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2EDD">
              <w:rPr>
                <w:rFonts w:ascii="Times New Roman" w:hAnsi="Times New Roman"/>
                <w:sz w:val="20"/>
                <w:szCs w:val="20"/>
              </w:rPr>
              <w:t>32.50.50.190</w:t>
            </w:r>
          </w:p>
        </w:tc>
        <w:tc>
          <w:tcPr>
            <w:tcW w:w="3088" w:type="dxa"/>
            <w:shd w:val="clear" w:color="auto" w:fill="FFFFFF" w:themeFill="background1"/>
          </w:tcPr>
          <w:p w14:paraId="1B27B933" w14:textId="03702160" w:rsidR="00B12A83" w:rsidRPr="006017FA" w:rsidRDefault="00B12A83" w:rsidP="00B12A8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10B2B">
              <w:rPr>
                <w:rFonts w:ascii="Times New Roman" w:hAnsi="Times New Roman"/>
                <w:sz w:val="20"/>
                <w:szCs w:val="20"/>
              </w:rPr>
              <w:t>Мешок для сбора фильтрата</w:t>
            </w:r>
          </w:p>
        </w:tc>
        <w:tc>
          <w:tcPr>
            <w:tcW w:w="1417" w:type="dxa"/>
          </w:tcPr>
          <w:p w14:paraId="5DF89099" w14:textId="77777777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23D02AD4" w14:textId="2ECFA54B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14:paraId="0407DA6A" w14:textId="0B19C00C" w:rsidR="00B12A83" w:rsidRPr="00667F1A" w:rsidRDefault="00B12A83" w:rsidP="00B12A8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ED7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bookmarkEnd w:id="0"/>
    </w:tbl>
    <w:p w14:paraId="324D8293" w14:textId="77777777" w:rsidR="006F4B81" w:rsidRDefault="006F4B81" w:rsidP="006957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9F6EF93" w14:textId="1C718B80" w:rsidR="00022659" w:rsidRDefault="00DC1664" w:rsidP="00022659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022659">
        <w:rPr>
          <w:rFonts w:ascii="Times New Roman" w:hAnsi="Times New Roman" w:cs="Times New Roman"/>
          <w:b/>
          <w:sz w:val="24"/>
          <w:szCs w:val="24"/>
        </w:rPr>
        <w:t>Объект закупки:</w:t>
      </w:r>
    </w:p>
    <w:tbl>
      <w:tblPr>
        <w:tblStyle w:val="a5"/>
        <w:tblW w:w="9781" w:type="dxa"/>
        <w:tblInd w:w="-17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13"/>
        <w:gridCol w:w="2323"/>
        <w:gridCol w:w="6237"/>
        <w:gridCol w:w="708"/>
      </w:tblGrid>
      <w:tr w:rsidR="00D001FB" w:rsidRPr="00D43C0E" w14:paraId="1B0AD624" w14:textId="77777777" w:rsidTr="00B12A83">
        <w:tc>
          <w:tcPr>
            <w:tcW w:w="513" w:type="dxa"/>
            <w:shd w:val="clear" w:color="auto" w:fill="FFFFFF" w:themeFill="background1"/>
          </w:tcPr>
          <w:p w14:paraId="3672F19C" w14:textId="6A6B5CF4" w:rsidR="00D001FB" w:rsidRPr="00D43C0E" w:rsidRDefault="00D001FB" w:rsidP="000226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№ п/п</w:t>
            </w:r>
          </w:p>
        </w:tc>
        <w:tc>
          <w:tcPr>
            <w:tcW w:w="2323" w:type="dxa"/>
            <w:shd w:val="clear" w:color="auto" w:fill="FFFFFF" w:themeFill="background1"/>
          </w:tcPr>
          <w:p w14:paraId="72ABD12D" w14:textId="77777777" w:rsidR="00D001FB" w:rsidRPr="00D43C0E" w:rsidRDefault="00D001FB" w:rsidP="000226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Наименование</w:t>
            </w:r>
          </w:p>
        </w:tc>
        <w:tc>
          <w:tcPr>
            <w:tcW w:w="6237" w:type="dxa"/>
            <w:shd w:val="clear" w:color="auto" w:fill="FFFFFF" w:themeFill="background1"/>
          </w:tcPr>
          <w:p w14:paraId="44848D94" w14:textId="7551711C" w:rsidR="00D001FB" w:rsidRPr="00D43C0E" w:rsidRDefault="00D001FB" w:rsidP="000226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Характеристика</w:t>
            </w:r>
          </w:p>
        </w:tc>
        <w:tc>
          <w:tcPr>
            <w:tcW w:w="708" w:type="dxa"/>
            <w:shd w:val="clear" w:color="auto" w:fill="FFFFFF" w:themeFill="background1"/>
          </w:tcPr>
          <w:p w14:paraId="2C3845B4" w14:textId="77777777" w:rsidR="00D001FB" w:rsidRPr="00D43C0E" w:rsidRDefault="00D001FB" w:rsidP="000226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Ед. изм.</w:t>
            </w:r>
          </w:p>
        </w:tc>
      </w:tr>
      <w:tr w:rsidR="00D001FB" w:rsidRPr="00D43C0E" w14:paraId="51A631B4" w14:textId="77777777" w:rsidTr="00B12A83">
        <w:tc>
          <w:tcPr>
            <w:tcW w:w="513" w:type="dxa"/>
            <w:shd w:val="clear" w:color="auto" w:fill="FFFFFF" w:themeFill="background1"/>
          </w:tcPr>
          <w:p w14:paraId="650CE8C5" w14:textId="55E3E5FB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2323" w:type="dxa"/>
            <w:shd w:val="clear" w:color="auto" w:fill="FFFFFF" w:themeFill="background1"/>
          </w:tcPr>
          <w:p w14:paraId="3B4AC4DA" w14:textId="4C015E44" w:rsidR="00D001FB" w:rsidRPr="00D43C0E" w:rsidRDefault="00410B2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2B">
              <w:rPr>
                <w:rFonts w:ascii="Times New Roman" w:hAnsi="Times New Roman" w:cs="Times New Roman"/>
                <w:sz w:val="20"/>
                <w:szCs w:val="20"/>
              </w:rPr>
              <w:t xml:space="preserve">Электроды одноразовые для ЭКГ </w:t>
            </w:r>
          </w:p>
        </w:tc>
        <w:tc>
          <w:tcPr>
            <w:tcW w:w="6237" w:type="dxa"/>
            <w:shd w:val="clear" w:color="auto" w:fill="FFFFFF" w:themeFill="background1"/>
          </w:tcPr>
          <w:p w14:paraId="02DCD985" w14:textId="6B8A43A6" w:rsidR="000B2EDD" w:rsidRPr="000B2EDD" w:rsidRDefault="000B2EDD" w:rsidP="000B2EDD">
            <w:pPr>
              <w:ind w:right="5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Электроды одноразовые для ЭКГ с кнопочным коннектором </w:t>
            </w:r>
            <w:proofErr w:type="spellStart"/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твердогелевые</w:t>
            </w:r>
            <w:proofErr w:type="spellEnd"/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14:paraId="6D9180E8" w14:textId="77777777" w:rsidR="000B2EDD" w:rsidRPr="000B2EDD" w:rsidRDefault="000B2EDD" w:rsidP="000B2EDD">
            <w:pPr>
              <w:ind w:right="5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Электрод одноразового использования с диаметром 50 мм предназначен для долговременного мониторинга. Содержит твёрдый гель с высокой проводящей способностью, что обеспечивает стабильное снятие сигналов. Контактная поверхность электрода покрыта серебром и хлоридом серебра (</w:t>
            </w:r>
            <w:proofErr w:type="spellStart"/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Ag</w:t>
            </w:r>
            <w:proofErr w:type="spellEnd"/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/</w:t>
            </w:r>
            <w:proofErr w:type="spellStart"/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AgCl</w:t>
            </w:r>
            <w:proofErr w:type="spellEnd"/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).</w:t>
            </w:r>
          </w:p>
          <w:p w14:paraId="020B29F7" w14:textId="77777777" w:rsidR="000B2EDD" w:rsidRPr="000B2EDD" w:rsidRDefault="000B2EDD" w:rsidP="000B2EDD">
            <w:pPr>
              <w:ind w:right="5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Основа электрода выполнена из полиуретановой пены.</w:t>
            </w:r>
          </w:p>
          <w:p w14:paraId="1D3DD909" w14:textId="01559F82" w:rsidR="00D001FB" w:rsidRPr="00D43C0E" w:rsidRDefault="000B2EDD" w:rsidP="000B2EDD">
            <w:pPr>
              <w:ind w:right="5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Электрод оснащён кнопочным коннектором из нержавеющей стали, что обеспечивает надёжное соединение. Электрод предназначен для использования у взрослых пациентов и не является </w:t>
            </w:r>
            <w:proofErr w:type="spellStart"/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рентгенопрозрачным</w:t>
            </w:r>
            <w:proofErr w:type="spellEnd"/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 В упаковке содержится 50 штук.</w:t>
            </w:r>
          </w:p>
        </w:tc>
        <w:tc>
          <w:tcPr>
            <w:tcW w:w="708" w:type="dxa"/>
            <w:shd w:val="clear" w:color="auto" w:fill="FFFFFF" w:themeFill="background1"/>
          </w:tcPr>
          <w:p w14:paraId="68BBEEDB" w14:textId="3570FDE3" w:rsidR="00D001FB" w:rsidRPr="00D43C0E" w:rsidRDefault="00D001FB" w:rsidP="001273D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D001FB" w:rsidRPr="00D43C0E" w14:paraId="7FDC6AD2" w14:textId="77777777" w:rsidTr="00B12A83">
        <w:tc>
          <w:tcPr>
            <w:tcW w:w="513" w:type="dxa"/>
            <w:shd w:val="clear" w:color="auto" w:fill="FFFFFF" w:themeFill="background1"/>
          </w:tcPr>
          <w:p w14:paraId="2C7DF826" w14:textId="53E5E36D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2323" w:type="dxa"/>
            <w:shd w:val="clear" w:color="auto" w:fill="FFFFFF" w:themeFill="background1"/>
          </w:tcPr>
          <w:p w14:paraId="77A58ED0" w14:textId="3E79A50C" w:rsidR="00D001FB" w:rsidRPr="00667F1A" w:rsidRDefault="00410B2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2B">
              <w:rPr>
                <w:rFonts w:ascii="Times New Roman" w:hAnsi="Times New Roman" w:cs="Times New Roman"/>
                <w:sz w:val="20"/>
                <w:szCs w:val="20"/>
              </w:rPr>
              <w:t xml:space="preserve">Заглушка </w:t>
            </w:r>
          </w:p>
        </w:tc>
        <w:tc>
          <w:tcPr>
            <w:tcW w:w="6237" w:type="dxa"/>
            <w:shd w:val="clear" w:color="auto" w:fill="FFFFFF" w:themeFill="background1"/>
          </w:tcPr>
          <w:p w14:paraId="195E3D26" w14:textId="77777777" w:rsidR="000B2EDD" w:rsidRPr="000B2EDD" w:rsidRDefault="000B2EDD" w:rsidP="000B2ED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Заглушка с </w:t>
            </w:r>
            <w:proofErr w:type="spellStart"/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иньекционной</w:t>
            </w:r>
            <w:proofErr w:type="spellEnd"/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мембраной ИН-стоппер, желтая</w:t>
            </w:r>
          </w:p>
          <w:p w14:paraId="4F5C9B8B" w14:textId="77777777" w:rsidR="000B2EDD" w:rsidRPr="000B2EDD" w:rsidRDefault="000B2EDD" w:rsidP="000B2ED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Заглушка ИН-стоппер с инъекционной мембраной (без латекса) одноразовая для дополнительного введения лекарств через инъекционную мембрану.</w:t>
            </w:r>
          </w:p>
          <w:p w14:paraId="2EC80671" w14:textId="70D9D270" w:rsidR="000B2EDD" w:rsidRPr="000B2EDD" w:rsidRDefault="000B2EDD" w:rsidP="000B2ED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Может также использоваться как защитный колпачок для соединения типа </w:t>
            </w:r>
            <w:proofErr w:type="spellStart"/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female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Гладкая, гигиеничная наружная поверхность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Защищенное от прикосновения соединение </w:t>
            </w:r>
            <w:proofErr w:type="spellStart"/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Люэр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Объем заполнения 0,16 мл.</w:t>
            </w:r>
          </w:p>
          <w:p w14:paraId="2564A691" w14:textId="4AABDE3D" w:rsidR="00D001FB" w:rsidRPr="00D43C0E" w:rsidRDefault="000B2EDD" w:rsidP="000B2ED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стерильно, упаковано в индивидуальные блистеры по 1шт.</w:t>
            </w:r>
          </w:p>
        </w:tc>
        <w:tc>
          <w:tcPr>
            <w:tcW w:w="708" w:type="dxa"/>
            <w:shd w:val="clear" w:color="auto" w:fill="FFFFFF" w:themeFill="background1"/>
          </w:tcPr>
          <w:p w14:paraId="2156DCD3" w14:textId="14E31DE1" w:rsidR="00D001FB" w:rsidRPr="00D43C0E" w:rsidRDefault="00D001FB" w:rsidP="001273D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410B2B" w:rsidRPr="00D43C0E" w14:paraId="0810D1A1" w14:textId="77777777" w:rsidTr="00B12A83">
        <w:tc>
          <w:tcPr>
            <w:tcW w:w="513" w:type="dxa"/>
            <w:shd w:val="clear" w:color="auto" w:fill="FFFFFF" w:themeFill="background1"/>
          </w:tcPr>
          <w:p w14:paraId="351E60CE" w14:textId="3552B9D8" w:rsidR="00410B2B" w:rsidRPr="00D43C0E" w:rsidRDefault="00410B2B" w:rsidP="00410B2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49AFF" w14:textId="748D4486" w:rsidR="00410B2B" w:rsidRPr="00667F1A" w:rsidRDefault="00410B2B" w:rsidP="0041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B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Кран трехходовой </w:t>
            </w:r>
          </w:p>
        </w:tc>
        <w:tc>
          <w:tcPr>
            <w:tcW w:w="6237" w:type="dxa"/>
            <w:shd w:val="clear" w:color="auto" w:fill="FFFFFF" w:themeFill="background1"/>
          </w:tcPr>
          <w:p w14:paraId="100DADC5" w14:textId="77777777" w:rsidR="000B2EDD" w:rsidRPr="000B2EDD" w:rsidRDefault="000B2EDD" w:rsidP="000B2E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Кран трехходовой для инфузионных магистралей синий</w:t>
            </w:r>
          </w:p>
          <w:p w14:paraId="396B2984" w14:textId="25637ADF" w:rsidR="00410B2B" w:rsidRPr="00D43C0E" w:rsidRDefault="000B2EDD" w:rsidP="000B2E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Трехходовой инфузионный коннектор (краник) — это устройство для подключения нескольких инфузионных систем к сосудистому катетеру и параллельного проведения инфузии нескольких растворов. Имеет в составе два </w:t>
            </w:r>
            <w:proofErr w:type="spellStart"/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луэр</w:t>
            </w:r>
            <w:proofErr w:type="spellEnd"/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лок</w:t>
            </w:r>
            <w:proofErr w:type="spellEnd"/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female</w:t>
            </w:r>
            <w:proofErr w:type="spellEnd"/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разъема для подключения инфузионных систем, </w:t>
            </w:r>
            <w:proofErr w:type="spellStart"/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луэр</w:t>
            </w:r>
            <w:proofErr w:type="spellEnd"/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лок</w:t>
            </w:r>
            <w:proofErr w:type="spellEnd"/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male</w:t>
            </w:r>
            <w:proofErr w:type="spellEnd"/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для соединения с катетером и цветную поворотную рукоятку потоков инфузии.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Рассчитан на давление до 4,5 бар (65 ф/д2).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Вращение 360°.Поворотный </w:t>
            </w:r>
            <w:proofErr w:type="spellStart"/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луер</w:t>
            </w:r>
            <w:proofErr w:type="spellEnd"/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-разъем с двумя </w:t>
            </w:r>
            <w:proofErr w:type="spellStart"/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луер</w:t>
            </w:r>
            <w:proofErr w:type="spellEnd"/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-коннекторами типа «</w:t>
            </w:r>
            <w:proofErr w:type="spellStart"/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female</w:t>
            </w:r>
            <w:proofErr w:type="spellEnd"/>
            <w:proofErr w:type="gramStart"/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».Прозрачный</w:t>
            </w:r>
            <w:proofErr w:type="gramEnd"/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канал для ранней и простой визуализации.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Требуется минимальный объем первичного заполнения для точного введения препарата.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0B2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Стрелочная индикация на ручке для указания направления тока.</w:t>
            </w:r>
          </w:p>
        </w:tc>
        <w:tc>
          <w:tcPr>
            <w:tcW w:w="708" w:type="dxa"/>
            <w:shd w:val="clear" w:color="auto" w:fill="FFFFFF" w:themeFill="background1"/>
          </w:tcPr>
          <w:p w14:paraId="5F24709D" w14:textId="16F8B7DA" w:rsidR="00410B2B" w:rsidRPr="00D43C0E" w:rsidRDefault="00410B2B" w:rsidP="00410B2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410B2B" w:rsidRPr="00D43C0E" w14:paraId="6B6B08B6" w14:textId="77777777" w:rsidTr="00407DBE">
        <w:tc>
          <w:tcPr>
            <w:tcW w:w="513" w:type="dxa"/>
            <w:shd w:val="clear" w:color="auto" w:fill="FFFFFF" w:themeFill="background1"/>
          </w:tcPr>
          <w:p w14:paraId="438397F5" w14:textId="043A2675" w:rsidR="00410B2B" w:rsidRPr="00D43C0E" w:rsidRDefault="00410B2B" w:rsidP="00410B2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4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96374" w14:textId="6A8ABB8B" w:rsidR="00410B2B" w:rsidRPr="00667F1A" w:rsidRDefault="00410B2B" w:rsidP="0040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B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Провод-электрод для стимуляции сердечной деятельности ПЭДСП-2</w:t>
            </w:r>
          </w:p>
        </w:tc>
        <w:tc>
          <w:tcPr>
            <w:tcW w:w="6237" w:type="dxa"/>
            <w:shd w:val="clear" w:color="auto" w:fill="FFFFFF" w:themeFill="background1"/>
          </w:tcPr>
          <w:p w14:paraId="0DEB3D50" w14:textId="6749AEDE" w:rsidR="00B12A83" w:rsidRPr="00B12A83" w:rsidRDefault="00B12A83" w:rsidP="00B12A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Провод-электрод </w:t>
            </w:r>
            <w:proofErr w:type="spellStart"/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чреспищеводный</w:t>
            </w:r>
            <w:proofErr w:type="spellEnd"/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14:paraId="149BCCBA" w14:textId="77777777" w:rsidR="00B12A83" w:rsidRPr="00B12A83" w:rsidRDefault="00B12A83" w:rsidP="00B12A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Предназначен для диагностики сердечной проводимости и проведения бифокальной электростимуляции сердца через пищевод. Стерильный.</w:t>
            </w:r>
          </w:p>
          <w:p w14:paraId="3809CAEC" w14:textId="77777777" w:rsidR="00B12A83" w:rsidRPr="00B12A83" w:rsidRDefault="00B12A83" w:rsidP="00B12A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Область применения: кардиологические и кардиохирургические отделения.</w:t>
            </w:r>
          </w:p>
          <w:p w14:paraId="6ABA80EB" w14:textId="77777777" w:rsidR="00B12A83" w:rsidRPr="00B12A83" w:rsidRDefault="00B12A83" w:rsidP="00B12A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Количество контактов: 2 шт.</w:t>
            </w:r>
          </w:p>
          <w:p w14:paraId="0FF0B8A0" w14:textId="77777777" w:rsidR="00B12A83" w:rsidRPr="00B12A83" w:rsidRDefault="00B12A83" w:rsidP="00B12A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Длина электрода: 750 мм.</w:t>
            </w:r>
          </w:p>
          <w:p w14:paraId="20E79244" w14:textId="77777777" w:rsidR="00B12A83" w:rsidRPr="00B12A83" w:rsidRDefault="00B12A83" w:rsidP="00B12A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Межэлектродное расстояние: 40 мм.</w:t>
            </w:r>
          </w:p>
          <w:p w14:paraId="6EE300C2" w14:textId="77777777" w:rsidR="00B12A83" w:rsidRPr="00B12A83" w:rsidRDefault="00B12A83" w:rsidP="00B12A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Диаметр контактов: 1.6 мм.</w:t>
            </w:r>
          </w:p>
          <w:p w14:paraId="15A10C50" w14:textId="77777777" w:rsidR="00B12A83" w:rsidRPr="00B12A83" w:rsidRDefault="00B12A83" w:rsidP="00B12A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Длина контактов: 20 мм.</w:t>
            </w:r>
          </w:p>
          <w:p w14:paraId="28191DA0" w14:textId="5E621A06" w:rsidR="00410B2B" w:rsidRPr="00D43C0E" w:rsidRDefault="00B12A83" w:rsidP="00B12A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Материал изолятора: Силикон.</w:t>
            </w:r>
          </w:p>
        </w:tc>
        <w:tc>
          <w:tcPr>
            <w:tcW w:w="708" w:type="dxa"/>
            <w:shd w:val="clear" w:color="auto" w:fill="FFFFFF" w:themeFill="background1"/>
          </w:tcPr>
          <w:p w14:paraId="66925DB6" w14:textId="675A5444" w:rsidR="00410B2B" w:rsidRPr="00D43C0E" w:rsidRDefault="00410B2B" w:rsidP="00410B2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B12A83" w:rsidRPr="00D43C0E" w14:paraId="4B145257" w14:textId="77777777" w:rsidTr="00B12A83">
        <w:tc>
          <w:tcPr>
            <w:tcW w:w="513" w:type="dxa"/>
            <w:shd w:val="clear" w:color="auto" w:fill="FFFFFF" w:themeFill="background1"/>
          </w:tcPr>
          <w:p w14:paraId="5ECEFA77" w14:textId="65A7B60F" w:rsidR="00B12A83" w:rsidRPr="00D43C0E" w:rsidRDefault="00B12A83" w:rsidP="00B12A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B87F6" w14:textId="6EFDF2CA" w:rsidR="00B12A83" w:rsidRPr="00667F1A" w:rsidRDefault="00B12A83" w:rsidP="00B12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B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Кружка </w:t>
            </w:r>
            <w:proofErr w:type="spellStart"/>
            <w:r w:rsidRPr="00B61B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Эсмарха</w:t>
            </w:r>
            <w:proofErr w:type="spellEnd"/>
            <w:r w:rsidRPr="00B61B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762CE" w14:textId="77777777" w:rsidR="00B12A83" w:rsidRDefault="00B12A83" w:rsidP="00B12A83">
            <w:pPr>
              <w:pStyle w:val="a7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Набор для выполнения клизмы</w:t>
            </w:r>
          </w:p>
          <w:p w14:paraId="693640FD" w14:textId="703B59C1" w:rsidR="00B12A83" w:rsidRDefault="00B12A83" w:rsidP="00B12A83">
            <w:pPr>
              <w:pStyle w:val="a7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Набор изделий, предназначенных для доставки жидкости в прямую кишку для облегчения эвакуации содержимого толстой кишки. Включает резервуар для жидкости, из которого под действием силы тяжести вытекает жидкость, и, как правило, трубки и наконечник для клизмы; резервуар может быть предварительно заполнен раствором для клизмы, не содержащим лекарственные средства, а набор может поставляться в уже собранном виде. Это изделие для одноразового использования</w:t>
            </w:r>
          </w:p>
          <w:tbl>
            <w:tblPr>
              <w:tblW w:w="5987" w:type="dxa"/>
              <w:tblCellSpacing w:w="0" w:type="dxa"/>
              <w:tblLayout w:type="fixed"/>
              <w:tblLook w:val="04A0" w:firstRow="1" w:lastRow="0" w:firstColumn="1" w:lastColumn="0" w:noHBand="0" w:noVBand="1"/>
            </w:tblPr>
            <w:tblGrid>
              <w:gridCol w:w="4286"/>
              <w:gridCol w:w="1701"/>
            </w:tblGrid>
            <w:tr w:rsidR="00B12A83" w14:paraId="0B111121" w14:textId="77777777" w:rsidTr="00B12A83">
              <w:trPr>
                <w:trHeight w:val="20"/>
                <w:tblCellSpacing w:w="0" w:type="dxa"/>
              </w:trPr>
              <w:tc>
                <w:tcPr>
                  <w:tcW w:w="4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6168270A" w14:textId="77777777" w:rsidR="00B12A83" w:rsidRDefault="00B12A83" w:rsidP="00B12A83">
                  <w:pPr>
                    <w:pStyle w:val="a7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Объем емкости для раствора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73AE9182" w14:textId="77777777" w:rsidR="00B12A83" w:rsidRDefault="00B12A83" w:rsidP="00B12A83">
                  <w:pPr>
                    <w:pStyle w:val="a7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1500 мм</w:t>
                  </w:r>
                </w:p>
              </w:tc>
            </w:tr>
            <w:tr w:rsidR="00B12A83" w14:paraId="6E0D86B0" w14:textId="77777777" w:rsidTr="00B12A83">
              <w:trPr>
                <w:trHeight w:val="20"/>
                <w:tblCellSpacing w:w="0" w:type="dxa"/>
              </w:trPr>
              <w:tc>
                <w:tcPr>
                  <w:tcW w:w="42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28CADDDB" w14:textId="77777777" w:rsidR="00B12A83" w:rsidRDefault="00B12A83" w:rsidP="00B12A83">
                  <w:pPr>
                    <w:pStyle w:val="a7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Диаметр отверстия наконечника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09ADDD40" w14:textId="3DA77DEC" w:rsidR="00B12A83" w:rsidRDefault="00B12A83" w:rsidP="00B12A83">
                  <w:pPr>
                    <w:pStyle w:val="a7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Не менее 6 не более 8 мм</w:t>
                  </w:r>
                </w:p>
              </w:tc>
            </w:tr>
            <w:tr w:rsidR="00B12A83" w14:paraId="5449EAF3" w14:textId="77777777" w:rsidTr="00B12A83">
              <w:trPr>
                <w:trHeight w:val="20"/>
                <w:tblCellSpacing w:w="0" w:type="dxa"/>
              </w:trPr>
              <w:tc>
                <w:tcPr>
                  <w:tcW w:w="42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17F4EEBF" w14:textId="77777777" w:rsidR="00B12A83" w:rsidRDefault="00B12A83" w:rsidP="00B12A83">
                  <w:pPr>
                    <w:pStyle w:val="a7"/>
                    <w:spacing w:before="0" w:beforeAutospacing="0" w:after="0" w:afterAutospacing="0"/>
                  </w:pP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Атравматичный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наконечник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2A77E2F0" w14:textId="1AA67FB1" w:rsidR="00B12A83" w:rsidRDefault="00B12A83" w:rsidP="00B12A83">
                  <w:pPr>
                    <w:pStyle w:val="a7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наличие</w:t>
                  </w:r>
                </w:p>
              </w:tc>
            </w:tr>
            <w:tr w:rsidR="00B12A83" w14:paraId="42B4FA89" w14:textId="77777777" w:rsidTr="00B12A83">
              <w:trPr>
                <w:trHeight w:val="20"/>
                <w:tblCellSpacing w:w="0" w:type="dxa"/>
              </w:trPr>
              <w:tc>
                <w:tcPr>
                  <w:tcW w:w="42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32C75D58" w14:textId="77777777" w:rsidR="00B12A83" w:rsidRDefault="00B12A83" w:rsidP="00B12A83">
                  <w:pPr>
                    <w:pStyle w:val="a7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Приспособление для подвешивания на стойке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2554D67B" w14:textId="59E8A4A6" w:rsidR="00B12A83" w:rsidRDefault="00B12A83" w:rsidP="00B12A83">
                  <w:pPr>
                    <w:pStyle w:val="a7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наличие</w:t>
                  </w:r>
                </w:p>
              </w:tc>
            </w:tr>
            <w:tr w:rsidR="00B12A83" w14:paraId="298EEBC7" w14:textId="77777777" w:rsidTr="00B12A83">
              <w:trPr>
                <w:trHeight w:val="20"/>
                <w:tblCellSpacing w:w="0" w:type="dxa"/>
              </w:trPr>
              <w:tc>
                <w:tcPr>
                  <w:tcW w:w="42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33FC290B" w14:textId="77777777" w:rsidR="00B12A83" w:rsidRDefault="00B12A83" w:rsidP="00B12A83">
                  <w:pPr>
                    <w:pStyle w:val="a7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Стерильность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6BBF6B94" w14:textId="193DB2B8" w:rsidR="00B12A83" w:rsidRDefault="00B12A83" w:rsidP="00B12A83">
                  <w:pPr>
                    <w:pStyle w:val="a7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наличие</w:t>
                  </w:r>
                </w:p>
              </w:tc>
            </w:tr>
          </w:tbl>
          <w:p w14:paraId="494BD550" w14:textId="6AF7F10E" w:rsidR="00B12A83" w:rsidRPr="00D43C0E" w:rsidRDefault="00B12A83" w:rsidP="00B12A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t> </w:t>
            </w:r>
          </w:p>
        </w:tc>
        <w:tc>
          <w:tcPr>
            <w:tcW w:w="708" w:type="dxa"/>
            <w:shd w:val="clear" w:color="auto" w:fill="FFFFFF" w:themeFill="background1"/>
          </w:tcPr>
          <w:p w14:paraId="7D433BF2" w14:textId="19575F8D" w:rsidR="00B12A83" w:rsidRPr="00D43C0E" w:rsidRDefault="00B12A83" w:rsidP="00B12A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</w:tr>
      <w:tr w:rsidR="00B12A83" w:rsidRPr="00D43C0E" w14:paraId="3D7B4B39" w14:textId="77777777" w:rsidTr="00B12A83">
        <w:tc>
          <w:tcPr>
            <w:tcW w:w="513" w:type="dxa"/>
            <w:shd w:val="clear" w:color="auto" w:fill="FFFFFF" w:themeFill="background1"/>
          </w:tcPr>
          <w:p w14:paraId="04975069" w14:textId="781E014F" w:rsidR="00B12A83" w:rsidRPr="00D43C0E" w:rsidRDefault="00B12A83" w:rsidP="00B12A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472F5" w14:textId="7D99EA3D" w:rsidR="00B12A83" w:rsidRPr="00667F1A" w:rsidRDefault="00B12A83" w:rsidP="00B12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B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Манжета большая </w:t>
            </w:r>
          </w:p>
        </w:tc>
        <w:tc>
          <w:tcPr>
            <w:tcW w:w="6237" w:type="dxa"/>
            <w:shd w:val="clear" w:color="auto" w:fill="FFFFFF" w:themeFill="background1"/>
          </w:tcPr>
          <w:p w14:paraId="3F20E540" w14:textId="77777777" w:rsidR="00B12A83" w:rsidRPr="00B12A83" w:rsidRDefault="00B12A83" w:rsidP="00B12A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Манжета большая для серии КТ-07 </w:t>
            </w:r>
            <w:proofErr w:type="spellStart"/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Инкарт</w:t>
            </w:r>
            <w:proofErr w:type="spellEnd"/>
          </w:p>
          <w:p w14:paraId="2BEAFE4B" w14:textId="6C07AD8D" w:rsidR="00B12A83" w:rsidRPr="00D43C0E" w:rsidRDefault="00B12A83" w:rsidP="00B12A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Манжета большая взрослая для серии СМАД КАРДИОТЕХНИКА-07. Размер: длина 64 ширина 17 окружность руки 34-51 см.</w:t>
            </w:r>
          </w:p>
        </w:tc>
        <w:tc>
          <w:tcPr>
            <w:tcW w:w="708" w:type="dxa"/>
            <w:shd w:val="clear" w:color="auto" w:fill="FFFFFF" w:themeFill="background1"/>
          </w:tcPr>
          <w:p w14:paraId="712A3C30" w14:textId="45EAE593" w:rsidR="00B12A83" w:rsidRPr="00D43C0E" w:rsidRDefault="00B12A83" w:rsidP="00B12A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B12A83" w:rsidRPr="00D43C0E" w14:paraId="74FDCACD" w14:textId="77777777" w:rsidTr="00B12A83">
        <w:tc>
          <w:tcPr>
            <w:tcW w:w="513" w:type="dxa"/>
            <w:shd w:val="clear" w:color="auto" w:fill="FFFFFF" w:themeFill="background1"/>
          </w:tcPr>
          <w:p w14:paraId="70FA714F" w14:textId="57E33B10" w:rsidR="00B12A83" w:rsidRPr="00D43C0E" w:rsidRDefault="00B12A83" w:rsidP="00B12A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9DDD5" w14:textId="6CE91132" w:rsidR="00B12A83" w:rsidRPr="00667F1A" w:rsidRDefault="00B12A83" w:rsidP="00B12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B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Манжета большая </w:t>
            </w:r>
          </w:p>
        </w:tc>
        <w:tc>
          <w:tcPr>
            <w:tcW w:w="6237" w:type="dxa"/>
            <w:shd w:val="clear" w:color="auto" w:fill="FFFFFF" w:themeFill="background1"/>
          </w:tcPr>
          <w:p w14:paraId="2AAAE546" w14:textId="77777777" w:rsidR="00B12A83" w:rsidRPr="00B12A83" w:rsidRDefault="00B12A83" w:rsidP="00B12A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Манжета большая размер 22-42 для мониторов АД Союз-ДМС (без соединительного разъема)</w:t>
            </w:r>
          </w:p>
          <w:p w14:paraId="0B201138" w14:textId="792A7575" w:rsidR="00B12A83" w:rsidRPr="00D43C0E" w:rsidRDefault="00B12A83" w:rsidP="00B12A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Манжета МППСМ универсальная 22-42 к регистрирующим мониторам комплекса </w:t>
            </w:r>
            <w:proofErr w:type="spellStart"/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КМкн</w:t>
            </w:r>
            <w:proofErr w:type="spellEnd"/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-"Союз-ДМС" (без штуцера)</w:t>
            </w:r>
          </w:p>
        </w:tc>
        <w:tc>
          <w:tcPr>
            <w:tcW w:w="708" w:type="dxa"/>
            <w:shd w:val="clear" w:color="auto" w:fill="FFFFFF" w:themeFill="background1"/>
          </w:tcPr>
          <w:p w14:paraId="684146D7" w14:textId="5150130E" w:rsidR="00B12A83" w:rsidRPr="00D43C0E" w:rsidRDefault="00B12A83" w:rsidP="00B12A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B12A83" w:rsidRPr="00D43C0E" w14:paraId="491E081A" w14:textId="77777777" w:rsidTr="00B12A83">
        <w:tc>
          <w:tcPr>
            <w:tcW w:w="513" w:type="dxa"/>
            <w:shd w:val="clear" w:color="auto" w:fill="FFFFFF" w:themeFill="background1"/>
          </w:tcPr>
          <w:p w14:paraId="5AC147D4" w14:textId="7AFC7A1B" w:rsidR="00B12A83" w:rsidRPr="00D43C0E" w:rsidRDefault="00B12A83" w:rsidP="00B12A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D66EF" w14:textId="75FE4938" w:rsidR="00B12A83" w:rsidRPr="00667F1A" w:rsidRDefault="00B12A83" w:rsidP="00B12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B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Мундштук (загубник) </w:t>
            </w:r>
          </w:p>
        </w:tc>
        <w:tc>
          <w:tcPr>
            <w:tcW w:w="6237" w:type="dxa"/>
            <w:shd w:val="clear" w:color="auto" w:fill="FFFFFF" w:themeFill="background1"/>
          </w:tcPr>
          <w:p w14:paraId="272010F9" w14:textId="4A201ABB" w:rsidR="00B12A83" w:rsidRPr="00B12A83" w:rsidRDefault="00B12A83" w:rsidP="00B12A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Мундштук (загубник) серии ECO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размер </w:t>
            </w:r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24ммх1мм, длина 75мм, в индивидуальной упаковке, </w:t>
            </w:r>
            <w:proofErr w:type="spellStart"/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уп</w:t>
            </w:r>
            <w:proofErr w:type="spellEnd"/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/250 </w:t>
            </w:r>
            <w:proofErr w:type="spellStart"/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шт</w:t>
            </w:r>
            <w:proofErr w:type="spellEnd"/>
          </w:p>
          <w:p w14:paraId="1437D848" w14:textId="77777777" w:rsidR="00B12A83" w:rsidRPr="00B12A83" w:rsidRDefault="00B12A83" w:rsidP="00B12A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Мундштуки (загубники) для спирографа представляют собой изделия одноразового применения, которыми комплектуются многие медицинские приборы – ингаляторы, спирометры, спирографы, </w:t>
            </w:r>
            <w:proofErr w:type="spellStart"/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пикфлуометры</w:t>
            </w:r>
            <w:proofErr w:type="spellEnd"/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  <w:p w14:paraId="3D7101FF" w14:textId="77777777" w:rsidR="00B12A83" w:rsidRPr="00B12A83" w:rsidRDefault="00B12A83" w:rsidP="00B12A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Указанные загубники используются при проведении исследований спирометрическим методом в отношении вентиляционных функций легких.</w:t>
            </w:r>
          </w:p>
          <w:p w14:paraId="0592AD47" w14:textId="735A537D" w:rsidR="00B12A83" w:rsidRPr="00D43C0E" w:rsidRDefault="00B12A83" w:rsidP="00B12A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Материалом изготовления мундштука является высококачественный картон.</w:t>
            </w:r>
          </w:p>
        </w:tc>
        <w:tc>
          <w:tcPr>
            <w:tcW w:w="708" w:type="dxa"/>
            <w:shd w:val="clear" w:color="auto" w:fill="FFFFFF" w:themeFill="background1"/>
          </w:tcPr>
          <w:p w14:paraId="670E3716" w14:textId="3B160D45" w:rsidR="00B12A83" w:rsidRPr="00D43C0E" w:rsidRDefault="00B12A83" w:rsidP="00B12A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B12A83" w:rsidRPr="00D43C0E" w14:paraId="2E17F3A0" w14:textId="77777777" w:rsidTr="00B12A83">
        <w:tc>
          <w:tcPr>
            <w:tcW w:w="513" w:type="dxa"/>
            <w:shd w:val="clear" w:color="auto" w:fill="FFFFFF" w:themeFill="background1"/>
          </w:tcPr>
          <w:p w14:paraId="3DAEAFFB" w14:textId="72F89A8F" w:rsidR="00B12A83" w:rsidRPr="00D43C0E" w:rsidRDefault="00B12A83" w:rsidP="00B12A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bookmarkStart w:id="1" w:name="_Hlk229906498"/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1F99C" w14:textId="271AC865" w:rsidR="00B12A83" w:rsidRPr="00667F1A" w:rsidRDefault="00B12A83" w:rsidP="00B12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B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Линия удлинительная</w:t>
            </w:r>
            <w:r w:rsidR="00D33427">
              <w:t xml:space="preserve"> </w:t>
            </w:r>
            <w:proofErr w:type="spellStart"/>
            <w:r w:rsidR="00B1017E">
              <w:rPr>
                <w:rFonts w:ascii="Times New Roman" w:hAnsi="Times New Roman"/>
                <w:sz w:val="20"/>
                <w:szCs w:val="20"/>
                <w:lang w:eastAsia="ru-RU"/>
              </w:rPr>
              <w:t>АпексМед</w:t>
            </w:r>
            <w:proofErr w:type="spellEnd"/>
          </w:p>
        </w:tc>
        <w:tc>
          <w:tcPr>
            <w:tcW w:w="6237" w:type="dxa"/>
            <w:shd w:val="clear" w:color="auto" w:fill="FFFFFF" w:themeFill="background1"/>
          </w:tcPr>
          <w:p w14:paraId="1BE90B60" w14:textId="77777777" w:rsidR="00B12A83" w:rsidRPr="00B12A83" w:rsidRDefault="00B12A83" w:rsidP="00B12A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Комплект для удлинения магистрали для внутривенных вливаний.  </w:t>
            </w:r>
          </w:p>
          <w:p w14:paraId="566614D3" w14:textId="78F379A3" w:rsidR="00B12A83" w:rsidRPr="00B12A83" w:rsidRDefault="00B12A83" w:rsidP="00B12A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Длина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не менее</w:t>
            </w:r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150 см</w:t>
            </w:r>
          </w:p>
          <w:p w14:paraId="2539D046" w14:textId="63708014" w:rsidR="00B12A83" w:rsidRDefault="00B12A83" w:rsidP="00B12A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Внутренний диаметр </w:t>
            </w:r>
            <w:r w:rsidR="00B10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1,5</w:t>
            </w:r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мм</w:t>
            </w:r>
            <w:r w:rsidR="00B10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,</w:t>
            </w:r>
          </w:p>
          <w:p w14:paraId="68A424E5" w14:textId="5EBAF9AE" w:rsidR="00B1017E" w:rsidRDefault="00B1017E" w:rsidP="00B12A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</w:t>
            </w:r>
            <w:r w:rsidRPr="00B10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нешний диаметр 4.1 мм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,</w:t>
            </w:r>
          </w:p>
          <w:p w14:paraId="460975C2" w14:textId="45685A24" w:rsidR="00B1017E" w:rsidRPr="00B12A83" w:rsidRDefault="00B1017E" w:rsidP="00B12A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10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Объем заполнения инфузионной линии - 9.0 мл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,</w:t>
            </w:r>
          </w:p>
          <w:p w14:paraId="620AF97A" w14:textId="77777777" w:rsidR="00B12A83" w:rsidRDefault="00B12A83" w:rsidP="00B12A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Коннекторы </w:t>
            </w:r>
            <w:proofErr w:type="spellStart"/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Луер-Лок</w:t>
            </w:r>
            <w:proofErr w:type="spellEnd"/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на обоих концах</w:t>
            </w:r>
            <w:r w:rsidR="00B10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,</w:t>
            </w:r>
          </w:p>
          <w:p w14:paraId="6DF1D62C" w14:textId="28B25163" w:rsidR="00B1017E" w:rsidRPr="00D43C0E" w:rsidRDefault="00B1017E" w:rsidP="00B12A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10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Расчетное давление жидкости при инфузии до 4.5 бар. Линия стерилизована оксидом этилена, </w:t>
            </w:r>
            <w:proofErr w:type="spellStart"/>
            <w:r w:rsidRPr="00B10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апирогенна</w:t>
            </w:r>
            <w:proofErr w:type="spellEnd"/>
            <w:r w:rsidRPr="00B10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, нетоксична, предназначена для одноразового использования.</w:t>
            </w:r>
            <w:bookmarkStart w:id="2" w:name="_GoBack"/>
            <w:bookmarkEnd w:id="2"/>
          </w:p>
        </w:tc>
        <w:tc>
          <w:tcPr>
            <w:tcW w:w="708" w:type="dxa"/>
            <w:shd w:val="clear" w:color="auto" w:fill="FFFFFF" w:themeFill="background1"/>
          </w:tcPr>
          <w:p w14:paraId="71B2439A" w14:textId="3F63A075" w:rsidR="00B12A83" w:rsidRPr="00D43C0E" w:rsidRDefault="00B12A83" w:rsidP="00B12A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bookmarkEnd w:id="1"/>
      <w:tr w:rsidR="00B12A83" w:rsidRPr="00D43C0E" w14:paraId="66C59C97" w14:textId="77777777" w:rsidTr="00B12A83">
        <w:tc>
          <w:tcPr>
            <w:tcW w:w="513" w:type="dxa"/>
            <w:shd w:val="clear" w:color="auto" w:fill="FFFFFF" w:themeFill="background1"/>
          </w:tcPr>
          <w:p w14:paraId="748D55F4" w14:textId="440E550E" w:rsidR="00B12A83" w:rsidRPr="00D43C0E" w:rsidRDefault="00B12A83" w:rsidP="00B12A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76900" w14:textId="4FC45015" w:rsidR="00B12A83" w:rsidRPr="00667F1A" w:rsidRDefault="00B12A83" w:rsidP="00B12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B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Гель для УЗИ </w:t>
            </w:r>
          </w:p>
        </w:tc>
        <w:tc>
          <w:tcPr>
            <w:tcW w:w="6237" w:type="dxa"/>
            <w:shd w:val="clear" w:color="auto" w:fill="FFFFFF" w:themeFill="background1"/>
          </w:tcPr>
          <w:p w14:paraId="4C8217AF" w14:textId="77777777" w:rsidR="00B12A83" w:rsidRDefault="00B12A83" w:rsidP="00B12A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Назначение: для ультразвуковых исследований, допплерографии. Гель служит эффективной контактной средой для ультразвуковых исследований при использовании отечественной или импортной аппаратуры. Бесцветный. Класс потенциального риска применения – 1 по ГОСТ 31508-2012. Состав: вода, </w:t>
            </w:r>
            <w:proofErr w:type="spellStart"/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карбомер</w:t>
            </w:r>
            <w:proofErr w:type="spellEnd"/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, глицерин, пропиленгликоль, консерванты </w:t>
            </w:r>
          </w:p>
          <w:p w14:paraId="2C690411" w14:textId="77777777" w:rsidR="00B12A83" w:rsidRDefault="00B12A83" w:rsidP="00B12A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Вязкость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-средняя</w:t>
            </w:r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Па*с 18 – 23 </w:t>
            </w:r>
          </w:p>
          <w:p w14:paraId="1A2C08E5" w14:textId="77777777" w:rsidR="00B12A83" w:rsidRDefault="00B12A83" w:rsidP="00B12A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рН  6</w:t>
            </w:r>
            <w:proofErr w:type="gramEnd"/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,0 – 8,0 (Диапазонное значение) </w:t>
            </w:r>
          </w:p>
          <w:p w14:paraId="2D8BF1C1" w14:textId="00B11B3B" w:rsidR="00B12A83" w:rsidRPr="00B12A83" w:rsidRDefault="00B12A83" w:rsidP="00B12A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 xml:space="preserve">Акустический импеданс, г/см2 * с 1,56 * 105 </w:t>
            </w:r>
          </w:p>
          <w:p w14:paraId="1BF40C7A" w14:textId="6CC652BA" w:rsidR="00B12A83" w:rsidRPr="00D43C0E" w:rsidRDefault="00B12A83" w:rsidP="00B12A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Флакон, кг не менее 0,25</w:t>
            </w:r>
          </w:p>
        </w:tc>
        <w:tc>
          <w:tcPr>
            <w:tcW w:w="708" w:type="dxa"/>
            <w:shd w:val="clear" w:color="auto" w:fill="FFFFFF" w:themeFill="background1"/>
          </w:tcPr>
          <w:p w14:paraId="7C8F7850" w14:textId="2AD73255" w:rsidR="00B12A83" w:rsidRPr="00D43C0E" w:rsidRDefault="00B12A83" w:rsidP="00B12A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шт.</w:t>
            </w:r>
          </w:p>
        </w:tc>
      </w:tr>
      <w:tr w:rsidR="00B12A83" w:rsidRPr="00D43C0E" w14:paraId="288B40C2" w14:textId="77777777" w:rsidTr="00B12A83">
        <w:tc>
          <w:tcPr>
            <w:tcW w:w="513" w:type="dxa"/>
            <w:shd w:val="clear" w:color="auto" w:fill="FFFFFF" w:themeFill="background1"/>
          </w:tcPr>
          <w:p w14:paraId="014457A6" w14:textId="36C0FA25" w:rsidR="00B12A83" w:rsidRPr="00D43C0E" w:rsidRDefault="00B12A83" w:rsidP="00B12A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11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32557" w14:textId="4E86C15A" w:rsidR="00B12A83" w:rsidRPr="00667F1A" w:rsidRDefault="00B12A83" w:rsidP="00B12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B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Штатив </w:t>
            </w:r>
            <w:proofErr w:type="spellStart"/>
            <w:r w:rsidRPr="00B61B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Медснаб-Груп</w:t>
            </w:r>
            <w:proofErr w:type="spellEnd"/>
            <w:r w:rsidRPr="00B61B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ШДВ-02 МСГ</w:t>
            </w:r>
          </w:p>
        </w:tc>
        <w:tc>
          <w:tcPr>
            <w:tcW w:w="6237" w:type="dxa"/>
            <w:shd w:val="clear" w:color="auto" w:fill="FFFFFF" w:themeFill="background1"/>
          </w:tcPr>
          <w:p w14:paraId="3747298F" w14:textId="77777777" w:rsidR="00B12A83" w:rsidRPr="00B12A83" w:rsidRDefault="00B12A83" w:rsidP="00B12A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Тип: фиксированный</w:t>
            </w:r>
          </w:p>
          <w:p w14:paraId="40121569" w14:textId="77777777" w:rsidR="00B12A83" w:rsidRPr="00B12A83" w:rsidRDefault="00B12A83" w:rsidP="00B12A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Высота: 1850 мм</w:t>
            </w:r>
          </w:p>
          <w:p w14:paraId="10CC3B68" w14:textId="77777777" w:rsidR="00B12A83" w:rsidRPr="00B12A83" w:rsidRDefault="00B12A83" w:rsidP="00B12A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Диаметр основания: 600 мм</w:t>
            </w:r>
          </w:p>
          <w:p w14:paraId="060FCB98" w14:textId="77777777" w:rsidR="00B12A83" w:rsidRPr="00B12A83" w:rsidRDefault="00B12A83" w:rsidP="00B12A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Стойка: металл</w:t>
            </w:r>
          </w:p>
          <w:p w14:paraId="27022C49" w14:textId="77777777" w:rsidR="00B12A83" w:rsidRPr="00B12A83" w:rsidRDefault="00B12A83" w:rsidP="00B12A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Держатель: для 2-х флаконов, 2-х пакетов</w:t>
            </w:r>
          </w:p>
          <w:p w14:paraId="1969AA7D" w14:textId="77777777" w:rsidR="00B12A83" w:rsidRPr="00B12A83" w:rsidRDefault="00B12A83" w:rsidP="00B12A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Основание: </w:t>
            </w:r>
            <w:proofErr w:type="spellStart"/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пятиопорное</w:t>
            </w:r>
            <w:proofErr w:type="spellEnd"/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, пластик</w:t>
            </w:r>
          </w:p>
          <w:p w14:paraId="05BE3935" w14:textId="77777777" w:rsidR="00B12A83" w:rsidRPr="00B12A83" w:rsidRDefault="00B12A83" w:rsidP="00B12A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Опоры: нерегулируемые</w:t>
            </w:r>
          </w:p>
          <w:p w14:paraId="661C509F" w14:textId="6DA557C7" w:rsidR="00B12A83" w:rsidRPr="00D43C0E" w:rsidRDefault="00B12A83" w:rsidP="00B12A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Конструкция: разборная</w:t>
            </w:r>
          </w:p>
        </w:tc>
        <w:tc>
          <w:tcPr>
            <w:tcW w:w="708" w:type="dxa"/>
            <w:shd w:val="clear" w:color="auto" w:fill="FFFFFF" w:themeFill="background1"/>
          </w:tcPr>
          <w:p w14:paraId="674DDD25" w14:textId="0A397B5D" w:rsidR="00B12A83" w:rsidRPr="00D43C0E" w:rsidRDefault="00B12A83" w:rsidP="00B12A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</w:tr>
      <w:tr w:rsidR="00B12A83" w:rsidRPr="00D43C0E" w14:paraId="5BF40EFC" w14:textId="77777777" w:rsidTr="00B12A83">
        <w:tc>
          <w:tcPr>
            <w:tcW w:w="513" w:type="dxa"/>
            <w:shd w:val="clear" w:color="auto" w:fill="FFFFFF" w:themeFill="background1"/>
          </w:tcPr>
          <w:p w14:paraId="7301D747" w14:textId="62E38341" w:rsidR="00B12A83" w:rsidRPr="00D43C0E" w:rsidRDefault="00B12A83" w:rsidP="00B12A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12</w:t>
            </w:r>
          </w:p>
        </w:tc>
        <w:tc>
          <w:tcPr>
            <w:tcW w:w="2323" w:type="dxa"/>
            <w:shd w:val="clear" w:color="auto" w:fill="FFFFFF" w:themeFill="background1"/>
          </w:tcPr>
          <w:p w14:paraId="28ACA42C" w14:textId="4E8D8271" w:rsidR="00B12A83" w:rsidRPr="00667F1A" w:rsidRDefault="00B12A83" w:rsidP="00B12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2B">
              <w:rPr>
                <w:rFonts w:ascii="Times New Roman" w:hAnsi="Times New Roman" w:cs="Times New Roman"/>
                <w:sz w:val="20"/>
                <w:szCs w:val="20"/>
              </w:rPr>
              <w:t>Мешок для сбора фильтрата</w:t>
            </w:r>
          </w:p>
        </w:tc>
        <w:tc>
          <w:tcPr>
            <w:tcW w:w="6237" w:type="dxa"/>
            <w:shd w:val="clear" w:color="auto" w:fill="FFFFFF" w:themeFill="background1"/>
          </w:tcPr>
          <w:p w14:paraId="1571CF90" w14:textId="77777777" w:rsidR="00B12A83" w:rsidRPr="00B12A83" w:rsidRDefault="00B12A83" w:rsidP="00B12A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Мешок для сбора фильтрата, совместимый с аппаратом </w:t>
            </w:r>
            <w:proofErr w:type="spellStart"/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multiFiltrate</w:t>
            </w:r>
            <w:proofErr w:type="spellEnd"/>
          </w:p>
          <w:p w14:paraId="5B9C3A71" w14:textId="77777777" w:rsidR="00B12A83" w:rsidRPr="00B12A83" w:rsidRDefault="00B12A83" w:rsidP="00B12A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Объем заполнения мешка для сбора фильтрата, </w:t>
            </w:r>
            <w:proofErr w:type="gramStart"/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л  10</w:t>
            </w:r>
            <w:proofErr w:type="gramEnd"/>
          </w:p>
          <w:p w14:paraId="0222FCB0" w14:textId="25D1F781" w:rsidR="00B12A83" w:rsidRPr="00D43C0E" w:rsidRDefault="00B12A83" w:rsidP="00B12A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Кран для слива фильтрата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  <w:r w:rsidRPr="00B12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Наличие</w:t>
            </w:r>
          </w:p>
        </w:tc>
        <w:tc>
          <w:tcPr>
            <w:tcW w:w="708" w:type="dxa"/>
            <w:shd w:val="clear" w:color="auto" w:fill="FFFFFF" w:themeFill="background1"/>
          </w:tcPr>
          <w:p w14:paraId="1344911B" w14:textId="753B2719" w:rsidR="00B12A83" w:rsidRPr="00D43C0E" w:rsidRDefault="00B12A83" w:rsidP="00B12A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</w:tr>
    </w:tbl>
    <w:p w14:paraId="5EA892F4" w14:textId="1563BC70" w:rsidR="008975AC" w:rsidRDefault="008975AC" w:rsidP="00114CD0">
      <w:pPr>
        <w:spacing w:after="0"/>
        <w:ind w:hanging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9FAFB"/>
        </w:rPr>
      </w:pPr>
    </w:p>
    <w:p w14:paraId="42E8A735" w14:textId="66511D66" w:rsidR="00F45940" w:rsidRPr="007F0F91" w:rsidRDefault="008815F5" w:rsidP="00262DF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highlight w:val="yellow"/>
          <w:shd w:val="clear" w:color="auto" w:fill="F9FAFB"/>
        </w:rPr>
      </w:pPr>
      <w:r w:rsidRPr="008975AC">
        <w:rPr>
          <w:rFonts w:ascii="Times New Roman" w:hAnsi="Times New Roman" w:cs="Times New Roman"/>
          <w:b/>
          <w:sz w:val="24"/>
          <w:szCs w:val="24"/>
          <w:highlight w:val="yellow"/>
          <w:shd w:val="clear" w:color="auto" w:fill="F9FAFB"/>
        </w:rPr>
        <w:t>2. Место поставки</w:t>
      </w:r>
      <w:r w:rsidRPr="00F854AA">
        <w:rPr>
          <w:rFonts w:ascii="Times New Roman" w:hAnsi="Times New Roman" w:cs="Times New Roman"/>
          <w:b/>
          <w:sz w:val="24"/>
          <w:szCs w:val="24"/>
          <w:highlight w:val="yellow"/>
          <w:shd w:val="clear" w:color="auto" w:fill="F9FAFB"/>
        </w:rPr>
        <w:t xml:space="preserve">: </w:t>
      </w:r>
      <w:r w:rsidR="007F0F91" w:rsidRPr="007F0F91">
        <w:rPr>
          <w:rFonts w:ascii="Times New Roman" w:hAnsi="Times New Roman" w:cs="Times New Roman"/>
          <w:bCs/>
          <w:sz w:val="24"/>
          <w:szCs w:val="24"/>
          <w:highlight w:val="yellow"/>
          <w:shd w:val="clear" w:color="auto" w:fill="F9FAFB"/>
        </w:rPr>
        <w:t>60001, КБР, г. Нальчик, ул. Головко, 7д, аптечный склад, ГАУЗ «РЦ ВМТ» Минздрава КБР, Подразделение №1</w:t>
      </w:r>
    </w:p>
    <w:p w14:paraId="4D5B5258" w14:textId="28025D2C" w:rsidR="008815F5" w:rsidRPr="00437147" w:rsidRDefault="008815F5" w:rsidP="00262DF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9FAFB"/>
        </w:rPr>
      </w:pPr>
      <w:r w:rsidRPr="007F0F91">
        <w:rPr>
          <w:rFonts w:ascii="Times New Roman" w:hAnsi="Times New Roman" w:cs="Times New Roman"/>
          <w:b/>
          <w:sz w:val="24"/>
          <w:szCs w:val="24"/>
          <w:highlight w:val="yellow"/>
          <w:shd w:val="clear" w:color="auto" w:fill="F9FAFB"/>
        </w:rPr>
        <w:t xml:space="preserve">3. Срок поставки: </w:t>
      </w:r>
      <w:r w:rsidR="007F0F91" w:rsidRPr="007F0F91">
        <w:rPr>
          <w:rFonts w:ascii="Times New Roman" w:hAnsi="Times New Roman" w:cs="Times New Roman"/>
          <w:sz w:val="24"/>
          <w:szCs w:val="24"/>
          <w:highlight w:val="yellow"/>
          <w:shd w:val="clear" w:color="auto" w:fill="F9FAFB"/>
        </w:rPr>
        <w:t>с момента подписания договора до 01.12.2026 г. по заявке Заказчика в течение 3 рабочих дней со дня подачи заявки. С обязательным соблюдением времени приёмки учреждения: с 08:00 по 16:00, обеденный перерыв с 13:00 по 14:00</w:t>
      </w:r>
    </w:p>
    <w:p w14:paraId="461D2A79" w14:textId="6B249B06" w:rsidR="008975AC" w:rsidRDefault="008975AC" w:rsidP="00262DF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F6F">
        <w:rPr>
          <w:rFonts w:ascii="Times New Roman" w:hAnsi="Times New Roman" w:cs="Times New Roman"/>
          <w:color w:val="000000"/>
          <w:sz w:val="24"/>
          <w:szCs w:val="24"/>
        </w:rPr>
        <w:t>3.1. Доставка, погрузочно-разгрузочные работы осуществляется силами Поставщика.</w:t>
      </w:r>
    </w:p>
    <w:p w14:paraId="5A35E46F" w14:textId="77777777" w:rsidR="00262DFE" w:rsidRPr="00420122" w:rsidRDefault="00262DFE" w:rsidP="00262DFE">
      <w:pPr>
        <w:pStyle w:val="docdata"/>
        <w:spacing w:before="0" w:beforeAutospacing="0" w:after="0" w:afterAutospacing="0" w:line="252" w:lineRule="auto"/>
        <w:jc w:val="both"/>
      </w:pPr>
      <w:r w:rsidRPr="00420122">
        <w:rPr>
          <w:b/>
        </w:rPr>
        <w:t>4</w:t>
      </w:r>
      <w:r w:rsidRPr="00420122">
        <w:rPr>
          <w:b/>
          <w:bCs/>
          <w:color w:val="000000"/>
        </w:rPr>
        <w:t>. Требования к качеству, безопасности поставляемого товара:</w:t>
      </w:r>
    </w:p>
    <w:p w14:paraId="60895854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bookmarkStart w:id="3" w:name="_Hlk200102274"/>
      <w:r w:rsidRPr="00262DFE">
        <w:rPr>
          <w:rFonts w:ascii="Times New Roman" w:hAnsi="Times New Roman" w:cs="Times New Roman"/>
          <w:color w:val="000000"/>
          <w:sz w:val="24"/>
          <w:szCs w:val="24"/>
        </w:rPr>
        <w:t>Требования к качеству продукции медицинского назначения: Поставляемая продукция в соответствии с Постановлением Правительства РФ от 23.12.2021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№ 2467 и признании утратившими силу некоторых актов Правительства Российской Федерации» должна иметь сертификат соответствия или декларацию о соответствии (при необходимости).</w:t>
      </w:r>
    </w:p>
    <w:bookmarkEnd w:id="3"/>
    <w:p w14:paraId="100E7ED6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4.2. Требования к безопасности продукции медицинского назначения: Продукция медицинского назначения должна быть зарегистрирована и разрешена к применению на территории Российской Федерации.</w:t>
      </w:r>
    </w:p>
    <w:p w14:paraId="172495EF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4.3.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7198C285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4.4.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0C6B5A36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4.5. На товаре не должно быть следов механических повреждений, изменений вида комплектующих, а также иных несоответствий официальному техническому описанию поставляемой модели;</w:t>
      </w:r>
    </w:p>
    <w:p w14:paraId="0D7080B1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4.6. Вся сопроводительная информация о поставляемом товаре должна быть на русском языке (перевод на русский язык). Товар должен иметь маркировочные ярлыки (или этикетки) с указанием полной информации, предусмотренной законами и иными нормативно-правовыми актами РФ, подтверждающей качество поставляемого товара и его соответствие требованиям законодательств РФ;</w:t>
      </w:r>
    </w:p>
    <w:p w14:paraId="3005CD2F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4.7.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699D5778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4.8.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543176CD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5. Требования к упаковке и маркировке поставляемого товара:</w:t>
      </w:r>
    </w:p>
    <w:p w14:paraId="08A77902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1BD9EFBC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12CEC702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21B544B0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21F1D2A8" w14:textId="77777777" w:rsidR="00E475A3" w:rsidRPr="00262DFE" w:rsidRDefault="00E475A3" w:rsidP="00E47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Требования к гарантийному сроку товара и (или) объему предоставления гарантий качества товара:</w:t>
      </w:r>
    </w:p>
    <w:p w14:paraId="552B31D9" w14:textId="77777777" w:rsidR="00E475A3" w:rsidRPr="00262DFE" w:rsidRDefault="00E475A3" w:rsidP="00E475A3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 xml:space="preserve">6.1. </w:t>
      </w:r>
      <w:bookmarkStart w:id="4" w:name="_Hlk200102246"/>
      <w:r w:rsidRPr="00262DFE">
        <w:rPr>
          <w:rFonts w:ascii="Times New Roman" w:hAnsi="Times New Roman" w:cs="Times New Roman"/>
          <w:color w:val="000000"/>
          <w:sz w:val="24"/>
          <w:szCs w:val="24"/>
        </w:rPr>
        <w:t>Остаточный срок годности на момент поставки должен составлять:</w:t>
      </w:r>
    </w:p>
    <w:p w14:paraId="75244239" w14:textId="77777777" w:rsidR="00E475A3" w:rsidRPr="00262DFE" w:rsidRDefault="00E475A3" w:rsidP="00E475A3">
      <w:pPr>
        <w:widowControl w:val="0"/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- не менее 7 месяцев, если срок годности Товара составляет 1 год;</w:t>
      </w:r>
    </w:p>
    <w:p w14:paraId="0B0D703C" w14:textId="77777777" w:rsidR="00E475A3" w:rsidRPr="00262DFE" w:rsidRDefault="00E475A3" w:rsidP="00E475A3">
      <w:pPr>
        <w:widowControl w:val="0"/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- не менее 11 месяцев, если срок годности Товара составляет 1,5 года;</w:t>
      </w:r>
    </w:p>
    <w:p w14:paraId="1D975416" w14:textId="77777777" w:rsidR="00E475A3" w:rsidRPr="00262DFE" w:rsidRDefault="00E475A3" w:rsidP="00E475A3">
      <w:pPr>
        <w:widowControl w:val="0"/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- не менее 14 месяцев, если срок годности Товара составляет 2 года;</w:t>
      </w:r>
    </w:p>
    <w:p w14:paraId="5181A2DD" w14:textId="77777777" w:rsidR="00E475A3" w:rsidRPr="00262DFE" w:rsidRDefault="00E475A3" w:rsidP="00E475A3">
      <w:pPr>
        <w:widowControl w:val="0"/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- не менее 18 месяцев, если срок годности Товара составляет 2,5 года;</w:t>
      </w:r>
    </w:p>
    <w:p w14:paraId="7551CE13" w14:textId="77777777" w:rsidR="00E475A3" w:rsidRPr="00262DFE" w:rsidRDefault="00E475A3" w:rsidP="00E475A3">
      <w:pPr>
        <w:widowControl w:val="0"/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- не менее 22 месяцев, если срок годности Товара составляет не менее 3 лет.</w:t>
      </w:r>
    </w:p>
    <w:p w14:paraId="5E5BAE47" w14:textId="77777777" w:rsidR="00E475A3" w:rsidRPr="00262DFE" w:rsidRDefault="00E475A3" w:rsidP="00E47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bookmarkEnd w:id="4"/>
    <w:p w14:paraId="7E39D1E6" w14:textId="77777777" w:rsidR="00E475A3" w:rsidRPr="00262DFE" w:rsidRDefault="00E475A3" w:rsidP="00E47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3BB029CC" w14:textId="77777777" w:rsidR="00262DFE" w:rsidRDefault="00262DFE" w:rsidP="00262DFE">
      <w:pPr>
        <w:tabs>
          <w:tab w:val="left" w:pos="142"/>
        </w:tabs>
        <w:snapToGrid w:val="0"/>
        <w:spacing w:line="276" w:lineRule="auto"/>
        <w:jc w:val="both"/>
        <w:rPr>
          <w:iCs/>
        </w:rPr>
      </w:pPr>
    </w:p>
    <w:p w14:paraId="765C32C2" w14:textId="77777777" w:rsidR="00262DFE" w:rsidRPr="00EB0F6F" w:rsidRDefault="00262DFE" w:rsidP="00262DFE">
      <w:pPr>
        <w:spacing w:after="0"/>
        <w:ind w:left="-85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62DFE" w:rsidRPr="00EB0F6F" w:rsidSect="00C87BE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E542A"/>
    <w:multiLevelType w:val="multilevel"/>
    <w:tmpl w:val="42E4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B2DD9"/>
    <w:multiLevelType w:val="multilevel"/>
    <w:tmpl w:val="36E6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8F4369"/>
    <w:multiLevelType w:val="multilevel"/>
    <w:tmpl w:val="CE5A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C8753E"/>
    <w:multiLevelType w:val="multilevel"/>
    <w:tmpl w:val="418A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49304E"/>
    <w:multiLevelType w:val="hybridMultilevel"/>
    <w:tmpl w:val="9FAAB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D1305"/>
    <w:multiLevelType w:val="hybridMultilevel"/>
    <w:tmpl w:val="9FAAB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23625"/>
    <w:multiLevelType w:val="multilevel"/>
    <w:tmpl w:val="F052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36"/>
    <w:rsid w:val="00005606"/>
    <w:rsid w:val="00010CFD"/>
    <w:rsid w:val="0001750B"/>
    <w:rsid w:val="0002086F"/>
    <w:rsid w:val="00022659"/>
    <w:rsid w:val="00037369"/>
    <w:rsid w:val="00042076"/>
    <w:rsid w:val="00043078"/>
    <w:rsid w:val="00043851"/>
    <w:rsid w:val="00043BA1"/>
    <w:rsid w:val="00047962"/>
    <w:rsid w:val="00054D6B"/>
    <w:rsid w:val="00060EFE"/>
    <w:rsid w:val="000659D8"/>
    <w:rsid w:val="0006702C"/>
    <w:rsid w:val="00081EC0"/>
    <w:rsid w:val="00096573"/>
    <w:rsid w:val="0009764F"/>
    <w:rsid w:val="000B2EDD"/>
    <w:rsid w:val="000B3787"/>
    <w:rsid w:val="000C2364"/>
    <w:rsid w:val="000D4C15"/>
    <w:rsid w:val="000E7A48"/>
    <w:rsid w:val="000F6CCF"/>
    <w:rsid w:val="00105845"/>
    <w:rsid w:val="00114CD0"/>
    <w:rsid w:val="0011616E"/>
    <w:rsid w:val="0011687C"/>
    <w:rsid w:val="00117512"/>
    <w:rsid w:val="00122123"/>
    <w:rsid w:val="00122583"/>
    <w:rsid w:val="00125A4D"/>
    <w:rsid w:val="001273DB"/>
    <w:rsid w:val="00131077"/>
    <w:rsid w:val="00133156"/>
    <w:rsid w:val="00137175"/>
    <w:rsid w:val="00150A75"/>
    <w:rsid w:val="00152CF0"/>
    <w:rsid w:val="00166E68"/>
    <w:rsid w:val="0018580A"/>
    <w:rsid w:val="00193E51"/>
    <w:rsid w:val="001B6207"/>
    <w:rsid w:val="001C04BC"/>
    <w:rsid w:val="001C0CCB"/>
    <w:rsid w:val="001C5812"/>
    <w:rsid w:val="001D4EC3"/>
    <w:rsid w:val="001E1E8C"/>
    <w:rsid w:val="001E3FE6"/>
    <w:rsid w:val="00212407"/>
    <w:rsid w:val="00214E52"/>
    <w:rsid w:val="002156F3"/>
    <w:rsid w:val="00221B3C"/>
    <w:rsid w:val="00232987"/>
    <w:rsid w:val="00234587"/>
    <w:rsid w:val="0023467B"/>
    <w:rsid w:val="00236D04"/>
    <w:rsid w:val="00244BDD"/>
    <w:rsid w:val="00255E29"/>
    <w:rsid w:val="002569AB"/>
    <w:rsid w:val="00260284"/>
    <w:rsid w:val="00262DFE"/>
    <w:rsid w:val="00266BCB"/>
    <w:rsid w:val="002755EC"/>
    <w:rsid w:val="00277B09"/>
    <w:rsid w:val="00286B24"/>
    <w:rsid w:val="0028707F"/>
    <w:rsid w:val="002A270C"/>
    <w:rsid w:val="002B2E46"/>
    <w:rsid w:val="002D2B1B"/>
    <w:rsid w:val="002E0224"/>
    <w:rsid w:val="002F1116"/>
    <w:rsid w:val="002F4A16"/>
    <w:rsid w:val="00301AC1"/>
    <w:rsid w:val="003042B1"/>
    <w:rsid w:val="00312F8F"/>
    <w:rsid w:val="00322A39"/>
    <w:rsid w:val="00326C6D"/>
    <w:rsid w:val="00335C40"/>
    <w:rsid w:val="00337437"/>
    <w:rsid w:val="00365CCA"/>
    <w:rsid w:val="003722FB"/>
    <w:rsid w:val="00381E02"/>
    <w:rsid w:val="00381F9B"/>
    <w:rsid w:val="0038275E"/>
    <w:rsid w:val="003901C1"/>
    <w:rsid w:val="0039113F"/>
    <w:rsid w:val="003A74B5"/>
    <w:rsid w:val="003B11E4"/>
    <w:rsid w:val="003C407F"/>
    <w:rsid w:val="003C582C"/>
    <w:rsid w:val="003C59F1"/>
    <w:rsid w:val="003C7E37"/>
    <w:rsid w:val="003D053B"/>
    <w:rsid w:val="003E5DC7"/>
    <w:rsid w:val="00406598"/>
    <w:rsid w:val="00407DBE"/>
    <w:rsid w:val="00410B2B"/>
    <w:rsid w:val="004148B7"/>
    <w:rsid w:val="00415801"/>
    <w:rsid w:val="00422244"/>
    <w:rsid w:val="00426BDC"/>
    <w:rsid w:val="00426EBB"/>
    <w:rsid w:val="00433068"/>
    <w:rsid w:val="00437147"/>
    <w:rsid w:val="00444D48"/>
    <w:rsid w:val="00446DDB"/>
    <w:rsid w:val="0046083C"/>
    <w:rsid w:val="00471C98"/>
    <w:rsid w:val="00481BF7"/>
    <w:rsid w:val="004827ED"/>
    <w:rsid w:val="004848C3"/>
    <w:rsid w:val="00484D33"/>
    <w:rsid w:val="00495761"/>
    <w:rsid w:val="00496504"/>
    <w:rsid w:val="004B77EA"/>
    <w:rsid w:val="004C374F"/>
    <w:rsid w:val="004C43EA"/>
    <w:rsid w:val="004D6FD5"/>
    <w:rsid w:val="004D7D66"/>
    <w:rsid w:val="004E0C9D"/>
    <w:rsid w:val="004F21D9"/>
    <w:rsid w:val="00527237"/>
    <w:rsid w:val="00544242"/>
    <w:rsid w:val="00554A74"/>
    <w:rsid w:val="00557732"/>
    <w:rsid w:val="00564E34"/>
    <w:rsid w:val="005651BC"/>
    <w:rsid w:val="005668C4"/>
    <w:rsid w:val="005674CA"/>
    <w:rsid w:val="00582EB8"/>
    <w:rsid w:val="00584240"/>
    <w:rsid w:val="0058510B"/>
    <w:rsid w:val="00590FE9"/>
    <w:rsid w:val="0059376C"/>
    <w:rsid w:val="005A0E1B"/>
    <w:rsid w:val="005A161A"/>
    <w:rsid w:val="005B6DC7"/>
    <w:rsid w:val="005C5FEA"/>
    <w:rsid w:val="005D1FB6"/>
    <w:rsid w:val="005D371C"/>
    <w:rsid w:val="005E7F0B"/>
    <w:rsid w:val="005F511B"/>
    <w:rsid w:val="00600602"/>
    <w:rsid w:val="006017FA"/>
    <w:rsid w:val="006027DA"/>
    <w:rsid w:val="00606257"/>
    <w:rsid w:val="00621322"/>
    <w:rsid w:val="00622163"/>
    <w:rsid w:val="00622EF0"/>
    <w:rsid w:val="006238D4"/>
    <w:rsid w:val="00627384"/>
    <w:rsid w:val="00636288"/>
    <w:rsid w:val="0063712B"/>
    <w:rsid w:val="00640280"/>
    <w:rsid w:val="00640621"/>
    <w:rsid w:val="00643085"/>
    <w:rsid w:val="00643429"/>
    <w:rsid w:val="006630D0"/>
    <w:rsid w:val="00663BE8"/>
    <w:rsid w:val="00663CF4"/>
    <w:rsid w:val="006671B3"/>
    <w:rsid w:val="00667F1A"/>
    <w:rsid w:val="006706BD"/>
    <w:rsid w:val="00674A6F"/>
    <w:rsid w:val="0068205D"/>
    <w:rsid w:val="00682DA0"/>
    <w:rsid w:val="0069329E"/>
    <w:rsid w:val="0069578D"/>
    <w:rsid w:val="006A4AD8"/>
    <w:rsid w:val="006A5B77"/>
    <w:rsid w:val="006B41DC"/>
    <w:rsid w:val="006C0C71"/>
    <w:rsid w:val="006C28AC"/>
    <w:rsid w:val="006E25E0"/>
    <w:rsid w:val="006E3E89"/>
    <w:rsid w:val="006E6733"/>
    <w:rsid w:val="006E7D52"/>
    <w:rsid w:val="006F4B81"/>
    <w:rsid w:val="006F525A"/>
    <w:rsid w:val="006F54A5"/>
    <w:rsid w:val="0071251F"/>
    <w:rsid w:val="00717313"/>
    <w:rsid w:val="00717CA1"/>
    <w:rsid w:val="00722221"/>
    <w:rsid w:val="00726A4B"/>
    <w:rsid w:val="007355FF"/>
    <w:rsid w:val="007361CA"/>
    <w:rsid w:val="0074006D"/>
    <w:rsid w:val="0075234A"/>
    <w:rsid w:val="00753BEE"/>
    <w:rsid w:val="007568FD"/>
    <w:rsid w:val="00764BE5"/>
    <w:rsid w:val="007675D5"/>
    <w:rsid w:val="00787E7B"/>
    <w:rsid w:val="007A49BF"/>
    <w:rsid w:val="007D4CF5"/>
    <w:rsid w:val="007D7470"/>
    <w:rsid w:val="007F07C0"/>
    <w:rsid w:val="007F0F91"/>
    <w:rsid w:val="007F2240"/>
    <w:rsid w:val="008003F5"/>
    <w:rsid w:val="00823711"/>
    <w:rsid w:val="00823F61"/>
    <w:rsid w:val="00844B10"/>
    <w:rsid w:val="00855C9C"/>
    <w:rsid w:val="00860D71"/>
    <w:rsid w:val="00866468"/>
    <w:rsid w:val="00867A55"/>
    <w:rsid w:val="008815F5"/>
    <w:rsid w:val="00885C61"/>
    <w:rsid w:val="008877BB"/>
    <w:rsid w:val="00894B71"/>
    <w:rsid w:val="00895FF0"/>
    <w:rsid w:val="00896060"/>
    <w:rsid w:val="008975AC"/>
    <w:rsid w:val="008B10A8"/>
    <w:rsid w:val="008C095B"/>
    <w:rsid w:val="008C60FD"/>
    <w:rsid w:val="008C6290"/>
    <w:rsid w:val="008C7E61"/>
    <w:rsid w:val="008D7426"/>
    <w:rsid w:val="008E7D91"/>
    <w:rsid w:val="008F1BE4"/>
    <w:rsid w:val="009004E9"/>
    <w:rsid w:val="009015D7"/>
    <w:rsid w:val="00902050"/>
    <w:rsid w:val="00921BC6"/>
    <w:rsid w:val="00923149"/>
    <w:rsid w:val="00924C44"/>
    <w:rsid w:val="0093543A"/>
    <w:rsid w:val="00936C2D"/>
    <w:rsid w:val="0096138B"/>
    <w:rsid w:val="0096506A"/>
    <w:rsid w:val="00980C58"/>
    <w:rsid w:val="009831CA"/>
    <w:rsid w:val="00984531"/>
    <w:rsid w:val="0099690B"/>
    <w:rsid w:val="009A1C2B"/>
    <w:rsid w:val="009A3539"/>
    <w:rsid w:val="009A35A1"/>
    <w:rsid w:val="009E3042"/>
    <w:rsid w:val="009F2D94"/>
    <w:rsid w:val="009F7D7B"/>
    <w:rsid w:val="00A00338"/>
    <w:rsid w:val="00A014D7"/>
    <w:rsid w:val="00A232D2"/>
    <w:rsid w:val="00A26FF3"/>
    <w:rsid w:val="00A33AE6"/>
    <w:rsid w:val="00A45957"/>
    <w:rsid w:val="00A4612F"/>
    <w:rsid w:val="00A642B2"/>
    <w:rsid w:val="00A73158"/>
    <w:rsid w:val="00A74903"/>
    <w:rsid w:val="00A76B90"/>
    <w:rsid w:val="00A8139E"/>
    <w:rsid w:val="00A85615"/>
    <w:rsid w:val="00AB4003"/>
    <w:rsid w:val="00AB4879"/>
    <w:rsid w:val="00AC3F74"/>
    <w:rsid w:val="00AE4DF6"/>
    <w:rsid w:val="00AE7E93"/>
    <w:rsid w:val="00AF1244"/>
    <w:rsid w:val="00AF31FA"/>
    <w:rsid w:val="00AF44CD"/>
    <w:rsid w:val="00B023EC"/>
    <w:rsid w:val="00B02C6E"/>
    <w:rsid w:val="00B1017E"/>
    <w:rsid w:val="00B12A83"/>
    <w:rsid w:val="00B13138"/>
    <w:rsid w:val="00B17BA5"/>
    <w:rsid w:val="00B34395"/>
    <w:rsid w:val="00B50382"/>
    <w:rsid w:val="00B56741"/>
    <w:rsid w:val="00B56C10"/>
    <w:rsid w:val="00B64E4E"/>
    <w:rsid w:val="00B67B66"/>
    <w:rsid w:val="00B73988"/>
    <w:rsid w:val="00BA0542"/>
    <w:rsid w:val="00BA6F66"/>
    <w:rsid w:val="00BC2DC5"/>
    <w:rsid w:val="00BC3B23"/>
    <w:rsid w:val="00BD43A5"/>
    <w:rsid w:val="00BD5C47"/>
    <w:rsid w:val="00BF5369"/>
    <w:rsid w:val="00C15E24"/>
    <w:rsid w:val="00C20AEB"/>
    <w:rsid w:val="00C23EE9"/>
    <w:rsid w:val="00C24796"/>
    <w:rsid w:val="00C25B15"/>
    <w:rsid w:val="00C30893"/>
    <w:rsid w:val="00C50D55"/>
    <w:rsid w:val="00C5108C"/>
    <w:rsid w:val="00C62FB0"/>
    <w:rsid w:val="00C64886"/>
    <w:rsid w:val="00C65BED"/>
    <w:rsid w:val="00C66286"/>
    <w:rsid w:val="00C67BD7"/>
    <w:rsid w:val="00C71169"/>
    <w:rsid w:val="00C829C4"/>
    <w:rsid w:val="00C87BE0"/>
    <w:rsid w:val="00C92E74"/>
    <w:rsid w:val="00C970B8"/>
    <w:rsid w:val="00CA43B9"/>
    <w:rsid w:val="00CC3C04"/>
    <w:rsid w:val="00CC4713"/>
    <w:rsid w:val="00CC6E91"/>
    <w:rsid w:val="00CD4828"/>
    <w:rsid w:val="00CF1330"/>
    <w:rsid w:val="00D001FB"/>
    <w:rsid w:val="00D106FF"/>
    <w:rsid w:val="00D12B79"/>
    <w:rsid w:val="00D20F5B"/>
    <w:rsid w:val="00D251CA"/>
    <w:rsid w:val="00D254C6"/>
    <w:rsid w:val="00D26E35"/>
    <w:rsid w:val="00D33427"/>
    <w:rsid w:val="00D33848"/>
    <w:rsid w:val="00D43C0E"/>
    <w:rsid w:val="00D47DCD"/>
    <w:rsid w:val="00D56C56"/>
    <w:rsid w:val="00D56D2B"/>
    <w:rsid w:val="00D56EF1"/>
    <w:rsid w:val="00D73616"/>
    <w:rsid w:val="00D745C6"/>
    <w:rsid w:val="00D74836"/>
    <w:rsid w:val="00D76013"/>
    <w:rsid w:val="00D77815"/>
    <w:rsid w:val="00D81B33"/>
    <w:rsid w:val="00D84400"/>
    <w:rsid w:val="00DA422B"/>
    <w:rsid w:val="00DB0E58"/>
    <w:rsid w:val="00DB3054"/>
    <w:rsid w:val="00DC079B"/>
    <w:rsid w:val="00DC143B"/>
    <w:rsid w:val="00DC1664"/>
    <w:rsid w:val="00DC61DE"/>
    <w:rsid w:val="00DD0D34"/>
    <w:rsid w:val="00DD14D8"/>
    <w:rsid w:val="00DE4B6D"/>
    <w:rsid w:val="00DE6928"/>
    <w:rsid w:val="00DF13F4"/>
    <w:rsid w:val="00DF2CFB"/>
    <w:rsid w:val="00E03E43"/>
    <w:rsid w:val="00E03E54"/>
    <w:rsid w:val="00E0571D"/>
    <w:rsid w:val="00E164E4"/>
    <w:rsid w:val="00E401C5"/>
    <w:rsid w:val="00E475A3"/>
    <w:rsid w:val="00E51443"/>
    <w:rsid w:val="00E57978"/>
    <w:rsid w:val="00E711F0"/>
    <w:rsid w:val="00E745AF"/>
    <w:rsid w:val="00E75616"/>
    <w:rsid w:val="00E80181"/>
    <w:rsid w:val="00E81303"/>
    <w:rsid w:val="00E83768"/>
    <w:rsid w:val="00E855B4"/>
    <w:rsid w:val="00E85BE0"/>
    <w:rsid w:val="00E900FD"/>
    <w:rsid w:val="00EA48E9"/>
    <w:rsid w:val="00EB0A4A"/>
    <w:rsid w:val="00EB0F6F"/>
    <w:rsid w:val="00EB339B"/>
    <w:rsid w:val="00EB6B48"/>
    <w:rsid w:val="00EC2168"/>
    <w:rsid w:val="00EC21A6"/>
    <w:rsid w:val="00EC2B5E"/>
    <w:rsid w:val="00EC46B9"/>
    <w:rsid w:val="00EC509C"/>
    <w:rsid w:val="00ED015B"/>
    <w:rsid w:val="00ED08E8"/>
    <w:rsid w:val="00F00A88"/>
    <w:rsid w:val="00F0312B"/>
    <w:rsid w:val="00F068EC"/>
    <w:rsid w:val="00F11E65"/>
    <w:rsid w:val="00F361D4"/>
    <w:rsid w:val="00F40C8B"/>
    <w:rsid w:val="00F45940"/>
    <w:rsid w:val="00F52D2B"/>
    <w:rsid w:val="00F533C2"/>
    <w:rsid w:val="00F6120F"/>
    <w:rsid w:val="00F74E4E"/>
    <w:rsid w:val="00F854AA"/>
    <w:rsid w:val="00F974FA"/>
    <w:rsid w:val="00F97F0C"/>
    <w:rsid w:val="00FA0ED7"/>
    <w:rsid w:val="00FA62D2"/>
    <w:rsid w:val="00FA7257"/>
    <w:rsid w:val="00FB01CE"/>
    <w:rsid w:val="00FB2487"/>
    <w:rsid w:val="00FB2FD6"/>
    <w:rsid w:val="00FB6BC8"/>
    <w:rsid w:val="00FB7187"/>
    <w:rsid w:val="00FB76B6"/>
    <w:rsid w:val="00FC0732"/>
    <w:rsid w:val="00FC36E6"/>
    <w:rsid w:val="00FC79ED"/>
    <w:rsid w:val="00FD10CD"/>
    <w:rsid w:val="00FD40A5"/>
    <w:rsid w:val="00FE2D9F"/>
    <w:rsid w:val="00FE5D87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95F3"/>
  <w15:docId w15:val="{CB284984-D29A-4FF8-B652-AA38E61B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5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5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3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16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1664"/>
    <w:pPr>
      <w:ind w:left="720"/>
      <w:contextualSpacing/>
    </w:pPr>
  </w:style>
  <w:style w:type="table" w:styleId="a5">
    <w:name w:val="Table Grid"/>
    <w:basedOn w:val="a1"/>
    <w:uiPriority w:val="39"/>
    <w:rsid w:val="00DC1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003F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59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3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F0312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0312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0312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0312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0312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03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0312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BA05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rganictitlecontentspan">
    <w:name w:val="organictitlecontentspan"/>
    <w:basedOn w:val="a0"/>
    <w:rsid w:val="00BA0542"/>
  </w:style>
  <w:style w:type="character" w:customStyle="1" w:styleId="es7ht5z5">
    <w:name w:val="es7ht5z5"/>
    <w:basedOn w:val="a0"/>
    <w:rsid w:val="00BA0542"/>
  </w:style>
  <w:style w:type="character" w:customStyle="1" w:styleId="app-catalog-1ofab01-propertieslastword">
    <w:name w:val="app-catalog-1ofab01-propertieslastword"/>
    <w:basedOn w:val="a0"/>
    <w:rsid w:val="00BA0542"/>
  </w:style>
  <w:style w:type="character" w:customStyle="1" w:styleId="40">
    <w:name w:val="Заголовок 4 Знак"/>
    <w:basedOn w:val="a0"/>
    <w:link w:val="4"/>
    <w:uiPriority w:val="9"/>
    <w:semiHidden/>
    <w:rsid w:val="00A0033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es7ht5z6">
    <w:name w:val="es7ht5z6"/>
    <w:basedOn w:val="a0"/>
    <w:rsid w:val="00A00338"/>
  </w:style>
  <w:style w:type="table" w:customStyle="1" w:styleId="11">
    <w:name w:val="Сетка таблицы1"/>
    <w:basedOn w:val="a1"/>
    <w:next w:val="a5"/>
    <w:uiPriority w:val="39"/>
    <w:rsid w:val="003E5D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aliases w:val="docy,v5,29753,bqiaagaaeyqcaaagiaiaaaogcwaaba5zaaaaaaaaaaaaaaaaaaaaaaaaaaaaaaaaaaaaaaaaaaaaaaaaaaaaaaaaaaaaaaaaaaaaaaaaaaaaaaaaaaaaaaaaaaaaaaaaaaaaaaaaaaaaaaaaaaaaaaaaaaaaaaaaaaaaaaaaaaaaaaaaaaaaaaaaaaaaaaaaaaaaaaaaaaaaaaaaaaaaaaaaaaaaaaaaaaaaaaa"/>
    <w:basedOn w:val="a"/>
    <w:rsid w:val="00262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611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6648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50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7384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3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0669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3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3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9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5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5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3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6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411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8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54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38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56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08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59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8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639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459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656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4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FD273-BFA5-4EA3-ACE7-8FCCDE05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dc:description>DOC-MARKER-kSmVARvWLr1PCS4QJkh2yA</dc:description>
  <cp:lastModifiedBy>Admin</cp:lastModifiedBy>
  <cp:revision>6</cp:revision>
  <cp:lastPrinted>2021-05-17T07:22:00Z</cp:lastPrinted>
  <dcterms:created xsi:type="dcterms:W3CDTF">2026-05-15T04:39:00Z</dcterms:created>
  <dcterms:modified xsi:type="dcterms:W3CDTF">2026-05-19T09:14:00Z</dcterms:modified>
</cp:coreProperties>
</file>