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F48B9" w14:textId="77777777" w:rsidR="002B10ED" w:rsidRPr="003F13F5" w:rsidRDefault="004C79A8" w:rsidP="00B35E24">
      <w:pPr>
        <w:pStyle w:val="1"/>
        <w:shd w:val="clear" w:color="auto" w:fill="auto"/>
        <w:spacing w:after="0"/>
        <w:jc w:val="center"/>
        <w:rPr>
          <w:b/>
          <w:bCs/>
        </w:rPr>
      </w:pPr>
      <w:r w:rsidRPr="003F13F5">
        <w:rPr>
          <w:b/>
          <w:bCs/>
        </w:rPr>
        <w:t>ТЕ﻿⁠﻿​‌‌‍‍​﻿‍‌⁠​‍﻿‌⁠‍‍﻿‌﻿‍‌⁠﻿‍﻿﻿⁠‌﻿‌﻿​​​‍‍​﻿‌﻿ХНИЧЕСКОЕ ЗАДАНИЕ</w:t>
      </w:r>
    </w:p>
    <w:p w14:paraId="4B40A332" w14:textId="0CACC908" w:rsidR="00941C11" w:rsidRPr="003F13F5" w:rsidRDefault="004C79A8" w:rsidP="00941C11">
      <w:pPr>
        <w:pStyle w:val="1"/>
        <w:shd w:val="clear" w:color="auto" w:fill="auto"/>
        <w:spacing w:after="0"/>
        <w:jc w:val="center"/>
        <w:rPr>
          <w:b/>
          <w:bCs/>
        </w:rPr>
      </w:pPr>
      <w:r w:rsidRPr="003F13F5">
        <w:rPr>
          <w:b/>
          <w:bCs/>
        </w:rPr>
        <w:t xml:space="preserve">на выполнение работ </w:t>
      </w:r>
      <w:bookmarkStart w:id="0" w:name="_Hlk230090589"/>
      <w:r w:rsidRPr="003F13F5">
        <w:rPr>
          <w:b/>
          <w:bCs/>
        </w:rPr>
        <w:t xml:space="preserve">по текущему ремонту облицовки ступеней здания МАУ ИДК </w:t>
      </w:r>
    </w:p>
    <w:p w14:paraId="40C5BF64" w14:textId="571DA9AA" w:rsidR="002B10ED" w:rsidRPr="003F13F5" w:rsidRDefault="004C79A8" w:rsidP="00B35E24">
      <w:pPr>
        <w:pStyle w:val="1"/>
        <w:shd w:val="clear" w:color="auto" w:fill="auto"/>
        <w:spacing w:after="0"/>
        <w:jc w:val="center"/>
        <w:rPr>
          <w:b/>
          <w:bCs/>
        </w:rPr>
      </w:pPr>
      <w:r w:rsidRPr="003F13F5">
        <w:rPr>
          <w:b/>
          <w:bCs/>
        </w:rPr>
        <w:t xml:space="preserve">МР ИР РБ, </w:t>
      </w:r>
      <w:bookmarkEnd w:id="0"/>
      <w:r w:rsidRPr="003F13F5">
        <w:rPr>
          <w:b/>
          <w:bCs/>
        </w:rPr>
        <w:t>по адресу г. Ишимбай, проспект Ленина, д. 23</w:t>
      </w:r>
    </w:p>
    <w:p w14:paraId="5F06EA9E" w14:textId="77777777" w:rsidR="003F13F5" w:rsidRPr="003F13F5" w:rsidRDefault="003F13F5" w:rsidP="00B35E24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</w:pPr>
    </w:p>
    <w:p w14:paraId="59831DA1" w14:textId="7E5D5EB3" w:rsidR="003F13F5" w:rsidRPr="003F13F5" w:rsidRDefault="003F13F5" w:rsidP="00B35E24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941C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ОКПД 2: 43.99.90.190 Работы строительные специализированные прочие, не включенные в другие группировки</w:t>
      </w: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3"/>
        <w:gridCol w:w="6801"/>
      </w:tblGrid>
      <w:tr w:rsidR="002B10ED" w:rsidRPr="00B35E24" w14:paraId="17F782D8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C4587" w14:textId="77777777" w:rsidR="002B10ED" w:rsidRPr="00B35E24" w:rsidRDefault="004C79A8" w:rsidP="00B35E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B35E24">
              <w:rPr>
                <w:b/>
                <w:bCs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42F4" w14:textId="77777777" w:rsidR="002B10ED" w:rsidRPr="00B35E24" w:rsidRDefault="004C79A8" w:rsidP="00B35E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B35E24">
              <w:rPr>
                <w:b/>
                <w:bCs/>
              </w:rPr>
              <w:t>Перечень основных данных и: требований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96EAC" w14:textId="77777777" w:rsidR="002B10ED" w:rsidRPr="00B35E24" w:rsidRDefault="004C79A8" w:rsidP="00B35E24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B35E24">
              <w:rPr>
                <w:b/>
                <w:bCs/>
              </w:rPr>
              <w:t>Характеристика</w:t>
            </w:r>
          </w:p>
        </w:tc>
      </w:tr>
      <w:tr w:rsidR="002B10ED" w:rsidRPr="003F13F5" w14:paraId="389E4F78" w14:textId="77777777" w:rsidTr="00B35E24">
        <w:trPr>
          <w:trHeight w:val="2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36174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1 Общие и исходные данные</w:t>
            </w:r>
          </w:p>
        </w:tc>
      </w:tr>
      <w:tr w:rsidR="002B10ED" w:rsidRPr="003F13F5" w14:paraId="692FFE31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8E81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6B185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Заказчик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5202C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Муниципальное автономное учреждение </w:t>
            </w:r>
            <w:proofErr w:type="spellStart"/>
            <w:r w:rsidRPr="003F13F5">
              <w:t>ишимбайский</w:t>
            </w:r>
            <w:proofErr w:type="spellEnd"/>
            <w:r w:rsidRPr="003F13F5">
              <w:t xml:space="preserve"> Дворец Культуры муниципального района </w:t>
            </w:r>
            <w:proofErr w:type="spellStart"/>
            <w:r w:rsidRPr="003F13F5">
              <w:t>Ишимбайский</w:t>
            </w:r>
            <w:proofErr w:type="spellEnd"/>
            <w:r w:rsidRPr="003F13F5">
              <w:t xml:space="preserve"> район Республики Башкортостан</w:t>
            </w:r>
          </w:p>
        </w:tc>
      </w:tr>
      <w:tr w:rsidR="002B10ED" w:rsidRPr="003F13F5" w14:paraId="7B05363A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77F34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7F32F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Адрес заказчика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957AC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Г. Ишимбай, проспект Ленина, д.23</w:t>
            </w:r>
          </w:p>
        </w:tc>
      </w:tr>
      <w:tr w:rsidR="002B10ED" w:rsidRPr="003F13F5" w14:paraId="202BC127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E399F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547A0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Обоснование для проведения работ по текущему ремонту облицовки ступеней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9AE2D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Необходимость обеспечения безопасной эксплуатации ИДК.</w:t>
            </w:r>
          </w:p>
        </w:tc>
      </w:tr>
      <w:tr w:rsidR="002B10ED" w:rsidRPr="003F13F5" w14:paraId="4166E796" w14:textId="77777777" w:rsidTr="00B35E24">
        <w:trPr>
          <w:trHeight w:val="2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DAF9D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2 Требования, предъявляемые к работам</w:t>
            </w:r>
          </w:p>
        </w:tc>
      </w:tr>
      <w:tr w:rsidR="002B10ED" w:rsidRPr="003F13F5" w14:paraId="771B5AD8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3F42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91AE" w14:textId="77777777" w:rsidR="002B10ED" w:rsidRPr="003F13F5" w:rsidRDefault="004C79A8" w:rsidP="00B35E24">
            <w:pPr>
              <w:pStyle w:val="a5"/>
              <w:shd w:val="clear" w:color="auto" w:fill="auto"/>
            </w:pPr>
            <w:r w:rsidRPr="003F13F5">
              <w:t>Краткая характеристика выполняемых работ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39DB8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Демонтаж</w:t>
            </w:r>
          </w:p>
          <w:p w14:paraId="1E76900F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Разборка покрытий полов: из </w:t>
            </w:r>
            <w:proofErr w:type="spellStart"/>
            <w:r w:rsidRPr="003F13F5">
              <w:t>керамогранитных</w:t>
            </w:r>
            <w:proofErr w:type="spellEnd"/>
            <w:r w:rsidRPr="003F13F5">
              <w:t xml:space="preserve"> плит</w:t>
            </w:r>
          </w:p>
          <w:p w14:paraId="45815ECC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Объём: 177 </w:t>
            </w:r>
            <w:proofErr w:type="spellStart"/>
            <w:proofErr w:type="gramStart"/>
            <w:r w:rsidRPr="003F13F5">
              <w:t>кв.м</w:t>
            </w:r>
            <w:proofErr w:type="spellEnd"/>
            <w:proofErr w:type="gramEnd"/>
          </w:p>
          <w:p w14:paraId="0F1E9FAA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Монтаж</w:t>
            </w:r>
          </w:p>
          <w:p w14:paraId="24DFF149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Ремонт ступеней: бетонных Объём: 181 шт.</w:t>
            </w:r>
          </w:p>
          <w:p w14:paraId="3E383DA9" w14:textId="15126F8B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Облицовка ступеней и </w:t>
            </w:r>
            <w:proofErr w:type="spellStart"/>
            <w:r w:rsidRPr="003F13F5">
              <w:t>подступенников</w:t>
            </w:r>
            <w:proofErr w:type="spellEnd"/>
            <w:r w:rsidRPr="003F13F5">
              <w:t xml:space="preserve"> мраморными.</w:t>
            </w:r>
          </w:p>
          <w:p w14:paraId="0EA24275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полированными плитами</w:t>
            </w:r>
          </w:p>
          <w:p w14:paraId="1E25DB1B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Объём: 177 </w:t>
            </w:r>
            <w:proofErr w:type="spellStart"/>
            <w:proofErr w:type="gramStart"/>
            <w:r w:rsidRPr="003F13F5">
              <w:t>кв.м</w:t>
            </w:r>
            <w:proofErr w:type="spellEnd"/>
            <w:proofErr w:type="gramEnd"/>
          </w:p>
          <w:p w14:paraId="01DC2F9D" w14:textId="14577DFF" w:rsidR="00CB1932" w:rsidRPr="003F13F5" w:rsidRDefault="00CB1932" w:rsidP="00B35E24">
            <w:pPr>
              <w:pStyle w:val="a5"/>
            </w:pPr>
            <w:r w:rsidRPr="003F13F5">
              <w:t>Выполняемые работы, используемые материалы, оборудования, изделия, иные предметы должны соответствовать документации (проектно-сметной документации, приложенной отдельным файлом) и данного технического задания.</w:t>
            </w:r>
          </w:p>
        </w:tc>
      </w:tr>
      <w:tr w:rsidR="002B10ED" w:rsidRPr="003F13F5" w14:paraId="5C3E5186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153E" w14:textId="4B68F882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 xml:space="preserve">2.2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D759" w14:textId="35319D36" w:rsidR="002B10ED" w:rsidRPr="003F13F5" w:rsidRDefault="00CB1932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с</w:t>
            </w:r>
            <w:r w:rsidR="004C79A8" w:rsidRPr="003F13F5">
              <w:t>рок выполнения работ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B0EC8" w14:textId="77777777" w:rsidR="002B10ED" w:rsidRPr="003F13F5" w:rsidRDefault="004C79A8" w:rsidP="00180A0B">
            <w:pPr>
              <w:pStyle w:val="a5"/>
              <w:shd w:val="clear" w:color="auto" w:fill="auto"/>
              <w:spacing w:line="240" w:lineRule="auto"/>
              <w:ind w:left="275"/>
            </w:pPr>
            <w:bookmarkStart w:id="1" w:name="_Hlk230090519"/>
            <w:r w:rsidRPr="003F13F5">
              <w:t>60 (шестидесяти) календарных дней от даты подписания договора.</w:t>
            </w:r>
            <w:r w:rsidR="00CB1932" w:rsidRPr="003F13F5">
              <w:t xml:space="preserve"> </w:t>
            </w:r>
          </w:p>
          <w:p w14:paraId="0651443B" w14:textId="77777777" w:rsidR="00CB1932" w:rsidRPr="003F13F5" w:rsidRDefault="00CB1932" w:rsidP="00180A0B">
            <w:pPr>
              <w:pStyle w:val="a5"/>
              <w:ind w:left="275"/>
            </w:pPr>
            <w:bookmarkStart w:id="2" w:name="_Hlk230090531"/>
            <w:bookmarkEnd w:id="1"/>
            <w:r w:rsidRPr="000F0AF9">
              <w:t>Начало работ – не позднее 3 (Трех) календарных дней с даты подписания договора.</w:t>
            </w:r>
          </w:p>
          <w:bookmarkEnd w:id="2"/>
          <w:p w14:paraId="76B332C5" w14:textId="77777777" w:rsidR="00CB1932" w:rsidRPr="003F13F5" w:rsidRDefault="00CB1932" w:rsidP="00B35E24">
            <w:pPr>
              <w:pStyle w:val="a5"/>
            </w:pPr>
            <w:r w:rsidRPr="003F13F5">
              <w:t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      </w:r>
          </w:p>
          <w:p w14:paraId="53AF9744" w14:textId="77777777" w:rsidR="00CB1932" w:rsidRPr="003F13F5" w:rsidRDefault="00CB1932" w:rsidP="00B35E24">
            <w:pPr>
              <w:pStyle w:val="a5"/>
            </w:pPr>
            <w:r w:rsidRPr="003F13F5">
              <w:t>4.1. Подрядчик до начала выполнения работ предоставляет Заказчику:</w:t>
            </w:r>
          </w:p>
          <w:p w14:paraId="124AF488" w14:textId="77777777" w:rsidR="00CB1932" w:rsidRPr="003F13F5" w:rsidRDefault="00CB1932" w:rsidP="00B35E24">
            <w:pPr>
              <w:pStyle w:val="a5"/>
            </w:pPr>
            <w:r w:rsidRPr="003F13F5">
              <w:t>- утвержденный план график выполнения работ;</w:t>
            </w:r>
          </w:p>
          <w:p w14:paraId="6093BD4D" w14:textId="77777777" w:rsidR="00CB1932" w:rsidRPr="003F13F5" w:rsidRDefault="00CB1932" w:rsidP="00B35E24">
            <w:pPr>
              <w:pStyle w:val="a5"/>
            </w:pPr>
            <w:r w:rsidRPr="003F13F5">
              <w:t>- копию приказа о назначении ответственного за проведение работ и соблюдение требований пожарной безопасности, охраны окружающей среды;</w:t>
            </w:r>
          </w:p>
          <w:p w14:paraId="53C2337E" w14:textId="1ED22025" w:rsidR="00CB1932" w:rsidRPr="003F13F5" w:rsidRDefault="00CB1932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- список сотрудников необходимых для выполнения данных видов работ (допуск работников Подрядчика на территорию учреждения).</w:t>
            </w:r>
          </w:p>
        </w:tc>
      </w:tr>
      <w:tr w:rsidR="002B10ED" w:rsidRPr="003F13F5" w14:paraId="671EEEBB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58F8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41363" w14:textId="77777777" w:rsidR="002B10ED" w:rsidRPr="003F13F5" w:rsidRDefault="004C79A8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Общие требования к выполняемым работам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88905" w14:textId="77777777" w:rsidR="002B10ED" w:rsidRPr="003F13F5" w:rsidRDefault="004C79A8" w:rsidP="00B35E24">
            <w:pPr>
              <w:pStyle w:val="a5"/>
              <w:shd w:val="clear" w:color="auto" w:fill="auto"/>
            </w:pPr>
            <w:r w:rsidRPr="003F13F5">
              <w:t xml:space="preserve">Подрядчик гарантирует качество выполненных работ требованиям, предусмотренным действующим: законодательством и проектно-сметной документацией. Подрядчик приступает к выполнению работ после согласования графика производства работ по форме, установленной договором. Срок согласования графика производства работ Заказчиком - до заключения договора. Все работы на территории Заказчика проводятся </w:t>
            </w:r>
            <w:proofErr w:type="gramStart"/>
            <w:r w:rsidRPr="003F13F5">
              <w:t>в .</w:t>
            </w:r>
            <w:proofErr w:type="gramEnd"/>
            <w:r w:rsidRPr="003F13F5">
              <w:t xml:space="preserve"> условиях действующего (не прекращающего свою работу) учреждения по согласованному графику. Складирование строительного мусора на территории Заказчика допускается в объеме не более 10 куб. м. на специально отведенных площадках, (по мере накопления: данного количества мусора, он должен быть вывезен), по окончанию выполнения работ весь строительный мусор должен быть вывезен.</w:t>
            </w:r>
          </w:p>
          <w:p w14:paraId="389110DB" w14:textId="77777777" w:rsidR="002B10ED" w:rsidRPr="003F13F5" w:rsidRDefault="004C79A8" w:rsidP="00B35E24">
            <w:pPr>
              <w:pStyle w:val="a5"/>
              <w:shd w:val="clear" w:color="auto" w:fill="auto"/>
            </w:pPr>
            <w:r w:rsidRPr="003F13F5">
              <w:lastRenderedPageBreak/>
              <w:t>До проведения работ Подрядчик предоставляет Заказчику список работников с указанием Ф.И.О., паспортных данных и занимаемой должности, номеров и марок транспортных средств, планируемых к участию в работах, для оформления допуска в помещение и/или на территорию Заказчика</w:t>
            </w:r>
            <w:r w:rsidR="00CB1932" w:rsidRPr="003F13F5">
              <w:t xml:space="preserve"> </w:t>
            </w:r>
          </w:p>
          <w:p w14:paraId="79477010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 xml:space="preserve">(аналогичные процедуры будут проводиться в отношении привлекаемого автотранспорта). Заказчик со своей стороны гарантирует соблюдение Федерального закона от 27.07.2006 г. № 152-ФЗ «О персональных данных». Работники Подрядчика должны соблюдать на территории </w:t>
            </w:r>
            <w:proofErr w:type="spellStart"/>
            <w:r w:rsidRPr="003F13F5">
              <w:t>ишимбайского</w:t>
            </w:r>
            <w:proofErr w:type="spellEnd"/>
            <w:r w:rsidRPr="003F13F5">
              <w:t xml:space="preserve"> Дворца Культуры требования внутренних локальных актов учреждения:</w:t>
            </w:r>
          </w:p>
          <w:p w14:paraId="44A31664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«О пожарной безопасности в ИДК», «О пропускном и внутриобъектовом режимах».</w:t>
            </w:r>
          </w:p>
          <w:p w14:paraId="3F9EC87B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Все организационные работы Подрядчика в рамках исполнения обязательств по договору не должны наносить повреждений действующим зданиям, сооружениям, архитектурным конструкциям и инженерным системам Заказчика.</w:t>
            </w:r>
          </w:p>
          <w:p w14:paraId="497DDB78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При выполнении работ Подрядчик должен:</w:t>
            </w:r>
          </w:p>
          <w:p w14:paraId="7C595AB0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Провести инструктаж работникам, работающим на высоте, по технике безопасности с оформлением соответствующих документов.</w:t>
            </w:r>
          </w:p>
          <w:p w14:paraId="0AF918D0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Предоставить заверенную подрядчиком копию приказа о назначении представителя подрядчика, ответственного за производство работ на объекте (технику безопасности, противопожарную безопасность, электробезопасности, по строительному контролю).</w:t>
            </w:r>
          </w:p>
          <w:p w14:paraId="1139953E" w14:textId="77777777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Предоставить журнал производства работ по форме РД-11- 05-2007, прошитый и заверенный на обороте подписью и печатью подрядчика.</w:t>
            </w:r>
          </w:p>
          <w:p w14:paraId="7D1D464D" w14:textId="691F2F68" w:rsidR="00CB1932" w:rsidRPr="003F13F5" w:rsidRDefault="00CB1932" w:rsidP="00B35E24">
            <w:pPr>
              <w:pStyle w:val="a5"/>
              <w:shd w:val="clear" w:color="auto" w:fill="auto"/>
            </w:pPr>
            <w:r w:rsidRPr="003F13F5">
              <w:t>Предоставить Акт входного контроля качества материалов и другие документы, подтверждающие проведение контроля за качеством применяемых строительных материалов предоставить Акты освидетельствования скрытых работ</w:t>
            </w:r>
          </w:p>
        </w:tc>
      </w:tr>
      <w:tr w:rsidR="003F13F5" w:rsidRPr="003F13F5" w14:paraId="178F67DF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46194" w14:textId="63EFFE32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lastRenderedPageBreak/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06953" w14:textId="08F7C0D9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Требования к безопасности работ и безопасности результатов работ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EAFE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Работы должны быть выполнены в соответствии с </w:t>
            </w: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документацией (проектно-сметная документация, приложенная отдельными файлами), </w:t>
            </w: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      </w:r>
          </w:p>
          <w:p w14:paraId="1E63C4DA" w14:textId="77777777" w:rsidR="003F13F5" w:rsidRPr="003F13F5" w:rsidRDefault="003F13F5" w:rsidP="00B35E24">
            <w:pPr>
              <w:jc w:val="both"/>
              <w:rPr>
                <w:rFonts w:ascii="Times New Roman" w:eastAsia="Lucida Sans Unicode" w:hAnsi="Times New Roman" w:cs="Times New Roman"/>
                <w:b/>
                <w:spacing w:val="2"/>
                <w:sz w:val="22"/>
                <w:szCs w:val="22"/>
                <w:lang w:eastAsia="ar-SA"/>
              </w:rPr>
            </w:pP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- Федеральный закон №52-ФЗ от 30.03.99г. «</w:t>
            </w:r>
            <w:r w:rsidRPr="003F13F5">
              <w:rPr>
                <w:rFonts w:ascii="Times New Roman" w:eastAsia="Lucida Sans Unicode" w:hAnsi="Times New Roman" w:cs="Times New Roman"/>
                <w:spacing w:val="2"/>
                <w:sz w:val="22"/>
                <w:szCs w:val="22"/>
                <w:lang w:eastAsia="ar-SA"/>
              </w:rPr>
              <w:t>О санитарно-эпидемиологическом благополучии населения</w:t>
            </w:r>
            <w:r w:rsidRPr="003F13F5"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 xml:space="preserve"> (с изменениями)</w:t>
            </w:r>
            <w:r w:rsidRPr="003F13F5">
              <w:rPr>
                <w:rFonts w:ascii="Times New Roman" w:eastAsia="Lucida Sans Unicode" w:hAnsi="Times New Roman" w:cs="Times New Roman"/>
                <w:spacing w:val="2"/>
                <w:sz w:val="22"/>
                <w:szCs w:val="22"/>
                <w:lang w:eastAsia="ar-SA"/>
              </w:rPr>
              <w:t>»;</w:t>
            </w:r>
          </w:p>
          <w:p w14:paraId="7483A9F9" w14:textId="77777777" w:rsidR="003F13F5" w:rsidRPr="003F13F5" w:rsidRDefault="003F13F5" w:rsidP="00B35E2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 xml:space="preserve">- </w:t>
            </w:r>
            <w:r w:rsidRPr="003F13F5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Градостроительный кодекс Российской Федерации</w:t>
            </w:r>
            <w:r w:rsidRPr="003F13F5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(с изменениями)</w:t>
            </w:r>
            <w:r w:rsidRPr="003F13F5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;</w:t>
            </w:r>
          </w:p>
          <w:p w14:paraId="7A1C99EF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Организация и выполнение Работ должны соответствовать требованиям безопасности, установленным в следующих документах:</w:t>
            </w:r>
          </w:p>
          <w:p w14:paraId="364A55FE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5CD1C7F7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СНиП 12-03-2001 «Безопасность труда в строительстве Часть 1. Общие требования»;</w:t>
            </w:r>
          </w:p>
          <w:p w14:paraId="76F12EA3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СНиП 12-04-2002 «Безопасность труда в строительстве Часть 2. Строительное производство»;</w:t>
            </w:r>
          </w:p>
          <w:p w14:paraId="1D97103D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21.12.1994 № 69-ФЗ «О пожарной безопасности» (с Изменениями);</w:t>
            </w:r>
          </w:p>
          <w:p w14:paraId="4756B2BA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27.12.2002 № 184-ФЗ «О техническом регулировании» (с Изменениями);</w:t>
            </w:r>
          </w:p>
          <w:p w14:paraId="641356BF" w14:textId="77777777" w:rsidR="003F13F5" w:rsidRPr="003F13F5" w:rsidRDefault="003F13F5" w:rsidP="00B35E24">
            <w:pPr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</w:pPr>
            <w:r w:rsidRPr="003F13F5"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 xml:space="preserve">- </w:t>
            </w:r>
            <w:r w:rsidRPr="003F13F5"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Федеральным законом от 30.12.2009 № 384-ФЗ «</w:t>
            </w:r>
            <w:r w:rsidRPr="003F13F5">
              <w:rPr>
                <w:rFonts w:ascii="Times New Roman" w:eastAsia="Lucida Sans Unicode" w:hAnsi="Times New Roman" w:cs="Times New Roman"/>
                <w:bCs/>
                <w:sz w:val="22"/>
                <w:szCs w:val="22"/>
                <w:shd w:val="clear" w:color="auto" w:fill="FFFFFF"/>
                <w:lang w:eastAsia="ar-SA"/>
              </w:rPr>
              <w:t xml:space="preserve">Технический регламент о безопасности зданий и сооружений </w:t>
            </w:r>
            <w:r w:rsidRPr="003F13F5"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>(с изменениями)»;</w:t>
            </w:r>
          </w:p>
          <w:p w14:paraId="54F3BAAC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- СП 118.13330.2022 «Свод правил. Общественные здания и сооружения. Актуализированная редакция СНиП 31-06-2009»;</w:t>
            </w:r>
          </w:p>
          <w:p w14:paraId="254D37CC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- СП 70.13330.2012 «Свод правил. Несущие и ограждающие </w:t>
            </w: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lastRenderedPageBreak/>
              <w:t>конструкции. Актуализированная редакция СНиП 3.03.01-87»;</w:t>
            </w:r>
          </w:p>
          <w:p w14:paraId="1E624263" w14:textId="77777777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- СП 28.13330.2017 «Свод правил. Защита строительных конструкций от коррозии. Актуализированная редакция СНиП 2.03.11-85»;</w:t>
            </w:r>
          </w:p>
          <w:p w14:paraId="3A998910" w14:textId="0465F9F2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- СП 71.13330.2017 «Свод правил. Изоляционные и отделочные покрытия. Актуализированная редакция СНиП 3.04.01-87»;</w:t>
            </w:r>
          </w:p>
          <w:p w14:paraId="57325DC7" w14:textId="148F4592" w:rsidR="003F13F5" w:rsidRPr="003F13F5" w:rsidRDefault="003F13F5" w:rsidP="00B35E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3F5">
              <w:rPr>
                <w:rFonts w:ascii="Times New Roman" w:hAnsi="Times New Roman" w:cs="Times New Roman"/>
                <w:sz w:val="22"/>
                <w:szCs w:val="22"/>
              </w:rPr>
              <w:t>-«Правил по охране труда при эксплуатации электроустановок» (согласно Приказа Министерства труда и социальной защиты РФ от 15.12.2020 г. № 903н);</w:t>
            </w:r>
          </w:p>
          <w:p w14:paraId="576CA2F7" w14:textId="19951FBE" w:rsidR="003F13F5" w:rsidRPr="003F13F5" w:rsidRDefault="003F13F5" w:rsidP="00B35E24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 w:rsidRPr="003F13F5">
              <w:rPr>
                <w:rFonts w:ascii="Times New Roman" w:hAnsi="Times New Roman" w:cs="Times New Roman"/>
                <w:sz w:val="22"/>
                <w:szCs w:val="22"/>
              </w:rPr>
              <w:t>- «Правил по охране труда при работе с инструментом и приспособлениями» (согласно Приказа Министерства труда и социальной защиты РФ от 27.11.2020 г. № 835н), в том числе: охрана труда рабочих обеспечивается выдачей необходимых индивидуальной защиты (каски, специальная одежда, обувь и др.)</w:t>
            </w:r>
          </w:p>
          <w:p w14:paraId="2F2BEE06" w14:textId="77777777" w:rsidR="003F13F5" w:rsidRPr="003F13F5" w:rsidRDefault="003F13F5" w:rsidP="00B35E2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F13F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И иные </w:t>
            </w:r>
            <w:r w:rsidRPr="003F13F5"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      </w:r>
          </w:p>
          <w:p w14:paraId="23AE01E7" w14:textId="6AA6BC5D" w:rsidR="003F13F5" w:rsidRPr="003F13F5" w:rsidRDefault="003F13F5" w:rsidP="00B35E24">
            <w:pPr>
              <w:pStyle w:val="a5"/>
              <w:shd w:val="clear" w:color="auto" w:fill="auto"/>
              <w:jc w:val="both"/>
            </w:pPr>
          </w:p>
          <w:p w14:paraId="110B1FAE" w14:textId="665B7EBD" w:rsidR="003F13F5" w:rsidRPr="003F13F5" w:rsidRDefault="003F13F5" w:rsidP="00B35E24">
            <w:pPr>
              <w:pStyle w:val="a5"/>
              <w:shd w:val="clear" w:color="auto" w:fill="auto"/>
            </w:pPr>
            <w:r w:rsidRPr="003F13F5">
              <w:t>Ответственность за соблюдение правил пожарной безопасности, охраны труда и соблюдение санитарно- гигиенического режима в зоне производства работ возлагается на Подрядчика, который назначает ответственных за проведение работ и соблюдение указанных правил лиц из числа своих сотрудников.</w:t>
            </w:r>
          </w:p>
          <w:p w14:paraId="4F0540AF" w14:textId="72CB0364" w:rsidR="003F13F5" w:rsidRPr="003F13F5" w:rsidRDefault="003F13F5" w:rsidP="00B35E24">
            <w:pPr>
              <w:pStyle w:val="a5"/>
              <w:shd w:val="clear" w:color="auto" w:fill="auto"/>
            </w:pPr>
          </w:p>
        </w:tc>
      </w:tr>
      <w:tr w:rsidR="003F13F5" w:rsidRPr="003F13F5" w14:paraId="3E2CCC6F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84E3E" w14:textId="1B98794C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rPr>
                <w:i/>
                <w:iCs/>
              </w:rPr>
              <w:lastRenderedPageBreak/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E6B9B" w14:textId="43721680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Требования к порядку сдачи и приемки результатов работ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607B1" w14:textId="2CB4BBA2" w:rsidR="003F13F5" w:rsidRPr="003F13F5" w:rsidRDefault="003F13F5" w:rsidP="00B35E24">
            <w:pPr>
              <w:pStyle w:val="a5"/>
              <w:shd w:val="clear" w:color="auto" w:fill="auto"/>
            </w:pPr>
            <w:r w:rsidRPr="003F13F5">
              <w:t>Подрядчик предоставляет Заказчику исполнительную документацию в соответствии с СП 68.13330.2017 «Приемка в эксплуатацию законченных строительством объектов. Основные положения. Актуализированная СНиП 3.01.04-87» (утв. Приказом строительства и жилищно-коммунального хозяйства РФ от 27.07.2017 г. № 1033/</w:t>
            </w:r>
            <w:proofErr w:type="spellStart"/>
            <w:r w:rsidRPr="003F13F5">
              <w:t>пр</w:t>
            </w:r>
            <w:proofErr w:type="spellEnd"/>
            <w:r w:rsidRPr="003F13F5">
              <w:t>), ведомость исполнительной документации, пояснительную записку, акты на</w:t>
            </w:r>
            <w:proofErr w:type="gramStart"/>
            <w:r w:rsidRPr="003F13F5">
              <w:t>.</w:t>
            </w:r>
            <w:proofErr w:type="gramEnd"/>
            <w:r w:rsidRPr="003F13F5">
              <w:t xml:space="preserve"> скрытые работы, сертификаты на применяемые материалы. Указанная документация прилагается к акту о приемке выполненных работ, составленному по форме КС-2, и справке о стоимости выполненных работ, составленной по форме КС-3.</w:t>
            </w:r>
          </w:p>
          <w:p w14:paraId="4FF1C6F3" w14:textId="77777777" w:rsidR="003F13F5" w:rsidRPr="003F13F5" w:rsidRDefault="003F13F5" w:rsidP="00B35E24">
            <w:pPr>
              <w:pStyle w:val="a5"/>
              <w:shd w:val="clear" w:color="auto" w:fill="auto"/>
            </w:pPr>
            <w:r w:rsidRPr="003F13F5">
              <w:t>Факт выполнения работ подтверждается подписанным Сторонами: актом о приемке выполненных работ, составленным по форме КС-2, и справкой о стоимости выполненных работ, составленной по форме КС-3.</w:t>
            </w:r>
          </w:p>
          <w:p w14:paraId="3B72CCEF" w14:textId="096A3438" w:rsidR="003F13F5" w:rsidRPr="003F13F5" w:rsidRDefault="003F13F5" w:rsidP="00B35E24">
            <w:pPr>
              <w:pStyle w:val="a5"/>
              <w:shd w:val="clear" w:color="auto" w:fill="auto"/>
              <w:jc w:val="both"/>
            </w:pPr>
            <w:r w:rsidRPr="003F13F5">
              <w:t xml:space="preserve">Акт о приемке выполненных работ составленный по форме КС-2 и справку о стоимости выполненных работ, составленную по форме КС-3 Подрядчик предоставляет Заказчику в бумажном виде, а также в электронном виде в форматах: </w:t>
            </w:r>
            <w:r w:rsidRPr="003F13F5">
              <w:rPr>
                <w:lang w:val="en-US" w:eastAsia="en-US" w:bidi="en-US"/>
              </w:rPr>
              <w:t>xml</w:t>
            </w:r>
            <w:r w:rsidRPr="003F13F5">
              <w:rPr>
                <w:lang w:eastAsia="en-US" w:bidi="en-US"/>
              </w:rPr>
              <w:t xml:space="preserve">, </w:t>
            </w:r>
            <w:proofErr w:type="spellStart"/>
            <w:r w:rsidRPr="003F13F5">
              <w:rPr>
                <w:lang w:val="en-US" w:eastAsia="en-US" w:bidi="en-US"/>
              </w:rPr>
              <w:t>gsfx</w:t>
            </w:r>
            <w:proofErr w:type="spellEnd"/>
            <w:r w:rsidRPr="003F13F5">
              <w:rPr>
                <w:lang w:eastAsia="en-US" w:bidi="en-US"/>
              </w:rPr>
              <w:t xml:space="preserve">, </w:t>
            </w:r>
            <w:r w:rsidRPr="003F13F5">
              <w:rPr>
                <w:lang w:val="en-US" w:eastAsia="en-US" w:bidi="en-US"/>
              </w:rPr>
              <w:t>xlsx</w:t>
            </w:r>
            <w:r w:rsidRPr="003F13F5">
              <w:rPr>
                <w:lang w:eastAsia="en-US" w:bidi="en-US"/>
              </w:rPr>
              <w:t>.</w:t>
            </w:r>
          </w:p>
        </w:tc>
      </w:tr>
      <w:tr w:rsidR="003F13F5" w:rsidRPr="003F13F5" w14:paraId="189A4150" w14:textId="77777777" w:rsidTr="00B35E24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7DF15" w14:textId="4A61F6F3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  <w:jc w:val="center"/>
            </w:pPr>
            <w:r w:rsidRPr="003F13F5">
              <w:rPr>
                <w:i/>
                <w:iCs/>
              </w:rP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60251" w14:textId="2B4BA15E" w:rsidR="003F13F5" w:rsidRPr="003F13F5" w:rsidRDefault="003F13F5" w:rsidP="00B35E24">
            <w:pPr>
              <w:pStyle w:val="a5"/>
              <w:shd w:val="clear" w:color="auto" w:fill="auto"/>
              <w:spacing w:line="240" w:lineRule="auto"/>
            </w:pPr>
            <w:r w:rsidRPr="003F13F5">
              <w:t>Требования по сроку гарантий качества на результаты работ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E3548" w14:textId="77777777" w:rsidR="003F13F5" w:rsidRPr="003F13F5" w:rsidRDefault="003F13F5" w:rsidP="00B35E24">
            <w:pPr>
              <w:pStyle w:val="a5"/>
              <w:shd w:val="clear" w:color="auto" w:fill="auto"/>
              <w:jc w:val="both"/>
            </w:pPr>
            <w:r w:rsidRPr="003F13F5">
              <w:t xml:space="preserve">На выполненную работу устанавливается гарантия сроком на 3 (три) года, с момента подписания акта о приемке выполненных работ, составленного по форме КС-2, и справки о стоимости выполненных работ, составленной по форме КС-3. </w:t>
            </w:r>
          </w:p>
          <w:p w14:paraId="3724C5E2" w14:textId="18C84A11" w:rsidR="003F13F5" w:rsidRPr="003F13F5" w:rsidRDefault="003F13F5" w:rsidP="00B35E24">
            <w:pPr>
              <w:pStyle w:val="a5"/>
              <w:shd w:val="clear" w:color="auto" w:fill="auto"/>
              <w:jc w:val="both"/>
            </w:pPr>
            <w:r w:rsidRPr="003F13F5">
              <w:t xml:space="preserve">В гарантийный период Подрядчик обязан выезжать на Объект для устранения возможных дефектов при условии надлежащей эксплуатации. Изъяны и брак в работе, обнаруженные в течение указанного срока, Подрядчик должен устранить за свой счет в течение 5 (пяти) рабочих дней с момента оповещения его об обнаруженном дефекте. </w:t>
            </w:r>
          </w:p>
          <w:p w14:paraId="7DC8BA75" w14:textId="18A61949" w:rsidR="003F13F5" w:rsidRPr="003F13F5" w:rsidRDefault="003F13F5" w:rsidP="00B35E24">
            <w:pPr>
              <w:pStyle w:val="a5"/>
              <w:shd w:val="clear" w:color="auto" w:fill="auto"/>
              <w:jc w:val="both"/>
            </w:pPr>
            <w:r w:rsidRPr="003F13F5">
              <w:t xml:space="preserve">Обязательства Подрядчика в течение гарантийного срока должны включать устранение и исправление дефектов, вызванных применением некачественных материалов и/или некачественным выполнением работ. </w:t>
            </w:r>
          </w:p>
          <w:p w14:paraId="35D3C786" w14:textId="0434EF30" w:rsidR="003F13F5" w:rsidRPr="003F13F5" w:rsidRDefault="003F13F5" w:rsidP="00B35E24">
            <w:pPr>
              <w:pStyle w:val="a5"/>
              <w:shd w:val="clear" w:color="auto" w:fill="auto"/>
              <w:jc w:val="both"/>
            </w:pPr>
            <w:r w:rsidRPr="003F13F5">
              <w:t xml:space="preserve">Если в гарантийный срок обнаружатся дефекты (недостатки) работ, </w:t>
            </w:r>
            <w:r w:rsidRPr="003F13F5">
              <w:lastRenderedPageBreak/>
              <w:t>делающие невозможным нормальную Эксплуатацию и содержание зданий (помещений), Подрядчик устраняет дефекты (недостатки) работ за свой счет в согласованные Заказчиком сроки</w:t>
            </w:r>
          </w:p>
        </w:tc>
      </w:tr>
    </w:tbl>
    <w:p w14:paraId="28B97864" w14:textId="77777777" w:rsidR="002B10ED" w:rsidRPr="003F13F5" w:rsidRDefault="004C79A8" w:rsidP="00B35E24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3F13F5">
        <w:rPr>
          <w:rFonts w:ascii="Times New Roman" w:hAnsi="Times New Roman" w:cs="Times New Roman"/>
          <w:sz w:val="22"/>
          <w:szCs w:val="22"/>
        </w:rPr>
        <w:lastRenderedPageBreak/>
        <w:br w:type="page"/>
      </w:r>
    </w:p>
    <w:sectPr w:rsidR="002B10ED" w:rsidRPr="003F13F5" w:rsidSect="00B35E24">
      <w:pgSz w:w="11900" w:h="16840"/>
      <w:pgMar w:top="1118" w:right="747" w:bottom="921" w:left="1134" w:header="690" w:footer="4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A3862" w14:textId="77777777" w:rsidR="00BE6818" w:rsidRDefault="00BE6818">
      <w:r>
        <w:separator/>
      </w:r>
    </w:p>
  </w:endnote>
  <w:endnote w:type="continuationSeparator" w:id="0">
    <w:p w14:paraId="6925D5B8" w14:textId="77777777" w:rsidR="00BE6818" w:rsidRDefault="00BE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17E2B" w14:textId="77777777" w:rsidR="00BE6818" w:rsidRDefault="00BE6818"/>
  </w:footnote>
  <w:footnote w:type="continuationSeparator" w:id="0">
    <w:p w14:paraId="2BC24A0C" w14:textId="77777777" w:rsidR="00BE6818" w:rsidRDefault="00BE6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ED"/>
    <w:rsid w:val="000F0AF9"/>
    <w:rsid w:val="00180A0B"/>
    <w:rsid w:val="002B10ED"/>
    <w:rsid w:val="003703A6"/>
    <w:rsid w:val="003F13F5"/>
    <w:rsid w:val="004C79A8"/>
    <w:rsid w:val="007D75A5"/>
    <w:rsid w:val="00941C11"/>
    <w:rsid w:val="00B35E24"/>
    <w:rsid w:val="00BE6818"/>
    <w:rsid w:val="00CB1932"/>
    <w:rsid w:val="00F45256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9925"/>
  <w15:docId w15:val="{456CA2C8-0435-4D81-BED6-A6CEFF3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Вероника Ивановна</dc:creator>
  <dc:description>DOC-MARKER-9YfwEgXB6rdt1tDmiTUwEA</dc:description>
  <cp:lastModifiedBy>Анна Францева</cp:lastModifiedBy>
  <cp:revision>10</cp:revision>
  <dcterms:created xsi:type="dcterms:W3CDTF">2026-05-19T04:16:00Z</dcterms:created>
  <dcterms:modified xsi:type="dcterms:W3CDTF">2026-05-19T10:43:00Z</dcterms:modified>
</cp:coreProperties>
</file>