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5134B9" w14:textId="77777777" w:rsidR="00276182" w:rsidRDefault="00276182" w:rsidP="00276182">
      <w:pPr>
        <w:pStyle w:val="11"/>
        <w:keepLines/>
        <w:jc w:val="right"/>
        <w:rPr>
          <w:b/>
          <w:bCs/>
          <w:sz w:val="20"/>
        </w:rPr>
      </w:pPr>
      <w:r>
        <w:rPr>
          <w:b/>
          <w:bCs/>
          <w:sz w:val="20"/>
        </w:rPr>
        <w:t>Приложение № 2 к документации</w:t>
      </w:r>
    </w:p>
    <w:p w14:paraId="2BC68146" w14:textId="77777777" w:rsidR="00276182" w:rsidRDefault="00276182" w:rsidP="002A3D44">
      <w:pPr>
        <w:pStyle w:val="11"/>
        <w:keepLines/>
        <w:rPr>
          <w:b/>
          <w:bCs/>
          <w:sz w:val="20"/>
        </w:rPr>
      </w:pPr>
    </w:p>
    <w:p w14:paraId="71C42BAF" w14:textId="782B2F67" w:rsidR="002A3D44" w:rsidRDefault="00276182" w:rsidP="002A3D44">
      <w:pPr>
        <w:pStyle w:val="11"/>
        <w:keepLines/>
        <w:rPr>
          <w:b/>
          <w:sz w:val="20"/>
        </w:rPr>
      </w:pPr>
      <w:r>
        <w:rPr>
          <w:b/>
          <w:bCs/>
          <w:sz w:val="20"/>
        </w:rPr>
        <w:t>Описание объекта закупки (</w:t>
      </w:r>
      <w:r w:rsidR="002A3D44">
        <w:rPr>
          <w:b/>
          <w:bCs/>
          <w:sz w:val="20"/>
        </w:rPr>
        <w:t>Техническое задание</w:t>
      </w:r>
      <w:r>
        <w:rPr>
          <w:b/>
          <w:bCs/>
          <w:sz w:val="20"/>
        </w:rPr>
        <w:t>)</w:t>
      </w:r>
      <w:r w:rsidR="002A3D44">
        <w:rPr>
          <w:b/>
          <w:bCs/>
          <w:sz w:val="20"/>
        </w:rPr>
        <w:br/>
      </w:r>
    </w:p>
    <w:p w14:paraId="0DCCCC01" w14:textId="77777777" w:rsidR="002A3D44" w:rsidRDefault="002A3D44" w:rsidP="002A3D44">
      <w:pPr>
        <w:spacing w:before="0" w:after="0" w:line="240" w:lineRule="auto"/>
        <w:ind w:firstLine="567"/>
        <w:rPr>
          <w:sz w:val="20"/>
          <w:szCs w:val="20"/>
        </w:rPr>
      </w:pPr>
    </w:p>
    <w:p w14:paraId="04BB0222" w14:textId="18DC6810" w:rsidR="002A3D44" w:rsidRDefault="002A3D44" w:rsidP="0014731A">
      <w:pPr>
        <w:spacing w:before="0" w:after="0" w:line="240" w:lineRule="auto"/>
        <w:ind w:firstLine="567"/>
        <w:rPr>
          <w:sz w:val="20"/>
          <w:szCs w:val="20"/>
        </w:rPr>
      </w:pPr>
      <w:bookmarkStart w:id="0" w:name="_docStart_5"/>
      <w:bookmarkEnd w:id="0"/>
      <w:r>
        <w:rPr>
          <w:sz w:val="20"/>
          <w:szCs w:val="20"/>
        </w:rPr>
        <w:t xml:space="preserve">Выполнение работ по текущему ремонту </w:t>
      </w:r>
      <w:r w:rsidR="0014731A">
        <w:rPr>
          <w:sz w:val="20"/>
          <w:szCs w:val="20"/>
        </w:rPr>
        <w:t>помещений зуботехнической лаборатории</w:t>
      </w:r>
      <w:r>
        <w:rPr>
          <w:sz w:val="20"/>
          <w:szCs w:val="20"/>
        </w:rPr>
        <w:t xml:space="preserve"> ГАУЗ СО «СП №1</w:t>
      </w:r>
      <w:r w:rsidR="006110B4">
        <w:rPr>
          <w:sz w:val="20"/>
          <w:szCs w:val="20"/>
        </w:rPr>
        <w:t>2</w:t>
      </w:r>
      <w:r>
        <w:rPr>
          <w:sz w:val="20"/>
          <w:szCs w:val="20"/>
        </w:rPr>
        <w:t>» (</w:t>
      </w:r>
      <w:r w:rsidR="0014731A" w:rsidRPr="0014731A">
        <w:rPr>
          <w:sz w:val="20"/>
          <w:szCs w:val="20"/>
        </w:rPr>
        <w:t xml:space="preserve">Отдельно-стоящее здание, назначение: нежилое, по адресу: г. Екатеринбург, ул. </w:t>
      </w:r>
      <w:proofErr w:type="spellStart"/>
      <w:r w:rsidR="0014731A" w:rsidRPr="0014731A">
        <w:rPr>
          <w:sz w:val="20"/>
          <w:szCs w:val="20"/>
        </w:rPr>
        <w:t>Шарташская</w:t>
      </w:r>
      <w:proofErr w:type="spellEnd"/>
      <w:r w:rsidR="0014731A" w:rsidRPr="0014731A">
        <w:rPr>
          <w:sz w:val="20"/>
          <w:szCs w:val="20"/>
        </w:rPr>
        <w:t>, д.</w:t>
      </w:r>
      <w:r w:rsidR="0014731A">
        <w:rPr>
          <w:sz w:val="20"/>
          <w:szCs w:val="20"/>
        </w:rPr>
        <w:t xml:space="preserve"> </w:t>
      </w:r>
      <w:r w:rsidR="0014731A" w:rsidRPr="0014731A">
        <w:rPr>
          <w:sz w:val="20"/>
          <w:szCs w:val="20"/>
        </w:rPr>
        <w:t>9, Литер А, Кадастровый номер: 66:41:0701015:43</w:t>
      </w:r>
      <w:r w:rsidR="0014731A">
        <w:rPr>
          <w:sz w:val="20"/>
          <w:szCs w:val="20"/>
        </w:rPr>
        <w:t>)</w:t>
      </w:r>
      <w:r w:rsidR="0014731A" w:rsidRPr="0014731A">
        <w:rPr>
          <w:sz w:val="20"/>
          <w:szCs w:val="20"/>
        </w:rPr>
        <w:t>. Текущий ремонт пом</w:t>
      </w:r>
      <w:r w:rsidR="0014731A">
        <w:rPr>
          <w:sz w:val="20"/>
          <w:szCs w:val="20"/>
        </w:rPr>
        <w:t>. 14,15</w:t>
      </w:r>
      <w:r w:rsidR="0014731A" w:rsidRPr="0014731A">
        <w:rPr>
          <w:sz w:val="20"/>
          <w:szCs w:val="20"/>
        </w:rPr>
        <w:t xml:space="preserve"> </w:t>
      </w:r>
      <w:r w:rsidR="0014731A">
        <w:rPr>
          <w:sz w:val="20"/>
          <w:szCs w:val="20"/>
        </w:rPr>
        <w:t xml:space="preserve">по плану БТИ на </w:t>
      </w:r>
      <w:r w:rsidR="0014731A" w:rsidRPr="0014731A">
        <w:rPr>
          <w:sz w:val="20"/>
          <w:szCs w:val="20"/>
        </w:rPr>
        <w:t>2 Этаж</w:t>
      </w:r>
      <w:r w:rsidR="0014731A">
        <w:rPr>
          <w:sz w:val="20"/>
          <w:szCs w:val="20"/>
        </w:rPr>
        <w:t>е</w:t>
      </w:r>
      <w:r>
        <w:rPr>
          <w:sz w:val="20"/>
          <w:szCs w:val="20"/>
        </w:rPr>
        <w:t xml:space="preserve">. </w:t>
      </w:r>
    </w:p>
    <w:p w14:paraId="154D7592" w14:textId="77777777" w:rsidR="002A3D44" w:rsidRDefault="002A3D44" w:rsidP="002A3D44">
      <w:pPr>
        <w:spacing w:before="0" w:after="0" w:line="240" w:lineRule="auto"/>
        <w:ind w:firstLine="426"/>
        <w:jc w:val="center"/>
        <w:rPr>
          <w:b/>
          <w:sz w:val="20"/>
          <w:szCs w:val="20"/>
        </w:rPr>
      </w:pPr>
    </w:p>
    <w:p w14:paraId="57A423C0" w14:textId="77777777" w:rsidR="002A3D44" w:rsidRDefault="002A3D44" w:rsidP="002A3D44">
      <w:pPr>
        <w:spacing w:before="0" w:after="0" w:line="240" w:lineRule="auto"/>
        <w:ind w:firstLine="426"/>
        <w:jc w:val="center"/>
        <w:rPr>
          <w:b/>
          <w:sz w:val="20"/>
          <w:szCs w:val="20"/>
        </w:rPr>
      </w:pPr>
    </w:p>
    <w:p w14:paraId="4EFC620D" w14:textId="77777777" w:rsidR="002A3D44" w:rsidRDefault="002A3D44" w:rsidP="002A3D44">
      <w:pPr>
        <w:spacing w:before="0" w:after="0" w:line="240" w:lineRule="auto"/>
        <w:ind w:firstLine="426"/>
        <w:rPr>
          <w:b/>
          <w:sz w:val="20"/>
          <w:szCs w:val="20"/>
        </w:rPr>
      </w:pPr>
      <w:r>
        <w:rPr>
          <w:b/>
          <w:sz w:val="20"/>
          <w:szCs w:val="20"/>
        </w:rPr>
        <w:t>1. Объем и сроки выполняемых работ.</w:t>
      </w:r>
    </w:p>
    <w:p w14:paraId="434A7CBE" w14:textId="77777777" w:rsidR="002A3D44" w:rsidRDefault="002A3D44" w:rsidP="002A3D44">
      <w:pPr>
        <w:spacing w:before="0" w:after="0" w:line="240" w:lineRule="auto"/>
        <w:ind w:firstLine="567"/>
        <w:rPr>
          <w:sz w:val="20"/>
          <w:szCs w:val="20"/>
        </w:rPr>
      </w:pPr>
      <w:r>
        <w:rPr>
          <w:sz w:val="20"/>
          <w:szCs w:val="20"/>
        </w:rPr>
        <w:t xml:space="preserve">Объем и перечень выполняемых работ приведены в Приложениях №1-4 к Техническому заданию (приложены отдельными файлами): </w:t>
      </w:r>
    </w:p>
    <w:p w14:paraId="1BA04DB5" w14:textId="26D8C09F" w:rsidR="002A3D44" w:rsidRDefault="002A3D44" w:rsidP="002A3D44">
      <w:pPr>
        <w:spacing w:before="0" w:after="0" w:line="240" w:lineRule="auto"/>
        <w:ind w:firstLine="567"/>
        <w:rPr>
          <w:sz w:val="20"/>
          <w:szCs w:val="20"/>
          <w:lang w:eastAsia="ar-SA"/>
        </w:rPr>
      </w:pPr>
      <w:r>
        <w:rPr>
          <w:sz w:val="20"/>
          <w:szCs w:val="20"/>
        </w:rPr>
        <w:t xml:space="preserve">1.1. Приложение № 1 к Техническому заданию – </w:t>
      </w:r>
      <w:r>
        <w:rPr>
          <w:kern w:val="2"/>
          <w:sz w:val="20"/>
          <w:szCs w:val="20"/>
          <w:lang w:eastAsia="ar-SA"/>
        </w:rPr>
        <w:t xml:space="preserve">ЛОКАЛЬНЫЙ СМЕТНЫЙ РАСЧЕТ (СМЕТА) № </w:t>
      </w:r>
      <w:r w:rsidR="00315BEA">
        <w:rPr>
          <w:kern w:val="2"/>
          <w:sz w:val="20"/>
          <w:szCs w:val="20"/>
          <w:lang w:eastAsia="ar-SA"/>
        </w:rPr>
        <w:t xml:space="preserve">150 </w:t>
      </w:r>
      <w:proofErr w:type="spellStart"/>
      <w:r w:rsidR="00315BEA">
        <w:rPr>
          <w:kern w:val="2"/>
          <w:sz w:val="20"/>
          <w:szCs w:val="20"/>
          <w:lang w:eastAsia="ar-SA"/>
        </w:rPr>
        <w:t>Изм</w:t>
      </w:r>
      <w:proofErr w:type="spellEnd"/>
      <w:r w:rsidR="00315BEA">
        <w:rPr>
          <w:kern w:val="2"/>
          <w:sz w:val="20"/>
          <w:szCs w:val="20"/>
          <w:lang w:eastAsia="ar-SA"/>
        </w:rPr>
        <w:t xml:space="preserve"> 3</w:t>
      </w:r>
      <w:r>
        <w:rPr>
          <w:kern w:val="2"/>
          <w:sz w:val="20"/>
          <w:szCs w:val="20"/>
          <w:lang w:eastAsia="ar-SA"/>
        </w:rPr>
        <w:t xml:space="preserve">. </w:t>
      </w:r>
      <w:r>
        <w:rPr>
          <w:sz w:val="20"/>
          <w:szCs w:val="20"/>
        </w:rPr>
        <w:t xml:space="preserve"> </w:t>
      </w:r>
      <w:r>
        <w:rPr>
          <w:kern w:val="2"/>
          <w:sz w:val="20"/>
          <w:szCs w:val="20"/>
          <w:lang w:eastAsia="ar-SA"/>
        </w:rPr>
        <w:t xml:space="preserve">Ремонт помещений № </w:t>
      </w:r>
      <w:r w:rsidR="00315BEA">
        <w:rPr>
          <w:kern w:val="2"/>
          <w:sz w:val="20"/>
          <w:szCs w:val="20"/>
          <w:lang w:eastAsia="ar-SA"/>
        </w:rPr>
        <w:t>14, 15</w:t>
      </w:r>
      <w:r>
        <w:rPr>
          <w:kern w:val="2"/>
          <w:sz w:val="20"/>
          <w:szCs w:val="20"/>
          <w:lang w:eastAsia="ar-SA"/>
        </w:rPr>
        <w:t xml:space="preserve"> (согласно технического плана) (Общестроительные работы)</w:t>
      </w:r>
    </w:p>
    <w:p w14:paraId="34670199" w14:textId="00DFE909" w:rsidR="00315BEA" w:rsidRDefault="00315BEA" w:rsidP="002A3D44">
      <w:pPr>
        <w:spacing w:before="0" w:after="0" w:line="240" w:lineRule="auto"/>
        <w:ind w:firstLine="567"/>
        <w:rPr>
          <w:sz w:val="20"/>
          <w:szCs w:val="20"/>
        </w:rPr>
      </w:pPr>
      <w:r>
        <w:rPr>
          <w:sz w:val="20"/>
          <w:szCs w:val="20"/>
        </w:rPr>
        <w:t xml:space="preserve">1.2. Приложение № 2 к Техническому заданию – </w:t>
      </w:r>
      <w:r>
        <w:rPr>
          <w:kern w:val="2"/>
          <w:sz w:val="20"/>
          <w:szCs w:val="20"/>
          <w:lang w:eastAsia="ar-SA"/>
        </w:rPr>
        <w:t xml:space="preserve">Ведомость объемов работ № 150. </w:t>
      </w:r>
      <w:r>
        <w:rPr>
          <w:sz w:val="20"/>
          <w:szCs w:val="20"/>
        </w:rPr>
        <w:t xml:space="preserve"> </w:t>
      </w:r>
      <w:r>
        <w:rPr>
          <w:kern w:val="2"/>
          <w:sz w:val="20"/>
          <w:szCs w:val="20"/>
          <w:lang w:eastAsia="ar-SA"/>
        </w:rPr>
        <w:t>Ремонт помещений № 14, 15 (согласно технического плана) (Общестроительные работы)</w:t>
      </w:r>
    </w:p>
    <w:p w14:paraId="48AC04A0" w14:textId="77777777" w:rsidR="002A3D44" w:rsidRDefault="002A3D44" w:rsidP="002A3D44">
      <w:pPr>
        <w:spacing w:before="0" w:after="0" w:line="240" w:lineRule="auto"/>
        <w:ind w:firstLine="567"/>
        <w:rPr>
          <w:sz w:val="20"/>
          <w:szCs w:val="20"/>
        </w:rPr>
      </w:pPr>
      <w:r>
        <w:rPr>
          <w:sz w:val="20"/>
          <w:szCs w:val="20"/>
        </w:rPr>
        <w:t xml:space="preserve">Сроки выполнения работ: </w:t>
      </w:r>
    </w:p>
    <w:p w14:paraId="0A3A3A08" w14:textId="77777777" w:rsidR="002A3D44" w:rsidRDefault="002A3D44" w:rsidP="002A3D44">
      <w:pPr>
        <w:spacing w:before="0" w:after="0" w:line="240" w:lineRule="auto"/>
        <w:ind w:firstLine="567"/>
        <w:rPr>
          <w:sz w:val="20"/>
          <w:szCs w:val="20"/>
        </w:rPr>
      </w:pPr>
      <w:r>
        <w:rPr>
          <w:sz w:val="20"/>
          <w:szCs w:val="20"/>
        </w:rPr>
        <w:t>- начало выполнения работ – рабочий день, следующий за днем заключения настоящего договора;</w:t>
      </w:r>
    </w:p>
    <w:p w14:paraId="76D0F874" w14:textId="0E203B3A" w:rsidR="002A3D44" w:rsidRDefault="002A3D44" w:rsidP="002A3D44">
      <w:pPr>
        <w:spacing w:before="0" w:after="0" w:line="240" w:lineRule="auto"/>
        <w:ind w:firstLine="567"/>
        <w:rPr>
          <w:sz w:val="20"/>
          <w:szCs w:val="20"/>
        </w:rPr>
      </w:pPr>
      <w:r>
        <w:rPr>
          <w:sz w:val="20"/>
          <w:szCs w:val="20"/>
        </w:rPr>
        <w:t xml:space="preserve">- окончание выполнения работ – не позднее </w:t>
      </w:r>
      <w:r w:rsidR="00315BEA">
        <w:rPr>
          <w:sz w:val="20"/>
          <w:szCs w:val="20"/>
        </w:rPr>
        <w:t>30</w:t>
      </w:r>
      <w:r>
        <w:rPr>
          <w:sz w:val="20"/>
          <w:szCs w:val="20"/>
        </w:rPr>
        <w:t>.0</w:t>
      </w:r>
      <w:r w:rsidR="00315BEA">
        <w:rPr>
          <w:sz w:val="20"/>
          <w:szCs w:val="20"/>
        </w:rPr>
        <w:t>8</w:t>
      </w:r>
      <w:r>
        <w:rPr>
          <w:sz w:val="20"/>
          <w:szCs w:val="20"/>
        </w:rPr>
        <w:t>.2026 включительно.</w:t>
      </w:r>
    </w:p>
    <w:p w14:paraId="49D87925" w14:textId="77777777" w:rsidR="002A3D44" w:rsidRDefault="002A3D44" w:rsidP="002A3D44">
      <w:pPr>
        <w:spacing w:before="0" w:after="0" w:line="240" w:lineRule="auto"/>
        <w:ind w:firstLine="426"/>
        <w:rPr>
          <w:sz w:val="20"/>
          <w:szCs w:val="20"/>
        </w:rPr>
      </w:pPr>
    </w:p>
    <w:p w14:paraId="10AC55CA" w14:textId="77777777" w:rsidR="002A3D44" w:rsidRDefault="002A3D44" w:rsidP="002A3D44">
      <w:pPr>
        <w:spacing w:before="0" w:after="0" w:line="240" w:lineRule="auto"/>
        <w:ind w:firstLine="426"/>
        <w:rPr>
          <w:b/>
          <w:sz w:val="20"/>
          <w:szCs w:val="20"/>
        </w:rPr>
      </w:pPr>
      <w:r>
        <w:rPr>
          <w:b/>
          <w:sz w:val="20"/>
          <w:szCs w:val="20"/>
        </w:rPr>
        <w:t>2.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Условия выполнения работ.</w:t>
      </w:r>
    </w:p>
    <w:p w14:paraId="3E63D597" w14:textId="77777777" w:rsidR="002A3D44" w:rsidRDefault="002A3D44" w:rsidP="002A3D44">
      <w:pPr>
        <w:tabs>
          <w:tab w:val="left" w:pos="0"/>
        </w:tabs>
        <w:spacing w:before="0" w:after="0" w:line="240" w:lineRule="auto"/>
        <w:ind w:firstLine="567"/>
        <w:rPr>
          <w:sz w:val="20"/>
          <w:szCs w:val="20"/>
        </w:rPr>
      </w:pPr>
      <w:bookmarkStart w:id="1" w:name="_GoBack"/>
      <w:r>
        <w:rPr>
          <w:sz w:val="20"/>
          <w:szCs w:val="20"/>
        </w:rPr>
        <w:t>Заказчик не предоставляет отдельные площади для размещения (проживания) сотрудников подрядчика и хранения инструментов и материалов.</w:t>
      </w:r>
    </w:p>
    <w:p w14:paraId="1705C5F8" w14:textId="77777777" w:rsidR="002A3D44" w:rsidRDefault="002A3D44" w:rsidP="002A3D44">
      <w:pPr>
        <w:tabs>
          <w:tab w:val="left" w:pos="0"/>
        </w:tabs>
        <w:spacing w:before="0" w:after="0" w:line="240" w:lineRule="auto"/>
        <w:ind w:firstLine="567"/>
        <w:rPr>
          <w:sz w:val="20"/>
          <w:szCs w:val="20"/>
        </w:rPr>
      </w:pPr>
      <w:r>
        <w:rPr>
          <w:sz w:val="20"/>
          <w:szCs w:val="20"/>
        </w:rPr>
        <w:t>Работы должны выполняться в условиях действующей поликлиники (функционирование лечебных кабинетов, не подвергаемых ремонту, не будет прекращаться).</w:t>
      </w:r>
    </w:p>
    <w:p w14:paraId="538872D7" w14:textId="77777777" w:rsidR="002A3D44" w:rsidRDefault="002A3D44" w:rsidP="002A3D44">
      <w:pPr>
        <w:tabs>
          <w:tab w:val="left" w:pos="0"/>
        </w:tabs>
        <w:spacing w:before="0" w:after="0" w:line="240" w:lineRule="auto"/>
        <w:ind w:firstLine="567"/>
        <w:rPr>
          <w:sz w:val="20"/>
          <w:szCs w:val="20"/>
        </w:rPr>
      </w:pPr>
      <w:r>
        <w:rPr>
          <w:sz w:val="20"/>
          <w:szCs w:val="20"/>
        </w:rPr>
        <w:t>Режим работы: понедельник-пятница с 8.00 до 19.00.</w:t>
      </w:r>
    </w:p>
    <w:p w14:paraId="34AA8157" w14:textId="77777777" w:rsidR="002A3D44" w:rsidRDefault="002A3D44" w:rsidP="002A3D44">
      <w:pPr>
        <w:tabs>
          <w:tab w:val="left" w:pos="0"/>
        </w:tabs>
        <w:spacing w:before="0" w:after="0" w:line="240" w:lineRule="auto"/>
        <w:ind w:firstLine="567"/>
        <w:rPr>
          <w:sz w:val="20"/>
          <w:szCs w:val="20"/>
        </w:rPr>
      </w:pPr>
      <w:r>
        <w:rPr>
          <w:sz w:val="20"/>
          <w:szCs w:val="20"/>
        </w:rPr>
        <w:t>Иной режим работы возможно установить по согласованию сторон и условий погоды в рамках действующего законодательства.</w:t>
      </w:r>
    </w:p>
    <w:bookmarkEnd w:id="1"/>
    <w:p w14:paraId="0C30BB47" w14:textId="77777777" w:rsidR="002A3D44" w:rsidRDefault="002A3D44" w:rsidP="002A3D44">
      <w:pPr>
        <w:tabs>
          <w:tab w:val="left" w:pos="284"/>
        </w:tabs>
        <w:spacing w:before="0" w:after="0" w:line="240" w:lineRule="auto"/>
        <w:ind w:left="284" w:firstLine="426"/>
        <w:rPr>
          <w:sz w:val="20"/>
          <w:szCs w:val="20"/>
        </w:rPr>
      </w:pPr>
    </w:p>
    <w:p w14:paraId="448D5002" w14:textId="77777777" w:rsidR="002A3D44" w:rsidRDefault="002A3D44" w:rsidP="002A3D44">
      <w:pPr>
        <w:tabs>
          <w:tab w:val="left" w:pos="284"/>
          <w:tab w:val="left" w:pos="360"/>
        </w:tabs>
        <w:spacing w:before="0" w:after="0" w:line="240" w:lineRule="auto"/>
        <w:ind w:firstLine="426"/>
        <w:rPr>
          <w:b/>
          <w:sz w:val="20"/>
          <w:szCs w:val="20"/>
        </w:rPr>
      </w:pPr>
      <w:r>
        <w:rPr>
          <w:b/>
          <w:sz w:val="20"/>
          <w:szCs w:val="20"/>
        </w:rPr>
        <w:t>3. Требования по выполнению сопутствующих работ, в т.ч. оборудования.</w:t>
      </w:r>
    </w:p>
    <w:p w14:paraId="7C4345EC" w14:textId="77777777" w:rsidR="002A3D44" w:rsidRDefault="002A3D44" w:rsidP="002A3D44">
      <w:pPr>
        <w:spacing w:before="0" w:after="0" w:line="240" w:lineRule="auto"/>
        <w:ind w:firstLine="567"/>
        <w:rPr>
          <w:sz w:val="20"/>
          <w:szCs w:val="20"/>
        </w:rPr>
      </w:pPr>
      <w:r>
        <w:rPr>
          <w:sz w:val="20"/>
          <w:szCs w:val="20"/>
        </w:rPr>
        <w:t xml:space="preserve">При выполнении работ должны быть выполнены все сопутствующие работы, которые не предусмотрены непосредственно в рамках выполнения работ, являющихся предметом договора, однако должны быть выполнены (оказаны) в соответствии с нормативами и правилами, в соответствии с которыми должны выполняться работы, являющиеся предметом договора. </w:t>
      </w:r>
    </w:p>
    <w:p w14:paraId="3BDE6FD6" w14:textId="77777777" w:rsidR="002A3D44" w:rsidRDefault="002A3D44" w:rsidP="002A3D44">
      <w:pPr>
        <w:spacing w:before="0" w:after="0" w:line="240" w:lineRule="auto"/>
        <w:ind w:firstLine="567"/>
        <w:rPr>
          <w:sz w:val="20"/>
          <w:szCs w:val="20"/>
        </w:rPr>
      </w:pPr>
    </w:p>
    <w:p w14:paraId="5F753D61" w14:textId="77777777" w:rsidR="002A3D44" w:rsidRDefault="002A3D44" w:rsidP="002A3D44">
      <w:pPr>
        <w:tabs>
          <w:tab w:val="left" w:pos="284"/>
        </w:tabs>
        <w:spacing w:before="0" w:after="0" w:line="240" w:lineRule="auto"/>
        <w:ind w:firstLine="426"/>
        <w:rPr>
          <w:b/>
          <w:sz w:val="20"/>
          <w:szCs w:val="20"/>
        </w:rPr>
      </w:pPr>
      <w:r>
        <w:rPr>
          <w:b/>
          <w:sz w:val="20"/>
          <w:szCs w:val="20"/>
        </w:rPr>
        <w:t>4. Общие требования к выполнению работ.</w:t>
      </w:r>
    </w:p>
    <w:p w14:paraId="2FC0ADDF" w14:textId="77777777" w:rsidR="002A3D44" w:rsidRDefault="002A3D44" w:rsidP="002A3D44">
      <w:pPr>
        <w:tabs>
          <w:tab w:val="left" w:pos="0"/>
        </w:tabs>
        <w:spacing w:before="0" w:after="0" w:line="240" w:lineRule="auto"/>
        <w:ind w:firstLine="567"/>
        <w:rPr>
          <w:sz w:val="20"/>
          <w:szCs w:val="20"/>
        </w:rPr>
      </w:pPr>
      <w:r>
        <w:rPr>
          <w:sz w:val="20"/>
          <w:szCs w:val="20"/>
        </w:rPr>
        <w:t>4.1. Выполнение работ должно производиться в следующем порядке:</w:t>
      </w:r>
    </w:p>
    <w:p w14:paraId="0DDB129D" w14:textId="77777777" w:rsidR="002A3D44" w:rsidRDefault="002A3D44" w:rsidP="002A3D44">
      <w:pPr>
        <w:tabs>
          <w:tab w:val="left" w:pos="0"/>
        </w:tabs>
        <w:spacing w:before="0" w:after="0" w:line="240" w:lineRule="auto"/>
        <w:ind w:firstLine="567"/>
        <w:rPr>
          <w:sz w:val="20"/>
          <w:szCs w:val="20"/>
        </w:rPr>
      </w:pPr>
      <w:r>
        <w:rPr>
          <w:sz w:val="20"/>
          <w:szCs w:val="20"/>
        </w:rPr>
        <w:t xml:space="preserve">Работы должны выполняться в соответствии с настоящим ТЗ и локальными сметными расчетами (Приложения №1-4 к Техническому заданию (приложены отдельными файлами).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865D945" w14:textId="77777777" w:rsidR="002A3D44" w:rsidRDefault="002A3D44" w:rsidP="002A3D44">
      <w:pPr>
        <w:spacing w:before="0" w:after="0" w:line="240" w:lineRule="auto"/>
        <w:ind w:firstLine="567"/>
        <w:rPr>
          <w:sz w:val="20"/>
          <w:szCs w:val="20"/>
        </w:rPr>
      </w:pPr>
      <w:r>
        <w:rPr>
          <w:sz w:val="20"/>
          <w:szCs w:val="20"/>
        </w:rPr>
        <w:t>Работы должны выполняться при соблюдении требований соответствующих нормативных актов, в т. ч. СНиП, ГОСТ, ПУЭ и ПТБ с учетом требований.</w:t>
      </w:r>
    </w:p>
    <w:p w14:paraId="664CE370" w14:textId="77777777" w:rsidR="002A3D44" w:rsidRDefault="002A3D44" w:rsidP="002A3D44">
      <w:pPr>
        <w:tabs>
          <w:tab w:val="left" w:pos="0"/>
        </w:tabs>
        <w:spacing w:before="0" w:after="0" w:line="240" w:lineRule="auto"/>
        <w:ind w:firstLine="567"/>
        <w:rPr>
          <w:sz w:val="20"/>
          <w:szCs w:val="20"/>
        </w:rPr>
      </w:pPr>
      <w:r>
        <w:rPr>
          <w:sz w:val="20"/>
          <w:szCs w:val="20"/>
        </w:rPr>
        <w:t>Основными документами нормативного регулирования в части выполнения строительных работ для работ, являющих предметом договора, являются (в случае утраты отдельными документами нормативной силы к моменту или в процессе выполнения работ, такие документы будут иметь рекомендательный характер в части, не противоречащей действующим к такому моменту нормативным актам):</w:t>
      </w:r>
    </w:p>
    <w:p w14:paraId="2EBE2272" w14:textId="77777777" w:rsidR="002A3D44" w:rsidRDefault="002A3D44" w:rsidP="002A3D44">
      <w:pPr>
        <w:numPr>
          <w:ilvl w:val="0"/>
          <w:numId w:val="1"/>
        </w:numPr>
        <w:tabs>
          <w:tab w:val="left" w:pos="0"/>
        </w:tabs>
        <w:spacing w:before="0" w:after="0" w:line="240" w:lineRule="auto"/>
        <w:ind w:left="142" w:firstLine="0"/>
        <w:rPr>
          <w:sz w:val="20"/>
          <w:szCs w:val="20"/>
        </w:rPr>
      </w:pPr>
      <w:r>
        <w:rPr>
          <w:sz w:val="20"/>
          <w:szCs w:val="20"/>
        </w:rPr>
        <w:t>Иные нормативные документы, действия которых возможно и необходимо относить к выполняемым работам согласно ЛСР.</w:t>
      </w:r>
    </w:p>
    <w:p w14:paraId="4F3C3253" w14:textId="77777777" w:rsidR="002A3D44" w:rsidRDefault="002A3D44" w:rsidP="002A3D44">
      <w:pPr>
        <w:spacing w:before="0" w:after="0" w:line="240" w:lineRule="auto"/>
        <w:ind w:firstLine="709"/>
        <w:rPr>
          <w:sz w:val="20"/>
          <w:szCs w:val="20"/>
        </w:rPr>
      </w:pPr>
    </w:p>
    <w:p w14:paraId="53637BDC" w14:textId="380BF075" w:rsidR="002A3D44" w:rsidRDefault="002A3D44" w:rsidP="002A3D44">
      <w:pPr>
        <w:spacing w:before="0" w:after="0" w:line="240" w:lineRule="auto"/>
        <w:ind w:firstLine="567"/>
        <w:rPr>
          <w:sz w:val="20"/>
          <w:szCs w:val="20"/>
        </w:rPr>
      </w:pPr>
      <w:r>
        <w:rPr>
          <w:sz w:val="20"/>
          <w:szCs w:val="20"/>
        </w:rPr>
        <w:t>4.2. Подрядчик обязан вести журнал производства работ, в котором отражается весь ход фактического производства работ, а также факты и обстоятельства, связанные с производством работ, имеющие значение во взаимоот</w:t>
      </w:r>
      <w:r w:rsidR="00C67FAD">
        <w:rPr>
          <w:sz w:val="20"/>
          <w:szCs w:val="20"/>
        </w:rPr>
        <w:t>ношениях Заказчика и Подрядчика, с последующей передачей заполненного журнала заказчику.</w:t>
      </w:r>
    </w:p>
    <w:p w14:paraId="2A937B5E" w14:textId="77777777" w:rsidR="002A3D44" w:rsidRDefault="002A3D44" w:rsidP="002A3D44">
      <w:pPr>
        <w:spacing w:before="0" w:after="0" w:line="240" w:lineRule="auto"/>
        <w:ind w:firstLine="567"/>
        <w:rPr>
          <w:sz w:val="20"/>
          <w:szCs w:val="20"/>
        </w:rPr>
      </w:pPr>
      <w:r>
        <w:rPr>
          <w:sz w:val="20"/>
          <w:szCs w:val="20"/>
        </w:rPr>
        <w:t>4.3. Подрядчик обязан обеспечить содержание и уборку строительной площадки и прилегающей непосредственно к ней территории в соответствии с действующими нормативами.</w:t>
      </w:r>
    </w:p>
    <w:p w14:paraId="76F093D2" w14:textId="77777777" w:rsidR="002A3D44" w:rsidRDefault="002A3D44" w:rsidP="002A3D44">
      <w:pPr>
        <w:spacing w:before="0" w:after="0" w:line="240" w:lineRule="auto"/>
        <w:ind w:firstLine="567"/>
        <w:rPr>
          <w:sz w:val="20"/>
          <w:szCs w:val="20"/>
        </w:rPr>
      </w:pPr>
      <w:r>
        <w:rPr>
          <w:sz w:val="20"/>
          <w:szCs w:val="20"/>
        </w:rPr>
        <w:t>4.4. Подрядчик выполняет работы, самостоятельно обеспечивая их необходимыми строительными материалами, изделиями, конструкциями, инженерным и технологическим оборудованием, при этом на все поставляемые для работ материалы и оборудование должны иметь соответствующие сертификаты соответствия, технические паспорта и другие документы, удостоверяющие их качество.</w:t>
      </w:r>
    </w:p>
    <w:p w14:paraId="0663D4DB" w14:textId="77777777" w:rsidR="002A3D44" w:rsidRDefault="002A3D44" w:rsidP="002A3D44">
      <w:pPr>
        <w:spacing w:before="0" w:after="0" w:line="240" w:lineRule="auto"/>
        <w:ind w:firstLine="567"/>
        <w:rPr>
          <w:sz w:val="20"/>
          <w:szCs w:val="20"/>
        </w:rPr>
      </w:pPr>
      <w:r>
        <w:rPr>
          <w:sz w:val="20"/>
          <w:szCs w:val="20"/>
        </w:rPr>
        <w:t>4.5. Подрядчик несет ответственность за соответствие используемых материалов и оборудования требованиям, государственным стандартам и строительным нормам.</w:t>
      </w:r>
    </w:p>
    <w:p w14:paraId="3EE988E3" w14:textId="77777777" w:rsidR="002A3D44" w:rsidRDefault="002A3D44" w:rsidP="002A3D44">
      <w:pPr>
        <w:spacing w:before="0" w:after="0" w:line="240" w:lineRule="auto"/>
        <w:ind w:firstLine="567"/>
        <w:rPr>
          <w:sz w:val="20"/>
          <w:szCs w:val="20"/>
        </w:rPr>
      </w:pPr>
      <w:r>
        <w:rPr>
          <w:sz w:val="20"/>
          <w:szCs w:val="20"/>
        </w:rPr>
        <w:t xml:space="preserve">4.6. Минимальные требования к аттестации персонала: </w:t>
      </w:r>
    </w:p>
    <w:p w14:paraId="20353034" w14:textId="77777777" w:rsidR="002A3D44" w:rsidRDefault="002A3D44" w:rsidP="002A3D44">
      <w:pPr>
        <w:spacing w:before="0" w:after="0" w:line="240" w:lineRule="auto"/>
        <w:ind w:firstLine="567"/>
        <w:rPr>
          <w:sz w:val="20"/>
          <w:szCs w:val="20"/>
        </w:rPr>
      </w:pPr>
      <w:r>
        <w:rPr>
          <w:sz w:val="20"/>
          <w:szCs w:val="20"/>
        </w:rPr>
        <w:t>Подрядчик должен предоставить удостоверения и свидетельства о квалификации специалистов, привлекаемых для выполнения работ, предусмотренных настоящим техническим заданием.</w:t>
      </w:r>
    </w:p>
    <w:p w14:paraId="3386F629" w14:textId="77777777" w:rsidR="002A3D44" w:rsidRDefault="002A3D44" w:rsidP="002A3D44">
      <w:pPr>
        <w:spacing w:before="0" w:after="0" w:line="240" w:lineRule="auto"/>
        <w:ind w:firstLine="567"/>
        <w:rPr>
          <w:sz w:val="20"/>
          <w:szCs w:val="20"/>
        </w:rPr>
      </w:pPr>
      <w:r>
        <w:rPr>
          <w:sz w:val="20"/>
          <w:szCs w:val="20"/>
        </w:rPr>
        <w:lastRenderedPageBreak/>
        <w:t>Специалисты:</w:t>
      </w:r>
    </w:p>
    <w:p w14:paraId="5B9E505E" w14:textId="77777777" w:rsidR="002A3D44" w:rsidRDefault="002A3D44" w:rsidP="002A3D44">
      <w:pPr>
        <w:pStyle w:val="a5"/>
        <w:numPr>
          <w:ilvl w:val="0"/>
          <w:numId w:val="2"/>
        </w:numPr>
        <w:spacing w:before="0" w:after="0" w:line="240" w:lineRule="auto"/>
        <w:ind w:lef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>Плиточник не ниже 4 разряда                                                              – не менее 2 человек.</w:t>
      </w:r>
    </w:p>
    <w:p w14:paraId="637E1F4E" w14:textId="77777777" w:rsidR="002A3D44" w:rsidRDefault="002A3D44" w:rsidP="002A3D44">
      <w:pPr>
        <w:pStyle w:val="a5"/>
        <w:numPr>
          <w:ilvl w:val="0"/>
          <w:numId w:val="2"/>
        </w:numPr>
        <w:spacing w:before="0" w:after="0" w:line="240" w:lineRule="auto"/>
        <w:ind w:lef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>Монтажник каркасно-обшивных конструкций не ниже 4 разряда   - не менее 2 человек.</w:t>
      </w:r>
    </w:p>
    <w:p w14:paraId="7883E885" w14:textId="77777777" w:rsidR="002A3D44" w:rsidRDefault="002A3D44" w:rsidP="002A3D44">
      <w:pPr>
        <w:pStyle w:val="a5"/>
        <w:numPr>
          <w:ilvl w:val="0"/>
          <w:numId w:val="2"/>
        </w:numPr>
        <w:spacing w:before="0" w:after="0" w:line="240" w:lineRule="auto"/>
        <w:ind w:lef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>Слесарь - сантехник не ниже 5 разряда                                                - не менее 1 человек.</w:t>
      </w:r>
    </w:p>
    <w:p w14:paraId="777C39D0" w14:textId="3CCCE4CD" w:rsidR="002A3D44" w:rsidRDefault="002A3D44" w:rsidP="002A3D44">
      <w:pPr>
        <w:pStyle w:val="a5"/>
        <w:numPr>
          <w:ilvl w:val="0"/>
          <w:numId w:val="2"/>
        </w:numPr>
        <w:spacing w:before="0" w:after="0" w:line="240" w:lineRule="auto"/>
        <w:ind w:lef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Электромонтажник не ниже 4 разряда </w:t>
      </w:r>
      <w:r w:rsidR="00C67FAD">
        <w:rPr>
          <w:sz w:val="20"/>
          <w:szCs w:val="20"/>
        </w:rPr>
        <w:t xml:space="preserve">с аттестацией в территориальной комиссии Технадзора на группу не ниже 4 до 1000 В                                        </w:t>
      </w:r>
      <w:r>
        <w:rPr>
          <w:sz w:val="20"/>
          <w:szCs w:val="20"/>
        </w:rPr>
        <w:t xml:space="preserve">                                                 - не менее 2 человек.</w:t>
      </w:r>
    </w:p>
    <w:p w14:paraId="73C2D85F" w14:textId="77777777" w:rsidR="002A3D44" w:rsidRDefault="002A3D44" w:rsidP="002A3D44">
      <w:pPr>
        <w:spacing w:before="0" w:after="0" w:line="240" w:lineRule="auto"/>
        <w:ind w:firstLine="567"/>
        <w:rPr>
          <w:sz w:val="20"/>
          <w:szCs w:val="20"/>
        </w:rPr>
      </w:pPr>
      <w:r>
        <w:rPr>
          <w:sz w:val="20"/>
          <w:szCs w:val="20"/>
        </w:rPr>
        <w:t xml:space="preserve">Сотрудникам подрядной организации необходимо иметь трудовые патенты (в случае привлечения иностранных специалистов). </w:t>
      </w:r>
    </w:p>
    <w:p w14:paraId="14F39F70" w14:textId="77777777" w:rsidR="002A3D44" w:rsidRDefault="002A3D44" w:rsidP="002A3D4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4.7. Работы по техническому обслуживанию системы пожарной сигнализации выполняет персонал, изучивший документацию на обслуживаемую систему, прошедший инструктаж по пожарной безопасности на объекте и имеющий:</w:t>
      </w:r>
    </w:p>
    <w:p w14:paraId="613846F4" w14:textId="77777777" w:rsidR="002A3D44" w:rsidRDefault="002A3D44" w:rsidP="002A3D4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– удостоверения по охране труда;</w:t>
      </w:r>
    </w:p>
    <w:p w14:paraId="4706F27B" w14:textId="77777777" w:rsidR="002A3D44" w:rsidRDefault="002A3D44" w:rsidP="002A3D4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– удостоверения по электробезопасности (с квалификационной группой по электробезопасности не ниже 3-й); </w:t>
      </w:r>
    </w:p>
    <w:p w14:paraId="70912B7A" w14:textId="77777777" w:rsidR="002A3D44" w:rsidRDefault="002A3D44" w:rsidP="002A3D4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– квалификационные удостоверения на право выполнения работ по наладке, ремонту и ТО СПС</w:t>
      </w:r>
    </w:p>
    <w:p w14:paraId="0C3DDC83" w14:textId="77777777" w:rsidR="002A3D44" w:rsidRDefault="002A3D44" w:rsidP="002A3D44">
      <w:pPr>
        <w:tabs>
          <w:tab w:val="left" w:pos="9355"/>
          <w:tab w:val="left" w:pos="10065"/>
        </w:tabs>
        <w:spacing w:before="0" w:after="0" w:line="240" w:lineRule="auto"/>
        <w:ind w:right="-1" w:firstLine="567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 Наличие квалифицированного персонала, необходимого для производства работ, а именно: </w:t>
      </w:r>
    </w:p>
    <w:p w14:paraId="3C41445D" w14:textId="77777777" w:rsidR="002A3D44" w:rsidRDefault="002A3D44" w:rsidP="002A3D44">
      <w:pPr>
        <w:tabs>
          <w:tab w:val="left" w:pos="9355"/>
          <w:tab w:val="left" w:pos="10065"/>
        </w:tabs>
        <w:spacing w:before="0" w:after="0" w:line="240" w:lineRule="auto"/>
        <w:ind w:right="-1" w:firstLine="567"/>
        <w:rPr>
          <w:sz w:val="20"/>
          <w:szCs w:val="20"/>
        </w:rPr>
      </w:pPr>
      <w:r>
        <w:rPr>
          <w:color w:val="000000"/>
          <w:sz w:val="20"/>
          <w:szCs w:val="20"/>
        </w:rPr>
        <w:t>- руководитель, ответственный за проведение СМР</w:t>
      </w:r>
    </w:p>
    <w:p w14:paraId="2EE87529" w14:textId="77777777" w:rsidR="002A3D44" w:rsidRDefault="002A3D44" w:rsidP="002A3D44">
      <w:pPr>
        <w:tabs>
          <w:tab w:val="left" w:pos="9355"/>
          <w:tab w:val="left" w:pos="10065"/>
        </w:tabs>
        <w:spacing w:before="0" w:after="0" w:line="240" w:lineRule="auto"/>
        <w:ind w:right="-1" w:firstLine="567"/>
        <w:rPr>
          <w:sz w:val="20"/>
          <w:szCs w:val="20"/>
        </w:rPr>
      </w:pPr>
      <w:r>
        <w:rPr>
          <w:color w:val="000000"/>
          <w:sz w:val="20"/>
          <w:szCs w:val="20"/>
        </w:rPr>
        <w:t>- мастер, ответственный за проведение СМР</w:t>
      </w:r>
    </w:p>
    <w:p w14:paraId="26E3636A" w14:textId="77777777" w:rsidR="002A3D44" w:rsidRDefault="002A3D44" w:rsidP="002A3D44">
      <w:pPr>
        <w:tabs>
          <w:tab w:val="left" w:pos="9355"/>
          <w:tab w:val="left" w:pos="10065"/>
        </w:tabs>
        <w:spacing w:before="0" w:after="0" w:line="240" w:lineRule="auto"/>
        <w:ind w:right="-1" w:firstLine="567"/>
        <w:rPr>
          <w:sz w:val="20"/>
          <w:szCs w:val="20"/>
        </w:rPr>
      </w:pPr>
      <w:r>
        <w:rPr>
          <w:color w:val="000000"/>
          <w:sz w:val="20"/>
          <w:szCs w:val="20"/>
        </w:rPr>
        <w:t>- не менее 3-х квалифицированных работников</w:t>
      </w:r>
    </w:p>
    <w:p w14:paraId="7C6991DA" w14:textId="77777777" w:rsidR="002A3D44" w:rsidRDefault="002A3D44" w:rsidP="002A3D44">
      <w:pPr>
        <w:tabs>
          <w:tab w:val="left" w:pos="9355"/>
          <w:tab w:val="left" w:pos="10065"/>
        </w:tabs>
        <w:spacing w:before="0" w:after="0" w:line="240" w:lineRule="auto"/>
        <w:ind w:right="-1" w:firstLine="567"/>
        <w:rPr>
          <w:sz w:val="20"/>
          <w:szCs w:val="20"/>
        </w:rPr>
      </w:pPr>
      <w:r>
        <w:rPr>
          <w:color w:val="000000"/>
          <w:sz w:val="20"/>
          <w:szCs w:val="20"/>
        </w:rPr>
        <w:t>Персонал (не менее 2-х инженерно-технических работников) задействованный при работе с применением грузоподъемных сооружений, должен быть обучен и аттестован:</w:t>
      </w:r>
    </w:p>
    <w:p w14:paraId="790D48CF" w14:textId="77777777" w:rsidR="002A3D44" w:rsidRDefault="002A3D44" w:rsidP="002A3D44">
      <w:pPr>
        <w:tabs>
          <w:tab w:val="left" w:pos="9355"/>
          <w:tab w:val="left" w:pos="10065"/>
        </w:tabs>
        <w:spacing w:before="0" w:after="0" w:line="240" w:lineRule="auto"/>
        <w:ind w:right="-1" w:firstLine="567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- по охране труда, на 3 группу </w:t>
      </w:r>
    </w:p>
    <w:p w14:paraId="0DAF2DB4" w14:textId="77777777" w:rsidR="002A3D44" w:rsidRDefault="002A3D44" w:rsidP="002A3D44">
      <w:pPr>
        <w:tabs>
          <w:tab w:val="left" w:pos="9355"/>
          <w:tab w:val="left" w:pos="10065"/>
        </w:tabs>
        <w:spacing w:before="0" w:after="0" w:line="240" w:lineRule="auto"/>
        <w:ind w:right="-1" w:firstLine="567"/>
        <w:rPr>
          <w:sz w:val="20"/>
          <w:szCs w:val="20"/>
        </w:rPr>
      </w:pPr>
      <w:r>
        <w:rPr>
          <w:color w:val="000000"/>
          <w:sz w:val="20"/>
          <w:szCs w:val="20"/>
        </w:rPr>
        <w:t>- промышленной безопасности (A1, Б.9.30).</w:t>
      </w:r>
    </w:p>
    <w:p w14:paraId="147919A7" w14:textId="77777777" w:rsidR="002A3D44" w:rsidRDefault="002A3D44" w:rsidP="002A3D44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 w:themeColor="text1"/>
          <w:sz w:val="20"/>
          <w:szCs w:val="20"/>
        </w:rPr>
      </w:pPr>
    </w:p>
    <w:p w14:paraId="04D9C52F" w14:textId="77777777" w:rsidR="002A3D44" w:rsidRDefault="002A3D44" w:rsidP="002A3D44">
      <w:pPr>
        <w:spacing w:before="0"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5. Разрешение на выполнение работ на высоте</w:t>
      </w:r>
    </w:p>
    <w:p w14:paraId="316E4151" w14:textId="77777777" w:rsidR="002A3D44" w:rsidRDefault="002A3D44" w:rsidP="002A3D44">
      <w:pPr>
        <w:spacing w:before="0" w:after="0" w:line="240" w:lineRule="auto"/>
        <w:ind w:firstLine="567"/>
        <w:rPr>
          <w:sz w:val="20"/>
          <w:szCs w:val="20"/>
        </w:rPr>
      </w:pPr>
      <w:r>
        <w:rPr>
          <w:sz w:val="20"/>
          <w:szCs w:val="20"/>
        </w:rPr>
        <w:t>Персонал Подрядчика должен быть обучен, аттестован в установленном порядке и иметь сертификаты, допуски, необходимые для исполнения обязательств по договору.</w:t>
      </w:r>
    </w:p>
    <w:p w14:paraId="6DCC7E77" w14:textId="77777777" w:rsidR="002A3D44" w:rsidRDefault="002A3D44" w:rsidP="002A3D44">
      <w:pPr>
        <w:spacing w:before="0" w:after="0" w:line="240" w:lineRule="auto"/>
        <w:ind w:firstLine="567"/>
        <w:rPr>
          <w:sz w:val="20"/>
          <w:szCs w:val="20"/>
        </w:rPr>
      </w:pPr>
      <w:r>
        <w:rPr>
          <w:sz w:val="20"/>
          <w:szCs w:val="20"/>
        </w:rPr>
        <w:t xml:space="preserve">Руководитель работ, ответственный за безопасное производство работ, работники должны иметь действующие удостоверения о проверке знаний по охране труда. </w:t>
      </w:r>
    </w:p>
    <w:p w14:paraId="591C845B" w14:textId="77777777" w:rsidR="002A3D44" w:rsidRDefault="002A3D44" w:rsidP="002A3D44">
      <w:pPr>
        <w:spacing w:before="0" w:after="0" w:line="240" w:lineRule="auto"/>
        <w:ind w:firstLine="567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>Работники, выполняющие работы на высоте, должны иметь квалификацию не ниже 2 группы по безопасности работ на высоте. Уровень квалификации подтверждается документом о профессиональном образовании (обучении) и (или) о квалификации.</w:t>
      </w:r>
    </w:p>
    <w:p w14:paraId="360E6AE7" w14:textId="77777777" w:rsidR="002A3D44" w:rsidRDefault="002A3D44" w:rsidP="002A3D44">
      <w:pPr>
        <w:tabs>
          <w:tab w:val="left" w:pos="0"/>
        </w:tabs>
        <w:spacing w:before="0" w:after="0" w:line="240" w:lineRule="auto"/>
        <w:rPr>
          <w:sz w:val="20"/>
          <w:szCs w:val="20"/>
        </w:rPr>
      </w:pPr>
    </w:p>
    <w:p w14:paraId="62280392" w14:textId="77777777" w:rsidR="002A3D44" w:rsidRDefault="002A3D44" w:rsidP="002A3D44">
      <w:pPr>
        <w:tabs>
          <w:tab w:val="left" w:pos="0"/>
        </w:tabs>
        <w:spacing w:before="0" w:after="0" w:line="240" w:lineRule="auto"/>
        <w:ind w:firstLine="709"/>
        <w:rPr>
          <w:b/>
          <w:sz w:val="20"/>
          <w:szCs w:val="20"/>
        </w:rPr>
      </w:pPr>
      <w:r>
        <w:rPr>
          <w:b/>
          <w:sz w:val="20"/>
          <w:szCs w:val="20"/>
        </w:rPr>
        <w:t>6. Порядок (последовательность, этапы) выполнения работ.</w:t>
      </w:r>
    </w:p>
    <w:p w14:paraId="341DE835" w14:textId="77777777" w:rsidR="002A3D44" w:rsidRDefault="002A3D44" w:rsidP="002A3D44">
      <w:pPr>
        <w:tabs>
          <w:tab w:val="left" w:pos="0"/>
        </w:tabs>
        <w:spacing w:before="0" w:after="0" w:line="240" w:lineRule="auto"/>
        <w:ind w:firstLine="567"/>
        <w:rPr>
          <w:sz w:val="20"/>
          <w:szCs w:val="20"/>
        </w:rPr>
      </w:pPr>
      <w:r>
        <w:rPr>
          <w:sz w:val="20"/>
          <w:szCs w:val="20"/>
        </w:rPr>
        <w:t xml:space="preserve">В день заключения договора Подрядчик предоставляет график производства работ, соответствующий </w:t>
      </w:r>
      <w:r>
        <w:rPr>
          <w:bCs/>
          <w:sz w:val="20"/>
          <w:szCs w:val="20"/>
        </w:rPr>
        <w:t>графику выполнения отдельных этапов работ.</w:t>
      </w:r>
      <w:r>
        <w:rPr>
          <w:sz w:val="20"/>
          <w:szCs w:val="20"/>
        </w:rPr>
        <w:t xml:space="preserve"> </w:t>
      </w:r>
    </w:p>
    <w:p w14:paraId="7A620FDE" w14:textId="77777777" w:rsidR="002A3D44" w:rsidRDefault="002A3D44" w:rsidP="002A3D44">
      <w:pPr>
        <w:spacing w:before="0" w:after="0" w:line="240" w:lineRule="auto"/>
        <w:ind w:firstLine="567"/>
        <w:rPr>
          <w:sz w:val="20"/>
          <w:szCs w:val="20"/>
        </w:rPr>
      </w:pPr>
      <w:r>
        <w:rPr>
          <w:sz w:val="20"/>
          <w:szCs w:val="20"/>
        </w:rPr>
        <w:t>График проведения работ (как в целом, так и отдельных этапов) должен минимально препятствовать собственной деятельности заказчика на объекте.</w:t>
      </w:r>
    </w:p>
    <w:p w14:paraId="1F07B6F4" w14:textId="77777777" w:rsidR="002A3D44" w:rsidRDefault="002A3D44" w:rsidP="002A3D44">
      <w:pPr>
        <w:spacing w:before="0" w:after="0" w:line="240" w:lineRule="auto"/>
        <w:ind w:firstLine="567"/>
        <w:rPr>
          <w:sz w:val="20"/>
          <w:szCs w:val="20"/>
        </w:rPr>
      </w:pPr>
      <w:r>
        <w:rPr>
          <w:sz w:val="20"/>
          <w:szCs w:val="20"/>
        </w:rPr>
        <w:t xml:space="preserve">Подготовительные и демонтажные работы должны выполняться одновременно, до окончания демонтажных и подготовительных работ приступать к чистовой отделке запрещается. </w:t>
      </w:r>
    </w:p>
    <w:p w14:paraId="0602797F" w14:textId="77777777" w:rsidR="002A3D44" w:rsidRDefault="002A3D44" w:rsidP="002A3D44">
      <w:pPr>
        <w:tabs>
          <w:tab w:val="left" w:pos="284"/>
          <w:tab w:val="left" w:pos="360"/>
        </w:tabs>
        <w:spacing w:before="0" w:after="0" w:line="240" w:lineRule="auto"/>
        <w:ind w:firstLine="709"/>
        <w:rPr>
          <w:b/>
          <w:sz w:val="20"/>
          <w:szCs w:val="20"/>
        </w:rPr>
      </w:pPr>
    </w:p>
    <w:p w14:paraId="27FBC239" w14:textId="77777777" w:rsidR="002A3D44" w:rsidRDefault="002A3D44" w:rsidP="002A3D44">
      <w:pPr>
        <w:tabs>
          <w:tab w:val="left" w:pos="284"/>
          <w:tab w:val="left" w:pos="360"/>
        </w:tabs>
        <w:spacing w:before="0" w:after="0" w:line="240" w:lineRule="auto"/>
        <w:ind w:firstLine="709"/>
        <w:rPr>
          <w:b/>
          <w:sz w:val="20"/>
          <w:szCs w:val="20"/>
        </w:rPr>
      </w:pPr>
      <w:r>
        <w:rPr>
          <w:b/>
          <w:sz w:val="20"/>
          <w:szCs w:val="20"/>
        </w:rPr>
        <w:t>7. Требования к качеству работ, в том числе технология производства работ, методы производства работ, организационно-технологическая схема производства работ, безопасность выполняемых работ.</w:t>
      </w:r>
    </w:p>
    <w:p w14:paraId="0056CA52" w14:textId="77777777" w:rsidR="002A3D44" w:rsidRDefault="002A3D44" w:rsidP="002A3D44">
      <w:pPr>
        <w:spacing w:before="0" w:after="0" w:line="240" w:lineRule="auto"/>
        <w:ind w:firstLine="567"/>
        <w:rPr>
          <w:sz w:val="20"/>
          <w:szCs w:val="20"/>
        </w:rPr>
      </w:pPr>
      <w:r>
        <w:rPr>
          <w:sz w:val="20"/>
          <w:szCs w:val="20"/>
        </w:rPr>
        <w:t>Качество выполняемых работ должно соответствовать территориальным строительным нормам и иными документам, устанавливающим требования к качеству работ, являющихся предметом настоящего технического задания. Все требования к выполняемым работам, в том числе к материалам и технологиям, содержащиеся в договоре, а также в действующих строительных нормативах, должны быть безусловно выполнены, что должно быть отражено в предложении подрядчика.</w:t>
      </w:r>
    </w:p>
    <w:p w14:paraId="1C9C5574" w14:textId="77777777" w:rsidR="002A3D44" w:rsidRDefault="002A3D44" w:rsidP="002A3D44">
      <w:pPr>
        <w:spacing w:before="0" w:after="0" w:line="240" w:lineRule="auto"/>
        <w:ind w:firstLine="567"/>
        <w:rPr>
          <w:sz w:val="20"/>
          <w:szCs w:val="20"/>
        </w:rPr>
      </w:pPr>
      <w:r>
        <w:rPr>
          <w:sz w:val="20"/>
          <w:szCs w:val="20"/>
        </w:rPr>
        <w:t>Во всех случаях, когда в настоящем техническом задании или в приложениях к нему имеются ссылки на конкретные стандарты и нормы, которым должны соответствовать поставляемые материалы, оборудование и другие товары, а также выполняемые работы и испытания, применяются положения последнего выпущенного или пересмотренного издания соответствующих действующих стандартов и норм, если иное специально не предусмотрено в настоящих документах.</w:t>
      </w:r>
    </w:p>
    <w:p w14:paraId="3486F652" w14:textId="77777777" w:rsidR="002A3D44" w:rsidRDefault="002A3D44" w:rsidP="002A3D44">
      <w:pPr>
        <w:spacing w:before="0" w:after="0" w:line="240" w:lineRule="auto"/>
        <w:ind w:firstLine="567"/>
        <w:rPr>
          <w:sz w:val="20"/>
          <w:szCs w:val="20"/>
        </w:rPr>
      </w:pPr>
      <w:r>
        <w:rPr>
          <w:sz w:val="20"/>
          <w:szCs w:val="20"/>
        </w:rPr>
        <w:t xml:space="preserve">Подрядчик обязан безвозмездно исправить по требованию заказчика все выявленные недостатки, если в процессе выполнения работ подрядчик допустил отступление от условий договора, ухудшившее качество работы, в согласованные сроки. </w:t>
      </w:r>
    </w:p>
    <w:p w14:paraId="38A46BF9" w14:textId="77777777" w:rsidR="002A3D44" w:rsidRDefault="002A3D44" w:rsidP="002A3D44">
      <w:pPr>
        <w:spacing w:before="0" w:after="0" w:line="240" w:lineRule="auto"/>
        <w:ind w:firstLine="567"/>
        <w:rPr>
          <w:sz w:val="20"/>
          <w:szCs w:val="20"/>
        </w:rPr>
      </w:pPr>
      <w:r>
        <w:rPr>
          <w:sz w:val="20"/>
          <w:szCs w:val="20"/>
        </w:rPr>
        <w:t xml:space="preserve">Технология и методы производства работ — в соответствии с действующими нормами. Работы производятся только в отведенной зоне работ. Работы производятся минимально необходимым количеством технических средств, при необходимой мощности машин и механизмов, что нужно для сокращения шума, пыли, загрязнения воздуха. После окончания работ производится ликвидация рабочей зоны, уборка мусора, материалов, разборка ограждений. Подрядчик обязан за свой счет поддерживать чистоту и порядок на объекте </w:t>
      </w:r>
      <w:r>
        <w:rPr>
          <w:sz w:val="20"/>
          <w:szCs w:val="20"/>
        </w:rPr>
        <w:lastRenderedPageBreak/>
        <w:t>строительства в соответствии с действующими нормами и правилами, осуществлять ежедневную уборку строительного мусора, а также исключить загрязнение прилегающих территорий строительным мусором.</w:t>
      </w:r>
    </w:p>
    <w:p w14:paraId="16CF148A" w14:textId="77777777" w:rsidR="002A3D44" w:rsidRDefault="002A3D44" w:rsidP="002A3D44">
      <w:pPr>
        <w:spacing w:before="0" w:after="0" w:line="240" w:lineRule="auto"/>
        <w:ind w:firstLine="567"/>
        <w:rPr>
          <w:sz w:val="20"/>
          <w:szCs w:val="20"/>
        </w:rPr>
      </w:pPr>
      <w:r>
        <w:rPr>
          <w:sz w:val="20"/>
          <w:szCs w:val="20"/>
        </w:rPr>
        <w:t>При нарушении повреждения покрытия дворовой территории, зеленых насаждений, иных объектов, конструкций и оборудования, непосредственно не подразумевающих воздействия на них при выполнении работ в результате использования строительной или иной техники, подрядчик обязан восстановить их за свой счет.</w:t>
      </w:r>
    </w:p>
    <w:p w14:paraId="2153A6E2" w14:textId="77777777" w:rsidR="002A3D44" w:rsidRDefault="002A3D44" w:rsidP="002A3D44">
      <w:pPr>
        <w:spacing w:before="0" w:after="0" w:line="240" w:lineRule="auto"/>
        <w:ind w:firstLine="567"/>
        <w:rPr>
          <w:sz w:val="20"/>
          <w:szCs w:val="20"/>
        </w:rPr>
      </w:pPr>
      <w:r>
        <w:rPr>
          <w:sz w:val="20"/>
          <w:szCs w:val="20"/>
        </w:rPr>
        <w:t>Подрядчик должен согласовывать с заказчиком установку строительной техники, грузоподъемных механизмов, места расположения контейнеров-накопителей мусора.</w:t>
      </w:r>
    </w:p>
    <w:p w14:paraId="21360126" w14:textId="77777777" w:rsidR="002A3D44" w:rsidRDefault="002A3D44" w:rsidP="002A3D44">
      <w:pPr>
        <w:spacing w:before="0" w:after="0" w:line="240" w:lineRule="auto"/>
        <w:ind w:firstLine="567"/>
        <w:rPr>
          <w:sz w:val="20"/>
          <w:szCs w:val="20"/>
        </w:rPr>
      </w:pPr>
      <w:r>
        <w:rPr>
          <w:sz w:val="20"/>
          <w:szCs w:val="20"/>
        </w:rPr>
        <w:t>Подрядчик должен согласовывать с заказчиком время проведения работ, связанных с повышенным уровнем шума и нагрузками на электросети.</w:t>
      </w:r>
    </w:p>
    <w:p w14:paraId="2FD6C880" w14:textId="77777777" w:rsidR="002A3D44" w:rsidRDefault="002A3D44" w:rsidP="002A3D44">
      <w:pPr>
        <w:spacing w:before="0" w:after="0" w:line="240" w:lineRule="auto"/>
        <w:ind w:firstLine="567"/>
        <w:rPr>
          <w:sz w:val="20"/>
          <w:szCs w:val="20"/>
        </w:rPr>
      </w:pPr>
      <w:r>
        <w:rPr>
          <w:sz w:val="20"/>
          <w:szCs w:val="20"/>
        </w:rPr>
        <w:t>Подрядчик обязан исключить какое-либо загрязнение окружающей среды вследствие проведения строительства либо вследствие некачественно проведенного строительства. Меры по обеспечению экологической безопасности должны соответствовать действующим нормам и правилам.</w:t>
      </w:r>
    </w:p>
    <w:p w14:paraId="5DD6AB18" w14:textId="77777777" w:rsidR="002A3D44" w:rsidRDefault="002A3D44" w:rsidP="002A3D44">
      <w:pPr>
        <w:spacing w:before="0" w:after="0" w:line="240" w:lineRule="auto"/>
        <w:ind w:firstLine="567"/>
        <w:rPr>
          <w:sz w:val="20"/>
          <w:szCs w:val="20"/>
        </w:rPr>
      </w:pPr>
      <w:r>
        <w:rPr>
          <w:sz w:val="20"/>
          <w:szCs w:val="20"/>
        </w:rPr>
        <w:t>Все виды, объемы и сроки выполнения работ в обязательном порядке согласовываются с заказчиком. Внесение изменений допускается только с письменного согласия Заказчика.</w:t>
      </w:r>
    </w:p>
    <w:p w14:paraId="0F6E9455" w14:textId="77777777" w:rsidR="002A3D44" w:rsidRDefault="002A3D44" w:rsidP="002A3D44">
      <w:pPr>
        <w:spacing w:before="0" w:after="0" w:line="240" w:lineRule="auto"/>
        <w:ind w:firstLine="567"/>
        <w:rPr>
          <w:sz w:val="20"/>
          <w:szCs w:val="20"/>
        </w:rPr>
      </w:pPr>
      <w:r>
        <w:rPr>
          <w:sz w:val="20"/>
          <w:szCs w:val="20"/>
        </w:rPr>
        <w:t xml:space="preserve">Применяемые строительные материалы должны быть новыми (не бывшими в употреблении или эксплуатации). Перед началом выполнения работ обязательно представление сертификатов (паспортов) качества, сертификатов соответствия, гигиенических сертификатов. Материалы, указанные в проекте, не подлежат замене. </w:t>
      </w:r>
    </w:p>
    <w:p w14:paraId="203D47D7" w14:textId="1B726A83" w:rsidR="002A3D44" w:rsidRDefault="002A3D44" w:rsidP="002A3D44">
      <w:pPr>
        <w:spacing w:before="0" w:after="0" w:line="240" w:lineRule="auto"/>
        <w:ind w:firstLine="567"/>
        <w:rPr>
          <w:sz w:val="20"/>
          <w:szCs w:val="20"/>
        </w:rPr>
      </w:pPr>
      <w:r>
        <w:rPr>
          <w:sz w:val="20"/>
          <w:szCs w:val="20"/>
        </w:rPr>
        <w:t>При использовании строительной техники допускается ее размещение по согласованию с Заказчиком на благоустроенной территории ГАУЗ СО «СП №1</w:t>
      </w:r>
      <w:r w:rsidR="00C67FAD">
        <w:rPr>
          <w:sz w:val="20"/>
          <w:szCs w:val="20"/>
        </w:rPr>
        <w:t>2</w:t>
      </w:r>
      <w:r>
        <w:rPr>
          <w:sz w:val="20"/>
          <w:szCs w:val="20"/>
        </w:rPr>
        <w:t>» с последующим восстановлением благоустройства за счет исполнителя работ.</w:t>
      </w:r>
    </w:p>
    <w:p w14:paraId="69F9B71A" w14:textId="77777777" w:rsidR="002A3D44" w:rsidRDefault="002A3D44" w:rsidP="002A3D44">
      <w:pPr>
        <w:tabs>
          <w:tab w:val="left" w:pos="284"/>
          <w:tab w:val="left" w:pos="360"/>
        </w:tabs>
        <w:spacing w:before="0" w:after="0" w:line="240" w:lineRule="auto"/>
        <w:rPr>
          <w:sz w:val="20"/>
          <w:szCs w:val="20"/>
        </w:rPr>
      </w:pPr>
    </w:p>
    <w:p w14:paraId="2BF262E6" w14:textId="77777777" w:rsidR="002A3D44" w:rsidRDefault="002A3D44" w:rsidP="002A3D44">
      <w:pPr>
        <w:spacing w:before="0" w:after="0" w:line="240" w:lineRule="auto"/>
        <w:ind w:firstLine="567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8. Требования к безопасности выполнения работ и безопасности результатов     </w:t>
      </w:r>
    </w:p>
    <w:p w14:paraId="0CC8CE1A" w14:textId="77777777" w:rsidR="002A3D44" w:rsidRDefault="002A3D44" w:rsidP="002A3D44">
      <w:pPr>
        <w:spacing w:before="0" w:after="0" w:line="240" w:lineRule="auto"/>
        <w:ind w:firstLine="567"/>
        <w:rPr>
          <w:sz w:val="20"/>
          <w:szCs w:val="20"/>
        </w:rPr>
      </w:pPr>
      <w:r>
        <w:rPr>
          <w:sz w:val="20"/>
          <w:szCs w:val="20"/>
        </w:rPr>
        <w:t xml:space="preserve">Безопасность выполняемых работ — согласно ТК РФ.                    </w:t>
      </w:r>
    </w:p>
    <w:p w14:paraId="0E9765EF" w14:textId="77777777" w:rsidR="002A3D44" w:rsidRDefault="002A3D44" w:rsidP="002A3D44">
      <w:pPr>
        <w:spacing w:before="0" w:after="0" w:line="240" w:lineRule="auto"/>
        <w:ind w:firstLine="567"/>
        <w:rPr>
          <w:sz w:val="20"/>
          <w:szCs w:val="20"/>
        </w:rPr>
      </w:pPr>
      <w:r>
        <w:rPr>
          <w:sz w:val="20"/>
          <w:szCs w:val="20"/>
        </w:rPr>
        <w:t>Правила по охране труда при работе на высоте — ПРИКАЗ Министерства труда и социальной защиты Российской Федерации № 782н от 16 ноября 2020 г.</w:t>
      </w:r>
    </w:p>
    <w:p w14:paraId="612E34EC" w14:textId="77777777" w:rsidR="002A3D44" w:rsidRDefault="002A3D44" w:rsidP="002A3D44">
      <w:pPr>
        <w:spacing w:before="0" w:after="0" w:line="240" w:lineRule="auto"/>
        <w:ind w:firstLine="567"/>
        <w:rPr>
          <w:sz w:val="20"/>
          <w:szCs w:val="20"/>
        </w:rPr>
      </w:pPr>
      <w:r>
        <w:rPr>
          <w:sz w:val="20"/>
          <w:szCs w:val="20"/>
        </w:rPr>
        <w:t xml:space="preserve">Безопасность выполнения работ и безопасность результатов работ должна соответствовать </w:t>
      </w:r>
      <w:proofErr w:type="gramStart"/>
      <w:r>
        <w:rPr>
          <w:sz w:val="20"/>
          <w:szCs w:val="20"/>
        </w:rPr>
        <w:t>требованиям  СП</w:t>
      </w:r>
      <w:proofErr w:type="gramEnd"/>
      <w:r>
        <w:rPr>
          <w:sz w:val="20"/>
          <w:szCs w:val="20"/>
        </w:rPr>
        <w:t xml:space="preserve"> 4.13130 "Системы противопожарной защиты. Ограничение распространения пожара на объектах защиты. Требования к объемно-планировочным и конструктивным решениям".</w:t>
      </w:r>
    </w:p>
    <w:p w14:paraId="19648F3C" w14:textId="2B4DE15F" w:rsidR="009D2FE2" w:rsidRPr="002C511A" w:rsidRDefault="002A3D44" w:rsidP="009D2FE2">
      <w:pPr>
        <w:spacing w:before="0" w:after="0" w:line="240" w:lineRule="auto"/>
        <w:ind w:firstLine="567"/>
        <w:rPr>
          <w:sz w:val="20"/>
          <w:szCs w:val="20"/>
        </w:rPr>
      </w:pPr>
      <w:r>
        <w:rPr>
          <w:sz w:val="20"/>
          <w:szCs w:val="20"/>
        </w:rPr>
        <w:t>При работе со средствами ПС (пожарной сигнализации) исполнитель должен имет</w:t>
      </w:r>
      <w:r w:rsidR="00265AFC">
        <w:rPr>
          <w:sz w:val="20"/>
          <w:szCs w:val="20"/>
        </w:rPr>
        <w:t>ь действующую лицензию МЧС (</w:t>
      </w:r>
      <w:r>
        <w:rPr>
          <w:sz w:val="20"/>
          <w:szCs w:val="20"/>
        </w:rPr>
        <w:t>привлеч</w:t>
      </w:r>
      <w:r w:rsidR="00265AFC">
        <w:rPr>
          <w:sz w:val="20"/>
          <w:szCs w:val="20"/>
        </w:rPr>
        <w:t>ение</w:t>
      </w:r>
      <w:r>
        <w:rPr>
          <w:sz w:val="20"/>
          <w:szCs w:val="20"/>
        </w:rPr>
        <w:t xml:space="preserve"> к выполнению работ субподрядчика</w:t>
      </w:r>
      <w:r w:rsidR="00265AFC">
        <w:rPr>
          <w:sz w:val="20"/>
          <w:szCs w:val="20"/>
        </w:rPr>
        <w:t xml:space="preserve"> не допускается</w:t>
      </w:r>
      <w:r>
        <w:rPr>
          <w:sz w:val="20"/>
          <w:szCs w:val="20"/>
        </w:rPr>
        <w:t>).</w:t>
      </w:r>
      <w:r w:rsidR="009D2FE2">
        <w:rPr>
          <w:sz w:val="20"/>
          <w:szCs w:val="20"/>
        </w:rPr>
        <w:t xml:space="preserve"> </w:t>
      </w:r>
      <w:r w:rsidR="009D2FE2" w:rsidRPr="002C511A">
        <w:rPr>
          <w:sz w:val="20"/>
          <w:szCs w:val="20"/>
        </w:rPr>
        <w:t xml:space="preserve">Предоставление </w:t>
      </w:r>
      <w:r w:rsidR="009D2FE2">
        <w:rPr>
          <w:sz w:val="20"/>
          <w:szCs w:val="20"/>
        </w:rPr>
        <w:t>действующей лицензии МЧС</w:t>
      </w:r>
      <w:r w:rsidR="009D2FE2" w:rsidRPr="002C511A">
        <w:rPr>
          <w:sz w:val="20"/>
          <w:szCs w:val="20"/>
        </w:rPr>
        <w:t xml:space="preserve"> обязательно на стадии подачи заявки для участия в торговой процедуре.</w:t>
      </w:r>
    </w:p>
    <w:p w14:paraId="44B13D4B" w14:textId="52FA2919" w:rsidR="002A3D44" w:rsidRDefault="002A3D44" w:rsidP="002A3D44">
      <w:pPr>
        <w:spacing w:before="0" w:after="0" w:line="240" w:lineRule="auto"/>
        <w:ind w:firstLine="567"/>
        <w:rPr>
          <w:sz w:val="20"/>
          <w:szCs w:val="20"/>
        </w:rPr>
      </w:pPr>
      <w:r>
        <w:rPr>
          <w:sz w:val="20"/>
          <w:szCs w:val="20"/>
        </w:rPr>
        <w:t xml:space="preserve"> По окончании выполнения монтажных работ должен быть составлен акт по соответствующей форме, </w:t>
      </w:r>
      <w:r w:rsidR="009D2FE2">
        <w:rPr>
          <w:sz w:val="20"/>
          <w:szCs w:val="20"/>
        </w:rPr>
        <w:t>предусмотренный действующими</w:t>
      </w:r>
      <w:r>
        <w:rPr>
          <w:sz w:val="20"/>
          <w:szCs w:val="20"/>
        </w:rPr>
        <w:t xml:space="preserve"> нормами применительно к СПС. Данный акт допускается оформлять после выполнения ПНР.</w:t>
      </w:r>
    </w:p>
    <w:p w14:paraId="5E892DE0" w14:textId="77777777" w:rsidR="002A3D44" w:rsidRDefault="002A3D44" w:rsidP="002A3D44">
      <w:pPr>
        <w:spacing w:before="0" w:after="0" w:line="240" w:lineRule="auto"/>
        <w:ind w:firstLine="567"/>
        <w:rPr>
          <w:sz w:val="20"/>
          <w:szCs w:val="20"/>
        </w:rPr>
      </w:pPr>
      <w:r>
        <w:rPr>
          <w:sz w:val="20"/>
          <w:szCs w:val="20"/>
        </w:rPr>
        <w:t>Организация строительной площадки, для ведения на ней работ, должна обеспечивать безопасность труда работающих на всех этапах выполнения строительно-монтажных работ. Рабочие места в вечернее время должны быть освещены по установленным нормам.</w:t>
      </w:r>
    </w:p>
    <w:p w14:paraId="4FB1DD17" w14:textId="77777777" w:rsidR="002A3D44" w:rsidRDefault="002A3D44" w:rsidP="002A3D44">
      <w:pPr>
        <w:spacing w:before="0" w:after="0" w:line="240" w:lineRule="auto"/>
        <w:ind w:firstLine="567"/>
        <w:rPr>
          <w:sz w:val="20"/>
          <w:szCs w:val="20"/>
        </w:rPr>
      </w:pPr>
      <w:r>
        <w:rPr>
          <w:sz w:val="20"/>
          <w:szCs w:val="20"/>
        </w:rPr>
        <w:t>Мероприятия по предотвращению аварийных ситуаций — при производстве работ должны использоваться оборудование, машины и механизмы, предназначенные для конкретных условий или допущенные к применению органами государственного надзора. На объекте должны быть в наличии материальные и технические средства для осуществления мероприятий по спасению людей и ликвидации аварии.</w:t>
      </w:r>
    </w:p>
    <w:p w14:paraId="757B98B7" w14:textId="77777777" w:rsidR="002A3D44" w:rsidRDefault="002A3D44" w:rsidP="002A3D44">
      <w:pPr>
        <w:spacing w:before="0" w:after="0" w:line="240" w:lineRule="auto"/>
        <w:ind w:firstLine="567"/>
        <w:rPr>
          <w:sz w:val="20"/>
          <w:szCs w:val="20"/>
        </w:rPr>
      </w:pPr>
      <w:r>
        <w:rPr>
          <w:sz w:val="20"/>
          <w:szCs w:val="20"/>
        </w:rPr>
        <w:t>Подрядчик обязан осуществлять страхование от рисков, связанных с проведением строительно-монтажных работ, как имущества и объекта строительства, так и ущерба, который может быть причинен третьим лицам (гражданской ответственности). Страхование должно осуществляться с момента фактического начала работ подрядчиком до момента приемки работ заказчиком.</w:t>
      </w:r>
    </w:p>
    <w:p w14:paraId="192B00CC" w14:textId="77777777" w:rsidR="002C511A" w:rsidRPr="002C511A" w:rsidRDefault="002C511A" w:rsidP="002C511A">
      <w:pPr>
        <w:spacing w:before="0" w:after="0" w:line="240" w:lineRule="auto"/>
        <w:ind w:firstLine="567"/>
        <w:rPr>
          <w:sz w:val="20"/>
          <w:szCs w:val="20"/>
        </w:rPr>
      </w:pPr>
      <w:r w:rsidRPr="002C511A">
        <w:rPr>
          <w:sz w:val="20"/>
          <w:szCs w:val="20"/>
        </w:rPr>
        <w:t>Предоставление свидетельства о членстве исполнителя в СРО при выполнении работ в соответствии с данным техническим заданием обязательно. Предоставление СРО обязательно на стадии подачи заявки для участия в торговой процедуре.</w:t>
      </w:r>
    </w:p>
    <w:p w14:paraId="5BCB1680" w14:textId="77777777" w:rsidR="002C511A" w:rsidRDefault="002C511A" w:rsidP="002A3D44">
      <w:pPr>
        <w:spacing w:before="0" w:after="0" w:line="240" w:lineRule="auto"/>
        <w:ind w:firstLine="567"/>
        <w:rPr>
          <w:sz w:val="20"/>
          <w:szCs w:val="20"/>
        </w:rPr>
      </w:pPr>
    </w:p>
    <w:p w14:paraId="219E8AC3" w14:textId="77777777" w:rsidR="002A3D44" w:rsidRDefault="002A3D44" w:rsidP="002A3D44">
      <w:pPr>
        <w:spacing w:before="0" w:after="0" w:line="240" w:lineRule="auto"/>
        <w:ind w:firstLine="567"/>
        <w:rPr>
          <w:sz w:val="20"/>
          <w:szCs w:val="20"/>
        </w:rPr>
      </w:pPr>
    </w:p>
    <w:p w14:paraId="5A3E0C11" w14:textId="77777777" w:rsidR="002A3D44" w:rsidRDefault="002A3D44" w:rsidP="002A3D44">
      <w:pPr>
        <w:tabs>
          <w:tab w:val="left" w:pos="284"/>
          <w:tab w:val="left" w:pos="360"/>
        </w:tabs>
        <w:spacing w:before="0" w:after="0" w:line="240" w:lineRule="auto"/>
        <w:ind w:firstLine="709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9.</w:t>
      </w:r>
      <w:r>
        <w:rPr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Порядок сдачи и приемки результатов работ.</w:t>
      </w:r>
    </w:p>
    <w:p w14:paraId="1961CEFB" w14:textId="77777777" w:rsidR="002A3D44" w:rsidRDefault="002A3D44" w:rsidP="002A3D44">
      <w:pPr>
        <w:spacing w:before="0" w:after="0" w:line="240" w:lineRule="auto"/>
        <w:ind w:firstLine="567"/>
        <w:rPr>
          <w:sz w:val="20"/>
          <w:szCs w:val="20"/>
        </w:rPr>
      </w:pPr>
      <w:r>
        <w:rPr>
          <w:sz w:val="20"/>
          <w:szCs w:val="20"/>
        </w:rPr>
        <w:t xml:space="preserve">В соответствии с разделом 5 Договора. </w:t>
      </w:r>
    </w:p>
    <w:p w14:paraId="584E2EC0" w14:textId="77777777" w:rsidR="002A3D44" w:rsidRDefault="002A3D44" w:rsidP="002A3D44">
      <w:pPr>
        <w:tabs>
          <w:tab w:val="left" w:pos="0"/>
        </w:tabs>
        <w:spacing w:before="0" w:after="0" w:line="240" w:lineRule="auto"/>
        <w:ind w:firstLine="709"/>
        <w:rPr>
          <w:b/>
          <w:bCs/>
          <w:sz w:val="20"/>
          <w:szCs w:val="20"/>
        </w:rPr>
      </w:pPr>
    </w:p>
    <w:p w14:paraId="4A646519" w14:textId="77777777" w:rsidR="002A3D44" w:rsidRDefault="002A3D44" w:rsidP="002A3D44">
      <w:pPr>
        <w:tabs>
          <w:tab w:val="left" w:pos="0"/>
        </w:tabs>
        <w:spacing w:before="0" w:after="0" w:line="240" w:lineRule="auto"/>
        <w:ind w:firstLine="709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10</w:t>
      </w:r>
      <w:r>
        <w:rPr>
          <w:bCs/>
          <w:sz w:val="20"/>
          <w:szCs w:val="20"/>
        </w:rPr>
        <w:t xml:space="preserve">. </w:t>
      </w:r>
      <w:r>
        <w:rPr>
          <w:b/>
          <w:bCs/>
          <w:sz w:val="20"/>
          <w:szCs w:val="20"/>
        </w:rPr>
        <w:t>Требования по передаче Заказчику технических и иных документов по завершению и сдаче работ.</w:t>
      </w:r>
    </w:p>
    <w:p w14:paraId="088758C3" w14:textId="77777777" w:rsidR="002A3D44" w:rsidRDefault="002A3D44" w:rsidP="002A3D44">
      <w:pPr>
        <w:tabs>
          <w:tab w:val="left" w:pos="0"/>
        </w:tabs>
        <w:spacing w:before="0" w:after="0" w:line="240" w:lineRule="auto"/>
        <w:ind w:firstLine="567"/>
        <w:rPr>
          <w:sz w:val="20"/>
          <w:szCs w:val="20"/>
        </w:rPr>
      </w:pPr>
      <w:r>
        <w:rPr>
          <w:sz w:val="20"/>
          <w:szCs w:val="20"/>
        </w:rPr>
        <w:t xml:space="preserve">Сертификаты на примененные материалы. Журнал производства работ. </w:t>
      </w:r>
    </w:p>
    <w:p w14:paraId="4B64DACD" w14:textId="77777777" w:rsidR="002A3D44" w:rsidRDefault="002A3D44" w:rsidP="002A3D44">
      <w:pPr>
        <w:tabs>
          <w:tab w:val="left" w:pos="0"/>
          <w:tab w:val="left" w:pos="180"/>
        </w:tabs>
        <w:spacing w:before="0" w:after="0" w:line="240" w:lineRule="auto"/>
        <w:rPr>
          <w:sz w:val="20"/>
          <w:szCs w:val="20"/>
        </w:rPr>
      </w:pPr>
    </w:p>
    <w:p w14:paraId="772AB985" w14:textId="77777777" w:rsidR="002A3D44" w:rsidRDefault="002A3D44" w:rsidP="002A3D44">
      <w:pPr>
        <w:tabs>
          <w:tab w:val="left" w:pos="0"/>
          <w:tab w:val="left" w:pos="180"/>
        </w:tabs>
        <w:spacing w:before="0" w:after="0" w:line="240" w:lineRule="auto"/>
        <w:ind w:firstLine="709"/>
        <w:rPr>
          <w:b/>
          <w:sz w:val="20"/>
          <w:szCs w:val="20"/>
        </w:rPr>
      </w:pPr>
      <w:r>
        <w:rPr>
          <w:b/>
          <w:sz w:val="20"/>
          <w:szCs w:val="20"/>
        </w:rPr>
        <w:t>11</w:t>
      </w:r>
      <w:r>
        <w:rPr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Требования по сроку гарантий качества на результаты работ. </w:t>
      </w:r>
    </w:p>
    <w:p w14:paraId="3D1C155C" w14:textId="77777777" w:rsidR="002A3D44" w:rsidRDefault="002A3D44" w:rsidP="002A3D44">
      <w:pPr>
        <w:tabs>
          <w:tab w:val="left" w:pos="0"/>
          <w:tab w:val="left" w:pos="180"/>
        </w:tabs>
        <w:spacing w:before="0" w:after="0" w:line="240" w:lineRule="auto"/>
        <w:ind w:firstLine="567"/>
        <w:rPr>
          <w:sz w:val="20"/>
          <w:szCs w:val="20"/>
        </w:rPr>
      </w:pPr>
      <w:r>
        <w:rPr>
          <w:sz w:val="20"/>
          <w:szCs w:val="20"/>
        </w:rPr>
        <w:t>Не менее 36 (Тридцати шести) месяцев и исчисляется с даты принятия работ Заказчиком по акту о приемке выполненных работ.</w:t>
      </w:r>
    </w:p>
    <w:p w14:paraId="796C2F94" w14:textId="77777777" w:rsidR="002A3D44" w:rsidRDefault="002A3D44" w:rsidP="002A3D44">
      <w:pPr>
        <w:tabs>
          <w:tab w:val="left" w:pos="0"/>
          <w:tab w:val="left" w:pos="180"/>
        </w:tabs>
        <w:spacing w:before="0" w:after="0" w:line="240" w:lineRule="auto"/>
        <w:ind w:firstLine="567"/>
        <w:rPr>
          <w:sz w:val="20"/>
          <w:szCs w:val="20"/>
        </w:rPr>
      </w:pPr>
      <w:r>
        <w:rPr>
          <w:sz w:val="20"/>
          <w:szCs w:val="20"/>
        </w:rPr>
        <w:lastRenderedPageBreak/>
        <w:t>Гарантия должна распространяться на все виды работ, и все используемые при выполнении работ материалы и оборудование.</w:t>
      </w:r>
    </w:p>
    <w:p w14:paraId="466A33B5" w14:textId="77777777" w:rsidR="002A3D44" w:rsidRDefault="002A3D44" w:rsidP="002A3D44">
      <w:pPr>
        <w:tabs>
          <w:tab w:val="left" w:pos="0"/>
          <w:tab w:val="left" w:pos="180"/>
        </w:tabs>
        <w:spacing w:before="0" w:after="0" w:line="240" w:lineRule="auto"/>
        <w:rPr>
          <w:sz w:val="20"/>
          <w:szCs w:val="20"/>
        </w:rPr>
      </w:pPr>
    </w:p>
    <w:p w14:paraId="734E72CE" w14:textId="77777777" w:rsidR="002A3D44" w:rsidRDefault="002A3D44" w:rsidP="002A3D44">
      <w:pPr>
        <w:spacing w:before="0" w:after="0" w:line="240" w:lineRule="auto"/>
        <w:ind w:firstLine="567"/>
        <w:rPr>
          <w:sz w:val="20"/>
          <w:szCs w:val="20"/>
        </w:rPr>
      </w:pPr>
      <w:r>
        <w:rPr>
          <w:b/>
          <w:sz w:val="20"/>
          <w:szCs w:val="20"/>
        </w:rPr>
        <w:t>12. График выполнения работ</w:t>
      </w:r>
    </w:p>
    <w:p w14:paraId="239730B0" w14:textId="77777777" w:rsidR="002A3D44" w:rsidRDefault="002A3D44" w:rsidP="002A3D44">
      <w:pPr>
        <w:tabs>
          <w:tab w:val="left" w:pos="0"/>
          <w:tab w:val="left" w:pos="180"/>
        </w:tabs>
        <w:spacing w:before="0" w:after="0" w:line="240" w:lineRule="auto"/>
        <w:rPr>
          <w:sz w:val="20"/>
          <w:szCs w:val="20"/>
        </w:rPr>
      </w:pPr>
    </w:p>
    <w:p w14:paraId="7A33A07B" w14:textId="6931FB41" w:rsidR="002A3D44" w:rsidRDefault="002A3D44" w:rsidP="002A3D44">
      <w:pPr>
        <w:tabs>
          <w:tab w:val="left" w:pos="0"/>
          <w:tab w:val="left" w:pos="180"/>
        </w:tabs>
        <w:spacing w:before="0"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1) Проведение демонтажных работ согласно сметной документации (помещения </w:t>
      </w:r>
      <w:r w:rsidR="00231078">
        <w:rPr>
          <w:sz w:val="20"/>
          <w:szCs w:val="20"/>
          <w:lang w:eastAsia="ar-SA"/>
        </w:rPr>
        <w:t>14, 15</w:t>
      </w:r>
      <w:r>
        <w:rPr>
          <w:sz w:val="20"/>
          <w:szCs w:val="20"/>
          <w:lang w:eastAsia="ar-SA"/>
        </w:rPr>
        <w:t xml:space="preserve"> </w:t>
      </w:r>
      <w:r>
        <w:rPr>
          <w:sz w:val="20"/>
          <w:szCs w:val="20"/>
        </w:rPr>
        <w:t>согласно технического плана) – не позднее</w:t>
      </w:r>
      <w:r w:rsidR="00231078">
        <w:rPr>
          <w:sz w:val="20"/>
          <w:szCs w:val="20"/>
        </w:rPr>
        <w:t xml:space="preserve"> 10</w:t>
      </w:r>
      <w:r>
        <w:rPr>
          <w:sz w:val="20"/>
          <w:szCs w:val="20"/>
        </w:rPr>
        <w:t xml:space="preserve"> (пяти) рабочих дней с даты начала выполнения работ.</w:t>
      </w:r>
    </w:p>
    <w:p w14:paraId="29A09901" w14:textId="5DD4D975" w:rsidR="002A3D44" w:rsidRDefault="002A3D44" w:rsidP="002A3D44">
      <w:pPr>
        <w:tabs>
          <w:tab w:val="left" w:pos="0"/>
          <w:tab w:val="left" w:pos="180"/>
        </w:tabs>
        <w:spacing w:before="0"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2)  Проведение восстановительных работ перекрытий пола (помещение </w:t>
      </w:r>
      <w:r w:rsidR="00231078">
        <w:rPr>
          <w:sz w:val="20"/>
          <w:szCs w:val="20"/>
          <w:lang w:eastAsia="ar-SA"/>
        </w:rPr>
        <w:t>14, 15</w:t>
      </w:r>
      <w:r>
        <w:rPr>
          <w:sz w:val="20"/>
          <w:szCs w:val="20"/>
          <w:lang w:eastAsia="ar-SA"/>
        </w:rPr>
        <w:t xml:space="preserve"> </w:t>
      </w:r>
      <w:r>
        <w:rPr>
          <w:sz w:val="20"/>
          <w:szCs w:val="20"/>
        </w:rPr>
        <w:t>согласно технического плана) - не позднее 1</w:t>
      </w:r>
      <w:r w:rsidR="00231078">
        <w:rPr>
          <w:sz w:val="20"/>
          <w:szCs w:val="20"/>
        </w:rPr>
        <w:t>5</w:t>
      </w:r>
      <w:r>
        <w:rPr>
          <w:sz w:val="20"/>
          <w:szCs w:val="20"/>
        </w:rPr>
        <w:t xml:space="preserve"> (десяти) рабочих дней с даты начала выполнения работ.</w:t>
      </w:r>
    </w:p>
    <w:p w14:paraId="111A7AD5" w14:textId="11E52F52" w:rsidR="002A3D44" w:rsidRDefault="002A3D44" w:rsidP="002A3D44">
      <w:pPr>
        <w:tabs>
          <w:tab w:val="left" w:pos="0"/>
          <w:tab w:val="left" w:pos="180"/>
        </w:tabs>
        <w:spacing w:before="0"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3) до начала подготовительных работ произвести протяжку электрических и слаботочных сетей в рамках единой системы - не позднее </w:t>
      </w:r>
      <w:r w:rsidR="00231078">
        <w:rPr>
          <w:sz w:val="20"/>
          <w:szCs w:val="20"/>
        </w:rPr>
        <w:t>2</w:t>
      </w:r>
      <w:r>
        <w:rPr>
          <w:sz w:val="20"/>
          <w:szCs w:val="20"/>
        </w:rPr>
        <w:t>0 (десяти) рабочих дней с даты начала выполнения работ.</w:t>
      </w:r>
    </w:p>
    <w:p w14:paraId="3FE6EB16" w14:textId="0A300A2F" w:rsidR="002A3D44" w:rsidRDefault="002A3D44" w:rsidP="002A3D44">
      <w:pPr>
        <w:tabs>
          <w:tab w:val="left" w:pos="0"/>
          <w:tab w:val="left" w:pos="180"/>
        </w:tabs>
        <w:spacing w:before="0"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4) Провести полный спектр подготовительных и черновых работ по отделке помещений </w:t>
      </w:r>
      <w:r w:rsidR="00231078">
        <w:rPr>
          <w:sz w:val="20"/>
          <w:szCs w:val="20"/>
          <w:lang w:eastAsia="ar-SA"/>
        </w:rPr>
        <w:t>14, 15</w:t>
      </w:r>
      <w:r>
        <w:rPr>
          <w:sz w:val="20"/>
          <w:szCs w:val="20"/>
          <w:lang w:eastAsia="ar-SA"/>
        </w:rPr>
        <w:t xml:space="preserve"> </w:t>
      </w:r>
      <w:r>
        <w:rPr>
          <w:sz w:val="20"/>
          <w:szCs w:val="20"/>
        </w:rPr>
        <w:t>согласно технического плана) - не позднее 2</w:t>
      </w:r>
      <w:r w:rsidR="00231078">
        <w:rPr>
          <w:sz w:val="20"/>
          <w:szCs w:val="20"/>
        </w:rPr>
        <w:t>5</w:t>
      </w:r>
      <w:r>
        <w:rPr>
          <w:sz w:val="20"/>
          <w:szCs w:val="20"/>
        </w:rPr>
        <w:t xml:space="preserve"> (двадцати) рабочих дней с даты начала выполнения работ.</w:t>
      </w:r>
    </w:p>
    <w:p w14:paraId="18D57D31" w14:textId="610E1AC6" w:rsidR="002A3D44" w:rsidRDefault="002A3D44" w:rsidP="002A3D44">
      <w:pPr>
        <w:tabs>
          <w:tab w:val="left" w:pos="0"/>
          <w:tab w:val="left" w:pos="180"/>
        </w:tabs>
        <w:spacing w:before="0"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5) Произвести полное выполнение завершающих работ в рамках текущего ремонта -  не позднее </w:t>
      </w:r>
      <w:r w:rsidR="00231078">
        <w:rPr>
          <w:sz w:val="20"/>
          <w:szCs w:val="20"/>
        </w:rPr>
        <w:t>30</w:t>
      </w:r>
      <w:r>
        <w:rPr>
          <w:sz w:val="20"/>
          <w:szCs w:val="20"/>
        </w:rPr>
        <w:t>.0</w:t>
      </w:r>
      <w:r w:rsidR="00231078">
        <w:rPr>
          <w:sz w:val="20"/>
          <w:szCs w:val="20"/>
        </w:rPr>
        <w:t>8</w:t>
      </w:r>
      <w:r>
        <w:rPr>
          <w:sz w:val="20"/>
          <w:szCs w:val="20"/>
        </w:rPr>
        <w:t>.2026 включительно.</w:t>
      </w:r>
    </w:p>
    <w:p w14:paraId="51307E3E" w14:textId="77777777" w:rsidR="002A3D44" w:rsidRDefault="002A3D44" w:rsidP="002A3D44">
      <w:pPr>
        <w:tabs>
          <w:tab w:val="left" w:pos="0"/>
          <w:tab w:val="left" w:pos="180"/>
        </w:tabs>
        <w:spacing w:before="0" w:after="0" w:line="240" w:lineRule="auto"/>
        <w:rPr>
          <w:sz w:val="20"/>
          <w:szCs w:val="20"/>
        </w:rPr>
      </w:pPr>
    </w:p>
    <w:p w14:paraId="4C67E844" w14:textId="77777777" w:rsidR="002A3D44" w:rsidRDefault="002A3D44" w:rsidP="002A3D44">
      <w:pPr>
        <w:tabs>
          <w:tab w:val="left" w:pos="0"/>
          <w:tab w:val="left" w:pos="180"/>
        </w:tabs>
        <w:spacing w:before="0" w:after="0" w:line="240" w:lineRule="auto"/>
        <w:ind w:firstLine="567"/>
        <w:rPr>
          <w:b/>
          <w:sz w:val="20"/>
          <w:szCs w:val="20"/>
        </w:rPr>
      </w:pPr>
      <w:r>
        <w:rPr>
          <w:b/>
          <w:sz w:val="20"/>
          <w:szCs w:val="20"/>
        </w:rPr>
        <w:t>13. Приложения к Техническому заданию:</w:t>
      </w:r>
    </w:p>
    <w:p w14:paraId="4057F49A" w14:textId="4BC3E743" w:rsidR="00C67FAD" w:rsidRPr="00C67FAD" w:rsidRDefault="00C67FAD" w:rsidP="00C67FAD">
      <w:pPr>
        <w:spacing w:before="0" w:after="0" w:line="240" w:lineRule="auto"/>
        <w:ind w:firstLine="567"/>
        <w:rPr>
          <w:sz w:val="20"/>
          <w:szCs w:val="20"/>
        </w:rPr>
      </w:pPr>
      <w:r w:rsidRPr="00C67FAD">
        <w:rPr>
          <w:sz w:val="20"/>
          <w:szCs w:val="20"/>
        </w:rPr>
        <w:t>1</w:t>
      </w:r>
      <w:r>
        <w:rPr>
          <w:sz w:val="20"/>
          <w:szCs w:val="20"/>
        </w:rPr>
        <w:t>3</w:t>
      </w:r>
      <w:r w:rsidRPr="00C67FAD">
        <w:rPr>
          <w:sz w:val="20"/>
          <w:szCs w:val="20"/>
        </w:rPr>
        <w:t xml:space="preserve">.1. Приложение № 1 к Техническому заданию – ЛОКАЛЬНЫЙ СМЕТНЫЙ РАСЧЕТ (СМЕТА) № 150 </w:t>
      </w:r>
      <w:proofErr w:type="spellStart"/>
      <w:r w:rsidRPr="00C67FAD">
        <w:rPr>
          <w:sz w:val="20"/>
          <w:szCs w:val="20"/>
        </w:rPr>
        <w:t>Изм</w:t>
      </w:r>
      <w:proofErr w:type="spellEnd"/>
      <w:r w:rsidRPr="00C67FAD">
        <w:rPr>
          <w:sz w:val="20"/>
          <w:szCs w:val="20"/>
        </w:rPr>
        <w:t xml:space="preserve"> 3.  Ремонт помещений № 14, 15 (согласно технического плана) (Общестроительные работы)</w:t>
      </w:r>
    </w:p>
    <w:p w14:paraId="67208631" w14:textId="77777777" w:rsidR="00A2452C" w:rsidRDefault="00C67FAD" w:rsidP="00C67FAD">
      <w:pPr>
        <w:spacing w:before="0" w:after="0" w:line="240" w:lineRule="auto"/>
        <w:ind w:firstLine="567"/>
        <w:rPr>
          <w:sz w:val="20"/>
          <w:szCs w:val="20"/>
        </w:rPr>
      </w:pPr>
      <w:r w:rsidRPr="00C67FAD">
        <w:rPr>
          <w:sz w:val="20"/>
          <w:szCs w:val="20"/>
        </w:rPr>
        <w:t>1</w:t>
      </w:r>
      <w:r>
        <w:rPr>
          <w:sz w:val="20"/>
          <w:szCs w:val="20"/>
        </w:rPr>
        <w:t>3</w:t>
      </w:r>
      <w:r w:rsidRPr="00C67FAD">
        <w:rPr>
          <w:sz w:val="20"/>
          <w:szCs w:val="20"/>
        </w:rPr>
        <w:t xml:space="preserve">.2. Приложение № 2 к Техническому заданию – Ведомость объемов работ № 150.  Ремонт помещений № 14, 15 (согласно технического плана) (Общестроительные </w:t>
      </w:r>
      <w:r w:rsidR="00A2452C" w:rsidRPr="00C67FAD">
        <w:rPr>
          <w:sz w:val="20"/>
          <w:szCs w:val="20"/>
        </w:rPr>
        <w:t>работы)</w:t>
      </w:r>
      <w:r w:rsidR="00A2452C">
        <w:rPr>
          <w:sz w:val="20"/>
          <w:szCs w:val="20"/>
        </w:rPr>
        <w:t xml:space="preserve"> </w:t>
      </w:r>
    </w:p>
    <w:p w14:paraId="66B2E7B8" w14:textId="65C8F598" w:rsidR="002A3D44" w:rsidRDefault="00A2452C" w:rsidP="00C67FAD">
      <w:pPr>
        <w:spacing w:before="0" w:after="0" w:line="240" w:lineRule="auto"/>
        <w:ind w:firstLine="567"/>
        <w:rPr>
          <w:sz w:val="20"/>
          <w:szCs w:val="20"/>
        </w:rPr>
      </w:pPr>
      <w:r>
        <w:rPr>
          <w:sz w:val="20"/>
          <w:szCs w:val="20"/>
        </w:rPr>
        <w:t>*</w:t>
      </w:r>
      <w:r w:rsidR="002A3D44">
        <w:rPr>
          <w:sz w:val="20"/>
          <w:szCs w:val="20"/>
        </w:rPr>
        <w:t xml:space="preserve"> При заключении договора цена единицы каждой работы указывается в соответствии с заявкой участника, с которым заключается договор по итогам закупки. При этом цена единицы каждой работы не может превышать соответствующую начальную (максимальную) цену единицы каждой работы, указанную в локальном сметном расчете (приложение № 1 к настоящему Техническому заданию (прилагается к документации отдельными файлами).</w:t>
      </w:r>
    </w:p>
    <w:p w14:paraId="78707700" w14:textId="77777777" w:rsidR="002A3D44" w:rsidRDefault="002A3D44" w:rsidP="002A3D44">
      <w:pPr>
        <w:spacing w:before="0" w:after="0" w:line="240" w:lineRule="auto"/>
        <w:ind w:firstLine="567"/>
        <w:rPr>
          <w:sz w:val="20"/>
          <w:szCs w:val="20"/>
        </w:rPr>
      </w:pPr>
      <w:r>
        <w:rPr>
          <w:b/>
          <w:sz w:val="20"/>
          <w:szCs w:val="20"/>
        </w:rPr>
        <w:t>Примечание:</w:t>
      </w:r>
      <w:r>
        <w:rPr>
          <w:sz w:val="20"/>
          <w:szCs w:val="20"/>
        </w:rPr>
        <w:t xml:space="preserve"> по материалам, имеющим ссылки на конкретные товарные знаки, допускается представление эквивалента (при условии, что представленный эквивалент по существу равноценен или превосходит по качеству материалы, указанные в настоящей Технической части). Ссылки на фирменные наименования и торговые марки, указанные Заказчиком в настоящей Технической части, носят лишь описательный, а не ограничительный характер, и предъявляют требования к характеристике материалов, их функциональности, иным показателям, связанным с определением соответствия используемых материалов потребностям Заказчика.</w:t>
      </w:r>
    </w:p>
    <w:p w14:paraId="0D923031" w14:textId="77777777" w:rsidR="002A3D44" w:rsidRDefault="002A3D44" w:rsidP="002A3D44">
      <w:pPr>
        <w:spacing w:after="0" w:line="240" w:lineRule="auto"/>
        <w:ind w:left="927"/>
        <w:rPr>
          <w:sz w:val="20"/>
          <w:szCs w:val="20"/>
        </w:rPr>
      </w:pPr>
    </w:p>
    <w:p w14:paraId="3C4F7E93" w14:textId="77777777" w:rsidR="002A3D44" w:rsidRDefault="002A3D44" w:rsidP="002A3D44">
      <w:pPr>
        <w:spacing w:after="0" w:line="240" w:lineRule="auto"/>
        <w:ind w:left="927"/>
        <w:rPr>
          <w:sz w:val="20"/>
          <w:szCs w:val="20"/>
        </w:rPr>
      </w:pPr>
    </w:p>
    <w:p w14:paraId="50B79EC6" w14:textId="77777777" w:rsidR="002A3D44" w:rsidRDefault="002A3D44" w:rsidP="002A3D44"/>
    <w:p w14:paraId="420EFD35" w14:textId="77777777" w:rsidR="00A7793B" w:rsidRDefault="00A7793B"/>
    <w:p w14:paraId="12188D16" w14:textId="77777777" w:rsidR="00F46CDC" w:rsidRDefault="00F46CDC"/>
    <w:sectPr w:rsidR="00F46C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272DB8"/>
    <w:multiLevelType w:val="hybridMultilevel"/>
    <w:tmpl w:val="2D5A5D34"/>
    <w:lvl w:ilvl="0" w:tplc="0456917E">
      <w:start w:val="1"/>
      <w:numFmt w:val="decimal"/>
      <w:lvlText w:val="%1."/>
      <w:lvlJc w:val="left"/>
      <w:pPr>
        <w:ind w:left="1070" w:hanging="360"/>
      </w:pPr>
    </w:lvl>
    <w:lvl w:ilvl="1" w:tplc="3ABE0104">
      <w:start w:val="1"/>
      <w:numFmt w:val="lowerLetter"/>
      <w:lvlText w:val="%2."/>
      <w:lvlJc w:val="left"/>
      <w:pPr>
        <w:ind w:left="2007" w:hanging="360"/>
      </w:pPr>
    </w:lvl>
    <w:lvl w:ilvl="2" w:tplc="60449446">
      <w:start w:val="1"/>
      <w:numFmt w:val="lowerRoman"/>
      <w:lvlText w:val="%3."/>
      <w:lvlJc w:val="right"/>
      <w:pPr>
        <w:ind w:left="2727" w:hanging="180"/>
      </w:pPr>
    </w:lvl>
    <w:lvl w:ilvl="3" w:tplc="BB322314">
      <w:start w:val="1"/>
      <w:numFmt w:val="decimal"/>
      <w:lvlText w:val="%4."/>
      <w:lvlJc w:val="left"/>
      <w:pPr>
        <w:ind w:left="3447" w:hanging="360"/>
      </w:pPr>
    </w:lvl>
    <w:lvl w:ilvl="4" w:tplc="05A6182E">
      <w:start w:val="1"/>
      <w:numFmt w:val="lowerLetter"/>
      <w:lvlText w:val="%5."/>
      <w:lvlJc w:val="left"/>
      <w:pPr>
        <w:ind w:left="4167" w:hanging="360"/>
      </w:pPr>
    </w:lvl>
    <w:lvl w:ilvl="5" w:tplc="E1C02CEC">
      <w:start w:val="1"/>
      <w:numFmt w:val="lowerRoman"/>
      <w:lvlText w:val="%6."/>
      <w:lvlJc w:val="right"/>
      <w:pPr>
        <w:ind w:left="4887" w:hanging="180"/>
      </w:pPr>
    </w:lvl>
    <w:lvl w:ilvl="6" w:tplc="C87E025E">
      <w:start w:val="1"/>
      <w:numFmt w:val="decimal"/>
      <w:lvlText w:val="%7."/>
      <w:lvlJc w:val="left"/>
      <w:pPr>
        <w:ind w:left="5607" w:hanging="360"/>
      </w:pPr>
    </w:lvl>
    <w:lvl w:ilvl="7" w:tplc="1584E7CC">
      <w:start w:val="1"/>
      <w:numFmt w:val="lowerLetter"/>
      <w:lvlText w:val="%8."/>
      <w:lvlJc w:val="left"/>
      <w:pPr>
        <w:ind w:left="6327" w:hanging="360"/>
      </w:pPr>
    </w:lvl>
    <w:lvl w:ilvl="8" w:tplc="0A06D82A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486D417E"/>
    <w:multiLevelType w:val="hybridMultilevel"/>
    <w:tmpl w:val="83B07466"/>
    <w:lvl w:ilvl="0" w:tplc="11486846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ADCCE932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DAE07FD4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5DAC24DC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8E8E8702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AA41834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C46866DA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502EF38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0260DD6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D44"/>
    <w:rsid w:val="0014731A"/>
    <w:rsid w:val="00197BE3"/>
    <w:rsid w:val="00231078"/>
    <w:rsid w:val="00265AFC"/>
    <w:rsid w:val="00276182"/>
    <w:rsid w:val="002A3D44"/>
    <w:rsid w:val="002C511A"/>
    <w:rsid w:val="00315BEA"/>
    <w:rsid w:val="006110B4"/>
    <w:rsid w:val="009D2FE2"/>
    <w:rsid w:val="00A2452C"/>
    <w:rsid w:val="00A7793B"/>
    <w:rsid w:val="00C67FAD"/>
    <w:rsid w:val="00F46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C48B3"/>
  <w15:chartTrackingRefBased/>
  <w15:docId w15:val="{94CF7C1E-B303-449B-81F9-55774C015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3D44"/>
    <w:pPr>
      <w:spacing w:before="120" w:after="120" w:line="276" w:lineRule="auto"/>
      <w:ind w:firstLine="482"/>
      <w:jc w:val="both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A3D44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a4">
    <w:name w:val="Абзац списка Знак"/>
    <w:basedOn w:val="a0"/>
    <w:link w:val="a5"/>
    <w:uiPriority w:val="34"/>
    <w:locked/>
    <w:rsid w:val="002A3D44"/>
    <w:rPr>
      <w:rFonts w:ascii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2A3D44"/>
    <w:pPr>
      <w:contextualSpacing/>
      <w:jc w:val="left"/>
    </w:pPr>
    <w:rPr>
      <w:rFonts w:eastAsiaTheme="minorHAnsi"/>
      <w:lang w:eastAsia="en-US"/>
    </w:rPr>
  </w:style>
  <w:style w:type="paragraph" w:customStyle="1" w:styleId="11">
    <w:name w:val="заголовок 11"/>
    <w:basedOn w:val="a"/>
    <w:next w:val="a"/>
    <w:uiPriority w:val="99"/>
    <w:semiHidden/>
    <w:rsid w:val="002A3D44"/>
    <w:pPr>
      <w:keepNext/>
      <w:spacing w:before="0" w:after="0" w:line="240" w:lineRule="auto"/>
      <w:ind w:firstLine="0"/>
      <w:jc w:val="center"/>
    </w:pPr>
    <w:rPr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6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3482</Words>
  <Characters>19852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</dc:creator>
  <cp:keywords/>
  <dc:description/>
  <cp:lastModifiedBy>Пользователь</cp:lastModifiedBy>
  <cp:revision>11</cp:revision>
  <dcterms:created xsi:type="dcterms:W3CDTF">2026-04-28T15:10:00Z</dcterms:created>
  <dcterms:modified xsi:type="dcterms:W3CDTF">2026-05-17T16:41:00Z</dcterms:modified>
</cp:coreProperties>
</file>