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F4AC1F7" w14:textId="77552BF2" w:rsidR="003F5C1A" w:rsidRDefault="00F41D79" w:rsidP="00E80F6E">
      <w:pPr>
        <w:spacing w:after="0" w:line="240" w:lineRule="auto"/>
        <w:jc w:val="center"/>
        <w:rPr>
          <w:rFonts w:ascii="Times New Roman" w:hAnsi="Times New Roman"/>
          <w:b/>
        </w:rPr>
      </w:pPr>
      <w:r>
        <w:rPr>
          <w:rFonts w:ascii="Times New Roman" w:hAnsi="Times New Roman"/>
          <w:b/>
        </w:rPr>
        <w:t xml:space="preserve">на </w:t>
      </w:r>
      <w:r w:rsidR="00D90C0B">
        <w:rPr>
          <w:rFonts w:ascii="Times New Roman" w:hAnsi="Times New Roman"/>
          <w:b/>
        </w:rPr>
        <w:t>поставку</w:t>
      </w:r>
      <w:r w:rsidR="00FC36B6">
        <w:rPr>
          <w:rFonts w:ascii="Times New Roman" w:hAnsi="Times New Roman"/>
          <w:b/>
        </w:rPr>
        <w:t xml:space="preserve"> </w:t>
      </w:r>
      <w:r w:rsidR="003170A1">
        <w:rPr>
          <w:rFonts w:ascii="Times New Roman" w:hAnsi="Times New Roman"/>
          <w:b/>
        </w:rPr>
        <w:t>котлов</w:t>
      </w:r>
    </w:p>
    <w:p w14:paraId="055294A5" w14:textId="77777777" w:rsidR="00EF1D1D" w:rsidRDefault="00EF1D1D" w:rsidP="00EF1D1D">
      <w:pPr>
        <w:pStyle w:val="afe"/>
        <w:numPr>
          <w:ilvl w:val="0"/>
          <w:numId w:val="1"/>
        </w:numPr>
        <w:spacing w:after="0" w:line="240" w:lineRule="auto"/>
        <w:ind w:left="-284" w:right="-284" w:firstLine="0"/>
        <w:jc w:val="both"/>
        <w:rPr>
          <w:rFonts w:ascii="Times New Roman" w:hAnsi="Times New Roman"/>
          <w:b/>
        </w:rPr>
      </w:pPr>
      <w:r>
        <w:rPr>
          <w:rFonts w:ascii="Times New Roman" w:hAnsi="Times New Roman"/>
          <w:b/>
        </w:rPr>
        <w:t>Объе⁠‌⁠​‌​‍‌‍‌⁠﻿﻿‍﻿‍‌⁠﻿﻿​‍​​​‌‍﻿​‌‌‌​‍‍​‍⁠﻿﻿﻿‌‍‌кт закупки:</w:t>
      </w:r>
    </w:p>
    <w:p w14:paraId="49A75A72" w14:textId="77777777" w:rsidR="00E92F8F" w:rsidRPr="00E92F8F" w:rsidRDefault="00E92F8F" w:rsidP="00E92F8F">
      <w:pPr>
        <w:pStyle w:val="afe"/>
        <w:spacing w:after="0" w:line="20" w:lineRule="atLeast"/>
        <w:ind w:left="-207"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431"/>
        <w:gridCol w:w="1252"/>
        <w:gridCol w:w="1695"/>
        <w:gridCol w:w="1872"/>
      </w:tblGrid>
      <w:tr w:rsidR="00E92F8F" w:rsidRPr="00115BDF" w14:paraId="517FEE67" w14:textId="77777777" w:rsidTr="001270D6">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4819"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1270D6">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252"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bookmarkEnd w:id="0"/>
      <w:tr w:rsidR="00824282" w:rsidRPr="00115BDF" w14:paraId="65101168" w14:textId="77777777" w:rsidTr="009667B0">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824282" w:rsidRPr="00C80BC3" w:rsidRDefault="00824282" w:rsidP="00824282">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6CB83A08" w:rsidR="00824282" w:rsidRPr="00C80BC3" w:rsidRDefault="00824282" w:rsidP="00824282">
            <w:pPr>
              <w:spacing w:after="0" w:line="20" w:lineRule="atLeast"/>
              <w:rPr>
                <w:rFonts w:ascii="Times New Roman" w:hAnsi="Times New Roman"/>
                <w:b/>
                <w:bCs/>
              </w:rPr>
            </w:pPr>
            <w:r w:rsidRPr="00824282">
              <w:rPr>
                <w:rFonts w:ascii="Times New Roman" w:hAnsi="Times New Roman"/>
                <w:b/>
                <w:bCs/>
              </w:rPr>
              <w:t>25.21.12.00</w:t>
            </w:r>
          </w:p>
        </w:tc>
        <w:tc>
          <w:tcPr>
            <w:tcW w:w="3431" w:type="dxa"/>
            <w:tcBorders>
              <w:top w:val="single" w:sz="4" w:space="0" w:color="auto"/>
              <w:left w:val="single" w:sz="4" w:space="0" w:color="auto"/>
              <w:bottom w:val="single" w:sz="4" w:space="0" w:color="auto"/>
              <w:right w:val="single" w:sz="4" w:space="0" w:color="auto"/>
            </w:tcBorders>
          </w:tcPr>
          <w:p w14:paraId="4A488F1F" w14:textId="22539F00" w:rsidR="00824282" w:rsidRPr="00C80BC3" w:rsidRDefault="00824282" w:rsidP="00824282">
            <w:pPr>
              <w:spacing w:after="0" w:line="20" w:lineRule="atLeast"/>
              <w:jc w:val="center"/>
              <w:rPr>
                <w:rFonts w:ascii="Times New Roman" w:hAnsi="Times New Roman"/>
                <w:b/>
                <w:bCs/>
              </w:rPr>
            </w:pPr>
            <w:r>
              <w:rPr>
                <w:rStyle w:val="docy"/>
                <w:rFonts w:ascii="Times New Roman" w:hAnsi="Times New Roman"/>
              </w:rPr>
              <w:t>Котел</w:t>
            </w:r>
          </w:p>
        </w:tc>
        <w:tc>
          <w:tcPr>
            <w:tcW w:w="1252" w:type="dxa"/>
            <w:tcBorders>
              <w:top w:val="single" w:sz="4" w:space="0" w:color="auto"/>
              <w:left w:val="nil"/>
              <w:bottom w:val="single" w:sz="4" w:space="0" w:color="auto"/>
              <w:right w:val="single" w:sz="4" w:space="0" w:color="auto"/>
            </w:tcBorders>
            <w:shd w:val="clear" w:color="auto" w:fill="auto"/>
            <w:vAlign w:val="center"/>
          </w:tcPr>
          <w:p w14:paraId="5CA7648A" w14:textId="77777777" w:rsidR="00824282" w:rsidRPr="00905C8E" w:rsidRDefault="00824282" w:rsidP="00824282">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1CC8D887" w14:textId="07006791" w:rsidR="00824282" w:rsidRPr="00824282" w:rsidRDefault="00824282" w:rsidP="00824282">
            <w:pPr>
              <w:spacing w:after="0" w:line="20" w:lineRule="atLeast"/>
              <w:jc w:val="center"/>
              <w:rPr>
                <w:rFonts w:ascii="Times New Roman" w:hAnsi="Times New Roman"/>
                <w:b/>
                <w:bCs/>
                <w:color w:val="FFC000"/>
              </w:rPr>
            </w:pPr>
            <w:r w:rsidRPr="00824282">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60277714" w14:textId="1E606203" w:rsidR="00824282" w:rsidRPr="00E80F6E" w:rsidRDefault="00824282" w:rsidP="00824282">
            <w:pPr>
              <w:spacing w:after="0" w:line="20" w:lineRule="atLeast"/>
              <w:jc w:val="center"/>
              <w:rPr>
                <w:rFonts w:ascii="Times New Roman" w:hAnsi="Times New Roman"/>
                <w:b/>
                <w:bCs/>
              </w:rPr>
            </w:pPr>
          </w:p>
        </w:tc>
      </w:tr>
      <w:tr w:rsidR="00824282" w:rsidRPr="00115BDF" w14:paraId="125231E2" w14:textId="77777777" w:rsidTr="009667B0">
        <w:trPr>
          <w:trHeight w:val="257"/>
          <w:tblHeader/>
        </w:trPr>
        <w:tc>
          <w:tcPr>
            <w:tcW w:w="568" w:type="dxa"/>
            <w:tcBorders>
              <w:top w:val="single" w:sz="4" w:space="0" w:color="auto"/>
              <w:left w:val="single" w:sz="4" w:space="0" w:color="auto"/>
              <w:bottom w:val="single" w:sz="4" w:space="0" w:color="auto"/>
              <w:right w:val="single" w:sz="4" w:space="0" w:color="auto"/>
            </w:tcBorders>
          </w:tcPr>
          <w:p w14:paraId="3D24306C" w14:textId="77777777" w:rsidR="00824282" w:rsidRPr="00C80BC3" w:rsidRDefault="00824282" w:rsidP="00824282">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3062619F" w14:textId="6B17E228" w:rsidR="00824282" w:rsidRPr="00C80BC3" w:rsidRDefault="00824282" w:rsidP="00824282">
            <w:pPr>
              <w:spacing w:after="0" w:line="20" w:lineRule="atLeast"/>
              <w:rPr>
                <w:rFonts w:ascii="Times New Roman" w:hAnsi="Times New Roman"/>
                <w:b/>
                <w:bCs/>
              </w:rPr>
            </w:pPr>
            <w:r w:rsidRPr="00824282">
              <w:rPr>
                <w:rFonts w:ascii="Times New Roman" w:hAnsi="Times New Roman"/>
                <w:b/>
                <w:bCs/>
              </w:rPr>
              <w:t>25.21.12.00</w:t>
            </w:r>
          </w:p>
        </w:tc>
        <w:tc>
          <w:tcPr>
            <w:tcW w:w="3431" w:type="dxa"/>
            <w:tcBorders>
              <w:top w:val="single" w:sz="4" w:space="0" w:color="auto"/>
              <w:left w:val="single" w:sz="4" w:space="0" w:color="auto"/>
              <w:bottom w:val="single" w:sz="4" w:space="0" w:color="auto"/>
              <w:right w:val="single" w:sz="4" w:space="0" w:color="auto"/>
            </w:tcBorders>
          </w:tcPr>
          <w:p w14:paraId="4947E80E" w14:textId="13555820" w:rsidR="00824282" w:rsidRPr="00C80BC3" w:rsidRDefault="00824282" w:rsidP="00824282">
            <w:pPr>
              <w:spacing w:after="0" w:line="20" w:lineRule="atLeast"/>
              <w:jc w:val="center"/>
              <w:rPr>
                <w:rFonts w:ascii="Times New Roman" w:hAnsi="Times New Roman"/>
                <w:b/>
                <w:bCs/>
              </w:rPr>
            </w:pPr>
            <w:r>
              <w:rPr>
                <w:rStyle w:val="docy"/>
                <w:rFonts w:ascii="Times New Roman" w:hAnsi="Times New Roman"/>
              </w:rPr>
              <w:t>Котел</w:t>
            </w:r>
          </w:p>
        </w:tc>
        <w:tc>
          <w:tcPr>
            <w:tcW w:w="1252" w:type="dxa"/>
            <w:tcBorders>
              <w:top w:val="single" w:sz="4" w:space="0" w:color="auto"/>
              <w:left w:val="nil"/>
              <w:bottom w:val="single" w:sz="4" w:space="0" w:color="auto"/>
              <w:right w:val="single" w:sz="4" w:space="0" w:color="auto"/>
            </w:tcBorders>
            <w:shd w:val="clear" w:color="auto" w:fill="auto"/>
            <w:vAlign w:val="center"/>
          </w:tcPr>
          <w:p w14:paraId="669E2C03" w14:textId="77777777" w:rsidR="00824282" w:rsidRPr="00905C8E" w:rsidRDefault="00824282" w:rsidP="00824282">
            <w:pPr>
              <w:spacing w:after="0" w:line="20" w:lineRule="atLeast"/>
              <w:jc w:val="center"/>
              <w:rPr>
                <w:rFonts w:ascii="Times New Roman" w:hAnsi="Times New Roman"/>
                <w:b/>
                <w:bCs/>
              </w:rPr>
            </w:pPr>
          </w:p>
        </w:tc>
        <w:tc>
          <w:tcPr>
            <w:tcW w:w="1695" w:type="dxa"/>
            <w:tcBorders>
              <w:top w:val="single" w:sz="4" w:space="0" w:color="auto"/>
              <w:left w:val="nil"/>
              <w:bottom w:val="single" w:sz="4" w:space="0" w:color="auto"/>
              <w:right w:val="single" w:sz="4" w:space="0" w:color="auto"/>
            </w:tcBorders>
            <w:shd w:val="clear" w:color="auto" w:fill="auto"/>
          </w:tcPr>
          <w:p w14:paraId="5D0B6181" w14:textId="3591E73D" w:rsidR="00824282" w:rsidRPr="00824282" w:rsidRDefault="00824282" w:rsidP="00824282">
            <w:pPr>
              <w:spacing w:after="0" w:line="20" w:lineRule="atLeast"/>
              <w:jc w:val="center"/>
              <w:rPr>
                <w:rFonts w:ascii="Times New Roman" w:hAnsi="Times New Roman"/>
                <w:b/>
                <w:bCs/>
                <w:color w:val="FFC000"/>
              </w:rPr>
            </w:pPr>
            <w:r w:rsidRPr="00824282">
              <w:rPr>
                <w:rFonts w:ascii="Segoe UI Symbol" w:hAnsi="Segoe UI Symbol" w:cs="Segoe UI Symbol"/>
                <w:color w:val="FFC000"/>
              </w:rPr>
              <w:t>✓</w:t>
            </w:r>
          </w:p>
        </w:tc>
        <w:tc>
          <w:tcPr>
            <w:tcW w:w="1872" w:type="dxa"/>
            <w:tcBorders>
              <w:top w:val="single" w:sz="4" w:space="0" w:color="auto"/>
              <w:left w:val="nil"/>
              <w:bottom w:val="single" w:sz="4" w:space="0" w:color="auto"/>
              <w:right w:val="single" w:sz="4" w:space="0" w:color="auto"/>
            </w:tcBorders>
            <w:shd w:val="clear" w:color="auto" w:fill="auto"/>
          </w:tcPr>
          <w:p w14:paraId="18A879B7" w14:textId="4C748E04" w:rsidR="00824282" w:rsidRPr="00E80F6E" w:rsidRDefault="00824282" w:rsidP="00824282">
            <w:pPr>
              <w:spacing w:after="0" w:line="20" w:lineRule="atLeast"/>
              <w:jc w:val="center"/>
              <w:rPr>
                <w:rFonts w:ascii="Times New Roman" w:hAnsi="Times New Roman"/>
                <w:b/>
                <w:bCs/>
              </w:rPr>
            </w:pPr>
          </w:p>
        </w:tc>
      </w:tr>
    </w:tbl>
    <w:p w14:paraId="7AE5D4CA" w14:textId="1B577111" w:rsidR="00E92F8F" w:rsidRPr="00824282" w:rsidRDefault="00824282" w:rsidP="00824282">
      <w:pPr>
        <w:pStyle w:val="docdata"/>
        <w:spacing w:before="0" w:beforeAutospacing="0" w:after="0" w:afterAutospacing="0"/>
        <w:ind w:left="-284" w:right="-284"/>
        <w:jc w:val="both"/>
        <w:rPr>
          <w:i/>
          <w:iCs/>
          <w:sz w:val="20"/>
          <w:szCs w:val="20"/>
        </w:rPr>
      </w:pPr>
      <w:bookmarkStart w:id="1" w:name="_Hlk188026805"/>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6522"/>
        <w:gridCol w:w="709"/>
        <w:gridCol w:w="708"/>
      </w:tblGrid>
      <w:tr w:rsidR="00E92F8F" w14:paraId="1FC6B82F" w14:textId="77777777" w:rsidTr="00C80BC3">
        <w:trPr>
          <w:trHeight w:val="20"/>
          <w:tblHeader/>
        </w:trPr>
        <w:tc>
          <w:tcPr>
            <w:tcW w:w="568"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1984" w:type="dxa"/>
            <w:shd w:val="clear" w:color="auto" w:fill="auto"/>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522"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416D4C" w14:paraId="01CCCE37" w14:textId="77777777" w:rsidTr="00C80BC3">
        <w:trPr>
          <w:trHeight w:val="20"/>
        </w:trPr>
        <w:tc>
          <w:tcPr>
            <w:tcW w:w="568" w:type="dxa"/>
            <w:shd w:val="clear" w:color="auto" w:fill="auto"/>
          </w:tcPr>
          <w:p w14:paraId="2594A084" w14:textId="77777777" w:rsidR="00416D4C" w:rsidRDefault="00416D4C" w:rsidP="00416D4C">
            <w:pPr>
              <w:pStyle w:val="afe"/>
              <w:numPr>
                <w:ilvl w:val="0"/>
                <w:numId w:val="3"/>
              </w:numPr>
              <w:spacing w:after="0" w:line="240" w:lineRule="auto"/>
              <w:ind w:left="0" w:firstLine="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96CDE09" w14:textId="63E1B856" w:rsidR="00416D4C" w:rsidRPr="00416D4C" w:rsidRDefault="00CD6756" w:rsidP="00416D4C">
            <w:pPr>
              <w:spacing w:after="0" w:line="240" w:lineRule="auto"/>
              <w:jc w:val="center"/>
              <w:rPr>
                <w:rStyle w:val="docy"/>
                <w:rFonts w:ascii="Times New Roman" w:hAnsi="Times New Roman"/>
              </w:rPr>
            </w:pPr>
            <w:r>
              <w:rPr>
                <w:rStyle w:val="docy"/>
                <w:rFonts w:ascii="Times New Roman" w:hAnsi="Times New Roman"/>
              </w:rPr>
              <w:t>Котел Хопер-80</w:t>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14:paraId="20502E8E" w14:textId="2D2CA9A4" w:rsidR="0038300F" w:rsidRDefault="0038300F" w:rsidP="00CD6756">
            <w:pPr>
              <w:spacing w:after="0" w:line="240" w:lineRule="auto"/>
              <w:rPr>
                <w:rFonts w:ascii="Times New Roman" w:hAnsi="Times New Roman"/>
              </w:rPr>
            </w:pPr>
            <w:r>
              <w:rPr>
                <w:rFonts w:ascii="Times New Roman" w:hAnsi="Times New Roman"/>
              </w:rPr>
              <w:t>Тип котла: газовый</w:t>
            </w:r>
          </w:p>
          <w:p w14:paraId="1F39DEA0" w14:textId="6F86C569" w:rsidR="00CD6756" w:rsidRPr="00CD6756" w:rsidRDefault="00CD6756" w:rsidP="00CD6756">
            <w:pPr>
              <w:spacing w:after="0" w:line="240" w:lineRule="auto"/>
              <w:rPr>
                <w:rFonts w:ascii="Times New Roman" w:hAnsi="Times New Roman"/>
              </w:rPr>
            </w:pPr>
            <w:r w:rsidRPr="00CD6756">
              <w:rPr>
                <w:rFonts w:ascii="Times New Roman" w:hAnsi="Times New Roman"/>
              </w:rPr>
              <w:t>Номинальная теплопроизводительность</w:t>
            </w:r>
            <w:r>
              <w:rPr>
                <w:rFonts w:ascii="Times New Roman" w:hAnsi="Times New Roman"/>
              </w:rPr>
              <w:t xml:space="preserve">: не менее 81,5 </w:t>
            </w:r>
            <w:r w:rsidRPr="00CD6756">
              <w:rPr>
                <w:rFonts w:ascii="Times New Roman" w:hAnsi="Times New Roman"/>
              </w:rPr>
              <w:t>КВт</w:t>
            </w:r>
          </w:p>
          <w:p w14:paraId="5C06597B" w14:textId="77777777" w:rsidR="00762AEE" w:rsidRDefault="00CD6756" w:rsidP="00CD6756">
            <w:pPr>
              <w:spacing w:after="0" w:line="240" w:lineRule="auto"/>
              <w:rPr>
                <w:rFonts w:ascii="Times New Roman" w:hAnsi="Times New Roman"/>
              </w:rPr>
            </w:pPr>
            <w:r w:rsidRPr="00CD6756">
              <w:rPr>
                <w:rFonts w:ascii="Times New Roman" w:hAnsi="Times New Roman"/>
              </w:rPr>
              <w:t>Коэффициент полезного действия</w:t>
            </w:r>
            <w:r>
              <w:rPr>
                <w:rFonts w:ascii="Times New Roman" w:hAnsi="Times New Roman"/>
              </w:rPr>
              <w:t>: не менее 91 %</w:t>
            </w:r>
          </w:p>
          <w:p w14:paraId="1F56E299" w14:textId="5CF1DE99" w:rsidR="0038300F" w:rsidRPr="0038300F" w:rsidRDefault="0038300F" w:rsidP="0038300F">
            <w:pPr>
              <w:spacing w:after="0" w:line="240" w:lineRule="auto"/>
              <w:rPr>
                <w:rFonts w:ascii="Times New Roman" w:hAnsi="Times New Roman"/>
              </w:rPr>
            </w:pPr>
            <w:r w:rsidRPr="0038300F">
              <w:rPr>
                <w:rFonts w:ascii="Times New Roman" w:hAnsi="Times New Roman"/>
              </w:rPr>
              <w:t>Расход воды через котел</w:t>
            </w:r>
            <w:r>
              <w:rPr>
                <w:rFonts w:ascii="Times New Roman" w:hAnsi="Times New Roman"/>
              </w:rPr>
              <w:t>:</w:t>
            </w:r>
            <w:r w:rsidRPr="0038300F">
              <w:rPr>
                <w:rFonts w:ascii="Times New Roman" w:hAnsi="Times New Roman"/>
              </w:rPr>
              <w:t xml:space="preserve"> не менее</w:t>
            </w:r>
            <w:r>
              <w:rPr>
                <w:rFonts w:ascii="Times New Roman" w:hAnsi="Times New Roman"/>
              </w:rPr>
              <w:t xml:space="preserve"> не менее 2,8 </w:t>
            </w:r>
            <w:r w:rsidRPr="0038300F">
              <w:rPr>
                <w:rFonts w:ascii="Times New Roman" w:hAnsi="Times New Roman"/>
              </w:rPr>
              <w:t>м</w:t>
            </w:r>
            <w:r w:rsidRPr="0038300F">
              <w:rPr>
                <w:rFonts w:ascii="Times New Roman" w:hAnsi="Times New Roman"/>
                <w:vertAlign w:val="superscript"/>
              </w:rPr>
              <w:t>3</w:t>
            </w:r>
            <w:r w:rsidRPr="0038300F">
              <w:rPr>
                <w:rFonts w:ascii="Times New Roman" w:hAnsi="Times New Roman"/>
              </w:rPr>
              <w:t>/час</w:t>
            </w:r>
          </w:p>
          <w:p w14:paraId="633FBA75" w14:textId="29D82D47" w:rsidR="0038300F" w:rsidRPr="0038300F" w:rsidRDefault="0038300F" w:rsidP="0038300F">
            <w:pPr>
              <w:spacing w:after="0" w:line="240" w:lineRule="auto"/>
              <w:rPr>
                <w:rFonts w:ascii="Times New Roman" w:hAnsi="Times New Roman"/>
              </w:rPr>
            </w:pPr>
            <w:r w:rsidRPr="0038300F">
              <w:rPr>
                <w:rFonts w:ascii="Times New Roman" w:hAnsi="Times New Roman"/>
              </w:rPr>
              <w:t>Давление воды в котле</w:t>
            </w:r>
            <w:r>
              <w:rPr>
                <w:rFonts w:ascii="Times New Roman" w:hAnsi="Times New Roman"/>
              </w:rPr>
              <w:t>:</w:t>
            </w:r>
            <w:r w:rsidRPr="0038300F">
              <w:rPr>
                <w:rFonts w:ascii="Times New Roman" w:hAnsi="Times New Roman"/>
              </w:rPr>
              <w:t xml:space="preserve"> не </w:t>
            </w:r>
            <w:r>
              <w:rPr>
                <w:rFonts w:ascii="Times New Roman" w:hAnsi="Times New Roman"/>
              </w:rPr>
              <w:t>мен</w:t>
            </w:r>
            <w:r w:rsidRPr="0038300F">
              <w:rPr>
                <w:rFonts w:ascii="Times New Roman" w:hAnsi="Times New Roman"/>
              </w:rPr>
              <w:t>ее</w:t>
            </w:r>
            <w:r>
              <w:rPr>
                <w:rFonts w:ascii="Times New Roman" w:hAnsi="Times New Roman"/>
              </w:rPr>
              <w:t xml:space="preserve"> </w:t>
            </w:r>
            <w:r w:rsidR="00824282">
              <w:rPr>
                <w:rFonts w:ascii="Times New Roman" w:hAnsi="Times New Roman"/>
              </w:rPr>
              <w:t>0</w:t>
            </w:r>
            <w:r>
              <w:rPr>
                <w:rFonts w:ascii="Times New Roman" w:hAnsi="Times New Roman"/>
              </w:rPr>
              <w:t>,</w:t>
            </w:r>
            <w:r w:rsidR="00824282">
              <w:rPr>
                <w:rFonts w:ascii="Times New Roman" w:hAnsi="Times New Roman"/>
              </w:rPr>
              <w:t>3</w:t>
            </w:r>
            <w:r w:rsidRPr="0038300F">
              <w:rPr>
                <w:rFonts w:ascii="Times New Roman" w:hAnsi="Times New Roman"/>
              </w:rPr>
              <w:t xml:space="preserve"> МПа</w:t>
            </w:r>
          </w:p>
          <w:p w14:paraId="6102D902" w14:textId="0DFECB10" w:rsidR="0038300F" w:rsidRDefault="0038300F" w:rsidP="0038300F">
            <w:pPr>
              <w:spacing w:after="0" w:line="240" w:lineRule="auto"/>
              <w:rPr>
                <w:rFonts w:ascii="Times New Roman" w:hAnsi="Times New Roman"/>
              </w:rPr>
            </w:pPr>
            <w:r w:rsidRPr="0038300F">
              <w:rPr>
                <w:rFonts w:ascii="Times New Roman" w:hAnsi="Times New Roman"/>
              </w:rPr>
              <w:t>Максимальная температура воды на выходе из котла</w:t>
            </w:r>
            <w:r>
              <w:rPr>
                <w:rFonts w:ascii="Times New Roman" w:hAnsi="Times New Roman"/>
              </w:rPr>
              <w:t>:</w:t>
            </w:r>
            <w:r w:rsidRPr="0038300F">
              <w:rPr>
                <w:rFonts w:ascii="Times New Roman" w:hAnsi="Times New Roman"/>
              </w:rPr>
              <w:t xml:space="preserve"> </w:t>
            </w:r>
            <w:r>
              <w:rPr>
                <w:rFonts w:ascii="Times New Roman" w:hAnsi="Times New Roman"/>
              </w:rPr>
              <w:t>не менее +95º</w:t>
            </w:r>
            <w:r w:rsidRPr="0038300F">
              <w:rPr>
                <w:rFonts w:ascii="Times New Roman" w:hAnsi="Times New Roman"/>
              </w:rPr>
              <w:t>С</w:t>
            </w:r>
          </w:p>
          <w:p w14:paraId="02C0EFAC" w14:textId="6F743169" w:rsidR="0038300F" w:rsidRDefault="0038300F" w:rsidP="0038300F">
            <w:pPr>
              <w:spacing w:after="0" w:line="240" w:lineRule="auto"/>
              <w:rPr>
                <w:rFonts w:ascii="Times New Roman" w:hAnsi="Times New Roman"/>
              </w:rPr>
            </w:pPr>
            <w:r w:rsidRPr="0038300F">
              <w:rPr>
                <w:rFonts w:ascii="Times New Roman" w:hAnsi="Times New Roman"/>
              </w:rPr>
              <w:t>Объем воды в котле</w:t>
            </w:r>
            <w:r>
              <w:rPr>
                <w:rFonts w:ascii="Times New Roman" w:hAnsi="Times New Roman"/>
              </w:rPr>
              <w:t>: не менее 60</w:t>
            </w:r>
            <w:r w:rsidRPr="0038300F">
              <w:rPr>
                <w:rFonts w:ascii="Times New Roman" w:hAnsi="Times New Roman"/>
              </w:rPr>
              <w:t xml:space="preserve"> л</w:t>
            </w:r>
          </w:p>
          <w:p w14:paraId="0FE0FF07" w14:textId="5A70FDE5" w:rsidR="0038300F" w:rsidRPr="0038300F" w:rsidRDefault="0038300F" w:rsidP="0038300F">
            <w:pPr>
              <w:spacing w:after="0" w:line="240" w:lineRule="auto"/>
              <w:rPr>
                <w:rFonts w:ascii="Times New Roman" w:hAnsi="Times New Roman"/>
              </w:rPr>
            </w:pPr>
            <w:r w:rsidRPr="0038300F">
              <w:rPr>
                <w:rFonts w:ascii="Times New Roman" w:hAnsi="Times New Roman"/>
              </w:rPr>
              <w:t>Высота</w:t>
            </w:r>
            <w:r>
              <w:rPr>
                <w:rFonts w:ascii="Times New Roman" w:hAnsi="Times New Roman"/>
              </w:rPr>
              <w:t>: не менее 980</w:t>
            </w:r>
          </w:p>
          <w:p w14:paraId="45A4590E" w14:textId="64A75873" w:rsidR="0038300F" w:rsidRPr="0038300F" w:rsidRDefault="0038300F" w:rsidP="0038300F">
            <w:pPr>
              <w:spacing w:after="0" w:line="240" w:lineRule="auto"/>
              <w:rPr>
                <w:rFonts w:ascii="Times New Roman" w:hAnsi="Times New Roman"/>
              </w:rPr>
            </w:pPr>
            <w:r w:rsidRPr="0038300F">
              <w:rPr>
                <w:rFonts w:ascii="Times New Roman" w:hAnsi="Times New Roman"/>
              </w:rPr>
              <w:t>Ширина</w:t>
            </w:r>
            <w:r>
              <w:rPr>
                <w:rFonts w:ascii="Times New Roman" w:hAnsi="Times New Roman"/>
              </w:rPr>
              <w:t>: не менее 720</w:t>
            </w:r>
          </w:p>
          <w:p w14:paraId="4CF939B0" w14:textId="0DF442BA" w:rsidR="0038300F" w:rsidRPr="0038300F" w:rsidRDefault="0038300F" w:rsidP="0038300F">
            <w:pPr>
              <w:spacing w:after="0" w:line="240" w:lineRule="auto"/>
              <w:rPr>
                <w:rFonts w:ascii="Times New Roman" w:hAnsi="Times New Roman"/>
              </w:rPr>
            </w:pPr>
            <w:r w:rsidRPr="0038300F">
              <w:rPr>
                <w:rFonts w:ascii="Times New Roman" w:hAnsi="Times New Roman"/>
              </w:rPr>
              <w:t>Длина без дымохода</w:t>
            </w:r>
            <w:r>
              <w:rPr>
                <w:rFonts w:ascii="Times New Roman" w:hAnsi="Times New Roman"/>
              </w:rPr>
              <w:t>: не менее 680</w:t>
            </w:r>
          </w:p>
          <w:p w14:paraId="579875DD" w14:textId="28767781" w:rsidR="0038300F" w:rsidRDefault="0038300F" w:rsidP="0038300F">
            <w:pPr>
              <w:spacing w:after="0" w:line="240" w:lineRule="auto"/>
              <w:rPr>
                <w:rFonts w:ascii="Times New Roman" w:hAnsi="Times New Roman"/>
              </w:rPr>
            </w:pPr>
            <w:r w:rsidRPr="0038300F">
              <w:rPr>
                <w:rFonts w:ascii="Times New Roman" w:hAnsi="Times New Roman"/>
              </w:rPr>
              <w:t>Длина с дымоходом</w:t>
            </w:r>
            <w:r>
              <w:rPr>
                <w:rFonts w:ascii="Times New Roman" w:hAnsi="Times New Roman"/>
              </w:rPr>
              <w:t>: не менее 934</w:t>
            </w:r>
          </w:p>
          <w:p w14:paraId="3963B8F0" w14:textId="179833EE" w:rsidR="0038300F" w:rsidRPr="0038300F" w:rsidRDefault="0038300F" w:rsidP="0038300F">
            <w:pPr>
              <w:spacing w:after="0" w:line="240" w:lineRule="auto"/>
              <w:rPr>
                <w:rFonts w:ascii="Times New Roman" w:hAnsi="Times New Roman"/>
              </w:rPr>
            </w:pPr>
            <w:r w:rsidRPr="0038300F">
              <w:rPr>
                <w:rFonts w:ascii="Times New Roman" w:hAnsi="Times New Roman"/>
              </w:rPr>
              <w:t>Диаметр резьбы патрубков для присоединения к системе отопления</w:t>
            </w:r>
            <w:r>
              <w:rPr>
                <w:rFonts w:ascii="Times New Roman" w:hAnsi="Times New Roman"/>
              </w:rPr>
              <w:t xml:space="preserve"> </w:t>
            </w:r>
            <w:r w:rsidRPr="0038300F">
              <w:rPr>
                <w:rFonts w:ascii="Times New Roman" w:hAnsi="Times New Roman"/>
              </w:rPr>
              <w:t>G2</w:t>
            </w:r>
          </w:p>
          <w:p w14:paraId="71FC38A5" w14:textId="77777777" w:rsidR="0038300F" w:rsidRDefault="0038300F" w:rsidP="0038300F">
            <w:pPr>
              <w:spacing w:after="0" w:line="240" w:lineRule="auto"/>
              <w:rPr>
                <w:rFonts w:ascii="Times New Roman" w:hAnsi="Times New Roman"/>
              </w:rPr>
            </w:pPr>
            <w:r w:rsidRPr="0038300F">
              <w:rPr>
                <w:rFonts w:ascii="Times New Roman" w:hAnsi="Times New Roman"/>
              </w:rPr>
              <w:t>Диаметр резьбы патрубка газопровода</w:t>
            </w:r>
            <w:r>
              <w:rPr>
                <w:rFonts w:ascii="Times New Roman" w:hAnsi="Times New Roman"/>
              </w:rPr>
              <w:t xml:space="preserve">: </w:t>
            </w:r>
            <w:r w:rsidRPr="0038300F">
              <w:rPr>
                <w:rFonts w:ascii="Times New Roman" w:hAnsi="Times New Roman"/>
              </w:rPr>
              <w:t>G1</w:t>
            </w:r>
          </w:p>
          <w:p w14:paraId="03403D0C" w14:textId="77777777" w:rsidR="0038300F" w:rsidRDefault="0038300F" w:rsidP="0038300F">
            <w:pPr>
              <w:spacing w:after="0" w:line="240" w:lineRule="auto"/>
              <w:rPr>
                <w:rFonts w:ascii="Times New Roman" w:hAnsi="Times New Roman"/>
              </w:rPr>
            </w:pPr>
            <w:r w:rsidRPr="0038300F">
              <w:rPr>
                <w:rFonts w:ascii="Times New Roman" w:hAnsi="Times New Roman"/>
              </w:rPr>
              <w:t>Потери тепла в окружающую среду наружными поверхностями котла q5</w:t>
            </w:r>
            <w:r>
              <w:rPr>
                <w:rFonts w:ascii="Times New Roman" w:hAnsi="Times New Roman"/>
              </w:rPr>
              <w:t>: не более 0,76</w:t>
            </w:r>
            <w:r w:rsidRPr="0038300F">
              <w:rPr>
                <w:rFonts w:ascii="Times New Roman" w:hAnsi="Times New Roman"/>
              </w:rPr>
              <w:t xml:space="preserve"> % (при</w:t>
            </w:r>
            <w:r>
              <w:rPr>
                <w:rFonts w:ascii="Times New Roman" w:hAnsi="Times New Roman"/>
              </w:rPr>
              <w:t xml:space="preserve"> </w:t>
            </w:r>
            <w:r w:rsidRPr="0038300F">
              <w:rPr>
                <w:rFonts w:ascii="Times New Roman" w:hAnsi="Times New Roman"/>
              </w:rPr>
              <w:t xml:space="preserve">температуре окружающего воздуха 20 </w:t>
            </w:r>
            <w:r>
              <w:rPr>
                <w:rFonts w:ascii="Times New Roman" w:hAnsi="Times New Roman"/>
              </w:rPr>
              <w:t>º</w:t>
            </w:r>
            <w:r w:rsidRPr="0038300F">
              <w:rPr>
                <w:rFonts w:ascii="Times New Roman" w:hAnsi="Times New Roman"/>
              </w:rPr>
              <w:t>С)</w:t>
            </w:r>
          </w:p>
          <w:p w14:paraId="0471A41A" w14:textId="5CFA6B9A" w:rsidR="0038300F" w:rsidRPr="005E5905" w:rsidRDefault="0038300F" w:rsidP="0038300F">
            <w:pPr>
              <w:spacing w:after="0" w:line="240" w:lineRule="auto"/>
              <w:rPr>
                <w:rFonts w:ascii="Times New Roman" w:hAnsi="Times New Roman"/>
              </w:rPr>
            </w:pPr>
            <w:r>
              <w:rPr>
                <w:rFonts w:ascii="Times New Roman" w:hAnsi="Times New Roman"/>
              </w:rPr>
              <w:t xml:space="preserve">Автоматика: </w:t>
            </w:r>
            <w:r w:rsidRPr="0038300F">
              <w:rPr>
                <w:rFonts w:ascii="Times New Roman" w:hAnsi="Times New Roman"/>
              </w:rPr>
              <w:t>Сабк-М</w:t>
            </w:r>
            <w:r>
              <w:rPr>
                <w:rFonts w:ascii="Times New Roman" w:hAnsi="Times New Roman"/>
              </w:rPr>
              <w:t xml:space="preserve"> наличие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615BD989" w:rsidR="00416D4C" w:rsidRPr="005E5905" w:rsidRDefault="0038300F" w:rsidP="00416D4C">
            <w:pPr>
              <w:spacing w:after="0" w:line="240" w:lineRule="auto"/>
              <w:jc w:val="center"/>
              <w:rPr>
                <w:rFonts w:ascii="Times New Roman" w:hAnsi="Times New Roman"/>
                <w:color w:val="000000"/>
              </w:rPr>
            </w:pPr>
            <w:r>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1BB54C91" w:rsidR="00416D4C" w:rsidRPr="005E5905" w:rsidRDefault="0038300F" w:rsidP="00416D4C">
            <w:pPr>
              <w:spacing w:after="0" w:line="240" w:lineRule="auto"/>
              <w:jc w:val="center"/>
              <w:rPr>
                <w:rFonts w:ascii="Times New Roman" w:hAnsi="Times New Roman"/>
                <w:color w:val="000000"/>
              </w:rPr>
            </w:pPr>
            <w:r>
              <w:rPr>
                <w:rFonts w:ascii="Times New Roman" w:hAnsi="Times New Roman"/>
                <w:color w:val="000000"/>
              </w:rPr>
              <w:t>1</w:t>
            </w:r>
          </w:p>
        </w:tc>
      </w:tr>
      <w:tr w:rsidR="0038300F" w14:paraId="6C88537B" w14:textId="77777777" w:rsidTr="00C80BC3">
        <w:trPr>
          <w:trHeight w:val="20"/>
        </w:trPr>
        <w:tc>
          <w:tcPr>
            <w:tcW w:w="568" w:type="dxa"/>
            <w:shd w:val="clear" w:color="auto" w:fill="auto"/>
          </w:tcPr>
          <w:p w14:paraId="17A3BA80" w14:textId="77777777" w:rsidR="0038300F" w:rsidRDefault="0038300F" w:rsidP="0038300F">
            <w:pPr>
              <w:pStyle w:val="afe"/>
              <w:numPr>
                <w:ilvl w:val="0"/>
                <w:numId w:val="3"/>
              </w:numPr>
              <w:spacing w:after="0" w:line="240" w:lineRule="auto"/>
              <w:ind w:hanging="720"/>
              <w:jc w:val="center"/>
              <w:rPr>
                <w:rFonts w:ascii="Times New Roman" w:hAnsi="Times New Roman"/>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F36814F" w14:textId="0DB6FD83" w:rsidR="0038300F" w:rsidRPr="00416D4C" w:rsidRDefault="0038300F" w:rsidP="0038300F">
            <w:pPr>
              <w:spacing w:after="0" w:line="240" w:lineRule="auto"/>
              <w:jc w:val="center"/>
              <w:rPr>
                <w:rStyle w:val="docy"/>
                <w:rFonts w:ascii="Times New Roman" w:hAnsi="Times New Roman"/>
              </w:rPr>
            </w:pPr>
            <w:r>
              <w:rPr>
                <w:rStyle w:val="docy"/>
                <w:rFonts w:ascii="Times New Roman" w:hAnsi="Times New Roman"/>
              </w:rPr>
              <w:t xml:space="preserve">Котел Хопер-100 </w:t>
            </w:r>
          </w:p>
        </w:tc>
        <w:tc>
          <w:tcPr>
            <w:tcW w:w="6522" w:type="dxa"/>
            <w:tcBorders>
              <w:top w:val="single" w:sz="4" w:space="0" w:color="auto"/>
              <w:left w:val="single" w:sz="4" w:space="0" w:color="auto"/>
              <w:bottom w:val="single" w:sz="4" w:space="0" w:color="auto"/>
              <w:right w:val="single" w:sz="4" w:space="0" w:color="auto"/>
            </w:tcBorders>
            <w:shd w:val="clear" w:color="000000" w:fill="FFFFFF"/>
          </w:tcPr>
          <w:p w14:paraId="514B4D73" w14:textId="77777777" w:rsidR="00824282" w:rsidRDefault="00824282" w:rsidP="00824282">
            <w:pPr>
              <w:spacing w:after="0" w:line="240" w:lineRule="auto"/>
              <w:rPr>
                <w:rFonts w:ascii="Times New Roman" w:hAnsi="Times New Roman"/>
              </w:rPr>
            </w:pPr>
            <w:r>
              <w:rPr>
                <w:rFonts w:ascii="Times New Roman" w:hAnsi="Times New Roman"/>
              </w:rPr>
              <w:t>Тип котла: газовый</w:t>
            </w:r>
          </w:p>
          <w:p w14:paraId="50E71D4D" w14:textId="6257A21B" w:rsidR="00824282" w:rsidRPr="00CD6756" w:rsidRDefault="00824282" w:rsidP="00824282">
            <w:pPr>
              <w:spacing w:after="0" w:line="240" w:lineRule="auto"/>
              <w:rPr>
                <w:rFonts w:ascii="Times New Roman" w:hAnsi="Times New Roman"/>
              </w:rPr>
            </w:pPr>
            <w:r w:rsidRPr="00CD6756">
              <w:rPr>
                <w:rFonts w:ascii="Times New Roman" w:hAnsi="Times New Roman"/>
              </w:rPr>
              <w:t>Номинальная теплопроизводительность</w:t>
            </w:r>
            <w:r>
              <w:rPr>
                <w:rFonts w:ascii="Times New Roman" w:hAnsi="Times New Roman"/>
              </w:rPr>
              <w:t xml:space="preserve">: не менее 96,7 </w:t>
            </w:r>
            <w:r w:rsidRPr="00CD6756">
              <w:rPr>
                <w:rFonts w:ascii="Times New Roman" w:hAnsi="Times New Roman"/>
              </w:rPr>
              <w:t>КВт</w:t>
            </w:r>
          </w:p>
          <w:p w14:paraId="4D5BFBB9" w14:textId="3B10A512" w:rsidR="00824282" w:rsidRDefault="00824282" w:rsidP="00824282">
            <w:pPr>
              <w:spacing w:after="0" w:line="240" w:lineRule="auto"/>
              <w:rPr>
                <w:rFonts w:ascii="Times New Roman" w:hAnsi="Times New Roman"/>
              </w:rPr>
            </w:pPr>
            <w:r w:rsidRPr="00CD6756">
              <w:rPr>
                <w:rFonts w:ascii="Times New Roman" w:hAnsi="Times New Roman"/>
              </w:rPr>
              <w:t>Коэффициент полезного действия</w:t>
            </w:r>
            <w:r>
              <w:rPr>
                <w:rFonts w:ascii="Times New Roman" w:hAnsi="Times New Roman"/>
              </w:rPr>
              <w:t>: не менее 92 %</w:t>
            </w:r>
          </w:p>
          <w:p w14:paraId="5CD4BF7F" w14:textId="52CB6F2E" w:rsidR="00824282" w:rsidRPr="0038300F" w:rsidRDefault="00824282" w:rsidP="00824282">
            <w:pPr>
              <w:spacing w:after="0" w:line="240" w:lineRule="auto"/>
              <w:rPr>
                <w:rFonts w:ascii="Times New Roman" w:hAnsi="Times New Roman"/>
              </w:rPr>
            </w:pPr>
            <w:r w:rsidRPr="0038300F">
              <w:rPr>
                <w:rFonts w:ascii="Times New Roman" w:hAnsi="Times New Roman"/>
              </w:rPr>
              <w:t>Расход воды через котел</w:t>
            </w:r>
            <w:r>
              <w:rPr>
                <w:rFonts w:ascii="Times New Roman" w:hAnsi="Times New Roman"/>
              </w:rPr>
              <w:t>:</w:t>
            </w:r>
            <w:r w:rsidRPr="0038300F">
              <w:rPr>
                <w:rFonts w:ascii="Times New Roman" w:hAnsi="Times New Roman"/>
              </w:rPr>
              <w:t xml:space="preserve"> не менее</w:t>
            </w:r>
            <w:r>
              <w:rPr>
                <w:rFonts w:ascii="Times New Roman" w:hAnsi="Times New Roman"/>
              </w:rPr>
              <w:t xml:space="preserve"> не менее 3,2 </w:t>
            </w:r>
            <w:r w:rsidRPr="0038300F">
              <w:rPr>
                <w:rFonts w:ascii="Times New Roman" w:hAnsi="Times New Roman"/>
              </w:rPr>
              <w:t>м</w:t>
            </w:r>
            <w:r w:rsidRPr="0038300F">
              <w:rPr>
                <w:rFonts w:ascii="Times New Roman" w:hAnsi="Times New Roman"/>
                <w:vertAlign w:val="superscript"/>
              </w:rPr>
              <w:t>3</w:t>
            </w:r>
            <w:r w:rsidRPr="0038300F">
              <w:rPr>
                <w:rFonts w:ascii="Times New Roman" w:hAnsi="Times New Roman"/>
              </w:rPr>
              <w:t>/час</w:t>
            </w:r>
          </w:p>
          <w:p w14:paraId="68C35C6D" w14:textId="6231E574" w:rsidR="00824282" w:rsidRPr="0038300F" w:rsidRDefault="00824282" w:rsidP="00824282">
            <w:pPr>
              <w:spacing w:after="0" w:line="240" w:lineRule="auto"/>
              <w:rPr>
                <w:rFonts w:ascii="Times New Roman" w:hAnsi="Times New Roman"/>
              </w:rPr>
            </w:pPr>
            <w:r w:rsidRPr="0038300F">
              <w:rPr>
                <w:rFonts w:ascii="Times New Roman" w:hAnsi="Times New Roman"/>
              </w:rPr>
              <w:t>Давление воды в котле</w:t>
            </w:r>
            <w:r>
              <w:rPr>
                <w:rFonts w:ascii="Times New Roman" w:hAnsi="Times New Roman"/>
              </w:rPr>
              <w:t>:</w:t>
            </w:r>
            <w:r w:rsidRPr="0038300F">
              <w:rPr>
                <w:rFonts w:ascii="Times New Roman" w:hAnsi="Times New Roman"/>
              </w:rPr>
              <w:t xml:space="preserve"> не </w:t>
            </w:r>
            <w:r>
              <w:rPr>
                <w:rFonts w:ascii="Times New Roman" w:hAnsi="Times New Roman"/>
              </w:rPr>
              <w:t>мен</w:t>
            </w:r>
            <w:r w:rsidRPr="0038300F">
              <w:rPr>
                <w:rFonts w:ascii="Times New Roman" w:hAnsi="Times New Roman"/>
              </w:rPr>
              <w:t>ее</w:t>
            </w:r>
            <w:r>
              <w:rPr>
                <w:rFonts w:ascii="Times New Roman" w:hAnsi="Times New Roman"/>
              </w:rPr>
              <w:t xml:space="preserve"> 0,3</w:t>
            </w:r>
            <w:r w:rsidRPr="0038300F">
              <w:rPr>
                <w:rFonts w:ascii="Times New Roman" w:hAnsi="Times New Roman"/>
              </w:rPr>
              <w:t xml:space="preserve"> МПа</w:t>
            </w:r>
          </w:p>
          <w:p w14:paraId="29BDB404" w14:textId="77777777" w:rsidR="00824282" w:rsidRDefault="00824282" w:rsidP="00824282">
            <w:pPr>
              <w:spacing w:after="0" w:line="240" w:lineRule="auto"/>
              <w:rPr>
                <w:rFonts w:ascii="Times New Roman" w:hAnsi="Times New Roman"/>
              </w:rPr>
            </w:pPr>
            <w:r w:rsidRPr="0038300F">
              <w:rPr>
                <w:rFonts w:ascii="Times New Roman" w:hAnsi="Times New Roman"/>
              </w:rPr>
              <w:t>Максимальная температура воды на выходе из котла</w:t>
            </w:r>
            <w:r>
              <w:rPr>
                <w:rFonts w:ascii="Times New Roman" w:hAnsi="Times New Roman"/>
              </w:rPr>
              <w:t>:</w:t>
            </w:r>
            <w:r w:rsidRPr="0038300F">
              <w:rPr>
                <w:rFonts w:ascii="Times New Roman" w:hAnsi="Times New Roman"/>
              </w:rPr>
              <w:t xml:space="preserve"> </w:t>
            </w:r>
            <w:r>
              <w:rPr>
                <w:rFonts w:ascii="Times New Roman" w:hAnsi="Times New Roman"/>
              </w:rPr>
              <w:t>не менее +95º</w:t>
            </w:r>
            <w:r w:rsidRPr="0038300F">
              <w:rPr>
                <w:rFonts w:ascii="Times New Roman" w:hAnsi="Times New Roman"/>
              </w:rPr>
              <w:t>С</w:t>
            </w:r>
          </w:p>
          <w:p w14:paraId="6DAFBEF0" w14:textId="75C85B2D" w:rsidR="00824282" w:rsidRDefault="00824282" w:rsidP="00824282">
            <w:pPr>
              <w:spacing w:after="0" w:line="240" w:lineRule="auto"/>
              <w:rPr>
                <w:rFonts w:ascii="Times New Roman" w:hAnsi="Times New Roman"/>
              </w:rPr>
            </w:pPr>
            <w:r w:rsidRPr="0038300F">
              <w:rPr>
                <w:rFonts w:ascii="Times New Roman" w:hAnsi="Times New Roman"/>
              </w:rPr>
              <w:t>Объем воды в котле</w:t>
            </w:r>
            <w:r>
              <w:rPr>
                <w:rFonts w:ascii="Times New Roman" w:hAnsi="Times New Roman"/>
              </w:rPr>
              <w:t>: не менее 69</w:t>
            </w:r>
            <w:r w:rsidRPr="0038300F">
              <w:rPr>
                <w:rFonts w:ascii="Times New Roman" w:hAnsi="Times New Roman"/>
              </w:rPr>
              <w:t xml:space="preserve"> л</w:t>
            </w:r>
          </w:p>
          <w:p w14:paraId="0A3CF3F4" w14:textId="77777777" w:rsidR="00824282" w:rsidRPr="0038300F" w:rsidRDefault="00824282" w:rsidP="00824282">
            <w:pPr>
              <w:spacing w:after="0" w:line="240" w:lineRule="auto"/>
              <w:rPr>
                <w:rFonts w:ascii="Times New Roman" w:hAnsi="Times New Roman"/>
              </w:rPr>
            </w:pPr>
            <w:r w:rsidRPr="0038300F">
              <w:rPr>
                <w:rFonts w:ascii="Times New Roman" w:hAnsi="Times New Roman"/>
              </w:rPr>
              <w:t>Высота</w:t>
            </w:r>
            <w:r>
              <w:rPr>
                <w:rFonts w:ascii="Times New Roman" w:hAnsi="Times New Roman"/>
              </w:rPr>
              <w:t>: не менее 980</w:t>
            </w:r>
          </w:p>
          <w:p w14:paraId="5F67875E" w14:textId="77777777" w:rsidR="00824282" w:rsidRPr="0038300F" w:rsidRDefault="00824282" w:rsidP="00824282">
            <w:pPr>
              <w:spacing w:after="0" w:line="240" w:lineRule="auto"/>
              <w:rPr>
                <w:rFonts w:ascii="Times New Roman" w:hAnsi="Times New Roman"/>
              </w:rPr>
            </w:pPr>
            <w:r w:rsidRPr="0038300F">
              <w:rPr>
                <w:rFonts w:ascii="Times New Roman" w:hAnsi="Times New Roman"/>
              </w:rPr>
              <w:t>Ширина</w:t>
            </w:r>
            <w:r>
              <w:rPr>
                <w:rFonts w:ascii="Times New Roman" w:hAnsi="Times New Roman"/>
              </w:rPr>
              <w:t>: не менее 720</w:t>
            </w:r>
          </w:p>
          <w:p w14:paraId="21C1160A" w14:textId="0CE04D8C" w:rsidR="00824282" w:rsidRPr="0038300F" w:rsidRDefault="00824282" w:rsidP="00824282">
            <w:pPr>
              <w:spacing w:after="0" w:line="240" w:lineRule="auto"/>
              <w:rPr>
                <w:rFonts w:ascii="Times New Roman" w:hAnsi="Times New Roman"/>
              </w:rPr>
            </w:pPr>
            <w:r w:rsidRPr="0038300F">
              <w:rPr>
                <w:rFonts w:ascii="Times New Roman" w:hAnsi="Times New Roman"/>
              </w:rPr>
              <w:t>Длина без дымохода</w:t>
            </w:r>
            <w:r>
              <w:rPr>
                <w:rFonts w:ascii="Times New Roman" w:hAnsi="Times New Roman"/>
              </w:rPr>
              <w:t>: не менее 760</w:t>
            </w:r>
          </w:p>
          <w:p w14:paraId="07773EE6" w14:textId="68BF627D" w:rsidR="00824282" w:rsidRDefault="00824282" w:rsidP="00824282">
            <w:pPr>
              <w:spacing w:after="0" w:line="240" w:lineRule="auto"/>
              <w:rPr>
                <w:rFonts w:ascii="Times New Roman" w:hAnsi="Times New Roman"/>
              </w:rPr>
            </w:pPr>
            <w:r w:rsidRPr="0038300F">
              <w:rPr>
                <w:rFonts w:ascii="Times New Roman" w:hAnsi="Times New Roman"/>
              </w:rPr>
              <w:t>Длина с дымоходом</w:t>
            </w:r>
            <w:r>
              <w:rPr>
                <w:rFonts w:ascii="Times New Roman" w:hAnsi="Times New Roman"/>
              </w:rPr>
              <w:t>: не менее 1014</w:t>
            </w:r>
          </w:p>
          <w:p w14:paraId="04B4B90D" w14:textId="77777777" w:rsidR="00824282" w:rsidRPr="0038300F" w:rsidRDefault="00824282" w:rsidP="00824282">
            <w:pPr>
              <w:spacing w:after="0" w:line="240" w:lineRule="auto"/>
              <w:rPr>
                <w:rFonts w:ascii="Times New Roman" w:hAnsi="Times New Roman"/>
              </w:rPr>
            </w:pPr>
            <w:r w:rsidRPr="0038300F">
              <w:rPr>
                <w:rFonts w:ascii="Times New Roman" w:hAnsi="Times New Roman"/>
              </w:rPr>
              <w:t>Диаметр резьбы патрубков для присоединения к системе отопления</w:t>
            </w:r>
            <w:r>
              <w:rPr>
                <w:rFonts w:ascii="Times New Roman" w:hAnsi="Times New Roman"/>
              </w:rPr>
              <w:t xml:space="preserve"> </w:t>
            </w:r>
            <w:r w:rsidRPr="0038300F">
              <w:rPr>
                <w:rFonts w:ascii="Times New Roman" w:hAnsi="Times New Roman"/>
              </w:rPr>
              <w:t>G2</w:t>
            </w:r>
          </w:p>
          <w:p w14:paraId="242BE3BE" w14:textId="77777777" w:rsidR="00824282" w:rsidRDefault="00824282" w:rsidP="00824282">
            <w:pPr>
              <w:spacing w:after="0" w:line="240" w:lineRule="auto"/>
              <w:rPr>
                <w:rFonts w:ascii="Times New Roman" w:hAnsi="Times New Roman"/>
              </w:rPr>
            </w:pPr>
            <w:r w:rsidRPr="0038300F">
              <w:rPr>
                <w:rFonts w:ascii="Times New Roman" w:hAnsi="Times New Roman"/>
              </w:rPr>
              <w:t>Диаметр резьбы патрубка газопровода</w:t>
            </w:r>
            <w:r>
              <w:rPr>
                <w:rFonts w:ascii="Times New Roman" w:hAnsi="Times New Roman"/>
              </w:rPr>
              <w:t xml:space="preserve">: </w:t>
            </w:r>
            <w:r w:rsidRPr="0038300F">
              <w:rPr>
                <w:rFonts w:ascii="Times New Roman" w:hAnsi="Times New Roman"/>
              </w:rPr>
              <w:t>G1</w:t>
            </w:r>
          </w:p>
          <w:p w14:paraId="42CCB675" w14:textId="185E82B1" w:rsidR="00824282" w:rsidRDefault="00824282" w:rsidP="00824282">
            <w:pPr>
              <w:spacing w:after="0" w:line="240" w:lineRule="auto"/>
              <w:rPr>
                <w:rFonts w:ascii="Times New Roman" w:hAnsi="Times New Roman"/>
              </w:rPr>
            </w:pPr>
            <w:r w:rsidRPr="0038300F">
              <w:rPr>
                <w:rFonts w:ascii="Times New Roman" w:hAnsi="Times New Roman"/>
              </w:rPr>
              <w:t>Потери тепла в окружающую среду наружными поверхностями котла q5</w:t>
            </w:r>
            <w:r>
              <w:rPr>
                <w:rFonts w:ascii="Times New Roman" w:hAnsi="Times New Roman"/>
              </w:rPr>
              <w:t>: не более 0,65</w:t>
            </w:r>
            <w:r w:rsidRPr="0038300F">
              <w:rPr>
                <w:rFonts w:ascii="Times New Roman" w:hAnsi="Times New Roman"/>
              </w:rPr>
              <w:t xml:space="preserve"> % (при</w:t>
            </w:r>
            <w:r>
              <w:rPr>
                <w:rFonts w:ascii="Times New Roman" w:hAnsi="Times New Roman"/>
              </w:rPr>
              <w:t xml:space="preserve"> </w:t>
            </w:r>
            <w:r w:rsidRPr="0038300F">
              <w:rPr>
                <w:rFonts w:ascii="Times New Roman" w:hAnsi="Times New Roman"/>
              </w:rPr>
              <w:t xml:space="preserve">температуре окружающего воздуха 20 </w:t>
            </w:r>
            <w:r>
              <w:rPr>
                <w:rFonts w:ascii="Times New Roman" w:hAnsi="Times New Roman"/>
              </w:rPr>
              <w:t>º</w:t>
            </w:r>
            <w:r w:rsidRPr="0038300F">
              <w:rPr>
                <w:rFonts w:ascii="Times New Roman" w:hAnsi="Times New Roman"/>
              </w:rPr>
              <w:t>С)</w:t>
            </w:r>
          </w:p>
          <w:p w14:paraId="690BB878" w14:textId="1A5A1A7D" w:rsidR="0038300F" w:rsidRPr="005E5905" w:rsidRDefault="00824282" w:rsidP="00824282">
            <w:pPr>
              <w:spacing w:after="0" w:line="240" w:lineRule="auto"/>
              <w:rPr>
                <w:rFonts w:ascii="Times New Roman" w:hAnsi="Times New Roman"/>
              </w:rPr>
            </w:pPr>
            <w:r>
              <w:rPr>
                <w:rFonts w:ascii="Times New Roman" w:hAnsi="Times New Roman"/>
              </w:rPr>
              <w:t xml:space="preserve">Автоматика: </w:t>
            </w:r>
            <w:r w:rsidRPr="0038300F">
              <w:rPr>
                <w:rFonts w:ascii="Times New Roman" w:hAnsi="Times New Roman"/>
              </w:rPr>
              <w:t>Сабк</w:t>
            </w:r>
            <w:r>
              <w:rPr>
                <w:rFonts w:ascii="Times New Roman" w:hAnsi="Times New Roman"/>
              </w:rPr>
              <w:t xml:space="preserve"> наличие</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1B0CEB4" w14:textId="11D27AFE" w:rsidR="0038300F" w:rsidRPr="005E5905" w:rsidRDefault="0038300F" w:rsidP="0038300F">
            <w:pPr>
              <w:spacing w:after="0" w:line="240" w:lineRule="auto"/>
              <w:jc w:val="center"/>
              <w:rPr>
                <w:rFonts w:ascii="Times New Roman" w:hAnsi="Times New Roman"/>
                <w:color w:val="000000"/>
              </w:rPr>
            </w:pPr>
            <w:r>
              <w:rPr>
                <w:rFonts w:ascii="Times New Roman" w:hAnsi="Times New Roman"/>
                <w:color w:val="000000"/>
              </w:rPr>
              <w:t>Шт.</w:t>
            </w:r>
          </w:p>
        </w:tc>
        <w:tc>
          <w:tcPr>
            <w:tcW w:w="708" w:type="dxa"/>
            <w:tcBorders>
              <w:top w:val="single" w:sz="4" w:space="0" w:color="auto"/>
              <w:left w:val="nil"/>
              <w:bottom w:val="single" w:sz="4" w:space="0" w:color="auto"/>
              <w:right w:val="single" w:sz="4" w:space="0" w:color="auto"/>
            </w:tcBorders>
            <w:shd w:val="clear" w:color="auto" w:fill="auto"/>
          </w:tcPr>
          <w:p w14:paraId="76F69393" w14:textId="52C520C3" w:rsidR="0038300F" w:rsidRPr="00762AEE" w:rsidRDefault="0038300F" w:rsidP="0038300F">
            <w:pPr>
              <w:spacing w:after="0" w:line="240" w:lineRule="auto"/>
              <w:jc w:val="center"/>
              <w:rPr>
                <w:rFonts w:ascii="Times New Roman" w:hAnsi="Times New Roman"/>
                <w:color w:val="000000"/>
              </w:rPr>
            </w:pPr>
            <w:r>
              <w:rPr>
                <w:rFonts w:ascii="Times New Roman" w:hAnsi="Times New Roman"/>
                <w:color w:val="000000"/>
              </w:rPr>
              <w:t>1</w:t>
            </w:r>
          </w:p>
        </w:tc>
      </w:tr>
    </w:tbl>
    <w:p w14:paraId="5DE980E8" w14:textId="078C1185" w:rsidR="003F5C1A" w:rsidRPr="00416D4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CD6756" w:rsidRPr="00CD6756">
        <w:rPr>
          <w:rFonts w:ascii="Times New Roman" w:hAnsi="Times New Roman"/>
          <w:bCs/>
          <w:shd w:val="clear" w:color="auto" w:fill="F9FAFB"/>
        </w:rPr>
        <w:t>396790, Воронежская область, г. Богучар, ул. Ленина 32, офис 4</w:t>
      </w:r>
    </w:p>
    <w:p w14:paraId="620337D2" w14:textId="7A5DB10A" w:rsidR="003F5C1A" w:rsidRPr="00CD6756"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CD6756" w:rsidRPr="00CD6756">
        <w:rPr>
          <w:rFonts w:ascii="Times New Roman" w:hAnsi="Times New Roman"/>
          <w:bCs/>
          <w:shd w:val="clear" w:color="auto" w:fill="F9FAFB"/>
        </w:rPr>
        <w:t xml:space="preserve">в течение 7 </w:t>
      </w:r>
      <w:r w:rsidR="00F85718">
        <w:rPr>
          <w:rFonts w:ascii="Times New Roman" w:hAnsi="Times New Roman"/>
          <w:bCs/>
          <w:shd w:val="clear" w:color="auto" w:fill="F9FAFB"/>
        </w:rPr>
        <w:t xml:space="preserve">календарных </w:t>
      </w:r>
      <w:bookmarkStart w:id="2" w:name="_GoBack"/>
      <w:bookmarkEnd w:id="2"/>
      <w:r w:rsidR="00CD6756" w:rsidRPr="00CD6756">
        <w:rPr>
          <w:rFonts w:ascii="Times New Roman" w:hAnsi="Times New Roman"/>
          <w:bCs/>
          <w:shd w:val="clear" w:color="auto" w:fill="F9FAFB"/>
        </w:rPr>
        <w:t>дней с момента заключения договора.</w:t>
      </w:r>
    </w:p>
    <w:p w14:paraId="19DD415B" w14:textId="45A5D66B"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3.1. Доставка товара</w:t>
      </w:r>
      <w:r w:rsidR="0093465E">
        <w:rPr>
          <w:rFonts w:ascii="Times New Roman" w:hAnsi="Times New Roman"/>
          <w:bCs/>
          <w:shd w:val="clear" w:color="auto" w:fill="F9FAFB"/>
        </w:rPr>
        <w:t xml:space="preserve"> </w:t>
      </w:r>
      <w:r w:rsidRPr="00674B64">
        <w:rPr>
          <w:rFonts w:ascii="Times New Roman" w:hAnsi="Times New Roman"/>
          <w:bCs/>
          <w:shd w:val="clear" w:color="auto" w:fill="F9FAFB"/>
        </w:rPr>
        <w:t>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lastRenderedPageBreak/>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55E78" w14:textId="77777777" w:rsidR="00716935" w:rsidRDefault="00716935">
      <w:pPr>
        <w:spacing w:line="240" w:lineRule="auto"/>
      </w:pPr>
      <w:r>
        <w:separator/>
      </w:r>
    </w:p>
  </w:endnote>
  <w:endnote w:type="continuationSeparator" w:id="0">
    <w:p w14:paraId="7F22A1F5" w14:textId="77777777" w:rsidR="00716935" w:rsidRDefault="00716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E8C59" w14:textId="77777777" w:rsidR="00716935" w:rsidRDefault="00716935">
      <w:pPr>
        <w:spacing w:after="0"/>
      </w:pPr>
      <w:r>
        <w:separator/>
      </w:r>
    </w:p>
  </w:footnote>
  <w:footnote w:type="continuationSeparator" w:id="0">
    <w:p w14:paraId="0C9E4321" w14:textId="77777777" w:rsidR="00716935" w:rsidRDefault="007169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07A"/>
    <w:rsid w:val="00034EE8"/>
    <w:rsid w:val="00063849"/>
    <w:rsid w:val="00081C38"/>
    <w:rsid w:val="000845AF"/>
    <w:rsid w:val="000A5B4A"/>
    <w:rsid w:val="00114C12"/>
    <w:rsid w:val="001270D6"/>
    <w:rsid w:val="00134BBB"/>
    <w:rsid w:val="00160B71"/>
    <w:rsid w:val="002309C1"/>
    <w:rsid w:val="00230A62"/>
    <w:rsid w:val="00241E82"/>
    <w:rsid w:val="00257398"/>
    <w:rsid w:val="002A10E0"/>
    <w:rsid w:val="002A2BB8"/>
    <w:rsid w:val="002E0947"/>
    <w:rsid w:val="002F33E8"/>
    <w:rsid w:val="003170A1"/>
    <w:rsid w:val="00326BE7"/>
    <w:rsid w:val="003315B8"/>
    <w:rsid w:val="003320F5"/>
    <w:rsid w:val="00345CA6"/>
    <w:rsid w:val="00355FB8"/>
    <w:rsid w:val="003722D8"/>
    <w:rsid w:val="003752AA"/>
    <w:rsid w:val="0038300F"/>
    <w:rsid w:val="0039044F"/>
    <w:rsid w:val="00396D5D"/>
    <w:rsid w:val="003A5C44"/>
    <w:rsid w:val="003A7B7A"/>
    <w:rsid w:val="003B1B4C"/>
    <w:rsid w:val="003B414D"/>
    <w:rsid w:val="003B5063"/>
    <w:rsid w:val="003F5C1A"/>
    <w:rsid w:val="0040465C"/>
    <w:rsid w:val="00416D4C"/>
    <w:rsid w:val="00425395"/>
    <w:rsid w:val="00431CD5"/>
    <w:rsid w:val="004867CF"/>
    <w:rsid w:val="00487D5A"/>
    <w:rsid w:val="004B51B0"/>
    <w:rsid w:val="004E5CE5"/>
    <w:rsid w:val="004F620E"/>
    <w:rsid w:val="005248C6"/>
    <w:rsid w:val="00531060"/>
    <w:rsid w:val="005C6144"/>
    <w:rsid w:val="005D5009"/>
    <w:rsid w:val="005E5905"/>
    <w:rsid w:val="005E65F9"/>
    <w:rsid w:val="00611DA9"/>
    <w:rsid w:val="00632AF4"/>
    <w:rsid w:val="006530E4"/>
    <w:rsid w:val="00656B03"/>
    <w:rsid w:val="00674B64"/>
    <w:rsid w:val="00677E29"/>
    <w:rsid w:val="0069107C"/>
    <w:rsid w:val="006A344A"/>
    <w:rsid w:val="006F3F37"/>
    <w:rsid w:val="007040DD"/>
    <w:rsid w:val="00716935"/>
    <w:rsid w:val="00762AEE"/>
    <w:rsid w:val="007B1A2E"/>
    <w:rsid w:val="007B6162"/>
    <w:rsid w:val="007D7252"/>
    <w:rsid w:val="007D7B1B"/>
    <w:rsid w:val="00800607"/>
    <w:rsid w:val="00803EB7"/>
    <w:rsid w:val="008113EF"/>
    <w:rsid w:val="00824282"/>
    <w:rsid w:val="0085550D"/>
    <w:rsid w:val="00875AE5"/>
    <w:rsid w:val="008F19C5"/>
    <w:rsid w:val="00913C89"/>
    <w:rsid w:val="00931B54"/>
    <w:rsid w:val="0093465E"/>
    <w:rsid w:val="0097278E"/>
    <w:rsid w:val="009813A1"/>
    <w:rsid w:val="00994850"/>
    <w:rsid w:val="009C6A40"/>
    <w:rsid w:val="009E7842"/>
    <w:rsid w:val="00A1183D"/>
    <w:rsid w:val="00A451F9"/>
    <w:rsid w:val="00A628FB"/>
    <w:rsid w:val="00A633C4"/>
    <w:rsid w:val="00A95929"/>
    <w:rsid w:val="00AA61F6"/>
    <w:rsid w:val="00AD7384"/>
    <w:rsid w:val="00AF36C1"/>
    <w:rsid w:val="00AF39E3"/>
    <w:rsid w:val="00AF43AE"/>
    <w:rsid w:val="00B13767"/>
    <w:rsid w:val="00B164A2"/>
    <w:rsid w:val="00B365D5"/>
    <w:rsid w:val="00B3718D"/>
    <w:rsid w:val="00B51FB5"/>
    <w:rsid w:val="00B64CF3"/>
    <w:rsid w:val="00B7307A"/>
    <w:rsid w:val="00BA3B3D"/>
    <w:rsid w:val="00BE1722"/>
    <w:rsid w:val="00BE4A77"/>
    <w:rsid w:val="00C3697C"/>
    <w:rsid w:val="00C41666"/>
    <w:rsid w:val="00C53B7F"/>
    <w:rsid w:val="00C702E2"/>
    <w:rsid w:val="00C74BCD"/>
    <w:rsid w:val="00C763B0"/>
    <w:rsid w:val="00C80BC3"/>
    <w:rsid w:val="00CB0831"/>
    <w:rsid w:val="00CB78A8"/>
    <w:rsid w:val="00CC6350"/>
    <w:rsid w:val="00CD6756"/>
    <w:rsid w:val="00D16DFE"/>
    <w:rsid w:val="00D17EA3"/>
    <w:rsid w:val="00D248BB"/>
    <w:rsid w:val="00D31017"/>
    <w:rsid w:val="00D55857"/>
    <w:rsid w:val="00D742DA"/>
    <w:rsid w:val="00D7508F"/>
    <w:rsid w:val="00D90C0B"/>
    <w:rsid w:val="00DC3E10"/>
    <w:rsid w:val="00DE05E4"/>
    <w:rsid w:val="00DE15E9"/>
    <w:rsid w:val="00E01C93"/>
    <w:rsid w:val="00E02D8C"/>
    <w:rsid w:val="00E148FF"/>
    <w:rsid w:val="00E2197C"/>
    <w:rsid w:val="00E23E13"/>
    <w:rsid w:val="00E44E1E"/>
    <w:rsid w:val="00E80F6E"/>
    <w:rsid w:val="00E92F8F"/>
    <w:rsid w:val="00EA706F"/>
    <w:rsid w:val="00EC4ED2"/>
    <w:rsid w:val="00EF1D1D"/>
    <w:rsid w:val="00F27E22"/>
    <w:rsid w:val="00F41D79"/>
    <w:rsid w:val="00F46A77"/>
    <w:rsid w:val="00F624BF"/>
    <w:rsid w:val="00F72D0E"/>
    <w:rsid w:val="00F85718"/>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282"/>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Название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2726"/>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4BEE-E854-4D2F-B6C0-A03DDB30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878</Words>
  <Characters>5007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fominsd</dc:creator>
  <dc:description>DOC-MARKER-cXQlgMyy6IpPeGekuW7Idg</dc:description>
  <cp:lastModifiedBy>Economist</cp:lastModifiedBy>
  <cp:revision>7</cp:revision>
  <cp:lastPrinted>2025-03-11T07:43:00Z</cp:lastPrinted>
  <dcterms:created xsi:type="dcterms:W3CDTF">2026-05-21T04:40:00Z</dcterms:created>
  <dcterms:modified xsi:type="dcterms:W3CDTF">2026-05-21T06:25:00Z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