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84384" w14:textId="3B3D12D4" w:rsidR="005246F4" w:rsidRPr="00295FE8" w:rsidRDefault="00A82D74" w:rsidP="00E3447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295FE8">
        <w:rPr>
          <w:rFonts w:ascii="Times New Roman" w:hAnsi="Times New Roman" w:cs="Times New Roman"/>
          <w:b/>
        </w:rPr>
        <w:t>Техническ</w:t>
      </w:r>
      <w:proofErr w:type="spellEnd"/>
      <w:r w:rsidRPr="00295FE8">
        <w:rPr>
          <w:rFonts w:ascii="Times New Roman" w:hAnsi="Times New Roman" w:cs="Times New Roman"/>
          <w:b/>
        </w:rPr>
        <w:t>‌‍﻿‌​​‌‌‌‍‍﻿‌‌﻿</w:t>
      </w:r>
      <w:proofErr w:type="spellStart"/>
      <w:r w:rsidRPr="00295FE8">
        <w:rPr>
          <w:rFonts w:ascii="Times New Roman" w:hAnsi="Times New Roman" w:cs="Times New Roman"/>
          <w:b/>
        </w:rPr>
        <w:t>ое</w:t>
      </w:r>
      <w:proofErr w:type="spellEnd"/>
      <w:proofErr w:type="gramEnd"/>
      <w:r w:rsidRPr="00295FE8">
        <w:rPr>
          <w:rFonts w:ascii="Times New Roman" w:hAnsi="Times New Roman" w:cs="Times New Roman"/>
          <w:b/>
        </w:rPr>
        <w:t xml:space="preserve"> задание</w:t>
      </w:r>
    </w:p>
    <w:p w14:paraId="6D5F0845" w14:textId="32A85A46" w:rsidR="00B046E1" w:rsidRDefault="00364725" w:rsidP="00BD2B97">
      <w:pPr>
        <w:pStyle w:val="12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364725">
        <w:rPr>
          <w:rFonts w:ascii="Times New Roman" w:hAnsi="Times New Roman" w:cs="Times New Roman"/>
          <w:sz w:val="22"/>
          <w:szCs w:val="22"/>
        </w:rPr>
        <w:t>на поставку товара «Молочная и кисломолочная продукция»</w:t>
      </w:r>
    </w:p>
    <w:p w14:paraId="7F9C0F56" w14:textId="77777777" w:rsidR="00364725" w:rsidRPr="00295FE8" w:rsidRDefault="00364725" w:rsidP="00BD2B97">
      <w:pPr>
        <w:pStyle w:val="12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f9"/>
        <w:tblW w:w="9980" w:type="dxa"/>
        <w:tblInd w:w="-572" w:type="dxa"/>
        <w:tblLook w:val="04A0" w:firstRow="1" w:lastRow="0" w:firstColumn="1" w:lastColumn="0" w:noHBand="0" w:noVBand="1"/>
      </w:tblPr>
      <w:tblGrid>
        <w:gridCol w:w="513"/>
        <w:gridCol w:w="1371"/>
        <w:gridCol w:w="2416"/>
        <w:gridCol w:w="1432"/>
        <w:gridCol w:w="2037"/>
        <w:gridCol w:w="2211"/>
      </w:tblGrid>
      <w:tr w:rsidR="00F71590" w:rsidRPr="00D762FD" w14:paraId="27E0ADD3" w14:textId="77777777" w:rsidTr="007C174A">
        <w:tc>
          <w:tcPr>
            <w:tcW w:w="513" w:type="dxa"/>
            <w:vMerge w:val="restart"/>
            <w:hideMark/>
          </w:tcPr>
          <w:p w14:paraId="245A5F14" w14:textId="4CD1BA03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п</w:t>
            </w:r>
            <w:proofErr w:type="gramEnd"/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14:paraId="39FE439B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0" w:type="auto"/>
            <w:vMerge w:val="restart"/>
            <w:hideMark/>
          </w:tcPr>
          <w:p w14:paraId="6A7453C5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80" w:type="dxa"/>
            <w:gridSpan w:val="3"/>
            <w:hideMark/>
          </w:tcPr>
          <w:p w14:paraId="0BBE8AD4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Национальный режим</w:t>
            </w:r>
          </w:p>
        </w:tc>
      </w:tr>
      <w:tr w:rsidR="00F71590" w:rsidRPr="00D762FD" w14:paraId="0876D946" w14:textId="77777777" w:rsidTr="007C174A">
        <w:tc>
          <w:tcPr>
            <w:tcW w:w="513" w:type="dxa"/>
            <w:vMerge/>
            <w:hideMark/>
          </w:tcPr>
          <w:p w14:paraId="71794414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4359798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058474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9B70EA4" w14:textId="2C8C1ECF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1875(Запрет)</w:t>
            </w:r>
          </w:p>
        </w:tc>
        <w:tc>
          <w:tcPr>
            <w:tcW w:w="0" w:type="auto"/>
            <w:hideMark/>
          </w:tcPr>
          <w:p w14:paraId="1EB95B68" w14:textId="7F3285A1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1875(Ограничение)</w:t>
            </w:r>
          </w:p>
        </w:tc>
        <w:tc>
          <w:tcPr>
            <w:tcW w:w="2211" w:type="dxa"/>
            <w:hideMark/>
          </w:tcPr>
          <w:p w14:paraId="47F4769A" w14:textId="32B4117B" w:rsidR="00D762FD" w:rsidRPr="007C174A" w:rsidRDefault="00D762FD" w:rsidP="007C174A">
            <w:pPr>
              <w:pStyle w:val="12"/>
              <w:tabs>
                <w:tab w:val="clear" w:pos="567"/>
                <w:tab w:val="clear" w:pos="643"/>
                <w:tab w:val="num" w:pos="22"/>
                <w:tab w:val="num" w:pos="299"/>
                <w:tab w:val="left" w:pos="1843"/>
              </w:tabs>
              <w:spacing w:before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1875(Преимущество)</w:t>
            </w:r>
          </w:p>
        </w:tc>
      </w:tr>
      <w:tr w:rsidR="00F71590" w:rsidRPr="00D762FD" w14:paraId="1117820E" w14:textId="77777777" w:rsidTr="007C174A">
        <w:tc>
          <w:tcPr>
            <w:tcW w:w="513" w:type="dxa"/>
            <w:hideMark/>
          </w:tcPr>
          <w:p w14:paraId="527A1869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31076703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10.51.52.112</w:t>
            </w:r>
          </w:p>
        </w:tc>
        <w:tc>
          <w:tcPr>
            <w:tcW w:w="0" w:type="auto"/>
            <w:hideMark/>
          </w:tcPr>
          <w:p w14:paraId="0407A307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Йогурт питьевой сладкий</w:t>
            </w:r>
          </w:p>
        </w:tc>
        <w:tc>
          <w:tcPr>
            <w:tcW w:w="0" w:type="auto"/>
            <w:hideMark/>
          </w:tcPr>
          <w:p w14:paraId="3405FB37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483453E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hideMark/>
          </w:tcPr>
          <w:p w14:paraId="1B045AAE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F71590" w:rsidRPr="00D762FD" w14:paraId="2DC2D362" w14:textId="77777777" w:rsidTr="007C174A">
        <w:tc>
          <w:tcPr>
            <w:tcW w:w="513" w:type="dxa"/>
            <w:hideMark/>
          </w:tcPr>
          <w:p w14:paraId="4DE51971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690DF364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10.51.52.190</w:t>
            </w:r>
          </w:p>
        </w:tc>
        <w:tc>
          <w:tcPr>
            <w:tcW w:w="0" w:type="auto"/>
            <w:hideMark/>
          </w:tcPr>
          <w:p w14:paraId="573F4062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Снежок</w:t>
            </w:r>
          </w:p>
        </w:tc>
        <w:tc>
          <w:tcPr>
            <w:tcW w:w="0" w:type="auto"/>
            <w:hideMark/>
          </w:tcPr>
          <w:p w14:paraId="3095CF83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E469B3E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hideMark/>
          </w:tcPr>
          <w:p w14:paraId="75BEA4BD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F71590" w:rsidRPr="00D762FD" w14:paraId="52D470AE" w14:textId="77777777" w:rsidTr="007C174A">
        <w:tc>
          <w:tcPr>
            <w:tcW w:w="513" w:type="dxa"/>
            <w:hideMark/>
          </w:tcPr>
          <w:p w14:paraId="26341FA9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38AF4DB1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10.51.52.200</w:t>
            </w:r>
          </w:p>
        </w:tc>
        <w:tc>
          <w:tcPr>
            <w:tcW w:w="0" w:type="auto"/>
            <w:hideMark/>
          </w:tcPr>
          <w:p w14:paraId="38445B17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Сметана</w:t>
            </w:r>
          </w:p>
        </w:tc>
        <w:tc>
          <w:tcPr>
            <w:tcW w:w="0" w:type="auto"/>
            <w:hideMark/>
          </w:tcPr>
          <w:p w14:paraId="31674864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250DF4C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hideMark/>
          </w:tcPr>
          <w:p w14:paraId="53933E93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F71590" w:rsidRPr="00D762FD" w14:paraId="2FEFE3CE" w14:textId="77777777" w:rsidTr="007C174A">
        <w:tc>
          <w:tcPr>
            <w:tcW w:w="513" w:type="dxa"/>
            <w:hideMark/>
          </w:tcPr>
          <w:p w14:paraId="3AF3B6E7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32BC80C7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10.51.40.330</w:t>
            </w:r>
          </w:p>
        </w:tc>
        <w:tc>
          <w:tcPr>
            <w:tcW w:w="0" w:type="auto"/>
            <w:hideMark/>
          </w:tcPr>
          <w:p w14:paraId="04A5295D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Творог фасованный</w:t>
            </w:r>
          </w:p>
        </w:tc>
        <w:tc>
          <w:tcPr>
            <w:tcW w:w="0" w:type="auto"/>
            <w:hideMark/>
          </w:tcPr>
          <w:p w14:paraId="4F308ACF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49FF9E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  <w:tc>
          <w:tcPr>
            <w:tcW w:w="2211" w:type="dxa"/>
            <w:hideMark/>
          </w:tcPr>
          <w:p w14:paraId="75E010C2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1590" w:rsidRPr="00D762FD" w14:paraId="60A619FC" w14:textId="77777777" w:rsidTr="007C174A">
        <w:tc>
          <w:tcPr>
            <w:tcW w:w="513" w:type="dxa"/>
            <w:hideMark/>
          </w:tcPr>
          <w:p w14:paraId="21031D18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0F7FF198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10.51.30.111</w:t>
            </w:r>
          </w:p>
        </w:tc>
        <w:tc>
          <w:tcPr>
            <w:tcW w:w="0" w:type="auto"/>
            <w:hideMark/>
          </w:tcPr>
          <w:p w14:paraId="3A641FD2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Масло сливочное</w:t>
            </w:r>
          </w:p>
        </w:tc>
        <w:tc>
          <w:tcPr>
            <w:tcW w:w="0" w:type="auto"/>
            <w:hideMark/>
          </w:tcPr>
          <w:p w14:paraId="2E259FB2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46C326C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  <w:tc>
          <w:tcPr>
            <w:tcW w:w="2211" w:type="dxa"/>
            <w:hideMark/>
          </w:tcPr>
          <w:p w14:paraId="75D7535D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1590" w:rsidRPr="00D762FD" w14:paraId="41B2C81C" w14:textId="77777777" w:rsidTr="007C174A">
        <w:tc>
          <w:tcPr>
            <w:tcW w:w="513" w:type="dxa"/>
            <w:hideMark/>
          </w:tcPr>
          <w:p w14:paraId="5F3FB47B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29FBCE04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10.51.40.121</w:t>
            </w:r>
          </w:p>
        </w:tc>
        <w:tc>
          <w:tcPr>
            <w:tcW w:w="0" w:type="auto"/>
            <w:hideMark/>
          </w:tcPr>
          <w:p w14:paraId="3C1B488B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Сыр полутвёрдый сычужный</w:t>
            </w:r>
          </w:p>
        </w:tc>
        <w:tc>
          <w:tcPr>
            <w:tcW w:w="0" w:type="auto"/>
            <w:hideMark/>
          </w:tcPr>
          <w:p w14:paraId="7DBAD535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39254DC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hideMark/>
          </w:tcPr>
          <w:p w14:paraId="1FCE201D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F71590" w:rsidRPr="00D762FD" w14:paraId="33EE1CF5" w14:textId="77777777" w:rsidTr="007C174A">
        <w:tc>
          <w:tcPr>
            <w:tcW w:w="513" w:type="dxa"/>
            <w:hideMark/>
          </w:tcPr>
          <w:p w14:paraId="02B3B045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427DEF3A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10.51.11.121</w:t>
            </w:r>
          </w:p>
        </w:tc>
        <w:tc>
          <w:tcPr>
            <w:tcW w:w="0" w:type="auto"/>
            <w:hideMark/>
          </w:tcPr>
          <w:p w14:paraId="744F6BB2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Молоко ультрапастеризованное</w:t>
            </w:r>
          </w:p>
        </w:tc>
        <w:tc>
          <w:tcPr>
            <w:tcW w:w="0" w:type="auto"/>
            <w:hideMark/>
          </w:tcPr>
          <w:p w14:paraId="25E38486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45FE212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hideMark/>
          </w:tcPr>
          <w:p w14:paraId="0D709AC5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F71590" w:rsidRPr="00D762FD" w14:paraId="330586A8" w14:textId="77777777" w:rsidTr="007C174A">
        <w:tc>
          <w:tcPr>
            <w:tcW w:w="513" w:type="dxa"/>
            <w:hideMark/>
          </w:tcPr>
          <w:p w14:paraId="50D9AEFB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4A1AB411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10.51.51.113</w:t>
            </w:r>
          </w:p>
        </w:tc>
        <w:tc>
          <w:tcPr>
            <w:tcW w:w="0" w:type="auto"/>
            <w:hideMark/>
          </w:tcPr>
          <w:p w14:paraId="7D7AC4B1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gramStart"/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Молоко</w:t>
            </w:r>
            <w:proofErr w:type="gramEnd"/>
            <w:r w:rsidRPr="007C174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сгущённое с сахаром цельное</w:t>
            </w:r>
          </w:p>
        </w:tc>
        <w:tc>
          <w:tcPr>
            <w:tcW w:w="0" w:type="auto"/>
            <w:hideMark/>
          </w:tcPr>
          <w:p w14:paraId="69D8B64E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9D6BFDA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C174A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  <w:tc>
          <w:tcPr>
            <w:tcW w:w="2211" w:type="dxa"/>
            <w:hideMark/>
          </w:tcPr>
          <w:p w14:paraId="7E8AEF26" w14:textId="77777777" w:rsidR="00D762FD" w:rsidRPr="007C174A" w:rsidRDefault="00D762FD" w:rsidP="007C174A">
            <w:pPr>
              <w:pStyle w:val="12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3C73682F" w14:textId="77777777" w:rsidR="00BD2B97" w:rsidRPr="00295FE8" w:rsidRDefault="00BD2B97" w:rsidP="00B046E1">
      <w:pPr>
        <w:pStyle w:val="12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29B2774" w14:textId="77777777" w:rsidR="00A06EAC" w:rsidRPr="00295FE8" w:rsidRDefault="00A06EAC" w:rsidP="007733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AC1E88" w14:textId="77777777" w:rsidR="005246F4" w:rsidRPr="00295FE8" w:rsidRDefault="005246F4" w:rsidP="00E344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71BF9E9" w14:textId="77777777" w:rsidR="005246F4" w:rsidRPr="00295FE8" w:rsidRDefault="00A82D74">
      <w:pPr>
        <w:pStyle w:val="af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95FE8"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5329" w:type="pct"/>
        <w:tblInd w:w="-577" w:type="dxa"/>
        <w:tblLayout w:type="fixed"/>
        <w:tblLook w:val="04A0" w:firstRow="1" w:lastRow="0" w:firstColumn="1" w:lastColumn="0" w:noHBand="0" w:noVBand="1"/>
      </w:tblPr>
      <w:tblGrid>
        <w:gridCol w:w="682"/>
        <w:gridCol w:w="2081"/>
        <w:gridCol w:w="5812"/>
        <w:gridCol w:w="813"/>
        <w:gridCol w:w="813"/>
      </w:tblGrid>
      <w:tr w:rsidR="006B5E75" w:rsidRPr="00295FE8" w14:paraId="12C531AB" w14:textId="42924EB3" w:rsidTr="00295FE8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4F2374" w14:textId="77777777" w:rsidR="006B5E75" w:rsidRPr="00295FE8" w:rsidRDefault="006B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№ </w:t>
            </w:r>
            <w:proofErr w:type="gramStart"/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</w:t>
            </w:r>
            <w:proofErr w:type="gramEnd"/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/п</w:t>
            </w:r>
          </w:p>
        </w:tc>
        <w:tc>
          <w:tcPr>
            <w:tcW w:w="203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001BE" w14:textId="77777777" w:rsidR="006B5E75" w:rsidRPr="00295FE8" w:rsidRDefault="006B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EBCA99" w14:textId="77777777" w:rsidR="006B5E75" w:rsidRPr="00295FE8" w:rsidRDefault="006B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C8260C" w14:textId="1EA22C6B" w:rsidR="006B5E75" w:rsidRPr="00295FE8" w:rsidRDefault="006B5E75" w:rsidP="00B3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Ед. </w:t>
            </w:r>
            <w:r w:rsidRPr="00295FE8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изм.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E1FBD4" w14:textId="576508F6" w:rsidR="006B5E75" w:rsidRPr="00295FE8" w:rsidRDefault="006B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</w:tr>
      <w:tr w:rsidR="003E6129" w:rsidRPr="00295FE8" w14:paraId="2688CC01" w14:textId="55869C7A" w:rsidTr="0011457B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E90BE5" w14:textId="03C03442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C77" w14:textId="6F10526A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>Йогурт питьевой сладкий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5F7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Соответствует требованиям </w:t>
            </w:r>
            <w:r w:rsidRPr="00246387">
              <w:rPr>
                <w:rFonts w:ascii="Times New Roman" w:eastAsia="Times New Roman" w:hAnsi="Times New Roman" w:cs="Times New Roman"/>
                <w:bCs/>
              </w:rPr>
              <w:t>ГОСТ 31981-2013 Йогурты. Общие технические условия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и/или ТУ производителя (изготовителя). </w:t>
            </w:r>
          </w:p>
          <w:p w14:paraId="1DCC66F7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Вкус: чистый, кисломолочный, в меру сладкий, без посторонних привкусов и запахов. </w:t>
            </w:r>
          </w:p>
          <w:p w14:paraId="4596CA3A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Консистенция: однородная. </w:t>
            </w:r>
          </w:p>
          <w:p w14:paraId="44D8EB43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Цвет: молочно-белый, равномерный по всей массе. </w:t>
            </w:r>
          </w:p>
          <w:p w14:paraId="50C63B29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>Дата выработки и конечный срок реализации – наличие.</w:t>
            </w:r>
          </w:p>
          <w:p w14:paraId="5FD87B38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Срок годности: не более 14 суток. </w:t>
            </w:r>
          </w:p>
          <w:p w14:paraId="0EFBFFB2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Жирность: не менее 2,5%. </w:t>
            </w:r>
          </w:p>
          <w:p w14:paraId="246E66C4" w14:textId="748CF5CD" w:rsidR="003E6129" w:rsidRPr="00295FE8" w:rsidRDefault="003E6129" w:rsidP="003E61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Упаковка: герметичная, без повреждений.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3642" w14:textId="547F02E0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D02" w14:textId="1E1161F4" w:rsidR="003E6129" w:rsidRPr="00EB511F" w:rsidRDefault="003E6129" w:rsidP="003E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B36EDE">
              <w:rPr>
                <w:rFonts w:ascii="Times New Roman" w:eastAsia="Times New Roman" w:hAnsi="Times New Roman" w:cs="Times New Roman"/>
              </w:rPr>
              <w:t>0</w:t>
            </w:r>
            <w:r w:rsidRPr="00EB511F">
              <w:rPr>
                <w:rFonts w:ascii="Times New Roman" w:eastAsia="Times New Roman" w:hAnsi="Times New Roman" w:cs="Times New Roman"/>
              </w:rPr>
              <w:t>0</w:t>
            </w:r>
          </w:p>
          <w:p w14:paraId="282DD176" w14:textId="7F371951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3E6129" w:rsidRPr="00295FE8" w14:paraId="15FC113E" w14:textId="00C95DE2" w:rsidTr="0011457B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AE8FB03" w14:textId="7FA1803F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209" w14:textId="6036A4B1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Снежок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4C5" w14:textId="77777777" w:rsidR="003E6129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C4499F">
              <w:rPr>
                <w:rFonts w:ascii="Times New Roman" w:eastAsia="Times New Roman" w:hAnsi="Times New Roman" w:cs="Times New Roman"/>
                <w:bCs/>
              </w:rPr>
              <w:t>Соответствует ГОСТ и/или ТУ завода изготовителя (производителя)</w:t>
            </w:r>
          </w:p>
          <w:p w14:paraId="52C3F79A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>Ц</w:t>
            </w:r>
            <w:r w:rsidRPr="00EB511F">
              <w:rPr>
                <w:rFonts w:ascii="Times New Roman" w:eastAsia="Times New Roman" w:hAnsi="Times New Roman" w:cs="Times New Roman"/>
              </w:rPr>
              <w:t>вет: молочно-белый</w:t>
            </w:r>
          </w:p>
          <w:p w14:paraId="42FEA736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вкус: кисломолочный, сладковатый, без посторонних привкусов и запахов. </w:t>
            </w:r>
          </w:p>
          <w:p w14:paraId="3E619B68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>Дата выработки и конечный срок реализации – наличие.</w:t>
            </w:r>
          </w:p>
          <w:p w14:paraId="4193C7FD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Срок годности: не более 20 суток. </w:t>
            </w:r>
          </w:p>
          <w:p w14:paraId="5D6BFB44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Жирность: не менее 2,5%. </w:t>
            </w:r>
          </w:p>
          <w:p w14:paraId="7E0DBC33" w14:textId="12934F0D" w:rsidR="003E6129" w:rsidRPr="00295FE8" w:rsidRDefault="003E6129" w:rsidP="003E61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Упаковка: герметичная, без повреждений.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72C" w14:textId="7A317333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B8D" w14:textId="5520560B" w:rsidR="003E6129" w:rsidRPr="00295FE8" w:rsidRDefault="003E6129" w:rsidP="00B3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B36EDE">
              <w:rPr>
                <w:rFonts w:ascii="Times New Roman" w:eastAsia="Times New Roman" w:hAnsi="Times New Roman" w:cs="Times New Roman"/>
              </w:rPr>
              <w:t>0</w:t>
            </w:r>
            <w:r w:rsidRPr="00EB511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6129" w:rsidRPr="00295FE8" w14:paraId="00E80C69" w14:textId="0F7C0FC3" w:rsidTr="0011457B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9B3FEF7" w14:textId="71C1DA88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42A" w14:textId="2B5901A1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color w:val="000000"/>
              </w:rPr>
              <w:t xml:space="preserve">Сметана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60D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Соответствует требованиям </w:t>
            </w:r>
            <w:r w:rsidRPr="00246387">
              <w:rPr>
                <w:rFonts w:ascii="Times New Roman" w:eastAsia="Times New Roman" w:hAnsi="Times New Roman" w:cs="Times New Roman"/>
              </w:rPr>
              <w:t>ГОСТ 31452-2012 «Сметана. Технические условия»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B511F">
              <w:rPr>
                <w:rFonts w:ascii="Times New Roman" w:eastAsia="Times New Roman" w:hAnsi="Times New Roman" w:cs="Times New Roman"/>
                <w:bCs/>
              </w:rPr>
              <w:t>и/или ТУ производителя (изготовителя).</w:t>
            </w:r>
          </w:p>
          <w:p w14:paraId="638E10A1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Жирность: не менее 15% </w:t>
            </w:r>
          </w:p>
          <w:p w14:paraId="5C20DD82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Консистенция: однородная, в меру густая; </w:t>
            </w:r>
          </w:p>
          <w:p w14:paraId="73DEA914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Цвет: белый, с кремовым оттенком, равномерный по всей массе; </w:t>
            </w:r>
          </w:p>
          <w:p w14:paraId="400950D6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Вкус и запах: чистый, кисломолочный, с выраженным привкусом и ароматом пастеризации. </w:t>
            </w:r>
          </w:p>
          <w:p w14:paraId="406F0339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Срок годности: не более 21 суток. </w:t>
            </w:r>
          </w:p>
          <w:p w14:paraId="7DDB879B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Упаковка: герметичная, без повреждений</w:t>
            </w:r>
          </w:p>
          <w:p w14:paraId="69EE46B5" w14:textId="77777777" w:rsidR="003E6129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>Дата выработки и конечный срок реализации – наличие</w:t>
            </w:r>
          </w:p>
          <w:p w14:paraId="751B8244" w14:textId="77777777" w:rsidR="003E6129" w:rsidRPr="004C1E1E" w:rsidRDefault="003E6129" w:rsidP="003E6129">
            <w:pPr>
              <w:pStyle w:val="afa"/>
              <w:spacing w:after="0"/>
              <w:rPr>
                <w:sz w:val="22"/>
                <w:szCs w:val="22"/>
              </w:rPr>
            </w:pPr>
            <w:r w:rsidRPr="004C1E1E">
              <w:rPr>
                <w:color w:val="000000"/>
                <w:sz w:val="22"/>
                <w:szCs w:val="22"/>
              </w:rPr>
              <w:t xml:space="preserve">Предоставление сертификата соответствия на продукцию </w:t>
            </w:r>
            <w:r w:rsidRPr="004C1E1E">
              <w:rPr>
                <w:color w:val="000000"/>
                <w:sz w:val="22"/>
                <w:szCs w:val="22"/>
              </w:rPr>
              <w:lastRenderedPageBreak/>
              <w:t>и ветеринарное свидетельство обязательно.</w:t>
            </w:r>
          </w:p>
          <w:p w14:paraId="3B6155DA" w14:textId="77777777" w:rsidR="003E6129" w:rsidRPr="004C1E1E" w:rsidRDefault="003E6129" w:rsidP="003E6129">
            <w:pPr>
              <w:pStyle w:val="afa"/>
              <w:spacing w:after="0"/>
              <w:rPr>
                <w:sz w:val="22"/>
                <w:szCs w:val="22"/>
              </w:rPr>
            </w:pPr>
            <w:r w:rsidRPr="004C1E1E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</w:t>
            </w:r>
          </w:p>
          <w:p w14:paraId="4AC8D174" w14:textId="20275C72" w:rsidR="003E6129" w:rsidRPr="00295FE8" w:rsidRDefault="003E6129" w:rsidP="003E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Объем упаковки: </w:t>
            </w:r>
            <w:r w:rsidRPr="00EB511F">
              <w:rPr>
                <w:rFonts w:ascii="Times New Roman" w:eastAsia="Times New Roman" w:hAnsi="Times New Roman" w:cs="Times New Roman"/>
                <w:bCs/>
                <w:color w:val="000000"/>
              </w:rPr>
              <w:t>не менее 0,200 кг и не более 0,500 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32F3" w14:textId="40AC82D6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lastRenderedPageBreak/>
              <w:t>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B1F" w14:textId="7A4B7CF3" w:rsidR="003E6129" w:rsidRPr="00295FE8" w:rsidRDefault="003E6129" w:rsidP="00B3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2</w:t>
            </w:r>
            <w:r w:rsidR="00B36EDE">
              <w:rPr>
                <w:rFonts w:ascii="Times New Roman" w:eastAsia="Times New Roman" w:hAnsi="Times New Roman" w:cs="Times New Roman"/>
              </w:rPr>
              <w:t>0</w:t>
            </w:r>
            <w:r w:rsidRPr="00EB511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6129" w:rsidRPr="00295FE8" w14:paraId="67F4EA76" w14:textId="22357F58" w:rsidTr="0011457B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D1F88DF" w14:textId="34E9981B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99F" w14:textId="10A04379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Творог фасованный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97F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Соответствует требованиям </w:t>
            </w:r>
            <w:r w:rsidRPr="00C4499F">
              <w:rPr>
                <w:rFonts w:ascii="Times New Roman" w:eastAsia="Times New Roman" w:hAnsi="Times New Roman" w:cs="Times New Roman"/>
              </w:rPr>
              <w:t xml:space="preserve">ГОСТ 31453-2013 «Творог. Технические условия» </w:t>
            </w:r>
            <w:r w:rsidRPr="00EB511F">
              <w:rPr>
                <w:rFonts w:ascii="Times New Roman" w:eastAsia="Times New Roman" w:hAnsi="Times New Roman" w:cs="Times New Roman"/>
                <w:bCs/>
              </w:rPr>
              <w:t>и/или ТУ производителя (изготовителя)</w:t>
            </w:r>
            <w:r w:rsidRPr="00EB511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59A5CEF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Жирность: не менее 9 %,</w:t>
            </w:r>
          </w:p>
          <w:p w14:paraId="1DEC27D3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Консистенция: мягкая, рассыпчатая; </w:t>
            </w:r>
          </w:p>
          <w:p w14:paraId="07C08BD1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Вкус и запах: чистый, кисломолочный, без посторонних привкусов и запахов; </w:t>
            </w:r>
          </w:p>
          <w:p w14:paraId="00C09351" w14:textId="77777777" w:rsidR="003E6129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Цвет: белый с кремовым оттенком. </w:t>
            </w:r>
          </w:p>
          <w:p w14:paraId="76E03B5A" w14:textId="77777777" w:rsidR="003E6129" w:rsidRPr="004C1E1E" w:rsidRDefault="003E6129" w:rsidP="003E6129">
            <w:pPr>
              <w:pStyle w:val="afa"/>
              <w:spacing w:after="0"/>
              <w:rPr>
                <w:sz w:val="22"/>
                <w:szCs w:val="22"/>
              </w:rPr>
            </w:pPr>
            <w:r w:rsidRPr="004C1E1E"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351DCFE" w14:textId="77777777" w:rsidR="003E6129" w:rsidRPr="004C1E1E" w:rsidRDefault="003E6129" w:rsidP="003E6129">
            <w:pPr>
              <w:pStyle w:val="afa"/>
              <w:spacing w:after="0"/>
              <w:rPr>
                <w:sz w:val="22"/>
                <w:szCs w:val="22"/>
              </w:rPr>
            </w:pPr>
            <w:r w:rsidRPr="004C1E1E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</w:t>
            </w:r>
          </w:p>
          <w:p w14:paraId="4697AD80" w14:textId="77777777" w:rsidR="003E6129" w:rsidRPr="00EB511F" w:rsidRDefault="003E6129" w:rsidP="003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EB51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</w:p>
          <w:p w14:paraId="43E7EE4D" w14:textId="77777777" w:rsidR="003E6129" w:rsidRPr="00EB511F" w:rsidRDefault="003E6129" w:rsidP="003E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>Дата выработки и конечный срок реализации – наличие</w:t>
            </w:r>
          </w:p>
          <w:p w14:paraId="4A8DC748" w14:textId="33ADE1E8" w:rsidR="003E6129" w:rsidRPr="00295FE8" w:rsidRDefault="003E6129" w:rsidP="003E61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Объем упаковки: не менее 0,250 кг и не более 1,0 кг.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C00" w14:textId="484C6515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0697" w14:textId="050624D6" w:rsidR="003E6129" w:rsidRPr="00295FE8" w:rsidRDefault="00B36EDE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  <w:r w:rsidR="003E612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6129" w:rsidRPr="00295FE8" w14:paraId="27258420" w14:textId="6700D4D3" w:rsidTr="0011457B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D50EE7E" w14:textId="007D11AA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B3E" w14:textId="6F494575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445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Соответствует требованиям </w:t>
            </w:r>
            <w:r w:rsidRPr="00246387">
              <w:rPr>
                <w:rFonts w:ascii="Times New Roman" w:eastAsia="Times New Roman" w:hAnsi="Times New Roman" w:cs="Times New Roman"/>
              </w:rPr>
              <w:t xml:space="preserve">ГОСТ 32261-2013 «Масло сливочное. Технические условия» </w:t>
            </w:r>
            <w:r w:rsidRPr="00EB511F">
              <w:rPr>
                <w:rFonts w:ascii="Times New Roman" w:eastAsia="Times New Roman" w:hAnsi="Times New Roman" w:cs="Times New Roman"/>
                <w:bCs/>
              </w:rPr>
              <w:t>и/или ТУ производителя (изготовителя)</w:t>
            </w:r>
            <w:r w:rsidRPr="00EB511F">
              <w:rPr>
                <w:rFonts w:ascii="Times New Roman" w:eastAsia="Times New Roman" w:hAnsi="Times New Roman" w:cs="Times New Roman"/>
              </w:rPr>
              <w:t>.</w:t>
            </w:r>
          </w:p>
          <w:p w14:paraId="5B07CD60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Жирность: не менее 72,5 % </w:t>
            </w:r>
          </w:p>
          <w:p w14:paraId="555ED28F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Изготовлено: из натурального коровьего молока или молочных продуктов без растительных жиров. Сладко-сливочный, несоленый. </w:t>
            </w:r>
          </w:p>
          <w:p w14:paraId="31C0AD5D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Сорт: не ниже высшего</w:t>
            </w:r>
          </w:p>
          <w:p w14:paraId="47C79476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EB511F">
              <w:rPr>
                <w:rFonts w:ascii="Times New Roman" w:eastAsia="Times New Roman" w:hAnsi="Times New Roman" w:cs="Times New Roman"/>
              </w:rPr>
              <w:t xml:space="preserve">Цвет: от белого до светло-желтого, однородный по всей массе масла; </w:t>
            </w:r>
            <w:proofErr w:type="gramEnd"/>
          </w:p>
          <w:p w14:paraId="4E975E3D" w14:textId="77777777" w:rsidR="003E6129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Консистенция: плотная; вкус и запах чистый, характерный для данного вида масла, без посторонних привкусов и запахов.  </w:t>
            </w:r>
          </w:p>
          <w:p w14:paraId="20072F2A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Дата выработки и конечный срок реализации – наличие. </w:t>
            </w:r>
          </w:p>
          <w:p w14:paraId="4EA93267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Лабораторные исследования </w:t>
            </w:r>
            <w:proofErr w:type="gramStart"/>
            <w:r w:rsidRPr="00EB511F">
              <w:rPr>
                <w:rFonts w:ascii="Times New Roman" w:eastAsia="Times New Roman" w:hAnsi="Times New Roman" w:cs="Times New Roman"/>
                <w:bCs/>
              </w:rPr>
              <w:t>жиро-кислотного</w:t>
            </w:r>
            <w:proofErr w:type="gramEnd"/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 состава: наличие</w:t>
            </w:r>
          </w:p>
          <w:p w14:paraId="4BFF7295" w14:textId="77777777" w:rsidR="003E6129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>Сертификат соответствия и гигиенического заключения: наличие</w:t>
            </w:r>
          </w:p>
          <w:p w14:paraId="21DB9DD1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Упаковка: герметичная, без повреждений.</w:t>
            </w:r>
          </w:p>
          <w:p w14:paraId="00B9D0B4" w14:textId="01420CAF" w:rsidR="003E6129" w:rsidRPr="00295FE8" w:rsidRDefault="003E6129" w:rsidP="003E6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Объем упаковки: не менее 0,180 кг и не более 0,500 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416F" w14:textId="56E44B4A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9A2A" w14:textId="7339EAD4" w:rsidR="003E6129" w:rsidRPr="00295FE8" w:rsidRDefault="003E6129" w:rsidP="00B3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B36EDE">
              <w:rPr>
                <w:rFonts w:ascii="Times New Roman" w:eastAsia="Times New Roman" w:hAnsi="Times New Roman" w:cs="Times New Roman"/>
              </w:rPr>
              <w:t>0</w:t>
            </w:r>
            <w:r w:rsidRPr="00EB511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6129" w:rsidRPr="00295FE8" w14:paraId="6A8CACDD" w14:textId="40B40C3C" w:rsidTr="0011457B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E10BDE9" w14:textId="591B4FAB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4F1" w14:textId="68FA84CD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Сыр полутвёрдый сычужный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3A10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Соответствует требованиям </w:t>
            </w:r>
            <w:r w:rsidRPr="00246387">
              <w:rPr>
                <w:rFonts w:ascii="Times New Roman" w:eastAsia="Times New Roman" w:hAnsi="Times New Roman" w:cs="Times New Roman"/>
              </w:rPr>
              <w:t xml:space="preserve">ГОСТ 32260-2013 Сыры полутвердые. Технические условия </w:t>
            </w:r>
            <w:r w:rsidRPr="00EB511F">
              <w:rPr>
                <w:rFonts w:ascii="Times New Roman" w:eastAsia="Times New Roman" w:hAnsi="Times New Roman" w:cs="Times New Roman"/>
                <w:bCs/>
              </w:rPr>
              <w:t>и/или ТУ производителя (изготовителя)</w:t>
            </w:r>
            <w:r w:rsidRPr="00EB511F">
              <w:rPr>
                <w:rFonts w:ascii="Times New Roman" w:eastAsia="Times New Roman" w:hAnsi="Times New Roman" w:cs="Times New Roman"/>
              </w:rPr>
              <w:t>.</w:t>
            </w:r>
          </w:p>
          <w:p w14:paraId="70D96342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Жирность: не менее 45%. </w:t>
            </w:r>
          </w:p>
          <w:p w14:paraId="5EC1D269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Внешний вид: корка ровная, тонкая, без повреждений и толстого подкоркового слоя, покрытая парафиновой или полимерной пленкой.</w:t>
            </w:r>
          </w:p>
          <w:p w14:paraId="4CB1F4AA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Вкус и запах: свойственный данному виду сыра, кисловатый; </w:t>
            </w:r>
          </w:p>
          <w:p w14:paraId="6203F486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Консистенция: Эластичная, слегка ломкая на изгибе, однородная во всей массе; </w:t>
            </w:r>
          </w:p>
          <w:p w14:paraId="4CC89F8E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Глазки круглой, слегка сплюснутой формы</w:t>
            </w:r>
            <w:proofErr w:type="gramStart"/>
            <w:r w:rsidRPr="00EB511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B511F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 w:rsidRPr="00EB511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EB511F">
              <w:rPr>
                <w:rFonts w:ascii="Times New Roman" w:eastAsia="Times New Roman" w:hAnsi="Times New Roman" w:cs="Times New Roman"/>
              </w:rPr>
              <w:t>оответствие.</w:t>
            </w:r>
          </w:p>
          <w:p w14:paraId="479DF37C" w14:textId="77777777" w:rsidR="003E6129" w:rsidRPr="00EB511F" w:rsidRDefault="003E6129" w:rsidP="003E6129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 xml:space="preserve">Головка или упаковка весом: не более 2 кг. </w:t>
            </w:r>
          </w:p>
          <w:p w14:paraId="1AF74E77" w14:textId="1192C147" w:rsidR="003E6129" w:rsidRPr="00295FE8" w:rsidRDefault="003E6129" w:rsidP="003E61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>Дата выработки и конечный срок реализации – наличие.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E7B3" w14:textId="3A6BFA21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E81" w14:textId="6C7327E3" w:rsidR="003E6129" w:rsidRPr="00295FE8" w:rsidRDefault="003E6129" w:rsidP="00B3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1</w:t>
            </w:r>
            <w:r w:rsidR="00B36EDE">
              <w:rPr>
                <w:rFonts w:ascii="Times New Roman" w:eastAsia="Times New Roman" w:hAnsi="Times New Roman" w:cs="Times New Roman"/>
              </w:rPr>
              <w:t>1</w:t>
            </w:r>
            <w:r w:rsidRPr="00EB511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E6129" w:rsidRPr="00295FE8" w14:paraId="28E6483B" w14:textId="5B0D2A5B" w:rsidTr="0011457B">
        <w:trPr>
          <w:trHeight w:val="4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2A45B" w14:textId="07CC33B5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A81" w14:textId="77777777" w:rsidR="003E6129" w:rsidRPr="00EB511F" w:rsidRDefault="003E6129" w:rsidP="003E6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11F">
              <w:rPr>
                <w:rFonts w:ascii="Times New Roman" w:eastAsia="Times New Roman" w:hAnsi="Times New Roman" w:cs="Times New Roman"/>
                <w:color w:val="000000"/>
              </w:rPr>
              <w:t>Молоко ультрапастеризованное</w:t>
            </w:r>
          </w:p>
          <w:p w14:paraId="00A828BB" w14:textId="4E5F757E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>(длительного срока хранения)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37B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Соответствует требованиям </w:t>
            </w:r>
            <w:r w:rsidRPr="00246387">
              <w:rPr>
                <w:rFonts w:ascii="Times New Roman" w:eastAsia="Times New Roman" w:hAnsi="Times New Roman" w:cs="Times New Roman"/>
                <w:bCs/>
              </w:rPr>
              <w:t>ГОСТ 31450-2013 «Молоко питьевое. Технические условия»</w:t>
            </w:r>
            <w:proofErr w:type="gramStart"/>
            <w:r w:rsidRPr="00246387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24638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EB511F">
              <w:rPr>
                <w:rFonts w:ascii="Times New Roman" w:eastAsia="Times New Roman" w:hAnsi="Times New Roman" w:cs="Times New Roman"/>
                <w:bCs/>
              </w:rPr>
              <w:t>и</w:t>
            </w:r>
            <w:proofErr w:type="gramEnd"/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/или ТУ производителя (изготовителя). </w:t>
            </w:r>
          </w:p>
          <w:p w14:paraId="0F79D27D" w14:textId="77777777" w:rsidR="003E6129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Жирность: не менее 3,2 %. </w:t>
            </w:r>
          </w:p>
          <w:p w14:paraId="4F8CBFDB" w14:textId="77777777" w:rsidR="003E6129" w:rsidRPr="004C1E1E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C1E1E">
              <w:rPr>
                <w:rFonts w:ascii="Times New Roman" w:eastAsia="Times New Roman" w:hAnsi="Times New Roman" w:cs="Times New Roman"/>
                <w:bCs/>
              </w:rPr>
              <w:t xml:space="preserve">Термическая обработка: </w:t>
            </w:r>
            <w:r w:rsidRPr="004C1E1E">
              <w:rPr>
                <w:rFonts w:ascii="Times New Roman" w:eastAsia="Times New Roman" w:hAnsi="Times New Roman" w:cs="Times New Roman"/>
                <w:bCs/>
                <w:i/>
                <w:iCs/>
              </w:rPr>
              <w:t>ультрапастеризованная</w:t>
            </w:r>
          </w:p>
          <w:p w14:paraId="65A9021B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Цвет: белый, слегка с желтоватым оттенком; </w:t>
            </w:r>
          </w:p>
          <w:p w14:paraId="1FC2C5F0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Вкус и запах: </w:t>
            </w:r>
            <w:proofErr w:type="gramStart"/>
            <w:r w:rsidRPr="00EB511F">
              <w:rPr>
                <w:rFonts w:ascii="Times New Roman" w:eastAsia="Times New Roman" w:hAnsi="Times New Roman" w:cs="Times New Roman"/>
                <w:bCs/>
              </w:rPr>
              <w:t>чистые</w:t>
            </w:r>
            <w:proofErr w:type="gramEnd"/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, без посторонних привкусов и запахов. </w:t>
            </w:r>
          </w:p>
          <w:p w14:paraId="0E3052E5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Срок годности: не более 12 месяцев. </w:t>
            </w:r>
          </w:p>
          <w:p w14:paraId="6EE8D256" w14:textId="77777777" w:rsidR="003E6129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>Дата выработки и конечный срок реализации – наличие</w:t>
            </w:r>
            <w:r w:rsidRPr="00EB511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DA2174" w14:textId="77777777" w:rsidR="003E6129" w:rsidRPr="00246387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387">
              <w:rPr>
                <w:rFonts w:ascii="Times New Roman" w:eastAsia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F4254DA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387">
              <w:rPr>
                <w:rFonts w:ascii="Times New Roman" w:eastAsia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5EBE16D2" w14:textId="77777777" w:rsidR="003E6129" w:rsidRPr="00EB511F" w:rsidRDefault="003E6129" w:rsidP="003E61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Упаковка: герметичная, без повреждений</w:t>
            </w:r>
          </w:p>
          <w:p w14:paraId="4E2F302D" w14:textId="3D7E5839" w:rsidR="003E6129" w:rsidRPr="00295FE8" w:rsidRDefault="003E6129" w:rsidP="003E61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Объем упаковки: </w:t>
            </w:r>
            <w:r w:rsidRPr="00EB511F">
              <w:rPr>
                <w:rFonts w:ascii="Times New Roman" w:eastAsia="Times New Roman" w:hAnsi="Times New Roman" w:cs="Times New Roman"/>
                <w:bCs/>
                <w:color w:val="000000"/>
              </w:rPr>
              <w:t>не менее 0,900 л и не более 1,0 л.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891" w14:textId="3063C818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B511F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9B0" w14:textId="358F4CE8" w:rsidR="003E6129" w:rsidRPr="00295FE8" w:rsidRDefault="00B36EDE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3E6129">
              <w:rPr>
                <w:rFonts w:ascii="Times New Roman" w:eastAsia="Times New Roman" w:hAnsi="Times New Roman" w:cs="Times New Roman"/>
              </w:rPr>
              <w:t>0</w:t>
            </w:r>
            <w:r w:rsidR="003E6129" w:rsidRPr="00EB511F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3E6129" w:rsidRPr="00295FE8" w14:paraId="241370F9" w14:textId="77777777" w:rsidTr="0011457B">
        <w:trPr>
          <w:trHeight w:val="4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4E3F3" w14:textId="5C7C3D0C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95FE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2F4" w14:textId="3F2B3BB7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72C5">
              <w:rPr>
                <w:rFonts w:ascii="Times New Roman" w:hAnsi="Times New Roman" w:cs="Times New Roman"/>
              </w:rPr>
              <w:t>Молоко</w:t>
            </w:r>
            <w:proofErr w:type="gramEnd"/>
            <w:r w:rsidRPr="003272C5">
              <w:rPr>
                <w:rFonts w:ascii="Times New Roman" w:hAnsi="Times New Roman" w:cs="Times New Roman"/>
              </w:rPr>
              <w:t xml:space="preserve"> сгущённое с сахаром цельное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5B2" w14:textId="77777777" w:rsidR="003E6129" w:rsidRPr="003272C5" w:rsidRDefault="003E6129" w:rsidP="003E6129">
            <w:pPr>
              <w:contextualSpacing/>
              <w:rPr>
                <w:rFonts w:ascii="Times New Roman" w:hAnsi="Times New Roman" w:cs="Times New Roman"/>
              </w:rPr>
            </w:pPr>
            <w:r w:rsidRPr="003272C5">
              <w:rPr>
                <w:rFonts w:ascii="Times New Roman" w:hAnsi="Times New Roman" w:cs="Times New Roman"/>
              </w:rPr>
              <w:t>Соответствует требованиям ГОСТ 31688-2012</w:t>
            </w:r>
          </w:p>
          <w:p w14:paraId="527D7FFA" w14:textId="77777777" w:rsidR="003E6129" w:rsidRPr="003272C5" w:rsidRDefault="003E6129" w:rsidP="003E6129">
            <w:pPr>
              <w:contextualSpacing/>
              <w:rPr>
                <w:rFonts w:ascii="Times New Roman" w:hAnsi="Times New Roman" w:cs="Times New Roman"/>
              </w:rPr>
            </w:pPr>
            <w:r w:rsidRPr="003272C5">
              <w:rPr>
                <w:rFonts w:ascii="Times New Roman" w:hAnsi="Times New Roman" w:cs="Times New Roman"/>
              </w:rPr>
              <w:t xml:space="preserve">Консервы молочные. Молоко и </w:t>
            </w:r>
            <w:proofErr w:type="gramStart"/>
            <w:r w:rsidRPr="003272C5">
              <w:rPr>
                <w:rFonts w:ascii="Times New Roman" w:hAnsi="Times New Roman" w:cs="Times New Roman"/>
              </w:rPr>
              <w:t>сливки</w:t>
            </w:r>
            <w:proofErr w:type="gramEnd"/>
            <w:r w:rsidRPr="003272C5">
              <w:rPr>
                <w:rFonts w:ascii="Times New Roman" w:hAnsi="Times New Roman" w:cs="Times New Roman"/>
              </w:rPr>
              <w:t xml:space="preserve"> сгущенные с сахаром. Технические условия</w:t>
            </w:r>
          </w:p>
          <w:p w14:paraId="33A36A25" w14:textId="77777777" w:rsidR="003E6129" w:rsidRPr="003272C5" w:rsidRDefault="003E6129" w:rsidP="003E6129">
            <w:pPr>
              <w:contextualSpacing/>
              <w:rPr>
                <w:rFonts w:ascii="Times New Roman" w:hAnsi="Times New Roman" w:cs="Times New Roman"/>
              </w:rPr>
            </w:pPr>
            <w:r w:rsidRPr="003272C5">
              <w:rPr>
                <w:rFonts w:ascii="Times New Roman" w:hAnsi="Times New Roman" w:cs="Times New Roman"/>
              </w:rPr>
              <w:t xml:space="preserve">Вкус и запах: Вкус сладкий, чистый с выраженным вкусом и запахом пастеризованных молока (для молока цельного сгущенного с сахаром и молока обезжиренного сгущенного с сахаром) или сливок (для </w:t>
            </w:r>
            <w:proofErr w:type="gramStart"/>
            <w:r w:rsidRPr="003272C5">
              <w:rPr>
                <w:rFonts w:ascii="Times New Roman" w:hAnsi="Times New Roman" w:cs="Times New Roman"/>
              </w:rPr>
              <w:t>сливок</w:t>
            </w:r>
            <w:proofErr w:type="gramEnd"/>
            <w:r w:rsidRPr="003272C5">
              <w:rPr>
                <w:rFonts w:ascii="Times New Roman" w:hAnsi="Times New Roman" w:cs="Times New Roman"/>
              </w:rPr>
              <w:t xml:space="preserve"> сгущенных с сахаром) без посторонних привкусов и запахов.</w:t>
            </w:r>
          </w:p>
          <w:p w14:paraId="1F2BDC7E" w14:textId="77777777" w:rsidR="003E6129" w:rsidRPr="003272C5" w:rsidRDefault="003E6129" w:rsidP="003E6129">
            <w:pPr>
              <w:contextualSpacing/>
              <w:rPr>
                <w:rFonts w:ascii="Times New Roman" w:hAnsi="Times New Roman" w:cs="Times New Roman"/>
              </w:rPr>
            </w:pPr>
            <w:r w:rsidRPr="003272C5">
              <w:rPr>
                <w:rFonts w:ascii="Times New Roman" w:hAnsi="Times New Roman" w:cs="Times New Roman"/>
              </w:rPr>
              <w:t>Допускается для молока обезжиренного сгущенного с сахаром недостаточно выраженный вкус молока.</w:t>
            </w:r>
          </w:p>
          <w:p w14:paraId="70B69973" w14:textId="77777777" w:rsidR="003E6129" w:rsidRPr="003272C5" w:rsidRDefault="003E6129" w:rsidP="003E6129">
            <w:pPr>
              <w:contextualSpacing/>
              <w:rPr>
                <w:rFonts w:ascii="Times New Roman" w:hAnsi="Times New Roman" w:cs="Times New Roman"/>
              </w:rPr>
            </w:pPr>
            <w:r w:rsidRPr="003272C5">
              <w:rPr>
                <w:rFonts w:ascii="Times New Roman" w:hAnsi="Times New Roman" w:cs="Times New Roman"/>
              </w:rPr>
              <w:t>Внешний вид и консистенция: Однородная, вязкая по всей массе без наличия ощущаемых органолептических кристаллов молочного сахара (лактозы).</w:t>
            </w:r>
          </w:p>
          <w:p w14:paraId="2829BC27" w14:textId="77777777" w:rsidR="003E6129" w:rsidRPr="003272C5" w:rsidRDefault="003E6129" w:rsidP="003E6129">
            <w:pPr>
              <w:contextualSpacing/>
              <w:rPr>
                <w:rFonts w:ascii="Times New Roman" w:hAnsi="Times New Roman" w:cs="Times New Roman"/>
              </w:rPr>
            </w:pPr>
            <w:r w:rsidRPr="003272C5">
              <w:rPr>
                <w:rFonts w:ascii="Times New Roman" w:hAnsi="Times New Roman" w:cs="Times New Roman"/>
              </w:rPr>
              <w:t xml:space="preserve">Цвет: </w:t>
            </w:r>
            <w:proofErr w:type="gramStart"/>
            <w:r w:rsidRPr="003272C5">
              <w:rPr>
                <w:rFonts w:ascii="Times New Roman" w:hAnsi="Times New Roman" w:cs="Times New Roman"/>
              </w:rPr>
              <w:t>Равномерный</w:t>
            </w:r>
            <w:proofErr w:type="gramEnd"/>
            <w:r w:rsidRPr="003272C5">
              <w:rPr>
                <w:rFonts w:ascii="Times New Roman" w:hAnsi="Times New Roman" w:cs="Times New Roman"/>
              </w:rPr>
              <w:t xml:space="preserve"> по всей массе.</w:t>
            </w:r>
          </w:p>
          <w:p w14:paraId="2F62EDAB" w14:textId="6423E2E2" w:rsidR="003E6129" w:rsidRPr="00295FE8" w:rsidRDefault="003E6129" w:rsidP="003E61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272C5">
              <w:rPr>
                <w:rFonts w:ascii="Times New Roman" w:hAnsi="Times New Roman" w:cs="Times New Roman"/>
              </w:rPr>
              <w:t>Объем упаковки: не менее 0,38 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75A" w14:textId="41DC9390" w:rsidR="003E6129" w:rsidRPr="00295FE8" w:rsidRDefault="003E6129" w:rsidP="003E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272C5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2D16" w14:textId="3A4C96F6" w:rsidR="003E6129" w:rsidRPr="00295FE8" w:rsidRDefault="00B36EDE" w:rsidP="003E6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  <w:bookmarkStart w:id="0" w:name="_GoBack"/>
            <w:bookmarkEnd w:id="0"/>
          </w:p>
        </w:tc>
      </w:tr>
    </w:tbl>
    <w:p w14:paraId="16FF19ED" w14:textId="77777777" w:rsidR="00800F41" w:rsidRPr="00295FE8" w:rsidRDefault="00800F41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</w:p>
    <w:p w14:paraId="483597D3" w14:textId="403DD0B0" w:rsidR="006A0094" w:rsidRPr="003E6129" w:rsidRDefault="006A0094" w:rsidP="006A0094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hAnsi="Times New Roman" w:cs="Times New Roman"/>
          <w:b/>
        </w:rPr>
      </w:pPr>
      <w:r w:rsidRPr="003E6129">
        <w:rPr>
          <w:rFonts w:ascii="Times New Roman" w:hAnsi="Times New Roman" w:cs="Times New Roman"/>
          <w:b/>
        </w:rPr>
        <w:t xml:space="preserve">2.Место поставки товара: </w:t>
      </w:r>
      <w:r w:rsidR="003E6129" w:rsidRPr="003E6129">
        <w:rPr>
          <w:rFonts w:ascii="Times New Roman" w:hAnsi="Times New Roman" w:cs="Times New Roman"/>
          <w:bCs/>
        </w:rPr>
        <w:t>Ханты-Мансийский АО – Югра, г. Мегион, проспект Победы 14/1 МАДОУ «ДС №3 «Ласточка» (пищеблок)</w:t>
      </w:r>
    </w:p>
    <w:p w14:paraId="4B0E481A" w14:textId="65285596" w:rsidR="006A0094" w:rsidRPr="00295FE8" w:rsidRDefault="006A0094" w:rsidP="006A0094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hAnsi="Times New Roman" w:cs="Times New Roman"/>
          <w:bCs/>
        </w:rPr>
      </w:pPr>
      <w:r w:rsidRPr="00295FE8">
        <w:rPr>
          <w:rFonts w:ascii="Times New Roman" w:hAnsi="Times New Roman" w:cs="Times New Roman"/>
          <w:b/>
        </w:rPr>
        <w:t xml:space="preserve">3.Срок поставки: </w:t>
      </w:r>
      <w:bookmarkStart w:id="1" w:name="_Hlk224219586"/>
      <w:r w:rsidRPr="00295FE8">
        <w:rPr>
          <w:rFonts w:ascii="Times New Roman" w:hAnsi="Times New Roman" w:cs="Times New Roman"/>
          <w:bCs/>
        </w:rPr>
        <w:t xml:space="preserve"> </w:t>
      </w:r>
      <w:r w:rsidR="003E6129">
        <w:rPr>
          <w:rFonts w:ascii="Times New Roman" w:hAnsi="Times New Roman" w:cs="Times New Roman"/>
          <w:bCs/>
        </w:rPr>
        <w:t>с момента подписания договора</w:t>
      </w:r>
      <w:r w:rsidRPr="00295FE8">
        <w:rPr>
          <w:rFonts w:ascii="Times New Roman" w:hAnsi="Times New Roman" w:cs="Times New Roman"/>
          <w:bCs/>
        </w:rPr>
        <w:t xml:space="preserve"> по 31.12.2026г.</w:t>
      </w:r>
    </w:p>
    <w:p w14:paraId="7DF0EE19" w14:textId="1D6DDC00" w:rsidR="006A0094" w:rsidRPr="003E6129" w:rsidRDefault="006A0094" w:rsidP="003E6129">
      <w:pPr>
        <w:pStyle w:val="afb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hAnsi="Times New Roman" w:cs="Times New Roman"/>
          <w:bCs/>
        </w:rPr>
      </w:pPr>
      <w:r w:rsidRPr="00295FE8">
        <w:rPr>
          <w:rFonts w:ascii="Times New Roman" w:hAnsi="Times New Roman" w:cs="Times New Roman"/>
          <w:bCs/>
        </w:rPr>
        <w:t xml:space="preserve">Поставка товара осуществляется по Заявкам Заказчика, отправленным накануне Поставщику по факсу или </w:t>
      </w:r>
      <w:r w:rsidRPr="00D762FD">
        <w:rPr>
          <w:rFonts w:ascii="Times New Roman" w:hAnsi="Times New Roman" w:cs="Times New Roman"/>
          <w:bCs/>
        </w:rPr>
        <w:t>электронной почте</w:t>
      </w:r>
      <w:r w:rsidR="00D762FD" w:rsidRPr="00D762FD">
        <w:rPr>
          <w:rFonts w:ascii="Times New Roman" w:hAnsi="Times New Roman" w:cs="Times New Roman"/>
          <w:bCs/>
        </w:rPr>
        <w:t xml:space="preserve">. </w:t>
      </w:r>
      <w:r w:rsidR="003E6129" w:rsidRPr="00D762FD">
        <w:rPr>
          <w:rFonts w:ascii="Times New Roman" w:hAnsi="Times New Roman" w:cs="Times New Roman"/>
          <w:bCs/>
        </w:rPr>
        <w:t>Подача</w:t>
      </w:r>
      <w:r w:rsidR="003E6129">
        <w:rPr>
          <w:rFonts w:ascii="Times New Roman" w:hAnsi="Times New Roman" w:cs="Times New Roman"/>
          <w:bCs/>
        </w:rPr>
        <w:t xml:space="preserve"> заявок </w:t>
      </w:r>
      <w:r w:rsidR="00D762FD">
        <w:rPr>
          <w:rFonts w:ascii="Times New Roman" w:hAnsi="Times New Roman" w:cs="Times New Roman"/>
          <w:bCs/>
        </w:rPr>
        <w:t xml:space="preserve">Заказчиком производится </w:t>
      </w:r>
      <w:r w:rsidR="003E6129">
        <w:rPr>
          <w:rFonts w:ascii="Times New Roman" w:hAnsi="Times New Roman" w:cs="Times New Roman"/>
          <w:bCs/>
        </w:rPr>
        <w:t>е</w:t>
      </w:r>
      <w:r w:rsidR="003E6129" w:rsidRPr="003E6129">
        <w:rPr>
          <w:rFonts w:ascii="Times New Roman" w:hAnsi="Times New Roman" w:cs="Times New Roman"/>
          <w:bCs/>
        </w:rPr>
        <w:t>женедельно</w:t>
      </w:r>
      <w:r w:rsidR="003E6129">
        <w:rPr>
          <w:rFonts w:ascii="Times New Roman" w:hAnsi="Times New Roman" w:cs="Times New Roman"/>
          <w:bCs/>
        </w:rPr>
        <w:t xml:space="preserve"> </w:t>
      </w:r>
      <w:r w:rsidR="003E6129" w:rsidRPr="003E6129">
        <w:rPr>
          <w:rFonts w:ascii="Times New Roman" w:hAnsi="Times New Roman" w:cs="Times New Roman"/>
          <w:bCs/>
        </w:rPr>
        <w:t>пятница, среда</w:t>
      </w:r>
      <w:r w:rsidR="003E6129">
        <w:rPr>
          <w:rFonts w:ascii="Times New Roman" w:hAnsi="Times New Roman" w:cs="Times New Roman"/>
          <w:bCs/>
        </w:rPr>
        <w:t xml:space="preserve"> </w:t>
      </w:r>
      <w:r w:rsidR="003E6129" w:rsidRPr="003E6129">
        <w:rPr>
          <w:rFonts w:ascii="Times New Roman" w:hAnsi="Times New Roman" w:cs="Times New Roman"/>
          <w:bCs/>
        </w:rPr>
        <w:t>до 15.00</w:t>
      </w:r>
      <w:r w:rsidR="003E6129" w:rsidRPr="003E6129">
        <w:t xml:space="preserve"> </w:t>
      </w:r>
      <w:r w:rsidR="003E6129" w:rsidRPr="003E6129">
        <w:rPr>
          <w:rFonts w:ascii="Times New Roman" w:hAnsi="Times New Roman" w:cs="Times New Roman"/>
          <w:bCs/>
        </w:rPr>
        <w:t>Выполнение заявок</w:t>
      </w:r>
      <w:r w:rsidR="003E6129">
        <w:rPr>
          <w:rFonts w:ascii="Times New Roman" w:hAnsi="Times New Roman" w:cs="Times New Roman"/>
          <w:bCs/>
        </w:rPr>
        <w:t xml:space="preserve"> Поставщиком </w:t>
      </w:r>
      <w:r w:rsidR="00D762FD">
        <w:rPr>
          <w:rFonts w:ascii="Times New Roman" w:hAnsi="Times New Roman" w:cs="Times New Roman"/>
          <w:bCs/>
        </w:rPr>
        <w:t xml:space="preserve">производится </w:t>
      </w:r>
      <w:r w:rsidR="003E6129">
        <w:rPr>
          <w:rFonts w:ascii="Times New Roman" w:hAnsi="Times New Roman" w:cs="Times New Roman"/>
          <w:bCs/>
        </w:rPr>
        <w:t>е</w:t>
      </w:r>
      <w:r w:rsidR="003E6129" w:rsidRPr="003E6129">
        <w:rPr>
          <w:rFonts w:ascii="Times New Roman" w:hAnsi="Times New Roman" w:cs="Times New Roman"/>
          <w:bCs/>
        </w:rPr>
        <w:t>женедельно</w:t>
      </w:r>
      <w:r w:rsidR="003E6129">
        <w:rPr>
          <w:rFonts w:ascii="Times New Roman" w:hAnsi="Times New Roman" w:cs="Times New Roman"/>
          <w:bCs/>
        </w:rPr>
        <w:t xml:space="preserve"> </w:t>
      </w:r>
      <w:r w:rsidR="003E6129" w:rsidRPr="003E6129">
        <w:rPr>
          <w:rFonts w:ascii="Times New Roman" w:hAnsi="Times New Roman" w:cs="Times New Roman"/>
          <w:bCs/>
        </w:rPr>
        <w:t>понедельник, четверг</w:t>
      </w:r>
      <w:r w:rsidR="003E6129">
        <w:rPr>
          <w:rFonts w:ascii="Times New Roman" w:hAnsi="Times New Roman" w:cs="Times New Roman"/>
          <w:bCs/>
        </w:rPr>
        <w:t xml:space="preserve"> </w:t>
      </w:r>
      <w:r w:rsidR="003E6129" w:rsidRPr="003E6129">
        <w:rPr>
          <w:rFonts w:ascii="Times New Roman" w:hAnsi="Times New Roman" w:cs="Times New Roman"/>
          <w:bCs/>
        </w:rPr>
        <w:t>до 15.00</w:t>
      </w:r>
      <w:r w:rsidR="003E6129">
        <w:rPr>
          <w:rFonts w:ascii="Times New Roman" w:hAnsi="Times New Roman" w:cs="Times New Roman"/>
          <w:bCs/>
        </w:rPr>
        <w:t>.</w:t>
      </w:r>
    </w:p>
    <w:p w14:paraId="1EEB416D" w14:textId="77777777" w:rsidR="006A0094" w:rsidRPr="00295FE8" w:rsidRDefault="006A0094" w:rsidP="006A009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bookmarkStart w:id="2" w:name="_Hlk216098987"/>
      <w:bookmarkEnd w:id="1"/>
      <w:r w:rsidRPr="00295FE8">
        <w:rPr>
          <w:rFonts w:ascii="Times New Roman" w:eastAsia="Calibri" w:hAnsi="Times New Roman" w:cs="Times New Roman"/>
          <w:lang w:eastAsia="ar-SA"/>
        </w:rPr>
        <w:t xml:space="preserve">3.1. </w:t>
      </w:r>
      <w:bookmarkStart w:id="3" w:name="_Hlk213683029"/>
      <w:bookmarkStart w:id="4" w:name="_Hlk214437227"/>
      <w:r w:rsidRPr="00295FE8">
        <w:rPr>
          <w:rFonts w:ascii="Times New Roman" w:eastAsia="Calibri" w:hAnsi="Times New Roman" w:cs="Times New Roman"/>
          <w:lang w:eastAsia="ar-SA"/>
        </w:rPr>
        <w:t>Поставка Товара транспортом Поставщика. Доставка, погрузочно-разгрузочные работы производятся за счет Поставщика</w:t>
      </w:r>
      <w:bookmarkEnd w:id="3"/>
      <w:r w:rsidRPr="00295FE8">
        <w:rPr>
          <w:rFonts w:ascii="Times New Roman" w:eastAsia="Calibri" w:hAnsi="Times New Roman" w:cs="Times New Roman"/>
          <w:lang w:eastAsia="ar-SA"/>
        </w:rPr>
        <w:t>.</w:t>
      </w:r>
      <w:bookmarkEnd w:id="2"/>
      <w:bookmarkEnd w:id="4"/>
    </w:p>
    <w:p w14:paraId="4239AE51" w14:textId="77777777" w:rsidR="006A0094" w:rsidRPr="00295FE8" w:rsidRDefault="006A0094" w:rsidP="006A009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5FE8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DBEB55C" w14:textId="56716D41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95FE8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8404B9D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A17A90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EE7A674" w14:textId="183A5509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-</w:t>
      </w:r>
      <w:proofErr w:type="gramStart"/>
      <w:r w:rsidRPr="00295FE8">
        <w:rPr>
          <w:rFonts w:ascii="Times New Roman" w:eastAsia="Times New Roman" w:hAnsi="Times New Roman" w:cs="Times New Roman"/>
          <w:lang w:eastAsia="ar-SA"/>
        </w:rPr>
        <w:t>Федеральным</w:t>
      </w:r>
      <w:proofErr w:type="gramEnd"/>
      <w:r w:rsidRPr="00295FE8">
        <w:rPr>
          <w:rFonts w:ascii="Times New Roman" w:eastAsia="Times New Roman" w:hAnsi="Times New Roman" w:cs="Times New Roman"/>
          <w:lang w:eastAsia="ar-SA"/>
        </w:rPr>
        <w:t xml:space="preserve"> закон от 30.03.1999 № 52-ФЗ «О санитарно-эпидемиологическом благополучии населения»;</w:t>
      </w:r>
    </w:p>
    <w:p w14:paraId="57E97633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7B7FED0" w14:textId="474708EB" w:rsidR="005246F4" w:rsidRPr="00295FE8" w:rsidRDefault="00A82D74" w:rsidP="000147A8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18B74FFA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95FE8">
        <w:rPr>
          <w:rFonts w:ascii="Times New Roman" w:eastAsia="Times New Roman" w:hAnsi="Times New Roman" w:cs="Times New Roman"/>
          <w:lang w:eastAsia="ar-SA"/>
        </w:rPr>
        <w:lastRenderedPageBreak/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4B83D833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295FE8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295FE8">
        <w:rPr>
          <w:rFonts w:ascii="Times New Roman" w:eastAsia="Times New Roman" w:hAnsi="Times New Roman" w:cs="Times New Roman"/>
          <w:lang w:eastAsia="ar-SA"/>
        </w:rPr>
        <w:t xml:space="preserve"> ТС 022/2011 «Пищевая продукция в части ее маркировки»;</w:t>
      </w:r>
    </w:p>
    <w:p w14:paraId="1C0A0714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-</w:t>
      </w:r>
      <w:proofErr w:type="gramStart"/>
      <w:r w:rsidRPr="00295FE8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295FE8">
        <w:rPr>
          <w:rFonts w:ascii="Times New Roman" w:eastAsia="Times New Roman" w:hAnsi="Times New Roman" w:cs="Times New Roman"/>
          <w:lang w:eastAsia="ar-SA"/>
        </w:rPr>
        <w:t xml:space="preserve"> ТС 021/2011 «О безопасности пищевой продукции»;</w:t>
      </w:r>
    </w:p>
    <w:p w14:paraId="47BE48FB" w14:textId="0B2E0580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295FE8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295FE8">
        <w:rPr>
          <w:rFonts w:ascii="Times New Roman" w:eastAsia="Times New Roman" w:hAnsi="Times New Roman" w:cs="Times New Roman"/>
          <w:lang w:eastAsia="ar-SA"/>
        </w:rPr>
        <w:t xml:space="preserve"> ТС 005/2011 «О безопасности упаковки»;</w:t>
      </w:r>
    </w:p>
    <w:p w14:paraId="7F95C913" w14:textId="19A2F4DE" w:rsidR="000147A8" w:rsidRPr="00295FE8" w:rsidRDefault="000147A8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-</w:t>
      </w:r>
      <w:proofErr w:type="gramStart"/>
      <w:r w:rsidRPr="00295FE8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295FE8">
        <w:rPr>
          <w:rFonts w:ascii="Times New Roman" w:eastAsia="Times New Roman" w:hAnsi="Times New Roman" w:cs="Times New Roman"/>
          <w:lang w:eastAsia="ar-SA"/>
        </w:rPr>
        <w:t xml:space="preserve"> ТС 033/2013 «О безопасности молока и молочной продукции»;</w:t>
      </w:r>
    </w:p>
    <w:p w14:paraId="1B98B4C7" w14:textId="7D81272E" w:rsidR="00151A13" w:rsidRPr="00295FE8" w:rsidRDefault="00151A1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- Постановление Правительства РФ от 15 декабря 2020 года №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продукции" (с изменениями и дополнениями).</w:t>
      </w:r>
    </w:p>
    <w:p w14:paraId="6A02A04B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1CC58A8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bookmarkStart w:id="5" w:name="_Hlk1388127"/>
      <w:r w:rsidRPr="00295FE8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771DEBB" w14:textId="77777777" w:rsidR="005246F4" w:rsidRPr="00295FE8" w:rsidRDefault="00A82D74">
      <w:pPr>
        <w:tabs>
          <w:tab w:val="left" w:pos="-426"/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8" w:tooltip="consultantplus://offline/ref=3530108A61AB3563A15407D42067533BE3EE62CA864C78CDF22EE5333B4044F3189AEC19FB8EE44Ag3ABG" w:history="1">
        <w:r w:rsidRPr="00295FE8">
          <w:rPr>
            <w:rFonts w:ascii="Times New Roman" w:eastAsia="Times New Roman" w:hAnsi="Times New Roman" w:cs="Times New Roman"/>
            <w:u w:val="single"/>
            <w:lang w:eastAsia="ar-SA"/>
          </w:rPr>
          <w:t>регламент</w:t>
        </w:r>
      </w:hyperlink>
      <w:r w:rsidRPr="00295FE8"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</w:t>
      </w:r>
      <w:proofErr w:type="gramStart"/>
      <w:r w:rsidRPr="00295FE8">
        <w:rPr>
          <w:rFonts w:ascii="Times New Roman" w:eastAsia="Times New Roman" w:hAnsi="Times New Roman" w:cs="Times New Roman"/>
          <w:lang w:eastAsia="ar-SA"/>
        </w:rPr>
        <w:t>ТР</w:t>
      </w:r>
      <w:proofErr w:type="gramEnd"/>
      <w:r w:rsidRPr="00295FE8">
        <w:rPr>
          <w:rFonts w:ascii="Times New Roman" w:eastAsia="Times New Roman" w:hAnsi="Times New Roman" w:cs="Times New Roman"/>
          <w:lang w:eastAsia="ar-SA"/>
        </w:rPr>
        <w:t xml:space="preserve"> ТС 022/2011).</w:t>
      </w:r>
      <w:r w:rsidRPr="00295FE8">
        <w:rPr>
          <w:rFonts w:ascii="Times New Roman" w:eastAsia="Times New Roman" w:hAnsi="Times New Roman" w:cs="Times New Roman"/>
          <w:color w:val="0000CC"/>
          <w:lang w:eastAsia="ar-SA"/>
        </w:rPr>
        <w:t xml:space="preserve"> </w:t>
      </w:r>
    </w:p>
    <w:bookmarkEnd w:id="5"/>
    <w:p w14:paraId="7240D631" w14:textId="77777777" w:rsidR="000147A8" w:rsidRPr="00295FE8" w:rsidRDefault="000147A8" w:rsidP="000147A8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r w:rsidRPr="00295FE8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C6602BF" w14:textId="77777777" w:rsidR="000147A8" w:rsidRPr="00295FE8" w:rsidRDefault="000147A8" w:rsidP="000147A8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r w:rsidRPr="00295FE8">
        <w:rPr>
          <w:rFonts w:ascii="Times New Roman" w:eastAsia="Calibri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 w:rsidRPr="00295FE8">
        <w:rPr>
          <w:rFonts w:ascii="Times New Roman" w:eastAsia="Calibri" w:hAnsi="Times New Roman" w:cs="Times New Roman"/>
          <w:lang w:eastAsia="ar-SA"/>
        </w:rPr>
        <w:t xml:space="preserve"> О</w:t>
      </w:r>
      <w:proofErr w:type="gramEnd"/>
      <w:r w:rsidRPr="00295FE8">
        <w:rPr>
          <w:rFonts w:ascii="Times New Roman" w:eastAsia="Calibri" w:hAnsi="Times New Roman" w:cs="Times New Roman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EE1F0E0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95FE8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CE27F44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8392EE3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5.2. В случае</w:t>
      </w:r>
      <w:proofErr w:type="gramStart"/>
      <w:r w:rsidRPr="00295FE8">
        <w:rPr>
          <w:rFonts w:ascii="Times New Roman" w:eastAsia="Times New Roman" w:hAnsi="Times New Roman" w:cs="Times New Roman"/>
          <w:lang w:eastAsia="ar-SA"/>
        </w:rPr>
        <w:t>,</w:t>
      </w:r>
      <w:proofErr w:type="gramEnd"/>
      <w:r w:rsidRPr="00295FE8">
        <w:rPr>
          <w:rFonts w:ascii="Times New Roman" w:eastAsia="Times New Roman" w:hAnsi="Times New Roman" w:cs="Times New Roman"/>
          <w:lang w:eastAsia="ar-SA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C8BCD7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401600A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95FE8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3CE5AF8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E848ED2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E67E700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315ED99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48F780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94BB927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90AC3DD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0D08E60E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296E68BA" w14:textId="77777777" w:rsidR="005246F4" w:rsidRPr="00295FE8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295FE8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BB45F8C" w14:textId="77777777" w:rsidR="005246F4" w:rsidRPr="00295FE8" w:rsidRDefault="005246F4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sectPr w:rsidR="005246F4" w:rsidRPr="0029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2E31B" w14:textId="77777777" w:rsidR="00B87DB4" w:rsidRDefault="00B87DB4">
      <w:pPr>
        <w:spacing w:after="0" w:line="240" w:lineRule="auto"/>
      </w:pPr>
      <w:r>
        <w:separator/>
      </w:r>
    </w:p>
  </w:endnote>
  <w:endnote w:type="continuationSeparator" w:id="0">
    <w:p w14:paraId="4B8765AA" w14:textId="77777777" w:rsidR="00B87DB4" w:rsidRDefault="00B8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1D5E2" w14:textId="77777777" w:rsidR="00B87DB4" w:rsidRDefault="00B87DB4">
      <w:pPr>
        <w:spacing w:after="0" w:line="240" w:lineRule="auto"/>
      </w:pPr>
      <w:r>
        <w:separator/>
      </w:r>
    </w:p>
  </w:footnote>
  <w:footnote w:type="continuationSeparator" w:id="0">
    <w:p w14:paraId="0FB6B9D9" w14:textId="77777777" w:rsidR="00B87DB4" w:rsidRDefault="00B8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D9560CB"/>
    <w:multiLevelType w:val="hybridMultilevel"/>
    <w:tmpl w:val="EDD2543E"/>
    <w:lvl w:ilvl="0" w:tplc="5008A4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F4"/>
    <w:rsid w:val="000147A8"/>
    <w:rsid w:val="00027602"/>
    <w:rsid w:val="000318AC"/>
    <w:rsid w:val="00055847"/>
    <w:rsid w:val="00070351"/>
    <w:rsid w:val="00072C2F"/>
    <w:rsid w:val="00091FC4"/>
    <w:rsid w:val="000962C2"/>
    <w:rsid w:val="000B25FC"/>
    <w:rsid w:val="000B3B37"/>
    <w:rsid w:val="00151A13"/>
    <w:rsid w:val="001968FC"/>
    <w:rsid w:val="001C7AD8"/>
    <w:rsid w:val="001F70A2"/>
    <w:rsid w:val="00222268"/>
    <w:rsid w:val="00233D4E"/>
    <w:rsid w:val="00263FFC"/>
    <w:rsid w:val="002721C1"/>
    <w:rsid w:val="002805F6"/>
    <w:rsid w:val="00291924"/>
    <w:rsid w:val="00295FE8"/>
    <w:rsid w:val="002B5415"/>
    <w:rsid w:val="002C2EA2"/>
    <w:rsid w:val="002C6AB7"/>
    <w:rsid w:val="002D1F0C"/>
    <w:rsid w:val="002E5DF1"/>
    <w:rsid w:val="002F4CCE"/>
    <w:rsid w:val="00310F08"/>
    <w:rsid w:val="00364725"/>
    <w:rsid w:val="003E6129"/>
    <w:rsid w:val="003F0B50"/>
    <w:rsid w:val="003F43CF"/>
    <w:rsid w:val="00432629"/>
    <w:rsid w:val="00486AE5"/>
    <w:rsid w:val="0049661F"/>
    <w:rsid w:val="004B76AD"/>
    <w:rsid w:val="004D4903"/>
    <w:rsid w:val="004F07B1"/>
    <w:rsid w:val="00506882"/>
    <w:rsid w:val="0051721B"/>
    <w:rsid w:val="005246F4"/>
    <w:rsid w:val="0054469B"/>
    <w:rsid w:val="0055456D"/>
    <w:rsid w:val="005712D9"/>
    <w:rsid w:val="005831AE"/>
    <w:rsid w:val="005A5116"/>
    <w:rsid w:val="00624743"/>
    <w:rsid w:val="00631180"/>
    <w:rsid w:val="0064697D"/>
    <w:rsid w:val="00647636"/>
    <w:rsid w:val="00650C81"/>
    <w:rsid w:val="00656321"/>
    <w:rsid w:val="00665D83"/>
    <w:rsid w:val="006A0094"/>
    <w:rsid w:val="006B5E75"/>
    <w:rsid w:val="006E100A"/>
    <w:rsid w:val="006E2FF5"/>
    <w:rsid w:val="00711A95"/>
    <w:rsid w:val="0075378C"/>
    <w:rsid w:val="0076729B"/>
    <w:rsid w:val="007733A1"/>
    <w:rsid w:val="007807D9"/>
    <w:rsid w:val="007C174A"/>
    <w:rsid w:val="007C1FEB"/>
    <w:rsid w:val="007E7EF9"/>
    <w:rsid w:val="007F5EF5"/>
    <w:rsid w:val="00800F41"/>
    <w:rsid w:val="00837F90"/>
    <w:rsid w:val="008424B6"/>
    <w:rsid w:val="00846B3D"/>
    <w:rsid w:val="008C7C4A"/>
    <w:rsid w:val="008E344B"/>
    <w:rsid w:val="00907CA7"/>
    <w:rsid w:val="0091303F"/>
    <w:rsid w:val="0098030E"/>
    <w:rsid w:val="00993DD9"/>
    <w:rsid w:val="00995F20"/>
    <w:rsid w:val="009D2AD5"/>
    <w:rsid w:val="009E5A07"/>
    <w:rsid w:val="009F4277"/>
    <w:rsid w:val="00A06EAC"/>
    <w:rsid w:val="00A23EE0"/>
    <w:rsid w:val="00A402D4"/>
    <w:rsid w:val="00A471E6"/>
    <w:rsid w:val="00A82D74"/>
    <w:rsid w:val="00A91596"/>
    <w:rsid w:val="00AC1363"/>
    <w:rsid w:val="00AE5C35"/>
    <w:rsid w:val="00B00C16"/>
    <w:rsid w:val="00B0372F"/>
    <w:rsid w:val="00B046E1"/>
    <w:rsid w:val="00B36EDE"/>
    <w:rsid w:val="00B70548"/>
    <w:rsid w:val="00B87DB4"/>
    <w:rsid w:val="00BD2B97"/>
    <w:rsid w:val="00BD6A89"/>
    <w:rsid w:val="00C04708"/>
    <w:rsid w:val="00C75E65"/>
    <w:rsid w:val="00C77197"/>
    <w:rsid w:val="00C811F8"/>
    <w:rsid w:val="00CF1CD6"/>
    <w:rsid w:val="00D01D7A"/>
    <w:rsid w:val="00D02A83"/>
    <w:rsid w:val="00D15545"/>
    <w:rsid w:val="00D27963"/>
    <w:rsid w:val="00D35CB5"/>
    <w:rsid w:val="00D3689A"/>
    <w:rsid w:val="00D602CC"/>
    <w:rsid w:val="00D66BD6"/>
    <w:rsid w:val="00D762FD"/>
    <w:rsid w:val="00D85AE2"/>
    <w:rsid w:val="00DA1ACF"/>
    <w:rsid w:val="00DD09C6"/>
    <w:rsid w:val="00E34472"/>
    <w:rsid w:val="00E34E33"/>
    <w:rsid w:val="00E4646C"/>
    <w:rsid w:val="00EA5526"/>
    <w:rsid w:val="00EE4896"/>
    <w:rsid w:val="00EF156C"/>
    <w:rsid w:val="00F137E1"/>
    <w:rsid w:val="00F71590"/>
    <w:rsid w:val="00FB2AD7"/>
    <w:rsid w:val="00FB6E5F"/>
    <w:rsid w:val="00FF25DA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F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831AE"/>
    <w:rPr>
      <w:b/>
      <w:bCs/>
    </w:rPr>
  </w:style>
  <w:style w:type="character" w:customStyle="1" w:styleId="afc">
    <w:name w:val="Абзац списка Знак"/>
    <w:link w:val="afb"/>
    <w:uiPriority w:val="99"/>
    <w:locked/>
    <w:rsid w:val="006A0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831AE"/>
    <w:rPr>
      <w:b/>
      <w:bCs/>
    </w:rPr>
  </w:style>
  <w:style w:type="character" w:customStyle="1" w:styleId="afc">
    <w:name w:val="Абзац списка Знак"/>
    <w:link w:val="afb"/>
    <w:uiPriority w:val="99"/>
    <w:locked/>
    <w:rsid w:val="006A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108A61AB3563A15407D42067533BE3EE62CA864C78CDF22EE5333B4044F3189AEC19FB8EE44Ag3A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DOC-MARKER-qd5Z8kLXcxveij35v6frnA</dc:description>
  <cp:lastModifiedBy>user</cp:lastModifiedBy>
  <cp:revision>68</cp:revision>
  <dcterms:created xsi:type="dcterms:W3CDTF">2026-04-13T10:56:00Z</dcterms:created>
  <dcterms:modified xsi:type="dcterms:W3CDTF">2026-05-21T08:26:00Z</dcterms:modified>
</cp:coreProperties>
</file>