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14985E3" w14:textId="77777777" w:rsidR="003E4815" w:rsidRDefault="003E481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E4815">
        <w:rPr>
          <w:rFonts w:ascii="Times New Roman" w:eastAsia="Times New Roman" w:hAnsi="Times New Roman" w:cs="Times New Roman"/>
          <w:b/>
          <w:bCs/>
          <w:lang w:eastAsia="ru-RU"/>
        </w:rPr>
        <w:t>Генеральный директор</w:t>
      </w:r>
    </w:p>
    <w:p w14:paraId="663B4665" w14:textId="77777777" w:rsidR="003E4815" w:rsidRDefault="003E481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E4815">
        <w:rPr>
          <w:rFonts w:ascii="Times New Roman" w:eastAsia="Times New Roman" w:hAnsi="Times New Roman" w:cs="Times New Roman"/>
          <w:b/>
          <w:bCs/>
          <w:lang w:eastAsia="ru-RU"/>
        </w:rPr>
        <w:t>ООО «ИТЭ»</w:t>
      </w:r>
    </w:p>
    <w:p w14:paraId="588544FA" w14:textId="5913337B"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proofErr w:type="spellStart"/>
      <w:r w:rsidR="003E4815">
        <w:rPr>
          <w:rFonts w:ascii="Times New Roman" w:eastAsia="Times New Roman" w:hAnsi="Times New Roman" w:cs="Times New Roman"/>
          <w:b/>
          <w:bCs/>
          <w:lang w:eastAsia="ru-RU"/>
        </w:rPr>
        <w:t>Илюхин</w:t>
      </w:r>
      <w:proofErr w:type="spellEnd"/>
      <w:r w:rsidR="003E4815">
        <w:rPr>
          <w:rFonts w:ascii="Times New Roman" w:eastAsia="Times New Roman" w:hAnsi="Times New Roman" w:cs="Times New Roman"/>
          <w:b/>
          <w:bCs/>
          <w:lang w:eastAsia="ru-RU"/>
        </w:rPr>
        <w:t xml:space="preserve"> А.Ю.</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2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1ED8323A" w:rsidR="00B935D1" w:rsidRPr="00F02ACD" w:rsidRDefault="00196ED1"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21</w:t>
          </w:r>
          <w:r w:rsidR="00E65359">
            <w:rPr>
              <w:rStyle w:val="1f4"/>
              <w:b/>
              <w:bCs/>
            </w:rPr>
            <w:t>.05.2026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bookmarkStart w:id="0" w:name="_GoBack"/>
      <w:bookmarkEnd w:id="0"/>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D76A01">
      <w:pPr>
        <w:widowControl w:val="0"/>
        <w:spacing w:after="0" w:line="240" w:lineRule="auto"/>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2199F934" w14:textId="77777777" w:rsidR="00D76A01" w:rsidRDefault="00B23783" w:rsidP="009160C2">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p>
    <w:p w14:paraId="242FB7D1" w14:textId="34533332" w:rsidR="00B935D1" w:rsidRPr="00CD6114" w:rsidRDefault="00E65359" w:rsidP="009E5595">
      <w:pPr>
        <w:widowControl w:val="0"/>
        <w:spacing w:after="0" w:line="240" w:lineRule="auto"/>
        <w:jc w:val="center"/>
        <w:rPr>
          <w:rFonts w:ascii="Times New Roman" w:eastAsia="Times New Roman" w:hAnsi="Times New Roman" w:cs="Times New Roman"/>
          <w:lang w:eastAsia="ru-RU"/>
        </w:rPr>
      </w:pPr>
      <w:r w:rsidRPr="00E65359">
        <w:rPr>
          <w:rFonts w:ascii="Times New Roman" w:eastAsia="Liberation Serif" w:hAnsi="Times New Roman" w:cs="Times New Roman"/>
          <w:b/>
          <w:bCs/>
          <w:lang w:eastAsia="ru-RU"/>
        </w:rPr>
        <w:t>на выполнение работ по разработке проектной документации и выполнения строительно-монтажных работ по реконструкции или модернизации существующих объектов системы централизованного теплоснабжения для реализации мероприятий в рамках инвестиционной программы к концессионному соглашению от 02.07.2021 № 370/7/КС-6 ООО «ИТЭ», осуществляющей регулируемый вид деятельности в сфере теплоснабжения на территории г. Санкт-Петербурга</w:t>
      </w: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8"/>
        <w:gridCol w:w="5587"/>
      </w:tblGrid>
      <w:tr w:rsidR="00252418" w14:paraId="7879F4C9" w14:textId="77777777" w:rsidTr="00BC6C35">
        <w:tc>
          <w:tcPr>
            <w:tcW w:w="4361" w:type="dxa"/>
            <w:shd w:val="clear" w:color="auto" w:fill="D9E2F3" w:themeFill="accent1" w:themeFillTint="33"/>
          </w:tcPr>
          <w:p w14:paraId="6E5B7AC4" w14:textId="5B3377A6" w:rsidR="00252418" w:rsidRPr="009E5595" w:rsidRDefault="00252418"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Наименование Заказчика:</w:t>
            </w:r>
          </w:p>
        </w:tc>
        <w:tc>
          <w:tcPr>
            <w:tcW w:w="5720" w:type="dxa"/>
          </w:tcPr>
          <w:p w14:paraId="4681B141" w14:textId="50920F67" w:rsidR="00252418" w:rsidRPr="009E5595" w:rsidRDefault="00B3410A" w:rsidP="00CD6114">
            <w:pPr>
              <w:widowControl w:val="0"/>
              <w:contextualSpacing/>
              <w:jc w:val="both"/>
              <w:rPr>
                <w:rFonts w:ascii="Times New Roman" w:eastAsia="Times New Roman" w:hAnsi="Times New Roman"/>
                <w:iCs/>
                <w:sz w:val="22"/>
                <w:szCs w:val="22"/>
                <w:highlight w:val="yellow"/>
              </w:rPr>
            </w:pPr>
            <w:bookmarkStart w:id="1" w:name="_Hlk227574090"/>
            <w:r w:rsidRPr="009E5595">
              <w:rPr>
                <w:rFonts w:ascii="Times New Roman" w:eastAsia="Times New Roman" w:hAnsi="Times New Roman"/>
                <w:bCs/>
                <w:sz w:val="22"/>
                <w:szCs w:val="22"/>
              </w:rPr>
              <w:t>Общество с ограниченной ответственностью «Инновационная теплоэнергетика»</w:t>
            </w:r>
            <w:bookmarkEnd w:id="1"/>
          </w:p>
        </w:tc>
      </w:tr>
      <w:tr w:rsidR="000900AC" w14:paraId="19401141" w14:textId="77777777" w:rsidTr="00BC6C35">
        <w:tc>
          <w:tcPr>
            <w:tcW w:w="4361" w:type="dxa"/>
            <w:shd w:val="clear" w:color="auto" w:fill="D9E2F3" w:themeFill="accent1" w:themeFillTint="33"/>
          </w:tcPr>
          <w:p w14:paraId="0935DFAE" w14:textId="00A267BC" w:rsidR="000900AC" w:rsidRPr="009E5595" w:rsidRDefault="00F02ACD"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Сокращенное наименование Заказчика:</w:t>
            </w:r>
          </w:p>
        </w:tc>
        <w:tc>
          <w:tcPr>
            <w:tcW w:w="5720" w:type="dxa"/>
          </w:tcPr>
          <w:p w14:paraId="72D2BA40" w14:textId="035BCC66" w:rsidR="000900AC" w:rsidRPr="009E5595" w:rsidRDefault="00B3410A" w:rsidP="00CD6114">
            <w:pPr>
              <w:widowControl w:val="0"/>
              <w:contextualSpacing/>
              <w:jc w:val="both"/>
              <w:rPr>
                <w:rFonts w:ascii="Times New Roman" w:eastAsia="Times New Roman" w:hAnsi="Times New Roman"/>
                <w:bCs/>
                <w:sz w:val="22"/>
                <w:szCs w:val="22"/>
                <w:highlight w:val="yellow"/>
              </w:rPr>
            </w:pPr>
            <w:bookmarkStart w:id="2" w:name="_Hlk227574104"/>
            <w:r w:rsidRPr="009E5595">
              <w:rPr>
                <w:rFonts w:ascii="Times New Roman" w:eastAsia="Times New Roman" w:hAnsi="Times New Roman"/>
                <w:bCs/>
                <w:sz w:val="22"/>
                <w:szCs w:val="22"/>
              </w:rPr>
              <w:t>ООО «ИТЭ»</w:t>
            </w:r>
            <w:bookmarkEnd w:id="2"/>
          </w:p>
        </w:tc>
      </w:tr>
      <w:tr w:rsidR="00252418" w14:paraId="75A19E24" w14:textId="77777777" w:rsidTr="00BC6C35">
        <w:tc>
          <w:tcPr>
            <w:tcW w:w="4361" w:type="dxa"/>
            <w:shd w:val="clear" w:color="auto" w:fill="D9E2F3" w:themeFill="accent1" w:themeFillTint="33"/>
          </w:tcPr>
          <w:p w14:paraId="79B0AB9E" w14:textId="6D9C80DC" w:rsidR="00252418" w:rsidRPr="009E5595" w:rsidRDefault="00252418"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Место нахождения</w:t>
            </w:r>
            <w:r w:rsidR="00BC6C35" w:rsidRPr="009E5595">
              <w:rPr>
                <w:rFonts w:ascii="Times New Roman" w:eastAsia="Times New Roman" w:hAnsi="Times New Roman"/>
                <w:b/>
                <w:bCs/>
                <w:iCs/>
                <w:sz w:val="22"/>
                <w:szCs w:val="22"/>
              </w:rPr>
              <w:t xml:space="preserve"> Заказчика</w:t>
            </w:r>
            <w:r w:rsidRPr="009E5595">
              <w:rPr>
                <w:rFonts w:ascii="Times New Roman" w:eastAsia="Times New Roman" w:hAnsi="Times New Roman"/>
                <w:b/>
                <w:bCs/>
                <w:iCs/>
                <w:sz w:val="22"/>
                <w:szCs w:val="22"/>
              </w:rPr>
              <w:t>:</w:t>
            </w:r>
          </w:p>
        </w:tc>
        <w:tc>
          <w:tcPr>
            <w:tcW w:w="5720" w:type="dxa"/>
          </w:tcPr>
          <w:p w14:paraId="31A7BA5C" w14:textId="5F7DCF75" w:rsidR="00252418" w:rsidRPr="009E5595" w:rsidRDefault="00B3410A" w:rsidP="00B3410A">
            <w:pPr>
              <w:widowControl w:val="0"/>
              <w:contextualSpacing/>
              <w:jc w:val="both"/>
              <w:rPr>
                <w:rFonts w:ascii="Times New Roman" w:eastAsia="Times New Roman" w:hAnsi="Times New Roman"/>
                <w:bCs/>
                <w:sz w:val="22"/>
                <w:szCs w:val="22"/>
              </w:rPr>
            </w:pPr>
            <w:r w:rsidRPr="009E5595">
              <w:rPr>
                <w:rFonts w:ascii="Times New Roman" w:eastAsia="Times New Roman" w:hAnsi="Times New Roman"/>
                <w:bCs/>
                <w:sz w:val="22"/>
                <w:szCs w:val="22"/>
              </w:rPr>
              <w:t>454091 г. Челябинск, ул. Красная, д.4, оф.523</w:t>
            </w:r>
          </w:p>
          <w:p w14:paraId="45256C49" w14:textId="77777777" w:rsidR="00607DC3" w:rsidRPr="009E5595" w:rsidRDefault="00607DC3" w:rsidP="00B3410A">
            <w:pPr>
              <w:widowControl w:val="0"/>
              <w:contextualSpacing/>
              <w:jc w:val="both"/>
              <w:rPr>
                <w:rFonts w:ascii="Times New Roman" w:eastAsia="Times New Roman" w:hAnsi="Times New Roman"/>
                <w:iCs/>
                <w:sz w:val="22"/>
                <w:szCs w:val="22"/>
              </w:rPr>
            </w:pPr>
            <w:r w:rsidRPr="009E5595">
              <w:rPr>
                <w:rFonts w:ascii="Times New Roman" w:eastAsia="Times New Roman" w:hAnsi="Times New Roman"/>
                <w:iCs/>
                <w:sz w:val="22"/>
                <w:szCs w:val="22"/>
              </w:rPr>
              <w:t>Обособленное подразделение по Мурманской области</w:t>
            </w:r>
          </w:p>
          <w:p w14:paraId="09B4BC1F" w14:textId="0AB5A028" w:rsidR="00607DC3" w:rsidRPr="009E5595" w:rsidRDefault="00607DC3" w:rsidP="00B3410A">
            <w:pPr>
              <w:widowControl w:val="0"/>
              <w:contextualSpacing/>
              <w:jc w:val="both"/>
              <w:rPr>
                <w:rFonts w:ascii="Times New Roman" w:eastAsia="Times New Roman" w:hAnsi="Times New Roman"/>
                <w:iCs/>
                <w:sz w:val="22"/>
                <w:szCs w:val="22"/>
                <w:highlight w:val="yellow"/>
              </w:rPr>
            </w:pPr>
            <w:r w:rsidRPr="009E5595">
              <w:rPr>
                <w:rFonts w:ascii="Times New Roman" w:eastAsia="Times New Roman" w:hAnsi="Times New Roman"/>
                <w:iCs/>
                <w:sz w:val="22"/>
                <w:szCs w:val="22"/>
              </w:rPr>
              <w:t>183038, г. Мурманск, ул. Шмидта, д.4а, оф.408</w:t>
            </w:r>
          </w:p>
        </w:tc>
      </w:tr>
      <w:tr w:rsidR="00252418" w14:paraId="6C9A4930" w14:textId="77777777" w:rsidTr="00BC6C35">
        <w:tc>
          <w:tcPr>
            <w:tcW w:w="4361" w:type="dxa"/>
            <w:shd w:val="clear" w:color="auto" w:fill="D9E2F3" w:themeFill="accent1" w:themeFillTint="33"/>
          </w:tcPr>
          <w:p w14:paraId="543CC3B6" w14:textId="1661049B" w:rsidR="00252418" w:rsidRPr="009E5595" w:rsidRDefault="00252418"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 xml:space="preserve">Почтовый </w:t>
            </w:r>
            <w:r w:rsidRPr="009E5595">
              <w:rPr>
                <w:rFonts w:ascii="Times New Roman" w:eastAsia="Times New Roman" w:hAnsi="Times New Roman"/>
                <w:b/>
                <w:bCs/>
                <w:sz w:val="22"/>
                <w:szCs w:val="22"/>
              </w:rPr>
              <w:t>адрес</w:t>
            </w:r>
            <w:r w:rsidR="00BC6C35" w:rsidRPr="009E5595">
              <w:rPr>
                <w:rFonts w:ascii="Times New Roman" w:eastAsia="Times New Roman" w:hAnsi="Times New Roman"/>
                <w:b/>
                <w:bCs/>
                <w:iCs/>
                <w:sz w:val="22"/>
                <w:szCs w:val="22"/>
              </w:rPr>
              <w:t xml:space="preserve"> Заказчика</w:t>
            </w:r>
            <w:r w:rsidRPr="009E5595">
              <w:rPr>
                <w:rFonts w:ascii="Times New Roman" w:eastAsia="Times New Roman" w:hAnsi="Times New Roman"/>
                <w:b/>
                <w:bCs/>
                <w:sz w:val="22"/>
                <w:szCs w:val="22"/>
              </w:rPr>
              <w:t>:</w:t>
            </w:r>
          </w:p>
        </w:tc>
        <w:tc>
          <w:tcPr>
            <w:tcW w:w="5720" w:type="dxa"/>
          </w:tcPr>
          <w:p w14:paraId="3A2D080A" w14:textId="788CA5F9" w:rsidR="00252418" w:rsidRPr="009E5595" w:rsidRDefault="00B3410A" w:rsidP="00B3410A">
            <w:pPr>
              <w:widowControl w:val="0"/>
              <w:contextualSpacing/>
              <w:jc w:val="both"/>
              <w:rPr>
                <w:rFonts w:ascii="Times New Roman" w:eastAsia="Times New Roman" w:hAnsi="Times New Roman"/>
                <w:bCs/>
                <w:sz w:val="22"/>
                <w:szCs w:val="22"/>
              </w:rPr>
            </w:pPr>
            <w:r w:rsidRPr="009E5595">
              <w:rPr>
                <w:rFonts w:ascii="Times New Roman" w:eastAsia="Times New Roman" w:hAnsi="Times New Roman"/>
                <w:bCs/>
                <w:sz w:val="22"/>
                <w:szCs w:val="22"/>
              </w:rPr>
              <w:t>454091 г. Челябинск, ул. Красная, д.4, оф.523</w:t>
            </w:r>
          </w:p>
        </w:tc>
      </w:tr>
      <w:tr w:rsidR="00252418" w14:paraId="6EC92FCB" w14:textId="77777777" w:rsidTr="00BC6C35">
        <w:tc>
          <w:tcPr>
            <w:tcW w:w="4361" w:type="dxa"/>
            <w:shd w:val="clear" w:color="auto" w:fill="D9E2F3" w:themeFill="accent1" w:themeFillTint="33"/>
          </w:tcPr>
          <w:p w14:paraId="75F6A34E" w14:textId="4CBE45E0" w:rsidR="00252418" w:rsidRPr="009E5595" w:rsidRDefault="00252418"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Адрес электронной почты</w:t>
            </w:r>
            <w:r w:rsidR="00BC6C35" w:rsidRPr="009E5595">
              <w:rPr>
                <w:rFonts w:ascii="Times New Roman" w:eastAsia="Times New Roman" w:hAnsi="Times New Roman"/>
                <w:b/>
                <w:bCs/>
                <w:iCs/>
                <w:sz w:val="22"/>
                <w:szCs w:val="22"/>
              </w:rPr>
              <w:t xml:space="preserve"> Заказчика</w:t>
            </w:r>
            <w:r w:rsidRPr="009E5595">
              <w:rPr>
                <w:rFonts w:ascii="Times New Roman" w:eastAsia="Times New Roman" w:hAnsi="Times New Roman"/>
                <w:b/>
                <w:bCs/>
                <w:iCs/>
                <w:sz w:val="22"/>
                <w:szCs w:val="22"/>
              </w:rPr>
              <w:t>:</w:t>
            </w:r>
          </w:p>
        </w:tc>
        <w:tc>
          <w:tcPr>
            <w:tcW w:w="5720" w:type="dxa"/>
          </w:tcPr>
          <w:p w14:paraId="11E3E4B2" w14:textId="68C32411" w:rsidR="00252418" w:rsidRPr="009E5595" w:rsidRDefault="002962C1" w:rsidP="00CD6114">
            <w:pPr>
              <w:widowControl w:val="0"/>
              <w:contextualSpacing/>
              <w:jc w:val="both"/>
              <w:rPr>
                <w:rFonts w:ascii="Times New Roman" w:eastAsia="Times New Roman" w:hAnsi="Times New Roman"/>
                <w:iCs/>
                <w:sz w:val="22"/>
                <w:szCs w:val="22"/>
                <w:highlight w:val="yellow"/>
              </w:rPr>
            </w:pPr>
            <w:r w:rsidRPr="009E5595">
              <w:rPr>
                <w:rFonts w:ascii="Times New Roman" w:eastAsia="Times New Roman" w:hAnsi="Times New Roman"/>
                <w:iCs/>
                <w:sz w:val="22"/>
                <w:szCs w:val="22"/>
              </w:rPr>
              <w:t>ozdr@ite-sz.ru</w:t>
            </w:r>
          </w:p>
        </w:tc>
      </w:tr>
      <w:tr w:rsidR="00252418" w14:paraId="1B39348C" w14:textId="77777777" w:rsidTr="00BC6C35">
        <w:tc>
          <w:tcPr>
            <w:tcW w:w="4361" w:type="dxa"/>
            <w:shd w:val="clear" w:color="auto" w:fill="D9E2F3" w:themeFill="accent1" w:themeFillTint="33"/>
          </w:tcPr>
          <w:p w14:paraId="373B6240" w14:textId="7883C1DF" w:rsidR="00252418" w:rsidRPr="009E5595" w:rsidRDefault="00252418"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Контактный телефон</w:t>
            </w:r>
            <w:r w:rsidR="00BC6C35" w:rsidRPr="009E5595">
              <w:rPr>
                <w:rFonts w:ascii="Times New Roman" w:eastAsia="Times New Roman" w:hAnsi="Times New Roman"/>
                <w:b/>
                <w:bCs/>
                <w:iCs/>
                <w:sz w:val="22"/>
                <w:szCs w:val="22"/>
              </w:rPr>
              <w:t xml:space="preserve"> Заказчика</w:t>
            </w:r>
            <w:r w:rsidRPr="009E5595">
              <w:rPr>
                <w:rFonts w:ascii="Times New Roman" w:eastAsia="Times New Roman" w:hAnsi="Times New Roman"/>
                <w:b/>
                <w:bCs/>
                <w:iCs/>
                <w:sz w:val="22"/>
                <w:szCs w:val="22"/>
              </w:rPr>
              <w:t>:</w:t>
            </w:r>
          </w:p>
        </w:tc>
        <w:tc>
          <w:tcPr>
            <w:tcW w:w="5720" w:type="dxa"/>
          </w:tcPr>
          <w:p w14:paraId="7C35137A" w14:textId="145FB9CB" w:rsidR="00252418" w:rsidRPr="009E5595" w:rsidRDefault="007F2074" w:rsidP="00CD6114">
            <w:pPr>
              <w:widowControl w:val="0"/>
              <w:contextualSpacing/>
              <w:jc w:val="both"/>
              <w:rPr>
                <w:rFonts w:ascii="Times New Roman" w:eastAsia="Times New Roman" w:hAnsi="Times New Roman"/>
                <w:iCs/>
                <w:sz w:val="22"/>
                <w:szCs w:val="22"/>
                <w:highlight w:val="yellow"/>
              </w:rPr>
            </w:pPr>
            <w:r w:rsidRPr="009E5595">
              <w:rPr>
                <w:rFonts w:ascii="Times New Roman" w:eastAsia="Times New Roman" w:hAnsi="Times New Roman"/>
                <w:bCs/>
                <w:sz w:val="22"/>
                <w:szCs w:val="22"/>
              </w:rPr>
              <w:t>+7 (953)148-48-63</w:t>
            </w:r>
          </w:p>
        </w:tc>
      </w:tr>
      <w:tr w:rsidR="00252418" w14:paraId="3863AABC" w14:textId="77777777" w:rsidTr="00BC6C35">
        <w:tc>
          <w:tcPr>
            <w:tcW w:w="4361" w:type="dxa"/>
            <w:shd w:val="clear" w:color="auto" w:fill="D9E2F3" w:themeFill="accent1" w:themeFillTint="33"/>
          </w:tcPr>
          <w:p w14:paraId="7CA190D5" w14:textId="533F00BE" w:rsidR="00252418" w:rsidRPr="009E5595" w:rsidRDefault="00EE7A23"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 xml:space="preserve">Контактное </w:t>
            </w:r>
            <w:r w:rsidR="00252418" w:rsidRPr="009E5595">
              <w:rPr>
                <w:rFonts w:ascii="Times New Roman" w:eastAsia="Times New Roman" w:hAnsi="Times New Roman"/>
                <w:b/>
                <w:bCs/>
                <w:iCs/>
                <w:sz w:val="22"/>
                <w:szCs w:val="22"/>
              </w:rPr>
              <w:t>лицо</w:t>
            </w:r>
            <w:r w:rsidR="00BC6C35" w:rsidRPr="009E5595">
              <w:rPr>
                <w:rFonts w:ascii="Times New Roman" w:eastAsia="Times New Roman" w:hAnsi="Times New Roman"/>
                <w:b/>
                <w:bCs/>
                <w:iCs/>
                <w:sz w:val="22"/>
                <w:szCs w:val="22"/>
              </w:rPr>
              <w:t xml:space="preserve"> Заказчика</w:t>
            </w:r>
            <w:r w:rsidRPr="009E5595">
              <w:rPr>
                <w:rFonts w:ascii="Times New Roman" w:eastAsia="Times New Roman" w:hAnsi="Times New Roman"/>
                <w:b/>
                <w:bCs/>
                <w:iCs/>
                <w:sz w:val="22"/>
                <w:szCs w:val="22"/>
              </w:rPr>
              <w:t xml:space="preserve"> по процедуре</w:t>
            </w:r>
            <w:r w:rsidR="00252418" w:rsidRPr="009E5595">
              <w:rPr>
                <w:rFonts w:ascii="Times New Roman" w:eastAsia="Times New Roman" w:hAnsi="Times New Roman"/>
                <w:b/>
                <w:bCs/>
                <w:iCs/>
                <w:sz w:val="22"/>
                <w:szCs w:val="22"/>
              </w:rPr>
              <w:t>:</w:t>
            </w:r>
          </w:p>
        </w:tc>
        <w:tc>
          <w:tcPr>
            <w:tcW w:w="5720" w:type="dxa"/>
          </w:tcPr>
          <w:p w14:paraId="5D3E4180" w14:textId="4734C7C9" w:rsidR="00252418" w:rsidRPr="009E5595" w:rsidRDefault="00B3410A" w:rsidP="00CD6114">
            <w:pPr>
              <w:widowControl w:val="0"/>
              <w:contextualSpacing/>
              <w:jc w:val="both"/>
              <w:rPr>
                <w:rFonts w:ascii="Times New Roman" w:eastAsia="Times New Roman" w:hAnsi="Times New Roman"/>
                <w:iCs/>
                <w:sz w:val="22"/>
                <w:szCs w:val="22"/>
                <w:highlight w:val="yellow"/>
              </w:rPr>
            </w:pPr>
            <w:r w:rsidRPr="009E5595">
              <w:rPr>
                <w:rFonts w:ascii="Times New Roman" w:eastAsia="Times New Roman" w:hAnsi="Times New Roman"/>
                <w:bCs/>
                <w:sz w:val="22"/>
                <w:szCs w:val="22"/>
              </w:rPr>
              <w:t>Александрова Елена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3" w:name="OLE_LINK5"/>
            <w:bookmarkStart w:id="4"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3"/>
            <w:bookmarkEnd w:id="4"/>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C2F9AB3"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52A98C07" w:rsidR="001E153C" w:rsidRPr="00E834C7" w:rsidRDefault="00196ED1" w:rsidP="00D407F7">
            <w:pPr>
              <w:widowControl w:val="0"/>
              <w:jc w:val="both"/>
              <w:rPr>
                <w:rStyle w:val="1f4"/>
                <w:b/>
                <w:bCs/>
              </w:rPr>
            </w:pPr>
            <w:r>
              <w:rPr>
                <w:rStyle w:val="a6"/>
                <w:rFonts w:ascii="Times New Roman" w:hAnsi="Times New Roman"/>
                <w:b/>
                <w:bCs/>
                <w:iCs/>
                <w:color w:val="auto"/>
                <w:u w:val="none"/>
              </w:rPr>
              <w:t>21</w:t>
            </w:r>
            <w:r w:rsidR="001E153C" w:rsidRPr="00E65359">
              <w:rPr>
                <w:rStyle w:val="a6"/>
                <w:rFonts w:ascii="Times New Roman" w:hAnsi="Times New Roman"/>
                <w:b/>
                <w:bCs/>
                <w:iCs/>
                <w:color w:val="auto"/>
                <w:u w:val="none"/>
              </w:rPr>
              <w:t>.</w:t>
            </w:r>
            <w:r w:rsidR="001E153C" w:rsidRPr="00E834C7">
              <w:rPr>
                <w:rStyle w:val="a6"/>
                <w:rFonts w:ascii="Times New Roman" w:hAnsi="Times New Roman"/>
                <w:b/>
                <w:bCs/>
                <w:iCs/>
                <w:color w:val="auto"/>
                <w:u w:val="none"/>
              </w:rPr>
              <w:t>0</w:t>
            </w:r>
            <w:r w:rsidR="00E65359">
              <w:rPr>
                <w:rStyle w:val="a6"/>
                <w:rFonts w:ascii="Times New Roman" w:hAnsi="Times New Roman"/>
                <w:b/>
                <w:bCs/>
                <w:iCs/>
                <w:color w:val="auto"/>
                <w:u w:val="none"/>
              </w:rPr>
              <w:t>5</w:t>
            </w:r>
            <w:r w:rsidR="001E153C" w:rsidRPr="00E834C7">
              <w:rPr>
                <w:rStyle w:val="a6"/>
                <w:rFonts w:ascii="Times New Roman" w:hAnsi="Times New Roman"/>
                <w:b/>
                <w:bCs/>
                <w:iCs/>
                <w:color w:val="auto"/>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3CED59B9" w:rsidR="00D407F7" w:rsidRPr="00E834C7" w:rsidRDefault="00196ED1" w:rsidP="00E834C7">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5-29T00:00:00Z">
                  <w:dateFormat w:val="dd.MM.yyyy"/>
                  <w:lid w:val="ru-RU"/>
                  <w:storeMappedDataAs w:val="dateTime"/>
                  <w:calendar w:val="gregorian"/>
                </w:date>
              </w:sdtPr>
              <w:sdtEndPr>
                <w:rPr>
                  <w:rStyle w:val="a0"/>
                  <w:rFonts w:ascii="Calibri" w:eastAsia="Times New Roman" w:hAnsi="Calibri"/>
                </w:rPr>
              </w:sdtEndPr>
              <w:sdtContent>
                <w:r>
                  <w:rPr>
                    <w:rStyle w:val="1f4"/>
                    <w:b/>
                    <w:bCs/>
                  </w:rPr>
                  <w:t>29</w:t>
                </w:r>
                <w:r w:rsidR="00E65359">
                  <w:rPr>
                    <w:rStyle w:val="1f4"/>
                    <w:b/>
                    <w:bCs/>
                  </w:rPr>
                  <w:t>.05.2026</w:t>
                </w:r>
              </w:sdtContent>
            </w:sdt>
            <w:r w:rsidR="00E834C7" w:rsidRPr="00E834C7">
              <w:rPr>
                <w:b/>
                <w:bCs/>
              </w:rPr>
              <w:t xml:space="preserve">г. </w:t>
            </w:r>
            <w:r w:rsidR="00D407F7" w:rsidRPr="00E834C7">
              <w:rPr>
                <w:rFonts w:ascii="Times New Roman" w:eastAsia="Times New Roman" w:hAnsi="Times New Roman"/>
                <w:b/>
                <w:bCs/>
                <w:iCs/>
              </w:rPr>
              <w:t xml:space="preserve">в </w:t>
            </w:r>
            <w:r w:rsidR="00E24678" w:rsidRPr="00E834C7">
              <w:rPr>
                <w:rFonts w:ascii="Times New Roman" w:eastAsia="Times New Roman" w:hAnsi="Times New Roman"/>
                <w:b/>
                <w:bCs/>
                <w:iCs/>
              </w:rPr>
              <w:t>10</w:t>
            </w:r>
            <w:r w:rsidR="00D407F7" w:rsidRPr="00E834C7">
              <w:rPr>
                <w:rFonts w:ascii="Times New Roman" w:eastAsia="Times New Roman" w:hAnsi="Times New Roman"/>
                <w:b/>
                <w:bCs/>
                <w:iCs/>
              </w:rPr>
              <w:t>:</w:t>
            </w:r>
            <w:r w:rsidR="00E24678" w:rsidRPr="00E834C7">
              <w:rPr>
                <w:rFonts w:ascii="Times New Roman" w:eastAsia="Times New Roman" w:hAnsi="Times New Roman"/>
                <w:b/>
                <w:bCs/>
                <w:iCs/>
              </w:rPr>
              <w:t>00</w:t>
            </w:r>
            <w:r w:rsidR="00D407F7" w:rsidRPr="00E834C7">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5-29T00:00:00Z">
                <w:dateFormat w:val="dd.MM.yyyy"/>
                <w:lid w:val="ru-RU"/>
                <w:storeMappedDataAs w:val="dateTime"/>
                <w:calendar w:val="gregorian"/>
              </w:date>
            </w:sdtPr>
            <w:sdtEndPr>
              <w:rPr>
                <w:rStyle w:val="a0"/>
                <w:rFonts w:ascii="Calibri" w:eastAsia="Times New Roman" w:hAnsi="Calibri"/>
              </w:rPr>
            </w:sdtEndPr>
            <w:sdtContent>
              <w:p w14:paraId="15E900F8" w14:textId="4C620F5A" w:rsidR="00D407F7" w:rsidRPr="00E834C7" w:rsidRDefault="00196ED1" w:rsidP="00D407F7">
                <w:pPr>
                  <w:widowControl w:val="0"/>
                  <w:tabs>
                    <w:tab w:val="left" w:pos="247"/>
                    <w:tab w:val="left" w:pos="1130"/>
                  </w:tabs>
                  <w:ind w:left="33"/>
                  <w:contextualSpacing/>
                  <w:jc w:val="both"/>
                  <w:rPr>
                    <w:rStyle w:val="1f4"/>
                    <w:b/>
                    <w:bCs/>
                  </w:rPr>
                </w:pPr>
                <w:r>
                  <w:rPr>
                    <w:rStyle w:val="1f4"/>
                    <w:b/>
                    <w:bCs/>
                  </w:rPr>
                  <w:t>29</w:t>
                </w:r>
                <w:r w:rsidR="00E65359">
                  <w:rPr>
                    <w:rStyle w:val="1f4"/>
                    <w:b/>
                    <w:bCs/>
                  </w:rPr>
                  <w:t>.05.2026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22701974" w:rsidR="00D407F7" w:rsidRPr="00E834C7" w:rsidRDefault="00196ED1" w:rsidP="00E834C7">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5-29T00:00:00Z">
                  <w:dateFormat w:val="dd.MM.yyyy"/>
                  <w:lid w:val="ru-RU"/>
                  <w:storeMappedDataAs w:val="dateTime"/>
                  <w:calendar w:val="gregorian"/>
                </w:date>
              </w:sdtPr>
              <w:sdtEndPr>
                <w:rPr>
                  <w:rStyle w:val="a0"/>
                  <w:rFonts w:ascii="Calibri" w:eastAsia="Times New Roman" w:hAnsi="Calibri"/>
                </w:rPr>
              </w:sdtEndPr>
              <w:sdtContent>
                <w:r>
                  <w:rPr>
                    <w:rStyle w:val="1f4"/>
                    <w:b/>
                    <w:bCs/>
                  </w:rPr>
                  <w:t>29</w:t>
                </w:r>
                <w:r w:rsidR="00E65359">
                  <w:rPr>
                    <w:rStyle w:val="1f4"/>
                    <w:b/>
                    <w:bCs/>
                  </w:rPr>
                  <w:t>.05.2026</w:t>
                </w:r>
              </w:sdtContent>
            </w:sdt>
            <w:r w:rsidR="00E834C7" w:rsidRPr="00E834C7">
              <w:rPr>
                <w:b/>
                <w:bCs/>
              </w:rPr>
              <w:t xml:space="preserve">г. </w:t>
            </w:r>
            <w:r w:rsidR="00D407F7" w:rsidRPr="00E834C7">
              <w:rPr>
                <w:rFonts w:ascii="Times New Roman" w:eastAsia="Times New Roman" w:hAnsi="Times New Roman"/>
                <w:b/>
                <w:bCs/>
                <w:iCs/>
              </w:rPr>
              <w:t xml:space="preserve">в </w:t>
            </w:r>
            <w:r w:rsidR="00E24678" w:rsidRPr="00E834C7">
              <w:rPr>
                <w:rFonts w:ascii="Times New Roman" w:eastAsia="Times New Roman" w:hAnsi="Times New Roman"/>
                <w:b/>
                <w:bCs/>
                <w:iCs/>
              </w:rPr>
              <w:t>09</w:t>
            </w:r>
            <w:r w:rsidR="00D407F7" w:rsidRPr="00E834C7">
              <w:rPr>
                <w:rFonts w:ascii="Times New Roman" w:eastAsia="Times New Roman" w:hAnsi="Times New Roman"/>
                <w:b/>
                <w:bCs/>
                <w:iCs/>
              </w:rPr>
              <w:t>:</w:t>
            </w:r>
            <w:r w:rsidR="00E24678" w:rsidRPr="00E834C7">
              <w:rPr>
                <w:rFonts w:ascii="Times New Roman" w:eastAsia="Times New Roman" w:hAnsi="Times New Roman"/>
                <w:b/>
                <w:bCs/>
                <w:iCs/>
              </w:rPr>
              <w:t>59</w:t>
            </w:r>
            <w:r w:rsidR="00D407F7" w:rsidRPr="00E834C7">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D0FA61F"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D2E833F"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2125A92"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E65359">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E65359">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E65359">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E65359">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E65359">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E65359">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E65359">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E65359">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959" w:type="pct"/>
            <w:vAlign w:val="center"/>
          </w:tcPr>
          <w:p w14:paraId="08F4BDB9" w14:textId="16BAAD80" w:rsidR="00364BED" w:rsidRPr="009E5595" w:rsidRDefault="009E5595" w:rsidP="00F73068">
            <w:pPr>
              <w:widowControl w:val="0"/>
              <w:spacing w:after="0" w:line="240" w:lineRule="auto"/>
              <w:ind w:left="112"/>
              <w:jc w:val="both"/>
              <w:rPr>
                <w:rFonts w:ascii="Times New Roman" w:hAnsi="Times New Roman" w:cs="Times New Roman"/>
                <w:b/>
                <w:bCs/>
                <w:sz w:val="20"/>
                <w:szCs w:val="20"/>
              </w:rPr>
            </w:pPr>
            <w:r w:rsidRPr="009E5595">
              <w:rPr>
                <w:rFonts w:ascii="Times New Roman" w:hAnsi="Times New Roman" w:cs="Times New Roman"/>
                <w:b/>
                <w:bCs/>
                <w:sz w:val="20"/>
                <w:szCs w:val="20"/>
              </w:rPr>
              <w:t>Не установлено</w:t>
            </w:r>
          </w:p>
        </w:tc>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721570D9" w:rsidR="00364BED" w:rsidRPr="00093BF0" w:rsidRDefault="009E5595"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Не установлено</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086E01FD" w:rsidR="00364BED" w:rsidRPr="00E834C7" w:rsidRDefault="009E5595"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Не п</w:t>
                </w:r>
                <w:r w:rsidR="00E834C7" w:rsidRPr="00E834C7">
                  <w:rPr>
                    <w:rFonts w:ascii="Times New Roman" w:hAnsi="Times New Roman" w:cs="Times New Roman"/>
                    <w:b/>
                    <w:bCs/>
                    <w:sz w:val="20"/>
                    <w:szCs w:val="20"/>
                  </w:rPr>
                  <w:t>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714FDE1" w:rsidR="00EA396D" w:rsidRPr="00BF5CF1" w:rsidRDefault="002E762E"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156B86CF" w:rsidR="00031FB4" w:rsidRPr="004D717D" w:rsidRDefault="00E65359" w:rsidP="00D46484">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
                <w:sz w:val="20"/>
                <w:szCs w:val="20"/>
                <w:lang w:eastAsia="ru-RU"/>
              </w:rPr>
              <w:t>В</w:t>
            </w:r>
            <w:r w:rsidRPr="00E65359">
              <w:rPr>
                <w:rFonts w:ascii="Times New Roman" w:eastAsia="Times New Roman" w:hAnsi="Times New Roman" w:cs="Times New Roman"/>
                <w:b/>
                <w:sz w:val="20"/>
                <w:szCs w:val="20"/>
                <w:lang w:eastAsia="ru-RU"/>
              </w:rPr>
              <w:t>ыполнение работ по разработке проектной документации и выполнения строительно-монтажных работ по реконструкции или модернизации существующих объектов системы централизованного теплоснабжения для реализации мероприятий в рамках инвестиционной программы к концессионному соглашению от 02.07.2021 № 370/7/КС-6 ООО «ИТЭ», осуществляющей регулируемый вид деятельности в сфере теплоснабжения на территории г. Санкт-Петербурга</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B70294F" w14:textId="656EB82F" w:rsidR="00BE0E70" w:rsidRDefault="00E65359" w:rsidP="00024F4B">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Срок выполнения </w:t>
            </w:r>
            <w:proofErr w:type="gramStart"/>
            <w:r>
              <w:rPr>
                <w:rFonts w:ascii="Times New Roman" w:eastAsia="Times New Roman" w:hAnsi="Times New Roman" w:cs="Times New Roman"/>
                <w:bCs/>
                <w:sz w:val="20"/>
                <w:szCs w:val="20"/>
                <w:lang w:eastAsia="ru-RU"/>
              </w:rPr>
              <w:t>работ:  с</w:t>
            </w:r>
            <w:proofErr w:type="gramEnd"/>
            <w:r w:rsidRPr="00E65359">
              <w:rPr>
                <w:rFonts w:ascii="Times New Roman" w:eastAsia="Times New Roman" w:hAnsi="Times New Roman" w:cs="Times New Roman"/>
                <w:bCs/>
                <w:sz w:val="20"/>
                <w:szCs w:val="20"/>
                <w:lang w:eastAsia="ru-RU"/>
              </w:rPr>
              <w:t xml:space="preserve"> даты заключения договора до 24.08.2026 г.</w:t>
            </w:r>
          </w:p>
          <w:p w14:paraId="007882BB" w14:textId="110053F1" w:rsidR="00E65359" w:rsidRPr="00BE0E70" w:rsidRDefault="00E65359" w:rsidP="00024F4B">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Место выполнения: согласно Технического задания</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1498AAAE" w:rsidR="00B30006" w:rsidRPr="004D717D" w:rsidRDefault="0005374B" w:rsidP="0005374B">
            <w:pPr>
              <w:spacing w:after="0" w:line="240" w:lineRule="auto"/>
              <w:jc w:val="both"/>
              <w:rPr>
                <w:rFonts w:ascii="Times New Roman" w:hAnsi="Times New Roman" w:cs="Times New Roman"/>
                <w:b/>
                <w:bCs/>
                <w:sz w:val="20"/>
                <w:szCs w:val="20"/>
              </w:rPr>
            </w:pPr>
            <w:r w:rsidRPr="0005374B">
              <w:rPr>
                <w:rFonts w:ascii="Times New Roman" w:hAnsi="Times New Roman" w:cs="Times New Roman"/>
                <w:sz w:val="20"/>
                <w:szCs w:val="20"/>
              </w:rPr>
              <w:t>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 14 074 310, 75</w:t>
            </w:r>
            <w:r>
              <w:rPr>
                <w:rFonts w:ascii="Times New Roman" w:hAnsi="Times New Roman" w:cs="Times New Roman"/>
                <w:sz w:val="20"/>
                <w:szCs w:val="20"/>
              </w:rPr>
              <w:t xml:space="preserve"> (четырнадцать миллионов семьдесят четыре тысячи триста десять) рублей 75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B30006"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30006">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B3000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30006">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B30006">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B3000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14E772FD" w:rsidR="0024495D" w:rsidRPr="00B30006" w:rsidRDefault="00024F4B" w:rsidP="00BF5CF1">
            <w:pPr>
              <w:pStyle w:val="2f"/>
              <w:ind w:firstLine="521"/>
              <w:jc w:val="both"/>
              <w:rPr>
                <w:sz w:val="20"/>
              </w:rPr>
            </w:pPr>
            <w:r w:rsidRPr="00024F4B">
              <w:rPr>
                <w:sz w:val="20"/>
              </w:rPr>
              <w:t>Цена Договора включает в себя все расходы Исполнителя, связанные с выполнением работ, в том числе расходы на материалы, транспортные услуги, изыскательские работы, страхование, услуги соисполнителей, расходы на уплату налогов, сборов и других обязательных платежей, а также иные расходы Исполнителя, связанные с исполнением Договора. Неучтенные затраты Исполнителя по Договору, связанные с исполнением Договора, но не включенные в Цену Договора, не подлежат оплате Заказчиком.</w:t>
            </w:r>
          </w:p>
          <w:p w14:paraId="447CCBEE" w14:textId="78D12FEB" w:rsidR="0024495D" w:rsidRPr="00B30006"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B30006">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B30006">
              <w:rPr>
                <w:rStyle w:val="2f0"/>
                <w:rFonts w:ascii="Times New Roman" w:eastAsia="Calibri" w:hAnsi="Times New Roman" w:cs="Times New Roman"/>
                <w:color w:val="000000"/>
                <w:sz w:val="20"/>
                <w:szCs w:val="20"/>
                <w:lang w:eastAsia="ru-RU"/>
              </w:rPr>
              <w:t xml:space="preserve"> </w:t>
            </w:r>
            <w:r w:rsidR="00024F4B" w:rsidRPr="00024F4B">
              <w:rPr>
                <w:rFonts w:ascii="Times New Roman" w:eastAsia="Times New Roman" w:hAnsi="Times New Roman" w:cs="Times New Roman"/>
                <w:bCs/>
              </w:rPr>
              <w:t>п</w:t>
            </w:r>
            <w:r w:rsidR="00024F4B" w:rsidRPr="00024F4B">
              <w:rPr>
                <w:rFonts w:ascii="Times New Roman" w:eastAsia="Times New Roman" w:hAnsi="Times New Roman" w:cs="Times New Roman"/>
                <w:bCs/>
                <w:sz w:val="20"/>
              </w:rPr>
              <w:t>роектно-сметный метод</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6648E8F" w14:textId="422EFE13" w:rsidR="00024F4B" w:rsidRPr="00024F4B" w:rsidRDefault="00024F4B" w:rsidP="00024F4B">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024F4B">
              <w:rPr>
                <w:rFonts w:ascii="Times New Roman" w:eastAsia="Times New Roman" w:hAnsi="Times New Roman" w:cs="Times New Roman"/>
                <w:bCs/>
                <w:sz w:val="20"/>
                <w:szCs w:val="20"/>
                <w:lang w:eastAsia="ru-RU"/>
              </w:rPr>
              <w:t xml:space="preserve"> Порядок и сроки оплаты услуг:</w:t>
            </w:r>
          </w:p>
          <w:p w14:paraId="3ABDF3AB" w14:textId="77777777" w:rsidR="00024F4B" w:rsidRPr="00024F4B" w:rsidRDefault="00024F4B" w:rsidP="00024F4B">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024F4B">
              <w:rPr>
                <w:rFonts w:ascii="Times New Roman" w:eastAsia="Times New Roman" w:hAnsi="Times New Roman" w:cs="Times New Roman"/>
                <w:bCs/>
                <w:sz w:val="20"/>
                <w:szCs w:val="20"/>
                <w:lang w:eastAsia="ru-RU"/>
              </w:rPr>
              <w:t>-  30 % предоплата в течение 3 (трех) рабочих дней с даты выставления Исполнителем счета.</w:t>
            </w:r>
          </w:p>
          <w:p w14:paraId="2439BA4B" w14:textId="77777777" w:rsidR="00024F4B" w:rsidRPr="00024F4B" w:rsidRDefault="00024F4B" w:rsidP="00024F4B">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024F4B">
              <w:rPr>
                <w:rFonts w:ascii="Times New Roman" w:eastAsia="Times New Roman" w:hAnsi="Times New Roman" w:cs="Times New Roman"/>
                <w:bCs/>
                <w:sz w:val="20"/>
                <w:szCs w:val="20"/>
                <w:lang w:eastAsia="ru-RU"/>
              </w:rPr>
              <w:t>-   30% в течении 3 рабочих дней после выполнения Исполнителем всех работ, предусмотренных настоящим договором по этапу 2, подписания Акта о приемке выполненных работ.</w:t>
            </w:r>
          </w:p>
          <w:p w14:paraId="071DEFC1" w14:textId="318F43D9" w:rsidR="0024495D" w:rsidRPr="004D717D" w:rsidRDefault="00024F4B" w:rsidP="00024F4B">
            <w:pPr>
              <w:widowControl w:val="0"/>
              <w:autoSpaceDE w:val="0"/>
              <w:autoSpaceDN w:val="0"/>
              <w:adjustRightInd w:val="0"/>
              <w:spacing w:after="0" w:line="240" w:lineRule="auto"/>
              <w:ind w:left="34"/>
              <w:contextualSpacing/>
              <w:rPr>
                <w:rFonts w:ascii="Times New Roman" w:eastAsia="Times New Roman" w:hAnsi="Times New Roman" w:cs="Times New Roman"/>
                <w:b/>
                <w:bCs/>
                <w:sz w:val="20"/>
                <w:szCs w:val="20"/>
                <w:lang w:eastAsia="ru-RU"/>
              </w:rPr>
            </w:pPr>
            <w:r w:rsidRPr="00024F4B">
              <w:rPr>
                <w:rFonts w:ascii="Times New Roman" w:eastAsia="Times New Roman" w:hAnsi="Times New Roman" w:cs="Times New Roman"/>
                <w:bCs/>
                <w:sz w:val="20"/>
                <w:szCs w:val="20"/>
                <w:lang w:eastAsia="ru-RU"/>
              </w:rPr>
              <w:t xml:space="preserve">-   40% в течении </w:t>
            </w:r>
            <w:r w:rsidR="002D4B96">
              <w:rPr>
                <w:rFonts w:ascii="Times New Roman" w:eastAsia="Times New Roman" w:hAnsi="Times New Roman" w:cs="Times New Roman"/>
                <w:bCs/>
                <w:sz w:val="20"/>
                <w:szCs w:val="20"/>
                <w:lang w:eastAsia="ru-RU"/>
              </w:rPr>
              <w:t>7</w:t>
            </w:r>
            <w:r w:rsidRPr="00024F4B">
              <w:rPr>
                <w:rFonts w:ascii="Times New Roman" w:eastAsia="Times New Roman" w:hAnsi="Times New Roman" w:cs="Times New Roman"/>
                <w:bCs/>
                <w:sz w:val="20"/>
                <w:szCs w:val="20"/>
                <w:lang w:eastAsia="ru-RU"/>
              </w:rPr>
              <w:t xml:space="preserve"> рабочих дней после выполнения Исполнителем всех работ, предусмотренных </w:t>
            </w:r>
            <w:r w:rsidRPr="00024F4B">
              <w:rPr>
                <w:rFonts w:ascii="Times New Roman" w:eastAsia="Times New Roman" w:hAnsi="Times New Roman" w:cs="Times New Roman"/>
                <w:bCs/>
                <w:sz w:val="20"/>
                <w:szCs w:val="20"/>
                <w:lang w:eastAsia="ru-RU"/>
              </w:rPr>
              <w:lastRenderedPageBreak/>
              <w:t>настоящим договором по этапу 3, подписания Акта о приемке выполненных работ.</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7323923"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BD7D9F8"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E2701">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E6614F4"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E2701">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53862A09" w14:textId="71D14C57" w:rsidR="00024F4B"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E65B3">
              <w:rPr>
                <w:rFonts w:ascii="Times New Roman" w:eastAsia="Times New Roman" w:hAnsi="Times New Roman" w:cs="Times New Roman"/>
                <w:bCs/>
                <w:sz w:val="20"/>
                <w:szCs w:val="20"/>
                <w:lang w:eastAsia="ru-RU"/>
              </w:rPr>
              <w:t>1)</w:t>
            </w:r>
            <w:r w:rsidRPr="006E65B3">
              <w:rPr>
                <w:rFonts w:ascii="Times New Roman" w:eastAsia="Times New Roman" w:hAnsi="Times New Roman" w:cs="Times New Roman"/>
                <w:bCs/>
                <w:sz w:val="20"/>
                <w:szCs w:val="20"/>
                <w:lang w:eastAsia="ru-RU"/>
              </w:rPr>
              <w:tab/>
              <w:t>соответствие требованиям, установленным в соответствии с законодательством Российской Федерации к ли</w:t>
            </w:r>
            <w:r w:rsidRPr="00024F4B">
              <w:rPr>
                <w:rFonts w:ascii="Times New Roman" w:eastAsia="Times New Roman" w:hAnsi="Times New Roman" w:cs="Times New Roman"/>
                <w:sz w:val="20"/>
                <w:szCs w:val="20"/>
                <w:lang w:eastAsia="ru-RU"/>
              </w:rPr>
              <w:t>цам, осуществляющим поставку товара, выполнение работы, оказание услуги, являющихся предметом закупки</w:t>
            </w:r>
            <w:r w:rsidR="00024F4B" w:rsidRPr="00024F4B">
              <w:rPr>
                <w:rFonts w:ascii="Times New Roman" w:eastAsia="Times New Roman" w:hAnsi="Times New Roman" w:cs="Times New Roman"/>
                <w:sz w:val="20"/>
                <w:szCs w:val="20"/>
                <w:lang w:eastAsia="ru-RU"/>
              </w:rPr>
              <w:t>: членство в саморегулируемой организации в саморегулируемой организации в области архитектурно-строительного проектирования, в области строительства, реконструкции, капитального ремонта объектов капитального строительства, сноса объектов капитального строительства, имеющей компенсационный фонд обеспечения договорных обязательств; совокупный размер обязательств участника закупки по договорам строительного подряда, которые заключены с использованием конкурентных способов заключения договоров, не превышает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 с частью 13 статьи 55.16 Градостроительного кодекса Российской Федерации.</w:t>
            </w:r>
          </w:p>
          <w:p w14:paraId="6E4437ED" w14:textId="6730BB16"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2)</w:t>
            </w:r>
            <w:r w:rsidRPr="006E65B3">
              <w:rPr>
                <w:rFonts w:ascii="Times New Roman" w:eastAsia="Times New Roman" w:hAnsi="Times New Roman" w:cs="Times New Roman"/>
                <w:bCs/>
                <w:sz w:val="20"/>
                <w:szCs w:val="20"/>
                <w:lang w:eastAsia="ru-RU"/>
              </w:rPr>
              <w:tab/>
            </w:r>
            <w:proofErr w:type="spellStart"/>
            <w:r w:rsidRPr="006E65B3">
              <w:rPr>
                <w:rFonts w:ascii="Times New Roman" w:eastAsia="Times New Roman" w:hAnsi="Times New Roman" w:cs="Times New Roman"/>
                <w:bCs/>
                <w:sz w:val="20"/>
                <w:szCs w:val="20"/>
                <w:lang w:eastAsia="ru-RU"/>
              </w:rPr>
              <w:t>непроведение</w:t>
            </w:r>
            <w:proofErr w:type="spellEnd"/>
            <w:r w:rsidRPr="006E65B3">
              <w:rPr>
                <w:rFonts w:ascii="Times New Roman" w:eastAsia="Times New Roman" w:hAnsi="Times New Roman" w:cs="Times New Roman"/>
                <w:bCs/>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A226BBE"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3)</w:t>
            </w:r>
            <w:r w:rsidRPr="006E65B3">
              <w:rPr>
                <w:rFonts w:ascii="Times New Roman" w:eastAsia="Times New Roman" w:hAnsi="Times New Roman" w:cs="Times New Roman"/>
                <w:bCs/>
                <w:sz w:val="20"/>
                <w:szCs w:val="20"/>
                <w:lang w:eastAsia="ru-RU"/>
              </w:rPr>
              <w:tab/>
            </w:r>
            <w:proofErr w:type="spellStart"/>
            <w:r w:rsidRPr="006E65B3">
              <w:rPr>
                <w:rFonts w:ascii="Times New Roman" w:eastAsia="Times New Roman" w:hAnsi="Times New Roman" w:cs="Times New Roman"/>
                <w:bCs/>
                <w:sz w:val="20"/>
                <w:szCs w:val="20"/>
                <w:lang w:eastAsia="ru-RU"/>
              </w:rPr>
              <w:t>неприостановление</w:t>
            </w:r>
            <w:proofErr w:type="spellEnd"/>
            <w:r w:rsidRPr="006E65B3">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1095239D" w14:textId="70038A8E"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4)</w:t>
            </w:r>
            <w:r w:rsidRPr="006E65B3">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483EEF7"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5)</w:t>
            </w:r>
            <w:r w:rsidRPr="006E65B3">
              <w:rPr>
                <w:rFonts w:ascii="Times New Roman" w:eastAsia="Times New Roman" w:hAnsi="Times New Roman" w:cs="Times New Roman"/>
                <w:bCs/>
                <w:sz w:val="20"/>
                <w:szCs w:val="20"/>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14:paraId="147344A9"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6)</w:t>
            </w:r>
            <w:r w:rsidRPr="006E65B3">
              <w:rPr>
                <w:rFonts w:ascii="Times New Roman" w:eastAsia="Times New Roman" w:hAnsi="Times New Roman" w:cs="Times New Roman"/>
                <w:bCs/>
                <w:sz w:val="20"/>
                <w:szCs w:val="20"/>
                <w:lang w:eastAsia="ru-RU"/>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w:t>
            </w:r>
            <w:r w:rsidRPr="006E65B3">
              <w:rPr>
                <w:rFonts w:ascii="Times New Roman" w:eastAsia="Times New Roman" w:hAnsi="Times New Roman" w:cs="Times New Roman"/>
                <w:bCs/>
                <w:sz w:val="20"/>
                <w:szCs w:val="20"/>
                <w:lang w:eastAsia="ru-RU"/>
              </w:rPr>
              <w:lastRenderedPageBreak/>
              <w:t xml:space="preserve">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E65B3">
              <w:rPr>
                <w:rFonts w:ascii="Times New Roman" w:eastAsia="Times New Roman" w:hAnsi="Times New Roman" w:cs="Times New Roman"/>
                <w:bCs/>
                <w:sz w:val="20"/>
                <w:szCs w:val="20"/>
                <w:lang w:eastAsia="ru-RU"/>
              </w:rPr>
              <w:t>неполнородными</w:t>
            </w:r>
            <w:proofErr w:type="spellEnd"/>
            <w:r w:rsidRPr="006E65B3">
              <w:rPr>
                <w:rFonts w:ascii="Times New Roman" w:eastAsia="Times New Roman" w:hAnsi="Times New Roman" w:cs="Times New Roman"/>
                <w:bCs/>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51DD373"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7)</w:t>
            </w:r>
            <w:r w:rsidRPr="006E65B3">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 5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0445A445"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8)</w:t>
            </w:r>
            <w:r w:rsidRPr="006E65B3">
              <w:rPr>
                <w:rFonts w:ascii="Times New Roman" w:eastAsia="Times New Roman" w:hAnsi="Times New Roman" w:cs="Times New Roman"/>
                <w:bCs/>
                <w:sz w:val="20"/>
                <w:szCs w:val="20"/>
                <w:lang w:eastAsia="ru-RU"/>
              </w:rPr>
              <w:tab/>
              <w:t>отсутствие решения об исключении, в том числе предстоящем исключении, участника закупки из ЕГРЮЛ регистрирующим органом;</w:t>
            </w:r>
          </w:p>
          <w:p w14:paraId="7EBB9519"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9)</w:t>
            </w:r>
            <w:r w:rsidRPr="006E65B3">
              <w:rPr>
                <w:rFonts w:ascii="Times New Roman" w:eastAsia="Times New Roman" w:hAnsi="Times New Roman" w:cs="Times New Roman"/>
                <w:bCs/>
                <w:sz w:val="20"/>
                <w:szCs w:val="20"/>
                <w:lang w:eastAsia="ru-RU"/>
              </w:rPr>
              <w:tab/>
              <w:t>отсутствие дисквалификационных лиц в исполнительных органах (единоличного исполнительного органа) участника закупки;</w:t>
            </w:r>
          </w:p>
          <w:p w14:paraId="65B8F57C" w14:textId="22ADF485" w:rsidR="0024495D"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10)</w:t>
            </w:r>
            <w:r w:rsidRPr="006E65B3">
              <w:rPr>
                <w:rFonts w:ascii="Times New Roman" w:eastAsia="Times New Roman" w:hAnsi="Times New Roman" w:cs="Times New Roman"/>
                <w:bCs/>
                <w:sz w:val="20"/>
                <w:szCs w:val="20"/>
                <w:lang w:eastAsia="ru-RU"/>
              </w:rPr>
              <w:tab/>
              <w:t>отсутствие исполнительных производств, размер взыскания по которым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w:t>
            </w:r>
            <w:r>
              <w:rPr>
                <w:rFonts w:ascii="Times New Roman" w:eastAsia="Times New Roman" w:hAnsi="Times New Roman" w:cs="Times New Roman"/>
                <w:bCs/>
                <w:sz w:val="20"/>
                <w:szCs w:val="20"/>
                <w:lang w:eastAsia="ru-RU"/>
              </w:rPr>
              <w:t>.</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8A5B839" w:rsidR="0024495D" w:rsidRPr="004D717D" w:rsidRDefault="006E65B3"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32161A5" w14:textId="76B446A5"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1-1. </w:t>
            </w:r>
            <w:r w:rsidR="00283A9D" w:rsidRPr="00283A9D">
              <w:rPr>
                <w:rFonts w:ascii="Times New Roman" w:eastAsia="Times New Roman" w:hAnsi="Times New Roman" w:cs="Times New Roman"/>
                <w:bCs/>
                <w:sz w:val="20"/>
                <w:szCs w:val="20"/>
                <w:lang w:eastAsia="ru-RU"/>
              </w:rPr>
              <w:t>Для юридического лица:</w:t>
            </w:r>
          </w:p>
          <w:p w14:paraId="72ABDA25"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размещения заказа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(руководитель), если заявка на участие в закупке подписывается по доверенности, то в составе заявки также предоставляется такая доверенность (либо ее копия));</w:t>
            </w:r>
          </w:p>
          <w:p w14:paraId="45DCAA2A"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Устава;</w:t>
            </w:r>
          </w:p>
          <w:p w14:paraId="3D78D650"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3.</w:t>
            </w:r>
            <w:r w:rsidRPr="00283A9D">
              <w:rPr>
                <w:rFonts w:ascii="Times New Roman" w:eastAsia="Times New Roman" w:hAnsi="Times New Roman" w:cs="Times New Roman"/>
                <w:bCs/>
                <w:sz w:val="20"/>
                <w:szCs w:val="20"/>
                <w:lang w:eastAsia="ru-RU"/>
              </w:rPr>
              <w:tab/>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5FC298B9"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4.</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4769CCFE"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5.</w:t>
            </w:r>
            <w:r w:rsidRPr="00283A9D">
              <w:rPr>
                <w:rFonts w:ascii="Times New Roman" w:eastAsia="Times New Roman" w:hAnsi="Times New Roman" w:cs="Times New Roman"/>
                <w:bCs/>
                <w:sz w:val="20"/>
                <w:szCs w:val="20"/>
                <w:lang w:eastAsia="ru-RU"/>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размещения заказа выполнение работ, являющихся предметом договора, являются крупной сделкой; или письмо об отсутствии необходимости такого одобрения;</w:t>
            </w:r>
          </w:p>
          <w:p w14:paraId="40EA19AB"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6.</w:t>
            </w:r>
            <w:r w:rsidRPr="00283A9D">
              <w:rPr>
                <w:rFonts w:ascii="Times New Roman" w:eastAsia="Times New Roman" w:hAnsi="Times New Roman" w:cs="Times New Roman"/>
                <w:bCs/>
                <w:sz w:val="20"/>
                <w:szCs w:val="20"/>
                <w:lang w:eastAsia="ru-RU"/>
              </w:rPr>
              <w:tab/>
              <w:t xml:space="preserve">Копия годовой бухгалтерской отчетности на последнюю отчетную дату с приложениями (с </w:t>
            </w:r>
            <w:r w:rsidRPr="00283A9D">
              <w:rPr>
                <w:rFonts w:ascii="Times New Roman" w:eastAsia="Times New Roman" w:hAnsi="Times New Roman" w:cs="Times New Roman"/>
                <w:bCs/>
                <w:sz w:val="20"/>
                <w:szCs w:val="20"/>
                <w:lang w:eastAsia="ru-RU"/>
              </w:rPr>
              <w:lastRenderedPageBreak/>
              <w:t>отметкой налогового органа о приеме), согласно форм Приказов Министерства Финансов Российской Федерации от 04.12.2012 № 154 н; от 06.04.2015 № 57 н:</w:t>
            </w:r>
          </w:p>
          <w:p w14:paraId="6FE79673"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а) бухгалтерский баланс;</w:t>
            </w:r>
          </w:p>
          <w:p w14:paraId="27646BF4" w14:textId="77777777" w:rsid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 xml:space="preserve">б) отчет о финансовых результатах (отчет о прибылях и убытках); </w:t>
            </w:r>
          </w:p>
          <w:p w14:paraId="2283B81C" w14:textId="1462A519"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в) Приложения к бухгалтерской отчетности:</w:t>
            </w:r>
          </w:p>
          <w:p w14:paraId="323AC73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об изменениях капитала;</w:t>
            </w:r>
          </w:p>
          <w:p w14:paraId="13FA4A6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 движении денежных средств;</w:t>
            </w:r>
          </w:p>
          <w:p w14:paraId="0405F438"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 целевом использовании средств.</w:t>
            </w:r>
          </w:p>
          <w:p w14:paraId="7376B9CB"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 а также копию налоговой отчетности в зависимости от выбранного режима налогообложения;</w:t>
            </w:r>
          </w:p>
          <w:p w14:paraId="2CC29C74"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7.</w:t>
            </w:r>
            <w:r w:rsidRPr="00283A9D">
              <w:rPr>
                <w:rFonts w:ascii="Times New Roman" w:eastAsia="Times New Roman" w:hAnsi="Times New Roman" w:cs="Times New Roman"/>
                <w:bCs/>
                <w:sz w:val="20"/>
                <w:szCs w:val="20"/>
                <w:lang w:eastAsia="ru-RU"/>
              </w:rPr>
              <w:tab/>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ЕИС,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27476119" w14:textId="1EEBB40A"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 xml:space="preserve"> </w:t>
            </w:r>
            <w:r w:rsidR="00DE2DC7">
              <w:rPr>
                <w:rFonts w:ascii="Times New Roman" w:eastAsia="Times New Roman" w:hAnsi="Times New Roman" w:cs="Times New Roman"/>
                <w:bCs/>
                <w:sz w:val="20"/>
                <w:szCs w:val="20"/>
                <w:lang w:eastAsia="ru-RU"/>
              </w:rPr>
              <w:t xml:space="preserve">1-2. </w:t>
            </w:r>
            <w:r w:rsidRPr="00283A9D">
              <w:rPr>
                <w:rFonts w:ascii="Times New Roman" w:eastAsia="Times New Roman" w:hAnsi="Times New Roman" w:cs="Times New Roman"/>
                <w:bCs/>
                <w:sz w:val="20"/>
                <w:szCs w:val="20"/>
                <w:lang w:eastAsia="ru-RU"/>
              </w:rPr>
              <w:t>Для индивидуального предпринимателя:</w:t>
            </w:r>
          </w:p>
          <w:p w14:paraId="7864D611"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Данные документов, удостоверяющих личность;</w:t>
            </w:r>
          </w:p>
          <w:p w14:paraId="4F755026"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629092F3"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3.</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5F62699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4.</w:t>
            </w:r>
            <w:r w:rsidRPr="00283A9D">
              <w:rPr>
                <w:rFonts w:ascii="Times New Roman" w:eastAsia="Times New Roman" w:hAnsi="Times New Roman" w:cs="Times New Roman"/>
                <w:bCs/>
                <w:sz w:val="20"/>
                <w:szCs w:val="20"/>
                <w:lang w:eastAsia="ru-RU"/>
              </w:rPr>
              <w:tab/>
              <w:t>Копия Декларации по УСН или 3-НДФЛ на последнюю отчетную дату с приложениями (с отметкой налогового органа о приеме). Если участником закупки годовая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w:t>
            </w:r>
          </w:p>
          <w:p w14:paraId="4303D64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5.</w:t>
            </w:r>
            <w:r w:rsidRPr="00283A9D">
              <w:rPr>
                <w:rFonts w:ascii="Times New Roman" w:eastAsia="Times New Roman" w:hAnsi="Times New Roman" w:cs="Times New Roman"/>
                <w:bCs/>
                <w:sz w:val="20"/>
                <w:szCs w:val="20"/>
                <w:lang w:eastAsia="ru-RU"/>
              </w:rPr>
              <w:tab/>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ЕИС,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05412C9B" w14:textId="13180398"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1-3 </w:t>
            </w:r>
            <w:r w:rsidR="00283A9D" w:rsidRPr="00283A9D">
              <w:rPr>
                <w:rFonts w:ascii="Times New Roman" w:eastAsia="Times New Roman" w:hAnsi="Times New Roman" w:cs="Times New Roman"/>
                <w:bCs/>
                <w:sz w:val="20"/>
                <w:szCs w:val="20"/>
                <w:lang w:eastAsia="ru-RU"/>
              </w:rPr>
              <w:t>Для физического лица:</w:t>
            </w:r>
          </w:p>
          <w:p w14:paraId="3058E79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Данные документов, удостоверяющих личность;</w:t>
            </w:r>
          </w:p>
          <w:p w14:paraId="5DBA3971"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4C3A81DC" w14:textId="3302D3CC"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2) </w:t>
            </w:r>
            <w:r w:rsidR="00283A9D" w:rsidRPr="00283A9D">
              <w:rPr>
                <w:rFonts w:ascii="Times New Roman" w:eastAsia="Times New Roman" w:hAnsi="Times New Roman" w:cs="Times New Roman"/>
                <w:bCs/>
                <w:sz w:val="20"/>
                <w:szCs w:val="20"/>
                <w:lang w:eastAsia="ru-RU"/>
              </w:rPr>
              <w:t>Для группы (нескольких лиц) лиц, выступающих на стороне одного участника закупки: Документы, предусмотренные пунктом 11.4.3 Положения в зависимости от категории лиц, выступающих на стороне одного участника и копия соглашения об объединении (иной документ).</w:t>
            </w:r>
          </w:p>
          <w:p w14:paraId="205B2216" w14:textId="7A87DA3D" w:rsidR="000D1756" w:rsidRPr="000D1756" w:rsidRDefault="000D1756" w:rsidP="000D17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1756">
              <w:rPr>
                <w:rFonts w:ascii="Times New Roman" w:eastAsia="Times New Roman" w:hAnsi="Times New Roman" w:cs="Times New Roman"/>
                <w:bCs/>
                <w:sz w:val="20"/>
                <w:szCs w:val="20"/>
                <w:lang w:eastAsia="ru-RU"/>
              </w:rPr>
              <w:t xml:space="preserve"> </w:t>
            </w:r>
            <w:r w:rsidR="00DE2DC7">
              <w:rPr>
                <w:rFonts w:ascii="Times New Roman" w:eastAsia="Times New Roman" w:hAnsi="Times New Roman" w:cs="Times New Roman"/>
                <w:bCs/>
                <w:sz w:val="20"/>
                <w:szCs w:val="20"/>
                <w:lang w:eastAsia="ru-RU"/>
              </w:rPr>
              <w:t>3)</w:t>
            </w:r>
            <w:r w:rsidRPr="000D1756">
              <w:rPr>
                <w:rFonts w:ascii="Times New Roman" w:eastAsia="Times New Roman" w:hAnsi="Times New Roman" w:cs="Times New Roman"/>
                <w:bCs/>
                <w:sz w:val="20"/>
                <w:szCs w:val="20"/>
                <w:lang w:eastAsia="ru-RU"/>
              </w:rPr>
              <w:t xml:space="preserve"> предложение участника закупки в отношении предмета такой закупки (технические характеристики </w:t>
            </w:r>
            <w:r w:rsidRPr="00DE2DC7">
              <w:rPr>
                <w:rFonts w:ascii="Times New Roman" w:eastAsia="Times New Roman" w:hAnsi="Times New Roman" w:cs="Times New Roman"/>
                <w:b/>
                <w:sz w:val="20"/>
                <w:szCs w:val="20"/>
                <w:lang w:eastAsia="ru-RU"/>
              </w:rPr>
              <w:t>и конкретные показатели товара</w:t>
            </w:r>
            <w:r w:rsidRPr="000D1756">
              <w:rPr>
                <w:rFonts w:ascii="Times New Roman" w:eastAsia="Times New Roman" w:hAnsi="Times New Roman" w:cs="Times New Roman"/>
                <w:bCs/>
                <w:sz w:val="20"/>
                <w:szCs w:val="20"/>
                <w:lang w:eastAsia="ru-RU"/>
              </w:rPr>
              <w:t>)</w:t>
            </w:r>
            <w:r w:rsidR="00FB7ABA">
              <w:rPr>
                <w:rFonts w:ascii="Times New Roman" w:eastAsia="Times New Roman" w:hAnsi="Times New Roman" w:cs="Times New Roman"/>
                <w:bCs/>
                <w:sz w:val="20"/>
                <w:szCs w:val="20"/>
                <w:lang w:eastAsia="ru-RU"/>
              </w:rPr>
              <w:t>,</w:t>
            </w:r>
            <w:r w:rsidR="00FB7ABA">
              <w:t xml:space="preserve"> </w:t>
            </w:r>
            <w:r w:rsidR="00FB7ABA" w:rsidRPr="00FB7ABA">
              <w:rPr>
                <w:rFonts w:ascii="Times New Roman" w:eastAsia="Times New Roman" w:hAnsi="Times New Roman" w:cs="Times New Roman"/>
                <w:bCs/>
                <w:sz w:val="20"/>
                <w:szCs w:val="20"/>
                <w:lang w:eastAsia="ru-RU"/>
              </w:rPr>
              <w:t>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30F331D2" w14:textId="409598BC" w:rsidR="0024495D" w:rsidRPr="000D1756" w:rsidRDefault="00DE2DC7" w:rsidP="000D17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4) </w:t>
            </w:r>
            <w:r w:rsidR="000D1756" w:rsidRPr="000D1756">
              <w:rPr>
                <w:rFonts w:ascii="Times New Roman" w:eastAsia="Times New Roman" w:hAnsi="Times New Roman" w:cs="Times New Roman"/>
                <w:bCs/>
                <w:sz w:val="20"/>
                <w:szCs w:val="20"/>
                <w:lang w:eastAsia="ru-RU"/>
              </w:rPr>
              <w:t>ценовое предложение;</w:t>
            </w:r>
          </w:p>
          <w:p w14:paraId="2224A1C0" w14:textId="531A7C17" w:rsidR="00D139B8" w:rsidRDefault="00DE2DC7" w:rsidP="007C40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5) </w:t>
            </w:r>
            <w:r w:rsidR="000D1756" w:rsidRPr="000D1756">
              <w:rPr>
                <w:rFonts w:ascii="Times New Roman" w:eastAsia="Times New Roman" w:hAnsi="Times New Roman" w:cs="Times New Roman"/>
                <w:bCs/>
                <w:sz w:val="20"/>
                <w:szCs w:val="20"/>
                <w:lang w:eastAsia="ru-RU"/>
              </w:rPr>
              <w:t xml:space="preserve"> информация и документы, которые подтверждают страну происхождения товара в случае, если в извещении о закупке установлены и применяются 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r w:rsidR="006F419A">
              <w:rPr>
                <w:rFonts w:ascii="Times New Roman" w:eastAsia="Times New Roman" w:hAnsi="Times New Roman" w:cs="Times New Roman"/>
                <w:bCs/>
                <w:sz w:val="20"/>
                <w:szCs w:val="20"/>
                <w:lang w:eastAsia="ru-RU"/>
              </w:rPr>
              <w:t>;</w:t>
            </w:r>
          </w:p>
          <w:p w14:paraId="033E382C" w14:textId="77777777" w:rsidR="00DE2DC7" w:rsidRPr="00024F4B" w:rsidRDefault="00DE2DC7" w:rsidP="00024F4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419A">
              <w:rPr>
                <w:rFonts w:ascii="Times New Roman" w:eastAsia="Times New Roman" w:hAnsi="Times New Roman" w:cs="Times New Roman"/>
                <w:bCs/>
                <w:sz w:val="20"/>
                <w:szCs w:val="20"/>
                <w:lang w:eastAsia="ru-RU"/>
              </w:rPr>
              <w:t>6</w:t>
            </w:r>
            <w:r w:rsidRPr="00024F4B">
              <w:rPr>
                <w:rFonts w:ascii="Times New Roman" w:eastAsia="Times New Roman" w:hAnsi="Times New Roman" w:cs="Times New Roman"/>
                <w:bCs/>
                <w:sz w:val="20"/>
                <w:szCs w:val="20"/>
                <w:lang w:eastAsia="ru-RU"/>
              </w:rPr>
              <w:t>)</w:t>
            </w:r>
            <w:r w:rsidRPr="00024F4B">
              <w:rPr>
                <w:bCs/>
              </w:rPr>
              <w:t xml:space="preserve"> </w:t>
            </w:r>
            <w:r w:rsidRPr="00024F4B">
              <w:rPr>
                <w:rFonts w:ascii="Times New Roman" w:eastAsia="Times New Roman" w:hAnsi="Times New Roman" w:cs="Times New Roman"/>
                <w:bCs/>
                <w:sz w:val="20"/>
                <w:szCs w:val="20"/>
                <w:lang w:eastAsia="ru-RU"/>
              </w:rPr>
              <w:t>декларация, подтверждающая соответствие участника закупки требованиям, установленным разделом 18 настоящего извещения;</w:t>
            </w:r>
          </w:p>
          <w:p w14:paraId="1C0380B8" w14:textId="5D4E87E7" w:rsidR="00024F4B" w:rsidRPr="00024F4B" w:rsidRDefault="00024F4B" w:rsidP="00024F4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24F4B">
              <w:rPr>
                <w:rFonts w:ascii="Times New Roman" w:eastAsia="Times New Roman" w:hAnsi="Times New Roman" w:cs="Times New Roman"/>
                <w:bCs/>
                <w:sz w:val="20"/>
                <w:szCs w:val="20"/>
                <w:lang w:eastAsia="ru-RU"/>
              </w:rPr>
              <w:lastRenderedPageBreak/>
              <w:t xml:space="preserve">В состав заявки. участник закупки вправе предоставить информацию из Единого реестра сведений о членах саморегулируемых организаций и их обязательствах в любой свободной форме, подтверждающую, что участник закупки является членом саморегулируемой организации в области строительства, реконструкции, капитального ремонта, сноса объектов капитального </w:t>
            </w:r>
            <w:proofErr w:type="gramStart"/>
            <w:r w:rsidRPr="00024F4B">
              <w:rPr>
                <w:rFonts w:ascii="Times New Roman" w:eastAsia="Times New Roman" w:hAnsi="Times New Roman" w:cs="Times New Roman"/>
                <w:bCs/>
                <w:sz w:val="20"/>
                <w:szCs w:val="20"/>
                <w:lang w:eastAsia="ru-RU"/>
              </w:rPr>
              <w:t>строительства ,в</w:t>
            </w:r>
            <w:proofErr w:type="gramEnd"/>
            <w:r w:rsidRPr="00024F4B">
              <w:rPr>
                <w:rFonts w:ascii="Times New Roman" w:eastAsia="Times New Roman" w:hAnsi="Times New Roman" w:cs="Times New Roman"/>
                <w:bCs/>
                <w:sz w:val="20"/>
                <w:szCs w:val="20"/>
                <w:lang w:eastAsia="ru-RU"/>
              </w:rPr>
              <w:t xml:space="preserve"> области архитектурно-строительного проектирования. Заказчик осуществляет проверку наличия сведений об участнике закупки в Едином реестре о членах саморегулируемых организаций в области архитектурно-строительного проектирования и их обязательствах:</w:t>
            </w:r>
          </w:p>
          <w:p w14:paraId="76AF0107" w14:textId="77777777" w:rsidR="00024F4B" w:rsidRDefault="00024F4B" w:rsidP="00024F4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24F4B">
              <w:rPr>
                <w:rFonts w:ascii="Times New Roman" w:eastAsia="Times New Roman" w:hAnsi="Times New Roman" w:cs="Times New Roman"/>
                <w:bCs/>
                <w:sz w:val="20"/>
                <w:szCs w:val="20"/>
                <w:lang w:eastAsia="ru-RU"/>
              </w:rPr>
              <w:t>- о наличии у члена СРО права осуществлять подготовку проектной документации объектов капитального строительства по договору подряда в том числе линейные объекты,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63692158" w14:textId="77777777" w:rsidR="00024F4B" w:rsidRDefault="00024F4B" w:rsidP="00024F4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024F4B">
              <w:rPr>
                <w:rFonts w:ascii="Times New Roman" w:eastAsia="Times New Roman" w:hAnsi="Times New Roman" w:cs="Times New Roman"/>
                <w:bCs/>
                <w:sz w:val="20"/>
                <w:szCs w:val="20"/>
                <w:lang w:eastAsia="ru-RU"/>
              </w:rPr>
              <w:t>о наличии у члена СРО права осуществлять строительство, реконструкцию, капитальный ремонт объектов капитального строительства по договору строительного подряда,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6AD912A7" w14:textId="02631CB4" w:rsidR="00024F4B" w:rsidRPr="00024F4B" w:rsidRDefault="00024F4B" w:rsidP="00024F4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24F4B">
              <w:rPr>
                <w:rFonts w:ascii="Times New Roman" w:eastAsia="Times New Roman" w:hAnsi="Times New Roman" w:cs="Times New Roman"/>
                <w:bCs/>
                <w:sz w:val="20"/>
                <w:szCs w:val="20"/>
                <w:lang w:eastAsia="ru-RU"/>
              </w:rPr>
              <w:t xml:space="preserve">- о соответствии члена СРО уровню ответственности, предусмотренному частями 13 статьи 55.16 Градостроительного кодекса РФ (совокупный размер обязательств участника </w:t>
            </w:r>
            <w:r>
              <w:rPr>
                <w:rFonts w:ascii="Times New Roman" w:eastAsia="Times New Roman" w:hAnsi="Times New Roman" w:cs="Times New Roman"/>
                <w:bCs/>
                <w:sz w:val="20"/>
                <w:szCs w:val="20"/>
                <w:lang w:eastAsia="ru-RU"/>
              </w:rPr>
              <w:t xml:space="preserve">запроса </w:t>
            </w:r>
            <w:proofErr w:type="gramStart"/>
            <w:r>
              <w:rPr>
                <w:rFonts w:ascii="Times New Roman" w:eastAsia="Times New Roman" w:hAnsi="Times New Roman" w:cs="Times New Roman"/>
                <w:bCs/>
                <w:sz w:val="20"/>
                <w:szCs w:val="20"/>
                <w:lang w:eastAsia="ru-RU"/>
              </w:rPr>
              <w:t xml:space="preserve">котировок </w:t>
            </w:r>
            <w:r w:rsidRPr="00024F4B">
              <w:rPr>
                <w:rFonts w:ascii="Times New Roman" w:eastAsia="Times New Roman" w:hAnsi="Times New Roman" w:cs="Times New Roman"/>
                <w:bCs/>
                <w:sz w:val="20"/>
                <w:szCs w:val="20"/>
                <w:lang w:eastAsia="ru-RU"/>
              </w:rPr>
              <w:t xml:space="preserve"> по</w:t>
            </w:r>
            <w:proofErr w:type="gramEnd"/>
            <w:r w:rsidRPr="00024F4B">
              <w:rPr>
                <w:rFonts w:ascii="Times New Roman" w:eastAsia="Times New Roman" w:hAnsi="Times New Roman" w:cs="Times New Roman"/>
                <w:bCs/>
                <w:sz w:val="20"/>
                <w:szCs w:val="20"/>
                <w:lang w:eastAsia="ru-RU"/>
              </w:rPr>
              <w:t xml:space="preserve">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23CEDEAA" w14:textId="26A3F201" w:rsidR="00024F4B" w:rsidRPr="00D139B8" w:rsidRDefault="00024F4B" w:rsidP="00024F4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24F4B">
              <w:rPr>
                <w:rFonts w:ascii="Times New Roman" w:eastAsia="Times New Roman" w:hAnsi="Times New Roman" w:cs="Times New Roman"/>
                <w:bCs/>
                <w:sz w:val="20"/>
                <w:szCs w:val="20"/>
                <w:lang w:eastAsia="ru-RU"/>
              </w:rPr>
              <w:t>- о соответствии члена СРО уровню ответственности, предусмотренному частями 11 статьи 55.16 Градостроительного кодекса РФ. Указанные требования не распространяются на случаи, предусмотренные частью 4.1 статьи 48 Градостроительного кодекса</w:t>
            </w:r>
            <w:r>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68FA1ECA" w:rsidR="000D1756" w:rsidRPr="004D717D" w:rsidRDefault="00024F4B" w:rsidP="00024F4B">
            <w:pPr>
              <w:jc w:val="both"/>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 xml:space="preserve"> Не предусмотрено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0E9F3F3E" w:rsidR="0024495D" w:rsidRPr="004D717D" w:rsidRDefault="00B0497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B04970">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5"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5"/>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58DA119F"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а) Несоответствия участника закупки требованиям к участникам закупки, установленным документацией о проведении запроса котировок в электронной форме.</w:t>
            </w:r>
          </w:p>
          <w:p w14:paraId="40E2F068"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б) Несоответствия котировочной заявки требованиям к заявкам, установленным извещением о проведении запроса котировок в электронной форме.</w:t>
            </w:r>
          </w:p>
          <w:p w14:paraId="5D2D91FB" w14:textId="4DD3FE11"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в) Несоответствия предлагаемых товаров, работ, услуг требованиям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 (количество, объем, технические характеристики и пр.).</w:t>
            </w:r>
          </w:p>
          <w:p w14:paraId="38463FF9" w14:textId="535E9DFF"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г) Несоответствие сроков поставки товаров (графиков выполнения работ, оказания услуг) условиям, указанным в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 в том числе условиям проекта договора и технического задания (при наличии).</w:t>
            </w:r>
          </w:p>
          <w:p w14:paraId="7A10FB9C" w14:textId="3F6DDEC3"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lastRenderedPageBreak/>
              <w:t xml:space="preserve">д) Несоответствие гарантийного срока на поставляемые товары, результаты работ и услуг условиям, указанным в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w:t>
            </w:r>
          </w:p>
          <w:p w14:paraId="78918CCD"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е) Непредставления (при необходимости) обеспечения заявки в случае установления требования об обеспечении заявки.</w:t>
            </w:r>
          </w:p>
          <w:p w14:paraId="02D37B81"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ж) Предоставления в составе заявки заведомо недостоверных сведений, намеренного искажения информации или документов, входящих в состав заявки.</w:t>
            </w:r>
          </w:p>
          <w:p w14:paraId="07A60B72" w14:textId="10A2BB3D" w:rsidR="00573926" w:rsidRDefault="002962C1"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з) </w:t>
            </w:r>
            <w:r w:rsidR="00573926" w:rsidRPr="00573926">
              <w:rPr>
                <w:rFonts w:ascii="Times New Roman" w:eastAsia="Times New Roman" w:hAnsi="Times New Roman" w:cs="Times New Roman"/>
                <w:sz w:val="20"/>
                <w:szCs w:val="20"/>
                <w:lang w:eastAsia="ru-RU"/>
              </w:rPr>
              <w:t>Заявка, которую подает коллективный участник закупки, может быть отклонена на любом этапе процедуры закупки, если будет установлено, что из состава коллективного участника закупки вышел один или более участников закупки и в связи с этим участник закупки перестал соответствовать установленным требованиям.</w:t>
            </w:r>
          </w:p>
          <w:p w14:paraId="4A70ECCF" w14:textId="712A87BB" w:rsidR="00390F7D" w:rsidRDefault="00390F7D"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388E848" w14:textId="25489B5C" w:rsidR="00BD5854" w:rsidRPr="00BD5854" w:rsidRDefault="00BD5854" w:rsidP="00BD585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D5854">
              <w:rPr>
                <w:rFonts w:ascii="Times New Roman" w:eastAsia="Times New Roman" w:hAnsi="Times New Roman" w:cs="Times New Roman"/>
                <w:sz w:val="20"/>
                <w:szCs w:val="20"/>
                <w:lang w:eastAsia="ru-RU"/>
              </w:rPr>
              <w:t>В случае, если при рассмотрении котировочных заявок заявка только одного участника признана соответствующей требованиям извещения о проведении запроса котировок в электронной форме, такой участник считается единственным участником запроса котировок в электронной форме. Заказчик вправе заключить договор с участником закупки, подавшим такую заявку на условиях извещения о проведении запроса котировок в электронной форме, проекта договора и заявки, поданной участником. Такой участник не вправе отказаться от заключения договора с Заказчиком. Запрос котировок в электронной форме в этом случае признается несостоявшимся. В указанном случае в протокол подведения итогов запроса котировок в электронной форме не вносятся сведения о результатах оценки.</w:t>
            </w:r>
          </w:p>
          <w:p w14:paraId="7A1B10BB" w14:textId="1E894EA4" w:rsidR="00B41C71" w:rsidRDefault="00BD5854" w:rsidP="00BD585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D5854">
              <w:rPr>
                <w:rFonts w:ascii="Times New Roman" w:eastAsia="Times New Roman" w:hAnsi="Times New Roman" w:cs="Times New Roman"/>
                <w:sz w:val="20"/>
                <w:szCs w:val="20"/>
                <w:lang w:eastAsia="ru-RU"/>
              </w:rPr>
              <w:t>В случае, если при проведении рассмотрении котировочных заявок были признаны несоответствующими требованиям извещения о проведении запроса котировок в электронной форме все заявки, отказано в дальнейшем участии в закупке всем участникам, подавшим заявки, запрос котировок в электронной форме признается несостоявшимся, Заказчик вправе осуществить закупку у единственного поставщика (исполнителя, подрядчика).</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550E39EB" w:rsidR="0024495D" w:rsidRPr="00607DC3" w:rsidRDefault="0024495D" w:rsidP="002D4B9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2D4B96">
              <w:rPr>
                <w:rFonts w:ascii="Times New Roman" w:eastAsia="Times New Roman" w:hAnsi="Times New Roman" w:cs="Times New Roman"/>
                <w:bCs/>
                <w:sz w:val="20"/>
                <w:szCs w:val="20"/>
                <w:lang w:eastAsia="ru-RU"/>
              </w:rPr>
              <w:t>.</w:t>
            </w:r>
          </w:p>
        </w:tc>
      </w:tr>
    </w:tbl>
    <w:p w14:paraId="7A74AE5C" w14:textId="005600F5" w:rsidR="000900AC" w:rsidRDefault="000900AC" w:rsidP="00E73795">
      <w:pPr>
        <w:widowControl w:val="0"/>
        <w:spacing w:after="0" w:line="240" w:lineRule="auto"/>
        <w:rPr>
          <w:rFonts w:ascii="Times New Roman" w:hAnsi="Times New Roman" w:cs="Times New Roman"/>
        </w:rPr>
      </w:pPr>
    </w:p>
    <w:p w14:paraId="7E6F66F4" w14:textId="12CDA870" w:rsidR="002D4B96" w:rsidRDefault="002D4B96"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757"/>
        <w:gridCol w:w="5108"/>
      </w:tblGrid>
      <w:tr w:rsidR="002D4B96" w14:paraId="0915CB27" w14:textId="77777777" w:rsidTr="00E65359">
        <w:trPr>
          <w:jc w:val="center"/>
        </w:trPr>
        <w:tc>
          <w:tcPr>
            <w:tcW w:w="2411" w:type="pct"/>
          </w:tcPr>
          <w:p w14:paraId="48137583" w14:textId="77777777" w:rsidR="002D4B96" w:rsidRDefault="002D4B96" w:rsidP="00E65359">
            <w:pPr>
              <w:pStyle w:val="Default"/>
              <w:snapToGrid w:val="0"/>
              <w:jc w:val="right"/>
              <w:rPr>
                <w:rFonts w:ascii="Calibri" w:eastAsia="Calibri" w:hAnsi="Calibri" w:cs="Calibri"/>
                <w:sz w:val="18"/>
                <w:szCs w:val="18"/>
              </w:rPr>
            </w:pPr>
            <w:bookmarkStart w:id="6" w:name="_Hlk94873296"/>
            <w:bookmarkEnd w:id="6"/>
          </w:p>
        </w:tc>
        <w:tc>
          <w:tcPr>
            <w:tcW w:w="2589" w:type="pct"/>
          </w:tcPr>
          <w:p w14:paraId="2D9004D3" w14:textId="77777777" w:rsidR="002D4B96" w:rsidRDefault="002D4B96" w:rsidP="00E65359">
            <w:pPr>
              <w:pStyle w:val="Default"/>
              <w:jc w:val="right"/>
              <w:rPr>
                <w:rFonts w:ascii="Calibri" w:eastAsia="Calibri" w:hAnsi="Calibri" w:cs="Calibri"/>
                <w:b/>
                <w:bCs/>
                <w:sz w:val="18"/>
                <w:szCs w:val="18"/>
              </w:rPr>
            </w:pPr>
            <w:r w:rsidRPr="00A21437">
              <w:rPr>
                <w:rFonts w:eastAsia="Calibri"/>
                <w:b/>
                <w:bCs/>
                <w:sz w:val="18"/>
                <w:szCs w:val="18"/>
              </w:rPr>
              <w:t>Рекомендуемый образец формы заявки участника</w:t>
            </w:r>
          </w:p>
        </w:tc>
      </w:tr>
    </w:tbl>
    <w:p w14:paraId="241F48FF" w14:textId="77777777" w:rsidR="002D4B96" w:rsidRDefault="002D4B96" w:rsidP="002D4B96">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2D4B96" w14:paraId="3C8FDFD5" w14:textId="77777777" w:rsidTr="00E65359">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5F403075" w14:textId="77777777" w:rsidR="002D4B96" w:rsidRPr="00DE60DE" w:rsidRDefault="002D4B96" w:rsidP="00E65359">
            <w:pPr>
              <w:keepNext/>
              <w:keepLines/>
              <w:spacing w:after="0" w:line="240" w:lineRule="auto"/>
              <w:jc w:val="center"/>
              <w:rPr>
                <w:rFonts w:ascii="Times New Roman" w:eastAsia="Calibri" w:hAnsi="Times New Roman" w:cs="Times New Roman"/>
                <w:iCs/>
                <w:sz w:val="20"/>
                <w:szCs w:val="20"/>
                <w:lang w:eastAsia="ru-RU"/>
              </w:rPr>
            </w:pPr>
            <w:bookmarkStart w:id="7" w:name="_Hlk208071188"/>
            <w:r w:rsidRPr="00DE60DE">
              <w:rPr>
                <w:rStyle w:val="321"/>
                <w:rFonts w:eastAsia="Arial Unicode MS"/>
                <w:sz w:val="20"/>
              </w:rPr>
              <w:t>ПРЕДЛОЖЕНИЕ УЧАСТНИКА ЗАКУПКИ</w:t>
            </w:r>
          </w:p>
        </w:tc>
      </w:tr>
      <w:tr w:rsidR="002D4B96" w14:paraId="31817BE5" w14:textId="77777777" w:rsidTr="00E65359">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68AB45C" w14:textId="77777777" w:rsidR="002D4B96" w:rsidRPr="00DE60DE" w:rsidRDefault="002D4B96" w:rsidP="00E65359">
            <w:pPr>
              <w:spacing w:after="0" w:line="240" w:lineRule="auto"/>
              <w:jc w:val="center"/>
              <w:rPr>
                <w:sz w:val="20"/>
                <w:szCs w:val="20"/>
              </w:rPr>
            </w:pPr>
            <w:r w:rsidRPr="00DE60DE">
              <w:rPr>
                <w:rStyle w:val="321"/>
                <w:rFonts w:eastAsia="Arial Unicode MS"/>
                <w:sz w:val="20"/>
              </w:rPr>
              <w:t>№</w:t>
            </w:r>
            <w:r w:rsidRPr="00DE60DE">
              <w:rPr>
                <w:rStyle w:val="321"/>
                <w:rFonts w:eastAsia="Calibri"/>
                <w:sz w:val="20"/>
              </w:rPr>
              <w:t xml:space="preserve"> </w:t>
            </w:r>
            <w:r w:rsidRPr="00DE60DE">
              <w:rPr>
                <w:rStyle w:val="321"/>
                <w:rFonts w:eastAsia="Arial Unicode MS"/>
                <w:sz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4236204A" w14:textId="77777777" w:rsidR="002D4B96" w:rsidRPr="00DE60DE" w:rsidRDefault="002D4B96" w:rsidP="00E65359">
            <w:pPr>
              <w:spacing w:after="0" w:line="240" w:lineRule="auto"/>
              <w:jc w:val="center"/>
              <w:rPr>
                <w:rStyle w:val="321"/>
                <w:rFonts w:eastAsia="Arial Unicode MS"/>
                <w:bCs/>
                <w:i/>
                <w:iCs/>
                <w:color w:val="0070C0"/>
                <w:sz w:val="20"/>
              </w:rPr>
            </w:pPr>
            <w:r w:rsidRPr="00DE60DE">
              <w:rPr>
                <w:rStyle w:val="321"/>
                <w:rFonts w:eastAsia="Arial Unicode MS"/>
                <w:bCs/>
                <w:i/>
                <w:iCs/>
                <w:color w:val="000000" w:themeColor="text1"/>
                <w:sz w:val="20"/>
              </w:rPr>
              <w:t>№</w:t>
            </w:r>
            <w:r w:rsidRPr="00DE60DE">
              <w:rPr>
                <w:rStyle w:val="321"/>
                <w:rFonts w:eastAsia="Calibri"/>
                <w:bCs/>
                <w:i/>
                <w:iCs/>
                <w:color w:val="000000" w:themeColor="text1"/>
                <w:sz w:val="20"/>
              </w:rPr>
              <w:t xml:space="preserve"> </w:t>
            </w:r>
            <w:r w:rsidRPr="00DE60DE">
              <w:rPr>
                <w:rStyle w:val="321"/>
                <w:rFonts w:eastAsia="Arial Unicode MS"/>
                <w:bCs/>
                <w:i/>
                <w:iCs/>
                <w:color w:val="000000" w:themeColor="text1"/>
                <w:sz w:val="20"/>
              </w:rPr>
              <w:t>_______⁠‌‌​‍‌​⁠﻿﻿​﻿​​‌﻿______</w:t>
            </w:r>
          </w:p>
        </w:tc>
      </w:tr>
      <w:tr w:rsidR="002D4B96" w14:paraId="3AA4CF60" w14:textId="77777777" w:rsidTr="00E65359">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F7ABED5" w14:textId="77777777" w:rsidR="002D4B96" w:rsidRPr="00D02DC5" w:rsidRDefault="002D4B96" w:rsidP="00E65359">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 xml:space="preserve">Изучив извещение о закупке </w:t>
            </w:r>
            <w:r w:rsidRPr="00D02DC5">
              <w:rPr>
                <w:rFonts w:ascii="Times New Roman" w:hAnsi="Times New Roman" w:cs="Times New Roman"/>
                <w:sz w:val="20"/>
                <w:szCs w:val="20"/>
              </w:rPr>
              <w:t>(включая все изменения и разъяснения к ней)</w:t>
            </w:r>
            <w:r>
              <w:rPr>
                <w:rFonts w:ascii="Times New Roman" w:hAnsi="Times New Roman" w:cs="Times New Roman"/>
                <w:sz w:val="20"/>
                <w:szCs w:val="20"/>
              </w:rPr>
              <w:t xml:space="preserve"> </w:t>
            </w:r>
            <w:r w:rsidRPr="00D02DC5">
              <w:rPr>
                <w:rFonts w:ascii="Times New Roman" w:hAnsi="Times New Roman" w:cs="Times New Roman"/>
                <w:iCs/>
                <w:sz w:val="20"/>
                <w:szCs w:val="20"/>
              </w:rPr>
              <w:t>и </w:t>
            </w:r>
            <w:r w:rsidRPr="00D02DC5">
              <w:rPr>
                <w:rFonts w:ascii="Times New Roman" w:hAnsi="Times New Roman" w:cs="Times New Roman"/>
                <w:sz w:val="20"/>
                <w:szCs w:val="20"/>
              </w:rPr>
              <w:t xml:space="preserve">безоговорочно </w:t>
            </w:r>
            <w:r w:rsidRPr="00D02DC5">
              <w:rPr>
                <w:rFonts w:ascii="Times New Roman" w:hAnsi="Times New Roman" w:cs="Times New Roman"/>
                <w:iCs/>
                <w:sz w:val="20"/>
                <w:szCs w:val="20"/>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rPr>
              <w:t xml:space="preserve"> направляем настоящее предложение.</w:t>
            </w:r>
            <w:r w:rsidRPr="00D02DC5">
              <w:rPr>
                <w:rFonts w:ascii="Times New Roman" w:hAnsi="Times New Roman" w:cs="Times New Roman"/>
                <w:iCs/>
                <w:sz w:val="20"/>
                <w:szCs w:val="20"/>
              </w:rPr>
              <w:t xml:space="preserve"> </w:t>
            </w:r>
          </w:p>
          <w:p w14:paraId="32F7C586" w14:textId="77777777" w:rsidR="002D4B96" w:rsidRPr="00D02DC5" w:rsidRDefault="002D4B96" w:rsidP="00E65359">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66617ED8" w14:textId="77777777" w:rsidR="002D4B96" w:rsidRPr="00D02DC5" w:rsidRDefault="002D4B96" w:rsidP="00E65359">
            <w:pPr>
              <w:widowControl w:val="0"/>
              <w:spacing w:after="0" w:line="240" w:lineRule="auto"/>
              <w:ind w:firstLine="567"/>
              <w:jc w:val="both"/>
              <w:rPr>
                <w:rFonts w:ascii="Times New Roman" w:hAnsi="Times New Roman" w:cs="Times New Roman"/>
                <w:sz w:val="20"/>
                <w:szCs w:val="20"/>
              </w:rPr>
            </w:pPr>
            <w:r w:rsidRPr="00D02DC5">
              <w:rPr>
                <w:rFonts w:ascii="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rPr>
              <w:t xml:space="preserve">с единственным участником закупки </w:t>
            </w:r>
            <w:r w:rsidRPr="00D02DC5">
              <w:rPr>
                <w:rFonts w:ascii="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454C0427" w14:textId="77777777" w:rsidR="002D4B96" w:rsidRDefault="002D4B96" w:rsidP="00E65359">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lastRenderedPageBreak/>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10482449" w14:textId="77777777" w:rsidR="002D4B96" w:rsidRPr="00DE60DE" w:rsidRDefault="002D4B96" w:rsidP="00E65359">
            <w:pPr>
              <w:spacing w:after="0" w:line="240" w:lineRule="auto"/>
              <w:ind w:firstLine="567"/>
              <w:jc w:val="both"/>
              <w:rPr>
                <w:rStyle w:val="321"/>
                <w:rFonts w:eastAsia="Arial Unicode MS"/>
                <w:bCs/>
                <w:i/>
                <w:iCs/>
                <w:color w:val="000000" w:themeColor="text1"/>
                <w:sz w:val="20"/>
              </w:rPr>
            </w:pPr>
            <w:r w:rsidRPr="00925D83">
              <w:rPr>
                <w:rFonts w:ascii="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rPr>
              <w:t>.</w:t>
            </w:r>
          </w:p>
        </w:tc>
      </w:tr>
      <w:bookmarkEnd w:id="7"/>
    </w:tbl>
    <w:p w14:paraId="5FB45AF5" w14:textId="77777777" w:rsidR="002D4B96" w:rsidRDefault="002D4B96" w:rsidP="002D4B96"/>
    <w:tbl>
      <w:tblPr>
        <w:tblStyle w:val="a5"/>
        <w:tblW w:w="5000" w:type="pct"/>
        <w:tblLook w:val="04A0" w:firstRow="1" w:lastRow="0" w:firstColumn="1" w:lastColumn="0" w:noHBand="0" w:noVBand="1"/>
      </w:tblPr>
      <w:tblGrid>
        <w:gridCol w:w="9855"/>
      </w:tblGrid>
      <w:tr w:rsidR="002D4B96" w14:paraId="4B52CAD8" w14:textId="77777777" w:rsidTr="00E65359">
        <w:tc>
          <w:tcPr>
            <w:tcW w:w="5000" w:type="pct"/>
            <w:shd w:val="clear" w:color="auto" w:fill="DEEAF6" w:themeFill="accent5" w:themeFillTint="33"/>
          </w:tcPr>
          <w:p w14:paraId="251254FA" w14:textId="77777777" w:rsidR="002D4B96" w:rsidRPr="00925D83" w:rsidRDefault="002D4B96" w:rsidP="00E65359">
            <w:pPr>
              <w:jc w:val="center"/>
              <w:rPr>
                <w:rFonts w:ascii="Times New Roman" w:hAnsi="Times New Roman"/>
                <w:b/>
                <w:bCs/>
              </w:rPr>
            </w:pPr>
            <w:r w:rsidRPr="00925D83">
              <w:rPr>
                <w:rStyle w:val="321"/>
                <w:rFonts w:eastAsia="Arial Unicode MS"/>
                <w:bCs/>
                <w:sz w:val="20"/>
              </w:rPr>
              <w:t>ЦЕНОВОЕ ПРЕДЛОЖЕНИЕ УЧАСТНИКА</w:t>
            </w:r>
          </w:p>
        </w:tc>
      </w:tr>
      <w:tr w:rsidR="002D4B96" w14:paraId="4FD5B655" w14:textId="77777777" w:rsidTr="00E65359">
        <w:tc>
          <w:tcPr>
            <w:tcW w:w="5000" w:type="pct"/>
          </w:tcPr>
          <w:p w14:paraId="423C9A02" w14:textId="77777777" w:rsidR="002D4B96" w:rsidRDefault="002D4B96" w:rsidP="00E65359">
            <w:pPr>
              <w:jc w:val="both"/>
              <w:rPr>
                <w:rFonts w:ascii="Times New Roman" w:hAnsi="Times New Roman"/>
              </w:rPr>
            </w:pPr>
            <w:r w:rsidRPr="00925D83">
              <w:rPr>
                <w:rFonts w:ascii="Times New Roman" w:hAnsi="Times New Roman"/>
              </w:rPr>
              <w:t>Предлагаемая цена договора составляет _________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в том числе НДС </w:t>
            </w:r>
            <w:r w:rsidRPr="00925D83">
              <w:rPr>
                <w:rFonts w:ascii="Times New Roman" w:hAnsi="Times New Roman"/>
                <w:i/>
                <w:iCs/>
              </w:rPr>
              <w:t>(указывается, если участник является плательщиком НДС)</w:t>
            </w:r>
            <w:r w:rsidRPr="00925D83">
              <w:rPr>
                <w:rFonts w:ascii="Times New Roman" w:hAnsi="Times New Roman"/>
              </w:rPr>
              <w:t xml:space="preserve"> по ставке ____ % - ____</w:t>
            </w:r>
            <w:proofErr w:type="gramStart"/>
            <w:r w:rsidRPr="00925D83">
              <w:rPr>
                <w:rFonts w:ascii="Times New Roman" w:hAnsi="Times New Roman"/>
              </w:rPr>
              <w:t>_,_</w:t>
            </w:r>
            <w:proofErr w:type="gramEnd"/>
            <w:r w:rsidRPr="00925D83">
              <w:rPr>
                <w:rFonts w:ascii="Times New Roman" w:hAnsi="Times New Roman"/>
              </w:rPr>
              <w:t>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 без НДС </w:t>
            </w:r>
            <w:r w:rsidRPr="00925D83">
              <w:rPr>
                <w:rFonts w:ascii="Times New Roman" w:hAnsi="Times New Roman"/>
                <w:i/>
                <w:iCs/>
              </w:rPr>
              <w:t>(указывается, если участник не является плательщиком НДС)</w:t>
            </w:r>
            <w:r w:rsidRPr="00925D83">
              <w:rPr>
                <w:rFonts w:ascii="Times New Roman" w:hAnsi="Times New Roman"/>
              </w:rPr>
              <w:t>.</w:t>
            </w:r>
          </w:p>
          <w:p w14:paraId="082D6058" w14:textId="77777777" w:rsidR="002D4B96" w:rsidRPr="00925D83" w:rsidRDefault="002D4B96" w:rsidP="00E65359">
            <w:pPr>
              <w:jc w:val="both"/>
              <w:rPr>
                <w:rFonts w:ascii="Times New Roman" w:hAnsi="Times New Roman"/>
              </w:rPr>
            </w:pPr>
            <w:r w:rsidRPr="00334CCB">
              <w:rPr>
                <w:rFonts w:ascii="Times New Roman" w:hAnsi="Times New Roman"/>
              </w:rPr>
              <w:t>Предлагаемая цена договора является твердой и определяется на весь срок его исполнения.</w:t>
            </w:r>
          </w:p>
        </w:tc>
      </w:tr>
    </w:tbl>
    <w:p w14:paraId="54C0B4B8" w14:textId="77777777" w:rsidR="002D4B96" w:rsidRDefault="002D4B96" w:rsidP="002D4B96"/>
    <w:tbl>
      <w:tblPr>
        <w:tblStyle w:val="a5"/>
        <w:tblW w:w="5000" w:type="pct"/>
        <w:tblLook w:val="04A0" w:firstRow="1" w:lastRow="0" w:firstColumn="1" w:lastColumn="0" w:noHBand="0" w:noVBand="1"/>
      </w:tblPr>
      <w:tblGrid>
        <w:gridCol w:w="9855"/>
      </w:tblGrid>
      <w:tr w:rsidR="002D4B96" w:rsidRPr="00052C97" w14:paraId="13D64958" w14:textId="77777777" w:rsidTr="00E65359">
        <w:tc>
          <w:tcPr>
            <w:tcW w:w="5000" w:type="pct"/>
            <w:shd w:val="clear" w:color="auto" w:fill="DEEAF6" w:themeFill="accent5" w:themeFillTint="33"/>
          </w:tcPr>
          <w:p w14:paraId="7FE1C883" w14:textId="77777777" w:rsidR="002D4B96" w:rsidRPr="00052C97" w:rsidRDefault="002D4B96" w:rsidP="00E65359">
            <w:pPr>
              <w:jc w:val="center"/>
              <w:rPr>
                <w:rFonts w:ascii="Times New Roman" w:hAnsi="Times New Roman"/>
                <w:b/>
                <w:bCs/>
              </w:rPr>
            </w:pPr>
            <w:r w:rsidRPr="00052C97">
              <w:rPr>
                <w:rFonts w:ascii="Times New Roman" w:hAnsi="Times New Roman"/>
                <w:b/>
                <w:bCs/>
                <w:lang w:eastAsia="en-US"/>
              </w:rPr>
              <w:t>СООТВЕТСТВИЕ УЧАСТНИКА ЗАКУПКИ ЕДИНЫМ ТРЕБОВАНИЯМ</w:t>
            </w:r>
          </w:p>
        </w:tc>
      </w:tr>
      <w:tr w:rsidR="002D4B96" w:rsidRPr="00925D83" w14:paraId="34C87969" w14:textId="77777777" w:rsidTr="002D4B96">
        <w:trPr>
          <w:trHeight w:val="579"/>
        </w:trPr>
        <w:tc>
          <w:tcPr>
            <w:tcW w:w="5000" w:type="pct"/>
          </w:tcPr>
          <w:p w14:paraId="0B78CFCC" w14:textId="44432953" w:rsidR="002D4B96" w:rsidRPr="00B42416" w:rsidRDefault="002D4B96" w:rsidP="002D4B96">
            <w:pPr>
              <w:widowControl w:val="0"/>
              <w:jc w:val="both"/>
              <w:rPr>
                <w:rFonts w:ascii="Times New Roman" w:hAnsi="Times New Roman"/>
                <w:bCs/>
                <w:color w:val="000000"/>
              </w:rPr>
            </w:pPr>
            <w:r w:rsidRPr="00D02DC5">
              <w:rPr>
                <w:rFonts w:ascii="Times New Roman" w:hAnsi="Times New Roman"/>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hAnsi="Times New Roman"/>
                <w:lang w:eastAsia="en-US"/>
              </w:rPr>
              <w:t>раздела 18</w:t>
            </w:r>
            <w:r w:rsidRPr="00D02DC5">
              <w:rPr>
                <w:rFonts w:ascii="Times New Roman" w:hAnsi="Times New Roman"/>
                <w:lang w:eastAsia="en-US"/>
              </w:rPr>
              <w:t xml:space="preserve"> извещения о закупке</w:t>
            </w:r>
            <w:r>
              <w:rPr>
                <w:rFonts w:ascii="Times New Roman" w:hAnsi="Times New Roman"/>
                <w:lang w:eastAsia="en-US"/>
              </w:rPr>
              <w:t>:</w:t>
            </w:r>
          </w:p>
        </w:tc>
      </w:tr>
    </w:tbl>
    <w:p w14:paraId="09E682BF" w14:textId="77777777" w:rsidR="002D4B96" w:rsidRDefault="002D4B96" w:rsidP="002D4B96"/>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2D4B96" w:rsidRPr="00DE60DE" w14:paraId="0C3638C4" w14:textId="77777777" w:rsidTr="00E65359">
        <w:tc>
          <w:tcPr>
            <w:tcW w:w="5000" w:type="pct"/>
            <w:gridSpan w:val="3"/>
            <w:shd w:val="clear" w:color="auto" w:fill="DEEAF6" w:themeFill="accent5" w:themeFillTint="33"/>
            <w:vAlign w:val="center"/>
          </w:tcPr>
          <w:p w14:paraId="6B328571" w14:textId="77777777" w:rsidR="002D4B96" w:rsidRDefault="002D4B96" w:rsidP="00E65359">
            <w:pPr>
              <w:autoSpaceDE w:val="0"/>
              <w:autoSpaceDN w:val="0"/>
              <w:adjustRightInd w:val="0"/>
              <w:spacing w:after="0" w:line="240" w:lineRule="auto"/>
              <w:contextualSpacing/>
              <w:jc w:val="center"/>
              <w:rPr>
                <w:rFonts w:ascii="Times New Roman" w:hAnsi="Times New Roman" w:cs="Times New Roman"/>
                <w:i/>
                <w:color w:val="A6A6A6" w:themeColor="background1" w:themeShade="A6"/>
                <w:sz w:val="20"/>
                <w:szCs w:val="20"/>
              </w:rPr>
            </w:pPr>
            <w:bookmarkStart w:id="8" w:name="OLE_LINK2"/>
            <w:r w:rsidRPr="00224F3C">
              <w:rPr>
                <w:rFonts w:ascii="Times New Roman" w:hAnsi="Times New Roman" w:cs="Times New Roman"/>
                <w:b/>
                <w:bCs/>
                <w:iCs/>
                <w:sz w:val="20"/>
                <w:szCs w:val="20"/>
              </w:rPr>
              <w:t>АНКЕТА УЧАСТНИКА ЗАКУПКИ</w:t>
            </w:r>
            <w:bookmarkEnd w:id="8"/>
          </w:p>
        </w:tc>
      </w:tr>
      <w:tr w:rsidR="002D4B96" w:rsidRPr="00DE60DE" w14:paraId="19911A12" w14:textId="77777777" w:rsidTr="00E65359">
        <w:tc>
          <w:tcPr>
            <w:tcW w:w="271" w:type="pct"/>
            <w:vAlign w:val="center"/>
          </w:tcPr>
          <w:p w14:paraId="172C5C4C" w14:textId="77777777" w:rsidR="002D4B96" w:rsidRPr="00DE60DE" w:rsidRDefault="002D4B96" w:rsidP="00E6535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2" w:type="pct"/>
            <w:vAlign w:val="center"/>
          </w:tcPr>
          <w:p w14:paraId="1BDD7FB7" w14:textId="77777777" w:rsidR="002D4B96" w:rsidRPr="00DE60DE" w:rsidRDefault="002D4B96" w:rsidP="00E65359">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77" w:type="pct"/>
            <w:vAlign w:val="center"/>
          </w:tcPr>
          <w:p w14:paraId="1B795A7C" w14:textId="77777777" w:rsidR="002D4B96" w:rsidRPr="00DE60DE" w:rsidRDefault="002D4B96" w:rsidP="00E65359">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2D4B96" w:rsidRPr="00DE60DE" w14:paraId="0E07F73C" w14:textId="77777777" w:rsidTr="00E65359">
        <w:tc>
          <w:tcPr>
            <w:tcW w:w="271" w:type="pct"/>
            <w:vAlign w:val="center"/>
          </w:tcPr>
          <w:p w14:paraId="6EA1E1E7" w14:textId="77777777" w:rsidR="002D4B96" w:rsidRPr="00DE60DE" w:rsidRDefault="002D4B96" w:rsidP="00E6535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2" w:type="pct"/>
            <w:vAlign w:val="center"/>
          </w:tcPr>
          <w:p w14:paraId="5364520E" w14:textId="77777777" w:rsidR="002D4B96" w:rsidRPr="00DE60DE" w:rsidRDefault="002D4B96" w:rsidP="00E65359">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77" w:type="pct"/>
            <w:vAlign w:val="center"/>
          </w:tcPr>
          <w:p w14:paraId="4AACB5BB" w14:textId="77777777" w:rsidR="002D4B96" w:rsidRPr="00DE60DE" w:rsidRDefault="002D4B96" w:rsidP="00E65359">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5EC4AE2F" w14:textId="77777777" w:rsidR="002D4B96" w:rsidRPr="00DE60DE" w:rsidRDefault="002D4B96" w:rsidP="00E65359">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3A5B2674" w14:textId="77777777" w:rsidR="002D4B96" w:rsidRPr="00DE60DE" w:rsidRDefault="002D4B96" w:rsidP="00E65359">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55DF00C3" w14:textId="77777777" w:rsidR="002D4B96" w:rsidRPr="00DE60DE" w:rsidRDefault="002D4B96" w:rsidP="00E65359">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672D23C3" w14:textId="77777777" w:rsidR="002D4B96" w:rsidRPr="00DE60DE" w:rsidRDefault="002D4B96" w:rsidP="00E65359">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49C1D165" w14:textId="77777777" w:rsidR="002D4B96" w:rsidRPr="00DE60DE" w:rsidRDefault="002D4B96" w:rsidP="00E65359">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B8AFC90" w14:textId="77777777" w:rsidR="002D4B96" w:rsidRPr="00DE60DE" w:rsidRDefault="002D4B96" w:rsidP="00E65359">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2D4B96" w:rsidRPr="00DE60DE" w14:paraId="1C60FDC3" w14:textId="77777777" w:rsidTr="00E65359">
        <w:tc>
          <w:tcPr>
            <w:tcW w:w="271" w:type="pct"/>
            <w:vAlign w:val="center"/>
          </w:tcPr>
          <w:p w14:paraId="62A460E2" w14:textId="77777777" w:rsidR="002D4B96" w:rsidRPr="00DE60DE" w:rsidRDefault="002D4B96" w:rsidP="00E6535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2" w:type="pct"/>
            <w:vAlign w:val="center"/>
          </w:tcPr>
          <w:p w14:paraId="57259EC2" w14:textId="77777777" w:rsidR="002D4B96" w:rsidRPr="00DE60DE" w:rsidRDefault="002D4B96" w:rsidP="00E65359">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77" w:type="pct"/>
            <w:vAlign w:val="center"/>
          </w:tcPr>
          <w:p w14:paraId="59485E74" w14:textId="77777777" w:rsidR="002D4B96" w:rsidRDefault="002D4B96" w:rsidP="00E65359">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485C6A26" w14:textId="77777777" w:rsidR="002D4B96" w:rsidRPr="00DE60DE" w:rsidRDefault="002D4B96" w:rsidP="00E65359">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2D4B96" w:rsidRPr="00DE60DE" w14:paraId="59FB7B2D" w14:textId="77777777" w:rsidTr="00E65359">
        <w:tc>
          <w:tcPr>
            <w:tcW w:w="271" w:type="pct"/>
            <w:vAlign w:val="center"/>
          </w:tcPr>
          <w:p w14:paraId="4FF3E008" w14:textId="77777777" w:rsidR="002D4B96" w:rsidRPr="00DE60DE" w:rsidRDefault="002D4B96" w:rsidP="00E6535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2" w:type="pct"/>
            <w:vAlign w:val="center"/>
          </w:tcPr>
          <w:p w14:paraId="59E6639A" w14:textId="77777777" w:rsidR="002D4B96" w:rsidRPr="00DE60DE" w:rsidRDefault="002D4B96" w:rsidP="00E65359">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77" w:type="pct"/>
            <w:vAlign w:val="center"/>
          </w:tcPr>
          <w:p w14:paraId="7687FCD5" w14:textId="77777777" w:rsidR="002D4B96" w:rsidRPr="00DE60DE" w:rsidRDefault="002D4B96" w:rsidP="00E65359">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2D4B96" w:rsidRPr="00DE60DE" w14:paraId="3A529455" w14:textId="77777777" w:rsidTr="00E65359">
        <w:tc>
          <w:tcPr>
            <w:tcW w:w="271" w:type="pct"/>
            <w:vAlign w:val="center"/>
          </w:tcPr>
          <w:p w14:paraId="1FB15AAC" w14:textId="77777777" w:rsidR="002D4B96" w:rsidRPr="00DE60DE" w:rsidRDefault="002D4B96" w:rsidP="00E6535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2" w:type="pct"/>
            <w:vAlign w:val="center"/>
          </w:tcPr>
          <w:p w14:paraId="71F02C7B" w14:textId="77777777" w:rsidR="002D4B96" w:rsidRPr="00DE60DE" w:rsidRDefault="002D4B96" w:rsidP="00E65359">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77" w:type="pct"/>
            <w:vAlign w:val="center"/>
          </w:tcPr>
          <w:p w14:paraId="25E76D23" w14:textId="77777777" w:rsidR="002D4B96" w:rsidRPr="00DE60DE" w:rsidRDefault="002D4B96" w:rsidP="00E65359">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32FF4BDF" w14:textId="77777777" w:rsidTr="00E65359">
        <w:tc>
          <w:tcPr>
            <w:tcW w:w="271" w:type="pct"/>
            <w:vAlign w:val="center"/>
          </w:tcPr>
          <w:p w14:paraId="0D1158B3" w14:textId="77777777" w:rsidR="002D4B96" w:rsidRPr="00DE60DE" w:rsidRDefault="002D4B96" w:rsidP="00E6535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2" w:type="pct"/>
            <w:vAlign w:val="center"/>
          </w:tcPr>
          <w:p w14:paraId="6D847A01" w14:textId="77777777" w:rsidR="002D4B96" w:rsidRPr="00DE60DE" w:rsidRDefault="002D4B96" w:rsidP="00E65359">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77" w:type="pct"/>
            <w:vAlign w:val="center"/>
          </w:tcPr>
          <w:p w14:paraId="0E49744C" w14:textId="77777777" w:rsidR="002D4B96" w:rsidRPr="00DE60DE" w:rsidRDefault="002D4B96" w:rsidP="00E65359">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w:t>
            </w:r>
            <w:r w:rsidRPr="00DE60DE">
              <w:rPr>
                <w:rFonts w:ascii="Times New Roman" w:hAnsi="Times New Roman" w:cs="Times New Roman"/>
                <w:i/>
                <w:color w:val="A6A6A6" w:themeColor="background1" w:themeShade="A6"/>
                <w:sz w:val="20"/>
                <w:szCs w:val="20"/>
              </w:rPr>
              <w:lastRenderedPageBreak/>
              <w:t>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2D4B96" w:rsidRPr="00DE60DE" w14:paraId="3DF5D850" w14:textId="77777777" w:rsidTr="00E65359">
        <w:tc>
          <w:tcPr>
            <w:tcW w:w="271" w:type="pct"/>
            <w:vAlign w:val="center"/>
          </w:tcPr>
          <w:p w14:paraId="070E6FB3" w14:textId="77777777" w:rsidR="002D4B96" w:rsidRPr="00DE60DE" w:rsidRDefault="002D4B96" w:rsidP="00E6535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7.</w:t>
            </w:r>
          </w:p>
        </w:tc>
        <w:tc>
          <w:tcPr>
            <w:tcW w:w="1852" w:type="pct"/>
            <w:vAlign w:val="center"/>
          </w:tcPr>
          <w:p w14:paraId="4FDFD6A8" w14:textId="77777777" w:rsidR="002D4B96" w:rsidRPr="00DE60DE" w:rsidRDefault="002D4B96" w:rsidP="00E65359">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77" w:type="pct"/>
            <w:vAlign w:val="center"/>
          </w:tcPr>
          <w:p w14:paraId="593AC073" w14:textId="77777777" w:rsidR="002D4B96" w:rsidRPr="00DE60DE" w:rsidRDefault="002D4B96" w:rsidP="00E65359">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Pr>
                <w:rFonts w:ascii="Times New Roman" w:hAnsi="Times New Roman" w:cs="Times New Roman"/>
                <w:i/>
                <w:color w:val="A6A6A6" w:themeColor="background1" w:themeShade="A6"/>
                <w:sz w:val="20"/>
                <w:szCs w:val="20"/>
              </w:rPr>
              <w:t>.</w:t>
            </w:r>
          </w:p>
        </w:tc>
      </w:tr>
      <w:tr w:rsidR="002D4B96" w:rsidRPr="00DE60DE" w14:paraId="60588FF9" w14:textId="77777777" w:rsidTr="00E65359">
        <w:tc>
          <w:tcPr>
            <w:tcW w:w="271" w:type="pct"/>
            <w:vAlign w:val="center"/>
          </w:tcPr>
          <w:p w14:paraId="1B785B6B" w14:textId="77777777" w:rsidR="002D4B96" w:rsidRPr="00DE60DE" w:rsidRDefault="002D4B96" w:rsidP="00E6535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2" w:type="pct"/>
            <w:vAlign w:val="center"/>
          </w:tcPr>
          <w:p w14:paraId="7357CFFD" w14:textId="77777777" w:rsidR="002D4B96" w:rsidRPr="00DE60DE" w:rsidRDefault="002D4B96" w:rsidP="00E65359">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77" w:type="pct"/>
            <w:vAlign w:val="center"/>
          </w:tcPr>
          <w:p w14:paraId="0AD31EFD" w14:textId="77777777" w:rsidR="002D4B96" w:rsidRPr="00DE60DE" w:rsidRDefault="002D4B96" w:rsidP="00E65359">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24E1BD84" w14:textId="77777777" w:rsidTr="00E65359">
        <w:tc>
          <w:tcPr>
            <w:tcW w:w="271" w:type="pct"/>
            <w:vAlign w:val="center"/>
          </w:tcPr>
          <w:p w14:paraId="409828E9" w14:textId="77777777" w:rsidR="002D4B96" w:rsidRPr="00DE60DE" w:rsidRDefault="002D4B96" w:rsidP="00E6535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2" w:type="pct"/>
            <w:vAlign w:val="center"/>
          </w:tcPr>
          <w:p w14:paraId="28664A3D" w14:textId="77777777" w:rsidR="002D4B96" w:rsidRPr="00DE60DE" w:rsidRDefault="002D4B96" w:rsidP="00E65359">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77" w:type="pct"/>
            <w:vAlign w:val="center"/>
          </w:tcPr>
          <w:p w14:paraId="773AC698" w14:textId="77777777" w:rsidR="002D4B96" w:rsidRPr="00DE60DE" w:rsidRDefault="002D4B96" w:rsidP="00E65359">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5F3F22ED" w14:textId="77777777" w:rsidTr="00E65359">
        <w:tc>
          <w:tcPr>
            <w:tcW w:w="271" w:type="pct"/>
            <w:vAlign w:val="center"/>
          </w:tcPr>
          <w:p w14:paraId="03303405" w14:textId="77777777" w:rsidR="002D4B96" w:rsidRPr="00DE60DE" w:rsidRDefault="002D4B96" w:rsidP="00E6535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2" w:type="pct"/>
            <w:vAlign w:val="center"/>
          </w:tcPr>
          <w:p w14:paraId="6B4846BB" w14:textId="77777777" w:rsidR="002D4B96" w:rsidRPr="00DE60DE" w:rsidRDefault="002D4B96" w:rsidP="00E65359">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77" w:type="pct"/>
            <w:vAlign w:val="center"/>
          </w:tcPr>
          <w:p w14:paraId="4ECE6680" w14:textId="77777777" w:rsidR="002D4B96" w:rsidRPr="00DE60DE" w:rsidRDefault="002D4B96" w:rsidP="00E65359">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2D4B96" w:rsidRPr="00DE60DE" w14:paraId="3CBFE2B8" w14:textId="77777777" w:rsidTr="00E65359">
        <w:tc>
          <w:tcPr>
            <w:tcW w:w="271" w:type="pct"/>
            <w:vAlign w:val="center"/>
          </w:tcPr>
          <w:p w14:paraId="142BC38E" w14:textId="77777777" w:rsidR="002D4B96" w:rsidRPr="00DE60DE" w:rsidRDefault="002D4B96" w:rsidP="00E65359">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2" w:type="pct"/>
            <w:vAlign w:val="center"/>
          </w:tcPr>
          <w:p w14:paraId="6DF9CFD0" w14:textId="77777777" w:rsidR="002D4B96" w:rsidRPr="00DE60DE" w:rsidRDefault="002D4B96" w:rsidP="00E65359">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77" w:type="pct"/>
            <w:vAlign w:val="center"/>
          </w:tcPr>
          <w:p w14:paraId="23A6455E" w14:textId="77777777" w:rsidR="002D4B96" w:rsidRPr="00DE60DE" w:rsidRDefault="002D4B96" w:rsidP="00E65359">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2D4B96" w:rsidRPr="00DE60DE" w14:paraId="59C7072C" w14:textId="77777777" w:rsidTr="00E65359">
        <w:tc>
          <w:tcPr>
            <w:tcW w:w="271" w:type="pct"/>
            <w:vAlign w:val="center"/>
          </w:tcPr>
          <w:p w14:paraId="28696FD5" w14:textId="77777777" w:rsidR="002D4B96" w:rsidRPr="00DE60DE" w:rsidRDefault="002D4B96" w:rsidP="00E6535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2" w:type="pct"/>
            <w:vAlign w:val="center"/>
          </w:tcPr>
          <w:p w14:paraId="6FF400B0" w14:textId="77777777" w:rsidR="002D4B96" w:rsidRPr="00DE60DE" w:rsidRDefault="002D4B96" w:rsidP="00E65359">
            <w:pPr>
              <w:spacing w:after="0" w:line="240" w:lineRule="auto"/>
              <w:contextualSpacing/>
              <w:rPr>
                <w:rFonts w:ascii="Times New Roman" w:hAnsi="Times New Roman" w:cs="Times New Roman"/>
                <w:b/>
                <w:bCs/>
                <w:sz w:val="20"/>
                <w:szCs w:val="20"/>
              </w:rPr>
            </w:pPr>
            <w:r w:rsidRPr="00DE60DE">
              <w:rPr>
                <w:rStyle w:val="afff6"/>
                <w:rFonts w:ascii="Times New Roman" w:hAnsi="Times New Roman"/>
                <w:sz w:val="20"/>
                <w:szCs w:val="20"/>
              </w:rPr>
              <w:t>Наименование обслуживающего банка</w:t>
            </w:r>
          </w:p>
        </w:tc>
        <w:tc>
          <w:tcPr>
            <w:tcW w:w="2877" w:type="pct"/>
            <w:vAlign w:val="center"/>
          </w:tcPr>
          <w:p w14:paraId="7ECB569F" w14:textId="77777777" w:rsidR="002D4B96" w:rsidRPr="00DE60DE" w:rsidRDefault="002D4B96" w:rsidP="00E65359">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2F47857E" w14:textId="77777777" w:rsidTr="00E65359">
        <w:tc>
          <w:tcPr>
            <w:tcW w:w="271" w:type="pct"/>
            <w:vAlign w:val="center"/>
          </w:tcPr>
          <w:p w14:paraId="436B151A" w14:textId="77777777" w:rsidR="002D4B96" w:rsidRPr="00DE60DE" w:rsidRDefault="002D4B96" w:rsidP="00E6535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2" w:type="pct"/>
            <w:vAlign w:val="center"/>
          </w:tcPr>
          <w:p w14:paraId="7E15526B" w14:textId="77777777" w:rsidR="002D4B96" w:rsidRPr="00DE60DE" w:rsidRDefault="002D4B96" w:rsidP="00E65359">
            <w:pPr>
              <w:spacing w:after="0" w:line="240" w:lineRule="auto"/>
              <w:contextualSpacing/>
              <w:rPr>
                <w:rStyle w:val="afff6"/>
                <w:rFonts w:ascii="Times New Roman" w:hAnsi="Times New Roman"/>
                <w:b/>
                <w:bCs/>
                <w:sz w:val="20"/>
                <w:szCs w:val="20"/>
              </w:rPr>
            </w:pPr>
            <w:r w:rsidRPr="00DE60DE">
              <w:rPr>
                <w:rFonts w:ascii="Times New Roman" w:hAnsi="Times New Roman" w:cs="Times New Roman"/>
                <w:b/>
                <w:bCs/>
                <w:sz w:val="20"/>
                <w:szCs w:val="20"/>
              </w:rPr>
              <w:t>Расчетный счет</w:t>
            </w:r>
          </w:p>
        </w:tc>
        <w:tc>
          <w:tcPr>
            <w:tcW w:w="2877" w:type="pct"/>
            <w:vAlign w:val="center"/>
          </w:tcPr>
          <w:p w14:paraId="1307DA1F" w14:textId="77777777" w:rsidR="002D4B96" w:rsidRPr="00DE60DE" w:rsidRDefault="002D4B96" w:rsidP="00E65359">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20B3BA2C" w14:textId="77777777" w:rsidTr="00E65359">
        <w:tc>
          <w:tcPr>
            <w:tcW w:w="271" w:type="pct"/>
            <w:vAlign w:val="center"/>
          </w:tcPr>
          <w:p w14:paraId="65D90F62" w14:textId="77777777" w:rsidR="002D4B96" w:rsidRPr="00DE60DE" w:rsidRDefault="002D4B96" w:rsidP="00E6535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2" w:type="pct"/>
            <w:vAlign w:val="center"/>
          </w:tcPr>
          <w:p w14:paraId="53300FEC" w14:textId="77777777" w:rsidR="002D4B96" w:rsidRPr="00DE60DE" w:rsidRDefault="002D4B96" w:rsidP="00E65359">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Корреспондентский счет</w:t>
            </w:r>
          </w:p>
        </w:tc>
        <w:tc>
          <w:tcPr>
            <w:tcW w:w="2877" w:type="pct"/>
            <w:vAlign w:val="center"/>
          </w:tcPr>
          <w:p w14:paraId="75DFAB18" w14:textId="77777777" w:rsidR="002D4B96" w:rsidRPr="00DE60DE" w:rsidRDefault="002D4B96" w:rsidP="00E65359">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7FB2F7B7" w14:textId="77777777" w:rsidTr="00E65359">
        <w:tc>
          <w:tcPr>
            <w:tcW w:w="271" w:type="pct"/>
            <w:vAlign w:val="center"/>
          </w:tcPr>
          <w:p w14:paraId="29F9E69A" w14:textId="77777777" w:rsidR="002D4B96" w:rsidRPr="00DE60DE" w:rsidRDefault="002D4B96" w:rsidP="00E6535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2" w:type="pct"/>
            <w:vAlign w:val="center"/>
          </w:tcPr>
          <w:p w14:paraId="731079C2" w14:textId="77777777" w:rsidR="002D4B96" w:rsidRPr="00DE60DE" w:rsidRDefault="002D4B96" w:rsidP="00E65359">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БИК</w:t>
            </w:r>
          </w:p>
        </w:tc>
        <w:tc>
          <w:tcPr>
            <w:tcW w:w="2877" w:type="pct"/>
            <w:vAlign w:val="center"/>
          </w:tcPr>
          <w:p w14:paraId="5A1C032F" w14:textId="77777777" w:rsidR="002D4B96" w:rsidRPr="00DE60DE" w:rsidRDefault="002D4B96" w:rsidP="00E65359">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5A550248" w14:textId="77777777" w:rsidTr="00E65359">
        <w:tc>
          <w:tcPr>
            <w:tcW w:w="271" w:type="pct"/>
            <w:vAlign w:val="center"/>
          </w:tcPr>
          <w:p w14:paraId="0FD618ED" w14:textId="77777777" w:rsidR="002D4B96" w:rsidRPr="00DE60DE" w:rsidRDefault="002D4B96" w:rsidP="00E65359">
            <w:pPr>
              <w:spacing w:after="0"/>
              <w:contextualSpacing/>
              <w:rPr>
                <w:rStyle w:val="afff6"/>
                <w:rFonts w:ascii="Times New Roman" w:hAnsi="Times New Roman"/>
                <w:sz w:val="20"/>
                <w:szCs w:val="20"/>
              </w:rPr>
            </w:pPr>
            <w:r w:rsidRPr="00DE60DE">
              <w:rPr>
                <w:rStyle w:val="afff6"/>
                <w:rFonts w:ascii="Times New Roman" w:hAnsi="Times New Roman"/>
                <w:sz w:val="20"/>
                <w:szCs w:val="20"/>
              </w:rPr>
              <w:t>12.</w:t>
            </w:r>
          </w:p>
        </w:tc>
        <w:tc>
          <w:tcPr>
            <w:tcW w:w="1852" w:type="pct"/>
            <w:vAlign w:val="center"/>
          </w:tcPr>
          <w:p w14:paraId="2386EFE0" w14:textId="77777777" w:rsidR="002D4B96" w:rsidRPr="00DE60DE" w:rsidRDefault="002D4B96" w:rsidP="00E65359">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руководителя участника закупки (директор, президент…)</w:t>
            </w:r>
          </w:p>
        </w:tc>
        <w:tc>
          <w:tcPr>
            <w:tcW w:w="2877" w:type="pct"/>
            <w:vAlign w:val="center"/>
          </w:tcPr>
          <w:p w14:paraId="0AAD2B8F" w14:textId="77777777" w:rsidR="002D4B96" w:rsidRDefault="002D4B96" w:rsidP="00E65359">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306CD5DB" w14:textId="77777777" w:rsidR="002D4B96" w:rsidRPr="00DE60DE" w:rsidRDefault="002D4B96" w:rsidP="00E65359">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2D4B96" w:rsidRPr="00DE60DE" w14:paraId="68AEE528" w14:textId="77777777" w:rsidTr="00E65359">
        <w:tc>
          <w:tcPr>
            <w:tcW w:w="271" w:type="pct"/>
            <w:vAlign w:val="center"/>
          </w:tcPr>
          <w:p w14:paraId="0A456830" w14:textId="77777777" w:rsidR="002D4B96" w:rsidRPr="00DE60DE" w:rsidRDefault="002D4B96" w:rsidP="00E65359">
            <w:pPr>
              <w:spacing w:after="0"/>
              <w:contextualSpacing/>
              <w:rPr>
                <w:rStyle w:val="afff6"/>
                <w:rFonts w:ascii="Times New Roman" w:hAnsi="Times New Roman"/>
                <w:sz w:val="20"/>
                <w:szCs w:val="20"/>
              </w:rPr>
            </w:pPr>
            <w:r w:rsidRPr="00DE60DE">
              <w:rPr>
                <w:rStyle w:val="afff6"/>
                <w:rFonts w:ascii="Times New Roman" w:hAnsi="Times New Roman"/>
                <w:sz w:val="20"/>
                <w:szCs w:val="20"/>
              </w:rPr>
              <w:t>13.</w:t>
            </w:r>
          </w:p>
        </w:tc>
        <w:tc>
          <w:tcPr>
            <w:tcW w:w="1852" w:type="pct"/>
            <w:vAlign w:val="center"/>
          </w:tcPr>
          <w:p w14:paraId="23BABFB9" w14:textId="77777777" w:rsidR="002D4B96" w:rsidRPr="00DE60DE" w:rsidRDefault="002D4B96" w:rsidP="00E65359">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руководителя (Устав, Положение, Решение учредителей и т.д.)</w:t>
            </w:r>
          </w:p>
        </w:tc>
        <w:tc>
          <w:tcPr>
            <w:tcW w:w="2877" w:type="pct"/>
            <w:vAlign w:val="center"/>
          </w:tcPr>
          <w:p w14:paraId="4E59DE38" w14:textId="77777777" w:rsidR="002D4B96" w:rsidRPr="00DE60DE" w:rsidRDefault="002D4B96" w:rsidP="00E65359">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2D4B96" w:rsidRPr="00DE60DE" w14:paraId="507671DD" w14:textId="77777777" w:rsidTr="00E65359">
        <w:tc>
          <w:tcPr>
            <w:tcW w:w="271" w:type="pct"/>
            <w:vAlign w:val="center"/>
          </w:tcPr>
          <w:p w14:paraId="189A0F11" w14:textId="77777777" w:rsidR="002D4B96" w:rsidRPr="00DE60DE" w:rsidRDefault="002D4B96" w:rsidP="00E65359">
            <w:pPr>
              <w:spacing w:after="0"/>
              <w:contextualSpacing/>
              <w:rPr>
                <w:rStyle w:val="afff6"/>
                <w:rFonts w:ascii="Times New Roman" w:hAnsi="Times New Roman"/>
                <w:sz w:val="20"/>
                <w:szCs w:val="20"/>
              </w:rPr>
            </w:pPr>
            <w:r w:rsidRPr="00DE60DE">
              <w:rPr>
                <w:rStyle w:val="afff6"/>
                <w:rFonts w:ascii="Times New Roman" w:hAnsi="Times New Roman"/>
                <w:sz w:val="20"/>
                <w:szCs w:val="20"/>
              </w:rPr>
              <w:t>14.</w:t>
            </w:r>
          </w:p>
        </w:tc>
        <w:tc>
          <w:tcPr>
            <w:tcW w:w="1852" w:type="pct"/>
            <w:vAlign w:val="center"/>
          </w:tcPr>
          <w:p w14:paraId="6940C95A" w14:textId="77777777" w:rsidR="002D4B96" w:rsidRPr="00DE60DE" w:rsidRDefault="002D4B96" w:rsidP="00E65359">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77" w:type="pct"/>
            <w:vAlign w:val="center"/>
          </w:tcPr>
          <w:p w14:paraId="75797B27" w14:textId="77777777" w:rsidR="002D4B96" w:rsidRPr="00DE60DE" w:rsidRDefault="002D4B96" w:rsidP="00E65359">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2D4B96" w:rsidRPr="00DE60DE" w14:paraId="16A45919" w14:textId="77777777" w:rsidTr="00E65359">
        <w:tc>
          <w:tcPr>
            <w:tcW w:w="271" w:type="pct"/>
            <w:vAlign w:val="center"/>
          </w:tcPr>
          <w:p w14:paraId="6AFB1E4C" w14:textId="77777777" w:rsidR="002D4B96" w:rsidRPr="00DE60DE" w:rsidRDefault="002D4B96" w:rsidP="00E65359">
            <w:pPr>
              <w:spacing w:after="0"/>
              <w:contextualSpacing/>
              <w:rPr>
                <w:rStyle w:val="afff6"/>
                <w:rFonts w:ascii="Times New Roman" w:hAnsi="Times New Roman"/>
                <w:sz w:val="20"/>
                <w:szCs w:val="20"/>
              </w:rPr>
            </w:pPr>
            <w:r w:rsidRPr="00DE60DE">
              <w:rPr>
                <w:rStyle w:val="afff6"/>
                <w:rFonts w:ascii="Times New Roman" w:hAnsi="Times New Roman"/>
                <w:sz w:val="20"/>
                <w:szCs w:val="20"/>
              </w:rPr>
              <w:t>15.</w:t>
            </w:r>
          </w:p>
        </w:tc>
        <w:tc>
          <w:tcPr>
            <w:tcW w:w="1852" w:type="pct"/>
            <w:vAlign w:val="center"/>
          </w:tcPr>
          <w:p w14:paraId="3EC642D8" w14:textId="77777777" w:rsidR="002D4B96" w:rsidRPr="00DE60DE" w:rsidRDefault="002D4B96" w:rsidP="00E65359">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лица, подписывающего договор (Устав, Положение, Доверенность № ___ от ____ 200_ г. и т.д.)</w:t>
            </w:r>
          </w:p>
        </w:tc>
        <w:tc>
          <w:tcPr>
            <w:tcW w:w="2877" w:type="pct"/>
            <w:vAlign w:val="center"/>
          </w:tcPr>
          <w:p w14:paraId="56FF2E69" w14:textId="77777777" w:rsidR="002D4B96" w:rsidRPr="00DE60DE" w:rsidRDefault="002D4B96" w:rsidP="00E65359">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5C7BF501" w14:textId="77777777" w:rsidTr="00E65359">
        <w:tc>
          <w:tcPr>
            <w:tcW w:w="271" w:type="pct"/>
            <w:vAlign w:val="center"/>
          </w:tcPr>
          <w:p w14:paraId="39FADD96" w14:textId="77777777" w:rsidR="002D4B96" w:rsidRPr="00DE60DE" w:rsidRDefault="002D4B96" w:rsidP="00E65359">
            <w:pPr>
              <w:spacing w:after="0"/>
              <w:contextualSpacing/>
              <w:rPr>
                <w:rStyle w:val="afff6"/>
                <w:rFonts w:ascii="Times New Roman" w:hAnsi="Times New Roman"/>
                <w:sz w:val="20"/>
                <w:szCs w:val="20"/>
              </w:rPr>
            </w:pPr>
            <w:r w:rsidRPr="00DE60DE">
              <w:rPr>
                <w:rStyle w:val="afff6"/>
                <w:rFonts w:ascii="Times New Roman" w:hAnsi="Times New Roman"/>
                <w:sz w:val="20"/>
                <w:szCs w:val="20"/>
              </w:rPr>
              <w:t>16.</w:t>
            </w:r>
          </w:p>
        </w:tc>
        <w:tc>
          <w:tcPr>
            <w:tcW w:w="1852" w:type="pct"/>
            <w:vAlign w:val="center"/>
          </w:tcPr>
          <w:p w14:paraId="6813A499" w14:textId="77777777" w:rsidR="002D4B96" w:rsidRPr="00DE60DE" w:rsidRDefault="002D4B96" w:rsidP="00E65359">
            <w:pPr>
              <w:spacing w:after="0" w:line="240" w:lineRule="auto"/>
              <w:contextualSpacing/>
              <w:rPr>
                <w:rStyle w:val="afff6"/>
                <w:rFonts w:ascii="Times New Roman" w:hAnsi="Times New Roman"/>
                <w:b/>
                <w:bCs/>
                <w:sz w:val="20"/>
                <w:szCs w:val="20"/>
              </w:rPr>
            </w:pPr>
            <w:r w:rsidRPr="00D02DC5">
              <w:rPr>
                <w:rStyle w:val="afff6"/>
                <w:rFonts w:ascii="Times New Roman" w:hAnsi="Times New Roman"/>
                <w:sz w:val="20"/>
                <w:szCs w:val="20"/>
              </w:rPr>
              <w:t>Является ли организация налогоплательщиком НДС</w:t>
            </w:r>
            <w:r>
              <w:rPr>
                <w:rStyle w:val="afff6"/>
                <w:rFonts w:ascii="Times New Roman" w:hAnsi="Times New Roman"/>
                <w:sz w:val="20"/>
                <w:szCs w:val="20"/>
              </w:rPr>
              <w:t xml:space="preserve"> </w:t>
            </w:r>
          </w:p>
        </w:tc>
        <w:tc>
          <w:tcPr>
            <w:tcW w:w="2877" w:type="pct"/>
            <w:vAlign w:val="center"/>
          </w:tcPr>
          <w:p w14:paraId="549E6B01" w14:textId="77777777" w:rsidR="002D4B96" w:rsidRPr="00DE60DE" w:rsidRDefault="002D4B96" w:rsidP="00E65359">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61984487" w14:textId="77777777" w:rsidTr="00E65359">
        <w:tc>
          <w:tcPr>
            <w:tcW w:w="271" w:type="pct"/>
            <w:vAlign w:val="center"/>
          </w:tcPr>
          <w:p w14:paraId="1A7319EE" w14:textId="77777777" w:rsidR="002D4B96" w:rsidRPr="00DE60DE" w:rsidRDefault="002D4B96" w:rsidP="00E65359">
            <w:pPr>
              <w:spacing w:after="0"/>
              <w:contextualSpacing/>
              <w:rPr>
                <w:rStyle w:val="afff6"/>
                <w:rFonts w:ascii="Times New Roman" w:hAnsi="Times New Roman"/>
                <w:sz w:val="20"/>
                <w:szCs w:val="20"/>
              </w:rPr>
            </w:pPr>
            <w:r w:rsidRPr="00DE60DE">
              <w:rPr>
                <w:rStyle w:val="afff6"/>
                <w:rFonts w:ascii="Times New Roman" w:hAnsi="Times New Roman"/>
                <w:sz w:val="20"/>
                <w:szCs w:val="20"/>
              </w:rPr>
              <w:t>17.</w:t>
            </w:r>
          </w:p>
        </w:tc>
        <w:tc>
          <w:tcPr>
            <w:tcW w:w="1852" w:type="pct"/>
            <w:vAlign w:val="center"/>
          </w:tcPr>
          <w:p w14:paraId="4CB68EE2" w14:textId="77777777" w:rsidR="002D4B96" w:rsidRPr="00DE60DE" w:rsidRDefault="002D4B96" w:rsidP="00E65359">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должность, телефон и электронный адрес контактного лица для получения дополнительной информации</w:t>
            </w:r>
          </w:p>
        </w:tc>
        <w:tc>
          <w:tcPr>
            <w:tcW w:w="2877" w:type="pct"/>
            <w:vAlign w:val="center"/>
          </w:tcPr>
          <w:p w14:paraId="129462A0" w14:textId="77777777" w:rsidR="002D4B96" w:rsidRPr="00DE60DE" w:rsidRDefault="002D4B96" w:rsidP="00E65359">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2989D5EC" w14:textId="77777777" w:rsidR="002D4B96" w:rsidRDefault="002D4B96" w:rsidP="002D4B96">
      <w:pPr>
        <w:pStyle w:val="Default"/>
        <w:tabs>
          <w:tab w:val="left" w:pos="2715"/>
        </w:tabs>
        <w:jc w:val="center"/>
        <w:rPr>
          <w:rFonts w:eastAsia="Calibri"/>
          <w:b/>
          <w:bCs/>
          <w:sz w:val="20"/>
          <w:szCs w:val="20"/>
        </w:rPr>
      </w:pPr>
    </w:p>
    <w:p w14:paraId="27E08146" w14:textId="77777777" w:rsidR="002D4B96" w:rsidRPr="00BD4FE0" w:rsidRDefault="002D4B96" w:rsidP="002D4B96">
      <w:pPr>
        <w:pStyle w:val="Default"/>
        <w:tabs>
          <w:tab w:val="left" w:pos="2715"/>
        </w:tabs>
        <w:jc w:val="center"/>
        <w:rPr>
          <w:rFonts w:eastAsia="Calibri"/>
          <w:b/>
          <w:bCs/>
          <w:sz w:val="20"/>
          <w:szCs w:val="20"/>
        </w:rPr>
      </w:pPr>
      <w:r w:rsidRPr="00BD4FE0">
        <w:rPr>
          <w:rFonts w:eastAsia="Calibri"/>
          <w:b/>
          <w:bCs/>
          <w:sz w:val="20"/>
          <w:szCs w:val="20"/>
        </w:rPr>
        <w:t xml:space="preserve">Предлагаем </w:t>
      </w:r>
      <w:r>
        <w:rPr>
          <w:rFonts w:eastAsia="Calibri"/>
          <w:b/>
          <w:bCs/>
          <w:sz w:val="20"/>
          <w:szCs w:val="20"/>
        </w:rPr>
        <w:t>выполнить работы</w:t>
      </w:r>
      <w:r w:rsidRPr="00BD4FE0">
        <w:rPr>
          <w:rFonts w:eastAsia="Calibri"/>
          <w:b/>
          <w:bCs/>
          <w:sz w:val="20"/>
          <w:szCs w:val="20"/>
        </w:rPr>
        <w:t xml:space="preserve"> в соответствии с условиями извещения о закупке:</w:t>
      </w:r>
    </w:p>
    <w:p w14:paraId="6ACC194B" w14:textId="77777777" w:rsidR="002D4B96" w:rsidRPr="00BD4FE0" w:rsidRDefault="002D4B96" w:rsidP="002D4B96">
      <w:pPr>
        <w:pStyle w:val="Default"/>
        <w:ind w:left="142" w:firstLine="566"/>
        <w:jc w:val="both"/>
        <w:rPr>
          <w:rFonts w:eastAsia="Calibri"/>
          <w:b/>
          <w:bCs/>
          <w:sz w:val="20"/>
          <w:szCs w:val="20"/>
        </w:rPr>
      </w:pPr>
    </w:p>
    <w:tbl>
      <w:tblPr>
        <w:tblW w:w="5000" w:type="pct"/>
        <w:tblCellMar>
          <w:left w:w="28" w:type="dxa"/>
          <w:right w:w="28" w:type="dxa"/>
        </w:tblCellMar>
        <w:tblLook w:val="0000" w:firstRow="0" w:lastRow="0" w:firstColumn="0" w:lastColumn="0" w:noHBand="0" w:noVBand="0"/>
      </w:tblPr>
      <w:tblGrid>
        <w:gridCol w:w="1015"/>
        <w:gridCol w:w="3903"/>
        <w:gridCol w:w="2627"/>
        <w:gridCol w:w="1019"/>
        <w:gridCol w:w="1291"/>
      </w:tblGrid>
      <w:tr w:rsidR="002D4B96" w:rsidRPr="00A40080" w14:paraId="2028AA1F" w14:textId="77777777" w:rsidTr="00E65359">
        <w:trPr>
          <w:trHeight w:val="322"/>
        </w:trPr>
        <w:tc>
          <w:tcPr>
            <w:tcW w:w="51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2F33B4C" w14:textId="77777777" w:rsidR="002D4B96" w:rsidRPr="00A40080" w:rsidRDefault="002D4B96" w:rsidP="00E65359">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lastRenderedPageBreak/>
              <w:t>№ п/п</w:t>
            </w:r>
          </w:p>
        </w:tc>
        <w:tc>
          <w:tcPr>
            <w:tcW w:w="19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8369F90" w14:textId="77777777" w:rsidR="002D4B96" w:rsidRPr="00A40080" w:rsidRDefault="002D4B96" w:rsidP="00E65359">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Предмет закупки (договора)</w:t>
            </w:r>
          </w:p>
        </w:tc>
        <w:tc>
          <w:tcPr>
            <w:tcW w:w="1333" w:type="pct"/>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22941FB2" w14:textId="77777777" w:rsidR="002D4B96" w:rsidRPr="00A40080" w:rsidRDefault="002D4B96" w:rsidP="00E65359">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 xml:space="preserve">Срок (период) </w:t>
            </w:r>
            <w:r>
              <w:rPr>
                <w:rFonts w:ascii="Times New Roman" w:hAnsi="Times New Roman" w:cs="Times New Roman"/>
                <w:b/>
                <w:bCs/>
                <w:sz w:val="18"/>
                <w:szCs w:val="18"/>
              </w:rPr>
              <w:t>выполнения работ</w:t>
            </w:r>
          </w:p>
        </w:tc>
        <w:tc>
          <w:tcPr>
            <w:tcW w:w="517"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790B4F9" w14:textId="77777777" w:rsidR="002D4B96" w:rsidRPr="00A40080" w:rsidRDefault="002D4B96" w:rsidP="00E65359">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Ед. изм.</w:t>
            </w:r>
          </w:p>
        </w:tc>
        <w:tc>
          <w:tcPr>
            <w:tcW w:w="65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57B8EF8" w14:textId="77777777" w:rsidR="002D4B96" w:rsidRPr="00A40080" w:rsidRDefault="002D4B96" w:rsidP="00E65359">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Цена за ед. изм., руб.</w:t>
            </w:r>
          </w:p>
        </w:tc>
      </w:tr>
      <w:tr w:rsidR="002D4B96" w:rsidRPr="00A40080" w14:paraId="5BEFA4EE" w14:textId="77777777" w:rsidTr="00E65359">
        <w:trPr>
          <w:trHeight w:val="405"/>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131BA3" w14:textId="77777777" w:rsidR="002D4B96" w:rsidRPr="00A40080" w:rsidRDefault="002D4B96" w:rsidP="00E65359">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1</w:t>
            </w:r>
          </w:p>
        </w:tc>
        <w:tc>
          <w:tcPr>
            <w:tcW w:w="1980" w:type="pct"/>
            <w:tcBorders>
              <w:top w:val="single" w:sz="4" w:space="0" w:color="000000"/>
              <w:left w:val="single" w:sz="4" w:space="0" w:color="000000"/>
              <w:bottom w:val="single" w:sz="4" w:space="0" w:color="000000"/>
              <w:right w:val="single" w:sz="4" w:space="0" w:color="000000"/>
            </w:tcBorders>
            <w:vAlign w:val="center"/>
          </w:tcPr>
          <w:p w14:paraId="1F1814C8" w14:textId="77777777" w:rsidR="002D4B96" w:rsidRPr="00A40080" w:rsidRDefault="002D4B96" w:rsidP="00E65359">
            <w:pPr>
              <w:spacing w:after="0" w:line="240" w:lineRule="auto"/>
              <w:ind w:left="154"/>
              <w:rPr>
                <w:rFonts w:ascii="Times New Roman" w:hAnsi="Times New Roman" w:cs="Times New Roman"/>
                <w:sz w:val="18"/>
                <w:szCs w:val="18"/>
              </w:rPr>
            </w:pPr>
          </w:p>
        </w:tc>
        <w:tc>
          <w:tcPr>
            <w:tcW w:w="1333" w:type="pct"/>
            <w:tcBorders>
              <w:top w:val="single" w:sz="4" w:space="0" w:color="000000"/>
              <w:left w:val="single" w:sz="4" w:space="0" w:color="000000"/>
              <w:bottom w:val="single" w:sz="4" w:space="0" w:color="000000"/>
              <w:right w:val="single" w:sz="4" w:space="0" w:color="auto"/>
            </w:tcBorders>
            <w:vAlign w:val="center"/>
          </w:tcPr>
          <w:p w14:paraId="79E20AF4" w14:textId="77777777" w:rsidR="002D4B96" w:rsidRPr="00A40080" w:rsidRDefault="002D4B96" w:rsidP="00E65359">
            <w:pPr>
              <w:keepNext/>
              <w:widowControl w:val="0"/>
              <w:snapToGrid w:val="0"/>
              <w:spacing w:after="0" w:line="240" w:lineRule="auto"/>
              <w:jc w:val="center"/>
              <w:rPr>
                <w:rFonts w:ascii="Times New Roman" w:hAnsi="Times New Roman" w:cs="Times New Roman"/>
                <w:i/>
                <w:iCs/>
                <w:color w:val="FF0000"/>
                <w:sz w:val="18"/>
                <w:szCs w:val="18"/>
              </w:rPr>
            </w:pPr>
          </w:p>
        </w:tc>
        <w:tc>
          <w:tcPr>
            <w:tcW w:w="517" w:type="pct"/>
            <w:tcBorders>
              <w:top w:val="single" w:sz="4" w:space="0" w:color="auto"/>
              <w:left w:val="single" w:sz="4" w:space="0" w:color="auto"/>
              <w:bottom w:val="single" w:sz="4" w:space="0" w:color="auto"/>
              <w:right w:val="single" w:sz="4" w:space="0" w:color="auto"/>
            </w:tcBorders>
            <w:vAlign w:val="center"/>
          </w:tcPr>
          <w:p w14:paraId="6FCB2BB9" w14:textId="77777777" w:rsidR="002D4B96" w:rsidRPr="00A40080" w:rsidRDefault="002D4B96" w:rsidP="00E65359">
            <w:pPr>
              <w:keepNext/>
              <w:widowControl w:val="0"/>
              <w:tabs>
                <w:tab w:val="left" w:pos="9180"/>
              </w:tabs>
              <w:spacing w:after="0" w:line="240" w:lineRule="auto"/>
              <w:jc w:val="center"/>
              <w:rPr>
                <w:rFonts w:ascii="Times New Roman" w:hAnsi="Times New Roman" w:cs="Times New Roman"/>
                <w:bCs/>
                <w:sz w:val="18"/>
                <w:szCs w:val="18"/>
              </w:rPr>
            </w:pPr>
          </w:p>
        </w:tc>
        <w:tc>
          <w:tcPr>
            <w:tcW w:w="655" w:type="pct"/>
            <w:tcBorders>
              <w:top w:val="single" w:sz="4" w:space="0" w:color="auto"/>
              <w:left w:val="single" w:sz="4" w:space="0" w:color="auto"/>
              <w:bottom w:val="single" w:sz="4" w:space="0" w:color="auto"/>
              <w:right w:val="single" w:sz="4" w:space="0" w:color="auto"/>
            </w:tcBorders>
            <w:vAlign w:val="center"/>
          </w:tcPr>
          <w:p w14:paraId="6059466D" w14:textId="77777777" w:rsidR="002D4B96" w:rsidRPr="00A40080" w:rsidRDefault="002D4B96" w:rsidP="00E65359">
            <w:pPr>
              <w:keepNext/>
              <w:widowControl w:val="0"/>
              <w:tabs>
                <w:tab w:val="left" w:pos="9180"/>
              </w:tabs>
              <w:spacing w:after="0" w:line="240" w:lineRule="auto"/>
              <w:jc w:val="center"/>
              <w:rPr>
                <w:rFonts w:ascii="Times New Roman" w:hAnsi="Times New Roman" w:cs="Times New Roman"/>
                <w:bCs/>
                <w:sz w:val="18"/>
                <w:szCs w:val="18"/>
              </w:rPr>
            </w:pPr>
          </w:p>
        </w:tc>
      </w:tr>
      <w:tr w:rsidR="002D4B96" w:rsidRPr="00A40080" w14:paraId="756F77A0" w14:textId="77777777" w:rsidTr="00E65359">
        <w:trPr>
          <w:trHeight w:val="405"/>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97166E" w14:textId="77777777" w:rsidR="002D4B96" w:rsidRPr="00A40080" w:rsidRDefault="002D4B96" w:rsidP="00E65359">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2</w:t>
            </w:r>
          </w:p>
        </w:tc>
        <w:tc>
          <w:tcPr>
            <w:tcW w:w="1980" w:type="pct"/>
            <w:tcBorders>
              <w:top w:val="single" w:sz="4" w:space="0" w:color="000000"/>
              <w:left w:val="single" w:sz="4" w:space="0" w:color="000000"/>
              <w:bottom w:val="single" w:sz="4" w:space="0" w:color="000000"/>
              <w:right w:val="single" w:sz="4" w:space="0" w:color="000000"/>
            </w:tcBorders>
            <w:vAlign w:val="center"/>
          </w:tcPr>
          <w:p w14:paraId="264436E1" w14:textId="77777777" w:rsidR="002D4B96" w:rsidRPr="00A40080" w:rsidRDefault="002D4B96" w:rsidP="00E65359">
            <w:pPr>
              <w:spacing w:after="0" w:line="240" w:lineRule="auto"/>
              <w:ind w:left="154"/>
              <w:rPr>
                <w:rFonts w:ascii="Times New Roman" w:hAnsi="Times New Roman" w:cs="Times New Roman"/>
                <w:i/>
                <w:iCs/>
                <w:color w:val="0070C0"/>
                <w:sz w:val="18"/>
                <w:szCs w:val="18"/>
              </w:rPr>
            </w:pPr>
          </w:p>
        </w:tc>
        <w:tc>
          <w:tcPr>
            <w:tcW w:w="1333" w:type="pct"/>
            <w:tcBorders>
              <w:top w:val="single" w:sz="4" w:space="0" w:color="000000"/>
              <w:left w:val="single" w:sz="4" w:space="0" w:color="000000"/>
              <w:bottom w:val="single" w:sz="4" w:space="0" w:color="000000"/>
              <w:right w:val="single" w:sz="4" w:space="0" w:color="auto"/>
            </w:tcBorders>
            <w:vAlign w:val="center"/>
          </w:tcPr>
          <w:p w14:paraId="21FA2311" w14:textId="77777777" w:rsidR="002D4B96" w:rsidRPr="00A40080" w:rsidRDefault="002D4B96" w:rsidP="00E65359">
            <w:pPr>
              <w:keepNext/>
              <w:widowControl w:val="0"/>
              <w:snapToGrid w:val="0"/>
              <w:spacing w:after="0" w:line="240" w:lineRule="auto"/>
              <w:jc w:val="center"/>
              <w:rPr>
                <w:rFonts w:ascii="Times New Roman" w:hAnsi="Times New Roman" w:cs="Times New Roman"/>
                <w:i/>
                <w:iCs/>
                <w:color w:val="FF0000"/>
                <w:sz w:val="18"/>
                <w:szCs w:val="18"/>
              </w:rPr>
            </w:pPr>
          </w:p>
        </w:tc>
        <w:tc>
          <w:tcPr>
            <w:tcW w:w="517" w:type="pct"/>
            <w:tcBorders>
              <w:top w:val="single" w:sz="4" w:space="0" w:color="auto"/>
              <w:left w:val="single" w:sz="4" w:space="0" w:color="auto"/>
              <w:bottom w:val="single" w:sz="4" w:space="0" w:color="auto"/>
              <w:right w:val="single" w:sz="4" w:space="0" w:color="auto"/>
            </w:tcBorders>
            <w:vAlign w:val="center"/>
          </w:tcPr>
          <w:p w14:paraId="1420080A" w14:textId="77777777" w:rsidR="002D4B96" w:rsidRPr="00A40080" w:rsidRDefault="002D4B96" w:rsidP="00E65359">
            <w:pPr>
              <w:keepNext/>
              <w:widowControl w:val="0"/>
              <w:tabs>
                <w:tab w:val="left" w:pos="9180"/>
              </w:tabs>
              <w:spacing w:after="0" w:line="240" w:lineRule="auto"/>
              <w:jc w:val="center"/>
              <w:rPr>
                <w:rFonts w:ascii="Times New Roman" w:hAnsi="Times New Roman" w:cs="Times New Roman"/>
                <w:bCs/>
                <w:sz w:val="18"/>
                <w:szCs w:val="18"/>
              </w:rPr>
            </w:pPr>
          </w:p>
        </w:tc>
        <w:tc>
          <w:tcPr>
            <w:tcW w:w="655" w:type="pct"/>
            <w:tcBorders>
              <w:top w:val="single" w:sz="4" w:space="0" w:color="auto"/>
              <w:left w:val="single" w:sz="4" w:space="0" w:color="auto"/>
              <w:bottom w:val="single" w:sz="4" w:space="0" w:color="auto"/>
              <w:right w:val="single" w:sz="4" w:space="0" w:color="auto"/>
            </w:tcBorders>
            <w:vAlign w:val="center"/>
          </w:tcPr>
          <w:p w14:paraId="2BE11856" w14:textId="77777777" w:rsidR="002D4B96" w:rsidRPr="00A40080" w:rsidRDefault="002D4B96" w:rsidP="00E65359">
            <w:pPr>
              <w:keepNext/>
              <w:widowControl w:val="0"/>
              <w:tabs>
                <w:tab w:val="left" w:pos="9180"/>
              </w:tabs>
              <w:spacing w:after="0" w:line="240" w:lineRule="auto"/>
              <w:jc w:val="center"/>
              <w:rPr>
                <w:rFonts w:ascii="Times New Roman" w:hAnsi="Times New Roman" w:cs="Times New Roman"/>
                <w:bCs/>
                <w:sz w:val="18"/>
                <w:szCs w:val="18"/>
              </w:rPr>
            </w:pPr>
          </w:p>
        </w:tc>
      </w:tr>
      <w:tr w:rsidR="002D4B96" w:rsidRPr="00A40080" w14:paraId="1B810C8D" w14:textId="77777777" w:rsidTr="00E65359">
        <w:trPr>
          <w:trHeight w:val="405"/>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04D33E7" w14:textId="77777777" w:rsidR="002D4B96" w:rsidRPr="00A40080" w:rsidRDefault="002D4B96" w:rsidP="00E65359">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3</w:t>
            </w:r>
          </w:p>
        </w:tc>
        <w:tc>
          <w:tcPr>
            <w:tcW w:w="1980" w:type="pct"/>
            <w:tcBorders>
              <w:top w:val="single" w:sz="4" w:space="0" w:color="000000"/>
              <w:left w:val="single" w:sz="4" w:space="0" w:color="000000"/>
              <w:bottom w:val="single" w:sz="4" w:space="0" w:color="000000"/>
              <w:right w:val="single" w:sz="4" w:space="0" w:color="000000"/>
            </w:tcBorders>
            <w:vAlign w:val="center"/>
          </w:tcPr>
          <w:p w14:paraId="3CCD0BA5" w14:textId="77777777" w:rsidR="002D4B96" w:rsidRPr="00A40080" w:rsidRDefault="002D4B96" w:rsidP="00E65359">
            <w:pPr>
              <w:spacing w:after="0" w:line="240" w:lineRule="auto"/>
              <w:ind w:left="154"/>
              <w:rPr>
                <w:rFonts w:ascii="Times New Roman" w:hAnsi="Times New Roman" w:cs="Times New Roman"/>
                <w:i/>
                <w:iCs/>
                <w:color w:val="0070C0"/>
                <w:sz w:val="18"/>
                <w:szCs w:val="18"/>
              </w:rPr>
            </w:pPr>
          </w:p>
        </w:tc>
        <w:tc>
          <w:tcPr>
            <w:tcW w:w="1333" w:type="pct"/>
            <w:tcBorders>
              <w:top w:val="single" w:sz="4" w:space="0" w:color="000000"/>
              <w:left w:val="single" w:sz="4" w:space="0" w:color="000000"/>
              <w:bottom w:val="single" w:sz="4" w:space="0" w:color="000000"/>
              <w:right w:val="single" w:sz="4" w:space="0" w:color="auto"/>
            </w:tcBorders>
            <w:vAlign w:val="center"/>
          </w:tcPr>
          <w:p w14:paraId="214493E8" w14:textId="77777777" w:rsidR="002D4B96" w:rsidRPr="00A40080" w:rsidRDefault="002D4B96" w:rsidP="00E65359">
            <w:pPr>
              <w:keepNext/>
              <w:widowControl w:val="0"/>
              <w:snapToGrid w:val="0"/>
              <w:spacing w:after="0" w:line="240" w:lineRule="auto"/>
              <w:jc w:val="center"/>
              <w:rPr>
                <w:rFonts w:ascii="Times New Roman" w:hAnsi="Times New Roman" w:cs="Times New Roman"/>
                <w:i/>
                <w:iCs/>
                <w:color w:val="FF0000"/>
                <w:sz w:val="18"/>
                <w:szCs w:val="18"/>
              </w:rPr>
            </w:pPr>
          </w:p>
        </w:tc>
        <w:tc>
          <w:tcPr>
            <w:tcW w:w="517" w:type="pct"/>
            <w:tcBorders>
              <w:top w:val="single" w:sz="4" w:space="0" w:color="auto"/>
              <w:left w:val="single" w:sz="4" w:space="0" w:color="auto"/>
              <w:bottom w:val="single" w:sz="4" w:space="0" w:color="auto"/>
              <w:right w:val="single" w:sz="4" w:space="0" w:color="auto"/>
            </w:tcBorders>
            <w:vAlign w:val="center"/>
          </w:tcPr>
          <w:p w14:paraId="5EEAF263" w14:textId="77777777" w:rsidR="002D4B96" w:rsidRPr="00A40080" w:rsidRDefault="002D4B96" w:rsidP="00E65359">
            <w:pPr>
              <w:keepNext/>
              <w:widowControl w:val="0"/>
              <w:tabs>
                <w:tab w:val="left" w:pos="9180"/>
              </w:tabs>
              <w:spacing w:after="0" w:line="240" w:lineRule="auto"/>
              <w:jc w:val="center"/>
              <w:rPr>
                <w:rFonts w:ascii="Times New Roman" w:hAnsi="Times New Roman" w:cs="Times New Roman"/>
                <w:bCs/>
                <w:sz w:val="18"/>
                <w:szCs w:val="18"/>
              </w:rPr>
            </w:pPr>
          </w:p>
        </w:tc>
        <w:tc>
          <w:tcPr>
            <w:tcW w:w="655" w:type="pct"/>
            <w:tcBorders>
              <w:top w:val="single" w:sz="4" w:space="0" w:color="auto"/>
              <w:left w:val="single" w:sz="4" w:space="0" w:color="auto"/>
              <w:bottom w:val="single" w:sz="4" w:space="0" w:color="auto"/>
              <w:right w:val="single" w:sz="4" w:space="0" w:color="auto"/>
            </w:tcBorders>
            <w:vAlign w:val="center"/>
          </w:tcPr>
          <w:p w14:paraId="7661A843" w14:textId="77777777" w:rsidR="002D4B96" w:rsidRPr="00A40080" w:rsidRDefault="002D4B96" w:rsidP="00E65359">
            <w:pPr>
              <w:keepNext/>
              <w:widowControl w:val="0"/>
              <w:tabs>
                <w:tab w:val="left" w:pos="9180"/>
              </w:tabs>
              <w:spacing w:after="0" w:line="240" w:lineRule="auto"/>
              <w:jc w:val="center"/>
              <w:rPr>
                <w:rFonts w:ascii="Times New Roman" w:hAnsi="Times New Roman" w:cs="Times New Roman"/>
                <w:bCs/>
                <w:sz w:val="18"/>
                <w:szCs w:val="18"/>
              </w:rPr>
            </w:pPr>
          </w:p>
        </w:tc>
      </w:tr>
    </w:tbl>
    <w:p w14:paraId="40CB3A97" w14:textId="77777777" w:rsidR="002D4B96" w:rsidRDefault="002D4B96" w:rsidP="002D4B96">
      <w:pPr>
        <w:rPr>
          <w:sz w:val="20"/>
          <w:szCs w:val="20"/>
        </w:rPr>
      </w:pPr>
    </w:p>
    <w:p w14:paraId="6F06BEB3" w14:textId="77777777" w:rsidR="002D4B96" w:rsidRDefault="002D4B96" w:rsidP="002D4B96">
      <w:pPr>
        <w:rPr>
          <w:sz w:val="20"/>
          <w:szCs w:val="20"/>
        </w:rPr>
      </w:pPr>
    </w:p>
    <w:p w14:paraId="70CED747" w14:textId="77777777" w:rsidR="002D4B96" w:rsidRPr="00BD4FE0" w:rsidRDefault="002D4B96" w:rsidP="002D4B96">
      <w:pPr>
        <w:pStyle w:val="Default"/>
        <w:ind w:firstLine="566"/>
        <w:jc w:val="both"/>
        <w:rPr>
          <w:rFonts w:eastAsia="Calibri"/>
          <w:b/>
          <w:bCs/>
          <w:sz w:val="20"/>
          <w:szCs w:val="20"/>
        </w:rPr>
      </w:pPr>
      <w:r w:rsidRPr="00BD4FE0">
        <w:rPr>
          <w:rFonts w:eastAsia="Calibri"/>
          <w:b/>
          <w:bCs/>
          <w:sz w:val="20"/>
          <w:szCs w:val="20"/>
        </w:rPr>
        <w:t>Предлагаем поставить товар в соответствии с условиями извещения о закупке</w:t>
      </w:r>
      <w:r>
        <w:rPr>
          <w:rFonts w:eastAsia="Calibri"/>
          <w:b/>
          <w:bCs/>
          <w:sz w:val="20"/>
          <w:szCs w:val="20"/>
        </w:rPr>
        <w:t xml:space="preserve"> (применяется при проведении закупки на выполнение работ, при которой осуществляется поставка товара)</w:t>
      </w:r>
      <w:r>
        <w:rPr>
          <w:rStyle w:val="aff0"/>
          <w:rFonts w:eastAsia="Calibri"/>
          <w:b/>
          <w:bCs/>
          <w:szCs w:val="20"/>
        </w:rPr>
        <w:footnoteReference w:id="3"/>
      </w:r>
      <w:r w:rsidRPr="00BD4FE0">
        <w:rPr>
          <w:rFonts w:eastAsia="Calibri"/>
          <w:b/>
          <w:bCs/>
          <w:sz w:val="20"/>
          <w:szCs w:val="20"/>
        </w:rPr>
        <w:t>:</w:t>
      </w:r>
    </w:p>
    <w:p w14:paraId="4A25C18B" w14:textId="77777777" w:rsidR="002D4B96" w:rsidRPr="00BD4FE0" w:rsidRDefault="002D4B96" w:rsidP="002D4B96">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474"/>
        <w:gridCol w:w="1421"/>
        <w:gridCol w:w="2412"/>
        <w:gridCol w:w="1688"/>
        <w:gridCol w:w="930"/>
        <w:gridCol w:w="560"/>
        <w:gridCol w:w="598"/>
        <w:gridCol w:w="937"/>
        <w:gridCol w:w="835"/>
      </w:tblGrid>
      <w:tr w:rsidR="002D4B96" w:rsidRPr="002F6C5E" w14:paraId="0C1B1101" w14:textId="77777777" w:rsidTr="00E65359">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57EC9FD" w14:textId="77777777" w:rsidR="002D4B96" w:rsidRPr="002F6C5E" w:rsidRDefault="002D4B96" w:rsidP="00E65359">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C17B63F" w14:textId="77777777" w:rsidR="002D4B96" w:rsidRPr="002F6C5E" w:rsidRDefault="002D4B96" w:rsidP="00E65359">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4B73F5F" w14:textId="77777777" w:rsidR="002D4B96" w:rsidRPr="002F6C5E" w:rsidRDefault="002D4B96" w:rsidP="00E65359">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18"/>
                <w:szCs w:val="18"/>
              </w:rPr>
            </w:pPr>
            <w:r w:rsidRPr="002F6C5E">
              <w:rPr>
                <w:rFonts w:ascii="Times New Roman" w:eastAsia="NSimSun" w:hAnsi="Times New Roman" w:cs="Times New Roman"/>
                <w:b/>
                <w:bCs/>
                <w:color w:val="000000"/>
                <w:sz w:val="18"/>
                <w:szCs w:val="18"/>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506C0A2" w14:textId="77777777" w:rsidR="002D4B96" w:rsidRPr="002F6C5E" w:rsidRDefault="002D4B96" w:rsidP="00E65359">
            <w:pPr>
              <w:pStyle w:val="StandardWW"/>
              <w:spacing w:after="0" w:line="240" w:lineRule="auto"/>
              <w:jc w:val="center"/>
              <w:rPr>
                <w:rFonts w:ascii="Times New Roman" w:hAnsi="Times New Roman"/>
                <w:sz w:val="18"/>
                <w:szCs w:val="18"/>
              </w:rPr>
            </w:pPr>
            <w:r w:rsidRPr="002F6C5E">
              <w:rPr>
                <w:rFonts w:ascii="Times New Roman" w:hAnsi="Times New Roman" w:cs="Times New Roman"/>
                <w:b/>
                <w:bCs/>
                <w:sz w:val="18"/>
                <w:szCs w:val="18"/>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6F18C544" w14:textId="77777777" w:rsidR="002D4B96" w:rsidRPr="002F6C5E" w:rsidRDefault="002D4B96" w:rsidP="00E65359">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18"/>
                <w:szCs w:val="18"/>
              </w:rPr>
            </w:pPr>
            <w:r w:rsidRPr="002F6C5E">
              <w:rPr>
                <w:rFonts w:ascii="Times New Roman" w:hAnsi="Times New Roman" w:cs="Times New Roman"/>
                <w:b/>
                <w:bCs/>
                <w:iCs/>
                <w:sz w:val="18"/>
                <w:szCs w:val="18"/>
              </w:rPr>
              <w:t xml:space="preserve">Номер реестровой записи </w:t>
            </w:r>
          </w:p>
          <w:p w14:paraId="2454A74F" w14:textId="77777777" w:rsidR="002D4B96" w:rsidRPr="002F6C5E" w:rsidRDefault="002D4B96" w:rsidP="00E65359">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iCs/>
                <w:sz w:val="18"/>
                <w:szCs w:val="18"/>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EA340DD" w14:textId="77777777" w:rsidR="002D4B96" w:rsidRPr="002F6C5E" w:rsidRDefault="002D4B96" w:rsidP="00E65359">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7FC3CD8" w14:textId="77777777" w:rsidR="002D4B96" w:rsidRPr="002F6C5E" w:rsidRDefault="002D4B96" w:rsidP="00E65359">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2B70D26" w14:textId="77777777" w:rsidR="002D4B96" w:rsidRPr="002F6C5E" w:rsidRDefault="002D4B96" w:rsidP="00E65359">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sz w:val="18"/>
                <w:szCs w:val="18"/>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3804D1D" w14:textId="77777777" w:rsidR="002D4B96" w:rsidRPr="002F6C5E" w:rsidRDefault="002D4B96" w:rsidP="00E65359">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sz w:val="18"/>
                <w:szCs w:val="18"/>
              </w:rPr>
              <w:t>Сумма (итого), руб.</w:t>
            </w:r>
          </w:p>
        </w:tc>
      </w:tr>
      <w:tr w:rsidR="002D4B96" w:rsidRPr="002F6C5E" w14:paraId="2613CD92" w14:textId="77777777" w:rsidTr="00E65359">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05680113" w14:textId="77777777" w:rsidR="002D4B96" w:rsidRPr="002F6C5E" w:rsidRDefault="002D4B96" w:rsidP="00E65359">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1</w:t>
            </w:r>
          </w:p>
        </w:tc>
        <w:tc>
          <w:tcPr>
            <w:tcW w:w="671" w:type="pct"/>
            <w:tcBorders>
              <w:top w:val="single" w:sz="4" w:space="0" w:color="000000"/>
              <w:left w:val="single" w:sz="4" w:space="0" w:color="000000"/>
              <w:bottom w:val="single" w:sz="4" w:space="0" w:color="000000"/>
              <w:right w:val="single" w:sz="4" w:space="0" w:color="000000"/>
            </w:tcBorders>
          </w:tcPr>
          <w:p w14:paraId="01FDE1BD" w14:textId="77777777" w:rsidR="002D4B96" w:rsidRPr="002F6C5E" w:rsidRDefault="002D4B96" w:rsidP="00E65359">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2</w:t>
            </w:r>
          </w:p>
        </w:tc>
        <w:tc>
          <w:tcPr>
            <w:tcW w:w="1414" w:type="pct"/>
            <w:tcBorders>
              <w:top w:val="single" w:sz="4" w:space="0" w:color="000000"/>
              <w:left w:val="single" w:sz="4" w:space="0" w:color="000000"/>
              <w:bottom w:val="single" w:sz="4" w:space="0" w:color="000000"/>
              <w:right w:val="single" w:sz="4" w:space="0" w:color="000000"/>
            </w:tcBorders>
          </w:tcPr>
          <w:p w14:paraId="03C9CD1B" w14:textId="77777777" w:rsidR="002D4B96" w:rsidRPr="002F6C5E" w:rsidRDefault="002D4B96" w:rsidP="00E65359">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3</w:t>
            </w:r>
          </w:p>
        </w:tc>
        <w:tc>
          <w:tcPr>
            <w:tcW w:w="849" w:type="pct"/>
            <w:tcBorders>
              <w:top w:val="single" w:sz="4" w:space="0" w:color="000000"/>
              <w:left w:val="single" w:sz="4" w:space="0" w:color="000000"/>
              <w:bottom w:val="single" w:sz="4" w:space="0" w:color="000000"/>
              <w:right w:val="single" w:sz="4" w:space="0" w:color="000000"/>
            </w:tcBorders>
          </w:tcPr>
          <w:p w14:paraId="6FCE3630" w14:textId="77777777" w:rsidR="002D4B96" w:rsidRPr="002F6C5E" w:rsidRDefault="002D4B96" w:rsidP="00E65359">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5501B4CE" w14:textId="77777777" w:rsidR="002D4B96" w:rsidRPr="002F6C5E" w:rsidRDefault="002D4B96" w:rsidP="00E65359">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5</w:t>
            </w:r>
          </w:p>
        </w:tc>
        <w:tc>
          <w:tcPr>
            <w:tcW w:w="325" w:type="pct"/>
            <w:tcBorders>
              <w:top w:val="single" w:sz="4" w:space="0" w:color="000000"/>
              <w:left w:val="single" w:sz="4" w:space="0" w:color="000000"/>
              <w:bottom w:val="single" w:sz="4" w:space="0" w:color="000000"/>
              <w:right w:val="single" w:sz="4" w:space="0" w:color="000000"/>
            </w:tcBorders>
          </w:tcPr>
          <w:p w14:paraId="3D822A9D" w14:textId="77777777" w:rsidR="002D4B96" w:rsidRPr="002F6C5E" w:rsidRDefault="002D4B96" w:rsidP="00E65359">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6</w:t>
            </w:r>
          </w:p>
        </w:tc>
        <w:tc>
          <w:tcPr>
            <w:tcW w:w="281" w:type="pct"/>
            <w:tcBorders>
              <w:top w:val="single" w:sz="4" w:space="0" w:color="000000"/>
              <w:left w:val="single" w:sz="4" w:space="0" w:color="000000"/>
              <w:bottom w:val="single" w:sz="4" w:space="0" w:color="000000"/>
              <w:right w:val="single" w:sz="4" w:space="0" w:color="000000"/>
            </w:tcBorders>
          </w:tcPr>
          <w:p w14:paraId="45A99277" w14:textId="77777777" w:rsidR="002D4B96" w:rsidRPr="002F6C5E" w:rsidRDefault="002D4B96" w:rsidP="00E65359">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7</w:t>
            </w:r>
          </w:p>
        </w:tc>
        <w:tc>
          <w:tcPr>
            <w:tcW w:w="405" w:type="pct"/>
            <w:tcBorders>
              <w:top w:val="single" w:sz="4" w:space="0" w:color="000000"/>
              <w:left w:val="single" w:sz="4" w:space="0" w:color="000000"/>
              <w:bottom w:val="single" w:sz="4" w:space="0" w:color="000000"/>
              <w:right w:val="single" w:sz="4" w:space="0" w:color="000000"/>
            </w:tcBorders>
          </w:tcPr>
          <w:p w14:paraId="1564B95F" w14:textId="77777777" w:rsidR="002D4B96" w:rsidRPr="002F6C5E" w:rsidRDefault="002D4B96" w:rsidP="00E65359">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8</w:t>
            </w:r>
          </w:p>
        </w:tc>
        <w:tc>
          <w:tcPr>
            <w:tcW w:w="363" w:type="pct"/>
            <w:tcBorders>
              <w:top w:val="single" w:sz="4" w:space="0" w:color="000000"/>
              <w:left w:val="single" w:sz="4" w:space="0" w:color="000000"/>
              <w:bottom w:val="single" w:sz="4" w:space="0" w:color="000000"/>
              <w:right w:val="single" w:sz="4" w:space="0" w:color="000000"/>
            </w:tcBorders>
          </w:tcPr>
          <w:p w14:paraId="542838B1" w14:textId="77777777" w:rsidR="002D4B96" w:rsidRPr="002F6C5E" w:rsidRDefault="002D4B96" w:rsidP="00E65359">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9</w:t>
            </w:r>
          </w:p>
        </w:tc>
      </w:tr>
      <w:tr w:rsidR="002D4B96" w:rsidRPr="002F6C5E" w14:paraId="0F416D5D" w14:textId="77777777" w:rsidTr="00E65359">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60C229C3" w14:textId="77777777" w:rsidR="002D4B96" w:rsidRPr="002F6C5E" w:rsidRDefault="002D4B96" w:rsidP="00E65359">
            <w:pPr>
              <w:pStyle w:val="StandardWW"/>
              <w:pBdr>
                <w:top w:val="none" w:sz="0" w:space="0" w:color="000000"/>
                <w:left w:val="none" w:sz="0" w:space="0" w:color="000000"/>
                <w:bottom w:val="none" w:sz="0" w:space="0" w:color="000000"/>
                <w:right w:val="none" w:sz="0" w:space="0" w:color="000000"/>
              </w:pBdr>
              <w:spacing w:after="0"/>
              <w:jc w:val="center"/>
              <w:rPr>
                <w:sz w:val="18"/>
                <w:szCs w:val="18"/>
              </w:rPr>
            </w:pPr>
            <w:r w:rsidRPr="002F6C5E">
              <w:rPr>
                <w:rFonts w:ascii="Times New Roman" w:hAnsi="Times New Roman" w:cs="Times New Roman"/>
                <w:sz w:val="18"/>
                <w:szCs w:val="18"/>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13C901DF" w14:textId="77777777" w:rsidR="002D4B96" w:rsidRPr="002F6C5E" w:rsidRDefault="002D4B96" w:rsidP="00E6535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18"/>
                <w:szCs w:val="18"/>
              </w:rPr>
            </w:pPr>
          </w:p>
        </w:tc>
        <w:tc>
          <w:tcPr>
            <w:tcW w:w="1414" w:type="pct"/>
            <w:tcBorders>
              <w:top w:val="single" w:sz="4" w:space="0" w:color="000000"/>
              <w:left w:val="single" w:sz="4" w:space="0" w:color="000000"/>
              <w:bottom w:val="single" w:sz="4" w:space="0" w:color="000000"/>
              <w:right w:val="single" w:sz="4" w:space="0" w:color="000000"/>
            </w:tcBorders>
          </w:tcPr>
          <w:p w14:paraId="21598E4C" w14:textId="77777777" w:rsidR="002D4B96" w:rsidRPr="002F6C5E" w:rsidRDefault="002D4B96" w:rsidP="00E6535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849" w:type="pct"/>
            <w:tcBorders>
              <w:top w:val="single" w:sz="4" w:space="0" w:color="000000"/>
              <w:left w:val="single" w:sz="4" w:space="0" w:color="000000"/>
              <w:bottom w:val="single" w:sz="4" w:space="0" w:color="000000"/>
              <w:right w:val="single" w:sz="4" w:space="0" w:color="000000"/>
            </w:tcBorders>
          </w:tcPr>
          <w:p w14:paraId="03B4BBA0" w14:textId="77777777" w:rsidR="002D4B96" w:rsidRPr="002F6C5E" w:rsidRDefault="002D4B96" w:rsidP="00E6535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478E9D93" w14:textId="77777777" w:rsidR="002D4B96" w:rsidRPr="002F6C5E" w:rsidRDefault="002D4B96" w:rsidP="00E6535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25" w:type="pct"/>
            <w:tcBorders>
              <w:top w:val="single" w:sz="4" w:space="0" w:color="000000"/>
              <w:left w:val="single" w:sz="4" w:space="0" w:color="000000"/>
              <w:bottom w:val="single" w:sz="4" w:space="0" w:color="000000"/>
              <w:right w:val="single" w:sz="4" w:space="0" w:color="000000"/>
            </w:tcBorders>
          </w:tcPr>
          <w:p w14:paraId="453FEFF0" w14:textId="77777777" w:rsidR="002D4B96" w:rsidRPr="002F6C5E" w:rsidRDefault="002D4B96" w:rsidP="00E6535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40E4945E" w14:textId="77777777" w:rsidR="002D4B96" w:rsidRPr="002F6C5E" w:rsidRDefault="002D4B96" w:rsidP="00E6535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C1CAD3F" w14:textId="77777777" w:rsidR="002D4B96" w:rsidRPr="002F6C5E" w:rsidRDefault="002D4B96" w:rsidP="00E6535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132F0E39" w14:textId="77777777" w:rsidR="002D4B96" w:rsidRPr="002F6C5E" w:rsidRDefault="002D4B96" w:rsidP="00E6535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r>
      <w:tr w:rsidR="002D4B96" w:rsidRPr="002F6C5E" w14:paraId="6A8CE758" w14:textId="77777777" w:rsidTr="00E65359">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5C0D354B" w14:textId="77777777" w:rsidR="002D4B96" w:rsidRPr="002F6C5E" w:rsidRDefault="002D4B96" w:rsidP="00E6535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r w:rsidRPr="002F6C5E">
              <w:rPr>
                <w:rFonts w:ascii="Times New Roman" w:hAnsi="Times New Roman" w:cs="Times New Roman"/>
                <w:sz w:val="18"/>
                <w:szCs w:val="18"/>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1C2540B" w14:textId="77777777" w:rsidR="002D4B96" w:rsidRPr="002F6C5E" w:rsidRDefault="002D4B96" w:rsidP="00E6535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18"/>
                <w:szCs w:val="18"/>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171EDCA7" w14:textId="77777777" w:rsidR="002D4B96" w:rsidRPr="002F6C5E" w:rsidRDefault="002D4B96" w:rsidP="00E6535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6039E0F" w14:textId="77777777" w:rsidR="002D4B96" w:rsidRPr="002F6C5E" w:rsidRDefault="002D4B96" w:rsidP="00E6535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23D35016" w14:textId="77777777" w:rsidR="002D4B96" w:rsidRPr="002F6C5E" w:rsidRDefault="002D4B96" w:rsidP="00E6535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7CB41D07" w14:textId="77777777" w:rsidR="002D4B96" w:rsidRPr="002F6C5E" w:rsidRDefault="002D4B96" w:rsidP="00E6535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4CA88DC" w14:textId="77777777" w:rsidR="002D4B96" w:rsidRPr="002F6C5E" w:rsidRDefault="002D4B96" w:rsidP="00E6535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08F12862" w14:textId="77777777" w:rsidR="002D4B96" w:rsidRPr="002F6C5E" w:rsidRDefault="002D4B96" w:rsidP="00E6535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6A6DD84" w14:textId="77777777" w:rsidR="002D4B96" w:rsidRPr="002F6C5E" w:rsidRDefault="002D4B96" w:rsidP="00E6535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r>
    </w:tbl>
    <w:p w14:paraId="3A94055E" w14:textId="77777777" w:rsidR="002D4B96" w:rsidRDefault="002D4B96" w:rsidP="002D4B96">
      <w:pPr>
        <w:rPr>
          <w:sz w:val="20"/>
          <w:szCs w:val="20"/>
        </w:rPr>
      </w:pPr>
    </w:p>
    <w:p w14:paraId="5B9EBE4A" w14:textId="77777777" w:rsidR="002D4B96" w:rsidRDefault="002D4B96" w:rsidP="002D4B96">
      <w:pPr>
        <w:rPr>
          <w:sz w:val="20"/>
          <w:szCs w:val="20"/>
        </w:rPr>
      </w:pPr>
      <w:r>
        <w:rPr>
          <w:sz w:val="20"/>
          <w:szCs w:val="20"/>
        </w:rPr>
        <w:br w:type="page"/>
      </w:r>
    </w:p>
    <w:tbl>
      <w:tblPr>
        <w:tblStyle w:val="a5"/>
        <w:tblW w:w="0" w:type="auto"/>
        <w:tblLook w:val="04A0" w:firstRow="1" w:lastRow="0" w:firstColumn="1" w:lastColumn="0" w:noHBand="0" w:noVBand="1"/>
      </w:tblPr>
      <w:tblGrid>
        <w:gridCol w:w="9855"/>
      </w:tblGrid>
      <w:tr w:rsidR="002D4B96" w14:paraId="65D0F874" w14:textId="77777777" w:rsidTr="00E65359">
        <w:tc>
          <w:tcPr>
            <w:tcW w:w="10456" w:type="dxa"/>
          </w:tcPr>
          <w:p w14:paraId="73F7003C" w14:textId="77777777" w:rsidR="002D4B96" w:rsidRPr="00BD4FE0" w:rsidRDefault="002D4B96" w:rsidP="00E65359">
            <w:pPr>
              <w:shd w:val="clear" w:color="auto" w:fill="DEEAF6" w:themeFill="accent5" w:themeFillTint="33"/>
              <w:contextualSpacing/>
              <w:jc w:val="center"/>
              <w:rPr>
                <w:rFonts w:ascii="Times New Roman" w:hAnsi="Times New Roman"/>
                <w:b/>
                <w:bCs/>
              </w:rPr>
            </w:pPr>
            <w:r w:rsidRPr="00BD4FE0">
              <w:rPr>
                <w:rFonts w:ascii="Times New Roman" w:hAnsi="Times New Roman"/>
                <w:b/>
                <w:bCs/>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1CD86152" w14:textId="77777777" w:rsidR="002D4B96" w:rsidRPr="00BD4FE0" w:rsidRDefault="002D4B96" w:rsidP="002D4B96">
      <w:pPr>
        <w:shd w:val="clear" w:color="auto" w:fill="FFFFFF"/>
        <w:spacing w:after="0"/>
        <w:contextualSpacing/>
        <w:jc w:val="center"/>
        <w:rPr>
          <w:rFonts w:ascii="Times New Roman" w:hAnsi="Times New Roman" w:cs="Times New Roman"/>
          <w:sz w:val="20"/>
          <w:szCs w:val="20"/>
        </w:rPr>
      </w:pPr>
    </w:p>
    <w:p w14:paraId="341A3ED6" w14:textId="77777777" w:rsidR="002D4B96" w:rsidRPr="00BD4FE0" w:rsidRDefault="002D4B96" w:rsidP="002D4B96">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6DE96C7C" w14:textId="77777777" w:rsidR="002D4B96" w:rsidRPr="00BD4FE0" w:rsidRDefault="002D4B96" w:rsidP="002D4B96">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2EF3BB99" w14:textId="77777777" w:rsidR="002D4B96" w:rsidRPr="00BD4FE0" w:rsidRDefault="002D4B96" w:rsidP="002D4B96">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57709B72" w14:textId="77777777" w:rsidR="002D4B96" w:rsidRDefault="002D4B96" w:rsidP="002D4B96">
      <w:pPr>
        <w:ind w:left="708" w:hanging="708"/>
        <w:rPr>
          <w:rFonts w:ascii="Times New Roman" w:hAnsi="Times New Roman" w:cs="Times New Roman"/>
          <w:sz w:val="20"/>
          <w:szCs w:val="20"/>
        </w:rPr>
      </w:pPr>
    </w:p>
    <w:p w14:paraId="16084D77" w14:textId="77777777" w:rsidR="002D4B96" w:rsidRPr="00BD4FE0" w:rsidRDefault="002D4B96" w:rsidP="002D4B96">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7909B08" w14:textId="77777777" w:rsidR="002D4B96" w:rsidRPr="00BD4FE0" w:rsidRDefault="002D4B96" w:rsidP="002D4B96">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619862B6" w14:textId="77777777" w:rsidR="002D4B96" w:rsidRPr="00BD4FE0" w:rsidRDefault="002D4B96" w:rsidP="002D4B96">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2E0FD408" w14:textId="77777777" w:rsidR="002D4B96" w:rsidRPr="00BD4FE0" w:rsidRDefault="002D4B96" w:rsidP="002D4B96">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304610AC"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AFA6131"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Оператор, получающий настоящее согласие: [указать </w:t>
      </w:r>
      <w:proofErr w:type="gramStart"/>
      <w:r w:rsidRPr="00BD4FE0">
        <w:rPr>
          <w:rFonts w:ascii="Times New Roman" w:hAnsi="Times New Roman" w:cs="Times New Roman"/>
          <w:sz w:val="20"/>
          <w:szCs w:val="20"/>
        </w:rPr>
        <w:t>наименование  ]</w:t>
      </w:r>
      <w:proofErr w:type="gramEnd"/>
      <w:r w:rsidRPr="00BD4FE0">
        <w:rPr>
          <w:rFonts w:ascii="Times New Roman" w:hAnsi="Times New Roman" w:cs="Times New Roman"/>
          <w:sz w:val="20"/>
          <w:szCs w:val="20"/>
        </w:rPr>
        <w:t>, зарегистрирован по адресу: [указать адрес].</w:t>
      </w:r>
    </w:p>
    <w:p w14:paraId="426F4BF3"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42C17721"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1303FC44"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1AF176ED"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C6C1ABE"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1A4AD127" w14:textId="77777777" w:rsidR="002D4B96" w:rsidRDefault="002D4B96" w:rsidP="002D4B96">
      <w:pPr>
        <w:ind w:left="708" w:hanging="708"/>
        <w:rPr>
          <w:rFonts w:ascii="Times New Roman" w:hAnsi="Times New Roman" w:cs="Times New Roman"/>
          <w:sz w:val="20"/>
          <w:szCs w:val="20"/>
        </w:rPr>
      </w:pPr>
    </w:p>
    <w:p w14:paraId="43468EBF" w14:textId="77777777" w:rsidR="002D4B96" w:rsidRPr="00BD4FE0" w:rsidRDefault="002D4B96" w:rsidP="002D4B96">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DF1D77" w14:textId="77777777" w:rsidR="002D4B96" w:rsidRPr="00BD4FE0" w:rsidRDefault="002D4B96" w:rsidP="002D4B96">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E7A1D2B" w14:textId="77777777" w:rsidR="002D4B96" w:rsidRPr="00DE60DE" w:rsidRDefault="002D4B96" w:rsidP="002D4B96">
      <w:pPr>
        <w:rPr>
          <w:sz w:val="20"/>
          <w:szCs w:val="20"/>
        </w:rPr>
      </w:pPr>
    </w:p>
    <w:p w14:paraId="76C3940C" w14:textId="77777777" w:rsidR="002D4B96" w:rsidRPr="00731559" w:rsidRDefault="002D4B96" w:rsidP="00E73795">
      <w:pPr>
        <w:widowControl w:val="0"/>
        <w:spacing w:after="0" w:line="240" w:lineRule="auto"/>
        <w:rPr>
          <w:rFonts w:ascii="Times New Roman" w:hAnsi="Times New Roman" w:cs="Times New Roman"/>
        </w:rPr>
      </w:pPr>
    </w:p>
    <w:sectPr w:rsidR="002D4B96"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B352B" w14:textId="77777777" w:rsidR="00D23F83" w:rsidRDefault="00D23F83">
      <w:pPr>
        <w:spacing w:after="0" w:line="240" w:lineRule="auto"/>
      </w:pPr>
      <w:r>
        <w:separator/>
      </w:r>
    </w:p>
  </w:endnote>
  <w:endnote w:type="continuationSeparator" w:id="0">
    <w:p w14:paraId="2C860BBA" w14:textId="77777777" w:rsidR="00D23F83" w:rsidRDefault="00D23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A00002AF" w:usb1="500078FB" w:usb2="00000000" w:usb3="00000000" w:csb0="0000009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31393C5D" w:rsidR="00E65359" w:rsidRDefault="00E65359" w:rsidP="0054310E">
    <w:pPr>
      <w:pStyle w:val="a9"/>
      <w:tabs>
        <w:tab w:val="clear" w:pos="4677"/>
      </w:tabs>
    </w:pPr>
    <w:r>
      <w:tab/>
    </w:r>
    <w:r>
      <w:fldChar w:fldCharType="begin"/>
    </w:r>
    <w:r>
      <w:instrText xml:space="preserve"> PAGE   \* MERGEFORMAT </w:instrText>
    </w:r>
    <w:r>
      <w:fldChar w:fldCharType="separate"/>
    </w:r>
    <w:r w:rsidR="00196ED1">
      <w:rPr>
        <w:noProof/>
      </w:rPr>
      <w:t>16</w:t>
    </w:r>
    <w:r>
      <w:fldChar w:fldCharType="end"/>
    </w:r>
  </w:p>
  <w:p w14:paraId="1915D6A2" w14:textId="4D515800" w:rsidR="00E65359" w:rsidRDefault="00E65359">
    <w:pPr>
      <w:pStyle w:val="a9"/>
    </w:pPr>
  </w:p>
  <w:p w14:paraId="75D7B64D" w14:textId="77777777" w:rsidR="00E65359" w:rsidRDefault="00E6535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59F6B" w14:textId="77777777" w:rsidR="00D23F83" w:rsidRDefault="00D23F83">
      <w:pPr>
        <w:spacing w:after="0" w:line="240" w:lineRule="auto"/>
      </w:pPr>
      <w:r>
        <w:separator/>
      </w:r>
    </w:p>
  </w:footnote>
  <w:footnote w:type="continuationSeparator" w:id="0">
    <w:p w14:paraId="4F4D2C14" w14:textId="77777777" w:rsidR="00D23F83" w:rsidRDefault="00D23F83">
      <w:pPr>
        <w:spacing w:after="0" w:line="240" w:lineRule="auto"/>
      </w:pPr>
      <w:r>
        <w:continuationSeparator/>
      </w:r>
    </w:p>
  </w:footnote>
  <w:footnote w:id="1">
    <w:p w14:paraId="3262B974" w14:textId="39FC7656" w:rsidR="00E65359" w:rsidRDefault="00E65359">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E65359" w:rsidRPr="0015588A" w:rsidRDefault="00E65359"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2DBDEAA4" w14:textId="77777777" w:rsidR="00E65359" w:rsidRDefault="00E65359" w:rsidP="002D4B96">
      <w:pPr>
        <w:pStyle w:val="af7"/>
      </w:pPr>
      <w:r>
        <w:rPr>
          <w:rStyle w:val="aff0"/>
        </w:rPr>
        <w:footnoteRef/>
      </w:r>
      <w:r w:rsidRPr="008271E5">
        <w:t xml:space="preserve"> </w:t>
      </w:r>
      <w:r>
        <w:t>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69DF5E55" w14:textId="77777777" w:rsidR="00E65359" w:rsidRPr="008271E5" w:rsidRDefault="00E65359" w:rsidP="002D4B96">
      <w:pPr>
        <w:pStyle w:val="af7"/>
      </w:pPr>
      <w:r w:rsidRPr="008271E5">
        <w:t>2) Столбцы 8, 9 данной формы 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07335"/>
    <w:rsid w:val="00017297"/>
    <w:rsid w:val="00024F4B"/>
    <w:rsid w:val="000306BD"/>
    <w:rsid w:val="00031C6E"/>
    <w:rsid w:val="00031FB4"/>
    <w:rsid w:val="000439A0"/>
    <w:rsid w:val="0005374B"/>
    <w:rsid w:val="00070675"/>
    <w:rsid w:val="00075766"/>
    <w:rsid w:val="00076944"/>
    <w:rsid w:val="000900AC"/>
    <w:rsid w:val="00091996"/>
    <w:rsid w:val="00093BF0"/>
    <w:rsid w:val="000D1756"/>
    <w:rsid w:val="001077B4"/>
    <w:rsid w:val="00125726"/>
    <w:rsid w:val="00127D6D"/>
    <w:rsid w:val="0015530A"/>
    <w:rsid w:val="0015588A"/>
    <w:rsid w:val="00164454"/>
    <w:rsid w:val="00175EDF"/>
    <w:rsid w:val="001764D8"/>
    <w:rsid w:val="00184DA5"/>
    <w:rsid w:val="00184DE1"/>
    <w:rsid w:val="00190446"/>
    <w:rsid w:val="001935A9"/>
    <w:rsid w:val="001945AD"/>
    <w:rsid w:val="00196ED1"/>
    <w:rsid w:val="001C1D68"/>
    <w:rsid w:val="001D5375"/>
    <w:rsid w:val="001E153C"/>
    <w:rsid w:val="001F7182"/>
    <w:rsid w:val="0024495D"/>
    <w:rsid w:val="00252418"/>
    <w:rsid w:val="0025284C"/>
    <w:rsid w:val="00256C00"/>
    <w:rsid w:val="00283A9D"/>
    <w:rsid w:val="002962C1"/>
    <w:rsid w:val="00296D05"/>
    <w:rsid w:val="002A5AC2"/>
    <w:rsid w:val="002C0075"/>
    <w:rsid w:val="002C330F"/>
    <w:rsid w:val="002D49B4"/>
    <w:rsid w:val="002D4B96"/>
    <w:rsid w:val="002E762E"/>
    <w:rsid w:val="002F2FCC"/>
    <w:rsid w:val="00327AD7"/>
    <w:rsid w:val="00331187"/>
    <w:rsid w:val="003331FC"/>
    <w:rsid w:val="0033483E"/>
    <w:rsid w:val="00352E13"/>
    <w:rsid w:val="003602CB"/>
    <w:rsid w:val="00364BED"/>
    <w:rsid w:val="00371B0E"/>
    <w:rsid w:val="003725DA"/>
    <w:rsid w:val="00383738"/>
    <w:rsid w:val="00384A6F"/>
    <w:rsid w:val="00390F7D"/>
    <w:rsid w:val="00395918"/>
    <w:rsid w:val="003B0C56"/>
    <w:rsid w:val="003C4574"/>
    <w:rsid w:val="003D6808"/>
    <w:rsid w:val="003E056F"/>
    <w:rsid w:val="003E3E9E"/>
    <w:rsid w:val="003E4815"/>
    <w:rsid w:val="00401090"/>
    <w:rsid w:val="0040213B"/>
    <w:rsid w:val="00436D85"/>
    <w:rsid w:val="00442C9E"/>
    <w:rsid w:val="00477588"/>
    <w:rsid w:val="00483B31"/>
    <w:rsid w:val="004D717D"/>
    <w:rsid w:val="004F40AA"/>
    <w:rsid w:val="005079A2"/>
    <w:rsid w:val="005125C6"/>
    <w:rsid w:val="00525228"/>
    <w:rsid w:val="00536928"/>
    <w:rsid w:val="0054310E"/>
    <w:rsid w:val="005467B3"/>
    <w:rsid w:val="00564BAD"/>
    <w:rsid w:val="005660A5"/>
    <w:rsid w:val="00573926"/>
    <w:rsid w:val="00582EE3"/>
    <w:rsid w:val="005A0C02"/>
    <w:rsid w:val="005B5933"/>
    <w:rsid w:val="005E1214"/>
    <w:rsid w:val="005E45B3"/>
    <w:rsid w:val="00607DC3"/>
    <w:rsid w:val="00612C81"/>
    <w:rsid w:val="0064252D"/>
    <w:rsid w:val="0064253C"/>
    <w:rsid w:val="00653E09"/>
    <w:rsid w:val="006711D1"/>
    <w:rsid w:val="00673692"/>
    <w:rsid w:val="00680D8A"/>
    <w:rsid w:val="0069166F"/>
    <w:rsid w:val="00695C75"/>
    <w:rsid w:val="006A6602"/>
    <w:rsid w:val="006B11A4"/>
    <w:rsid w:val="006B3403"/>
    <w:rsid w:val="006C0C28"/>
    <w:rsid w:val="006D1E38"/>
    <w:rsid w:val="006E65B3"/>
    <w:rsid w:val="006F419A"/>
    <w:rsid w:val="006F5C10"/>
    <w:rsid w:val="007075FC"/>
    <w:rsid w:val="00731542"/>
    <w:rsid w:val="00731559"/>
    <w:rsid w:val="00733C73"/>
    <w:rsid w:val="007342CC"/>
    <w:rsid w:val="007B7712"/>
    <w:rsid w:val="007C3E28"/>
    <w:rsid w:val="007C409B"/>
    <w:rsid w:val="007D331B"/>
    <w:rsid w:val="007E6159"/>
    <w:rsid w:val="007E7D73"/>
    <w:rsid w:val="007F2074"/>
    <w:rsid w:val="00836FFF"/>
    <w:rsid w:val="00850314"/>
    <w:rsid w:val="00866D4A"/>
    <w:rsid w:val="00883093"/>
    <w:rsid w:val="00894AA9"/>
    <w:rsid w:val="008B7E30"/>
    <w:rsid w:val="008C2ACB"/>
    <w:rsid w:val="008C549A"/>
    <w:rsid w:val="008D2D62"/>
    <w:rsid w:val="008E063D"/>
    <w:rsid w:val="008E092F"/>
    <w:rsid w:val="008E1803"/>
    <w:rsid w:val="008E42F2"/>
    <w:rsid w:val="008F424E"/>
    <w:rsid w:val="00905540"/>
    <w:rsid w:val="00914A56"/>
    <w:rsid w:val="009160C2"/>
    <w:rsid w:val="009168A9"/>
    <w:rsid w:val="00941521"/>
    <w:rsid w:val="0098009F"/>
    <w:rsid w:val="0098502E"/>
    <w:rsid w:val="009916A1"/>
    <w:rsid w:val="009E5595"/>
    <w:rsid w:val="00A13B57"/>
    <w:rsid w:val="00A3346A"/>
    <w:rsid w:val="00A53448"/>
    <w:rsid w:val="00AE04D9"/>
    <w:rsid w:val="00AE2701"/>
    <w:rsid w:val="00B04970"/>
    <w:rsid w:val="00B23783"/>
    <w:rsid w:val="00B30006"/>
    <w:rsid w:val="00B3410A"/>
    <w:rsid w:val="00B41C71"/>
    <w:rsid w:val="00B91AA7"/>
    <w:rsid w:val="00B935D1"/>
    <w:rsid w:val="00B96737"/>
    <w:rsid w:val="00BA753A"/>
    <w:rsid w:val="00BB0229"/>
    <w:rsid w:val="00BB403C"/>
    <w:rsid w:val="00BC5E90"/>
    <w:rsid w:val="00BC6C35"/>
    <w:rsid w:val="00BD5854"/>
    <w:rsid w:val="00BE07E0"/>
    <w:rsid w:val="00BE0E70"/>
    <w:rsid w:val="00BE3719"/>
    <w:rsid w:val="00BF5CF1"/>
    <w:rsid w:val="00C044B1"/>
    <w:rsid w:val="00C1140E"/>
    <w:rsid w:val="00C24106"/>
    <w:rsid w:val="00C4222B"/>
    <w:rsid w:val="00C461E7"/>
    <w:rsid w:val="00C57DD6"/>
    <w:rsid w:val="00C74129"/>
    <w:rsid w:val="00CB0FCC"/>
    <w:rsid w:val="00CB7DED"/>
    <w:rsid w:val="00CD516D"/>
    <w:rsid w:val="00CD5C7F"/>
    <w:rsid w:val="00CD6114"/>
    <w:rsid w:val="00D139B8"/>
    <w:rsid w:val="00D23F83"/>
    <w:rsid w:val="00D274C9"/>
    <w:rsid w:val="00D3328C"/>
    <w:rsid w:val="00D407F7"/>
    <w:rsid w:val="00D46484"/>
    <w:rsid w:val="00D467F0"/>
    <w:rsid w:val="00D4767B"/>
    <w:rsid w:val="00D55FB8"/>
    <w:rsid w:val="00D6617E"/>
    <w:rsid w:val="00D720E3"/>
    <w:rsid w:val="00D72AA2"/>
    <w:rsid w:val="00D76A01"/>
    <w:rsid w:val="00D850BC"/>
    <w:rsid w:val="00D858EB"/>
    <w:rsid w:val="00D94372"/>
    <w:rsid w:val="00DD537F"/>
    <w:rsid w:val="00DE2DC7"/>
    <w:rsid w:val="00DF0802"/>
    <w:rsid w:val="00E02BB5"/>
    <w:rsid w:val="00E10787"/>
    <w:rsid w:val="00E24678"/>
    <w:rsid w:val="00E3011C"/>
    <w:rsid w:val="00E65359"/>
    <w:rsid w:val="00E67766"/>
    <w:rsid w:val="00E72B6B"/>
    <w:rsid w:val="00E734AC"/>
    <w:rsid w:val="00E73795"/>
    <w:rsid w:val="00E77E5E"/>
    <w:rsid w:val="00E834C7"/>
    <w:rsid w:val="00E86DBE"/>
    <w:rsid w:val="00EA31CB"/>
    <w:rsid w:val="00EA396D"/>
    <w:rsid w:val="00EA3ED0"/>
    <w:rsid w:val="00EB0B39"/>
    <w:rsid w:val="00EB1284"/>
    <w:rsid w:val="00EB77AB"/>
    <w:rsid w:val="00EC0C0E"/>
    <w:rsid w:val="00ED740D"/>
    <w:rsid w:val="00EE059E"/>
    <w:rsid w:val="00EE7A23"/>
    <w:rsid w:val="00EF0A42"/>
    <w:rsid w:val="00EF1BED"/>
    <w:rsid w:val="00EF554F"/>
    <w:rsid w:val="00F02ACD"/>
    <w:rsid w:val="00F06942"/>
    <w:rsid w:val="00F406AD"/>
    <w:rsid w:val="00F52C6F"/>
    <w:rsid w:val="00F73068"/>
    <w:rsid w:val="00F809C0"/>
    <w:rsid w:val="00FA2749"/>
    <w:rsid w:val="00FB52DC"/>
    <w:rsid w:val="00FB7ABA"/>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3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321">
    <w:name w:val="Заголовок №3 (2)"/>
    <w:rsid w:val="002D4B96"/>
    <w:rPr>
      <w:rFonts w:ascii="Times New Roman" w:hAnsi="Times New Roman" w:cs="Times New Roman"/>
      <w:spacing w:val="0"/>
      <w:sz w:val="23"/>
      <w:u w:val="none"/>
    </w:rPr>
  </w:style>
  <w:style w:type="character" w:customStyle="1" w:styleId="afff6">
    <w:name w:val="Основной шрифт"/>
    <w:semiHidden/>
    <w:rsid w:val="002D4B96"/>
  </w:style>
  <w:style w:type="paragraph" w:customStyle="1" w:styleId="StandardWW">
    <w:name w:val="Standard (WW)"/>
    <w:rsid w:val="002D4B96"/>
    <w:pPr>
      <w:suppressAutoHyphens/>
      <w:spacing w:after="200" w:line="276"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A00002AF" w:usb1="500078FB" w:usb2="00000000" w:usb3="00000000" w:csb0="0000009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1B271C"/>
    <w:rsid w:val="00203520"/>
    <w:rsid w:val="00223634"/>
    <w:rsid w:val="00250E8E"/>
    <w:rsid w:val="00274A39"/>
    <w:rsid w:val="002D74EE"/>
    <w:rsid w:val="002E4821"/>
    <w:rsid w:val="003D5AC7"/>
    <w:rsid w:val="003F2A8D"/>
    <w:rsid w:val="004513CA"/>
    <w:rsid w:val="005031E5"/>
    <w:rsid w:val="00520195"/>
    <w:rsid w:val="00535AB8"/>
    <w:rsid w:val="007B299C"/>
    <w:rsid w:val="007D0869"/>
    <w:rsid w:val="007E059C"/>
    <w:rsid w:val="00851BFF"/>
    <w:rsid w:val="00886462"/>
    <w:rsid w:val="00926C2F"/>
    <w:rsid w:val="00945256"/>
    <w:rsid w:val="0098639D"/>
    <w:rsid w:val="00A33DB2"/>
    <w:rsid w:val="00A5205A"/>
    <w:rsid w:val="00B53BD5"/>
    <w:rsid w:val="00BF119F"/>
    <w:rsid w:val="00C06FB2"/>
    <w:rsid w:val="00C37B34"/>
    <w:rsid w:val="00CE4727"/>
    <w:rsid w:val="00D5174B"/>
    <w:rsid w:val="00D7611D"/>
    <w:rsid w:val="00D86A4B"/>
    <w:rsid w:val="00DF6E1F"/>
    <w:rsid w:val="00E4028D"/>
    <w:rsid w:val="00E46442"/>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C0416-A6BC-4DA4-8DB3-51F9E1EED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7501</Words>
  <Characters>42760</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DOC-MARKER-qc23lBKJFQRRMrrbba4jMA</dc:description>
  <cp:lastModifiedBy>Admin</cp:lastModifiedBy>
  <cp:revision>4</cp:revision>
  <dcterms:created xsi:type="dcterms:W3CDTF">2026-05-06T06:08:00Z</dcterms:created>
  <dcterms:modified xsi:type="dcterms:W3CDTF">2026-05-21T14:28:00Z</dcterms:modified>
</cp:coreProperties>
</file>