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B2D22" w:rsidRPr="00585C24" w:rsidRDefault="00FB2D22" w:rsidP="00FB2D22">
      <w:pPr>
        <w:snapToGrid w:val="0"/>
        <w:jc w:val="right"/>
        <w:rPr>
          <w:bCs/>
          <w:lang w:eastAsia="ar-SA"/>
        </w:rPr>
      </w:pPr>
      <w:r w:rsidRPr="00585C24">
        <w:rPr>
          <w:bCs/>
        </w:rPr>
        <w:t xml:space="preserve">«УТВЕРЖДАЮ» </w:t>
      </w:r>
    </w:p>
    <w:p w:rsidR="00FB2D22" w:rsidRPr="00585C24" w:rsidRDefault="00FB2D22" w:rsidP="00FB2D22">
      <w:pPr>
        <w:snapToGrid w:val="0"/>
        <w:jc w:val="right"/>
        <w:rPr>
          <w:bCs/>
        </w:rPr>
      </w:pPr>
    </w:p>
    <w:p w:rsidR="00FB2D22" w:rsidRPr="00585C24" w:rsidRDefault="00123199" w:rsidP="00FB2D22">
      <w:pPr>
        <w:snapToGrid w:val="0"/>
        <w:jc w:val="right"/>
        <w:rPr>
          <w:bCs/>
        </w:rPr>
      </w:pPr>
      <w:r>
        <w:rPr>
          <w:bCs/>
        </w:rPr>
        <w:t>Д</w:t>
      </w:r>
      <w:r w:rsidR="00FB2D22" w:rsidRPr="00585C24">
        <w:rPr>
          <w:bCs/>
        </w:rPr>
        <w:t xml:space="preserve">иректор </w:t>
      </w:r>
    </w:p>
    <w:p w:rsidR="00717A11" w:rsidRPr="00585C24" w:rsidRDefault="00FB2D22" w:rsidP="00FB2D22">
      <w:pPr>
        <w:snapToGrid w:val="0"/>
        <w:jc w:val="right"/>
        <w:rPr>
          <w:bCs/>
        </w:rPr>
      </w:pPr>
      <w:r w:rsidRPr="00585C24">
        <w:rPr>
          <w:bCs/>
        </w:rPr>
        <w:t xml:space="preserve">  ГАПОУ СО «Нижнетагильский </w:t>
      </w:r>
    </w:p>
    <w:p w:rsidR="00FB2D22" w:rsidRPr="00585C24" w:rsidRDefault="00F82FAA" w:rsidP="00FB2D22">
      <w:pPr>
        <w:snapToGrid w:val="0"/>
        <w:jc w:val="right"/>
        <w:rPr>
          <w:bCs/>
        </w:rPr>
      </w:pPr>
      <w:r>
        <w:rPr>
          <w:bCs/>
        </w:rPr>
        <w:t xml:space="preserve">    </w:t>
      </w:r>
      <w:r w:rsidR="00FB2D22" w:rsidRPr="00585C24">
        <w:rPr>
          <w:bCs/>
        </w:rPr>
        <w:t xml:space="preserve">торгово-экономический колледж»  </w:t>
      </w:r>
    </w:p>
    <w:p w:rsidR="00FB2D22" w:rsidRPr="00585C24" w:rsidRDefault="00FB2D22" w:rsidP="00FB2D22">
      <w:pPr>
        <w:snapToGrid w:val="0"/>
        <w:jc w:val="right"/>
        <w:rPr>
          <w:bCs/>
        </w:rPr>
      </w:pPr>
    </w:p>
    <w:p w:rsidR="00FB2D22" w:rsidRPr="00585C24" w:rsidRDefault="00FB2D22" w:rsidP="00FB2D22">
      <w:pPr>
        <w:snapToGrid w:val="0"/>
        <w:jc w:val="right"/>
        <w:rPr>
          <w:bCs/>
        </w:rPr>
      </w:pPr>
      <w:r w:rsidRPr="00585C24">
        <w:rPr>
          <w:bCs/>
        </w:rPr>
        <w:t>_____________</w:t>
      </w:r>
      <w:r w:rsidR="00123199">
        <w:rPr>
          <w:bCs/>
        </w:rPr>
        <w:t>Н.М. Мякишева</w:t>
      </w:r>
      <w:r w:rsidRPr="00585C24">
        <w:rPr>
          <w:bCs/>
        </w:rPr>
        <w:t xml:space="preserve"> </w:t>
      </w:r>
    </w:p>
    <w:p w:rsidR="00FB2D22" w:rsidRPr="00585C24" w:rsidRDefault="00FB2D22" w:rsidP="00FB2D22">
      <w:pPr>
        <w:pStyle w:val="14"/>
        <w:keepNext/>
        <w:keepLines/>
        <w:ind w:firstLine="284"/>
        <w:jc w:val="center"/>
        <w:rPr>
          <w:rFonts w:ascii="Times New Roman" w:hAnsi="Times New Roman"/>
          <w:b w:val="0"/>
          <w:color w:val="000000"/>
          <w:sz w:val="24"/>
          <w:szCs w:val="24"/>
          <w:shd w:val="clear" w:color="auto" w:fill="FFFFFF"/>
        </w:rPr>
      </w:pPr>
      <w:r w:rsidRPr="00585C24">
        <w:rPr>
          <w:rFonts w:ascii="Times New Roman" w:hAnsi="Times New Roman"/>
          <w:b w:val="0"/>
          <w:color w:val="000000"/>
          <w:sz w:val="24"/>
          <w:szCs w:val="24"/>
          <w:shd w:val="clear" w:color="auto" w:fill="FFFFFF"/>
        </w:rPr>
        <w:t xml:space="preserve">    </w:t>
      </w:r>
    </w:p>
    <w:p w:rsidR="00FB2D22" w:rsidRPr="00585C24" w:rsidRDefault="00FB2D22" w:rsidP="00FB2D22">
      <w:pPr>
        <w:pStyle w:val="14"/>
        <w:keepNext/>
        <w:keepLines/>
        <w:ind w:firstLine="284"/>
        <w:jc w:val="center"/>
        <w:rPr>
          <w:rFonts w:ascii="Times New Roman" w:hAnsi="Times New Roman"/>
          <w:b w:val="0"/>
          <w:color w:val="000000"/>
          <w:sz w:val="24"/>
          <w:szCs w:val="24"/>
          <w:shd w:val="clear" w:color="auto" w:fill="FFFFFF"/>
        </w:rPr>
      </w:pPr>
      <w:r w:rsidRPr="00585C24">
        <w:rPr>
          <w:rFonts w:ascii="Times New Roman" w:hAnsi="Times New Roman"/>
          <w:b w:val="0"/>
          <w:color w:val="000000"/>
          <w:sz w:val="24"/>
          <w:szCs w:val="24"/>
          <w:shd w:val="clear" w:color="auto" w:fill="FFFFFF"/>
        </w:rPr>
        <w:t xml:space="preserve">                        </w:t>
      </w:r>
      <w:r w:rsidR="00583315">
        <w:rPr>
          <w:rFonts w:ascii="Times New Roman" w:hAnsi="Times New Roman"/>
          <w:b w:val="0"/>
          <w:color w:val="000000"/>
          <w:sz w:val="24"/>
          <w:szCs w:val="24"/>
          <w:shd w:val="clear" w:color="auto" w:fill="FFFFFF"/>
        </w:rPr>
        <w:tab/>
      </w:r>
      <w:r w:rsidR="00583315">
        <w:rPr>
          <w:rFonts w:ascii="Times New Roman" w:hAnsi="Times New Roman"/>
          <w:b w:val="0"/>
          <w:color w:val="000000"/>
          <w:sz w:val="24"/>
          <w:szCs w:val="24"/>
          <w:shd w:val="clear" w:color="auto" w:fill="FFFFFF"/>
        </w:rPr>
        <w:tab/>
      </w:r>
      <w:r w:rsidR="00583315">
        <w:rPr>
          <w:rFonts w:ascii="Times New Roman" w:hAnsi="Times New Roman"/>
          <w:b w:val="0"/>
          <w:color w:val="000000"/>
          <w:sz w:val="24"/>
          <w:szCs w:val="24"/>
          <w:shd w:val="clear" w:color="auto" w:fill="FFFFFF"/>
        </w:rPr>
        <w:tab/>
      </w:r>
      <w:r w:rsidR="00583315">
        <w:rPr>
          <w:rFonts w:ascii="Times New Roman" w:hAnsi="Times New Roman"/>
          <w:b w:val="0"/>
          <w:color w:val="000000"/>
          <w:sz w:val="24"/>
          <w:szCs w:val="24"/>
          <w:shd w:val="clear" w:color="auto" w:fill="FFFFFF"/>
        </w:rPr>
        <w:tab/>
      </w:r>
      <w:r w:rsidR="00583315">
        <w:rPr>
          <w:rFonts w:ascii="Times New Roman" w:hAnsi="Times New Roman"/>
          <w:b w:val="0"/>
          <w:color w:val="000000"/>
          <w:sz w:val="24"/>
          <w:szCs w:val="24"/>
          <w:shd w:val="clear" w:color="auto" w:fill="FFFFFF"/>
        </w:rPr>
        <w:tab/>
        <w:t xml:space="preserve">          </w:t>
      </w:r>
      <w:r w:rsidR="00367661">
        <w:rPr>
          <w:rFonts w:ascii="Times New Roman" w:hAnsi="Times New Roman"/>
          <w:b w:val="0"/>
          <w:color w:val="000000"/>
          <w:sz w:val="24"/>
          <w:szCs w:val="24"/>
          <w:shd w:val="clear" w:color="auto" w:fill="FFFFFF"/>
        </w:rPr>
        <w:t xml:space="preserve"> «</w:t>
      </w:r>
      <w:r w:rsidR="00F50C9C">
        <w:rPr>
          <w:rFonts w:ascii="Times New Roman" w:hAnsi="Times New Roman"/>
          <w:b w:val="0"/>
          <w:color w:val="000000"/>
          <w:sz w:val="24"/>
          <w:szCs w:val="24"/>
          <w:shd w:val="clear" w:color="auto" w:fill="FFFFFF"/>
        </w:rPr>
        <w:t>__</w:t>
      </w:r>
      <w:r w:rsidR="00CD6D76" w:rsidRPr="00585C24">
        <w:rPr>
          <w:rFonts w:ascii="Times New Roman" w:hAnsi="Times New Roman"/>
          <w:b w:val="0"/>
          <w:color w:val="000000"/>
          <w:sz w:val="24"/>
          <w:szCs w:val="24"/>
          <w:shd w:val="clear" w:color="auto" w:fill="FFFFFF"/>
        </w:rPr>
        <w:t xml:space="preserve">» </w:t>
      </w:r>
      <w:r w:rsidR="00F50C9C">
        <w:rPr>
          <w:rFonts w:ascii="Times New Roman" w:hAnsi="Times New Roman"/>
          <w:b w:val="0"/>
          <w:color w:val="000000"/>
          <w:sz w:val="24"/>
          <w:szCs w:val="24"/>
          <w:shd w:val="clear" w:color="auto" w:fill="FFFFFF"/>
        </w:rPr>
        <w:t>_______________</w:t>
      </w:r>
      <w:r w:rsidRPr="00585C24">
        <w:rPr>
          <w:rFonts w:ascii="Times New Roman" w:hAnsi="Times New Roman"/>
          <w:b w:val="0"/>
          <w:color w:val="000000"/>
          <w:sz w:val="24"/>
          <w:szCs w:val="24"/>
          <w:shd w:val="clear" w:color="auto" w:fill="FFFFFF"/>
        </w:rPr>
        <w:t xml:space="preserve"> 202</w:t>
      </w:r>
      <w:r w:rsidR="001F5CE2">
        <w:rPr>
          <w:rFonts w:ascii="Times New Roman" w:hAnsi="Times New Roman"/>
          <w:b w:val="0"/>
          <w:color w:val="000000"/>
          <w:sz w:val="24"/>
          <w:szCs w:val="24"/>
          <w:shd w:val="clear" w:color="auto" w:fill="FFFFFF"/>
        </w:rPr>
        <w:t>6</w:t>
      </w:r>
      <w:r w:rsidR="00117A9F">
        <w:rPr>
          <w:rFonts w:ascii="Times New Roman" w:hAnsi="Times New Roman"/>
          <w:b w:val="0"/>
          <w:color w:val="000000"/>
          <w:sz w:val="24"/>
          <w:szCs w:val="24"/>
          <w:shd w:val="clear" w:color="auto" w:fill="FFFFFF"/>
        </w:rPr>
        <w:t xml:space="preserve"> </w:t>
      </w:r>
      <w:r w:rsidRPr="00585C24">
        <w:rPr>
          <w:rFonts w:ascii="Times New Roman" w:hAnsi="Times New Roman"/>
          <w:b w:val="0"/>
          <w:color w:val="000000"/>
          <w:sz w:val="24"/>
          <w:szCs w:val="24"/>
          <w:shd w:val="clear" w:color="auto" w:fill="FFFFFF"/>
        </w:rPr>
        <w:t>года</w:t>
      </w:r>
    </w:p>
    <w:p w:rsidR="00AD535F" w:rsidRPr="00585C24" w:rsidRDefault="00AD535F" w:rsidP="00216F57">
      <w:pPr>
        <w:widowControl w:val="0"/>
        <w:tabs>
          <w:tab w:val="center" w:pos="5050"/>
        </w:tabs>
        <w:suppressAutoHyphens w:val="0"/>
        <w:autoSpaceDE w:val="0"/>
        <w:autoSpaceDN w:val="0"/>
        <w:adjustRightInd w:val="0"/>
        <w:spacing w:after="60"/>
        <w:jc w:val="center"/>
        <w:outlineLvl w:val="0"/>
        <w:rPr>
          <w:b/>
          <w:bCs/>
          <w:lang w:eastAsia="ru-RU"/>
        </w:rPr>
      </w:pPr>
    </w:p>
    <w:p w:rsidR="004B7FB6" w:rsidRPr="00585C24" w:rsidRDefault="004B7FB6" w:rsidP="00216F57">
      <w:pPr>
        <w:widowControl w:val="0"/>
        <w:tabs>
          <w:tab w:val="center" w:pos="5050"/>
        </w:tabs>
        <w:suppressAutoHyphens w:val="0"/>
        <w:autoSpaceDE w:val="0"/>
        <w:autoSpaceDN w:val="0"/>
        <w:adjustRightInd w:val="0"/>
        <w:spacing w:after="60"/>
        <w:jc w:val="center"/>
        <w:outlineLvl w:val="0"/>
        <w:rPr>
          <w:b/>
          <w:bCs/>
          <w:lang w:eastAsia="ru-RU"/>
        </w:rPr>
      </w:pPr>
    </w:p>
    <w:p w:rsidR="004B7FB6" w:rsidRPr="00585C24" w:rsidRDefault="004B7FB6" w:rsidP="00216F57">
      <w:pPr>
        <w:widowControl w:val="0"/>
        <w:tabs>
          <w:tab w:val="center" w:pos="5050"/>
        </w:tabs>
        <w:suppressAutoHyphens w:val="0"/>
        <w:autoSpaceDE w:val="0"/>
        <w:autoSpaceDN w:val="0"/>
        <w:adjustRightInd w:val="0"/>
        <w:spacing w:after="60"/>
        <w:jc w:val="center"/>
        <w:outlineLvl w:val="0"/>
        <w:rPr>
          <w:b/>
          <w:bCs/>
          <w:lang w:eastAsia="ru-RU"/>
        </w:rPr>
      </w:pPr>
    </w:p>
    <w:p w:rsidR="004B7FB6" w:rsidRPr="00585C24" w:rsidRDefault="004B7FB6" w:rsidP="00216F57">
      <w:pPr>
        <w:widowControl w:val="0"/>
        <w:tabs>
          <w:tab w:val="center" w:pos="5050"/>
        </w:tabs>
        <w:suppressAutoHyphens w:val="0"/>
        <w:autoSpaceDE w:val="0"/>
        <w:autoSpaceDN w:val="0"/>
        <w:adjustRightInd w:val="0"/>
        <w:spacing w:after="60"/>
        <w:jc w:val="center"/>
        <w:outlineLvl w:val="0"/>
        <w:rPr>
          <w:b/>
          <w:bCs/>
          <w:lang w:eastAsia="ru-RU"/>
        </w:rPr>
      </w:pPr>
    </w:p>
    <w:p w:rsidR="007A177B" w:rsidRPr="00585C24" w:rsidRDefault="007A177B" w:rsidP="00216F57">
      <w:pPr>
        <w:widowControl w:val="0"/>
        <w:tabs>
          <w:tab w:val="center" w:pos="5050"/>
        </w:tabs>
        <w:suppressAutoHyphens w:val="0"/>
        <w:autoSpaceDE w:val="0"/>
        <w:autoSpaceDN w:val="0"/>
        <w:adjustRightInd w:val="0"/>
        <w:spacing w:after="60"/>
        <w:jc w:val="center"/>
        <w:outlineLvl w:val="0"/>
        <w:rPr>
          <w:b/>
          <w:bCs/>
          <w:lang w:eastAsia="ru-RU"/>
        </w:rPr>
      </w:pPr>
    </w:p>
    <w:p w:rsidR="007A177B" w:rsidRPr="00585C24" w:rsidRDefault="007A177B" w:rsidP="00216F57">
      <w:pPr>
        <w:widowControl w:val="0"/>
        <w:tabs>
          <w:tab w:val="center" w:pos="5050"/>
        </w:tabs>
        <w:suppressAutoHyphens w:val="0"/>
        <w:autoSpaceDE w:val="0"/>
        <w:autoSpaceDN w:val="0"/>
        <w:adjustRightInd w:val="0"/>
        <w:spacing w:after="60"/>
        <w:jc w:val="center"/>
        <w:outlineLvl w:val="0"/>
        <w:rPr>
          <w:b/>
          <w:bCs/>
          <w:lang w:eastAsia="ru-RU"/>
        </w:rPr>
      </w:pPr>
    </w:p>
    <w:p w:rsidR="00AD535F" w:rsidRPr="00585C24" w:rsidRDefault="00AD535F" w:rsidP="00216F57">
      <w:pPr>
        <w:widowControl w:val="0"/>
        <w:tabs>
          <w:tab w:val="center" w:pos="5050"/>
        </w:tabs>
        <w:suppressAutoHyphens w:val="0"/>
        <w:autoSpaceDE w:val="0"/>
        <w:autoSpaceDN w:val="0"/>
        <w:adjustRightInd w:val="0"/>
        <w:spacing w:after="60"/>
        <w:jc w:val="center"/>
        <w:outlineLvl w:val="0"/>
        <w:rPr>
          <w:b/>
          <w:bCs/>
          <w:lang w:eastAsia="ru-RU"/>
        </w:rPr>
      </w:pPr>
    </w:p>
    <w:p w:rsidR="005276FF" w:rsidRPr="00585C24" w:rsidRDefault="005276FF" w:rsidP="005276FF">
      <w:pPr>
        <w:widowControl w:val="0"/>
        <w:jc w:val="center"/>
        <w:rPr>
          <w:b/>
          <w:lang w:eastAsia="ar-SA"/>
        </w:rPr>
      </w:pPr>
      <w:r w:rsidRPr="00585C24">
        <w:rPr>
          <w:b/>
          <w:lang w:eastAsia="ar-SA"/>
        </w:rPr>
        <w:t xml:space="preserve">ДОКУМЕНТАЦИЯ </w:t>
      </w:r>
      <w:r w:rsidR="00613AC6">
        <w:rPr>
          <w:b/>
          <w:lang w:eastAsia="ar-SA"/>
        </w:rPr>
        <w:t xml:space="preserve">№ </w:t>
      </w:r>
      <w:r w:rsidR="001F5CE2">
        <w:rPr>
          <w:b/>
          <w:lang w:eastAsia="ar-SA"/>
        </w:rPr>
        <w:t>52</w:t>
      </w:r>
    </w:p>
    <w:p w:rsidR="0000194C" w:rsidRPr="00585C24" w:rsidRDefault="0000194C" w:rsidP="005276FF">
      <w:pPr>
        <w:widowControl w:val="0"/>
        <w:jc w:val="center"/>
        <w:rPr>
          <w:b/>
          <w:lang w:eastAsia="ar-SA"/>
        </w:rPr>
      </w:pPr>
    </w:p>
    <w:p w:rsidR="005276FF" w:rsidRPr="00585C24" w:rsidRDefault="005276FF" w:rsidP="005276FF">
      <w:pPr>
        <w:widowControl w:val="0"/>
        <w:jc w:val="center"/>
        <w:rPr>
          <w:b/>
          <w:lang w:eastAsia="ar-SA"/>
        </w:rPr>
      </w:pPr>
      <w:r w:rsidRPr="00585C24">
        <w:rPr>
          <w:b/>
          <w:lang w:eastAsia="ar-SA"/>
        </w:rPr>
        <w:t xml:space="preserve">для проведения запроса котировок в электронной форме </w:t>
      </w:r>
    </w:p>
    <w:p w:rsidR="005276FF" w:rsidRDefault="00FB2D22" w:rsidP="00123199">
      <w:pPr>
        <w:widowControl w:val="0"/>
        <w:jc w:val="center"/>
        <w:rPr>
          <w:b/>
          <w:lang w:eastAsia="ar-SA"/>
        </w:rPr>
      </w:pPr>
      <w:r w:rsidRPr="00585C24">
        <w:rPr>
          <w:b/>
          <w:lang w:eastAsia="ar-SA"/>
        </w:rPr>
        <w:t>Предмет</w:t>
      </w:r>
      <w:r w:rsidR="00B26915">
        <w:rPr>
          <w:b/>
          <w:lang w:eastAsia="ar-SA"/>
        </w:rPr>
        <w:t xml:space="preserve"> закупки</w:t>
      </w:r>
      <w:r w:rsidRPr="00585C24">
        <w:rPr>
          <w:b/>
          <w:lang w:eastAsia="ar-SA"/>
        </w:rPr>
        <w:t>:</w:t>
      </w:r>
      <w:r w:rsidR="005276FF" w:rsidRPr="00585C24">
        <w:rPr>
          <w:b/>
          <w:lang w:eastAsia="ar-SA"/>
        </w:rPr>
        <w:t xml:space="preserve"> </w:t>
      </w:r>
      <w:r w:rsidR="001F0D70">
        <w:rPr>
          <w:b/>
          <w:lang w:eastAsia="ar-SA"/>
        </w:rPr>
        <w:t>Услуги по физической охране объектов.</w:t>
      </w:r>
    </w:p>
    <w:p w:rsidR="00010273" w:rsidRPr="00585C24" w:rsidRDefault="00010273" w:rsidP="00B52FAE">
      <w:pPr>
        <w:widowControl w:val="0"/>
        <w:rPr>
          <w:b/>
          <w:lang w:eastAsia="ar-SA"/>
        </w:rPr>
      </w:pPr>
    </w:p>
    <w:p w:rsidR="00070A91" w:rsidRPr="00924366" w:rsidRDefault="00070A91" w:rsidP="005276FF">
      <w:pPr>
        <w:widowControl w:val="0"/>
        <w:jc w:val="center"/>
        <w:rPr>
          <w:lang w:eastAsia="ar-SA"/>
        </w:rPr>
      </w:pPr>
    </w:p>
    <w:p w:rsidR="00070A91" w:rsidRDefault="00070A91" w:rsidP="00070A91">
      <w:pPr>
        <w:widowControl w:val="0"/>
        <w:jc w:val="center"/>
        <w:rPr>
          <w:lang w:eastAsia="ar-SA"/>
        </w:rPr>
      </w:pPr>
    </w:p>
    <w:p w:rsidR="008A4AB8" w:rsidRDefault="008A4AB8" w:rsidP="00070A91">
      <w:pPr>
        <w:widowControl w:val="0"/>
        <w:jc w:val="center"/>
        <w:rPr>
          <w:lang w:eastAsia="ar-SA"/>
        </w:rPr>
      </w:pPr>
    </w:p>
    <w:p w:rsidR="008A4AB8" w:rsidRDefault="008A4AB8" w:rsidP="00070A91">
      <w:pPr>
        <w:widowControl w:val="0"/>
        <w:jc w:val="center"/>
        <w:rPr>
          <w:lang w:eastAsia="ar-SA"/>
        </w:rPr>
      </w:pPr>
    </w:p>
    <w:p w:rsidR="008A4AB8" w:rsidRDefault="008A4AB8" w:rsidP="00070A91">
      <w:pPr>
        <w:widowControl w:val="0"/>
        <w:jc w:val="center"/>
        <w:rPr>
          <w:lang w:eastAsia="ar-SA"/>
        </w:rPr>
      </w:pPr>
    </w:p>
    <w:p w:rsidR="008A4AB8" w:rsidRDefault="008A4AB8" w:rsidP="00070A91">
      <w:pPr>
        <w:widowControl w:val="0"/>
        <w:jc w:val="center"/>
        <w:rPr>
          <w:lang w:eastAsia="ar-SA"/>
        </w:rPr>
      </w:pPr>
    </w:p>
    <w:p w:rsidR="008A4AB8" w:rsidRDefault="008A4AB8" w:rsidP="00070A91">
      <w:pPr>
        <w:widowControl w:val="0"/>
        <w:jc w:val="center"/>
        <w:rPr>
          <w:lang w:eastAsia="ar-SA"/>
        </w:rPr>
      </w:pPr>
    </w:p>
    <w:p w:rsidR="008A4AB8" w:rsidRDefault="008A4AB8" w:rsidP="00070A91">
      <w:pPr>
        <w:widowControl w:val="0"/>
        <w:jc w:val="center"/>
        <w:rPr>
          <w:lang w:eastAsia="ar-SA"/>
        </w:rPr>
      </w:pPr>
    </w:p>
    <w:p w:rsidR="008A4AB8" w:rsidRDefault="008A4AB8" w:rsidP="00070A91">
      <w:pPr>
        <w:widowControl w:val="0"/>
        <w:jc w:val="center"/>
        <w:rPr>
          <w:lang w:eastAsia="ar-SA"/>
        </w:rPr>
      </w:pPr>
    </w:p>
    <w:p w:rsidR="008A4AB8" w:rsidRPr="00585C24" w:rsidRDefault="008A4AB8" w:rsidP="00070A91">
      <w:pPr>
        <w:widowControl w:val="0"/>
        <w:jc w:val="center"/>
        <w:rPr>
          <w:lang w:eastAsia="ar-SA"/>
        </w:rPr>
      </w:pPr>
    </w:p>
    <w:p w:rsidR="005276FF" w:rsidRPr="00585C24" w:rsidRDefault="005276FF" w:rsidP="005276FF">
      <w:pPr>
        <w:widowControl w:val="0"/>
        <w:jc w:val="center"/>
        <w:rPr>
          <w:lang w:eastAsia="ar-SA"/>
        </w:rPr>
      </w:pPr>
    </w:p>
    <w:p w:rsidR="00EB6DA4" w:rsidRPr="00585C24" w:rsidRDefault="00EB6DA4" w:rsidP="00EB6DA4">
      <w:pPr>
        <w:widowControl w:val="0"/>
        <w:jc w:val="both"/>
      </w:pPr>
      <w:r w:rsidRPr="00585C24">
        <w:t xml:space="preserve">Данная закупка осуществляется в соответствии с Федеральным законом от 18.07.2011 года №223-ФЗ «О закупках отдельными видами юридических лиц» и в соответствии с Положением о закупке товаров, работ, услуг отдельными видами юридических лиц для нужд </w:t>
      </w:r>
      <w:r w:rsidRPr="00585C24">
        <w:rPr>
          <w:bCs/>
          <w:lang w:eastAsia="ar-SA"/>
        </w:rPr>
        <w:t xml:space="preserve">ГАПОУ СО «Нижнетагильский торгово-экономический колледж» </w:t>
      </w:r>
      <w:r w:rsidRPr="00585C24">
        <w:t>от 17.02.2020 года (с изменениями)</w:t>
      </w:r>
    </w:p>
    <w:p w:rsidR="00AD535F" w:rsidRPr="00585C24" w:rsidRDefault="00AD535F" w:rsidP="00216F57">
      <w:pPr>
        <w:widowControl w:val="0"/>
        <w:tabs>
          <w:tab w:val="center" w:pos="5050"/>
        </w:tabs>
        <w:autoSpaceDE w:val="0"/>
        <w:spacing w:before="47"/>
        <w:jc w:val="center"/>
        <w:rPr>
          <w:b/>
          <w:color w:val="000000"/>
        </w:rPr>
      </w:pPr>
    </w:p>
    <w:p w:rsidR="00BC0E68" w:rsidRDefault="00BC0E68" w:rsidP="00216F57">
      <w:pPr>
        <w:widowControl w:val="0"/>
        <w:tabs>
          <w:tab w:val="center" w:pos="5050"/>
        </w:tabs>
        <w:autoSpaceDE w:val="0"/>
        <w:spacing w:before="47"/>
        <w:jc w:val="center"/>
        <w:rPr>
          <w:b/>
          <w:color w:val="000000"/>
        </w:rPr>
      </w:pPr>
    </w:p>
    <w:p w:rsidR="00ED618F" w:rsidRDefault="00ED618F" w:rsidP="00ED618F">
      <w:pPr>
        <w:widowControl w:val="0"/>
        <w:tabs>
          <w:tab w:val="center" w:pos="5050"/>
        </w:tabs>
        <w:autoSpaceDE w:val="0"/>
        <w:spacing w:before="47"/>
        <w:rPr>
          <w:b/>
          <w:color w:val="000000"/>
        </w:rPr>
      </w:pPr>
      <w:r>
        <w:rPr>
          <w:b/>
          <w:color w:val="000000"/>
        </w:rPr>
        <w:t>СОГЛАСОВАНО:</w:t>
      </w:r>
    </w:p>
    <w:p w:rsidR="00ED618F" w:rsidRDefault="00ED618F" w:rsidP="00ED618F">
      <w:pPr>
        <w:widowControl w:val="0"/>
        <w:tabs>
          <w:tab w:val="center" w:pos="5050"/>
        </w:tabs>
        <w:autoSpaceDE w:val="0"/>
        <w:spacing w:before="47"/>
        <w:rPr>
          <w:b/>
          <w:color w:val="000000"/>
        </w:rPr>
      </w:pPr>
    </w:p>
    <w:p w:rsidR="00ED618F" w:rsidRDefault="00ED618F" w:rsidP="00ED618F">
      <w:pPr>
        <w:widowControl w:val="0"/>
        <w:tabs>
          <w:tab w:val="center" w:pos="5050"/>
        </w:tabs>
        <w:autoSpaceDE w:val="0"/>
        <w:spacing w:before="47"/>
        <w:rPr>
          <w:color w:val="000000"/>
        </w:rPr>
      </w:pPr>
      <w:r w:rsidRPr="002E248D">
        <w:rPr>
          <w:color w:val="000000"/>
        </w:rPr>
        <w:t>Гл.</w:t>
      </w:r>
      <w:r>
        <w:rPr>
          <w:color w:val="000000"/>
        </w:rPr>
        <w:t xml:space="preserve"> </w:t>
      </w:r>
      <w:r w:rsidRPr="002E248D">
        <w:rPr>
          <w:color w:val="000000"/>
        </w:rPr>
        <w:t xml:space="preserve">бухгалтер                                            </w:t>
      </w:r>
      <w:r>
        <w:rPr>
          <w:color w:val="000000"/>
        </w:rPr>
        <w:t>Савинова Т.В.</w:t>
      </w:r>
    </w:p>
    <w:p w:rsidR="00ED618F" w:rsidRPr="000E28C0" w:rsidRDefault="00ED618F" w:rsidP="00ED618F">
      <w:pPr>
        <w:widowControl w:val="0"/>
        <w:tabs>
          <w:tab w:val="center" w:pos="5050"/>
        </w:tabs>
        <w:autoSpaceDE w:val="0"/>
        <w:spacing w:before="47"/>
        <w:rPr>
          <w:color w:val="000000"/>
        </w:rPr>
      </w:pPr>
      <w:r>
        <w:rPr>
          <w:color w:val="000000"/>
        </w:rPr>
        <w:t xml:space="preserve">Начальник </w:t>
      </w:r>
      <w:r w:rsidR="00D61D86">
        <w:rPr>
          <w:color w:val="000000"/>
        </w:rPr>
        <w:t>отдела АХР</w:t>
      </w:r>
      <w:r w:rsidRPr="002E248D">
        <w:rPr>
          <w:color w:val="000000"/>
        </w:rPr>
        <w:t xml:space="preserve">                  </w:t>
      </w:r>
      <w:r w:rsidR="00D61D86">
        <w:rPr>
          <w:color w:val="000000"/>
        </w:rPr>
        <w:t xml:space="preserve">      </w:t>
      </w:r>
      <w:r w:rsidR="001C6B34">
        <w:rPr>
          <w:color w:val="000000"/>
        </w:rPr>
        <w:t xml:space="preserve"> </w:t>
      </w:r>
      <w:r w:rsidRPr="002E248D">
        <w:rPr>
          <w:color w:val="000000"/>
        </w:rPr>
        <w:t xml:space="preserve">   </w:t>
      </w:r>
      <w:proofErr w:type="spellStart"/>
      <w:r>
        <w:rPr>
          <w:color w:val="000000"/>
        </w:rPr>
        <w:t>Килин</w:t>
      </w:r>
      <w:proofErr w:type="spellEnd"/>
      <w:r>
        <w:rPr>
          <w:color w:val="000000"/>
        </w:rPr>
        <w:t xml:space="preserve"> Д.В.</w:t>
      </w:r>
    </w:p>
    <w:p w:rsidR="00ED618F" w:rsidRPr="00042821" w:rsidRDefault="00ED618F" w:rsidP="00ED618F">
      <w:pPr>
        <w:widowControl w:val="0"/>
        <w:tabs>
          <w:tab w:val="center" w:pos="5050"/>
        </w:tabs>
        <w:autoSpaceDE w:val="0"/>
        <w:rPr>
          <w:b/>
        </w:rPr>
      </w:pPr>
    </w:p>
    <w:p w:rsidR="00ED618F" w:rsidRPr="00042821" w:rsidRDefault="00ED618F" w:rsidP="00ED618F">
      <w:pPr>
        <w:widowControl w:val="0"/>
        <w:tabs>
          <w:tab w:val="center" w:pos="5050"/>
        </w:tabs>
        <w:autoSpaceDE w:val="0"/>
        <w:jc w:val="center"/>
        <w:rPr>
          <w:b/>
        </w:rPr>
      </w:pPr>
    </w:p>
    <w:p w:rsidR="007A177B" w:rsidRPr="00585C24" w:rsidRDefault="007A177B" w:rsidP="00216F57">
      <w:pPr>
        <w:widowControl w:val="0"/>
        <w:tabs>
          <w:tab w:val="center" w:pos="5050"/>
        </w:tabs>
        <w:autoSpaceDE w:val="0"/>
        <w:spacing w:before="47"/>
        <w:jc w:val="center"/>
        <w:rPr>
          <w:b/>
          <w:color w:val="000000"/>
        </w:rPr>
      </w:pPr>
    </w:p>
    <w:p w:rsidR="00AD535F" w:rsidRPr="00585C24" w:rsidRDefault="00AD535F" w:rsidP="00216F57">
      <w:pPr>
        <w:widowControl w:val="0"/>
        <w:tabs>
          <w:tab w:val="center" w:pos="5050"/>
        </w:tabs>
        <w:autoSpaceDE w:val="0"/>
        <w:spacing w:before="47"/>
        <w:jc w:val="center"/>
        <w:rPr>
          <w:b/>
          <w:color w:val="000000"/>
        </w:rPr>
      </w:pPr>
    </w:p>
    <w:p w:rsidR="00AD535F" w:rsidRPr="00585C24" w:rsidRDefault="00AD535F" w:rsidP="00216F57">
      <w:pPr>
        <w:widowControl w:val="0"/>
        <w:tabs>
          <w:tab w:val="center" w:pos="5050"/>
        </w:tabs>
        <w:autoSpaceDE w:val="0"/>
        <w:spacing w:before="47"/>
        <w:jc w:val="center"/>
        <w:rPr>
          <w:b/>
          <w:color w:val="000000"/>
        </w:rPr>
      </w:pPr>
    </w:p>
    <w:p w:rsidR="00AD535F" w:rsidRPr="00585C24" w:rsidRDefault="00AD535F" w:rsidP="00EC354E">
      <w:pPr>
        <w:widowControl w:val="0"/>
        <w:tabs>
          <w:tab w:val="center" w:pos="5050"/>
        </w:tabs>
        <w:autoSpaceDE w:val="0"/>
        <w:spacing w:before="47"/>
        <w:rPr>
          <w:b/>
          <w:color w:val="000000"/>
        </w:rPr>
      </w:pPr>
    </w:p>
    <w:p w:rsidR="00AD535F" w:rsidRPr="00585C24" w:rsidRDefault="00AD535F" w:rsidP="00AD535F">
      <w:pPr>
        <w:widowControl w:val="0"/>
        <w:jc w:val="center"/>
        <w:rPr>
          <w:lang w:eastAsia="ar-SA"/>
        </w:rPr>
      </w:pPr>
      <w:r w:rsidRPr="00585C24">
        <w:rPr>
          <w:lang w:eastAsia="ar-SA"/>
        </w:rPr>
        <w:t xml:space="preserve">г. </w:t>
      </w:r>
      <w:r w:rsidR="00715609" w:rsidRPr="00585C24">
        <w:rPr>
          <w:lang w:eastAsia="ar-SA"/>
        </w:rPr>
        <w:t>Нижний Тагил</w:t>
      </w:r>
    </w:p>
    <w:p w:rsidR="00AD535F" w:rsidRDefault="00D17B01" w:rsidP="00AD535F">
      <w:pPr>
        <w:widowControl w:val="0"/>
        <w:jc w:val="center"/>
        <w:rPr>
          <w:lang w:eastAsia="ar-SA"/>
        </w:rPr>
      </w:pPr>
      <w:r w:rsidRPr="00585C24">
        <w:rPr>
          <w:lang w:eastAsia="ar-SA"/>
        </w:rPr>
        <w:t>202</w:t>
      </w:r>
      <w:r w:rsidR="001F5CE2">
        <w:rPr>
          <w:lang w:eastAsia="ar-SA"/>
        </w:rPr>
        <w:t>6</w:t>
      </w:r>
      <w:r w:rsidR="00AD535F" w:rsidRPr="00585C24">
        <w:rPr>
          <w:lang w:eastAsia="ar-SA"/>
        </w:rPr>
        <w:t xml:space="preserve"> г.</w:t>
      </w:r>
    </w:p>
    <w:p w:rsidR="00AD535F" w:rsidRPr="00585C24" w:rsidRDefault="00AD535F" w:rsidP="00AD535F">
      <w:pPr>
        <w:widowControl w:val="0"/>
        <w:tabs>
          <w:tab w:val="center" w:pos="5050"/>
        </w:tabs>
        <w:autoSpaceDE w:val="0"/>
        <w:spacing w:before="47"/>
        <w:jc w:val="center"/>
        <w:rPr>
          <w:b/>
          <w:color w:val="000000"/>
        </w:rPr>
      </w:pPr>
    </w:p>
    <w:p w:rsidR="00D808D3" w:rsidRPr="00585C24" w:rsidRDefault="00D808D3" w:rsidP="00371F04">
      <w:pPr>
        <w:autoSpaceDE w:val="0"/>
        <w:ind w:firstLine="680"/>
        <w:jc w:val="center"/>
        <w:rPr>
          <w:bCs/>
          <w:sz w:val="22"/>
          <w:szCs w:val="22"/>
          <w:lang w:eastAsia="ar-SA"/>
        </w:rPr>
      </w:pPr>
      <w:r w:rsidRPr="00585C24">
        <w:rPr>
          <w:bCs/>
          <w:i/>
          <w:sz w:val="22"/>
          <w:szCs w:val="22"/>
          <w:lang w:eastAsia="ar-SA"/>
        </w:rPr>
        <w:lastRenderedPageBreak/>
        <w:t>В случае наличия противоречий между прикрепленным файлом и сведениями структурированной формы извещения о проведении закупки – применяются сведения структурированной формы извещения о проведении закупки.</w:t>
      </w:r>
    </w:p>
    <w:tbl>
      <w:tblPr>
        <w:tblW w:w="10548" w:type="dxa"/>
        <w:tblLayout w:type="fixed"/>
        <w:tblLook w:val="04A0" w:firstRow="1" w:lastRow="0" w:firstColumn="1" w:lastColumn="0" w:noHBand="0" w:noVBand="1"/>
      </w:tblPr>
      <w:tblGrid>
        <w:gridCol w:w="846"/>
        <w:gridCol w:w="3231"/>
        <w:gridCol w:w="29"/>
        <w:gridCol w:w="4394"/>
        <w:gridCol w:w="2048"/>
      </w:tblGrid>
      <w:tr w:rsidR="00FF5CC1" w:rsidRPr="00585C24" w:rsidTr="00E02AC2">
        <w:trPr>
          <w:trHeight w:val="350"/>
        </w:trPr>
        <w:tc>
          <w:tcPr>
            <w:tcW w:w="10548" w:type="dxa"/>
            <w:gridSpan w:val="5"/>
            <w:tcBorders>
              <w:top w:val="single" w:sz="4" w:space="0" w:color="000000"/>
              <w:left w:val="single" w:sz="4" w:space="0" w:color="000000"/>
              <w:bottom w:val="single" w:sz="4" w:space="0" w:color="auto"/>
              <w:right w:val="single" w:sz="4" w:space="0" w:color="000000"/>
            </w:tcBorders>
            <w:shd w:val="clear" w:color="auto" w:fill="F3F3F3"/>
            <w:hideMark/>
          </w:tcPr>
          <w:p w:rsidR="00FF5CC1" w:rsidRPr="00585C24" w:rsidRDefault="00FF5CC1" w:rsidP="00FF5CC1">
            <w:pPr>
              <w:keepNext/>
              <w:jc w:val="center"/>
              <w:rPr>
                <w:rFonts w:eastAsia="Calibri"/>
                <w:i/>
                <w:iCs/>
                <w:color w:val="000000"/>
                <w:sz w:val="22"/>
                <w:szCs w:val="22"/>
                <w:lang w:eastAsia="ar-SA"/>
              </w:rPr>
            </w:pPr>
            <w:r w:rsidRPr="00585C24">
              <w:rPr>
                <w:rFonts w:eastAsia="Calibri"/>
                <w:b/>
                <w:bCs/>
                <w:color w:val="000000"/>
                <w:kern w:val="2"/>
                <w:sz w:val="22"/>
                <w:szCs w:val="22"/>
                <w:lang w:eastAsia="ar-SA"/>
              </w:rPr>
              <w:t>Извещение о проведении запроса котировок в электронной форме</w:t>
            </w:r>
          </w:p>
        </w:tc>
      </w:tr>
      <w:tr w:rsidR="00FF5CC1" w:rsidRPr="00585C24" w:rsidTr="00E272F6">
        <w:trPr>
          <w:trHeight w:val="396"/>
        </w:trPr>
        <w:tc>
          <w:tcPr>
            <w:tcW w:w="846" w:type="dxa"/>
            <w:tcBorders>
              <w:top w:val="single" w:sz="4" w:space="0" w:color="auto"/>
              <w:left w:val="single" w:sz="4" w:space="0" w:color="000000"/>
              <w:bottom w:val="single" w:sz="4" w:space="0" w:color="000000"/>
              <w:right w:val="nil"/>
            </w:tcBorders>
            <w:vAlign w:val="center"/>
            <w:hideMark/>
          </w:tcPr>
          <w:p w:rsidR="00FF5CC1" w:rsidRPr="00585C24" w:rsidRDefault="00FF5CC1" w:rsidP="00FF5CC1">
            <w:pPr>
              <w:snapToGrid w:val="0"/>
              <w:jc w:val="center"/>
              <w:rPr>
                <w:rFonts w:eastAsia="Calibri"/>
                <w:b/>
                <w:bCs/>
                <w:color w:val="000000"/>
                <w:sz w:val="22"/>
                <w:szCs w:val="22"/>
                <w:lang w:eastAsia="ar-SA"/>
              </w:rPr>
            </w:pPr>
            <w:r w:rsidRPr="00585C24">
              <w:rPr>
                <w:rFonts w:eastAsia="Calibri"/>
                <w:b/>
                <w:bCs/>
                <w:color w:val="000000"/>
                <w:sz w:val="22"/>
                <w:szCs w:val="22"/>
                <w:lang w:eastAsia="ar-SA"/>
              </w:rPr>
              <w:t>№ п/п</w:t>
            </w:r>
          </w:p>
        </w:tc>
        <w:tc>
          <w:tcPr>
            <w:tcW w:w="3231" w:type="dxa"/>
            <w:tcBorders>
              <w:top w:val="single" w:sz="4" w:space="0" w:color="auto"/>
              <w:left w:val="single" w:sz="4" w:space="0" w:color="000000"/>
              <w:bottom w:val="single" w:sz="4" w:space="0" w:color="000000"/>
              <w:right w:val="nil"/>
            </w:tcBorders>
            <w:vAlign w:val="center"/>
            <w:hideMark/>
          </w:tcPr>
          <w:p w:rsidR="00FF5CC1" w:rsidRPr="00585C24" w:rsidRDefault="00FF5CC1" w:rsidP="00FF5CC1">
            <w:pPr>
              <w:suppressLineNumbers/>
              <w:snapToGrid w:val="0"/>
              <w:jc w:val="center"/>
              <w:rPr>
                <w:rFonts w:eastAsia="Calibri"/>
                <w:b/>
                <w:bCs/>
                <w:color w:val="000000"/>
                <w:sz w:val="22"/>
                <w:szCs w:val="22"/>
                <w:lang w:eastAsia="ar-SA"/>
              </w:rPr>
            </w:pPr>
            <w:r w:rsidRPr="00585C24">
              <w:rPr>
                <w:rFonts w:eastAsia="Calibri"/>
                <w:b/>
                <w:bCs/>
                <w:color w:val="000000"/>
                <w:sz w:val="22"/>
                <w:szCs w:val="22"/>
                <w:lang w:eastAsia="ar-SA"/>
              </w:rPr>
              <w:t>Наименование показателя</w:t>
            </w:r>
          </w:p>
        </w:tc>
        <w:tc>
          <w:tcPr>
            <w:tcW w:w="6471" w:type="dxa"/>
            <w:gridSpan w:val="3"/>
            <w:tcBorders>
              <w:top w:val="single" w:sz="4" w:space="0" w:color="auto"/>
              <w:left w:val="single" w:sz="4" w:space="0" w:color="000000"/>
              <w:bottom w:val="single" w:sz="4" w:space="0" w:color="000000"/>
              <w:right w:val="single" w:sz="4" w:space="0" w:color="000000"/>
            </w:tcBorders>
            <w:vAlign w:val="center"/>
            <w:hideMark/>
          </w:tcPr>
          <w:p w:rsidR="00FF5CC1" w:rsidRPr="00585C24" w:rsidRDefault="00FF5CC1" w:rsidP="00FF5CC1">
            <w:pPr>
              <w:suppressLineNumbers/>
              <w:snapToGrid w:val="0"/>
              <w:jc w:val="center"/>
              <w:rPr>
                <w:rFonts w:eastAsia="Calibri"/>
                <w:b/>
                <w:bCs/>
                <w:color w:val="000000"/>
                <w:sz w:val="22"/>
                <w:szCs w:val="22"/>
                <w:lang w:eastAsia="ar-SA"/>
              </w:rPr>
            </w:pPr>
            <w:r w:rsidRPr="00585C24">
              <w:rPr>
                <w:rFonts w:eastAsia="Calibri"/>
                <w:b/>
                <w:bCs/>
                <w:color w:val="000000"/>
                <w:sz w:val="22"/>
                <w:szCs w:val="22"/>
                <w:lang w:eastAsia="ar-SA"/>
              </w:rPr>
              <w:t>Значение (пояснение)</w:t>
            </w:r>
          </w:p>
        </w:tc>
      </w:tr>
      <w:tr w:rsidR="00874353" w:rsidRPr="00585C24" w:rsidTr="00E272F6">
        <w:trPr>
          <w:trHeight w:val="396"/>
        </w:trPr>
        <w:tc>
          <w:tcPr>
            <w:tcW w:w="846" w:type="dxa"/>
            <w:tcBorders>
              <w:top w:val="single" w:sz="4" w:space="0" w:color="auto"/>
              <w:left w:val="single" w:sz="4" w:space="0" w:color="000000"/>
              <w:bottom w:val="single" w:sz="4" w:space="0" w:color="000000"/>
              <w:right w:val="nil"/>
            </w:tcBorders>
            <w:vAlign w:val="center"/>
          </w:tcPr>
          <w:p w:rsidR="00874353" w:rsidRPr="00585C24" w:rsidRDefault="00874353" w:rsidP="00874353">
            <w:pPr>
              <w:snapToGrid w:val="0"/>
              <w:jc w:val="center"/>
              <w:rPr>
                <w:rFonts w:eastAsia="Calibri"/>
                <w:bCs/>
                <w:color w:val="000000"/>
                <w:sz w:val="22"/>
                <w:szCs w:val="22"/>
                <w:lang w:eastAsia="ar-SA"/>
              </w:rPr>
            </w:pPr>
            <w:r w:rsidRPr="00585C24">
              <w:rPr>
                <w:rFonts w:eastAsia="Calibri"/>
                <w:bCs/>
                <w:color w:val="000000"/>
                <w:sz w:val="22"/>
                <w:szCs w:val="22"/>
                <w:lang w:eastAsia="ar-SA"/>
              </w:rPr>
              <w:t>1.</w:t>
            </w:r>
          </w:p>
        </w:tc>
        <w:tc>
          <w:tcPr>
            <w:tcW w:w="3231" w:type="dxa"/>
            <w:tcBorders>
              <w:top w:val="single" w:sz="4" w:space="0" w:color="auto"/>
              <w:left w:val="single" w:sz="4" w:space="0" w:color="000000"/>
              <w:bottom w:val="single" w:sz="4" w:space="0" w:color="000000"/>
              <w:right w:val="nil"/>
            </w:tcBorders>
          </w:tcPr>
          <w:p w:rsidR="00874353" w:rsidRPr="00585C24" w:rsidRDefault="00874353" w:rsidP="00874353">
            <w:pPr>
              <w:suppressLineNumbers/>
              <w:snapToGrid w:val="0"/>
              <w:rPr>
                <w:sz w:val="22"/>
                <w:szCs w:val="22"/>
              </w:rPr>
            </w:pPr>
            <w:r w:rsidRPr="00585C24">
              <w:rPr>
                <w:sz w:val="22"/>
                <w:szCs w:val="22"/>
              </w:rPr>
              <w:t>Способ определения поставщика (подрядчика, исполнителя)</w:t>
            </w:r>
          </w:p>
        </w:tc>
        <w:tc>
          <w:tcPr>
            <w:tcW w:w="6471" w:type="dxa"/>
            <w:gridSpan w:val="3"/>
            <w:tcBorders>
              <w:top w:val="single" w:sz="4" w:space="0" w:color="auto"/>
              <w:left w:val="single" w:sz="4" w:space="0" w:color="000000"/>
              <w:bottom w:val="single" w:sz="4" w:space="0" w:color="000000"/>
              <w:right w:val="single" w:sz="4" w:space="0" w:color="000000"/>
            </w:tcBorders>
          </w:tcPr>
          <w:p w:rsidR="00874353" w:rsidRPr="00FC6EA0" w:rsidRDefault="00070A91" w:rsidP="00BF3C4C">
            <w:pPr>
              <w:suppressLineNumbers/>
              <w:tabs>
                <w:tab w:val="left" w:pos="2556"/>
              </w:tabs>
              <w:jc w:val="both"/>
              <w:rPr>
                <w:rFonts w:eastAsia="Calibri"/>
                <w:sz w:val="22"/>
                <w:szCs w:val="22"/>
                <w:highlight w:val="yellow"/>
                <w:lang w:eastAsia="ar-SA"/>
              </w:rPr>
            </w:pPr>
            <w:r w:rsidRPr="00FC6EA0">
              <w:rPr>
                <w:rFonts w:eastAsia="Calibri"/>
                <w:b/>
                <w:color w:val="17365D" w:themeColor="text2" w:themeShade="BF"/>
                <w:sz w:val="22"/>
                <w:szCs w:val="22"/>
                <w:highlight w:val="yellow"/>
                <w:lang w:eastAsia="ar-SA"/>
              </w:rPr>
              <w:t>запрос котировок в электронной (далее – запрос котировок)</w:t>
            </w:r>
          </w:p>
        </w:tc>
      </w:tr>
      <w:tr w:rsidR="00874353" w:rsidRPr="00585C24" w:rsidTr="00E272F6">
        <w:trPr>
          <w:trHeight w:val="1668"/>
        </w:trPr>
        <w:tc>
          <w:tcPr>
            <w:tcW w:w="846" w:type="dxa"/>
            <w:tcBorders>
              <w:top w:val="single" w:sz="4" w:space="0" w:color="000000"/>
              <w:left w:val="single" w:sz="4" w:space="0" w:color="000000"/>
              <w:bottom w:val="single" w:sz="4" w:space="0" w:color="auto"/>
              <w:right w:val="nil"/>
            </w:tcBorders>
            <w:hideMark/>
          </w:tcPr>
          <w:p w:rsidR="00874353" w:rsidRPr="00585C24" w:rsidRDefault="00075088" w:rsidP="00874353">
            <w:pPr>
              <w:snapToGrid w:val="0"/>
              <w:ind w:right="57"/>
              <w:jc w:val="center"/>
              <w:rPr>
                <w:rFonts w:eastAsia="Calibri"/>
                <w:color w:val="000000"/>
                <w:sz w:val="22"/>
                <w:szCs w:val="22"/>
                <w:lang w:eastAsia="ar-SA"/>
              </w:rPr>
            </w:pPr>
            <w:r w:rsidRPr="00585C24">
              <w:rPr>
                <w:rFonts w:eastAsia="Calibri"/>
                <w:color w:val="000000"/>
                <w:sz w:val="22"/>
                <w:szCs w:val="22"/>
                <w:lang w:eastAsia="ar-SA"/>
              </w:rPr>
              <w:t>2</w:t>
            </w:r>
          </w:p>
        </w:tc>
        <w:tc>
          <w:tcPr>
            <w:tcW w:w="3231" w:type="dxa"/>
            <w:tcBorders>
              <w:top w:val="single" w:sz="4" w:space="0" w:color="000000"/>
              <w:left w:val="single" w:sz="4" w:space="0" w:color="000000"/>
              <w:bottom w:val="single" w:sz="4" w:space="0" w:color="auto"/>
              <w:right w:val="nil"/>
            </w:tcBorders>
            <w:hideMark/>
          </w:tcPr>
          <w:p w:rsidR="00874353" w:rsidRPr="00585C24" w:rsidRDefault="00874353" w:rsidP="00874353">
            <w:pPr>
              <w:suppressLineNumbers/>
              <w:snapToGrid w:val="0"/>
              <w:rPr>
                <w:rFonts w:eastAsia="Calibri"/>
                <w:color w:val="000000"/>
                <w:sz w:val="22"/>
                <w:szCs w:val="22"/>
                <w:lang w:eastAsia="ar-SA"/>
              </w:rPr>
            </w:pPr>
            <w:r w:rsidRPr="00585C24">
              <w:rPr>
                <w:rFonts w:eastAsia="Calibri"/>
                <w:color w:val="000000"/>
                <w:sz w:val="22"/>
                <w:szCs w:val="22"/>
                <w:lang w:eastAsia="ar-SA"/>
              </w:rPr>
              <w:t xml:space="preserve">Информация о Заказчике </w:t>
            </w:r>
          </w:p>
        </w:tc>
        <w:tc>
          <w:tcPr>
            <w:tcW w:w="6471" w:type="dxa"/>
            <w:gridSpan w:val="3"/>
            <w:tcBorders>
              <w:top w:val="single" w:sz="4" w:space="0" w:color="000000"/>
              <w:left w:val="single" w:sz="4" w:space="0" w:color="000000"/>
              <w:bottom w:val="single" w:sz="4" w:space="0" w:color="auto"/>
              <w:right w:val="single" w:sz="4" w:space="0" w:color="000000"/>
            </w:tcBorders>
            <w:hideMark/>
          </w:tcPr>
          <w:p w:rsidR="00874353" w:rsidRPr="00585C24" w:rsidRDefault="00874353" w:rsidP="00874353">
            <w:pPr>
              <w:widowControl w:val="0"/>
              <w:tabs>
                <w:tab w:val="left" w:pos="90"/>
                <w:tab w:val="left" w:pos="426"/>
              </w:tabs>
              <w:suppressAutoHyphens w:val="0"/>
              <w:autoSpaceDE w:val="0"/>
              <w:autoSpaceDN w:val="0"/>
              <w:adjustRightInd w:val="0"/>
              <w:jc w:val="both"/>
              <w:rPr>
                <w:b/>
                <w:bCs/>
                <w:color w:val="000000"/>
                <w:sz w:val="22"/>
                <w:szCs w:val="22"/>
                <w:lang w:eastAsia="ru-RU"/>
              </w:rPr>
            </w:pPr>
            <w:r w:rsidRPr="00585C24">
              <w:rPr>
                <w:rFonts w:eastAsia="Calibri"/>
                <w:color w:val="000000"/>
                <w:sz w:val="22"/>
                <w:szCs w:val="22"/>
                <w:lang w:eastAsia="ar-SA"/>
              </w:rPr>
              <w:t xml:space="preserve">Полное официальное наименование Заказчика: </w:t>
            </w:r>
          </w:p>
          <w:p w:rsidR="00874353" w:rsidRPr="00585C24" w:rsidRDefault="00D205E8" w:rsidP="00874353">
            <w:pPr>
              <w:widowControl w:val="0"/>
              <w:tabs>
                <w:tab w:val="left" w:pos="90"/>
                <w:tab w:val="left" w:pos="426"/>
              </w:tabs>
              <w:suppressAutoHyphens w:val="0"/>
              <w:autoSpaceDE w:val="0"/>
              <w:autoSpaceDN w:val="0"/>
              <w:adjustRightInd w:val="0"/>
              <w:jc w:val="both"/>
              <w:rPr>
                <w:b/>
                <w:bCs/>
                <w:color w:val="000000"/>
                <w:sz w:val="22"/>
                <w:szCs w:val="22"/>
                <w:lang w:eastAsia="ru-RU"/>
              </w:rPr>
            </w:pPr>
            <w:r w:rsidRPr="00585C24">
              <w:rPr>
                <w:bCs/>
                <w:color w:val="000000"/>
                <w:sz w:val="22"/>
                <w:szCs w:val="22"/>
                <w:lang w:eastAsia="ru-RU"/>
              </w:rPr>
              <w:t>Г</w:t>
            </w:r>
            <w:r w:rsidR="00874353" w:rsidRPr="00585C24">
              <w:rPr>
                <w:bCs/>
                <w:color w:val="000000"/>
                <w:sz w:val="22"/>
                <w:szCs w:val="22"/>
                <w:lang w:eastAsia="ru-RU"/>
              </w:rPr>
              <w:t xml:space="preserve">осударственное автономное профессиональное </w:t>
            </w:r>
            <w:r w:rsidR="003302B7" w:rsidRPr="00585C24">
              <w:rPr>
                <w:bCs/>
                <w:color w:val="000000"/>
                <w:sz w:val="22"/>
                <w:szCs w:val="22"/>
                <w:lang w:eastAsia="ru-RU"/>
              </w:rPr>
              <w:t>образовательное учреждение</w:t>
            </w:r>
            <w:r w:rsidR="00874353" w:rsidRPr="00585C24">
              <w:rPr>
                <w:bCs/>
                <w:color w:val="000000"/>
                <w:sz w:val="22"/>
                <w:szCs w:val="22"/>
                <w:lang w:eastAsia="ru-RU"/>
              </w:rPr>
              <w:t xml:space="preserve"> Свердловской области «Нижнетагильский торгово-экономический колледж»</w:t>
            </w:r>
            <w:r w:rsidR="00874353" w:rsidRPr="00585C24">
              <w:rPr>
                <w:sz w:val="22"/>
                <w:szCs w:val="22"/>
                <w:lang w:eastAsia="ru-RU"/>
              </w:rPr>
              <w:t xml:space="preserve"> </w:t>
            </w:r>
          </w:p>
          <w:p w:rsidR="00874353" w:rsidRPr="00585C24" w:rsidRDefault="00874353" w:rsidP="00874353">
            <w:pPr>
              <w:widowControl w:val="0"/>
              <w:tabs>
                <w:tab w:val="left" w:pos="90"/>
                <w:tab w:val="left" w:pos="426"/>
              </w:tabs>
              <w:suppressAutoHyphens w:val="0"/>
              <w:autoSpaceDE w:val="0"/>
              <w:autoSpaceDN w:val="0"/>
              <w:adjustRightInd w:val="0"/>
              <w:jc w:val="both"/>
              <w:rPr>
                <w:bCs/>
                <w:color w:val="000000"/>
                <w:sz w:val="22"/>
                <w:szCs w:val="22"/>
                <w:lang w:eastAsia="ru-RU"/>
              </w:rPr>
            </w:pPr>
            <w:r w:rsidRPr="00585C24">
              <w:rPr>
                <w:bCs/>
                <w:color w:val="000000"/>
                <w:sz w:val="22"/>
                <w:szCs w:val="22"/>
                <w:lang w:eastAsia="ru-RU"/>
              </w:rPr>
              <w:t>Краткое наименование: ГАПОУ СО «Нижнетагильский торгово-экономический колледж»</w:t>
            </w:r>
          </w:p>
          <w:p w:rsidR="00357D02" w:rsidRPr="00585C24" w:rsidRDefault="00357D02" w:rsidP="00420071">
            <w:pPr>
              <w:widowControl w:val="0"/>
              <w:tabs>
                <w:tab w:val="left" w:pos="90"/>
                <w:tab w:val="left" w:pos="426"/>
              </w:tabs>
              <w:suppressAutoHyphens w:val="0"/>
              <w:autoSpaceDE w:val="0"/>
              <w:autoSpaceDN w:val="0"/>
              <w:adjustRightInd w:val="0"/>
              <w:jc w:val="both"/>
              <w:rPr>
                <w:rFonts w:eastAsia="Calibri"/>
                <w:color w:val="000000"/>
                <w:sz w:val="22"/>
                <w:szCs w:val="22"/>
                <w:u w:val="single"/>
                <w:lang w:eastAsia="ar-SA"/>
              </w:rPr>
            </w:pPr>
          </w:p>
        </w:tc>
      </w:tr>
      <w:tr w:rsidR="00FC4C30" w:rsidRPr="00585C24" w:rsidTr="00FC4C30">
        <w:trPr>
          <w:trHeight w:val="592"/>
        </w:trPr>
        <w:tc>
          <w:tcPr>
            <w:tcW w:w="846" w:type="dxa"/>
            <w:tcBorders>
              <w:top w:val="single" w:sz="4" w:space="0" w:color="000000"/>
              <w:left w:val="single" w:sz="4" w:space="0" w:color="000000"/>
              <w:bottom w:val="single" w:sz="4" w:space="0" w:color="auto"/>
              <w:right w:val="nil"/>
            </w:tcBorders>
          </w:tcPr>
          <w:p w:rsidR="00FC4C30" w:rsidRPr="00904324" w:rsidRDefault="00FC4C30" w:rsidP="00FC4C30">
            <w:pPr>
              <w:snapToGrid w:val="0"/>
              <w:ind w:right="57"/>
              <w:jc w:val="center"/>
              <w:rPr>
                <w:rFonts w:eastAsia="Calibri"/>
                <w:color w:val="000000"/>
                <w:sz w:val="22"/>
                <w:szCs w:val="22"/>
                <w:lang w:eastAsia="ar-SA"/>
              </w:rPr>
            </w:pPr>
            <w:r w:rsidRPr="00904324">
              <w:rPr>
                <w:rFonts w:eastAsia="Calibri"/>
                <w:color w:val="000000"/>
                <w:sz w:val="22"/>
                <w:szCs w:val="22"/>
                <w:lang w:eastAsia="ar-SA"/>
              </w:rPr>
              <w:t>2.1</w:t>
            </w:r>
          </w:p>
        </w:tc>
        <w:tc>
          <w:tcPr>
            <w:tcW w:w="3231" w:type="dxa"/>
            <w:tcBorders>
              <w:top w:val="single" w:sz="4" w:space="0" w:color="000000"/>
              <w:left w:val="single" w:sz="4" w:space="0" w:color="000000"/>
              <w:bottom w:val="single" w:sz="4" w:space="0" w:color="auto"/>
              <w:right w:val="nil"/>
            </w:tcBorders>
          </w:tcPr>
          <w:p w:rsidR="00FC4C30" w:rsidRPr="00426812" w:rsidRDefault="00FC4C30" w:rsidP="00FC4C30">
            <w:pPr>
              <w:suppressLineNumbers/>
              <w:snapToGrid w:val="0"/>
              <w:rPr>
                <w:rFonts w:eastAsia="Calibri"/>
                <w:color w:val="000000"/>
                <w:sz w:val="22"/>
                <w:szCs w:val="22"/>
                <w:lang w:eastAsia="ar-SA"/>
              </w:rPr>
            </w:pPr>
            <w:r w:rsidRPr="00426812">
              <w:rPr>
                <w:rFonts w:eastAsia="Calibri"/>
                <w:color w:val="000000"/>
                <w:sz w:val="22"/>
                <w:szCs w:val="22"/>
                <w:lang w:eastAsia="ar-SA"/>
              </w:rPr>
              <w:t>Место нахождения, почтовый адрес Заказчика</w:t>
            </w:r>
          </w:p>
        </w:tc>
        <w:tc>
          <w:tcPr>
            <w:tcW w:w="6471" w:type="dxa"/>
            <w:gridSpan w:val="3"/>
            <w:tcBorders>
              <w:top w:val="single" w:sz="4" w:space="0" w:color="000000"/>
              <w:left w:val="single" w:sz="4" w:space="0" w:color="000000"/>
              <w:bottom w:val="single" w:sz="4" w:space="0" w:color="auto"/>
              <w:right w:val="single" w:sz="4" w:space="0" w:color="000000"/>
            </w:tcBorders>
          </w:tcPr>
          <w:p w:rsidR="00FC4C30" w:rsidRPr="00904324" w:rsidRDefault="00FC4C30" w:rsidP="00FC4C30">
            <w:pPr>
              <w:widowControl w:val="0"/>
              <w:tabs>
                <w:tab w:val="left" w:pos="90"/>
                <w:tab w:val="left" w:pos="426"/>
              </w:tabs>
              <w:suppressAutoHyphens w:val="0"/>
              <w:autoSpaceDE w:val="0"/>
              <w:autoSpaceDN w:val="0"/>
              <w:adjustRightInd w:val="0"/>
              <w:jc w:val="both"/>
              <w:rPr>
                <w:rFonts w:eastAsia="Calibri"/>
                <w:color w:val="000000"/>
                <w:sz w:val="22"/>
                <w:szCs w:val="22"/>
                <w:lang w:eastAsia="ar-SA"/>
              </w:rPr>
            </w:pPr>
            <w:r w:rsidRPr="00904324">
              <w:rPr>
                <w:rFonts w:eastAsia="Calibri"/>
                <w:color w:val="000000"/>
                <w:sz w:val="22"/>
                <w:szCs w:val="22"/>
                <w:lang w:eastAsia="ar-SA"/>
              </w:rPr>
              <w:t>622001, РФ, Свердловская область, г. Нижний Тагил, проспект Ленина, д. 2а.</w:t>
            </w:r>
          </w:p>
        </w:tc>
      </w:tr>
      <w:tr w:rsidR="00FC4C30" w:rsidRPr="00585C24" w:rsidTr="00FC4C30">
        <w:trPr>
          <w:trHeight w:val="558"/>
        </w:trPr>
        <w:tc>
          <w:tcPr>
            <w:tcW w:w="846" w:type="dxa"/>
            <w:tcBorders>
              <w:top w:val="single" w:sz="4" w:space="0" w:color="000000"/>
              <w:left w:val="single" w:sz="4" w:space="0" w:color="000000"/>
              <w:bottom w:val="single" w:sz="4" w:space="0" w:color="auto"/>
              <w:right w:val="nil"/>
            </w:tcBorders>
          </w:tcPr>
          <w:p w:rsidR="00FC4C30" w:rsidRPr="00904324" w:rsidRDefault="00FC4C30" w:rsidP="00FC4C30">
            <w:pPr>
              <w:snapToGrid w:val="0"/>
              <w:ind w:right="57"/>
              <w:jc w:val="center"/>
              <w:rPr>
                <w:rFonts w:eastAsia="Calibri"/>
                <w:color w:val="000000"/>
                <w:sz w:val="22"/>
                <w:szCs w:val="22"/>
                <w:lang w:eastAsia="ar-SA"/>
              </w:rPr>
            </w:pPr>
            <w:r w:rsidRPr="00904324">
              <w:rPr>
                <w:rFonts w:eastAsia="Calibri"/>
                <w:color w:val="000000"/>
                <w:sz w:val="22"/>
                <w:szCs w:val="22"/>
                <w:lang w:eastAsia="ar-SA"/>
              </w:rPr>
              <w:t xml:space="preserve">2.2 </w:t>
            </w:r>
          </w:p>
        </w:tc>
        <w:tc>
          <w:tcPr>
            <w:tcW w:w="3231" w:type="dxa"/>
            <w:tcBorders>
              <w:top w:val="single" w:sz="4" w:space="0" w:color="000000"/>
              <w:left w:val="single" w:sz="4" w:space="0" w:color="000000"/>
              <w:bottom w:val="single" w:sz="4" w:space="0" w:color="auto"/>
              <w:right w:val="nil"/>
            </w:tcBorders>
          </w:tcPr>
          <w:p w:rsidR="00FC4C30" w:rsidRPr="00426812" w:rsidRDefault="00FC4C30" w:rsidP="00FC4C30">
            <w:pPr>
              <w:suppressLineNumbers/>
              <w:snapToGrid w:val="0"/>
              <w:rPr>
                <w:rFonts w:eastAsia="Calibri"/>
                <w:color w:val="000000"/>
                <w:sz w:val="22"/>
                <w:szCs w:val="22"/>
                <w:lang w:eastAsia="ar-SA"/>
              </w:rPr>
            </w:pPr>
            <w:r w:rsidRPr="00426812">
              <w:rPr>
                <w:rFonts w:eastAsia="Calibri"/>
                <w:color w:val="000000"/>
                <w:sz w:val="22"/>
                <w:szCs w:val="22"/>
                <w:lang w:eastAsia="ar-SA"/>
              </w:rPr>
              <w:t>Адрес электронной почты Заказчика</w:t>
            </w:r>
          </w:p>
        </w:tc>
        <w:tc>
          <w:tcPr>
            <w:tcW w:w="6471" w:type="dxa"/>
            <w:gridSpan w:val="3"/>
            <w:tcBorders>
              <w:top w:val="single" w:sz="4" w:space="0" w:color="000000"/>
              <w:left w:val="single" w:sz="4" w:space="0" w:color="000000"/>
              <w:bottom w:val="single" w:sz="4" w:space="0" w:color="auto"/>
              <w:right w:val="single" w:sz="4" w:space="0" w:color="000000"/>
            </w:tcBorders>
          </w:tcPr>
          <w:p w:rsidR="00FC4C30" w:rsidRPr="00904324" w:rsidRDefault="001F5CE2" w:rsidP="00FC4C30">
            <w:pPr>
              <w:widowControl w:val="0"/>
              <w:tabs>
                <w:tab w:val="left" w:pos="90"/>
                <w:tab w:val="left" w:pos="426"/>
              </w:tabs>
              <w:suppressAutoHyphens w:val="0"/>
              <w:autoSpaceDE w:val="0"/>
              <w:autoSpaceDN w:val="0"/>
              <w:adjustRightInd w:val="0"/>
              <w:jc w:val="both"/>
              <w:rPr>
                <w:rFonts w:eastAsia="Calibri"/>
                <w:color w:val="000000"/>
                <w:sz w:val="22"/>
                <w:szCs w:val="22"/>
                <w:lang w:eastAsia="ar-SA"/>
              </w:rPr>
            </w:pPr>
            <w:hyperlink r:id="rId6" w:history="1">
              <w:r w:rsidR="00FC4C30" w:rsidRPr="00904324">
                <w:rPr>
                  <w:rStyle w:val="a3"/>
                  <w:rFonts w:eastAsia="Calibri"/>
                  <w:bCs/>
                  <w:sz w:val="22"/>
                  <w:szCs w:val="22"/>
                  <w:lang w:val="en-US" w:eastAsia="ar-SA"/>
                </w:rPr>
                <w:t>nttet</w:t>
              </w:r>
              <w:r w:rsidR="00FC4C30" w:rsidRPr="00904324">
                <w:rPr>
                  <w:rStyle w:val="a3"/>
                  <w:rFonts w:eastAsia="Calibri"/>
                  <w:bCs/>
                  <w:sz w:val="22"/>
                  <w:szCs w:val="22"/>
                  <w:lang w:eastAsia="ar-SA"/>
                </w:rPr>
                <w:t>@</w:t>
              </w:r>
              <w:r w:rsidR="00FC4C30" w:rsidRPr="00904324">
                <w:rPr>
                  <w:rStyle w:val="a3"/>
                  <w:rFonts w:eastAsia="Calibri"/>
                  <w:bCs/>
                  <w:sz w:val="22"/>
                  <w:szCs w:val="22"/>
                  <w:lang w:val="en-US" w:eastAsia="ar-SA"/>
                </w:rPr>
                <w:t>e</w:t>
              </w:r>
              <w:r w:rsidR="00FC4C30" w:rsidRPr="00904324">
                <w:rPr>
                  <w:rStyle w:val="a3"/>
                  <w:rFonts w:eastAsia="Calibri"/>
                  <w:bCs/>
                  <w:sz w:val="22"/>
                  <w:szCs w:val="22"/>
                  <w:lang w:eastAsia="ar-SA"/>
                </w:rPr>
                <w:t>-</w:t>
              </w:r>
              <w:r w:rsidR="00FC4C30" w:rsidRPr="00904324">
                <w:rPr>
                  <w:rStyle w:val="a3"/>
                  <w:rFonts w:eastAsia="Calibri"/>
                  <w:bCs/>
                  <w:sz w:val="22"/>
                  <w:szCs w:val="22"/>
                  <w:lang w:val="en-US" w:eastAsia="ar-SA"/>
                </w:rPr>
                <w:t>tagil</w:t>
              </w:r>
              <w:r w:rsidR="00FC4C30" w:rsidRPr="00904324">
                <w:rPr>
                  <w:rStyle w:val="a3"/>
                  <w:rFonts w:eastAsia="Calibri"/>
                  <w:bCs/>
                  <w:sz w:val="22"/>
                  <w:szCs w:val="22"/>
                  <w:lang w:eastAsia="ar-SA"/>
                </w:rPr>
                <w:t>.</w:t>
              </w:r>
              <w:proofErr w:type="spellStart"/>
              <w:r w:rsidR="00FC4C30" w:rsidRPr="00904324">
                <w:rPr>
                  <w:rStyle w:val="a3"/>
                  <w:rFonts w:eastAsia="Calibri"/>
                  <w:bCs/>
                  <w:sz w:val="22"/>
                  <w:szCs w:val="22"/>
                  <w:lang w:val="en-US" w:eastAsia="ar-SA"/>
                </w:rPr>
                <w:t>ru</w:t>
              </w:r>
              <w:proofErr w:type="spellEnd"/>
            </w:hyperlink>
            <w:r w:rsidR="00FC4C30" w:rsidRPr="00904324">
              <w:rPr>
                <w:rFonts w:eastAsia="Calibri"/>
                <w:bCs/>
                <w:color w:val="000000"/>
                <w:sz w:val="22"/>
                <w:szCs w:val="22"/>
                <w:lang w:eastAsia="ar-SA"/>
              </w:rPr>
              <w:t xml:space="preserve"> </w:t>
            </w:r>
            <w:r w:rsidR="00FC4C30" w:rsidRPr="00904324">
              <w:rPr>
                <w:rFonts w:eastAsia="Calibri"/>
                <w:color w:val="000000"/>
                <w:sz w:val="22"/>
                <w:szCs w:val="22"/>
                <w:lang w:eastAsia="ar-SA"/>
              </w:rPr>
              <w:t>- секретарь директора</w:t>
            </w:r>
          </w:p>
          <w:p w:rsidR="00FC4C30" w:rsidRPr="00904324" w:rsidRDefault="001F5CE2" w:rsidP="00FC4C30">
            <w:pPr>
              <w:widowControl w:val="0"/>
              <w:tabs>
                <w:tab w:val="left" w:pos="90"/>
                <w:tab w:val="left" w:pos="426"/>
              </w:tabs>
              <w:suppressAutoHyphens w:val="0"/>
              <w:autoSpaceDE w:val="0"/>
              <w:autoSpaceDN w:val="0"/>
              <w:adjustRightInd w:val="0"/>
              <w:jc w:val="both"/>
              <w:rPr>
                <w:rFonts w:eastAsia="Calibri"/>
                <w:color w:val="000000"/>
                <w:sz w:val="22"/>
                <w:szCs w:val="22"/>
                <w:lang w:eastAsia="ar-SA"/>
              </w:rPr>
            </w:pPr>
            <w:hyperlink r:id="rId7" w:history="1">
              <w:r w:rsidR="00FC4C30" w:rsidRPr="00904324">
                <w:rPr>
                  <w:rStyle w:val="a3"/>
                  <w:rFonts w:eastAsia="Calibri"/>
                  <w:sz w:val="22"/>
                  <w:szCs w:val="22"/>
                  <w:lang w:val="en-US" w:eastAsia="ar-SA"/>
                </w:rPr>
                <w:t>nttet</w:t>
              </w:r>
              <w:r w:rsidR="00FC4C30" w:rsidRPr="00904324">
                <w:rPr>
                  <w:rStyle w:val="a3"/>
                  <w:rFonts w:eastAsia="Calibri"/>
                  <w:sz w:val="22"/>
                  <w:szCs w:val="22"/>
                  <w:lang w:eastAsia="ar-SA"/>
                </w:rPr>
                <w:t>_</w:t>
              </w:r>
              <w:r w:rsidR="00FC4C30" w:rsidRPr="00904324">
                <w:rPr>
                  <w:rStyle w:val="a3"/>
                  <w:rFonts w:eastAsia="Calibri"/>
                  <w:sz w:val="22"/>
                  <w:szCs w:val="22"/>
                  <w:lang w:val="en-US" w:eastAsia="ar-SA"/>
                </w:rPr>
                <w:t>zakupki</w:t>
              </w:r>
              <w:r w:rsidR="00FC4C30" w:rsidRPr="00904324">
                <w:rPr>
                  <w:rStyle w:val="a3"/>
                  <w:rFonts w:eastAsia="Calibri"/>
                  <w:sz w:val="22"/>
                  <w:szCs w:val="22"/>
                  <w:lang w:eastAsia="ar-SA"/>
                </w:rPr>
                <w:t>@mail.ru</w:t>
              </w:r>
            </w:hyperlink>
            <w:r w:rsidR="00FC4C30" w:rsidRPr="00904324">
              <w:rPr>
                <w:rFonts w:eastAsia="Calibri"/>
                <w:color w:val="000000"/>
                <w:sz w:val="22"/>
                <w:szCs w:val="22"/>
                <w:lang w:eastAsia="ar-SA"/>
              </w:rPr>
              <w:t xml:space="preserve"> –отдел закупок</w:t>
            </w:r>
          </w:p>
        </w:tc>
      </w:tr>
      <w:tr w:rsidR="00FC4C30" w:rsidRPr="00585C24" w:rsidTr="00E272F6">
        <w:trPr>
          <w:trHeight w:val="1173"/>
        </w:trPr>
        <w:tc>
          <w:tcPr>
            <w:tcW w:w="846" w:type="dxa"/>
            <w:tcBorders>
              <w:top w:val="single" w:sz="4" w:space="0" w:color="000000"/>
              <w:left w:val="single" w:sz="4" w:space="0" w:color="000000"/>
              <w:bottom w:val="single" w:sz="4" w:space="0" w:color="auto"/>
              <w:right w:val="nil"/>
            </w:tcBorders>
          </w:tcPr>
          <w:p w:rsidR="00FC4C30" w:rsidRPr="00585C24" w:rsidRDefault="00FC4C30" w:rsidP="00FC4C30">
            <w:pPr>
              <w:snapToGrid w:val="0"/>
              <w:ind w:right="57"/>
              <w:jc w:val="center"/>
              <w:rPr>
                <w:rFonts w:eastAsia="Calibri"/>
                <w:color w:val="000000"/>
                <w:sz w:val="22"/>
                <w:szCs w:val="22"/>
                <w:lang w:eastAsia="ar-SA"/>
              </w:rPr>
            </w:pPr>
            <w:r w:rsidRPr="00585C24">
              <w:rPr>
                <w:rFonts w:eastAsia="Calibri"/>
                <w:color w:val="000000"/>
                <w:sz w:val="22"/>
                <w:szCs w:val="22"/>
                <w:lang w:eastAsia="ar-SA"/>
              </w:rPr>
              <w:t>3</w:t>
            </w:r>
          </w:p>
        </w:tc>
        <w:tc>
          <w:tcPr>
            <w:tcW w:w="3231" w:type="dxa"/>
            <w:tcBorders>
              <w:top w:val="single" w:sz="4" w:space="0" w:color="000000"/>
              <w:left w:val="single" w:sz="4" w:space="0" w:color="000000"/>
              <w:bottom w:val="single" w:sz="4" w:space="0" w:color="auto"/>
              <w:right w:val="nil"/>
            </w:tcBorders>
          </w:tcPr>
          <w:p w:rsidR="00FC4C30" w:rsidRPr="00585C24" w:rsidRDefault="00FC4C30" w:rsidP="00FC4C30">
            <w:pPr>
              <w:suppressLineNumbers/>
              <w:snapToGrid w:val="0"/>
              <w:rPr>
                <w:rFonts w:eastAsia="Calibri"/>
                <w:color w:val="000000"/>
                <w:sz w:val="22"/>
                <w:szCs w:val="22"/>
                <w:lang w:eastAsia="ar-SA"/>
              </w:rPr>
            </w:pPr>
            <w:r w:rsidRPr="00585C24">
              <w:rPr>
                <w:rFonts w:eastAsia="Calibri"/>
                <w:color w:val="000000"/>
                <w:sz w:val="22"/>
                <w:szCs w:val="22"/>
                <w:lang w:eastAsia="ar-SA"/>
              </w:rPr>
              <w:t>Контактное лицо, адрес электронной почты, номер контактного телефона Заказчика</w:t>
            </w:r>
          </w:p>
        </w:tc>
        <w:tc>
          <w:tcPr>
            <w:tcW w:w="6471" w:type="dxa"/>
            <w:gridSpan w:val="3"/>
            <w:tcBorders>
              <w:top w:val="single" w:sz="4" w:space="0" w:color="000000"/>
              <w:left w:val="single" w:sz="4" w:space="0" w:color="000000"/>
              <w:bottom w:val="single" w:sz="4" w:space="0" w:color="auto"/>
              <w:right w:val="single" w:sz="4" w:space="0" w:color="000000"/>
            </w:tcBorders>
          </w:tcPr>
          <w:p w:rsidR="00FC4C30" w:rsidRDefault="00FC4C30" w:rsidP="00FC4C30">
            <w:pPr>
              <w:widowControl w:val="0"/>
              <w:tabs>
                <w:tab w:val="left" w:pos="90"/>
                <w:tab w:val="left" w:pos="426"/>
              </w:tabs>
              <w:suppressAutoHyphens w:val="0"/>
              <w:autoSpaceDE w:val="0"/>
              <w:autoSpaceDN w:val="0"/>
              <w:adjustRightInd w:val="0"/>
              <w:rPr>
                <w:rFonts w:eastAsia="Calibri"/>
                <w:color w:val="000000"/>
                <w:sz w:val="22"/>
                <w:szCs w:val="22"/>
                <w:lang w:eastAsia="ar-SA"/>
              </w:rPr>
            </w:pPr>
            <w:r w:rsidRPr="00585C24">
              <w:rPr>
                <w:rFonts w:eastAsia="Calibri"/>
                <w:color w:val="000000"/>
                <w:sz w:val="22"/>
                <w:szCs w:val="22"/>
                <w:lang w:eastAsia="ar-SA"/>
              </w:rPr>
              <w:t xml:space="preserve">Контактное лицо отдел закупок: </w:t>
            </w:r>
            <w:r>
              <w:rPr>
                <w:rFonts w:eastAsia="Calibri"/>
                <w:color w:val="000000"/>
                <w:sz w:val="22"/>
                <w:szCs w:val="22"/>
                <w:lang w:eastAsia="ar-SA"/>
              </w:rPr>
              <w:t>Синицкий Сергей Иванович</w:t>
            </w:r>
            <w:r w:rsidRPr="00585C24">
              <w:rPr>
                <w:rFonts w:eastAsia="Calibri"/>
                <w:color w:val="000000"/>
                <w:sz w:val="22"/>
                <w:szCs w:val="22"/>
                <w:lang w:eastAsia="ar-SA"/>
              </w:rPr>
              <w:t>,</w:t>
            </w:r>
          </w:p>
          <w:p w:rsidR="00FC4C30" w:rsidRPr="001972C5" w:rsidRDefault="00FC4C30" w:rsidP="00FC4C30">
            <w:pPr>
              <w:widowControl w:val="0"/>
              <w:tabs>
                <w:tab w:val="left" w:pos="90"/>
                <w:tab w:val="left" w:pos="426"/>
              </w:tabs>
              <w:suppressAutoHyphens w:val="0"/>
              <w:autoSpaceDE w:val="0"/>
              <w:autoSpaceDN w:val="0"/>
              <w:adjustRightInd w:val="0"/>
              <w:rPr>
                <w:rFonts w:eastAsia="Calibri"/>
                <w:color w:val="000000"/>
                <w:sz w:val="22"/>
                <w:szCs w:val="22"/>
                <w:lang w:eastAsia="ar-SA"/>
              </w:rPr>
            </w:pPr>
            <w:r w:rsidRPr="00585C24">
              <w:rPr>
                <w:rFonts w:eastAsia="Calibri"/>
                <w:color w:val="000000"/>
                <w:sz w:val="22"/>
                <w:szCs w:val="22"/>
                <w:lang w:eastAsia="ar-SA"/>
              </w:rPr>
              <w:t xml:space="preserve"> тел. 8 (3435)</w:t>
            </w:r>
            <w:r>
              <w:rPr>
                <w:rFonts w:eastAsia="Calibri"/>
                <w:color w:val="000000"/>
                <w:sz w:val="22"/>
                <w:szCs w:val="22"/>
                <w:lang w:eastAsia="ar-SA"/>
              </w:rPr>
              <w:t xml:space="preserve"> </w:t>
            </w:r>
            <w:r w:rsidRPr="00585C24">
              <w:rPr>
                <w:rFonts w:eastAsia="Calibri"/>
                <w:color w:val="000000"/>
                <w:sz w:val="22"/>
                <w:szCs w:val="22"/>
                <w:lang w:eastAsia="ar-SA"/>
              </w:rPr>
              <w:t>41-66-72,</w:t>
            </w:r>
            <w:r>
              <w:rPr>
                <w:rFonts w:eastAsia="Calibri"/>
                <w:color w:val="000000"/>
                <w:sz w:val="22"/>
                <w:szCs w:val="22"/>
                <w:lang w:eastAsia="ar-SA"/>
              </w:rPr>
              <w:t xml:space="preserve"> а</w:t>
            </w:r>
            <w:r w:rsidRPr="00585C24">
              <w:rPr>
                <w:rFonts w:eastAsia="Calibri"/>
                <w:color w:val="000000"/>
                <w:sz w:val="22"/>
                <w:szCs w:val="22"/>
                <w:lang w:eastAsia="ar-SA"/>
              </w:rPr>
              <w:t xml:space="preserve">дрес электронной почты: </w:t>
            </w:r>
            <w:hyperlink r:id="rId8" w:history="1">
              <w:r w:rsidRPr="00585C24">
                <w:rPr>
                  <w:rStyle w:val="a3"/>
                  <w:rFonts w:eastAsia="Calibri"/>
                  <w:sz w:val="22"/>
                  <w:szCs w:val="22"/>
                  <w:lang w:val="en-US" w:eastAsia="ar-SA"/>
                </w:rPr>
                <w:t>nttet</w:t>
              </w:r>
              <w:r w:rsidRPr="00585C24">
                <w:rPr>
                  <w:rStyle w:val="a3"/>
                  <w:rFonts w:eastAsia="Calibri"/>
                  <w:sz w:val="22"/>
                  <w:szCs w:val="22"/>
                  <w:lang w:eastAsia="ar-SA"/>
                </w:rPr>
                <w:t>_</w:t>
              </w:r>
              <w:r w:rsidRPr="00585C24">
                <w:rPr>
                  <w:rStyle w:val="a3"/>
                  <w:rFonts w:eastAsia="Calibri"/>
                  <w:sz w:val="22"/>
                  <w:szCs w:val="22"/>
                  <w:lang w:val="en-US" w:eastAsia="ar-SA"/>
                </w:rPr>
                <w:t>zakupki</w:t>
              </w:r>
              <w:r w:rsidRPr="00585C24">
                <w:rPr>
                  <w:rStyle w:val="a3"/>
                  <w:rFonts w:eastAsia="Calibri"/>
                  <w:sz w:val="22"/>
                  <w:szCs w:val="22"/>
                  <w:lang w:eastAsia="ar-SA"/>
                </w:rPr>
                <w:t>@mail.ru</w:t>
              </w:r>
            </w:hyperlink>
          </w:p>
          <w:p w:rsidR="00FC4C30" w:rsidRPr="00585C24" w:rsidRDefault="00FC4C30" w:rsidP="00FC4C30">
            <w:pPr>
              <w:widowControl w:val="0"/>
              <w:tabs>
                <w:tab w:val="left" w:pos="90"/>
                <w:tab w:val="left" w:pos="426"/>
              </w:tabs>
              <w:suppressAutoHyphens w:val="0"/>
              <w:autoSpaceDE w:val="0"/>
              <w:autoSpaceDN w:val="0"/>
              <w:adjustRightInd w:val="0"/>
              <w:rPr>
                <w:rFonts w:eastAsia="Calibri"/>
                <w:color w:val="000000"/>
                <w:sz w:val="22"/>
                <w:szCs w:val="22"/>
                <w:lang w:eastAsia="ar-SA"/>
              </w:rPr>
            </w:pPr>
            <w:r w:rsidRPr="00585C24">
              <w:rPr>
                <w:rFonts w:eastAsia="Calibri"/>
                <w:color w:val="000000"/>
                <w:sz w:val="22"/>
                <w:szCs w:val="22"/>
                <w:lang w:eastAsia="ar-SA"/>
              </w:rPr>
              <w:t xml:space="preserve">Контактное лицо по исполнению договора: </w:t>
            </w:r>
            <w:r>
              <w:rPr>
                <w:rFonts w:eastAsia="Calibri"/>
                <w:color w:val="000000"/>
                <w:sz w:val="22"/>
                <w:szCs w:val="22"/>
                <w:lang w:eastAsia="ar-SA"/>
              </w:rPr>
              <w:t xml:space="preserve">начальник отдела АХР </w:t>
            </w:r>
            <w:r w:rsidR="003302B7">
              <w:rPr>
                <w:rFonts w:eastAsia="Calibri"/>
                <w:color w:val="000000"/>
                <w:sz w:val="22"/>
                <w:szCs w:val="22"/>
                <w:lang w:eastAsia="ar-SA"/>
              </w:rPr>
              <w:t>–</w:t>
            </w:r>
            <w:r>
              <w:rPr>
                <w:rFonts w:eastAsia="Calibri"/>
                <w:color w:val="000000"/>
                <w:sz w:val="22"/>
                <w:szCs w:val="22"/>
                <w:lang w:eastAsia="ar-SA"/>
              </w:rPr>
              <w:t xml:space="preserve"> </w:t>
            </w:r>
            <w:proofErr w:type="spellStart"/>
            <w:r w:rsidR="003302B7">
              <w:rPr>
                <w:rFonts w:eastAsia="Calibri"/>
                <w:color w:val="000000"/>
                <w:sz w:val="22"/>
                <w:szCs w:val="22"/>
                <w:lang w:eastAsia="ar-SA"/>
              </w:rPr>
              <w:t>Килин</w:t>
            </w:r>
            <w:proofErr w:type="spellEnd"/>
            <w:r w:rsidR="003302B7">
              <w:rPr>
                <w:rFonts w:eastAsia="Calibri"/>
                <w:color w:val="000000"/>
                <w:sz w:val="22"/>
                <w:szCs w:val="22"/>
                <w:lang w:eastAsia="ar-SA"/>
              </w:rPr>
              <w:t xml:space="preserve"> Дмитрий Витальевич</w:t>
            </w:r>
            <w:r w:rsidRPr="00585C24">
              <w:rPr>
                <w:rFonts w:eastAsia="Calibri"/>
                <w:color w:val="000000"/>
                <w:sz w:val="22"/>
                <w:szCs w:val="22"/>
                <w:lang w:eastAsia="ar-SA"/>
              </w:rPr>
              <w:t>, тел.</w:t>
            </w:r>
            <w:r w:rsidRPr="00585C24">
              <w:rPr>
                <w:sz w:val="22"/>
                <w:szCs w:val="22"/>
              </w:rPr>
              <w:t xml:space="preserve"> </w:t>
            </w:r>
            <w:r w:rsidRPr="00585C24">
              <w:rPr>
                <w:rFonts w:eastAsia="Calibri"/>
                <w:color w:val="000000"/>
                <w:sz w:val="22"/>
                <w:szCs w:val="22"/>
                <w:lang w:eastAsia="ar-SA"/>
              </w:rPr>
              <w:t>8</w:t>
            </w:r>
            <w:r>
              <w:rPr>
                <w:rFonts w:eastAsia="Calibri"/>
                <w:color w:val="000000"/>
                <w:sz w:val="22"/>
                <w:szCs w:val="22"/>
                <w:lang w:eastAsia="ar-SA"/>
              </w:rPr>
              <w:t>-9</w:t>
            </w:r>
            <w:r w:rsidR="003302B7">
              <w:rPr>
                <w:rFonts w:eastAsia="Calibri"/>
                <w:color w:val="000000"/>
                <w:sz w:val="22"/>
                <w:szCs w:val="22"/>
                <w:lang w:eastAsia="ar-SA"/>
              </w:rPr>
              <w:t>22</w:t>
            </w:r>
            <w:r>
              <w:rPr>
                <w:rFonts w:eastAsia="Calibri"/>
                <w:color w:val="000000"/>
                <w:sz w:val="22"/>
                <w:szCs w:val="22"/>
                <w:lang w:eastAsia="ar-SA"/>
              </w:rPr>
              <w:t>-</w:t>
            </w:r>
            <w:r w:rsidR="003302B7">
              <w:rPr>
                <w:rFonts w:eastAsia="Calibri"/>
                <w:color w:val="000000"/>
                <w:sz w:val="22"/>
                <w:szCs w:val="22"/>
                <w:lang w:eastAsia="ar-SA"/>
              </w:rPr>
              <w:t>1370093</w:t>
            </w:r>
          </w:p>
          <w:p w:rsidR="00FC4C30" w:rsidRPr="00585C24" w:rsidRDefault="00FC4C30" w:rsidP="00FC4C30">
            <w:pPr>
              <w:widowControl w:val="0"/>
              <w:tabs>
                <w:tab w:val="left" w:pos="90"/>
                <w:tab w:val="left" w:pos="426"/>
              </w:tabs>
              <w:suppressAutoHyphens w:val="0"/>
              <w:autoSpaceDE w:val="0"/>
              <w:autoSpaceDN w:val="0"/>
              <w:adjustRightInd w:val="0"/>
              <w:rPr>
                <w:rFonts w:eastAsia="Calibri"/>
                <w:color w:val="000000"/>
                <w:sz w:val="22"/>
                <w:szCs w:val="22"/>
                <w:lang w:eastAsia="ar-SA"/>
              </w:rPr>
            </w:pPr>
            <w:r w:rsidRPr="00585C24">
              <w:rPr>
                <w:rFonts w:eastAsia="Calibri"/>
                <w:color w:val="000000"/>
                <w:sz w:val="22"/>
                <w:szCs w:val="22"/>
                <w:lang w:eastAsia="ar-SA"/>
              </w:rPr>
              <w:t>По оплате договора-  бухгалтерия тел. 8-3435-41-81-56</w:t>
            </w:r>
          </w:p>
        </w:tc>
      </w:tr>
      <w:tr w:rsidR="00FC4C30" w:rsidRPr="00585C24" w:rsidTr="00E272F6">
        <w:trPr>
          <w:trHeight w:val="486"/>
        </w:trPr>
        <w:tc>
          <w:tcPr>
            <w:tcW w:w="846" w:type="dxa"/>
            <w:tcBorders>
              <w:top w:val="single" w:sz="4" w:space="0" w:color="000000"/>
              <w:left w:val="single" w:sz="4" w:space="0" w:color="000000"/>
              <w:bottom w:val="single" w:sz="4" w:space="0" w:color="auto"/>
              <w:right w:val="nil"/>
            </w:tcBorders>
          </w:tcPr>
          <w:p w:rsidR="00FC4C30" w:rsidRPr="00585C24" w:rsidRDefault="00FC4C30" w:rsidP="00FC4C30">
            <w:pPr>
              <w:snapToGrid w:val="0"/>
              <w:ind w:right="57"/>
              <w:jc w:val="center"/>
              <w:rPr>
                <w:rFonts w:eastAsia="Calibri"/>
                <w:color w:val="000000"/>
                <w:sz w:val="22"/>
                <w:szCs w:val="22"/>
                <w:lang w:eastAsia="ar-SA"/>
              </w:rPr>
            </w:pPr>
            <w:r w:rsidRPr="00585C24">
              <w:rPr>
                <w:rFonts w:eastAsia="Calibri"/>
                <w:color w:val="000000"/>
                <w:sz w:val="22"/>
                <w:szCs w:val="22"/>
                <w:lang w:eastAsia="ar-SA"/>
              </w:rPr>
              <w:t>4</w:t>
            </w:r>
          </w:p>
        </w:tc>
        <w:tc>
          <w:tcPr>
            <w:tcW w:w="3231" w:type="dxa"/>
            <w:tcBorders>
              <w:top w:val="single" w:sz="4" w:space="0" w:color="000000"/>
              <w:left w:val="single" w:sz="4" w:space="0" w:color="000000"/>
              <w:bottom w:val="single" w:sz="4" w:space="0" w:color="auto"/>
              <w:right w:val="nil"/>
            </w:tcBorders>
          </w:tcPr>
          <w:p w:rsidR="00FC4C30" w:rsidRPr="00585C24" w:rsidRDefault="00FC4C30" w:rsidP="00FC4C30">
            <w:pPr>
              <w:suppressLineNumbers/>
              <w:tabs>
                <w:tab w:val="left" w:pos="709"/>
                <w:tab w:val="left" w:pos="1985"/>
              </w:tabs>
              <w:snapToGrid w:val="0"/>
              <w:rPr>
                <w:rFonts w:eastAsia="Calibri"/>
                <w:color w:val="000000"/>
                <w:sz w:val="22"/>
                <w:szCs w:val="22"/>
                <w:lang w:eastAsia="ar-SA"/>
              </w:rPr>
            </w:pPr>
            <w:r w:rsidRPr="00585C24">
              <w:rPr>
                <w:rFonts w:eastAsia="Calibri"/>
                <w:color w:val="000000"/>
                <w:sz w:val="22"/>
                <w:szCs w:val="22"/>
                <w:lang w:eastAsia="ar-SA"/>
              </w:rPr>
              <w:t>Предмет договора</w:t>
            </w:r>
            <w:r w:rsidRPr="00585C24">
              <w:rPr>
                <w:sz w:val="22"/>
                <w:szCs w:val="22"/>
              </w:rPr>
              <w:t xml:space="preserve"> </w:t>
            </w:r>
          </w:p>
        </w:tc>
        <w:tc>
          <w:tcPr>
            <w:tcW w:w="6471" w:type="dxa"/>
            <w:gridSpan w:val="3"/>
            <w:tcBorders>
              <w:top w:val="single" w:sz="4" w:space="0" w:color="000000"/>
              <w:left w:val="single" w:sz="4" w:space="0" w:color="000000"/>
              <w:bottom w:val="single" w:sz="4" w:space="0" w:color="auto"/>
              <w:right w:val="single" w:sz="4" w:space="0" w:color="000000"/>
            </w:tcBorders>
            <w:vAlign w:val="center"/>
          </w:tcPr>
          <w:p w:rsidR="00FC4C30" w:rsidRPr="00FC6EA0" w:rsidRDefault="001F0D70" w:rsidP="00123199">
            <w:pPr>
              <w:rPr>
                <w:rFonts w:eastAsia="Calibri"/>
                <w:bCs/>
                <w:sz w:val="22"/>
                <w:szCs w:val="22"/>
                <w:highlight w:val="yellow"/>
                <w:lang w:eastAsia="ar-SA"/>
              </w:rPr>
            </w:pPr>
            <w:r>
              <w:rPr>
                <w:b/>
                <w:lang w:eastAsia="ar-SA"/>
              </w:rPr>
              <w:t>Услуги по физической охране объектов</w:t>
            </w:r>
          </w:p>
        </w:tc>
      </w:tr>
      <w:tr w:rsidR="00FC4C30" w:rsidRPr="00585C24" w:rsidTr="00E272F6">
        <w:trPr>
          <w:trHeight w:val="1173"/>
        </w:trPr>
        <w:tc>
          <w:tcPr>
            <w:tcW w:w="846" w:type="dxa"/>
            <w:tcBorders>
              <w:top w:val="single" w:sz="4" w:space="0" w:color="000000"/>
              <w:left w:val="single" w:sz="4" w:space="0" w:color="000000"/>
              <w:bottom w:val="single" w:sz="4" w:space="0" w:color="auto"/>
              <w:right w:val="nil"/>
            </w:tcBorders>
          </w:tcPr>
          <w:p w:rsidR="00FC4C30" w:rsidRPr="00585C24" w:rsidRDefault="00FC4C30" w:rsidP="00FC4C30">
            <w:pPr>
              <w:snapToGrid w:val="0"/>
              <w:ind w:right="57"/>
              <w:jc w:val="center"/>
              <w:rPr>
                <w:rFonts w:eastAsia="Calibri"/>
                <w:color w:val="000000"/>
                <w:sz w:val="22"/>
                <w:szCs w:val="22"/>
                <w:lang w:eastAsia="ar-SA"/>
              </w:rPr>
            </w:pPr>
            <w:r w:rsidRPr="00585C24">
              <w:rPr>
                <w:rFonts w:eastAsia="Calibri"/>
                <w:color w:val="000000"/>
                <w:sz w:val="22"/>
                <w:szCs w:val="22"/>
                <w:lang w:eastAsia="ar-SA"/>
              </w:rPr>
              <w:t>5</w:t>
            </w:r>
          </w:p>
        </w:tc>
        <w:tc>
          <w:tcPr>
            <w:tcW w:w="3231" w:type="dxa"/>
            <w:tcBorders>
              <w:top w:val="single" w:sz="4" w:space="0" w:color="auto"/>
              <w:left w:val="single" w:sz="4" w:space="0" w:color="000000"/>
              <w:bottom w:val="single" w:sz="4" w:space="0" w:color="auto"/>
              <w:right w:val="nil"/>
            </w:tcBorders>
          </w:tcPr>
          <w:p w:rsidR="00FC4C30" w:rsidRPr="00585C24" w:rsidRDefault="00FC4C30" w:rsidP="00FC4C30">
            <w:pPr>
              <w:suppressLineNumbers/>
              <w:snapToGrid w:val="0"/>
              <w:rPr>
                <w:rFonts w:eastAsia="Calibri"/>
                <w:color w:val="000000"/>
                <w:sz w:val="22"/>
                <w:szCs w:val="22"/>
                <w:lang w:eastAsia="ar-SA"/>
              </w:rPr>
            </w:pPr>
            <w:r w:rsidRPr="00426812">
              <w:rPr>
                <w:rFonts w:eastAsia="Calibri"/>
                <w:color w:val="000000"/>
                <w:sz w:val="22"/>
                <w:szCs w:val="22"/>
                <w:lang w:eastAsia="ar-SA"/>
              </w:rPr>
              <w:t>Описание объекта закупки (наименование, характеристики и количество поставляемых товаров, наименование, характеристики и объем выполняемых работ, оказываемых услуг)</w:t>
            </w:r>
          </w:p>
        </w:tc>
        <w:tc>
          <w:tcPr>
            <w:tcW w:w="6471" w:type="dxa"/>
            <w:gridSpan w:val="3"/>
            <w:tcBorders>
              <w:top w:val="single" w:sz="4" w:space="0" w:color="auto"/>
              <w:left w:val="single" w:sz="4" w:space="0" w:color="000000"/>
              <w:bottom w:val="single" w:sz="4" w:space="0" w:color="auto"/>
              <w:right w:val="single" w:sz="4" w:space="0" w:color="000000"/>
            </w:tcBorders>
          </w:tcPr>
          <w:p w:rsidR="00FC4C30" w:rsidRPr="00585C24" w:rsidRDefault="00FC4C30" w:rsidP="00FC4C30">
            <w:pPr>
              <w:suppressLineNumbers/>
              <w:snapToGrid w:val="0"/>
              <w:jc w:val="both"/>
              <w:rPr>
                <w:rFonts w:eastAsia="Calibri"/>
                <w:color w:val="000000"/>
                <w:sz w:val="22"/>
                <w:szCs w:val="22"/>
                <w:lang w:eastAsia="ar-SA"/>
              </w:rPr>
            </w:pPr>
          </w:p>
          <w:p w:rsidR="00FC4C30" w:rsidRPr="00585C24" w:rsidRDefault="00FC4C30" w:rsidP="00FC4C30">
            <w:pPr>
              <w:suppressLineNumbers/>
              <w:snapToGrid w:val="0"/>
              <w:jc w:val="both"/>
              <w:rPr>
                <w:rFonts w:eastAsia="Calibri"/>
                <w:color w:val="000000"/>
                <w:sz w:val="22"/>
                <w:szCs w:val="22"/>
                <w:lang w:eastAsia="ar-SA"/>
              </w:rPr>
            </w:pPr>
            <w:r w:rsidRPr="00904324">
              <w:rPr>
                <w:iCs/>
                <w:sz w:val="22"/>
                <w:szCs w:val="22"/>
                <w:lang w:eastAsia="en-US"/>
              </w:rPr>
              <w:t xml:space="preserve">Детальное описание объекта закупки, содержится в </w:t>
            </w:r>
            <w:r w:rsidR="003302B7">
              <w:rPr>
                <w:rFonts w:eastAsia="Calibri"/>
                <w:color w:val="000000"/>
                <w:sz w:val="22"/>
                <w:szCs w:val="22"/>
                <w:lang w:eastAsia="ar-SA"/>
              </w:rPr>
              <w:t>Приложении</w:t>
            </w:r>
            <w:r w:rsidRPr="00904324">
              <w:rPr>
                <w:rFonts w:eastAsia="Calibri"/>
                <w:color w:val="000000"/>
                <w:sz w:val="22"/>
                <w:szCs w:val="22"/>
                <w:lang w:eastAsia="ar-SA"/>
              </w:rPr>
              <w:t xml:space="preserve"> №1 «Описании предмета закупки»</w:t>
            </w:r>
          </w:p>
        </w:tc>
      </w:tr>
      <w:tr w:rsidR="00FC4C30" w:rsidRPr="00585C24" w:rsidTr="00805EF7">
        <w:trPr>
          <w:trHeight w:val="832"/>
        </w:trPr>
        <w:tc>
          <w:tcPr>
            <w:tcW w:w="846" w:type="dxa"/>
            <w:tcBorders>
              <w:top w:val="single" w:sz="4" w:space="0" w:color="000000"/>
              <w:left w:val="single" w:sz="4" w:space="0" w:color="000000"/>
              <w:bottom w:val="single" w:sz="4" w:space="0" w:color="auto"/>
              <w:right w:val="nil"/>
            </w:tcBorders>
          </w:tcPr>
          <w:p w:rsidR="00FC4C30" w:rsidRPr="00585C24" w:rsidRDefault="00FC4C30" w:rsidP="00FC4C30">
            <w:pPr>
              <w:snapToGrid w:val="0"/>
              <w:ind w:right="57"/>
              <w:jc w:val="center"/>
              <w:rPr>
                <w:rFonts w:eastAsia="Calibri"/>
                <w:color w:val="000000"/>
                <w:sz w:val="22"/>
                <w:szCs w:val="22"/>
                <w:lang w:eastAsia="ar-SA"/>
              </w:rPr>
            </w:pPr>
            <w:r w:rsidRPr="00585C24">
              <w:rPr>
                <w:rFonts w:eastAsia="Calibri"/>
                <w:color w:val="000000"/>
                <w:sz w:val="22"/>
                <w:szCs w:val="22"/>
                <w:lang w:eastAsia="ar-SA"/>
              </w:rPr>
              <w:t>6</w:t>
            </w:r>
          </w:p>
        </w:tc>
        <w:tc>
          <w:tcPr>
            <w:tcW w:w="3231" w:type="dxa"/>
            <w:tcBorders>
              <w:top w:val="single" w:sz="4" w:space="0" w:color="auto"/>
              <w:left w:val="single" w:sz="4" w:space="0" w:color="000000"/>
              <w:bottom w:val="single" w:sz="4" w:space="0" w:color="auto"/>
              <w:right w:val="nil"/>
            </w:tcBorders>
          </w:tcPr>
          <w:p w:rsidR="00FC4C30" w:rsidRPr="00585C24" w:rsidRDefault="00FC4C30" w:rsidP="00FC4C30">
            <w:pPr>
              <w:snapToGrid w:val="0"/>
              <w:rPr>
                <w:rFonts w:eastAsia="Calibri"/>
                <w:color w:val="000000"/>
                <w:sz w:val="22"/>
                <w:szCs w:val="22"/>
                <w:lang w:eastAsia="ar-SA"/>
              </w:rPr>
            </w:pPr>
            <w:r w:rsidRPr="00585C24">
              <w:rPr>
                <w:sz w:val="22"/>
                <w:szCs w:val="22"/>
              </w:rPr>
              <w:t>Место поставки товара, выполнения работы, оказания услуги</w:t>
            </w:r>
          </w:p>
        </w:tc>
        <w:tc>
          <w:tcPr>
            <w:tcW w:w="6471" w:type="dxa"/>
            <w:gridSpan w:val="3"/>
            <w:tcBorders>
              <w:top w:val="single" w:sz="4" w:space="0" w:color="auto"/>
              <w:left w:val="single" w:sz="4" w:space="0" w:color="000000"/>
              <w:bottom w:val="single" w:sz="4" w:space="0" w:color="auto"/>
              <w:right w:val="single" w:sz="4" w:space="0" w:color="000000"/>
            </w:tcBorders>
          </w:tcPr>
          <w:p w:rsidR="00E95C42" w:rsidRDefault="001F0D70" w:rsidP="001F5CE2">
            <w:pPr>
              <w:ind w:left="60"/>
              <w:jc w:val="both"/>
              <w:rPr>
                <w:lang w:eastAsia="ru-RU"/>
              </w:rPr>
            </w:pPr>
            <w:r>
              <w:rPr>
                <w:lang w:eastAsia="ru-RU"/>
              </w:rPr>
              <w:t xml:space="preserve">- </w:t>
            </w:r>
            <w:r w:rsidRPr="001F0D70">
              <w:rPr>
                <w:lang w:eastAsia="ru-RU"/>
              </w:rPr>
              <w:t xml:space="preserve">здание ГАПОУ СО «Нижнетагильский торгово-экономический колледж», расположенное по адресу: 622001, Свердловская область, город Нижний Тагил, </w:t>
            </w:r>
            <w:proofErr w:type="spellStart"/>
            <w:r w:rsidRPr="001F0D70">
              <w:rPr>
                <w:lang w:eastAsia="ru-RU"/>
              </w:rPr>
              <w:t>пр-кт</w:t>
            </w:r>
            <w:proofErr w:type="spellEnd"/>
            <w:r w:rsidRPr="001F0D70">
              <w:rPr>
                <w:lang w:eastAsia="ru-RU"/>
              </w:rPr>
              <w:t xml:space="preserve"> Ленина, дом 2, </w:t>
            </w:r>
          </w:p>
          <w:p w:rsidR="001F0D70" w:rsidRPr="001F0D70" w:rsidRDefault="001F0D70" w:rsidP="001F5CE2">
            <w:pPr>
              <w:pStyle w:val="af4"/>
              <w:ind w:left="420"/>
              <w:jc w:val="both"/>
              <w:rPr>
                <w:lang w:eastAsia="ar-SA"/>
              </w:rPr>
            </w:pPr>
            <w:r w:rsidRPr="00E95C42">
              <w:rPr>
                <w:lang w:eastAsia="ru-RU"/>
              </w:rPr>
              <w:t>(</w:t>
            </w:r>
            <w:r w:rsidR="001F5CE2">
              <w:rPr>
                <w:lang w:eastAsia="ru-RU"/>
              </w:rPr>
              <w:t>Здание общежития)</w:t>
            </w:r>
          </w:p>
        </w:tc>
      </w:tr>
      <w:tr w:rsidR="00FC4C30" w:rsidRPr="00585C24" w:rsidTr="00225EEE">
        <w:trPr>
          <w:trHeight w:val="889"/>
        </w:trPr>
        <w:tc>
          <w:tcPr>
            <w:tcW w:w="846" w:type="dxa"/>
            <w:tcBorders>
              <w:top w:val="single" w:sz="4" w:space="0" w:color="000000"/>
              <w:left w:val="single" w:sz="4" w:space="0" w:color="000000"/>
              <w:bottom w:val="single" w:sz="4" w:space="0" w:color="auto"/>
              <w:right w:val="nil"/>
            </w:tcBorders>
          </w:tcPr>
          <w:p w:rsidR="00FC4C30" w:rsidRPr="00585C24" w:rsidRDefault="00FC4C30" w:rsidP="00FC4C30">
            <w:pPr>
              <w:snapToGrid w:val="0"/>
              <w:ind w:right="57"/>
              <w:jc w:val="center"/>
              <w:rPr>
                <w:rFonts w:eastAsia="Calibri"/>
                <w:color w:val="000000"/>
                <w:sz w:val="22"/>
                <w:szCs w:val="22"/>
                <w:lang w:eastAsia="ar-SA"/>
              </w:rPr>
            </w:pPr>
            <w:r w:rsidRPr="00585C24">
              <w:rPr>
                <w:rFonts w:eastAsia="Calibri"/>
                <w:color w:val="000000"/>
                <w:sz w:val="22"/>
                <w:szCs w:val="22"/>
                <w:lang w:eastAsia="ar-SA"/>
              </w:rPr>
              <w:t>7</w:t>
            </w:r>
          </w:p>
        </w:tc>
        <w:tc>
          <w:tcPr>
            <w:tcW w:w="3231" w:type="dxa"/>
            <w:tcBorders>
              <w:top w:val="single" w:sz="4" w:space="0" w:color="auto"/>
              <w:left w:val="single" w:sz="4" w:space="0" w:color="000000"/>
              <w:bottom w:val="single" w:sz="4" w:space="0" w:color="auto"/>
              <w:right w:val="nil"/>
            </w:tcBorders>
            <w:vAlign w:val="center"/>
          </w:tcPr>
          <w:p w:rsidR="00FC4C30" w:rsidRPr="00585C24" w:rsidRDefault="00FC4C30" w:rsidP="00FC4C30">
            <w:pPr>
              <w:autoSpaceDE w:val="0"/>
              <w:snapToGrid w:val="0"/>
              <w:rPr>
                <w:rFonts w:eastAsia="Calibri"/>
                <w:color w:val="000000"/>
                <w:sz w:val="22"/>
                <w:szCs w:val="22"/>
                <w:lang w:eastAsia="ar-SA"/>
              </w:rPr>
            </w:pPr>
            <w:r w:rsidRPr="00585C24">
              <w:rPr>
                <w:rFonts w:eastAsia="Calibri"/>
                <w:color w:val="000000"/>
                <w:sz w:val="22"/>
                <w:szCs w:val="22"/>
                <w:lang w:eastAsia="ar-SA"/>
              </w:rPr>
              <w:t>Сроки поставки товаров, выполнения работ, оказания услуг</w:t>
            </w:r>
          </w:p>
        </w:tc>
        <w:tc>
          <w:tcPr>
            <w:tcW w:w="6471" w:type="dxa"/>
            <w:gridSpan w:val="3"/>
            <w:tcBorders>
              <w:top w:val="single" w:sz="4" w:space="0" w:color="auto"/>
              <w:left w:val="single" w:sz="4" w:space="0" w:color="000000"/>
              <w:bottom w:val="single" w:sz="4" w:space="0" w:color="auto"/>
              <w:right w:val="single" w:sz="4" w:space="0" w:color="000000"/>
            </w:tcBorders>
            <w:vAlign w:val="center"/>
          </w:tcPr>
          <w:p w:rsidR="00F85B5B" w:rsidRPr="00F85B5B" w:rsidRDefault="001F0D70" w:rsidP="00F85B5B">
            <w:pPr>
              <w:suppressLineNumbers/>
              <w:rPr>
                <w:rFonts w:eastAsia="Calibri"/>
                <w:sz w:val="22"/>
                <w:szCs w:val="22"/>
                <w:highlight w:val="yellow"/>
                <w:lang w:eastAsia="ru-RU"/>
              </w:rPr>
            </w:pPr>
            <w:r>
              <w:rPr>
                <w:rFonts w:eastAsia="Calibri"/>
                <w:sz w:val="22"/>
                <w:szCs w:val="22"/>
                <w:highlight w:val="yellow"/>
                <w:lang w:eastAsia="ru-RU"/>
              </w:rPr>
              <w:t xml:space="preserve">С </w:t>
            </w:r>
            <w:r w:rsidR="001F5CE2">
              <w:rPr>
                <w:rFonts w:eastAsia="Calibri"/>
                <w:sz w:val="22"/>
                <w:szCs w:val="22"/>
                <w:highlight w:val="yellow"/>
                <w:lang w:eastAsia="ru-RU"/>
              </w:rPr>
              <w:t>15</w:t>
            </w:r>
            <w:r>
              <w:rPr>
                <w:rFonts w:eastAsia="Calibri"/>
                <w:sz w:val="22"/>
                <w:szCs w:val="22"/>
                <w:highlight w:val="yellow"/>
                <w:lang w:eastAsia="ru-RU"/>
              </w:rPr>
              <w:t>.</w:t>
            </w:r>
            <w:r w:rsidR="00E95C42">
              <w:rPr>
                <w:rFonts w:eastAsia="Calibri"/>
                <w:sz w:val="22"/>
                <w:szCs w:val="22"/>
                <w:highlight w:val="yellow"/>
                <w:lang w:eastAsia="ru-RU"/>
              </w:rPr>
              <w:t>0</w:t>
            </w:r>
            <w:r w:rsidR="001F5CE2">
              <w:rPr>
                <w:rFonts w:eastAsia="Calibri"/>
                <w:sz w:val="22"/>
                <w:szCs w:val="22"/>
                <w:highlight w:val="yellow"/>
                <w:lang w:eastAsia="ru-RU"/>
              </w:rPr>
              <w:t>6</w:t>
            </w:r>
            <w:r>
              <w:rPr>
                <w:rFonts w:eastAsia="Calibri"/>
                <w:sz w:val="22"/>
                <w:szCs w:val="22"/>
                <w:highlight w:val="yellow"/>
                <w:lang w:eastAsia="ru-RU"/>
              </w:rPr>
              <w:t>.202</w:t>
            </w:r>
            <w:r w:rsidR="00E95C42">
              <w:rPr>
                <w:rFonts w:eastAsia="Calibri"/>
                <w:sz w:val="22"/>
                <w:szCs w:val="22"/>
                <w:highlight w:val="yellow"/>
                <w:lang w:eastAsia="ru-RU"/>
              </w:rPr>
              <w:t>6</w:t>
            </w:r>
            <w:r w:rsidR="001F5CE2">
              <w:rPr>
                <w:rFonts w:eastAsia="Calibri"/>
                <w:sz w:val="22"/>
                <w:szCs w:val="22"/>
                <w:highlight w:val="yellow"/>
                <w:lang w:eastAsia="ru-RU"/>
              </w:rPr>
              <w:t>г. по 31</w:t>
            </w:r>
            <w:r>
              <w:rPr>
                <w:rFonts w:eastAsia="Calibri"/>
                <w:sz w:val="22"/>
                <w:szCs w:val="22"/>
                <w:highlight w:val="yellow"/>
                <w:lang w:eastAsia="ru-RU"/>
              </w:rPr>
              <w:t>.0</w:t>
            </w:r>
            <w:r w:rsidR="001F5CE2">
              <w:rPr>
                <w:rFonts w:eastAsia="Calibri"/>
                <w:sz w:val="22"/>
                <w:szCs w:val="22"/>
                <w:highlight w:val="yellow"/>
                <w:lang w:eastAsia="ru-RU"/>
              </w:rPr>
              <w:t>8</w:t>
            </w:r>
            <w:r>
              <w:rPr>
                <w:rFonts w:eastAsia="Calibri"/>
                <w:sz w:val="22"/>
                <w:szCs w:val="22"/>
                <w:highlight w:val="yellow"/>
                <w:lang w:eastAsia="ru-RU"/>
              </w:rPr>
              <w:t>.2026г.</w:t>
            </w:r>
          </w:p>
          <w:p w:rsidR="00FC4C30" w:rsidRPr="00F85B5B" w:rsidRDefault="00FC4C30" w:rsidP="00F85B5B">
            <w:pPr>
              <w:suppressLineNumbers/>
              <w:rPr>
                <w:rFonts w:eastAsia="Calibri"/>
                <w:sz w:val="22"/>
                <w:szCs w:val="22"/>
                <w:highlight w:val="yellow"/>
                <w:lang w:eastAsia="ru-RU"/>
              </w:rPr>
            </w:pPr>
          </w:p>
        </w:tc>
      </w:tr>
      <w:tr w:rsidR="00FC4C30" w:rsidRPr="00585C24" w:rsidTr="00E272F6">
        <w:trPr>
          <w:trHeight w:val="522"/>
        </w:trPr>
        <w:tc>
          <w:tcPr>
            <w:tcW w:w="846" w:type="dxa"/>
            <w:tcBorders>
              <w:top w:val="single" w:sz="4" w:space="0" w:color="000000"/>
              <w:left w:val="single" w:sz="4" w:space="0" w:color="000000"/>
              <w:bottom w:val="single" w:sz="4" w:space="0" w:color="auto"/>
              <w:right w:val="nil"/>
            </w:tcBorders>
          </w:tcPr>
          <w:p w:rsidR="00FC4C30" w:rsidRPr="00585C24" w:rsidRDefault="00FC4C30" w:rsidP="00FC4C30">
            <w:pPr>
              <w:snapToGrid w:val="0"/>
              <w:ind w:right="57"/>
              <w:jc w:val="center"/>
              <w:rPr>
                <w:rFonts w:eastAsia="Calibri"/>
                <w:color w:val="000000"/>
                <w:sz w:val="22"/>
                <w:szCs w:val="22"/>
                <w:lang w:eastAsia="ar-SA"/>
              </w:rPr>
            </w:pPr>
            <w:r w:rsidRPr="00585C24">
              <w:rPr>
                <w:rFonts w:eastAsia="Calibri"/>
                <w:color w:val="000000"/>
                <w:sz w:val="22"/>
                <w:szCs w:val="22"/>
                <w:lang w:eastAsia="ar-SA"/>
              </w:rPr>
              <w:t>8</w:t>
            </w:r>
          </w:p>
        </w:tc>
        <w:tc>
          <w:tcPr>
            <w:tcW w:w="3231" w:type="dxa"/>
            <w:tcBorders>
              <w:top w:val="single" w:sz="4" w:space="0" w:color="auto"/>
              <w:left w:val="single" w:sz="4" w:space="0" w:color="000000"/>
              <w:bottom w:val="single" w:sz="4" w:space="0" w:color="auto"/>
              <w:right w:val="nil"/>
            </w:tcBorders>
          </w:tcPr>
          <w:p w:rsidR="00FC4C30" w:rsidRPr="00585C24" w:rsidRDefault="00FC4C30" w:rsidP="00FC4C30">
            <w:pPr>
              <w:suppressLineNumbers/>
              <w:snapToGrid w:val="0"/>
              <w:rPr>
                <w:rFonts w:eastAsia="Calibri"/>
                <w:color w:val="000000"/>
                <w:sz w:val="22"/>
                <w:szCs w:val="22"/>
                <w:lang w:eastAsia="ar-SA"/>
              </w:rPr>
            </w:pPr>
            <w:r w:rsidRPr="00585C24">
              <w:rPr>
                <w:rFonts w:eastAsia="Calibri"/>
                <w:color w:val="000000"/>
                <w:sz w:val="22"/>
                <w:szCs w:val="22"/>
                <w:lang w:eastAsia="ar-SA"/>
              </w:rPr>
              <w:t>Начальная (максимальная) цена договора</w:t>
            </w:r>
          </w:p>
        </w:tc>
        <w:tc>
          <w:tcPr>
            <w:tcW w:w="6471" w:type="dxa"/>
            <w:gridSpan w:val="3"/>
            <w:tcBorders>
              <w:top w:val="single" w:sz="4" w:space="0" w:color="auto"/>
              <w:left w:val="single" w:sz="4" w:space="0" w:color="000000"/>
              <w:bottom w:val="single" w:sz="4" w:space="0" w:color="auto"/>
              <w:right w:val="single" w:sz="4" w:space="0" w:color="000000"/>
            </w:tcBorders>
          </w:tcPr>
          <w:p w:rsidR="00FC4C30" w:rsidRPr="00E25FB4" w:rsidRDefault="001F5CE2" w:rsidP="001F5CE2">
            <w:pPr>
              <w:suppressLineNumbers/>
              <w:snapToGrid w:val="0"/>
              <w:jc w:val="both"/>
              <w:rPr>
                <w:rFonts w:eastAsia="Calibri"/>
                <w:color w:val="000000"/>
                <w:sz w:val="22"/>
                <w:szCs w:val="22"/>
                <w:highlight w:val="yellow"/>
                <w:lang w:eastAsia="ar-SA"/>
              </w:rPr>
            </w:pPr>
            <w:r>
              <w:rPr>
                <w:rFonts w:eastAsia="Calibri"/>
                <w:b/>
                <w:bCs/>
                <w:sz w:val="22"/>
                <w:szCs w:val="22"/>
                <w:highlight w:val="yellow"/>
                <w:lang w:eastAsia="ar-SA"/>
              </w:rPr>
              <w:t>172 480</w:t>
            </w:r>
            <w:r w:rsidR="00123199">
              <w:rPr>
                <w:rFonts w:eastAsia="Calibri"/>
                <w:b/>
                <w:bCs/>
                <w:sz w:val="22"/>
                <w:szCs w:val="22"/>
                <w:highlight w:val="yellow"/>
                <w:lang w:eastAsia="ar-SA"/>
              </w:rPr>
              <w:t xml:space="preserve"> </w:t>
            </w:r>
            <w:r w:rsidR="00E25FB4" w:rsidRPr="00E25FB4">
              <w:rPr>
                <w:rFonts w:eastAsia="Calibri"/>
                <w:b/>
                <w:bCs/>
                <w:sz w:val="22"/>
                <w:szCs w:val="22"/>
                <w:highlight w:val="yellow"/>
                <w:lang w:eastAsia="ar-SA"/>
              </w:rPr>
              <w:t>(</w:t>
            </w:r>
            <w:r w:rsidR="00E95C42">
              <w:rPr>
                <w:rFonts w:eastAsia="Calibri"/>
                <w:b/>
                <w:bCs/>
                <w:sz w:val="22"/>
                <w:szCs w:val="22"/>
                <w:highlight w:val="yellow"/>
                <w:lang w:eastAsia="ar-SA"/>
              </w:rPr>
              <w:t>ст</w:t>
            </w:r>
            <w:r>
              <w:rPr>
                <w:rFonts w:eastAsia="Calibri"/>
                <w:b/>
                <w:bCs/>
                <w:sz w:val="22"/>
                <w:szCs w:val="22"/>
                <w:highlight w:val="yellow"/>
                <w:lang w:eastAsia="ar-SA"/>
              </w:rPr>
              <w:t>о</w:t>
            </w:r>
            <w:r w:rsidR="00E95C42">
              <w:rPr>
                <w:rFonts w:eastAsia="Calibri"/>
                <w:b/>
                <w:bCs/>
                <w:sz w:val="22"/>
                <w:szCs w:val="22"/>
                <w:highlight w:val="yellow"/>
                <w:lang w:eastAsia="ar-SA"/>
              </w:rPr>
              <w:t xml:space="preserve"> семьдесят </w:t>
            </w:r>
            <w:r>
              <w:rPr>
                <w:rFonts w:eastAsia="Calibri"/>
                <w:b/>
                <w:bCs/>
                <w:sz w:val="22"/>
                <w:szCs w:val="22"/>
                <w:highlight w:val="yellow"/>
                <w:lang w:eastAsia="ar-SA"/>
              </w:rPr>
              <w:t>две</w:t>
            </w:r>
            <w:r w:rsidR="00E25FB4" w:rsidRPr="00E25FB4">
              <w:rPr>
                <w:rFonts w:eastAsia="Calibri"/>
                <w:b/>
                <w:bCs/>
                <w:sz w:val="22"/>
                <w:szCs w:val="22"/>
                <w:highlight w:val="yellow"/>
                <w:lang w:eastAsia="ar-SA"/>
              </w:rPr>
              <w:t xml:space="preserve"> тысяч</w:t>
            </w:r>
            <w:r>
              <w:rPr>
                <w:rFonts w:eastAsia="Calibri"/>
                <w:b/>
                <w:bCs/>
                <w:sz w:val="22"/>
                <w:szCs w:val="22"/>
                <w:highlight w:val="yellow"/>
                <w:lang w:eastAsia="ar-SA"/>
              </w:rPr>
              <w:t>и</w:t>
            </w:r>
            <w:r w:rsidR="00E25FB4" w:rsidRPr="00E25FB4">
              <w:rPr>
                <w:rFonts w:eastAsia="Calibri"/>
                <w:b/>
                <w:bCs/>
                <w:sz w:val="22"/>
                <w:szCs w:val="22"/>
                <w:highlight w:val="yellow"/>
                <w:lang w:eastAsia="ar-SA"/>
              </w:rPr>
              <w:t xml:space="preserve"> </w:t>
            </w:r>
            <w:r>
              <w:rPr>
                <w:rFonts w:eastAsia="Calibri"/>
                <w:b/>
                <w:bCs/>
                <w:sz w:val="22"/>
                <w:szCs w:val="22"/>
                <w:highlight w:val="yellow"/>
                <w:lang w:eastAsia="ar-SA"/>
              </w:rPr>
              <w:t>че</w:t>
            </w:r>
            <w:r w:rsidR="001F0D70">
              <w:rPr>
                <w:rFonts w:eastAsia="Calibri"/>
                <w:b/>
                <w:bCs/>
                <w:sz w:val="22"/>
                <w:szCs w:val="22"/>
                <w:highlight w:val="yellow"/>
                <w:lang w:eastAsia="ar-SA"/>
              </w:rPr>
              <w:t>т</w:t>
            </w:r>
            <w:r>
              <w:rPr>
                <w:rFonts w:eastAsia="Calibri"/>
                <w:b/>
                <w:bCs/>
                <w:sz w:val="22"/>
                <w:szCs w:val="22"/>
                <w:highlight w:val="yellow"/>
                <w:lang w:eastAsia="ar-SA"/>
              </w:rPr>
              <w:t>ы</w:t>
            </w:r>
            <w:r w:rsidR="001F0D70">
              <w:rPr>
                <w:rFonts w:eastAsia="Calibri"/>
                <w:b/>
                <w:bCs/>
                <w:sz w:val="22"/>
                <w:szCs w:val="22"/>
                <w:highlight w:val="yellow"/>
                <w:lang w:eastAsia="ar-SA"/>
              </w:rPr>
              <w:t>р</w:t>
            </w:r>
            <w:r>
              <w:rPr>
                <w:rFonts w:eastAsia="Calibri"/>
                <w:b/>
                <w:bCs/>
                <w:sz w:val="22"/>
                <w:szCs w:val="22"/>
                <w:highlight w:val="yellow"/>
                <w:lang w:eastAsia="ar-SA"/>
              </w:rPr>
              <w:t>е</w:t>
            </w:r>
            <w:r w:rsidR="001F0D70">
              <w:rPr>
                <w:rFonts w:eastAsia="Calibri"/>
                <w:b/>
                <w:bCs/>
                <w:sz w:val="22"/>
                <w:szCs w:val="22"/>
                <w:highlight w:val="yellow"/>
                <w:lang w:eastAsia="ar-SA"/>
              </w:rPr>
              <w:t xml:space="preserve">ста </w:t>
            </w:r>
            <w:r>
              <w:rPr>
                <w:rFonts w:eastAsia="Calibri"/>
                <w:b/>
                <w:bCs/>
                <w:sz w:val="22"/>
                <w:szCs w:val="22"/>
                <w:highlight w:val="yellow"/>
                <w:lang w:eastAsia="ar-SA"/>
              </w:rPr>
              <w:t>восемьдесят</w:t>
            </w:r>
            <w:r w:rsidR="00E25FB4">
              <w:rPr>
                <w:rFonts w:eastAsia="Calibri"/>
                <w:b/>
                <w:bCs/>
                <w:sz w:val="22"/>
                <w:szCs w:val="22"/>
                <w:highlight w:val="yellow"/>
                <w:lang w:eastAsia="ar-SA"/>
              </w:rPr>
              <w:t>) рубл</w:t>
            </w:r>
            <w:r w:rsidR="00E95C42">
              <w:rPr>
                <w:rFonts w:eastAsia="Calibri"/>
                <w:b/>
                <w:bCs/>
                <w:sz w:val="22"/>
                <w:szCs w:val="22"/>
                <w:highlight w:val="yellow"/>
                <w:lang w:eastAsia="ar-SA"/>
              </w:rPr>
              <w:t>ей</w:t>
            </w:r>
            <w:r w:rsidR="00E25FB4" w:rsidRPr="00E25FB4">
              <w:rPr>
                <w:rFonts w:eastAsia="Calibri"/>
                <w:b/>
                <w:bCs/>
                <w:sz w:val="22"/>
                <w:szCs w:val="22"/>
                <w:highlight w:val="yellow"/>
                <w:lang w:eastAsia="ar-SA"/>
              </w:rPr>
              <w:t xml:space="preserve"> </w:t>
            </w:r>
            <w:r w:rsidR="00E95C42">
              <w:rPr>
                <w:rFonts w:eastAsia="Calibri"/>
                <w:b/>
                <w:bCs/>
                <w:sz w:val="22"/>
                <w:szCs w:val="22"/>
                <w:highlight w:val="yellow"/>
                <w:lang w:eastAsia="ar-SA"/>
              </w:rPr>
              <w:t>00</w:t>
            </w:r>
            <w:r w:rsidR="00E25FB4" w:rsidRPr="00E25FB4">
              <w:rPr>
                <w:rFonts w:eastAsia="Calibri"/>
                <w:b/>
                <w:bCs/>
                <w:sz w:val="22"/>
                <w:szCs w:val="22"/>
                <w:highlight w:val="yellow"/>
                <w:lang w:eastAsia="ar-SA"/>
              </w:rPr>
              <w:t xml:space="preserve"> копеек</w:t>
            </w:r>
            <w:r w:rsidR="00616FDF">
              <w:rPr>
                <w:rFonts w:eastAsia="Calibri"/>
                <w:b/>
                <w:bCs/>
                <w:sz w:val="22"/>
                <w:szCs w:val="22"/>
                <w:highlight w:val="yellow"/>
                <w:lang w:eastAsia="ar-SA"/>
              </w:rPr>
              <w:t>.</w:t>
            </w:r>
          </w:p>
        </w:tc>
      </w:tr>
      <w:tr w:rsidR="00FC4C30" w:rsidRPr="00585C24" w:rsidTr="00E272F6">
        <w:trPr>
          <w:trHeight w:val="522"/>
        </w:trPr>
        <w:tc>
          <w:tcPr>
            <w:tcW w:w="846" w:type="dxa"/>
            <w:tcBorders>
              <w:top w:val="single" w:sz="4" w:space="0" w:color="000000"/>
              <w:left w:val="single" w:sz="4" w:space="0" w:color="000000"/>
              <w:bottom w:val="single" w:sz="4" w:space="0" w:color="auto"/>
              <w:right w:val="nil"/>
            </w:tcBorders>
          </w:tcPr>
          <w:p w:rsidR="00FC4C30" w:rsidRPr="00585C24" w:rsidRDefault="00FC4C30" w:rsidP="00FC4C30">
            <w:pPr>
              <w:snapToGrid w:val="0"/>
              <w:ind w:right="57"/>
              <w:jc w:val="center"/>
              <w:rPr>
                <w:rFonts w:eastAsia="Calibri"/>
                <w:color w:val="000000"/>
                <w:sz w:val="22"/>
                <w:szCs w:val="22"/>
                <w:lang w:eastAsia="ar-SA"/>
              </w:rPr>
            </w:pPr>
            <w:r w:rsidRPr="00585C24">
              <w:rPr>
                <w:rFonts w:eastAsia="Calibri"/>
                <w:color w:val="000000"/>
                <w:sz w:val="22"/>
                <w:szCs w:val="22"/>
                <w:lang w:eastAsia="ar-SA"/>
              </w:rPr>
              <w:t>8.1.</w:t>
            </w:r>
          </w:p>
        </w:tc>
        <w:tc>
          <w:tcPr>
            <w:tcW w:w="3231" w:type="dxa"/>
            <w:tcBorders>
              <w:top w:val="single" w:sz="4" w:space="0" w:color="auto"/>
              <w:left w:val="single" w:sz="4" w:space="0" w:color="000000"/>
              <w:bottom w:val="single" w:sz="4" w:space="0" w:color="auto"/>
              <w:right w:val="nil"/>
            </w:tcBorders>
          </w:tcPr>
          <w:p w:rsidR="00FC4C30" w:rsidRPr="00585C24" w:rsidRDefault="00FC4C30" w:rsidP="00FC4C30">
            <w:pPr>
              <w:suppressLineNumbers/>
              <w:snapToGrid w:val="0"/>
              <w:rPr>
                <w:rFonts w:eastAsia="Calibri"/>
                <w:color w:val="000000"/>
                <w:sz w:val="22"/>
                <w:szCs w:val="22"/>
                <w:lang w:eastAsia="ar-SA"/>
              </w:rPr>
            </w:pPr>
            <w:r w:rsidRPr="00585C24">
              <w:rPr>
                <w:rFonts w:eastAsia="Calibri"/>
                <w:color w:val="000000"/>
                <w:sz w:val="22"/>
                <w:szCs w:val="22"/>
                <w:lang w:eastAsia="ar-SA"/>
              </w:rPr>
              <w:t>Начальная (максимальная) цена единицы товара, работы, услуги</w:t>
            </w:r>
          </w:p>
        </w:tc>
        <w:tc>
          <w:tcPr>
            <w:tcW w:w="6471" w:type="dxa"/>
            <w:gridSpan w:val="3"/>
            <w:tcBorders>
              <w:top w:val="single" w:sz="4" w:space="0" w:color="auto"/>
              <w:left w:val="single" w:sz="4" w:space="0" w:color="000000"/>
              <w:bottom w:val="single" w:sz="4" w:space="0" w:color="auto"/>
              <w:right w:val="single" w:sz="4" w:space="0" w:color="000000"/>
            </w:tcBorders>
          </w:tcPr>
          <w:p w:rsidR="00FC4C30" w:rsidRPr="00585C24" w:rsidRDefault="00FC4C30" w:rsidP="00FC4C30">
            <w:pPr>
              <w:suppressLineNumbers/>
              <w:snapToGrid w:val="0"/>
              <w:jc w:val="both"/>
              <w:rPr>
                <w:rFonts w:eastAsia="Calibri"/>
                <w:bCs/>
                <w:sz w:val="22"/>
                <w:szCs w:val="22"/>
                <w:lang w:eastAsia="ar-SA"/>
              </w:rPr>
            </w:pPr>
            <w:r w:rsidRPr="00904324">
              <w:rPr>
                <w:rFonts w:eastAsia="Calibri"/>
                <w:bCs/>
                <w:iCs/>
                <w:sz w:val="22"/>
                <w:szCs w:val="22"/>
                <w:lang w:eastAsia="ar-SA"/>
              </w:rPr>
              <w:t>Детальное описание начальной (максимальной) цены единицы товара</w:t>
            </w:r>
            <w:r w:rsidRPr="00904324">
              <w:rPr>
                <w:rFonts w:eastAsia="Calibri"/>
                <w:bCs/>
                <w:sz w:val="22"/>
                <w:szCs w:val="22"/>
                <w:lang w:eastAsia="ar-SA"/>
              </w:rPr>
              <w:t xml:space="preserve"> </w:t>
            </w:r>
            <w:r w:rsidRPr="00904324">
              <w:rPr>
                <w:rFonts w:eastAsia="Calibri"/>
                <w:bCs/>
                <w:iCs/>
                <w:sz w:val="22"/>
                <w:szCs w:val="22"/>
                <w:lang w:eastAsia="ar-SA"/>
              </w:rPr>
              <w:t xml:space="preserve">содержится в </w:t>
            </w:r>
            <w:r w:rsidR="003302B7">
              <w:rPr>
                <w:rFonts w:eastAsia="Calibri"/>
                <w:bCs/>
                <w:sz w:val="22"/>
                <w:szCs w:val="22"/>
                <w:lang w:eastAsia="ar-SA"/>
              </w:rPr>
              <w:t>Приложении</w:t>
            </w:r>
            <w:r w:rsidRPr="00904324">
              <w:rPr>
                <w:rFonts w:eastAsia="Calibri"/>
                <w:bCs/>
                <w:sz w:val="22"/>
                <w:szCs w:val="22"/>
                <w:lang w:eastAsia="ar-SA"/>
              </w:rPr>
              <w:t xml:space="preserve"> №4 «</w:t>
            </w:r>
            <w:r w:rsidRPr="00904324">
              <w:rPr>
                <w:rFonts w:eastAsia="Calibri"/>
                <w:sz w:val="22"/>
                <w:szCs w:val="22"/>
                <w:lang w:eastAsia="en-US"/>
              </w:rPr>
              <w:t>Обоснование начальной (максимальной) цены договора»</w:t>
            </w:r>
          </w:p>
        </w:tc>
      </w:tr>
      <w:tr w:rsidR="00FC4C30" w:rsidRPr="00585C24" w:rsidTr="00E272F6">
        <w:trPr>
          <w:trHeight w:val="685"/>
        </w:trPr>
        <w:tc>
          <w:tcPr>
            <w:tcW w:w="846" w:type="dxa"/>
            <w:tcBorders>
              <w:top w:val="single" w:sz="4" w:space="0" w:color="000000"/>
              <w:left w:val="single" w:sz="4" w:space="0" w:color="000000"/>
              <w:bottom w:val="single" w:sz="4" w:space="0" w:color="auto"/>
              <w:right w:val="nil"/>
            </w:tcBorders>
          </w:tcPr>
          <w:p w:rsidR="00FC4C30" w:rsidRPr="00585C24" w:rsidRDefault="00FC4C30" w:rsidP="00FC4C30">
            <w:pPr>
              <w:snapToGrid w:val="0"/>
              <w:ind w:right="57"/>
              <w:jc w:val="center"/>
              <w:rPr>
                <w:rFonts w:eastAsia="Calibri"/>
                <w:color w:val="000000"/>
                <w:sz w:val="22"/>
                <w:szCs w:val="22"/>
                <w:lang w:eastAsia="ar-SA"/>
              </w:rPr>
            </w:pPr>
            <w:r w:rsidRPr="00585C24">
              <w:rPr>
                <w:rFonts w:eastAsia="Calibri"/>
                <w:color w:val="000000"/>
                <w:sz w:val="22"/>
                <w:szCs w:val="22"/>
                <w:lang w:eastAsia="ar-SA"/>
              </w:rPr>
              <w:t>9</w:t>
            </w:r>
          </w:p>
        </w:tc>
        <w:tc>
          <w:tcPr>
            <w:tcW w:w="3231" w:type="dxa"/>
            <w:tcBorders>
              <w:top w:val="single" w:sz="4" w:space="0" w:color="auto"/>
              <w:left w:val="single" w:sz="4" w:space="0" w:color="000000"/>
              <w:bottom w:val="single" w:sz="4" w:space="0" w:color="000000"/>
              <w:right w:val="nil"/>
            </w:tcBorders>
          </w:tcPr>
          <w:p w:rsidR="00FC4C30" w:rsidRPr="00585C24" w:rsidRDefault="00FC4C30" w:rsidP="00FC4C30">
            <w:pPr>
              <w:suppressLineNumbers/>
              <w:snapToGrid w:val="0"/>
              <w:rPr>
                <w:rFonts w:eastAsia="Calibri"/>
                <w:color w:val="000000"/>
                <w:sz w:val="22"/>
                <w:szCs w:val="22"/>
                <w:lang w:eastAsia="ar-SA"/>
              </w:rPr>
            </w:pPr>
            <w:r w:rsidRPr="00585C24">
              <w:rPr>
                <w:rFonts w:eastAsia="Calibri"/>
                <w:color w:val="000000"/>
                <w:sz w:val="22"/>
                <w:szCs w:val="22"/>
                <w:lang w:eastAsia="ar-SA"/>
              </w:rPr>
              <w:t xml:space="preserve">Порядок формирования цены договора (с учетом или без учета расходов на перевозку, страхование, уплату </w:t>
            </w:r>
            <w:r w:rsidRPr="00585C24">
              <w:rPr>
                <w:rFonts w:eastAsia="Calibri"/>
                <w:color w:val="000000"/>
                <w:sz w:val="22"/>
                <w:szCs w:val="22"/>
                <w:lang w:eastAsia="ar-SA"/>
              </w:rPr>
              <w:lastRenderedPageBreak/>
              <w:t>таможенных пошлин, налогов и других обязательных платежей)</w:t>
            </w:r>
          </w:p>
        </w:tc>
        <w:tc>
          <w:tcPr>
            <w:tcW w:w="6471" w:type="dxa"/>
            <w:gridSpan w:val="3"/>
            <w:tcBorders>
              <w:top w:val="single" w:sz="4" w:space="0" w:color="auto"/>
              <w:left w:val="single" w:sz="4" w:space="0" w:color="000000"/>
              <w:bottom w:val="single" w:sz="4" w:space="0" w:color="000000"/>
              <w:right w:val="single" w:sz="4" w:space="0" w:color="000000"/>
            </w:tcBorders>
          </w:tcPr>
          <w:p w:rsidR="00FC4C30" w:rsidRPr="00585C24" w:rsidRDefault="00FC4C30" w:rsidP="00FC4C30">
            <w:pPr>
              <w:suppressLineNumbers/>
              <w:snapToGrid w:val="0"/>
              <w:jc w:val="both"/>
              <w:rPr>
                <w:rFonts w:eastAsia="Calibri"/>
                <w:sz w:val="22"/>
                <w:szCs w:val="22"/>
                <w:lang w:eastAsia="ru-RU"/>
              </w:rPr>
            </w:pPr>
            <w:r w:rsidRPr="00585C24">
              <w:rPr>
                <w:rFonts w:eastAsia="Calibri"/>
                <w:color w:val="000000"/>
                <w:sz w:val="22"/>
                <w:szCs w:val="22"/>
                <w:lang w:eastAsia="ar-SA"/>
              </w:rPr>
              <w:lastRenderedPageBreak/>
              <w:t>В соответстви</w:t>
            </w:r>
            <w:r w:rsidR="003302B7">
              <w:rPr>
                <w:rFonts w:eastAsia="Calibri"/>
                <w:color w:val="000000"/>
                <w:sz w:val="22"/>
                <w:szCs w:val="22"/>
                <w:lang w:eastAsia="ar-SA"/>
              </w:rPr>
              <w:t>и</w:t>
            </w:r>
            <w:r w:rsidRPr="00585C24">
              <w:rPr>
                <w:rFonts w:eastAsia="Calibri"/>
                <w:color w:val="000000"/>
                <w:sz w:val="22"/>
                <w:szCs w:val="22"/>
                <w:lang w:eastAsia="ar-SA"/>
              </w:rPr>
              <w:t xml:space="preserve"> с</w:t>
            </w:r>
            <w:r w:rsidR="003302B7">
              <w:rPr>
                <w:rFonts w:eastAsia="Calibri"/>
                <w:sz w:val="22"/>
                <w:szCs w:val="22"/>
                <w:lang w:eastAsia="ru-RU"/>
              </w:rPr>
              <w:t xml:space="preserve"> Приложением №3</w:t>
            </w:r>
            <w:r w:rsidRPr="00585C24">
              <w:rPr>
                <w:rFonts w:eastAsia="Calibri"/>
                <w:sz w:val="22"/>
                <w:szCs w:val="22"/>
                <w:lang w:eastAsia="ru-RU"/>
              </w:rPr>
              <w:t xml:space="preserve"> «Проект договора».</w:t>
            </w:r>
          </w:p>
          <w:p w:rsidR="00FC4C30" w:rsidRPr="00585C24" w:rsidRDefault="00FC4C30" w:rsidP="00FC4C30">
            <w:pPr>
              <w:suppressLineNumbers/>
              <w:snapToGrid w:val="0"/>
              <w:jc w:val="both"/>
              <w:rPr>
                <w:rFonts w:eastAsia="Calibri"/>
                <w:color w:val="000000"/>
                <w:sz w:val="22"/>
                <w:szCs w:val="22"/>
                <w:lang w:eastAsia="ar-SA"/>
              </w:rPr>
            </w:pPr>
            <w:r w:rsidRPr="006A39F9">
              <w:rPr>
                <w:rFonts w:eastAsia="Calibri"/>
                <w:color w:val="000000"/>
                <w:sz w:val="22"/>
                <w:szCs w:val="22"/>
                <w:lang w:eastAsia="ar-SA"/>
              </w:rPr>
              <w:t xml:space="preserve">В цену включены все расходы Подрядчика, необходимые для осуществления своих обязательств по договору в полном объеме, надлежащего качества, в том числе транспортные расходы, </w:t>
            </w:r>
            <w:r w:rsidRPr="006A39F9">
              <w:rPr>
                <w:rFonts w:eastAsia="Calibri"/>
                <w:color w:val="000000"/>
                <w:sz w:val="22"/>
                <w:szCs w:val="22"/>
                <w:lang w:eastAsia="ar-SA"/>
              </w:rPr>
              <w:lastRenderedPageBreak/>
              <w:t>стоимость необходимых погрузочно-разгрузочных работ, страхование и иные расходы, а также уплата налогов, сборов, таможенных пошлин, и других обязательных платежей, установленных законодательством Российской Федерации</w:t>
            </w:r>
            <w:r>
              <w:rPr>
                <w:rFonts w:eastAsia="Calibri"/>
                <w:color w:val="000000"/>
                <w:sz w:val="22"/>
                <w:szCs w:val="22"/>
                <w:lang w:eastAsia="ar-SA"/>
              </w:rPr>
              <w:t>.</w:t>
            </w:r>
          </w:p>
        </w:tc>
      </w:tr>
      <w:tr w:rsidR="00FC4C30" w:rsidRPr="00585C24" w:rsidTr="00E272F6">
        <w:trPr>
          <w:trHeight w:val="985"/>
        </w:trPr>
        <w:tc>
          <w:tcPr>
            <w:tcW w:w="846" w:type="dxa"/>
            <w:tcBorders>
              <w:top w:val="single" w:sz="4" w:space="0" w:color="000000"/>
              <w:left w:val="single" w:sz="4" w:space="0" w:color="000000"/>
              <w:bottom w:val="single" w:sz="4" w:space="0" w:color="auto"/>
              <w:right w:val="nil"/>
            </w:tcBorders>
          </w:tcPr>
          <w:p w:rsidR="00FC4C30" w:rsidRPr="00585C24" w:rsidRDefault="00FC4C30" w:rsidP="00FC4C30">
            <w:pPr>
              <w:snapToGrid w:val="0"/>
              <w:ind w:right="57"/>
              <w:jc w:val="center"/>
              <w:rPr>
                <w:rFonts w:eastAsia="Calibri"/>
                <w:color w:val="000000"/>
                <w:sz w:val="22"/>
                <w:szCs w:val="22"/>
                <w:lang w:eastAsia="ar-SA"/>
              </w:rPr>
            </w:pPr>
            <w:r w:rsidRPr="00585C24">
              <w:rPr>
                <w:rFonts w:eastAsia="Calibri"/>
                <w:color w:val="000000"/>
                <w:sz w:val="22"/>
                <w:szCs w:val="22"/>
                <w:lang w:eastAsia="ar-SA"/>
              </w:rPr>
              <w:lastRenderedPageBreak/>
              <w:t>10</w:t>
            </w:r>
          </w:p>
        </w:tc>
        <w:tc>
          <w:tcPr>
            <w:tcW w:w="3231" w:type="dxa"/>
            <w:tcBorders>
              <w:top w:val="single" w:sz="4" w:space="0" w:color="auto"/>
              <w:left w:val="single" w:sz="4" w:space="0" w:color="000000"/>
              <w:bottom w:val="single" w:sz="4" w:space="0" w:color="000000"/>
              <w:right w:val="nil"/>
            </w:tcBorders>
          </w:tcPr>
          <w:p w:rsidR="00FC4C30" w:rsidRPr="00585C24" w:rsidRDefault="00FC4C30" w:rsidP="00FC4C30">
            <w:pPr>
              <w:suppressLineNumbers/>
              <w:snapToGrid w:val="0"/>
              <w:rPr>
                <w:rFonts w:eastAsia="Calibri"/>
                <w:color w:val="000000"/>
                <w:sz w:val="22"/>
                <w:szCs w:val="22"/>
                <w:lang w:eastAsia="ar-SA"/>
              </w:rPr>
            </w:pPr>
            <w:r w:rsidRPr="00585C24">
              <w:rPr>
                <w:rFonts w:eastAsia="Calibri"/>
                <w:color w:val="000000"/>
                <w:sz w:val="22"/>
                <w:szCs w:val="22"/>
                <w:lang w:eastAsia="ar-SA"/>
              </w:rPr>
              <w:t>Форма, сроки и порядок оплаты товара, работы, услуги</w:t>
            </w:r>
          </w:p>
        </w:tc>
        <w:tc>
          <w:tcPr>
            <w:tcW w:w="6471" w:type="dxa"/>
            <w:gridSpan w:val="3"/>
            <w:tcBorders>
              <w:top w:val="single" w:sz="4" w:space="0" w:color="auto"/>
              <w:left w:val="single" w:sz="4" w:space="0" w:color="000000"/>
              <w:bottom w:val="single" w:sz="4" w:space="0" w:color="000000"/>
              <w:right w:val="single" w:sz="4" w:space="0" w:color="000000"/>
            </w:tcBorders>
          </w:tcPr>
          <w:p w:rsidR="00FC4C30" w:rsidRPr="00585C24" w:rsidRDefault="003302B7" w:rsidP="00FC4C30">
            <w:pPr>
              <w:suppressLineNumbers/>
              <w:snapToGrid w:val="0"/>
              <w:jc w:val="both"/>
              <w:rPr>
                <w:rFonts w:eastAsia="Calibri"/>
                <w:color w:val="000000"/>
                <w:sz w:val="22"/>
                <w:szCs w:val="22"/>
                <w:lang w:eastAsia="ar-SA"/>
              </w:rPr>
            </w:pPr>
            <w:r>
              <w:rPr>
                <w:rFonts w:eastAsia="Calibri"/>
                <w:color w:val="000000"/>
                <w:sz w:val="22"/>
                <w:szCs w:val="22"/>
                <w:lang w:eastAsia="ar-SA"/>
              </w:rPr>
              <w:t>В соответствии</w:t>
            </w:r>
            <w:r w:rsidR="00FC4C30" w:rsidRPr="00585C24">
              <w:rPr>
                <w:rFonts w:eastAsia="Calibri"/>
                <w:color w:val="000000"/>
                <w:sz w:val="22"/>
                <w:szCs w:val="22"/>
                <w:lang w:eastAsia="ar-SA"/>
              </w:rPr>
              <w:t xml:space="preserve"> с</w:t>
            </w:r>
            <w:r w:rsidR="00FC4C30" w:rsidRPr="00585C24">
              <w:rPr>
                <w:rFonts w:eastAsia="Calibri"/>
                <w:sz w:val="22"/>
                <w:szCs w:val="22"/>
                <w:lang w:eastAsia="ru-RU"/>
              </w:rPr>
              <w:t xml:space="preserve"> Приложением №</w:t>
            </w:r>
            <w:r w:rsidR="00FC4C30">
              <w:rPr>
                <w:rFonts w:eastAsia="Calibri"/>
                <w:sz w:val="22"/>
                <w:szCs w:val="22"/>
                <w:lang w:eastAsia="ru-RU"/>
              </w:rPr>
              <w:t>3</w:t>
            </w:r>
            <w:r w:rsidR="00FC4C30" w:rsidRPr="00585C24">
              <w:rPr>
                <w:rFonts w:eastAsia="Calibri"/>
                <w:sz w:val="22"/>
                <w:szCs w:val="22"/>
                <w:lang w:eastAsia="ru-RU"/>
              </w:rPr>
              <w:t xml:space="preserve"> «Проект договора»</w:t>
            </w:r>
          </w:p>
        </w:tc>
      </w:tr>
      <w:tr w:rsidR="00FC4C30" w:rsidRPr="00585C24" w:rsidTr="00E272F6">
        <w:trPr>
          <w:trHeight w:val="1173"/>
        </w:trPr>
        <w:tc>
          <w:tcPr>
            <w:tcW w:w="846" w:type="dxa"/>
            <w:tcBorders>
              <w:top w:val="single" w:sz="4" w:space="0" w:color="000000"/>
              <w:left w:val="single" w:sz="4" w:space="0" w:color="000000"/>
              <w:bottom w:val="single" w:sz="4" w:space="0" w:color="auto"/>
              <w:right w:val="nil"/>
            </w:tcBorders>
          </w:tcPr>
          <w:p w:rsidR="00FC4C30" w:rsidRPr="00585C24" w:rsidRDefault="00FC4C30" w:rsidP="00FC4C30">
            <w:pPr>
              <w:snapToGrid w:val="0"/>
              <w:ind w:right="57"/>
              <w:jc w:val="center"/>
              <w:rPr>
                <w:rFonts w:eastAsia="Calibri"/>
                <w:color w:val="000000"/>
                <w:sz w:val="22"/>
                <w:szCs w:val="22"/>
                <w:lang w:eastAsia="ar-SA"/>
              </w:rPr>
            </w:pPr>
            <w:r w:rsidRPr="00585C24">
              <w:rPr>
                <w:rFonts w:eastAsia="Calibri"/>
                <w:color w:val="000000"/>
                <w:sz w:val="22"/>
                <w:szCs w:val="22"/>
                <w:lang w:eastAsia="ar-SA"/>
              </w:rPr>
              <w:t>11</w:t>
            </w:r>
          </w:p>
        </w:tc>
        <w:tc>
          <w:tcPr>
            <w:tcW w:w="3231" w:type="dxa"/>
            <w:tcBorders>
              <w:top w:val="single" w:sz="4" w:space="0" w:color="auto"/>
              <w:left w:val="single" w:sz="4" w:space="0" w:color="000000"/>
              <w:bottom w:val="single" w:sz="4" w:space="0" w:color="000000"/>
              <w:right w:val="nil"/>
            </w:tcBorders>
          </w:tcPr>
          <w:p w:rsidR="00FC4C30" w:rsidRPr="00585C24" w:rsidRDefault="00FC4C30" w:rsidP="00FC4C30">
            <w:pPr>
              <w:suppressLineNumbers/>
              <w:snapToGrid w:val="0"/>
              <w:rPr>
                <w:rFonts w:eastAsia="Calibri"/>
                <w:sz w:val="22"/>
                <w:szCs w:val="22"/>
                <w:lang w:eastAsia="ar-SA"/>
              </w:rPr>
            </w:pPr>
            <w:r w:rsidRPr="00585C24">
              <w:rPr>
                <w:sz w:val="22"/>
                <w:szCs w:val="22"/>
              </w:rPr>
              <w:t>Срок, место и порядок представления документации о закупке</w:t>
            </w:r>
          </w:p>
        </w:tc>
        <w:tc>
          <w:tcPr>
            <w:tcW w:w="6471" w:type="dxa"/>
            <w:gridSpan w:val="3"/>
            <w:tcBorders>
              <w:top w:val="single" w:sz="4" w:space="0" w:color="auto"/>
              <w:left w:val="single" w:sz="4" w:space="0" w:color="000000"/>
              <w:bottom w:val="single" w:sz="4" w:space="0" w:color="000000"/>
              <w:right w:val="single" w:sz="4" w:space="0" w:color="000000"/>
            </w:tcBorders>
          </w:tcPr>
          <w:p w:rsidR="00FC4C30" w:rsidRPr="00585C24" w:rsidRDefault="00FC4C30" w:rsidP="00FC4C30">
            <w:pPr>
              <w:suppressLineNumbers/>
              <w:tabs>
                <w:tab w:val="left" w:pos="2556"/>
              </w:tabs>
              <w:jc w:val="both"/>
              <w:rPr>
                <w:rFonts w:eastAsia="Calibri"/>
                <w:sz w:val="22"/>
                <w:szCs w:val="22"/>
                <w:lang w:eastAsia="ar-SA"/>
              </w:rPr>
            </w:pPr>
            <w:r w:rsidRPr="00585C24">
              <w:rPr>
                <w:rFonts w:eastAsia="Calibri"/>
                <w:sz w:val="22"/>
                <w:szCs w:val="22"/>
                <w:lang w:eastAsia="ar-SA"/>
              </w:rPr>
              <w:t xml:space="preserve">Документация о проведении запроса котировок в электронной форме доступна для ознакомления  на официальном сайте Единой информационной системы в сфере закупок </w:t>
            </w:r>
            <w:hyperlink r:id="rId9" w:history="1">
              <w:r w:rsidRPr="00585C24">
                <w:rPr>
                  <w:rFonts w:eastAsia="Calibri"/>
                  <w:sz w:val="22"/>
                  <w:szCs w:val="22"/>
                  <w:u w:val="single"/>
                  <w:lang w:val="en-US" w:eastAsia="ar-SA"/>
                </w:rPr>
                <w:t>www</w:t>
              </w:r>
              <w:r w:rsidRPr="00585C24">
                <w:rPr>
                  <w:rFonts w:eastAsia="Calibri"/>
                  <w:sz w:val="22"/>
                  <w:szCs w:val="22"/>
                  <w:u w:val="single"/>
                  <w:lang w:eastAsia="ar-SA"/>
                </w:rPr>
                <w:t>.</w:t>
              </w:r>
              <w:proofErr w:type="spellStart"/>
              <w:r w:rsidRPr="00585C24">
                <w:rPr>
                  <w:rFonts w:eastAsia="Calibri"/>
                  <w:sz w:val="22"/>
                  <w:szCs w:val="22"/>
                  <w:u w:val="single"/>
                  <w:lang w:val="en-US" w:eastAsia="ar-SA"/>
                </w:rPr>
                <w:t>zakupki</w:t>
              </w:r>
              <w:proofErr w:type="spellEnd"/>
              <w:r w:rsidRPr="00585C24">
                <w:rPr>
                  <w:rFonts w:eastAsia="Calibri"/>
                  <w:sz w:val="22"/>
                  <w:szCs w:val="22"/>
                  <w:u w:val="single"/>
                  <w:lang w:eastAsia="ar-SA"/>
                </w:rPr>
                <w:t>.</w:t>
              </w:r>
              <w:proofErr w:type="spellStart"/>
              <w:r w:rsidRPr="00585C24">
                <w:rPr>
                  <w:rFonts w:eastAsia="Calibri"/>
                  <w:sz w:val="22"/>
                  <w:szCs w:val="22"/>
                  <w:u w:val="single"/>
                  <w:lang w:val="en-US" w:eastAsia="ar-SA"/>
                </w:rPr>
                <w:t>gov</w:t>
              </w:r>
              <w:proofErr w:type="spellEnd"/>
              <w:r w:rsidRPr="00585C24">
                <w:rPr>
                  <w:rFonts w:eastAsia="Calibri"/>
                  <w:sz w:val="22"/>
                  <w:szCs w:val="22"/>
                  <w:u w:val="single"/>
                  <w:lang w:eastAsia="ar-SA"/>
                </w:rPr>
                <w:t>.</w:t>
              </w:r>
              <w:proofErr w:type="spellStart"/>
              <w:r w:rsidRPr="00585C24">
                <w:rPr>
                  <w:rFonts w:eastAsia="Calibri"/>
                  <w:sz w:val="22"/>
                  <w:szCs w:val="22"/>
                  <w:u w:val="single"/>
                  <w:lang w:val="en-US" w:eastAsia="ar-SA"/>
                </w:rPr>
                <w:t>ru</w:t>
              </w:r>
              <w:proofErr w:type="spellEnd"/>
            </w:hyperlink>
            <w:r w:rsidRPr="00585C24">
              <w:rPr>
                <w:rFonts w:eastAsia="Calibri"/>
                <w:sz w:val="22"/>
                <w:szCs w:val="22"/>
                <w:lang w:eastAsia="ar-SA"/>
              </w:rPr>
              <w:t xml:space="preserve"> (далее ЕИС),  а также на сайте оператора электронной торговой площадки, указанной в извещении о проведении закупки, без взимания платы.</w:t>
            </w:r>
          </w:p>
          <w:p w:rsidR="00FC4C30" w:rsidRPr="00585C24" w:rsidRDefault="00FC4C30" w:rsidP="00FC4C30">
            <w:pPr>
              <w:suppressLineNumbers/>
              <w:tabs>
                <w:tab w:val="left" w:pos="2556"/>
              </w:tabs>
              <w:jc w:val="both"/>
              <w:rPr>
                <w:rFonts w:eastAsia="Calibri"/>
                <w:sz w:val="22"/>
                <w:szCs w:val="22"/>
                <w:lang w:eastAsia="ar-SA"/>
              </w:rPr>
            </w:pPr>
            <w:r w:rsidRPr="00585C24">
              <w:rPr>
                <w:rFonts w:eastAsia="Calibri"/>
                <w:sz w:val="22"/>
                <w:szCs w:val="22"/>
                <w:lang w:eastAsia="ar-SA"/>
              </w:rPr>
              <w:t>Срок предоставления документации: с момента размещения извещения о проведении закупки в ЕИС до окончания подачи заявок на участие в закупке.</w:t>
            </w:r>
          </w:p>
        </w:tc>
      </w:tr>
      <w:tr w:rsidR="00FC4C30" w:rsidRPr="00585C24" w:rsidTr="00E272F6">
        <w:trPr>
          <w:trHeight w:val="1173"/>
        </w:trPr>
        <w:tc>
          <w:tcPr>
            <w:tcW w:w="846" w:type="dxa"/>
            <w:tcBorders>
              <w:top w:val="single" w:sz="4" w:space="0" w:color="000000"/>
              <w:left w:val="single" w:sz="4" w:space="0" w:color="000000"/>
              <w:bottom w:val="single" w:sz="4" w:space="0" w:color="auto"/>
              <w:right w:val="nil"/>
            </w:tcBorders>
          </w:tcPr>
          <w:p w:rsidR="00FC4C30" w:rsidRPr="00585C24" w:rsidRDefault="00FC4C30" w:rsidP="00FC4C30">
            <w:pPr>
              <w:snapToGrid w:val="0"/>
              <w:ind w:right="57"/>
              <w:jc w:val="center"/>
              <w:rPr>
                <w:rFonts w:eastAsia="Calibri"/>
                <w:color w:val="000000"/>
                <w:sz w:val="22"/>
                <w:szCs w:val="22"/>
                <w:lang w:eastAsia="ar-SA"/>
              </w:rPr>
            </w:pPr>
            <w:r w:rsidRPr="00585C24">
              <w:rPr>
                <w:rFonts w:eastAsia="Calibri"/>
                <w:color w:val="000000"/>
                <w:sz w:val="22"/>
                <w:szCs w:val="22"/>
                <w:lang w:eastAsia="ar-SA"/>
              </w:rPr>
              <w:t>12</w:t>
            </w:r>
          </w:p>
        </w:tc>
        <w:tc>
          <w:tcPr>
            <w:tcW w:w="3231" w:type="dxa"/>
            <w:tcBorders>
              <w:top w:val="single" w:sz="4" w:space="0" w:color="auto"/>
              <w:left w:val="single" w:sz="4" w:space="0" w:color="000000"/>
              <w:bottom w:val="single" w:sz="4" w:space="0" w:color="auto"/>
              <w:right w:val="nil"/>
            </w:tcBorders>
          </w:tcPr>
          <w:p w:rsidR="00FC4C30" w:rsidRPr="00585C24" w:rsidRDefault="00FC4C30" w:rsidP="00FC4C30">
            <w:pPr>
              <w:tabs>
                <w:tab w:val="left" w:pos="0"/>
                <w:tab w:val="left" w:pos="851"/>
              </w:tabs>
              <w:jc w:val="both"/>
              <w:rPr>
                <w:rFonts w:eastAsia="Calibri"/>
                <w:bCs/>
                <w:sz w:val="22"/>
                <w:szCs w:val="22"/>
                <w:lang w:eastAsia="ar-SA"/>
              </w:rPr>
            </w:pPr>
            <w:r w:rsidRPr="00585C24">
              <w:rPr>
                <w:rFonts w:eastAsia="Calibri"/>
                <w:bCs/>
                <w:sz w:val="22"/>
                <w:szCs w:val="22"/>
                <w:lang w:eastAsia="ar-SA"/>
              </w:rPr>
              <w:t>Порядок подачи заявок на участие в закупке</w:t>
            </w:r>
          </w:p>
        </w:tc>
        <w:tc>
          <w:tcPr>
            <w:tcW w:w="6471" w:type="dxa"/>
            <w:gridSpan w:val="3"/>
            <w:tcBorders>
              <w:top w:val="single" w:sz="4" w:space="0" w:color="auto"/>
              <w:left w:val="single" w:sz="4" w:space="0" w:color="000000"/>
              <w:bottom w:val="single" w:sz="4" w:space="0" w:color="auto"/>
              <w:right w:val="single" w:sz="4" w:space="0" w:color="000000"/>
            </w:tcBorders>
          </w:tcPr>
          <w:p w:rsidR="00FC4C30" w:rsidRPr="00FC4C30" w:rsidRDefault="003302B7" w:rsidP="00FC4C30">
            <w:pPr>
              <w:shd w:val="clear" w:color="auto" w:fill="FFFFFF"/>
              <w:jc w:val="both"/>
              <w:rPr>
                <w:rFonts w:eastAsia="Calibri"/>
                <w:sz w:val="22"/>
                <w:szCs w:val="22"/>
                <w:lang w:eastAsia="ar-SA"/>
              </w:rPr>
            </w:pPr>
            <w:r>
              <w:rPr>
                <w:rFonts w:eastAsia="Calibri"/>
                <w:sz w:val="22"/>
                <w:szCs w:val="22"/>
                <w:lang w:eastAsia="ar-SA"/>
              </w:rPr>
              <w:t xml:space="preserve"> </w:t>
            </w:r>
            <w:r w:rsidR="00FC4C30" w:rsidRPr="00FC4C30">
              <w:rPr>
                <w:rFonts w:eastAsia="Calibri"/>
                <w:sz w:val="22"/>
                <w:szCs w:val="22"/>
                <w:lang w:eastAsia="ar-SA"/>
              </w:rPr>
              <w:t>Заявка на участие в запросе котировок оформляется в электронной форме с приложением комплекта электронных документов, содержание и оформление которых должно соответствовать требованиям настоящего извещения о проведении запроса котировок.</w:t>
            </w:r>
          </w:p>
          <w:p w:rsidR="00FC4C30" w:rsidRPr="00585C24" w:rsidRDefault="00FC4C30" w:rsidP="00FC4C30">
            <w:pPr>
              <w:shd w:val="clear" w:color="auto" w:fill="FFFFFF"/>
              <w:jc w:val="both"/>
              <w:rPr>
                <w:rFonts w:eastAsia="Calibri"/>
                <w:sz w:val="22"/>
                <w:szCs w:val="22"/>
                <w:lang w:eastAsia="ar-SA"/>
              </w:rPr>
            </w:pPr>
            <w:r w:rsidRPr="00FC4C30">
              <w:rPr>
                <w:rFonts w:eastAsia="Calibri"/>
                <w:sz w:val="22"/>
                <w:szCs w:val="22"/>
                <w:lang w:eastAsia="ar-SA"/>
              </w:rPr>
              <w:t>Котировочная заявка подается участником закупки в форме электронного документа посредством функционала электронной площадки и в соответствии с регламентом работы эл. площадки, указанной в извещении о проведении закупки.</w:t>
            </w:r>
          </w:p>
        </w:tc>
      </w:tr>
      <w:tr w:rsidR="00BF3C4C" w:rsidRPr="00585C24" w:rsidTr="00CA280E">
        <w:trPr>
          <w:trHeight w:val="1173"/>
        </w:trPr>
        <w:tc>
          <w:tcPr>
            <w:tcW w:w="846" w:type="dxa"/>
            <w:tcBorders>
              <w:top w:val="single" w:sz="4" w:space="0" w:color="000000"/>
              <w:left w:val="single" w:sz="4" w:space="0" w:color="000000"/>
              <w:bottom w:val="single" w:sz="4" w:space="0" w:color="auto"/>
              <w:right w:val="nil"/>
            </w:tcBorders>
          </w:tcPr>
          <w:p w:rsidR="00BF3C4C" w:rsidRPr="00585C24" w:rsidRDefault="00BF3C4C" w:rsidP="00BF3C4C">
            <w:pPr>
              <w:snapToGrid w:val="0"/>
              <w:ind w:right="57"/>
              <w:jc w:val="center"/>
              <w:rPr>
                <w:rFonts w:eastAsia="Calibri"/>
                <w:color w:val="000000"/>
                <w:sz w:val="22"/>
                <w:szCs w:val="22"/>
                <w:lang w:eastAsia="ar-SA"/>
              </w:rPr>
            </w:pPr>
            <w:r>
              <w:rPr>
                <w:rFonts w:eastAsia="Calibri"/>
                <w:color w:val="000000"/>
                <w:sz w:val="22"/>
                <w:szCs w:val="22"/>
                <w:lang w:eastAsia="ar-SA"/>
              </w:rPr>
              <w:t>12.1</w:t>
            </w:r>
          </w:p>
        </w:tc>
        <w:tc>
          <w:tcPr>
            <w:tcW w:w="3231" w:type="dxa"/>
            <w:tcBorders>
              <w:top w:val="single" w:sz="4" w:space="0" w:color="auto"/>
              <w:left w:val="single" w:sz="4" w:space="0" w:color="000000"/>
              <w:bottom w:val="single" w:sz="4" w:space="0" w:color="auto"/>
              <w:right w:val="nil"/>
            </w:tcBorders>
          </w:tcPr>
          <w:p w:rsidR="00BF3C4C" w:rsidRPr="00426812" w:rsidRDefault="00BF3C4C" w:rsidP="00BF3C4C">
            <w:pPr>
              <w:tabs>
                <w:tab w:val="left" w:pos="0"/>
                <w:tab w:val="left" w:pos="851"/>
              </w:tabs>
              <w:jc w:val="both"/>
              <w:rPr>
                <w:rFonts w:eastAsia="Calibri"/>
                <w:bCs/>
                <w:sz w:val="22"/>
                <w:szCs w:val="22"/>
                <w:lang w:eastAsia="ar-SA"/>
              </w:rPr>
            </w:pPr>
            <w:r w:rsidRPr="00426812">
              <w:rPr>
                <w:sz w:val="22"/>
                <w:szCs w:val="22"/>
                <w:lang w:eastAsia="ar-SA"/>
              </w:rPr>
              <w:t>Требования к содержанию, форме, оформлению и составу заявки на участие в закупке (п.92, 187-190 Положения о закупках)</w:t>
            </w:r>
          </w:p>
        </w:tc>
        <w:tc>
          <w:tcPr>
            <w:tcW w:w="6471" w:type="dxa"/>
            <w:gridSpan w:val="3"/>
            <w:tcBorders>
              <w:top w:val="single" w:sz="4" w:space="0" w:color="auto"/>
              <w:left w:val="single" w:sz="4" w:space="0" w:color="000000"/>
              <w:bottom w:val="single" w:sz="4" w:space="0" w:color="auto"/>
              <w:right w:val="single" w:sz="4" w:space="0" w:color="000000"/>
            </w:tcBorders>
          </w:tcPr>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Заявка на участие в запросе котировок по форме в соответствии с приложением №2 «Форма котировочной заявки».</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содержание и оформление которых соответствует требованиям извещения о проведении запроса котировок.</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Заявка на участие в конкурентной закупке должна содержать следующие сведения и документы:</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 xml:space="preserve">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 xml:space="preserve">5) копия документа, подтверждающего полномочия лица действовать от имени участника закупки, за исключением случаев подписания заявки: </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 xml:space="preserve">индивидуальным предпринимателем, если участником закупки является индивидуальный предприниматель; </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также – руководитель), если участником закупки является юридическое лицо; </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пункта 59 настоящего положения; </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 xml:space="preserve">7) копия решения о согласии на совершение крупной сделки </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 xml:space="preserve">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 xml:space="preserve">8) информация и документы об обеспечении заявки на участие в закупке, если соответствующее требование предусмотрено в извещении об осуществлении конкурентной закупки, документацией о закупке: </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 xml:space="preserve">реквизиты специального банковского счета участника закупки, </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 xml:space="preserve">если обеспечение заявки на участие в закупке предоставляется участником закупки путем внесения денежных средств; </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независимая гарантия или ее копия, если в качестве обеспечения заявки на участие в закупке участником закупки предоставляется независимая гарантия;</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9) декларация, подтверждающая на дату подачи заявки на участие в закупке соответствие участника закупки требованиям, установленными подпунктами 2-9 пункта 17 настоящего извещения;</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 xml:space="preserve">10) предложение участника закупки в отношении предмета закупки; </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 xml:space="preserve">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 xml:space="preserve">12) наименование страны происхождения поставляемого товара </w:t>
            </w:r>
          </w:p>
          <w:p w:rsidR="00BF3C4C" w:rsidRPr="00FC6613" w:rsidRDefault="00BF3C4C" w:rsidP="00BF3C4C">
            <w:pPr>
              <w:shd w:val="clear" w:color="auto" w:fill="FFFFFF"/>
              <w:jc w:val="both"/>
              <w:rPr>
                <w:rFonts w:eastAsia="Calibri"/>
                <w:sz w:val="22"/>
                <w:szCs w:val="22"/>
                <w:lang w:eastAsia="ar-SA"/>
              </w:rPr>
            </w:pPr>
            <w:r w:rsidRPr="00FC6613">
              <w:rPr>
                <w:rFonts w:eastAsia="Calibri"/>
                <w:sz w:val="22"/>
                <w:szCs w:val="22"/>
                <w:lang w:eastAsia="ar-SA"/>
              </w:rPr>
              <w:t xml:space="preserve">(при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3¹⁻⁴ Федерального закона № 223-ФЗ, и подтверждающие страну происхождения товара; </w:t>
            </w:r>
          </w:p>
          <w:p w:rsidR="00BF3C4C" w:rsidRPr="003C7CA8" w:rsidRDefault="00BF3C4C" w:rsidP="00BF3C4C">
            <w:pPr>
              <w:suppressLineNumbers/>
              <w:jc w:val="both"/>
              <w:rPr>
                <w:rFonts w:ascii="Liberation Serif" w:hAnsi="Liberation Serif" w:cs="Liberation Serif"/>
                <w:lang w:eastAsia="ru-RU"/>
              </w:rPr>
            </w:pPr>
            <w:r w:rsidRPr="00FC6613">
              <w:rPr>
                <w:rFonts w:eastAsia="Calibri"/>
                <w:sz w:val="22"/>
                <w:szCs w:val="22"/>
                <w:lang w:eastAsia="ar-SA"/>
              </w:rPr>
              <w:t>13) предложение о цене договора (единицы товара, работы, услуги), за исключением проведения аукциона в электронной форме участниками которой могут быть только субъекты малого и среднего предпринимательства.</w:t>
            </w:r>
          </w:p>
        </w:tc>
      </w:tr>
      <w:tr w:rsidR="00FC4C30" w:rsidRPr="00585C24" w:rsidTr="00E272F6">
        <w:trPr>
          <w:trHeight w:val="1173"/>
        </w:trPr>
        <w:tc>
          <w:tcPr>
            <w:tcW w:w="846" w:type="dxa"/>
            <w:tcBorders>
              <w:top w:val="single" w:sz="4" w:space="0" w:color="000000"/>
              <w:left w:val="single" w:sz="4" w:space="0" w:color="000000"/>
              <w:bottom w:val="single" w:sz="4" w:space="0" w:color="auto"/>
              <w:right w:val="nil"/>
            </w:tcBorders>
          </w:tcPr>
          <w:p w:rsidR="00FC4C30" w:rsidRPr="00585C24" w:rsidRDefault="00FC4C30" w:rsidP="00FC4C30">
            <w:pPr>
              <w:snapToGrid w:val="0"/>
              <w:ind w:right="57"/>
              <w:jc w:val="center"/>
              <w:rPr>
                <w:rFonts w:eastAsia="Calibri"/>
                <w:color w:val="000000"/>
                <w:sz w:val="22"/>
                <w:szCs w:val="22"/>
                <w:lang w:eastAsia="ar-SA"/>
              </w:rPr>
            </w:pPr>
            <w:r w:rsidRPr="00585C24">
              <w:rPr>
                <w:rFonts w:eastAsia="Calibri"/>
                <w:color w:val="000000"/>
                <w:sz w:val="22"/>
                <w:szCs w:val="22"/>
                <w:lang w:eastAsia="ar-SA"/>
              </w:rPr>
              <w:t>13</w:t>
            </w:r>
          </w:p>
        </w:tc>
        <w:tc>
          <w:tcPr>
            <w:tcW w:w="3231" w:type="dxa"/>
            <w:tcBorders>
              <w:top w:val="single" w:sz="4" w:space="0" w:color="auto"/>
              <w:left w:val="single" w:sz="4" w:space="0" w:color="000000"/>
              <w:bottom w:val="single" w:sz="4" w:space="0" w:color="000000"/>
              <w:right w:val="nil"/>
            </w:tcBorders>
          </w:tcPr>
          <w:p w:rsidR="00FC4C30" w:rsidRPr="00585C24" w:rsidRDefault="00FC4C30" w:rsidP="00FC4C30">
            <w:pPr>
              <w:suppressLineNumbers/>
              <w:snapToGrid w:val="0"/>
              <w:rPr>
                <w:rFonts w:eastAsia="Calibri"/>
                <w:color w:val="000000"/>
                <w:sz w:val="22"/>
                <w:szCs w:val="22"/>
                <w:lang w:eastAsia="ar-SA"/>
              </w:rPr>
            </w:pPr>
            <w:r w:rsidRPr="00585C24">
              <w:rPr>
                <w:rFonts w:eastAsia="Calibri"/>
                <w:color w:val="000000"/>
                <w:sz w:val="22"/>
                <w:szCs w:val="22"/>
                <w:lang w:eastAsia="ar-SA"/>
              </w:rPr>
              <w:t>Дата начала срока подачи заявок на участие в закупке</w:t>
            </w:r>
          </w:p>
        </w:tc>
        <w:tc>
          <w:tcPr>
            <w:tcW w:w="6471" w:type="dxa"/>
            <w:gridSpan w:val="3"/>
            <w:tcBorders>
              <w:top w:val="single" w:sz="4" w:space="0" w:color="auto"/>
              <w:left w:val="single" w:sz="4" w:space="0" w:color="000000"/>
              <w:bottom w:val="single" w:sz="4" w:space="0" w:color="000000"/>
              <w:right w:val="single" w:sz="4" w:space="0" w:color="000000"/>
            </w:tcBorders>
            <w:vAlign w:val="center"/>
          </w:tcPr>
          <w:p w:rsidR="00FC4C30" w:rsidRPr="00F50C9C" w:rsidRDefault="00FC4C30" w:rsidP="001F5CE2">
            <w:pPr>
              <w:rPr>
                <w:rFonts w:eastAsia="Calibri"/>
                <w:color w:val="000000"/>
                <w:sz w:val="22"/>
                <w:szCs w:val="22"/>
                <w:highlight w:val="yellow"/>
                <w:lang w:eastAsia="ar-SA"/>
              </w:rPr>
            </w:pPr>
            <w:r w:rsidRPr="00F50C9C">
              <w:rPr>
                <w:rFonts w:eastAsia="Calibri"/>
                <w:sz w:val="22"/>
                <w:szCs w:val="22"/>
                <w:highlight w:val="yellow"/>
                <w:lang w:eastAsia="ar-SA"/>
              </w:rPr>
              <w:t>«</w:t>
            </w:r>
            <w:r w:rsidR="00E95C42">
              <w:rPr>
                <w:rFonts w:eastAsia="Calibri"/>
                <w:sz w:val="22"/>
                <w:szCs w:val="22"/>
                <w:highlight w:val="yellow"/>
                <w:lang w:eastAsia="ar-SA"/>
              </w:rPr>
              <w:t>22</w:t>
            </w:r>
            <w:r w:rsidRPr="00F50C9C">
              <w:rPr>
                <w:rFonts w:eastAsia="Calibri"/>
                <w:sz w:val="22"/>
                <w:szCs w:val="22"/>
                <w:highlight w:val="yellow"/>
                <w:lang w:eastAsia="ar-SA"/>
              </w:rPr>
              <w:t xml:space="preserve">» </w:t>
            </w:r>
            <w:r w:rsidR="001F5CE2">
              <w:rPr>
                <w:rFonts w:eastAsia="Calibri"/>
                <w:sz w:val="22"/>
                <w:szCs w:val="22"/>
                <w:highlight w:val="yellow"/>
                <w:lang w:eastAsia="ar-SA"/>
              </w:rPr>
              <w:t>мая</w:t>
            </w:r>
            <w:r w:rsidRPr="00F50C9C">
              <w:rPr>
                <w:rFonts w:eastAsia="Calibri"/>
                <w:sz w:val="22"/>
                <w:szCs w:val="22"/>
                <w:highlight w:val="yellow"/>
                <w:lang w:eastAsia="ar-SA"/>
              </w:rPr>
              <w:t xml:space="preserve"> 202</w:t>
            </w:r>
            <w:r w:rsidR="001F5CE2">
              <w:rPr>
                <w:rFonts w:eastAsia="Calibri"/>
                <w:sz w:val="22"/>
                <w:szCs w:val="22"/>
                <w:highlight w:val="yellow"/>
                <w:lang w:eastAsia="ar-SA"/>
              </w:rPr>
              <w:t>6</w:t>
            </w:r>
            <w:r w:rsidRPr="00F50C9C">
              <w:rPr>
                <w:rFonts w:eastAsia="Calibri"/>
                <w:sz w:val="22"/>
                <w:szCs w:val="22"/>
                <w:highlight w:val="yellow"/>
                <w:lang w:eastAsia="ar-SA"/>
              </w:rPr>
              <w:t xml:space="preserve"> года</w:t>
            </w:r>
          </w:p>
        </w:tc>
      </w:tr>
      <w:tr w:rsidR="00FC4C30" w:rsidRPr="00585C24" w:rsidTr="00E272F6">
        <w:trPr>
          <w:trHeight w:val="691"/>
        </w:trPr>
        <w:tc>
          <w:tcPr>
            <w:tcW w:w="846" w:type="dxa"/>
            <w:tcBorders>
              <w:top w:val="single" w:sz="4" w:space="0" w:color="000000"/>
              <w:left w:val="single" w:sz="4" w:space="0" w:color="000000"/>
              <w:bottom w:val="single" w:sz="4" w:space="0" w:color="auto"/>
              <w:right w:val="nil"/>
            </w:tcBorders>
          </w:tcPr>
          <w:p w:rsidR="00FC4C30" w:rsidRPr="00585C24" w:rsidRDefault="00FC4C30" w:rsidP="00FC4C30">
            <w:pPr>
              <w:snapToGrid w:val="0"/>
              <w:ind w:right="57"/>
              <w:jc w:val="center"/>
              <w:rPr>
                <w:rFonts w:eastAsia="Calibri"/>
                <w:color w:val="000000"/>
                <w:sz w:val="22"/>
                <w:szCs w:val="22"/>
                <w:lang w:eastAsia="ar-SA"/>
              </w:rPr>
            </w:pPr>
            <w:r w:rsidRPr="00585C24">
              <w:rPr>
                <w:rFonts w:eastAsia="Calibri"/>
                <w:color w:val="000000"/>
                <w:sz w:val="22"/>
                <w:szCs w:val="22"/>
                <w:lang w:eastAsia="ar-SA"/>
              </w:rPr>
              <w:t>14</w:t>
            </w:r>
          </w:p>
        </w:tc>
        <w:tc>
          <w:tcPr>
            <w:tcW w:w="3231" w:type="dxa"/>
            <w:tcBorders>
              <w:top w:val="single" w:sz="4" w:space="0" w:color="auto"/>
              <w:left w:val="single" w:sz="4" w:space="0" w:color="000000"/>
              <w:bottom w:val="single" w:sz="4" w:space="0" w:color="000000"/>
              <w:right w:val="nil"/>
            </w:tcBorders>
          </w:tcPr>
          <w:p w:rsidR="00FC4C30" w:rsidRPr="00585C24" w:rsidRDefault="00FC4C30" w:rsidP="00FC4C30">
            <w:pPr>
              <w:suppressLineNumbers/>
              <w:snapToGrid w:val="0"/>
              <w:rPr>
                <w:rFonts w:eastAsia="Calibri"/>
                <w:color w:val="000000"/>
                <w:sz w:val="22"/>
                <w:szCs w:val="22"/>
                <w:lang w:eastAsia="ar-SA"/>
              </w:rPr>
            </w:pPr>
            <w:r w:rsidRPr="00585C24">
              <w:rPr>
                <w:rFonts w:eastAsia="Calibri"/>
                <w:color w:val="000000"/>
                <w:sz w:val="22"/>
                <w:szCs w:val="22"/>
                <w:lang w:eastAsia="ar-SA"/>
              </w:rPr>
              <w:t>Дата и время окончания подачи заявок на участие в запросе котировок в электронной форме</w:t>
            </w:r>
          </w:p>
        </w:tc>
        <w:tc>
          <w:tcPr>
            <w:tcW w:w="6471" w:type="dxa"/>
            <w:gridSpan w:val="3"/>
            <w:tcBorders>
              <w:top w:val="single" w:sz="4" w:space="0" w:color="auto"/>
              <w:left w:val="single" w:sz="4" w:space="0" w:color="000000"/>
              <w:bottom w:val="single" w:sz="4" w:space="0" w:color="000000"/>
              <w:right w:val="single" w:sz="4" w:space="0" w:color="000000"/>
            </w:tcBorders>
            <w:vAlign w:val="center"/>
          </w:tcPr>
          <w:p w:rsidR="00FC4C30" w:rsidRPr="00F50C9C" w:rsidRDefault="00FC4C30" w:rsidP="00FC4C30">
            <w:pPr>
              <w:rPr>
                <w:rFonts w:eastAsia="Calibri"/>
                <w:b/>
                <w:bCs/>
                <w:sz w:val="22"/>
                <w:szCs w:val="22"/>
                <w:highlight w:val="yellow"/>
                <w:lang w:eastAsia="ar-SA"/>
              </w:rPr>
            </w:pPr>
          </w:p>
          <w:p w:rsidR="00FC4C30" w:rsidRPr="00F50C9C" w:rsidRDefault="00FC4C30" w:rsidP="00FC4C30">
            <w:pPr>
              <w:rPr>
                <w:rFonts w:eastAsia="Calibri"/>
                <w:sz w:val="22"/>
                <w:szCs w:val="22"/>
                <w:highlight w:val="yellow"/>
                <w:lang w:eastAsia="ar-SA"/>
              </w:rPr>
            </w:pPr>
            <w:r w:rsidRPr="00F50C9C">
              <w:rPr>
                <w:rFonts w:eastAsia="Calibri"/>
                <w:sz w:val="22"/>
                <w:szCs w:val="22"/>
                <w:highlight w:val="yellow"/>
                <w:lang w:eastAsia="ar-SA"/>
              </w:rPr>
              <w:t>«</w:t>
            </w:r>
            <w:r w:rsidR="001F5CE2">
              <w:rPr>
                <w:rFonts w:eastAsia="Calibri"/>
                <w:sz w:val="22"/>
                <w:szCs w:val="22"/>
                <w:highlight w:val="yellow"/>
                <w:lang w:eastAsia="ar-SA"/>
              </w:rPr>
              <w:t>01</w:t>
            </w:r>
            <w:r w:rsidRPr="00F50C9C">
              <w:rPr>
                <w:rFonts w:eastAsia="Calibri"/>
                <w:sz w:val="22"/>
                <w:szCs w:val="22"/>
                <w:highlight w:val="yellow"/>
                <w:lang w:eastAsia="ar-SA"/>
              </w:rPr>
              <w:t xml:space="preserve">» </w:t>
            </w:r>
            <w:r w:rsidR="001F5CE2">
              <w:rPr>
                <w:rFonts w:eastAsia="Calibri"/>
                <w:sz w:val="22"/>
                <w:szCs w:val="22"/>
                <w:highlight w:val="yellow"/>
                <w:lang w:eastAsia="ar-SA"/>
              </w:rPr>
              <w:t>июня</w:t>
            </w:r>
            <w:r w:rsidRPr="00F50C9C">
              <w:rPr>
                <w:rFonts w:eastAsia="Calibri"/>
                <w:sz w:val="22"/>
                <w:szCs w:val="22"/>
                <w:highlight w:val="yellow"/>
                <w:lang w:eastAsia="ar-SA"/>
              </w:rPr>
              <w:t xml:space="preserve"> 202</w:t>
            </w:r>
            <w:r w:rsidR="001F5CE2">
              <w:rPr>
                <w:rFonts w:eastAsia="Calibri"/>
                <w:sz w:val="22"/>
                <w:szCs w:val="22"/>
                <w:highlight w:val="yellow"/>
                <w:lang w:eastAsia="ar-SA"/>
              </w:rPr>
              <w:t>6</w:t>
            </w:r>
            <w:bookmarkStart w:id="0" w:name="_GoBack"/>
            <w:bookmarkEnd w:id="0"/>
            <w:r w:rsidRPr="00F50C9C">
              <w:rPr>
                <w:rFonts w:eastAsia="Calibri"/>
                <w:sz w:val="22"/>
                <w:szCs w:val="22"/>
                <w:highlight w:val="yellow"/>
                <w:lang w:eastAsia="ar-SA"/>
              </w:rPr>
              <w:t xml:space="preserve"> года в 1</w:t>
            </w:r>
            <w:r>
              <w:rPr>
                <w:rFonts w:eastAsia="Calibri"/>
                <w:sz w:val="22"/>
                <w:szCs w:val="22"/>
                <w:highlight w:val="yellow"/>
                <w:lang w:eastAsia="ar-SA"/>
              </w:rPr>
              <w:t>0</w:t>
            </w:r>
            <w:r w:rsidRPr="00F50C9C">
              <w:rPr>
                <w:rFonts w:eastAsia="Calibri"/>
                <w:sz w:val="22"/>
                <w:szCs w:val="22"/>
                <w:highlight w:val="yellow"/>
                <w:lang w:eastAsia="ar-SA"/>
              </w:rPr>
              <w:t>-00 (время местное)</w:t>
            </w:r>
          </w:p>
          <w:p w:rsidR="00FC4C30" w:rsidRPr="00F50C9C" w:rsidRDefault="00FC4C30" w:rsidP="00FC4C30">
            <w:pPr>
              <w:rPr>
                <w:rFonts w:eastAsia="Calibri"/>
                <w:color w:val="000000"/>
                <w:sz w:val="22"/>
                <w:szCs w:val="22"/>
                <w:highlight w:val="yellow"/>
                <w:lang w:eastAsia="ar-SA"/>
              </w:rPr>
            </w:pPr>
          </w:p>
        </w:tc>
      </w:tr>
      <w:tr w:rsidR="00FC4C30" w:rsidRPr="00585C24" w:rsidTr="00E272F6">
        <w:trPr>
          <w:trHeight w:val="323"/>
        </w:trPr>
        <w:tc>
          <w:tcPr>
            <w:tcW w:w="846" w:type="dxa"/>
            <w:tcBorders>
              <w:top w:val="single" w:sz="4" w:space="0" w:color="auto"/>
              <w:left w:val="single" w:sz="4" w:space="0" w:color="000000"/>
              <w:bottom w:val="single" w:sz="4" w:space="0" w:color="000000"/>
              <w:right w:val="nil"/>
            </w:tcBorders>
            <w:hideMark/>
          </w:tcPr>
          <w:p w:rsidR="00FC4C30" w:rsidRPr="00585C24" w:rsidRDefault="00FC4C30" w:rsidP="00FC4C30">
            <w:pPr>
              <w:snapToGrid w:val="0"/>
              <w:ind w:right="57"/>
              <w:jc w:val="center"/>
              <w:rPr>
                <w:rFonts w:eastAsia="Calibri"/>
                <w:color w:val="000000"/>
                <w:sz w:val="22"/>
                <w:szCs w:val="22"/>
                <w:lang w:eastAsia="ar-SA"/>
              </w:rPr>
            </w:pPr>
            <w:r w:rsidRPr="00585C24">
              <w:rPr>
                <w:rFonts w:eastAsia="Calibri"/>
                <w:color w:val="000000"/>
                <w:sz w:val="22"/>
                <w:szCs w:val="22"/>
                <w:lang w:eastAsia="ar-SA"/>
              </w:rPr>
              <w:t>15</w:t>
            </w:r>
          </w:p>
        </w:tc>
        <w:tc>
          <w:tcPr>
            <w:tcW w:w="3231" w:type="dxa"/>
            <w:tcBorders>
              <w:top w:val="single" w:sz="4" w:space="0" w:color="auto"/>
              <w:left w:val="single" w:sz="4" w:space="0" w:color="000000"/>
              <w:bottom w:val="single" w:sz="4" w:space="0" w:color="000000"/>
              <w:right w:val="nil"/>
            </w:tcBorders>
            <w:hideMark/>
          </w:tcPr>
          <w:p w:rsidR="00FC4C30" w:rsidRPr="00585C24" w:rsidRDefault="00FC4C30" w:rsidP="00FC4C30">
            <w:pPr>
              <w:suppressLineNumbers/>
              <w:snapToGrid w:val="0"/>
              <w:rPr>
                <w:rFonts w:eastAsia="Calibri"/>
                <w:color w:val="000000"/>
                <w:sz w:val="22"/>
                <w:szCs w:val="22"/>
                <w:lang w:eastAsia="ar-SA"/>
              </w:rPr>
            </w:pPr>
            <w:r w:rsidRPr="00585C24">
              <w:rPr>
                <w:rFonts w:eastAsia="Calibri"/>
                <w:sz w:val="22"/>
                <w:szCs w:val="22"/>
                <w:lang w:eastAsia="ar-SA"/>
              </w:rPr>
              <w:t>Адрес электронной площадки в сети «Интернет»</w:t>
            </w:r>
          </w:p>
        </w:tc>
        <w:tc>
          <w:tcPr>
            <w:tcW w:w="6471" w:type="dxa"/>
            <w:gridSpan w:val="3"/>
            <w:tcBorders>
              <w:top w:val="single" w:sz="4" w:space="0" w:color="auto"/>
              <w:left w:val="single" w:sz="4" w:space="0" w:color="000000"/>
              <w:bottom w:val="single" w:sz="4" w:space="0" w:color="000000"/>
              <w:right w:val="single" w:sz="4" w:space="0" w:color="000000"/>
            </w:tcBorders>
            <w:hideMark/>
          </w:tcPr>
          <w:p w:rsidR="00FC4C30" w:rsidRPr="00814F15" w:rsidRDefault="00814F15" w:rsidP="002A6BC0">
            <w:pPr>
              <w:suppressLineNumbers/>
              <w:tabs>
                <w:tab w:val="left" w:pos="2556"/>
              </w:tabs>
              <w:rPr>
                <w:rFonts w:eastAsia="Calibri"/>
                <w:b/>
                <w:sz w:val="22"/>
                <w:szCs w:val="22"/>
                <w:highlight w:val="yellow"/>
                <w:lang w:eastAsia="ar-SA"/>
              </w:rPr>
            </w:pPr>
            <w:r w:rsidRPr="00814F15">
              <w:rPr>
                <w:rFonts w:eastAsia="Calibri"/>
                <w:sz w:val="22"/>
                <w:szCs w:val="22"/>
                <w:highlight w:val="yellow"/>
                <w:lang w:eastAsia="ar-SA"/>
              </w:rPr>
              <w:t xml:space="preserve">Электронная торговая площадка </w:t>
            </w:r>
            <w:r w:rsidR="00C43303" w:rsidRPr="00C43303">
              <w:rPr>
                <w:rFonts w:eastAsia="Calibri"/>
                <w:sz w:val="22"/>
                <w:szCs w:val="22"/>
                <w:highlight w:val="yellow"/>
                <w:lang w:eastAsia="ar-SA"/>
              </w:rPr>
              <w:t xml:space="preserve">ЭТП </w:t>
            </w:r>
            <w:r w:rsidR="00123199">
              <w:rPr>
                <w:rFonts w:eastAsia="Calibri"/>
                <w:sz w:val="22"/>
                <w:szCs w:val="22"/>
                <w:highlight w:val="yellow"/>
                <w:lang w:eastAsia="ar-SA"/>
              </w:rPr>
              <w:t xml:space="preserve">Регион </w:t>
            </w:r>
            <w:r w:rsidR="00C43303" w:rsidRPr="00C43303">
              <w:rPr>
                <w:rFonts w:eastAsia="Calibri"/>
                <w:sz w:val="22"/>
                <w:szCs w:val="22"/>
                <w:highlight w:val="yellow"/>
                <w:lang w:eastAsia="ar-SA"/>
              </w:rPr>
              <w:t xml:space="preserve"> </w:t>
            </w:r>
            <w:hyperlink r:id="rId10" w:history="1">
              <w:r w:rsidR="009B5155" w:rsidRPr="00EB45A1">
                <w:rPr>
                  <w:rStyle w:val="a3"/>
                  <w:rFonts w:eastAsia="Calibri"/>
                  <w:sz w:val="22"/>
                  <w:szCs w:val="22"/>
                  <w:highlight w:val="yellow"/>
                  <w:lang w:eastAsia="ar-SA"/>
                </w:rPr>
                <w:t>http://etp-</w:t>
              </w:r>
              <w:r w:rsidR="009B5155" w:rsidRPr="00EB45A1">
                <w:rPr>
                  <w:rStyle w:val="a3"/>
                  <w:rFonts w:eastAsia="Calibri"/>
                  <w:sz w:val="22"/>
                  <w:szCs w:val="22"/>
                  <w:highlight w:val="yellow"/>
                  <w:lang w:val="en-US" w:eastAsia="ar-SA"/>
                </w:rPr>
                <w:t>region</w:t>
              </w:r>
              <w:r w:rsidR="009B5155" w:rsidRPr="00EB45A1">
                <w:rPr>
                  <w:rStyle w:val="a3"/>
                  <w:rFonts w:eastAsia="Calibri"/>
                  <w:sz w:val="22"/>
                  <w:szCs w:val="22"/>
                  <w:highlight w:val="yellow"/>
                  <w:lang w:eastAsia="ar-SA"/>
                </w:rPr>
                <w:t>.</w:t>
              </w:r>
            </w:hyperlink>
            <w:proofErr w:type="spellStart"/>
            <w:r w:rsidR="002A6BC0">
              <w:rPr>
                <w:rStyle w:val="a3"/>
                <w:rFonts w:eastAsia="Calibri"/>
                <w:sz w:val="22"/>
                <w:szCs w:val="22"/>
                <w:highlight w:val="yellow"/>
                <w:lang w:val="en-US" w:eastAsia="ar-SA"/>
              </w:rPr>
              <w:t>ru</w:t>
            </w:r>
            <w:proofErr w:type="spellEnd"/>
            <w:r w:rsidR="00C43303">
              <w:rPr>
                <w:rFonts w:eastAsia="Calibri"/>
                <w:sz w:val="22"/>
                <w:szCs w:val="22"/>
                <w:highlight w:val="yellow"/>
                <w:lang w:eastAsia="ar-SA"/>
              </w:rPr>
              <w:t xml:space="preserve"> </w:t>
            </w:r>
          </w:p>
        </w:tc>
      </w:tr>
      <w:tr w:rsidR="00FC4C30" w:rsidRPr="00585C24" w:rsidTr="00E272F6">
        <w:trPr>
          <w:trHeight w:val="1035"/>
        </w:trPr>
        <w:tc>
          <w:tcPr>
            <w:tcW w:w="846" w:type="dxa"/>
            <w:tcBorders>
              <w:top w:val="single" w:sz="4" w:space="0" w:color="auto"/>
              <w:left w:val="single" w:sz="4" w:space="0" w:color="000000"/>
              <w:bottom w:val="single" w:sz="4" w:space="0" w:color="auto"/>
              <w:right w:val="nil"/>
            </w:tcBorders>
          </w:tcPr>
          <w:p w:rsidR="00FC4C30" w:rsidRPr="00585C24" w:rsidRDefault="00FC4C30" w:rsidP="00FC4C30">
            <w:pPr>
              <w:snapToGrid w:val="0"/>
              <w:jc w:val="center"/>
              <w:rPr>
                <w:rFonts w:eastAsia="Calibri"/>
                <w:color w:val="000000"/>
                <w:sz w:val="22"/>
                <w:szCs w:val="22"/>
                <w:lang w:eastAsia="ar-SA"/>
              </w:rPr>
            </w:pPr>
            <w:r w:rsidRPr="00585C24">
              <w:rPr>
                <w:rFonts w:eastAsia="Calibri"/>
                <w:color w:val="000000"/>
                <w:sz w:val="22"/>
                <w:szCs w:val="22"/>
                <w:lang w:eastAsia="ar-SA"/>
              </w:rPr>
              <w:t>16</w:t>
            </w:r>
          </w:p>
        </w:tc>
        <w:tc>
          <w:tcPr>
            <w:tcW w:w="3231" w:type="dxa"/>
            <w:tcBorders>
              <w:top w:val="single" w:sz="4" w:space="0" w:color="auto"/>
              <w:left w:val="single" w:sz="4" w:space="0" w:color="000000"/>
              <w:bottom w:val="single" w:sz="4" w:space="0" w:color="auto"/>
              <w:right w:val="nil"/>
            </w:tcBorders>
            <w:hideMark/>
          </w:tcPr>
          <w:p w:rsidR="00FC4C30" w:rsidRPr="00585C24" w:rsidRDefault="00FC4C30" w:rsidP="00FC4C30">
            <w:pPr>
              <w:suppressLineNumbers/>
              <w:snapToGrid w:val="0"/>
              <w:rPr>
                <w:rFonts w:eastAsia="Calibri"/>
                <w:color w:val="000000"/>
                <w:sz w:val="22"/>
                <w:szCs w:val="22"/>
                <w:lang w:eastAsia="ar-SA"/>
              </w:rPr>
            </w:pPr>
            <w:r w:rsidRPr="00585C24">
              <w:rPr>
                <w:rFonts w:eastAsia="Calibri"/>
                <w:color w:val="000000"/>
                <w:sz w:val="22"/>
                <w:szCs w:val="22"/>
                <w:lang w:eastAsia="ar-SA"/>
              </w:rPr>
              <w:t>Место рассмотрения заявок на участие в запросе котировок и подведения итогов</w:t>
            </w:r>
          </w:p>
        </w:tc>
        <w:tc>
          <w:tcPr>
            <w:tcW w:w="6471" w:type="dxa"/>
            <w:gridSpan w:val="3"/>
            <w:tcBorders>
              <w:top w:val="single" w:sz="4" w:space="0" w:color="auto"/>
              <w:left w:val="single" w:sz="4" w:space="0" w:color="000000"/>
              <w:bottom w:val="single" w:sz="4" w:space="0" w:color="auto"/>
              <w:right w:val="single" w:sz="4" w:space="0" w:color="000000"/>
            </w:tcBorders>
            <w:vAlign w:val="center"/>
            <w:hideMark/>
          </w:tcPr>
          <w:p w:rsidR="00FC4C30" w:rsidRPr="00904324" w:rsidRDefault="00FC4C30" w:rsidP="00FC4C30">
            <w:pPr>
              <w:ind w:left="40" w:right="57"/>
              <w:jc w:val="both"/>
              <w:rPr>
                <w:rFonts w:eastAsia="Calibri"/>
                <w:sz w:val="22"/>
                <w:szCs w:val="22"/>
                <w:lang w:eastAsia="ar-SA"/>
              </w:rPr>
            </w:pPr>
            <w:r w:rsidRPr="00904324">
              <w:rPr>
                <w:rFonts w:eastAsia="Calibri"/>
                <w:sz w:val="22"/>
                <w:szCs w:val="22"/>
                <w:lang w:eastAsia="en-US"/>
              </w:rPr>
              <w:t xml:space="preserve">Свердловская обл., </w:t>
            </w:r>
            <w:r w:rsidRPr="00904324">
              <w:rPr>
                <w:rFonts w:eastAsia="Calibri"/>
                <w:sz w:val="22"/>
                <w:szCs w:val="22"/>
                <w:lang w:eastAsia="ar-SA"/>
              </w:rPr>
              <w:t xml:space="preserve">г. Нижний Тагил, пр. Ленина, д. 2, кабинет </w:t>
            </w:r>
            <w:r>
              <w:rPr>
                <w:rFonts w:eastAsia="Calibri"/>
                <w:sz w:val="22"/>
                <w:szCs w:val="22"/>
                <w:lang w:eastAsia="ar-SA"/>
              </w:rPr>
              <w:t>303</w:t>
            </w:r>
            <w:r w:rsidRPr="00904324">
              <w:rPr>
                <w:rFonts w:eastAsia="Calibri"/>
                <w:sz w:val="22"/>
                <w:szCs w:val="22"/>
                <w:lang w:eastAsia="ar-SA"/>
              </w:rPr>
              <w:t xml:space="preserve">. </w:t>
            </w:r>
          </w:p>
          <w:p w:rsidR="00FC4C30" w:rsidRPr="00585C24" w:rsidRDefault="00FC4C30" w:rsidP="00FC4C30">
            <w:pPr>
              <w:suppressLineNumbers/>
              <w:tabs>
                <w:tab w:val="left" w:pos="2556"/>
              </w:tabs>
              <w:rPr>
                <w:rFonts w:eastAsia="Calibri"/>
                <w:sz w:val="22"/>
                <w:szCs w:val="22"/>
                <w:lang w:eastAsia="ar-SA"/>
              </w:rPr>
            </w:pPr>
            <w:r w:rsidRPr="00904324">
              <w:rPr>
                <w:rFonts w:eastAsia="Calibri"/>
                <w:sz w:val="22"/>
                <w:szCs w:val="22"/>
                <w:lang w:eastAsia="ar-SA"/>
              </w:rPr>
              <w:t xml:space="preserve">Результаты размещаются в Единой информационной системы в сфере закупок </w:t>
            </w:r>
            <w:hyperlink r:id="rId11" w:history="1">
              <w:r w:rsidRPr="00904324">
                <w:rPr>
                  <w:rFonts w:eastAsia="Calibri"/>
                  <w:color w:val="0000FF"/>
                  <w:sz w:val="22"/>
                  <w:szCs w:val="22"/>
                  <w:u w:val="single"/>
                  <w:lang w:val="en-US" w:eastAsia="ar-SA"/>
                </w:rPr>
                <w:t>www</w:t>
              </w:r>
              <w:r w:rsidRPr="00904324">
                <w:rPr>
                  <w:rFonts w:eastAsia="Calibri"/>
                  <w:color w:val="0000FF"/>
                  <w:sz w:val="22"/>
                  <w:szCs w:val="22"/>
                  <w:u w:val="single"/>
                  <w:lang w:eastAsia="ar-SA"/>
                </w:rPr>
                <w:t>.</w:t>
              </w:r>
              <w:proofErr w:type="spellStart"/>
              <w:r w:rsidRPr="00904324">
                <w:rPr>
                  <w:rFonts w:eastAsia="Calibri"/>
                  <w:color w:val="0000FF"/>
                  <w:sz w:val="22"/>
                  <w:szCs w:val="22"/>
                  <w:u w:val="single"/>
                  <w:lang w:val="en-US" w:eastAsia="ar-SA"/>
                </w:rPr>
                <w:t>zakupki</w:t>
              </w:r>
              <w:proofErr w:type="spellEnd"/>
              <w:r w:rsidRPr="00904324">
                <w:rPr>
                  <w:rFonts w:eastAsia="Calibri"/>
                  <w:color w:val="0000FF"/>
                  <w:sz w:val="22"/>
                  <w:szCs w:val="22"/>
                  <w:u w:val="single"/>
                  <w:lang w:eastAsia="ar-SA"/>
                </w:rPr>
                <w:t>.</w:t>
              </w:r>
              <w:proofErr w:type="spellStart"/>
              <w:r w:rsidRPr="00904324">
                <w:rPr>
                  <w:rFonts w:eastAsia="Calibri"/>
                  <w:color w:val="0000FF"/>
                  <w:sz w:val="22"/>
                  <w:szCs w:val="22"/>
                  <w:u w:val="single"/>
                  <w:lang w:val="en-US" w:eastAsia="ar-SA"/>
                </w:rPr>
                <w:t>gov</w:t>
              </w:r>
              <w:proofErr w:type="spellEnd"/>
              <w:r w:rsidRPr="00904324">
                <w:rPr>
                  <w:rFonts w:eastAsia="Calibri"/>
                  <w:color w:val="0000FF"/>
                  <w:sz w:val="22"/>
                  <w:szCs w:val="22"/>
                  <w:u w:val="single"/>
                  <w:lang w:eastAsia="ar-SA"/>
                </w:rPr>
                <w:t>.</w:t>
              </w:r>
              <w:proofErr w:type="spellStart"/>
              <w:r w:rsidRPr="00904324">
                <w:rPr>
                  <w:rFonts w:eastAsia="Calibri"/>
                  <w:color w:val="0000FF"/>
                  <w:sz w:val="22"/>
                  <w:szCs w:val="22"/>
                  <w:u w:val="single"/>
                  <w:lang w:val="en-US" w:eastAsia="ar-SA"/>
                </w:rPr>
                <w:t>ru</w:t>
              </w:r>
              <w:proofErr w:type="spellEnd"/>
            </w:hyperlink>
            <w:r w:rsidRPr="00904324">
              <w:rPr>
                <w:rFonts w:eastAsia="Calibri"/>
                <w:sz w:val="22"/>
                <w:szCs w:val="22"/>
                <w:lang w:eastAsia="ar-SA"/>
              </w:rPr>
              <w:t xml:space="preserve"> и на электронной торговой площадке, указанной в извещении</w:t>
            </w:r>
            <w:r>
              <w:rPr>
                <w:rFonts w:eastAsia="Calibri"/>
                <w:sz w:val="22"/>
                <w:szCs w:val="22"/>
                <w:lang w:eastAsia="ar-SA"/>
              </w:rPr>
              <w:t xml:space="preserve"> </w:t>
            </w:r>
            <w:r w:rsidRPr="00904324">
              <w:rPr>
                <w:rFonts w:eastAsia="Calibri"/>
                <w:sz w:val="22"/>
                <w:szCs w:val="22"/>
                <w:lang w:eastAsia="ar-SA"/>
              </w:rPr>
              <w:t>о проведении закупки</w:t>
            </w:r>
            <w:r>
              <w:rPr>
                <w:rFonts w:eastAsia="Calibri"/>
                <w:sz w:val="22"/>
                <w:szCs w:val="22"/>
                <w:lang w:eastAsia="ar-SA"/>
              </w:rPr>
              <w:t>.</w:t>
            </w:r>
          </w:p>
        </w:tc>
      </w:tr>
      <w:tr w:rsidR="00FC4C30" w:rsidRPr="00585C24" w:rsidTr="006E256E">
        <w:trPr>
          <w:trHeight w:val="336"/>
        </w:trPr>
        <w:tc>
          <w:tcPr>
            <w:tcW w:w="846" w:type="dxa"/>
            <w:tcBorders>
              <w:top w:val="single" w:sz="4" w:space="0" w:color="auto"/>
              <w:left w:val="single" w:sz="4" w:space="0" w:color="000000"/>
              <w:bottom w:val="single" w:sz="4" w:space="0" w:color="auto"/>
              <w:right w:val="nil"/>
            </w:tcBorders>
          </w:tcPr>
          <w:p w:rsidR="00FC4C30" w:rsidRPr="00585C24" w:rsidRDefault="00FC4C30" w:rsidP="00FC4C30">
            <w:pPr>
              <w:suppressLineNumbers/>
              <w:snapToGrid w:val="0"/>
              <w:jc w:val="center"/>
              <w:rPr>
                <w:rFonts w:eastAsia="Calibri"/>
                <w:color w:val="000000"/>
                <w:sz w:val="22"/>
                <w:szCs w:val="22"/>
                <w:lang w:eastAsia="ar-SA"/>
              </w:rPr>
            </w:pPr>
            <w:r w:rsidRPr="00585C24">
              <w:rPr>
                <w:rFonts w:eastAsia="Calibri"/>
                <w:color w:val="000000"/>
                <w:sz w:val="22"/>
                <w:szCs w:val="22"/>
                <w:lang w:eastAsia="ar-SA"/>
              </w:rPr>
              <w:t>17</w:t>
            </w:r>
          </w:p>
        </w:tc>
        <w:tc>
          <w:tcPr>
            <w:tcW w:w="3231" w:type="dxa"/>
            <w:tcBorders>
              <w:top w:val="single" w:sz="4" w:space="0" w:color="auto"/>
              <w:left w:val="single" w:sz="4" w:space="0" w:color="000000"/>
              <w:bottom w:val="single" w:sz="4" w:space="0" w:color="auto"/>
              <w:right w:val="nil"/>
            </w:tcBorders>
            <w:shd w:val="clear" w:color="auto" w:fill="auto"/>
          </w:tcPr>
          <w:p w:rsidR="00FC4C30" w:rsidRPr="00426812" w:rsidRDefault="00FC4C30" w:rsidP="00FC4C30">
            <w:pPr>
              <w:suppressLineNumbers/>
              <w:tabs>
                <w:tab w:val="left" w:pos="709"/>
                <w:tab w:val="left" w:pos="1985"/>
              </w:tabs>
              <w:rPr>
                <w:rFonts w:eastAsia="Calibri"/>
                <w:bCs/>
                <w:sz w:val="22"/>
                <w:szCs w:val="22"/>
                <w:lang w:eastAsia="ar-SA"/>
              </w:rPr>
            </w:pPr>
            <w:r w:rsidRPr="00426812">
              <w:rPr>
                <w:rFonts w:eastAsia="Calibri"/>
                <w:bCs/>
                <w:sz w:val="22"/>
                <w:szCs w:val="22"/>
                <w:lang w:eastAsia="ar-SA"/>
              </w:rPr>
              <w:t>Требования к участникам закупки (</w:t>
            </w:r>
            <w:r>
              <w:rPr>
                <w:rFonts w:eastAsia="Calibri"/>
                <w:bCs/>
                <w:sz w:val="22"/>
                <w:szCs w:val="22"/>
                <w:lang w:eastAsia="ar-SA"/>
              </w:rPr>
              <w:t>п. 59, 59.1, 62</w:t>
            </w:r>
            <w:r w:rsidR="003302B7">
              <w:rPr>
                <w:rFonts w:eastAsia="Calibri"/>
                <w:bCs/>
                <w:sz w:val="22"/>
                <w:szCs w:val="22"/>
                <w:lang w:eastAsia="ar-SA"/>
              </w:rPr>
              <w:t>, 62.1</w:t>
            </w:r>
            <w:r>
              <w:rPr>
                <w:rFonts w:eastAsia="Calibri"/>
                <w:bCs/>
                <w:sz w:val="22"/>
                <w:szCs w:val="22"/>
                <w:lang w:eastAsia="ar-SA"/>
              </w:rPr>
              <w:t xml:space="preserve"> </w:t>
            </w:r>
            <w:r w:rsidRPr="00426812">
              <w:rPr>
                <w:rFonts w:eastAsia="Calibri"/>
                <w:bCs/>
                <w:sz w:val="22"/>
                <w:szCs w:val="22"/>
                <w:lang w:eastAsia="ar-SA"/>
              </w:rPr>
              <w:t>гл.8 Положения о закупках)</w:t>
            </w:r>
          </w:p>
        </w:tc>
        <w:tc>
          <w:tcPr>
            <w:tcW w:w="6471" w:type="dxa"/>
            <w:gridSpan w:val="3"/>
            <w:tcBorders>
              <w:top w:val="single" w:sz="4" w:space="0" w:color="auto"/>
              <w:left w:val="single" w:sz="4" w:space="0" w:color="000000"/>
              <w:bottom w:val="single" w:sz="4" w:space="0" w:color="auto"/>
              <w:right w:val="single" w:sz="4" w:space="0" w:color="000000"/>
            </w:tcBorders>
            <w:vAlign w:val="center"/>
            <w:hideMark/>
          </w:tcPr>
          <w:p w:rsidR="00511302" w:rsidRPr="00A114F0" w:rsidRDefault="00511302" w:rsidP="00511302">
            <w:pPr>
              <w:keepNext/>
              <w:keepLines/>
              <w:jc w:val="both"/>
              <w:rPr>
                <w:rFonts w:eastAsia="Calibri"/>
                <w:sz w:val="22"/>
                <w:szCs w:val="22"/>
                <w:lang w:eastAsia="ar-SA"/>
              </w:rPr>
            </w:pPr>
            <w:r w:rsidRPr="00A114F0">
              <w:rPr>
                <w:rFonts w:eastAsia="Calibri"/>
                <w:sz w:val="22"/>
                <w:szCs w:val="22"/>
                <w:lang w:eastAsia="ar-SA"/>
              </w:rPr>
              <w:t xml:space="preserve">1) соответствие участников закупки требованиям, установленным </w:t>
            </w:r>
          </w:p>
          <w:p w:rsidR="00511302" w:rsidRPr="00A114F0" w:rsidRDefault="00511302" w:rsidP="00511302">
            <w:pPr>
              <w:keepNext/>
              <w:keepLines/>
              <w:jc w:val="both"/>
              <w:rPr>
                <w:rFonts w:eastAsia="Calibri"/>
                <w:sz w:val="22"/>
                <w:szCs w:val="22"/>
                <w:lang w:eastAsia="ar-SA"/>
              </w:rPr>
            </w:pPr>
            <w:r w:rsidRPr="00A114F0">
              <w:rPr>
                <w:rFonts w:eastAsia="Calibri"/>
                <w:sz w:val="22"/>
                <w:szCs w:val="22"/>
                <w:lang w:eastAsia="ar-SA"/>
              </w:rP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511302" w:rsidRPr="00A114F0" w:rsidRDefault="00511302" w:rsidP="00511302">
            <w:pPr>
              <w:keepNext/>
              <w:keepLines/>
              <w:jc w:val="both"/>
              <w:rPr>
                <w:rFonts w:eastAsia="Calibri"/>
                <w:sz w:val="22"/>
                <w:szCs w:val="22"/>
                <w:lang w:eastAsia="ar-SA"/>
              </w:rPr>
            </w:pPr>
            <w:r w:rsidRPr="00A114F0">
              <w:rPr>
                <w:rFonts w:eastAsia="Calibri"/>
                <w:sz w:val="22"/>
                <w:szCs w:val="22"/>
                <w:lang w:eastAsia="ar-SA"/>
              </w:rPr>
              <w:t xml:space="preserve">2) </w:t>
            </w:r>
            <w:proofErr w:type="spellStart"/>
            <w:r w:rsidRPr="00A114F0">
              <w:rPr>
                <w:rFonts w:eastAsia="Calibri"/>
                <w:sz w:val="22"/>
                <w:szCs w:val="22"/>
                <w:lang w:eastAsia="ar-SA"/>
              </w:rPr>
              <w:t>непроведение</w:t>
            </w:r>
            <w:proofErr w:type="spellEnd"/>
            <w:r w:rsidRPr="00A114F0">
              <w:rPr>
                <w:rFonts w:eastAsia="Calibri"/>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511302" w:rsidRPr="00A114F0" w:rsidRDefault="00511302" w:rsidP="00511302">
            <w:pPr>
              <w:keepNext/>
              <w:keepLines/>
              <w:jc w:val="both"/>
              <w:rPr>
                <w:rFonts w:eastAsia="Calibri"/>
                <w:sz w:val="22"/>
                <w:szCs w:val="22"/>
                <w:lang w:eastAsia="ar-SA"/>
              </w:rPr>
            </w:pPr>
            <w:r w:rsidRPr="00A114F0">
              <w:rPr>
                <w:rFonts w:eastAsia="Calibri"/>
                <w:sz w:val="22"/>
                <w:szCs w:val="22"/>
                <w:lang w:eastAsia="ar-SA"/>
              </w:rPr>
              <w:t xml:space="preserve">3) </w:t>
            </w:r>
            <w:proofErr w:type="spellStart"/>
            <w:r w:rsidRPr="00A114F0">
              <w:rPr>
                <w:rFonts w:eastAsia="Calibri"/>
                <w:sz w:val="22"/>
                <w:szCs w:val="22"/>
                <w:lang w:eastAsia="ar-SA"/>
              </w:rPr>
              <w:t>неприостановление</w:t>
            </w:r>
            <w:proofErr w:type="spellEnd"/>
            <w:r w:rsidRPr="00A114F0">
              <w:rPr>
                <w:rFonts w:eastAsia="Calibri"/>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w:t>
            </w:r>
          </w:p>
          <w:p w:rsidR="00511302" w:rsidRPr="00A114F0" w:rsidRDefault="00511302" w:rsidP="00511302">
            <w:pPr>
              <w:keepNext/>
              <w:keepLines/>
              <w:jc w:val="both"/>
              <w:rPr>
                <w:rFonts w:eastAsia="Calibri"/>
                <w:sz w:val="22"/>
                <w:szCs w:val="22"/>
                <w:lang w:eastAsia="ar-SA"/>
              </w:rPr>
            </w:pPr>
            <w:r w:rsidRPr="00A114F0">
              <w:rPr>
                <w:rFonts w:eastAsia="Calibri"/>
                <w:sz w:val="22"/>
                <w:szCs w:val="22"/>
                <w:lang w:eastAsia="ar-SA"/>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rsidR="00511302" w:rsidRPr="00A114F0" w:rsidRDefault="00511302" w:rsidP="00511302">
            <w:pPr>
              <w:keepNext/>
              <w:keepLines/>
              <w:jc w:val="both"/>
              <w:rPr>
                <w:rFonts w:eastAsia="Calibri"/>
                <w:sz w:val="22"/>
                <w:szCs w:val="22"/>
                <w:lang w:eastAsia="ar-SA"/>
              </w:rPr>
            </w:pPr>
            <w:r w:rsidRPr="00A114F0">
              <w:rPr>
                <w:rFonts w:eastAsia="Calibri"/>
                <w:sz w:val="22"/>
                <w:szCs w:val="22"/>
                <w:lang w:eastAsia="ar-SA"/>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FC4C30" w:rsidRPr="00511302" w:rsidRDefault="00511302" w:rsidP="00FC4C30">
            <w:pPr>
              <w:widowControl w:val="0"/>
              <w:contextualSpacing/>
              <w:mirrorIndents/>
              <w:jc w:val="both"/>
              <w:rPr>
                <w:rFonts w:eastAsia="Calibri"/>
                <w:sz w:val="22"/>
                <w:szCs w:val="22"/>
                <w:lang w:eastAsia="ar-SA"/>
              </w:rPr>
            </w:pPr>
            <w:r w:rsidRPr="00A114F0">
              <w:rPr>
                <w:rFonts w:eastAsia="Calibri"/>
                <w:sz w:val="22"/>
                <w:szCs w:val="22"/>
                <w:lang w:eastAsia="ar-SA"/>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Pr>
                <w:rFonts w:eastAsia="Calibri"/>
                <w:sz w:val="22"/>
                <w:szCs w:val="22"/>
                <w:lang w:eastAsia="ar-SA"/>
              </w:rPr>
              <w:t>.</w:t>
            </w:r>
            <w:r w:rsidRPr="00A114F0">
              <w:rPr>
                <w:rFonts w:eastAsia="Calibri"/>
                <w:sz w:val="22"/>
                <w:szCs w:val="22"/>
                <w:lang w:eastAsia="ar-SA"/>
              </w:rPr>
              <w:t>1 Уголовного кодекса Российской Федерации</w:t>
            </w:r>
            <w:r w:rsidR="00FC4C30" w:rsidRPr="008034BB">
              <w:rPr>
                <w:sz w:val="22"/>
                <w:szCs w:val="22"/>
                <w:lang w:eastAsia="ru-RU"/>
              </w:rPr>
              <w:t xml:space="preserve">,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FC4C30" w:rsidRPr="008034BB" w:rsidRDefault="00FC4C30" w:rsidP="00FC4C30">
            <w:pPr>
              <w:widowControl w:val="0"/>
              <w:contextualSpacing/>
              <w:mirrorIndents/>
              <w:jc w:val="both"/>
              <w:rPr>
                <w:sz w:val="22"/>
                <w:szCs w:val="22"/>
                <w:lang w:eastAsia="ru-RU"/>
              </w:rPr>
            </w:pPr>
            <w:r w:rsidRPr="008034BB">
              <w:rPr>
                <w:sz w:val="22"/>
                <w:szCs w:val="22"/>
                <w:lang w:eastAsia="ru-RU"/>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w:t>
            </w:r>
            <w:r w:rsidR="00511302">
              <w:rPr>
                <w:sz w:val="22"/>
                <w:szCs w:val="22"/>
                <w:lang w:eastAsia="ru-RU"/>
              </w:rPr>
              <w:t>ния, предусмотренного статьей 19.28</w:t>
            </w:r>
            <w:r w:rsidRPr="008034BB">
              <w:rPr>
                <w:sz w:val="22"/>
                <w:szCs w:val="22"/>
                <w:vertAlign w:val="superscript"/>
                <w:lang w:eastAsia="ru-RU"/>
              </w:rPr>
              <w:t xml:space="preserve"> </w:t>
            </w:r>
            <w:r w:rsidRPr="008034BB">
              <w:rPr>
                <w:sz w:val="22"/>
                <w:szCs w:val="22"/>
                <w:lang w:eastAsia="ru-RU"/>
              </w:rPr>
              <w:t xml:space="preserve">Кодекса Российской Федерации об административных правонарушениях; </w:t>
            </w:r>
          </w:p>
          <w:p w:rsidR="00FC4C30" w:rsidRPr="008034BB" w:rsidRDefault="00FC4C30" w:rsidP="00FC4C30">
            <w:pPr>
              <w:widowControl w:val="0"/>
              <w:contextualSpacing/>
              <w:mirrorIndents/>
              <w:jc w:val="both"/>
              <w:rPr>
                <w:sz w:val="22"/>
                <w:szCs w:val="22"/>
                <w:lang w:eastAsia="ru-RU"/>
              </w:rPr>
            </w:pPr>
            <w:r w:rsidRPr="008034BB">
              <w:rPr>
                <w:sz w:val="22"/>
                <w:szCs w:val="22"/>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511302" w:rsidRPr="00A114F0" w:rsidRDefault="00511302" w:rsidP="00511302">
            <w:pPr>
              <w:keepNext/>
              <w:keepLines/>
              <w:jc w:val="both"/>
              <w:rPr>
                <w:rFonts w:eastAsia="Calibri"/>
                <w:sz w:val="22"/>
                <w:szCs w:val="22"/>
                <w:lang w:eastAsia="ar-SA"/>
              </w:rPr>
            </w:pPr>
            <w:r w:rsidRPr="00A114F0">
              <w:rPr>
                <w:rFonts w:eastAsia="Calibri"/>
                <w:sz w:val="22"/>
                <w:szCs w:val="22"/>
                <w:lang w:eastAsia="ar-SA"/>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511302" w:rsidRPr="00A114F0" w:rsidRDefault="00511302" w:rsidP="00511302">
            <w:pPr>
              <w:keepNext/>
              <w:keepLines/>
              <w:jc w:val="both"/>
              <w:rPr>
                <w:rFonts w:eastAsia="Calibri"/>
                <w:sz w:val="22"/>
                <w:szCs w:val="22"/>
                <w:lang w:eastAsia="ar-SA"/>
              </w:rPr>
            </w:pPr>
            <w:r w:rsidRPr="00A114F0">
              <w:rPr>
                <w:rFonts w:eastAsia="Calibri"/>
                <w:sz w:val="22"/>
                <w:szCs w:val="22"/>
                <w:lang w:eastAsia="ar-SA"/>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p>
          <w:p w:rsidR="00511302" w:rsidRPr="00A114F0" w:rsidRDefault="00511302" w:rsidP="00511302">
            <w:pPr>
              <w:keepNext/>
              <w:keepLines/>
              <w:jc w:val="both"/>
              <w:rPr>
                <w:rFonts w:eastAsia="Calibri"/>
                <w:sz w:val="22"/>
                <w:szCs w:val="22"/>
                <w:lang w:eastAsia="ar-SA"/>
              </w:rPr>
            </w:pPr>
            <w:r w:rsidRPr="00A114F0">
              <w:rPr>
                <w:rFonts w:eastAsia="Calibri"/>
                <w:sz w:val="22"/>
                <w:szCs w:val="22"/>
                <w:lang w:eastAsia="ar-SA"/>
              </w:rPr>
              <w:t>при исполнении договора;</w:t>
            </w:r>
          </w:p>
          <w:p w:rsidR="00511302" w:rsidRPr="00A114F0" w:rsidRDefault="00511302" w:rsidP="00511302">
            <w:pPr>
              <w:keepNext/>
              <w:keepLines/>
              <w:jc w:val="both"/>
              <w:rPr>
                <w:rFonts w:eastAsia="Calibri"/>
                <w:sz w:val="22"/>
                <w:szCs w:val="22"/>
                <w:lang w:eastAsia="ar-SA"/>
              </w:rPr>
            </w:pPr>
            <w:r w:rsidRPr="00A114F0">
              <w:rPr>
                <w:rFonts w:eastAsia="Calibri"/>
                <w:sz w:val="22"/>
                <w:szCs w:val="22"/>
                <w:lang w:eastAsia="ar-SA"/>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11302" w:rsidRPr="00A114F0" w:rsidRDefault="00511302" w:rsidP="00511302">
            <w:pPr>
              <w:keepNext/>
              <w:keepLines/>
              <w:jc w:val="both"/>
              <w:rPr>
                <w:rFonts w:eastAsia="Calibri"/>
                <w:sz w:val="22"/>
                <w:szCs w:val="22"/>
                <w:lang w:eastAsia="ar-SA"/>
              </w:rPr>
            </w:pPr>
            <w:r w:rsidRPr="00A114F0">
              <w:rPr>
                <w:rFonts w:eastAsia="Calibri"/>
                <w:sz w:val="22"/>
                <w:szCs w:val="22"/>
                <w:lang w:eastAsia="ar-SA"/>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114F0">
              <w:rPr>
                <w:rFonts w:eastAsia="Calibri"/>
                <w:sz w:val="22"/>
                <w:szCs w:val="22"/>
                <w:lang w:eastAsia="ar-SA"/>
              </w:rPr>
              <w:t>неполнородными</w:t>
            </w:r>
            <w:proofErr w:type="spellEnd"/>
            <w:r w:rsidRPr="00A114F0">
              <w:rPr>
                <w:rFonts w:eastAsia="Calibri"/>
                <w:sz w:val="22"/>
                <w:szCs w:val="22"/>
                <w:lang w:eastAsia="ar-SA"/>
              </w:rPr>
              <w:t xml:space="preserve"> (имеющими общих отца или мать) братьями и сестрами), усыновителями или усыновленными указанных физических лиц. </w:t>
            </w:r>
          </w:p>
          <w:p w:rsidR="00511302" w:rsidRPr="00A114F0" w:rsidRDefault="00511302" w:rsidP="00511302">
            <w:pPr>
              <w:keepNext/>
              <w:keepLines/>
              <w:jc w:val="both"/>
              <w:rPr>
                <w:rFonts w:eastAsia="Calibri"/>
                <w:sz w:val="22"/>
                <w:szCs w:val="22"/>
                <w:lang w:eastAsia="ar-SA"/>
              </w:rPr>
            </w:pPr>
            <w:r w:rsidRPr="00A114F0">
              <w:rPr>
                <w:rFonts w:eastAsia="Calibri"/>
                <w:sz w:val="22"/>
                <w:szCs w:val="22"/>
                <w:lang w:eastAsia="ar-SA"/>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1302" w:rsidRPr="00A114F0" w:rsidRDefault="00511302" w:rsidP="00511302">
            <w:pPr>
              <w:keepNext/>
              <w:keepLines/>
              <w:jc w:val="both"/>
              <w:rPr>
                <w:rFonts w:eastAsia="Calibri"/>
                <w:sz w:val="22"/>
                <w:szCs w:val="22"/>
                <w:lang w:eastAsia="ar-SA"/>
              </w:rPr>
            </w:pPr>
            <w:r w:rsidRPr="00A114F0">
              <w:rPr>
                <w:rFonts w:eastAsia="Calibri"/>
                <w:sz w:val="22"/>
                <w:szCs w:val="22"/>
                <w:lang w:eastAsia="ar-SA"/>
              </w:rPr>
              <w:t>12) отсутствие у участника закупки ограничений для участия в закупках, установленных законодательством Российской Федерации.</w:t>
            </w:r>
          </w:p>
          <w:p w:rsidR="00511302" w:rsidRPr="00A114F0" w:rsidRDefault="00511302" w:rsidP="00511302">
            <w:pPr>
              <w:keepNext/>
              <w:keepLines/>
              <w:jc w:val="both"/>
              <w:rPr>
                <w:rFonts w:eastAsia="Calibri"/>
                <w:sz w:val="22"/>
                <w:szCs w:val="22"/>
                <w:lang w:eastAsia="ar-SA"/>
              </w:rPr>
            </w:pPr>
            <w:r w:rsidRPr="00A114F0">
              <w:rPr>
                <w:rFonts w:eastAsia="Calibri"/>
                <w:sz w:val="22"/>
                <w:szCs w:val="22"/>
                <w:lang w:eastAsia="ar-SA"/>
              </w:rPr>
              <w:t>13) участник закупки не является иностранным агентом в соответствии с Федеральным законом № 255-ФЗ.</w:t>
            </w:r>
          </w:p>
          <w:p w:rsidR="00511302" w:rsidRPr="00A114F0" w:rsidRDefault="00511302" w:rsidP="00511302">
            <w:pPr>
              <w:keepNext/>
              <w:keepLines/>
              <w:jc w:val="both"/>
              <w:rPr>
                <w:rFonts w:eastAsia="Calibri"/>
                <w:sz w:val="22"/>
                <w:szCs w:val="22"/>
                <w:lang w:eastAsia="ar-SA"/>
              </w:rPr>
            </w:pPr>
            <w:r w:rsidRPr="00A114F0">
              <w:rPr>
                <w:rFonts w:eastAsia="Calibri"/>
                <w:sz w:val="22"/>
                <w:szCs w:val="22"/>
                <w:lang w:eastAsia="ar-SA"/>
              </w:rPr>
              <w:t>14) отсутствие сведений об участнике закупки в реестре недобросовестных поставщиков, предусмотренном Федеральным законом № 223-ФЗ;</w:t>
            </w:r>
          </w:p>
          <w:p w:rsidR="00FC4C30" w:rsidRPr="008034BB" w:rsidRDefault="00511302" w:rsidP="00511302">
            <w:pPr>
              <w:widowControl w:val="0"/>
              <w:contextualSpacing/>
              <w:mirrorIndents/>
              <w:jc w:val="both"/>
              <w:rPr>
                <w:sz w:val="22"/>
                <w:szCs w:val="22"/>
                <w:lang w:eastAsia="ru-RU"/>
              </w:rPr>
            </w:pPr>
            <w:r w:rsidRPr="00A114F0">
              <w:rPr>
                <w:rFonts w:eastAsia="Calibri"/>
                <w:sz w:val="22"/>
                <w:szCs w:val="22"/>
                <w:lang w:eastAsia="ar-SA"/>
              </w:rPr>
              <w:t>15) отсутствие сведений об участнике закупки в реестре недобросовестных поставщиков, предусмотренном Федеральным законом № 44-ФЗ.</w:t>
            </w:r>
          </w:p>
        </w:tc>
      </w:tr>
      <w:tr w:rsidR="00BF3C4C" w:rsidRPr="00585C24" w:rsidTr="00074AEA">
        <w:trPr>
          <w:trHeight w:val="408"/>
        </w:trPr>
        <w:tc>
          <w:tcPr>
            <w:tcW w:w="846" w:type="dxa"/>
            <w:tcBorders>
              <w:top w:val="single" w:sz="4" w:space="0" w:color="auto"/>
              <w:left w:val="single" w:sz="4" w:space="0" w:color="000000"/>
              <w:bottom w:val="single" w:sz="4" w:space="0" w:color="auto"/>
              <w:right w:val="nil"/>
            </w:tcBorders>
          </w:tcPr>
          <w:p w:rsidR="00BF3C4C" w:rsidRPr="00904324" w:rsidRDefault="00BF3C4C" w:rsidP="00BF3C4C">
            <w:pPr>
              <w:suppressLineNumbers/>
              <w:snapToGrid w:val="0"/>
              <w:jc w:val="center"/>
              <w:rPr>
                <w:rFonts w:eastAsia="Calibri"/>
                <w:color w:val="000000"/>
                <w:sz w:val="22"/>
                <w:szCs w:val="22"/>
                <w:lang w:eastAsia="ar-SA"/>
              </w:rPr>
            </w:pPr>
            <w:r>
              <w:rPr>
                <w:rFonts w:eastAsia="Calibri"/>
                <w:color w:val="000000"/>
                <w:sz w:val="22"/>
                <w:szCs w:val="22"/>
                <w:lang w:eastAsia="ar-SA"/>
              </w:rPr>
              <w:t>17.1</w:t>
            </w:r>
          </w:p>
        </w:tc>
        <w:tc>
          <w:tcPr>
            <w:tcW w:w="3231" w:type="dxa"/>
            <w:tcBorders>
              <w:top w:val="single" w:sz="4" w:space="0" w:color="auto"/>
              <w:left w:val="single" w:sz="4" w:space="0" w:color="000000"/>
              <w:bottom w:val="single" w:sz="4" w:space="0" w:color="auto"/>
              <w:right w:val="nil"/>
            </w:tcBorders>
          </w:tcPr>
          <w:p w:rsidR="00BF3C4C" w:rsidRPr="00904324" w:rsidRDefault="00BF3C4C" w:rsidP="00BF3C4C">
            <w:pPr>
              <w:suppressLineNumbers/>
              <w:tabs>
                <w:tab w:val="left" w:pos="709"/>
                <w:tab w:val="left" w:pos="1985"/>
              </w:tabs>
              <w:rPr>
                <w:rFonts w:eastAsia="Calibri"/>
                <w:bCs/>
                <w:sz w:val="22"/>
                <w:szCs w:val="22"/>
                <w:lang w:eastAsia="ar-SA"/>
              </w:rPr>
            </w:pPr>
            <w:r w:rsidRPr="00391291">
              <w:rPr>
                <w:rFonts w:eastAsia="Calibri"/>
                <w:bCs/>
                <w:sz w:val="22"/>
                <w:szCs w:val="22"/>
                <w:lang w:eastAsia="ar-SA"/>
              </w:rPr>
              <w:t>Ограничения для участия в закупке (участниками закупки могут быть только субъекты малого и среднего предпринимательства</w:t>
            </w:r>
          </w:p>
        </w:tc>
        <w:tc>
          <w:tcPr>
            <w:tcW w:w="6471" w:type="dxa"/>
            <w:gridSpan w:val="3"/>
            <w:tcBorders>
              <w:top w:val="single" w:sz="4" w:space="0" w:color="auto"/>
              <w:left w:val="single" w:sz="4" w:space="0" w:color="000000"/>
              <w:bottom w:val="single" w:sz="4" w:space="0" w:color="auto"/>
              <w:right w:val="single" w:sz="4" w:space="0" w:color="000000"/>
            </w:tcBorders>
            <w:vAlign w:val="center"/>
          </w:tcPr>
          <w:p w:rsidR="00BF3C4C" w:rsidRPr="00570EF7" w:rsidRDefault="00BF3C4C" w:rsidP="00BF3C4C">
            <w:pPr>
              <w:keepNext/>
              <w:keepLines/>
              <w:jc w:val="both"/>
              <w:rPr>
                <w:rFonts w:eastAsia="Calibri"/>
                <w:b/>
                <w:sz w:val="22"/>
                <w:szCs w:val="22"/>
                <w:lang w:eastAsia="ar-SA"/>
              </w:rPr>
            </w:pPr>
            <w:r w:rsidRPr="00570EF7">
              <w:rPr>
                <w:rFonts w:eastAsia="Calibri"/>
                <w:b/>
                <w:sz w:val="22"/>
                <w:szCs w:val="22"/>
                <w:lang w:eastAsia="ar-SA"/>
              </w:rPr>
              <w:t>Не установлено.</w:t>
            </w:r>
          </w:p>
        </w:tc>
      </w:tr>
      <w:tr w:rsidR="00BF3C4C" w:rsidRPr="00585C24" w:rsidTr="00E272F6">
        <w:trPr>
          <w:trHeight w:val="408"/>
        </w:trPr>
        <w:tc>
          <w:tcPr>
            <w:tcW w:w="846" w:type="dxa"/>
            <w:tcBorders>
              <w:top w:val="single" w:sz="4" w:space="0" w:color="auto"/>
              <w:left w:val="single" w:sz="4" w:space="0" w:color="000000"/>
              <w:bottom w:val="single" w:sz="4" w:space="0" w:color="auto"/>
              <w:right w:val="nil"/>
            </w:tcBorders>
          </w:tcPr>
          <w:p w:rsidR="00BF3C4C" w:rsidRPr="00904324" w:rsidRDefault="00BF3C4C" w:rsidP="00BF3C4C">
            <w:pPr>
              <w:suppressLineNumbers/>
              <w:snapToGrid w:val="0"/>
              <w:jc w:val="center"/>
              <w:rPr>
                <w:rFonts w:eastAsia="Calibri"/>
                <w:color w:val="000000"/>
                <w:sz w:val="22"/>
                <w:szCs w:val="22"/>
                <w:lang w:eastAsia="ar-SA"/>
              </w:rPr>
            </w:pPr>
            <w:r>
              <w:rPr>
                <w:rFonts w:eastAsia="Calibri"/>
                <w:color w:val="000000"/>
                <w:sz w:val="22"/>
                <w:szCs w:val="22"/>
                <w:lang w:eastAsia="ar-SA"/>
              </w:rPr>
              <w:t>17.2</w:t>
            </w:r>
          </w:p>
        </w:tc>
        <w:tc>
          <w:tcPr>
            <w:tcW w:w="3231" w:type="dxa"/>
            <w:tcBorders>
              <w:top w:val="single" w:sz="4" w:space="0" w:color="auto"/>
              <w:left w:val="single" w:sz="4" w:space="0" w:color="auto"/>
              <w:bottom w:val="single" w:sz="4" w:space="0" w:color="auto"/>
              <w:right w:val="single" w:sz="4" w:space="0" w:color="auto"/>
            </w:tcBorders>
            <w:vAlign w:val="center"/>
          </w:tcPr>
          <w:p w:rsidR="00BF3C4C" w:rsidRPr="00904324" w:rsidRDefault="00BF3C4C" w:rsidP="00BF3C4C">
            <w:pPr>
              <w:widowControl w:val="0"/>
              <w:tabs>
                <w:tab w:val="left" w:pos="2254"/>
              </w:tabs>
              <w:contextualSpacing/>
              <w:mirrorIndents/>
              <w:rPr>
                <w:sz w:val="22"/>
                <w:szCs w:val="22"/>
                <w:lang w:eastAsia="ru-RU"/>
              </w:rPr>
            </w:pPr>
            <w:r w:rsidRPr="00904324">
              <w:rPr>
                <w:sz w:val="22"/>
                <w:szCs w:val="22"/>
                <w:lang w:eastAsia="ru-RU"/>
              </w:rPr>
              <w:t>Подтверждение</w:t>
            </w:r>
            <w:r>
              <w:rPr>
                <w:sz w:val="22"/>
                <w:szCs w:val="22"/>
                <w:lang w:eastAsia="ru-RU"/>
              </w:rPr>
              <w:t xml:space="preserve"> </w:t>
            </w:r>
            <w:r w:rsidRPr="00904324">
              <w:rPr>
                <w:sz w:val="22"/>
                <w:szCs w:val="22"/>
                <w:lang w:eastAsia="ru-RU"/>
              </w:rPr>
              <w:t>принадлежности участника закупки к субъектам малого и среднего предпринимательства</w:t>
            </w:r>
          </w:p>
        </w:tc>
        <w:tc>
          <w:tcPr>
            <w:tcW w:w="6471" w:type="dxa"/>
            <w:gridSpan w:val="3"/>
            <w:tcBorders>
              <w:top w:val="single" w:sz="4" w:space="0" w:color="auto"/>
              <w:left w:val="single" w:sz="4" w:space="0" w:color="auto"/>
              <w:bottom w:val="single" w:sz="4" w:space="0" w:color="auto"/>
              <w:right w:val="single" w:sz="4" w:space="0" w:color="auto"/>
            </w:tcBorders>
            <w:vAlign w:val="center"/>
          </w:tcPr>
          <w:p w:rsidR="00BF3C4C" w:rsidRPr="00904324" w:rsidRDefault="00BF3C4C" w:rsidP="00BF3C4C">
            <w:pPr>
              <w:suppressAutoHyphens w:val="0"/>
              <w:jc w:val="both"/>
              <w:rPr>
                <w:rFonts w:eastAsia="Calibri"/>
                <w:sz w:val="22"/>
                <w:szCs w:val="22"/>
                <w:lang w:eastAsia="en-US"/>
              </w:rPr>
            </w:pPr>
            <w:r>
              <w:rPr>
                <w:rFonts w:eastAsia="Calibri"/>
                <w:sz w:val="22"/>
                <w:szCs w:val="22"/>
                <w:lang w:eastAsia="en-US"/>
              </w:rPr>
              <w:t xml:space="preserve"> </w:t>
            </w:r>
            <w:r w:rsidRPr="00BB5DDB">
              <w:rPr>
                <w:rFonts w:eastAsia="Calibri"/>
                <w:sz w:val="22"/>
                <w:szCs w:val="22"/>
                <w:lang w:eastAsia="en-US"/>
              </w:rPr>
              <w:t>Не установлено</w:t>
            </w:r>
          </w:p>
        </w:tc>
      </w:tr>
      <w:tr w:rsidR="00FC4C30" w:rsidRPr="00585C24" w:rsidTr="00454DA8">
        <w:trPr>
          <w:trHeight w:val="408"/>
        </w:trPr>
        <w:tc>
          <w:tcPr>
            <w:tcW w:w="846" w:type="dxa"/>
            <w:tcBorders>
              <w:top w:val="single" w:sz="4" w:space="0" w:color="auto"/>
              <w:left w:val="single" w:sz="4" w:space="0" w:color="000000"/>
              <w:bottom w:val="single" w:sz="4" w:space="0" w:color="auto"/>
              <w:right w:val="nil"/>
            </w:tcBorders>
          </w:tcPr>
          <w:p w:rsidR="00FC4C30" w:rsidRPr="00904324" w:rsidRDefault="00FC4C30" w:rsidP="00FC4C30">
            <w:pPr>
              <w:suppressLineNumbers/>
              <w:snapToGrid w:val="0"/>
              <w:jc w:val="center"/>
              <w:rPr>
                <w:rFonts w:eastAsia="Calibri"/>
                <w:color w:val="000000"/>
                <w:sz w:val="22"/>
                <w:szCs w:val="22"/>
                <w:lang w:eastAsia="ar-SA"/>
              </w:rPr>
            </w:pPr>
            <w:r w:rsidRPr="00904324">
              <w:rPr>
                <w:rFonts w:eastAsia="Calibri"/>
                <w:color w:val="000000"/>
                <w:sz w:val="22"/>
                <w:szCs w:val="22"/>
                <w:lang w:eastAsia="ar-SA"/>
              </w:rPr>
              <w:t>18</w:t>
            </w:r>
          </w:p>
        </w:tc>
        <w:tc>
          <w:tcPr>
            <w:tcW w:w="3231" w:type="dxa"/>
            <w:tcBorders>
              <w:top w:val="single" w:sz="4" w:space="0" w:color="auto"/>
              <w:left w:val="single" w:sz="4" w:space="0" w:color="auto"/>
              <w:bottom w:val="single" w:sz="4" w:space="0" w:color="auto"/>
              <w:right w:val="single" w:sz="4" w:space="0" w:color="auto"/>
            </w:tcBorders>
          </w:tcPr>
          <w:p w:rsidR="00FC4C30" w:rsidRPr="00426812" w:rsidRDefault="00FC4C30" w:rsidP="00FC4C30">
            <w:pPr>
              <w:widowControl w:val="0"/>
              <w:suppressAutoHyphens w:val="0"/>
              <w:autoSpaceDE w:val="0"/>
              <w:autoSpaceDN w:val="0"/>
              <w:adjustRightInd w:val="0"/>
              <w:contextualSpacing/>
              <w:rPr>
                <w:rFonts w:eastAsia="Calibri"/>
                <w:sz w:val="22"/>
                <w:szCs w:val="22"/>
                <w:lang w:eastAsia="en-US"/>
              </w:rPr>
            </w:pPr>
            <w:r w:rsidRPr="00426812">
              <w:rPr>
                <w:rFonts w:eastAsia="Calibri"/>
                <w:sz w:val="22"/>
                <w:szCs w:val="22"/>
                <w:lang w:eastAsia="en-US"/>
              </w:rPr>
              <w:t xml:space="preserve">Возможность изменить  </w:t>
            </w:r>
          </w:p>
          <w:p w:rsidR="00FC4C30" w:rsidRPr="00426812" w:rsidRDefault="00FC4C30" w:rsidP="00FC4C30">
            <w:pPr>
              <w:widowControl w:val="0"/>
              <w:suppressAutoHyphens w:val="0"/>
              <w:autoSpaceDE w:val="0"/>
              <w:autoSpaceDN w:val="0"/>
              <w:adjustRightInd w:val="0"/>
              <w:contextualSpacing/>
              <w:rPr>
                <w:rFonts w:eastAsia="Calibri"/>
                <w:sz w:val="22"/>
                <w:szCs w:val="22"/>
                <w:lang w:eastAsia="en-US"/>
              </w:rPr>
            </w:pPr>
            <w:r w:rsidRPr="00426812">
              <w:rPr>
                <w:rFonts w:eastAsia="Calibri"/>
                <w:sz w:val="22"/>
                <w:szCs w:val="22"/>
                <w:lang w:eastAsia="en-US"/>
              </w:rPr>
              <w:t>предусмотренные договором количество товаров, объем работ, услуг (при необходимости)</w:t>
            </w:r>
          </w:p>
        </w:tc>
        <w:tc>
          <w:tcPr>
            <w:tcW w:w="6471" w:type="dxa"/>
            <w:gridSpan w:val="3"/>
            <w:tcBorders>
              <w:top w:val="single" w:sz="4" w:space="0" w:color="auto"/>
              <w:left w:val="single" w:sz="4" w:space="0" w:color="auto"/>
              <w:bottom w:val="single" w:sz="4" w:space="0" w:color="auto"/>
              <w:right w:val="single" w:sz="4" w:space="0" w:color="auto"/>
            </w:tcBorders>
            <w:hideMark/>
          </w:tcPr>
          <w:p w:rsidR="00FC4C30" w:rsidRPr="00904324" w:rsidRDefault="0085376A" w:rsidP="00FC4C30">
            <w:pPr>
              <w:shd w:val="clear" w:color="auto" w:fill="FFFFFF"/>
              <w:suppressAutoHyphens w:val="0"/>
              <w:jc w:val="both"/>
              <w:rPr>
                <w:rFonts w:eastAsia="Calibri"/>
                <w:sz w:val="22"/>
                <w:szCs w:val="22"/>
                <w:lang w:eastAsia="en-US"/>
              </w:rPr>
            </w:pPr>
            <w:r>
              <w:rPr>
                <w:rFonts w:eastAsia="Calibri"/>
                <w:sz w:val="22"/>
                <w:szCs w:val="22"/>
                <w:lang w:eastAsia="en-US"/>
              </w:rPr>
              <w:t>В соответствии</w:t>
            </w:r>
            <w:r w:rsidR="00FC4C30" w:rsidRPr="00904324">
              <w:rPr>
                <w:rFonts w:eastAsia="Calibri"/>
                <w:sz w:val="22"/>
                <w:szCs w:val="22"/>
                <w:lang w:eastAsia="en-US"/>
              </w:rPr>
              <w:t xml:space="preserve"> с проектом договора (Приложение №3)</w:t>
            </w:r>
          </w:p>
        </w:tc>
      </w:tr>
      <w:tr w:rsidR="00FC4C30" w:rsidRPr="00585C24" w:rsidTr="00454DA8">
        <w:trPr>
          <w:trHeight w:val="699"/>
        </w:trPr>
        <w:tc>
          <w:tcPr>
            <w:tcW w:w="846" w:type="dxa"/>
            <w:tcBorders>
              <w:top w:val="single" w:sz="4" w:space="0" w:color="auto"/>
              <w:left w:val="single" w:sz="4" w:space="0" w:color="000000"/>
              <w:bottom w:val="single" w:sz="4" w:space="0" w:color="auto"/>
              <w:right w:val="nil"/>
            </w:tcBorders>
          </w:tcPr>
          <w:p w:rsidR="00FC4C30" w:rsidRPr="00904324" w:rsidRDefault="00FC4C30" w:rsidP="00FC4C30">
            <w:pPr>
              <w:suppressLineNumbers/>
              <w:snapToGrid w:val="0"/>
              <w:jc w:val="center"/>
              <w:rPr>
                <w:rFonts w:eastAsia="Calibri"/>
                <w:color w:val="000000"/>
                <w:sz w:val="22"/>
                <w:szCs w:val="22"/>
                <w:lang w:eastAsia="ar-SA"/>
              </w:rPr>
            </w:pPr>
            <w:r w:rsidRPr="00904324">
              <w:rPr>
                <w:rFonts w:eastAsia="Calibri"/>
                <w:color w:val="000000"/>
                <w:sz w:val="22"/>
                <w:szCs w:val="22"/>
                <w:lang w:eastAsia="ar-SA"/>
              </w:rPr>
              <w:t>19</w:t>
            </w:r>
          </w:p>
        </w:tc>
        <w:tc>
          <w:tcPr>
            <w:tcW w:w="3231" w:type="dxa"/>
            <w:tcBorders>
              <w:top w:val="single" w:sz="4" w:space="0" w:color="auto"/>
              <w:left w:val="single" w:sz="4" w:space="0" w:color="auto"/>
              <w:bottom w:val="single" w:sz="4" w:space="0" w:color="auto"/>
              <w:right w:val="single" w:sz="4" w:space="0" w:color="auto"/>
            </w:tcBorders>
          </w:tcPr>
          <w:p w:rsidR="00FC4C30" w:rsidRPr="00426812" w:rsidRDefault="00FC4C30" w:rsidP="00FC4C30">
            <w:pPr>
              <w:suppressLineNumbers/>
              <w:tabs>
                <w:tab w:val="left" w:pos="709"/>
                <w:tab w:val="left" w:pos="1985"/>
              </w:tabs>
              <w:rPr>
                <w:rFonts w:eastAsia="Calibri"/>
                <w:iCs/>
                <w:sz w:val="22"/>
                <w:szCs w:val="22"/>
                <w:lang w:eastAsia="ar-SA"/>
              </w:rPr>
            </w:pPr>
            <w:r w:rsidRPr="00426812">
              <w:rPr>
                <w:rFonts w:eastAsia="Calibri"/>
                <w:iCs/>
                <w:sz w:val="22"/>
                <w:szCs w:val="22"/>
                <w:lang w:eastAsia="ar-SA"/>
              </w:rPr>
              <w:t>Требование о представлении участником закупки обеспечения заявки, обеспечения исполнения договора, а также обеспечения исполнения гарантийных обязательств по договору</w:t>
            </w:r>
          </w:p>
        </w:tc>
        <w:tc>
          <w:tcPr>
            <w:tcW w:w="6471" w:type="dxa"/>
            <w:gridSpan w:val="3"/>
            <w:tcBorders>
              <w:top w:val="single" w:sz="4" w:space="0" w:color="auto"/>
              <w:left w:val="single" w:sz="4" w:space="0" w:color="auto"/>
              <w:bottom w:val="single" w:sz="4" w:space="0" w:color="auto"/>
              <w:right w:val="single" w:sz="4" w:space="0" w:color="auto"/>
            </w:tcBorders>
          </w:tcPr>
          <w:p w:rsidR="00FC4C30" w:rsidRPr="00904324" w:rsidRDefault="00FC4C30" w:rsidP="00FC4C30">
            <w:pPr>
              <w:jc w:val="both"/>
              <w:rPr>
                <w:rFonts w:eastAsia="Calibri"/>
                <w:sz w:val="22"/>
                <w:szCs w:val="22"/>
                <w:lang w:eastAsia="ar-SA"/>
              </w:rPr>
            </w:pPr>
            <w:r w:rsidRPr="00904324">
              <w:rPr>
                <w:rFonts w:eastAsia="Calibri"/>
                <w:sz w:val="22"/>
                <w:szCs w:val="22"/>
                <w:lang w:eastAsia="ar-SA"/>
              </w:rPr>
              <w:t>Обеспечение заявки на участие в запросе котировок: не требуется.</w:t>
            </w:r>
          </w:p>
          <w:p w:rsidR="00FC4C30" w:rsidRPr="00904324" w:rsidRDefault="00FC4C30" w:rsidP="00FC4C30">
            <w:pPr>
              <w:jc w:val="both"/>
              <w:rPr>
                <w:rFonts w:eastAsia="Calibri"/>
                <w:sz w:val="22"/>
                <w:szCs w:val="22"/>
                <w:lang w:eastAsia="ar-SA"/>
              </w:rPr>
            </w:pPr>
            <w:r w:rsidRPr="00904324">
              <w:rPr>
                <w:rFonts w:eastAsia="Calibri"/>
                <w:sz w:val="22"/>
                <w:szCs w:val="22"/>
                <w:lang w:eastAsia="ar-SA"/>
              </w:rPr>
              <w:t>Обеспечение исполнения договора: не требуется.</w:t>
            </w:r>
          </w:p>
          <w:p w:rsidR="00FC4C30" w:rsidRPr="00904324" w:rsidRDefault="00FC4C30" w:rsidP="00FC4C30">
            <w:pPr>
              <w:jc w:val="both"/>
              <w:rPr>
                <w:rFonts w:eastAsia="Calibri"/>
                <w:sz w:val="22"/>
                <w:szCs w:val="22"/>
                <w:lang w:eastAsia="ar-SA"/>
              </w:rPr>
            </w:pPr>
            <w:r w:rsidRPr="00904324">
              <w:rPr>
                <w:rFonts w:eastAsia="Calibri"/>
                <w:sz w:val="22"/>
                <w:szCs w:val="22"/>
                <w:lang w:eastAsia="ar-SA"/>
              </w:rPr>
              <w:t>Обеспечение гарантийных обязательств: не требуется.</w:t>
            </w:r>
          </w:p>
        </w:tc>
      </w:tr>
      <w:tr w:rsidR="00FC4C30" w:rsidRPr="00585C24" w:rsidTr="00E272F6">
        <w:trPr>
          <w:trHeight w:val="504"/>
        </w:trPr>
        <w:tc>
          <w:tcPr>
            <w:tcW w:w="846" w:type="dxa"/>
            <w:tcBorders>
              <w:top w:val="single" w:sz="4" w:space="0" w:color="auto"/>
              <w:left w:val="single" w:sz="4" w:space="0" w:color="000000"/>
              <w:bottom w:val="single" w:sz="4" w:space="0" w:color="auto"/>
              <w:right w:val="nil"/>
            </w:tcBorders>
          </w:tcPr>
          <w:p w:rsidR="00FC4C30" w:rsidRPr="00904324" w:rsidRDefault="00FC4C30" w:rsidP="00FC4C30">
            <w:pPr>
              <w:suppressLineNumbers/>
              <w:snapToGrid w:val="0"/>
              <w:jc w:val="center"/>
              <w:rPr>
                <w:rFonts w:eastAsia="Calibri"/>
                <w:color w:val="000000"/>
                <w:sz w:val="22"/>
                <w:szCs w:val="22"/>
                <w:lang w:eastAsia="ar-SA"/>
              </w:rPr>
            </w:pPr>
            <w:r w:rsidRPr="00904324">
              <w:rPr>
                <w:rFonts w:eastAsia="Calibri"/>
                <w:color w:val="000000"/>
                <w:sz w:val="22"/>
                <w:szCs w:val="22"/>
                <w:lang w:eastAsia="ar-SA"/>
              </w:rPr>
              <w:t>20</w:t>
            </w:r>
          </w:p>
        </w:tc>
        <w:tc>
          <w:tcPr>
            <w:tcW w:w="3231" w:type="dxa"/>
            <w:tcBorders>
              <w:top w:val="single" w:sz="4" w:space="0" w:color="auto"/>
              <w:left w:val="single" w:sz="4" w:space="0" w:color="000000"/>
              <w:bottom w:val="single" w:sz="4" w:space="0" w:color="auto"/>
              <w:right w:val="nil"/>
            </w:tcBorders>
          </w:tcPr>
          <w:p w:rsidR="00FC4C30" w:rsidRPr="00426812" w:rsidRDefault="00FC4C30" w:rsidP="00FC4C30">
            <w:pPr>
              <w:suppressLineNumbers/>
              <w:tabs>
                <w:tab w:val="left" w:pos="709"/>
                <w:tab w:val="left" w:pos="1985"/>
              </w:tabs>
              <w:jc w:val="both"/>
              <w:rPr>
                <w:rFonts w:eastAsia="Calibri"/>
                <w:bCs/>
                <w:sz w:val="22"/>
                <w:szCs w:val="22"/>
                <w:lang w:eastAsia="ar-SA"/>
              </w:rPr>
            </w:pPr>
            <w:r w:rsidRPr="00426812">
              <w:rPr>
                <w:rFonts w:eastAsia="Calibri"/>
                <w:bCs/>
                <w:sz w:val="22"/>
                <w:szCs w:val="22"/>
                <w:lang w:eastAsia="ar-SA"/>
              </w:rPr>
              <w:t>Отказ от проведения запроса котировок</w:t>
            </w:r>
          </w:p>
          <w:p w:rsidR="00FC4C30" w:rsidRPr="00426812" w:rsidRDefault="00FC4C30" w:rsidP="00FC4C30">
            <w:pPr>
              <w:suppressLineNumbers/>
              <w:tabs>
                <w:tab w:val="left" w:pos="709"/>
                <w:tab w:val="left" w:pos="1985"/>
              </w:tabs>
              <w:jc w:val="both"/>
              <w:rPr>
                <w:rFonts w:eastAsia="Calibri"/>
                <w:b/>
                <w:bCs/>
                <w:sz w:val="22"/>
                <w:szCs w:val="22"/>
                <w:lang w:eastAsia="ar-SA"/>
              </w:rPr>
            </w:pPr>
          </w:p>
        </w:tc>
        <w:tc>
          <w:tcPr>
            <w:tcW w:w="6471" w:type="dxa"/>
            <w:gridSpan w:val="3"/>
            <w:tcBorders>
              <w:top w:val="single" w:sz="4" w:space="0" w:color="auto"/>
              <w:left w:val="single" w:sz="4" w:space="0" w:color="000000"/>
              <w:bottom w:val="single" w:sz="4" w:space="0" w:color="auto"/>
              <w:right w:val="single" w:sz="4" w:space="0" w:color="000000"/>
            </w:tcBorders>
            <w:hideMark/>
          </w:tcPr>
          <w:p w:rsidR="00FC4C30" w:rsidRPr="00904324" w:rsidRDefault="00FC4C30" w:rsidP="00FC4C30">
            <w:pPr>
              <w:ind w:right="57"/>
              <w:jc w:val="both"/>
              <w:rPr>
                <w:rFonts w:eastAsia="Calibri"/>
                <w:sz w:val="22"/>
                <w:szCs w:val="22"/>
                <w:lang w:eastAsia="ar-SA"/>
              </w:rPr>
            </w:pPr>
            <w:r w:rsidRPr="00904324">
              <w:rPr>
                <w:rFonts w:eastAsia="Calibri"/>
                <w:sz w:val="22"/>
                <w:szCs w:val="22"/>
                <w:lang w:eastAsia="ar-SA"/>
              </w:rPr>
              <w:t xml:space="preserve">Заказчик вправе отменить конкурентную закупку, конкурентную закупку, участниками которой могут быть только субъекты малого и среднего предпринимательства, по одному и более предмету закупки (лоту) </w:t>
            </w:r>
            <w:r w:rsidRPr="0058084A">
              <w:rPr>
                <w:rFonts w:eastAsia="Calibri"/>
                <w:b/>
                <w:sz w:val="22"/>
                <w:szCs w:val="22"/>
                <w:lang w:eastAsia="ar-SA"/>
              </w:rPr>
              <w:t>до наступления даты и времени окончания срока подачи заявок на участие в закупке</w:t>
            </w:r>
            <w:r w:rsidRPr="00904324">
              <w:rPr>
                <w:rFonts w:eastAsia="Calibri"/>
                <w:sz w:val="22"/>
                <w:szCs w:val="22"/>
                <w:lang w:eastAsia="ar-SA"/>
              </w:rPr>
              <w:t>.</w:t>
            </w:r>
          </w:p>
          <w:p w:rsidR="00FC4C30" w:rsidRPr="00904324" w:rsidRDefault="00FC4C30" w:rsidP="00FC4C30">
            <w:pPr>
              <w:ind w:right="57"/>
              <w:jc w:val="both"/>
              <w:rPr>
                <w:rFonts w:eastAsia="Calibri"/>
                <w:sz w:val="22"/>
                <w:szCs w:val="22"/>
                <w:lang w:eastAsia="ar-SA"/>
              </w:rPr>
            </w:pPr>
            <w:r w:rsidRPr="00904324">
              <w:rPr>
                <w:rFonts w:eastAsia="Calibri"/>
                <w:sz w:val="22"/>
                <w:szCs w:val="22"/>
                <w:lang w:eastAsia="ar-SA"/>
              </w:rPr>
              <w:t>Решение об отмене конкурентной закупки утверждается заказчиком с указанием даты принятия такого решения и основания принятия решения.</w:t>
            </w:r>
          </w:p>
          <w:p w:rsidR="00FC4C30" w:rsidRPr="00904324" w:rsidRDefault="00FC4C30" w:rsidP="00FC4C30">
            <w:pPr>
              <w:ind w:right="57"/>
              <w:jc w:val="both"/>
              <w:rPr>
                <w:rFonts w:eastAsia="Calibri"/>
                <w:sz w:val="22"/>
                <w:szCs w:val="22"/>
                <w:lang w:eastAsia="ar-SA"/>
              </w:rPr>
            </w:pPr>
            <w:r w:rsidRPr="00904324">
              <w:rPr>
                <w:rFonts w:eastAsia="Calibri"/>
                <w:sz w:val="22"/>
                <w:szCs w:val="22"/>
                <w:lang w:eastAsia="ar-SA"/>
              </w:rPr>
              <w:t>Решение об отмене конкурентной закупки размещается посредством Региональной информационной в ЕИС, на официальном сайте, за исключением случаев, предусмотренных Федеральным законом № 223-ФЗ, системы в день принятия этого решения.</w:t>
            </w:r>
          </w:p>
          <w:p w:rsidR="00FC4C30" w:rsidRPr="00904324" w:rsidRDefault="00FC4C30" w:rsidP="00FC4C30">
            <w:pPr>
              <w:ind w:right="57"/>
              <w:jc w:val="both"/>
              <w:rPr>
                <w:rFonts w:eastAsia="Calibri"/>
                <w:sz w:val="22"/>
                <w:szCs w:val="22"/>
                <w:lang w:eastAsia="ar-SA"/>
              </w:rPr>
            </w:pPr>
            <w:r w:rsidRPr="00904324">
              <w:rPr>
                <w:rFonts w:eastAsia="Calibri"/>
                <w:sz w:val="22"/>
                <w:szCs w:val="22"/>
                <w:lang w:eastAsia="ar-SA"/>
              </w:rPr>
              <w:t>Для размещения в ЕИС, на официальном сайте, за исключением случаев, предусмотренных Федеральным законом № 223-ФЗ, сведений об отмене конкурентной закупки заказчик посредством Региональной информационной системы формирует и направляет в ЕИС, на официальный сайт, за исключением случаев, предусмотренных Федеральным законом № 223-ФЗ, документ, содержащий следующие основные сведения об отмене конкурентной закупки: дата принятия решения; основание принятия решения.</w:t>
            </w:r>
          </w:p>
          <w:p w:rsidR="00FC4C30" w:rsidRPr="00904324" w:rsidRDefault="00FC4C30" w:rsidP="00FC4C30">
            <w:pPr>
              <w:ind w:right="57"/>
              <w:jc w:val="both"/>
              <w:rPr>
                <w:rFonts w:eastAsia="Calibri"/>
                <w:sz w:val="22"/>
                <w:szCs w:val="22"/>
                <w:lang w:eastAsia="ar-SA"/>
              </w:rPr>
            </w:pPr>
            <w:r w:rsidRPr="00904324">
              <w:rPr>
                <w:rFonts w:eastAsia="Calibri"/>
                <w:sz w:val="22"/>
                <w:szCs w:val="22"/>
                <w:lang w:eastAsia="ar-SA"/>
              </w:rPr>
              <w:t>Вместе с документом, содержащим основные сведения об отмене конкурентной закупки, заказчик размещает электронный вид документа, содержащего, в том числе решение об отмене конкурентной закупки.</w:t>
            </w:r>
          </w:p>
          <w:p w:rsidR="00FC4C30" w:rsidRPr="00904324" w:rsidRDefault="00FC4C30" w:rsidP="00FC4C30">
            <w:pPr>
              <w:ind w:right="57"/>
              <w:jc w:val="both"/>
              <w:rPr>
                <w:rFonts w:eastAsia="Calibri"/>
                <w:sz w:val="22"/>
                <w:szCs w:val="22"/>
                <w:lang w:eastAsia="ar-SA"/>
              </w:rPr>
            </w:pPr>
            <w:r w:rsidRPr="00904324">
              <w:rPr>
                <w:rFonts w:eastAsia="Calibri"/>
                <w:sz w:val="22"/>
                <w:szCs w:val="22"/>
                <w:lang w:eastAsia="ar-SA"/>
              </w:rPr>
              <w:t xml:space="preserve">По истечении срока отмены закупки и до заключения договора заказчик вправе отменить определение поставщика (подрядчика, исполнителя) </w:t>
            </w:r>
            <w:r w:rsidRPr="00DC636B">
              <w:rPr>
                <w:rFonts w:eastAsia="Calibri"/>
                <w:b/>
                <w:sz w:val="22"/>
                <w:szCs w:val="22"/>
                <w:lang w:eastAsia="ar-SA"/>
              </w:rPr>
              <w:t>только в случае возникновения обстоятельств непреодолимой силы</w:t>
            </w:r>
            <w:r w:rsidRPr="00904324">
              <w:rPr>
                <w:rFonts w:eastAsia="Calibri"/>
                <w:sz w:val="22"/>
                <w:szCs w:val="22"/>
                <w:lang w:eastAsia="ar-SA"/>
              </w:rPr>
              <w:t xml:space="preserve"> в соответствии с гражданским законодательством Российской Федерации.</w:t>
            </w:r>
          </w:p>
        </w:tc>
      </w:tr>
      <w:tr w:rsidR="00FC4C30" w:rsidRPr="00585C24" w:rsidTr="00E272F6">
        <w:trPr>
          <w:trHeight w:val="557"/>
        </w:trPr>
        <w:tc>
          <w:tcPr>
            <w:tcW w:w="846" w:type="dxa"/>
            <w:tcBorders>
              <w:top w:val="single" w:sz="4" w:space="0" w:color="000000"/>
              <w:left w:val="single" w:sz="4" w:space="0" w:color="000000"/>
              <w:bottom w:val="nil"/>
              <w:right w:val="nil"/>
            </w:tcBorders>
          </w:tcPr>
          <w:p w:rsidR="00FC4C30" w:rsidRPr="00904324" w:rsidRDefault="00FC4C30" w:rsidP="00FC4C30">
            <w:pPr>
              <w:snapToGrid w:val="0"/>
              <w:jc w:val="center"/>
              <w:rPr>
                <w:rFonts w:eastAsia="Calibri"/>
                <w:color w:val="000000"/>
                <w:sz w:val="22"/>
                <w:szCs w:val="22"/>
                <w:lang w:eastAsia="ar-SA"/>
              </w:rPr>
            </w:pPr>
            <w:r w:rsidRPr="00904324">
              <w:rPr>
                <w:rFonts w:eastAsia="Calibri"/>
                <w:color w:val="000000"/>
                <w:sz w:val="22"/>
                <w:szCs w:val="22"/>
                <w:lang w:eastAsia="ar-SA"/>
              </w:rPr>
              <w:t>21</w:t>
            </w:r>
          </w:p>
        </w:tc>
        <w:tc>
          <w:tcPr>
            <w:tcW w:w="3231" w:type="dxa"/>
            <w:tcBorders>
              <w:top w:val="single" w:sz="4" w:space="0" w:color="000000"/>
              <w:left w:val="single" w:sz="4" w:space="0" w:color="000000"/>
              <w:bottom w:val="nil"/>
              <w:right w:val="nil"/>
            </w:tcBorders>
            <w:hideMark/>
          </w:tcPr>
          <w:p w:rsidR="00FC4C30" w:rsidRPr="00426812" w:rsidRDefault="00FC4C30" w:rsidP="00FC4C30">
            <w:pPr>
              <w:suppressLineNumbers/>
              <w:snapToGrid w:val="0"/>
              <w:rPr>
                <w:rFonts w:eastAsia="Calibri"/>
                <w:color w:val="000000"/>
                <w:sz w:val="22"/>
                <w:szCs w:val="22"/>
                <w:lang w:eastAsia="ar-SA"/>
              </w:rPr>
            </w:pPr>
            <w:r w:rsidRPr="00426812">
              <w:rPr>
                <w:rFonts w:eastAsia="Calibri"/>
                <w:sz w:val="22"/>
                <w:szCs w:val="22"/>
                <w:lang w:eastAsia="ar-SA"/>
              </w:rPr>
              <w:t xml:space="preserve">Порядок предоставления разъяснений положений документации участникам запроса котировок в электронной форме </w:t>
            </w:r>
          </w:p>
        </w:tc>
        <w:tc>
          <w:tcPr>
            <w:tcW w:w="6471" w:type="dxa"/>
            <w:gridSpan w:val="3"/>
            <w:tcBorders>
              <w:top w:val="single" w:sz="4" w:space="0" w:color="000000"/>
              <w:left w:val="single" w:sz="4" w:space="0" w:color="000000"/>
              <w:bottom w:val="nil"/>
              <w:right w:val="single" w:sz="4" w:space="0" w:color="000000"/>
            </w:tcBorders>
            <w:hideMark/>
          </w:tcPr>
          <w:p w:rsidR="00FC4C30" w:rsidRPr="00904324" w:rsidRDefault="00FC4C30" w:rsidP="00FC4C30">
            <w:pPr>
              <w:widowControl w:val="0"/>
              <w:autoSpaceDE w:val="0"/>
              <w:autoSpaceDN w:val="0"/>
              <w:adjustRightInd w:val="0"/>
              <w:jc w:val="both"/>
              <w:rPr>
                <w:rFonts w:eastAsia="Calibri"/>
                <w:sz w:val="22"/>
                <w:szCs w:val="22"/>
                <w:lang w:eastAsia="ar-SA"/>
              </w:rPr>
            </w:pPr>
            <w:r w:rsidRPr="00904324">
              <w:rPr>
                <w:rFonts w:eastAsia="Calibri"/>
                <w:sz w:val="22"/>
                <w:szCs w:val="22"/>
                <w:lang w:eastAsia="ar-SA"/>
              </w:rPr>
              <w:t>Любой участник закупки, в том числе при осуществлении конкурентной закупки, участниками которой могут быть только субъекты малого и среднего предпринимательства, вправе направить заказчику в порядке, предусмотренном Федеральным законом № 223-ФЗ и положением о закупках Заказчика, запрос о даче разъяснений положений извещения об осуществлении конкурентной закупки и (или) документации о закупке, в том числе закупки, участниками которой могут быть только субъекты малого и среднего предпринимательства.</w:t>
            </w:r>
          </w:p>
          <w:p w:rsidR="00FC4C30" w:rsidRPr="00904324" w:rsidRDefault="00FC4C30" w:rsidP="00FC4C30">
            <w:pPr>
              <w:widowControl w:val="0"/>
              <w:autoSpaceDE w:val="0"/>
              <w:autoSpaceDN w:val="0"/>
              <w:adjustRightInd w:val="0"/>
              <w:jc w:val="both"/>
              <w:rPr>
                <w:rFonts w:eastAsia="Calibri"/>
                <w:sz w:val="22"/>
                <w:szCs w:val="22"/>
                <w:lang w:eastAsia="ar-SA"/>
              </w:rPr>
            </w:pPr>
            <w:r w:rsidRPr="00F74242">
              <w:rPr>
                <w:rFonts w:eastAsia="Calibri"/>
                <w:b/>
                <w:sz w:val="22"/>
                <w:szCs w:val="22"/>
                <w:lang w:eastAsia="ar-SA"/>
              </w:rPr>
              <w:t>В течение трех рабочих дней</w:t>
            </w:r>
            <w:r w:rsidRPr="00904324">
              <w:rPr>
                <w:rFonts w:eastAsia="Calibri"/>
                <w:sz w:val="22"/>
                <w:szCs w:val="22"/>
                <w:lang w:eastAsia="ar-SA"/>
              </w:rPr>
              <w:t xml:space="preserve"> с даты поступления запроса, заказчик осуществляет разъяснение положений извещения об осуществлении конкурентной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w:t>
            </w:r>
            <w:r w:rsidRPr="00904324">
              <w:rPr>
                <w:rFonts w:eastAsia="Calibri"/>
                <w:sz w:val="22"/>
                <w:szCs w:val="22"/>
                <w:lang w:eastAsia="ar-SA"/>
              </w:rPr>
              <w:br/>
              <w:t xml:space="preserve">При этом заказчик </w:t>
            </w:r>
            <w:r w:rsidRPr="005C0F52">
              <w:rPr>
                <w:rFonts w:eastAsia="Calibri"/>
                <w:b/>
                <w:sz w:val="22"/>
                <w:szCs w:val="22"/>
                <w:lang w:eastAsia="ar-SA"/>
              </w:rPr>
              <w:t>вправе не осуществлять разъяснение</w:t>
            </w:r>
            <w:r w:rsidRPr="00904324">
              <w:rPr>
                <w:rFonts w:eastAsia="Calibri"/>
                <w:sz w:val="22"/>
                <w:szCs w:val="22"/>
                <w:lang w:eastAsia="ar-SA"/>
              </w:rPr>
              <w:t xml:space="preserve"> в случае, если указанный запрос поступил </w:t>
            </w:r>
            <w:r w:rsidRPr="005C0F52">
              <w:rPr>
                <w:rFonts w:eastAsia="Calibri"/>
                <w:b/>
                <w:sz w:val="22"/>
                <w:szCs w:val="22"/>
                <w:lang w:eastAsia="ar-SA"/>
              </w:rPr>
              <w:t>позднее чем за три рабочих дня</w:t>
            </w:r>
            <w:r w:rsidRPr="00904324">
              <w:rPr>
                <w:rFonts w:eastAsia="Calibri"/>
                <w:sz w:val="22"/>
                <w:szCs w:val="22"/>
                <w:lang w:eastAsia="ar-SA"/>
              </w:rPr>
              <w:t xml:space="preserve"> до даты окончания срока подачи заявок на участие в конкурентной закупке.</w:t>
            </w:r>
          </w:p>
          <w:p w:rsidR="00FC4C30" w:rsidRPr="00904324" w:rsidRDefault="00FC4C30" w:rsidP="00FC4C30">
            <w:pPr>
              <w:widowControl w:val="0"/>
              <w:autoSpaceDE w:val="0"/>
              <w:autoSpaceDN w:val="0"/>
              <w:adjustRightInd w:val="0"/>
              <w:jc w:val="both"/>
              <w:rPr>
                <w:rFonts w:eastAsia="Calibri"/>
                <w:sz w:val="22"/>
                <w:szCs w:val="22"/>
                <w:lang w:eastAsia="ar-SA"/>
              </w:rPr>
            </w:pPr>
            <w:r w:rsidRPr="00904324">
              <w:rPr>
                <w:rFonts w:eastAsia="Calibri"/>
                <w:sz w:val="22"/>
                <w:szCs w:val="22"/>
                <w:lang w:eastAsia="ar-SA"/>
              </w:rPr>
              <w:t>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tc>
      </w:tr>
      <w:tr w:rsidR="00FC4C30" w:rsidRPr="00585C24" w:rsidTr="00E272F6">
        <w:trPr>
          <w:trHeight w:val="816"/>
        </w:trPr>
        <w:tc>
          <w:tcPr>
            <w:tcW w:w="846" w:type="dxa"/>
            <w:tcBorders>
              <w:top w:val="single" w:sz="4" w:space="0" w:color="auto"/>
              <w:left w:val="single" w:sz="4" w:space="0" w:color="000000"/>
              <w:bottom w:val="single" w:sz="4" w:space="0" w:color="000000"/>
              <w:right w:val="nil"/>
            </w:tcBorders>
          </w:tcPr>
          <w:p w:rsidR="00FC4C30" w:rsidRPr="00904324" w:rsidRDefault="00FC4C30" w:rsidP="00FC4C30">
            <w:pPr>
              <w:snapToGrid w:val="0"/>
              <w:jc w:val="center"/>
              <w:rPr>
                <w:rFonts w:eastAsia="Calibri"/>
                <w:color w:val="000000"/>
                <w:sz w:val="22"/>
                <w:szCs w:val="22"/>
                <w:lang w:eastAsia="ar-SA"/>
              </w:rPr>
            </w:pPr>
            <w:r w:rsidRPr="00904324">
              <w:rPr>
                <w:rFonts w:eastAsia="Calibri"/>
                <w:color w:val="000000"/>
                <w:sz w:val="22"/>
                <w:szCs w:val="22"/>
                <w:lang w:eastAsia="ar-SA"/>
              </w:rPr>
              <w:t>22</w:t>
            </w:r>
          </w:p>
        </w:tc>
        <w:tc>
          <w:tcPr>
            <w:tcW w:w="3231" w:type="dxa"/>
            <w:tcBorders>
              <w:top w:val="single" w:sz="4" w:space="0" w:color="auto"/>
              <w:left w:val="single" w:sz="4" w:space="0" w:color="000000"/>
              <w:bottom w:val="single" w:sz="4" w:space="0" w:color="000000"/>
              <w:right w:val="nil"/>
            </w:tcBorders>
            <w:hideMark/>
          </w:tcPr>
          <w:p w:rsidR="00FC4C30" w:rsidRPr="00426812" w:rsidRDefault="00FC4C30" w:rsidP="00FC4C30">
            <w:pPr>
              <w:suppressLineNumbers/>
              <w:snapToGrid w:val="0"/>
              <w:rPr>
                <w:rFonts w:eastAsia="Calibri"/>
                <w:color w:val="000000"/>
                <w:sz w:val="22"/>
                <w:szCs w:val="22"/>
                <w:lang w:eastAsia="ar-SA"/>
              </w:rPr>
            </w:pPr>
            <w:r w:rsidRPr="00426812">
              <w:rPr>
                <w:rFonts w:eastAsia="Calibri"/>
                <w:color w:val="000000"/>
                <w:sz w:val="22"/>
                <w:szCs w:val="22"/>
                <w:lang w:eastAsia="ar-SA"/>
              </w:rPr>
              <w:t>Порядок подведения итогов конкурентной закупки</w:t>
            </w:r>
          </w:p>
        </w:tc>
        <w:tc>
          <w:tcPr>
            <w:tcW w:w="6471" w:type="dxa"/>
            <w:gridSpan w:val="3"/>
            <w:tcBorders>
              <w:top w:val="single" w:sz="4" w:space="0" w:color="auto"/>
              <w:left w:val="single" w:sz="4" w:space="0" w:color="000000"/>
              <w:bottom w:val="single" w:sz="4" w:space="0" w:color="000000"/>
              <w:right w:val="single" w:sz="4" w:space="0" w:color="000000"/>
            </w:tcBorders>
            <w:hideMark/>
          </w:tcPr>
          <w:p w:rsidR="00FC4C30" w:rsidRPr="00904324" w:rsidRDefault="00FC4C30" w:rsidP="00FC4C30">
            <w:pPr>
              <w:jc w:val="both"/>
              <w:rPr>
                <w:rFonts w:eastAsia="Calibri"/>
                <w:sz w:val="22"/>
                <w:szCs w:val="22"/>
                <w:lang w:eastAsia="ar-SA"/>
              </w:rPr>
            </w:pPr>
            <w:r w:rsidRPr="00904324">
              <w:rPr>
                <w:rFonts w:eastAsia="Calibri"/>
                <w:sz w:val="22"/>
                <w:szCs w:val="22"/>
                <w:lang w:eastAsia="ar-SA"/>
              </w:rPr>
              <w:t xml:space="preserve"> Комиссия в срок, </w:t>
            </w:r>
            <w:r w:rsidRPr="00030241">
              <w:rPr>
                <w:rFonts w:eastAsia="Calibri"/>
                <w:b/>
                <w:sz w:val="22"/>
                <w:szCs w:val="22"/>
                <w:lang w:eastAsia="ar-SA"/>
              </w:rPr>
              <w:t>не превышающий пять дней</w:t>
            </w:r>
            <w:r w:rsidRPr="00904324">
              <w:rPr>
                <w:rFonts w:eastAsia="Calibri"/>
                <w:sz w:val="22"/>
                <w:szCs w:val="22"/>
                <w:lang w:eastAsia="ar-SA"/>
              </w:rPr>
              <w:t>,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rsidR="00FC4C30" w:rsidRPr="00030241" w:rsidRDefault="00FC4C30" w:rsidP="00FC4C30">
            <w:pPr>
              <w:jc w:val="both"/>
              <w:rPr>
                <w:rFonts w:eastAsia="Calibri"/>
                <w:b/>
                <w:sz w:val="22"/>
                <w:szCs w:val="22"/>
                <w:lang w:eastAsia="ar-SA"/>
              </w:rPr>
            </w:pPr>
            <w:r w:rsidRPr="00030241">
              <w:rPr>
                <w:rFonts w:eastAsia="Calibri"/>
                <w:b/>
                <w:sz w:val="22"/>
                <w:szCs w:val="22"/>
                <w:lang w:eastAsia="ar-SA"/>
              </w:rPr>
              <w:t>Победителем</w:t>
            </w:r>
            <w:r w:rsidRPr="00904324">
              <w:rPr>
                <w:rFonts w:eastAsia="Calibri"/>
                <w:sz w:val="22"/>
                <w:szCs w:val="22"/>
                <w:lang w:eastAsia="ar-SA"/>
              </w:rPr>
              <w:t xml:space="preserve">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w:t>
            </w:r>
            <w:r w:rsidRPr="00904324">
              <w:rPr>
                <w:rFonts w:eastAsia="Calibri"/>
                <w:sz w:val="22"/>
                <w:szCs w:val="22"/>
                <w:lang w:eastAsia="ar-SA"/>
              </w:rPr>
              <w:br/>
              <w:t xml:space="preserve">и в которой указано </w:t>
            </w:r>
            <w:r w:rsidRPr="00030241">
              <w:rPr>
                <w:rFonts w:eastAsia="Calibri"/>
                <w:b/>
                <w:sz w:val="22"/>
                <w:szCs w:val="22"/>
                <w:lang w:eastAsia="ar-SA"/>
              </w:rPr>
              <w:t xml:space="preserve">наиболее низкое предложение о цене договора, цене единицы товара, работы, услуги. </w:t>
            </w:r>
          </w:p>
          <w:p w:rsidR="00FC4C30" w:rsidRDefault="00FC4C30" w:rsidP="00FC4C30">
            <w:pPr>
              <w:jc w:val="both"/>
              <w:rPr>
                <w:rFonts w:eastAsia="Calibri"/>
                <w:sz w:val="22"/>
                <w:szCs w:val="22"/>
                <w:lang w:eastAsia="ar-SA"/>
              </w:rPr>
            </w:pPr>
            <w:r w:rsidRPr="00C8469A">
              <w:rPr>
                <w:rFonts w:eastAsia="Calibri"/>
                <w:sz w:val="22"/>
                <w:szCs w:val="22"/>
                <w:lang w:eastAsia="ar-SA"/>
              </w:rPr>
              <w:t xml:space="preserve">На 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 </w:t>
            </w:r>
            <w:r w:rsidRPr="00C8469A">
              <w:rPr>
                <w:rFonts w:eastAsia="Calibri"/>
                <w:sz w:val="22"/>
                <w:szCs w:val="22"/>
                <w:highlight w:val="lightGray"/>
                <w:lang w:eastAsia="ar-SA"/>
              </w:rPr>
              <w:t>протокол рассмотрения и оценки заявок</w:t>
            </w:r>
            <w:r w:rsidRPr="00C8469A">
              <w:rPr>
                <w:rFonts w:eastAsia="Calibri"/>
                <w:sz w:val="22"/>
                <w:szCs w:val="22"/>
                <w:lang w:eastAsia="ar-SA"/>
              </w:rPr>
              <w:t xml:space="preserve"> на участие в запросе котировок, который содержит указанную ниже информацию и подписывается всеми присутствующими на заседании членами комиссии.</w:t>
            </w:r>
          </w:p>
          <w:p w:rsidR="00FC4C30" w:rsidRPr="00904324" w:rsidRDefault="00FC4C30" w:rsidP="00FC4C30">
            <w:pPr>
              <w:jc w:val="both"/>
              <w:rPr>
                <w:rFonts w:eastAsia="Calibri"/>
                <w:sz w:val="22"/>
                <w:szCs w:val="22"/>
                <w:lang w:eastAsia="ar-SA"/>
              </w:rPr>
            </w:pPr>
            <w:r w:rsidRPr="00904324">
              <w:rPr>
                <w:rFonts w:eastAsia="Calibri"/>
                <w:sz w:val="22"/>
                <w:szCs w:val="22"/>
                <w:lang w:eastAsia="ar-SA"/>
              </w:rPr>
              <w:t>Указанный протокол размещается заказчиком в ЕИС,</w:t>
            </w:r>
            <w:r w:rsidRPr="00904324">
              <w:rPr>
                <w:rFonts w:eastAsia="Calibri"/>
                <w:bCs/>
                <w:sz w:val="22"/>
                <w:szCs w:val="22"/>
                <w:lang w:eastAsia="ar-SA"/>
              </w:rPr>
              <w:t xml:space="preserve"> на официальном сайте, за исключением случаев, предусмотренных Федеральным законом № 223-ФЗ,</w:t>
            </w:r>
            <w:r w:rsidRPr="00904324">
              <w:rPr>
                <w:rFonts w:eastAsia="Calibri"/>
                <w:sz w:val="22"/>
                <w:szCs w:val="22"/>
                <w:lang w:eastAsia="ar-SA"/>
              </w:rPr>
              <w:t xml:space="preserve"> на электронной площадке в срок, </w:t>
            </w:r>
            <w:r w:rsidRPr="0036792B">
              <w:rPr>
                <w:rFonts w:eastAsia="Calibri"/>
                <w:b/>
                <w:sz w:val="22"/>
                <w:szCs w:val="22"/>
                <w:lang w:eastAsia="ar-SA"/>
              </w:rPr>
              <w:t>не позднее чем через три дня со дня подписания протокола</w:t>
            </w:r>
            <w:r w:rsidRPr="00904324">
              <w:rPr>
                <w:rFonts w:eastAsia="Calibri"/>
                <w:sz w:val="22"/>
                <w:szCs w:val="22"/>
                <w:lang w:eastAsia="ar-SA"/>
              </w:rPr>
              <w:t>.</w:t>
            </w:r>
          </w:p>
          <w:p w:rsidR="00FC4C30" w:rsidRPr="000E512B" w:rsidRDefault="00FC4C30" w:rsidP="00FC4C30">
            <w:pPr>
              <w:jc w:val="both"/>
              <w:rPr>
                <w:rFonts w:eastAsia="Calibri"/>
                <w:sz w:val="22"/>
                <w:szCs w:val="22"/>
                <w:lang w:eastAsia="ar-SA"/>
              </w:rPr>
            </w:pPr>
            <w:r w:rsidRPr="000E512B">
              <w:rPr>
                <w:rFonts w:eastAsia="Calibri"/>
                <w:sz w:val="22"/>
                <w:szCs w:val="22"/>
                <w:lang w:eastAsia="ar-SA"/>
              </w:rPr>
              <w:t>Причины, по которым конкурентная закупка признается несостоявшейся (в случае признания конкурентной закупки таковой):</w:t>
            </w:r>
          </w:p>
          <w:p w:rsidR="00FC4C30" w:rsidRPr="000E512B" w:rsidRDefault="00FC4C30" w:rsidP="00FC4C30">
            <w:pPr>
              <w:jc w:val="both"/>
              <w:rPr>
                <w:rFonts w:eastAsia="Calibri"/>
                <w:sz w:val="22"/>
                <w:szCs w:val="22"/>
                <w:lang w:eastAsia="ar-SA"/>
              </w:rPr>
            </w:pPr>
            <w:r w:rsidRPr="000E512B">
              <w:rPr>
                <w:rFonts w:eastAsia="Calibri"/>
                <w:sz w:val="22"/>
                <w:szCs w:val="22"/>
                <w:lang w:eastAsia="ar-SA"/>
              </w:rPr>
              <w:t>1) не подано ни одной заявки на участие в закупке;</w:t>
            </w:r>
          </w:p>
          <w:p w:rsidR="00FC4C30" w:rsidRPr="000E512B" w:rsidRDefault="00FC4C30" w:rsidP="00FC4C30">
            <w:pPr>
              <w:jc w:val="both"/>
              <w:rPr>
                <w:rFonts w:eastAsia="Calibri"/>
                <w:sz w:val="22"/>
                <w:szCs w:val="22"/>
                <w:lang w:eastAsia="ar-SA"/>
              </w:rPr>
            </w:pPr>
            <w:r w:rsidRPr="000E512B">
              <w:rPr>
                <w:rFonts w:eastAsia="Calibri"/>
                <w:sz w:val="22"/>
                <w:szCs w:val="22"/>
                <w:lang w:eastAsia="ar-SA"/>
              </w:rPr>
              <w:t>2) по результатам ее проведения все заявки на участие в закупке отклонены;</w:t>
            </w:r>
          </w:p>
          <w:p w:rsidR="00FC4C30" w:rsidRPr="000E512B" w:rsidRDefault="00FC4C30" w:rsidP="00FC4C30">
            <w:pPr>
              <w:jc w:val="both"/>
              <w:rPr>
                <w:rFonts w:eastAsia="Calibri"/>
                <w:sz w:val="22"/>
                <w:szCs w:val="22"/>
                <w:lang w:eastAsia="ar-SA"/>
              </w:rPr>
            </w:pPr>
            <w:r w:rsidRPr="000E512B">
              <w:rPr>
                <w:rFonts w:eastAsia="Calibri"/>
                <w:sz w:val="22"/>
                <w:szCs w:val="22"/>
                <w:lang w:eastAsia="ar-SA"/>
              </w:rPr>
              <w:t>3) на участие в закупке подана только одна заявка;</w:t>
            </w:r>
          </w:p>
          <w:p w:rsidR="00FC4C30" w:rsidRPr="000E512B" w:rsidRDefault="00FC4C30" w:rsidP="00FC4C30">
            <w:pPr>
              <w:jc w:val="both"/>
              <w:rPr>
                <w:rFonts w:eastAsia="Calibri"/>
                <w:sz w:val="22"/>
                <w:szCs w:val="22"/>
                <w:lang w:eastAsia="ar-SA"/>
              </w:rPr>
            </w:pPr>
            <w:r w:rsidRPr="000E512B">
              <w:rPr>
                <w:rFonts w:eastAsia="Calibri"/>
                <w:sz w:val="22"/>
                <w:szCs w:val="22"/>
                <w:lang w:eastAsia="ar-SA"/>
              </w:rPr>
              <w:t>4) по результатам ее проведения отклонены все заявки, за исключением одной заявки на участие в закупке;</w:t>
            </w:r>
          </w:p>
          <w:p w:rsidR="00FC4C30" w:rsidRPr="00904324" w:rsidRDefault="00FC4C30" w:rsidP="00FC4C30">
            <w:pPr>
              <w:jc w:val="both"/>
              <w:rPr>
                <w:rFonts w:eastAsia="Calibri"/>
                <w:sz w:val="22"/>
                <w:szCs w:val="22"/>
                <w:lang w:eastAsia="ar-SA"/>
              </w:rPr>
            </w:pPr>
            <w:r w:rsidRPr="000E512B">
              <w:rPr>
                <w:rFonts w:eastAsia="Calibri"/>
                <w:sz w:val="22"/>
                <w:szCs w:val="22"/>
                <w:lang w:eastAsia="ar-SA"/>
              </w:rPr>
              <w:t>5) по результатам ее проведения от заключения договора уклонились все участники закупки</w:t>
            </w:r>
          </w:p>
        </w:tc>
      </w:tr>
      <w:tr w:rsidR="00FC4C30" w:rsidRPr="00585C24" w:rsidTr="00E272F6">
        <w:trPr>
          <w:trHeight w:val="816"/>
        </w:trPr>
        <w:tc>
          <w:tcPr>
            <w:tcW w:w="846" w:type="dxa"/>
            <w:tcBorders>
              <w:top w:val="single" w:sz="4" w:space="0" w:color="auto"/>
              <w:left w:val="single" w:sz="4" w:space="0" w:color="000000"/>
              <w:bottom w:val="single" w:sz="4" w:space="0" w:color="000000"/>
              <w:right w:val="nil"/>
            </w:tcBorders>
          </w:tcPr>
          <w:p w:rsidR="00FC4C30" w:rsidRPr="00904324" w:rsidRDefault="00FC4C30" w:rsidP="00FC4C30">
            <w:pPr>
              <w:snapToGrid w:val="0"/>
              <w:jc w:val="center"/>
              <w:rPr>
                <w:rFonts w:eastAsia="Calibri"/>
                <w:color w:val="000000"/>
                <w:sz w:val="22"/>
                <w:szCs w:val="22"/>
                <w:lang w:eastAsia="ar-SA"/>
              </w:rPr>
            </w:pPr>
            <w:r w:rsidRPr="00904324">
              <w:rPr>
                <w:rFonts w:eastAsia="Calibri"/>
                <w:color w:val="000000"/>
                <w:sz w:val="22"/>
                <w:szCs w:val="22"/>
                <w:lang w:eastAsia="ar-SA"/>
              </w:rPr>
              <w:t>23</w:t>
            </w:r>
          </w:p>
        </w:tc>
        <w:tc>
          <w:tcPr>
            <w:tcW w:w="3231" w:type="dxa"/>
            <w:tcBorders>
              <w:top w:val="single" w:sz="4" w:space="0" w:color="auto"/>
              <w:left w:val="single" w:sz="4" w:space="0" w:color="000000"/>
              <w:bottom w:val="single" w:sz="4" w:space="0" w:color="000000"/>
              <w:right w:val="nil"/>
            </w:tcBorders>
          </w:tcPr>
          <w:p w:rsidR="00FC4C30" w:rsidRPr="00426812" w:rsidRDefault="00FC4C30" w:rsidP="00FC4C30">
            <w:pPr>
              <w:suppressLineNumbers/>
              <w:snapToGrid w:val="0"/>
              <w:rPr>
                <w:rFonts w:eastAsia="Calibri"/>
                <w:color w:val="000000"/>
                <w:sz w:val="22"/>
                <w:szCs w:val="22"/>
                <w:lang w:eastAsia="ar-SA"/>
              </w:rPr>
            </w:pPr>
            <w:r w:rsidRPr="00426812">
              <w:rPr>
                <w:rFonts w:eastAsia="Calibri"/>
                <w:color w:val="000000"/>
                <w:sz w:val="22"/>
                <w:szCs w:val="22"/>
                <w:lang w:eastAsia="ar-SA"/>
              </w:rPr>
              <w:t>Основания отклонения заявок на участие в закупке</w:t>
            </w:r>
          </w:p>
        </w:tc>
        <w:tc>
          <w:tcPr>
            <w:tcW w:w="6471" w:type="dxa"/>
            <w:gridSpan w:val="3"/>
            <w:tcBorders>
              <w:top w:val="single" w:sz="4" w:space="0" w:color="auto"/>
              <w:left w:val="single" w:sz="4" w:space="0" w:color="000000"/>
              <w:bottom w:val="single" w:sz="4" w:space="0" w:color="000000"/>
              <w:right w:val="single" w:sz="4" w:space="0" w:color="000000"/>
            </w:tcBorders>
          </w:tcPr>
          <w:p w:rsidR="00FC4C30" w:rsidRPr="00904324" w:rsidRDefault="00FC4C30" w:rsidP="00FC4C30">
            <w:pPr>
              <w:jc w:val="both"/>
              <w:rPr>
                <w:rFonts w:eastAsia="Calibri"/>
                <w:sz w:val="22"/>
                <w:szCs w:val="22"/>
                <w:lang w:eastAsia="ar-SA"/>
              </w:rPr>
            </w:pPr>
            <w:r w:rsidRPr="00904324">
              <w:rPr>
                <w:rFonts w:eastAsia="Calibri"/>
                <w:sz w:val="22"/>
                <w:szCs w:val="22"/>
                <w:lang w:eastAsia="ar-SA"/>
              </w:rPr>
              <w:t xml:space="preserve">Участник закупки, подавший заявку на участие в конкурентной закупке, конкурентной закупке, участниками которой могут быть только субъекты малого и среднего предпринимательства, </w:t>
            </w:r>
            <w:r w:rsidRPr="00904324">
              <w:rPr>
                <w:rFonts w:eastAsia="Calibri"/>
                <w:b/>
                <w:sz w:val="22"/>
                <w:szCs w:val="22"/>
                <w:lang w:eastAsia="ar-SA"/>
              </w:rPr>
              <w:t>не допускается комиссией к участию в закупке в следующих случаях:</w:t>
            </w:r>
          </w:p>
          <w:p w:rsidR="00FC4C30" w:rsidRPr="00904324" w:rsidRDefault="00FC4C30" w:rsidP="00FC4C30">
            <w:pPr>
              <w:jc w:val="both"/>
              <w:rPr>
                <w:rFonts w:eastAsia="Calibri"/>
                <w:sz w:val="22"/>
                <w:szCs w:val="22"/>
                <w:lang w:eastAsia="ar-SA"/>
              </w:rPr>
            </w:pPr>
            <w:r w:rsidRPr="00904324">
              <w:rPr>
                <w:rFonts w:eastAsia="Calibri"/>
                <w:sz w:val="22"/>
                <w:szCs w:val="22"/>
                <w:lang w:eastAsia="ar-SA"/>
              </w:rPr>
              <w:t>1) </w:t>
            </w:r>
            <w:proofErr w:type="spellStart"/>
            <w:r w:rsidRPr="00904324">
              <w:rPr>
                <w:rFonts w:eastAsia="Calibri"/>
                <w:sz w:val="22"/>
                <w:szCs w:val="22"/>
                <w:lang w:eastAsia="ar-SA"/>
              </w:rPr>
              <w:t>непредоставление</w:t>
            </w:r>
            <w:proofErr w:type="spellEnd"/>
            <w:r w:rsidRPr="00904324">
              <w:rPr>
                <w:rFonts w:eastAsia="Calibri"/>
                <w:sz w:val="22"/>
                <w:szCs w:val="22"/>
                <w:lang w:eastAsia="ar-SA"/>
              </w:rPr>
              <w:t xml:space="preserve">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FC4C30" w:rsidRPr="00904324" w:rsidRDefault="00FC4C30" w:rsidP="00FC4C30">
            <w:pPr>
              <w:jc w:val="both"/>
              <w:rPr>
                <w:rFonts w:eastAsia="Calibri"/>
                <w:sz w:val="22"/>
                <w:szCs w:val="22"/>
                <w:lang w:eastAsia="ar-SA"/>
              </w:rPr>
            </w:pPr>
            <w:r w:rsidRPr="00904324">
              <w:rPr>
                <w:rFonts w:eastAsia="Calibri"/>
                <w:sz w:val="22"/>
                <w:szCs w:val="22"/>
                <w:lang w:eastAsia="ar-SA"/>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rsidR="00FC4C30" w:rsidRPr="00904324" w:rsidRDefault="00FC4C30" w:rsidP="00FC4C30">
            <w:pPr>
              <w:jc w:val="both"/>
              <w:rPr>
                <w:rFonts w:eastAsia="Calibri"/>
                <w:sz w:val="22"/>
                <w:szCs w:val="22"/>
                <w:lang w:eastAsia="ar-SA"/>
              </w:rPr>
            </w:pPr>
            <w:r w:rsidRPr="00904324">
              <w:rPr>
                <w:rFonts w:eastAsia="Calibri"/>
                <w:sz w:val="22"/>
                <w:szCs w:val="22"/>
                <w:lang w:eastAsia="ar-SA"/>
              </w:rPr>
              <w:t>3) несоответствие участника закупки требованиям, установленным пунктом </w:t>
            </w:r>
            <w:r>
              <w:rPr>
                <w:rFonts w:eastAsia="Calibri"/>
                <w:sz w:val="22"/>
                <w:szCs w:val="22"/>
                <w:u w:val="single"/>
                <w:lang w:eastAsia="ar-SA"/>
              </w:rPr>
              <w:t>17 и 17.</w:t>
            </w:r>
            <w:r w:rsidR="0085376A">
              <w:rPr>
                <w:rFonts w:eastAsia="Calibri"/>
                <w:sz w:val="22"/>
                <w:szCs w:val="22"/>
                <w:u w:val="single"/>
                <w:lang w:eastAsia="ar-SA"/>
              </w:rPr>
              <w:t>1.</w:t>
            </w:r>
            <w:r w:rsidR="0085376A">
              <w:rPr>
                <w:rFonts w:eastAsia="Calibri"/>
                <w:sz w:val="22"/>
                <w:szCs w:val="22"/>
                <w:lang w:eastAsia="ar-SA"/>
              </w:rPr>
              <w:t xml:space="preserve"> настоящего</w:t>
            </w:r>
            <w:r>
              <w:rPr>
                <w:rFonts w:eastAsia="Calibri"/>
                <w:sz w:val="22"/>
                <w:szCs w:val="22"/>
                <w:lang w:eastAsia="ar-SA"/>
              </w:rPr>
              <w:t xml:space="preserve"> извещения </w:t>
            </w:r>
            <w:r w:rsidRPr="00904324">
              <w:rPr>
                <w:rFonts w:eastAsia="Calibri"/>
                <w:sz w:val="22"/>
                <w:szCs w:val="22"/>
                <w:lang w:eastAsia="ar-SA"/>
              </w:rPr>
              <w:t>либо предоставление недостоверных сведений в отношении своего соответствия данным требованиям;</w:t>
            </w:r>
          </w:p>
          <w:p w:rsidR="00FC4C30" w:rsidRPr="00904324" w:rsidRDefault="00FC4C30" w:rsidP="00FC4C30">
            <w:pPr>
              <w:jc w:val="both"/>
              <w:rPr>
                <w:rFonts w:eastAsia="Calibri"/>
                <w:sz w:val="22"/>
                <w:szCs w:val="22"/>
                <w:lang w:eastAsia="ar-SA"/>
              </w:rPr>
            </w:pPr>
            <w:r w:rsidRPr="00904324">
              <w:rPr>
                <w:rFonts w:eastAsia="Calibri"/>
                <w:sz w:val="22"/>
                <w:szCs w:val="22"/>
                <w:lang w:eastAsia="ar-SA"/>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FC4C30" w:rsidRPr="00904324" w:rsidRDefault="00FC4C30" w:rsidP="00FC4C30">
            <w:pPr>
              <w:jc w:val="both"/>
              <w:rPr>
                <w:rFonts w:eastAsia="Calibri"/>
                <w:sz w:val="22"/>
                <w:szCs w:val="22"/>
                <w:lang w:eastAsia="ar-SA"/>
              </w:rPr>
            </w:pPr>
            <w:r>
              <w:rPr>
                <w:rFonts w:eastAsia="Calibri"/>
                <w:sz w:val="22"/>
                <w:szCs w:val="22"/>
                <w:lang w:eastAsia="ar-SA"/>
              </w:rPr>
              <w:t>5</w:t>
            </w:r>
            <w:r w:rsidRPr="00904324">
              <w:rPr>
                <w:rFonts w:eastAsia="Calibri"/>
                <w:sz w:val="22"/>
                <w:szCs w:val="22"/>
                <w:lang w:eastAsia="ar-SA"/>
              </w:rPr>
              <w:t xml:space="preserve">) отсутствия в едином реестре субъектов малого и среднего предпринимательства информации об участнике закупки, субподрядчике (соисполнителе), предусмотренными подпунктами «б» и «в» пункта 4 Положения об особенностях участия субъектов малого и среднего предпринимательства в закупках, 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rsidR="00FC4C30" w:rsidRDefault="00FC4C30" w:rsidP="00FC4C30">
            <w:pPr>
              <w:jc w:val="both"/>
              <w:rPr>
                <w:rFonts w:ascii="Liberation Serif" w:hAnsi="Liberation Serif" w:cs="Liberation Serif"/>
                <w:sz w:val="22"/>
                <w:szCs w:val="22"/>
              </w:rPr>
            </w:pPr>
            <w:r w:rsidRPr="003317CF">
              <w:rPr>
                <w:rFonts w:eastAsia="Calibri"/>
                <w:sz w:val="22"/>
                <w:szCs w:val="22"/>
                <w:lang w:eastAsia="ar-SA"/>
              </w:rPr>
              <w:t>6) </w:t>
            </w:r>
            <w:r w:rsidRPr="00904324">
              <w:rPr>
                <w:rFonts w:ascii="Liberation Serif" w:hAnsi="Liberation Serif" w:cs="Liberation Serif"/>
                <w:sz w:val="22"/>
                <w:szCs w:val="22"/>
              </w:rPr>
              <w:t xml:space="preserve"> </w:t>
            </w:r>
            <w:r w:rsidRPr="00191490">
              <w:rPr>
                <w:rFonts w:ascii="Liberation Serif" w:hAnsi="Liberation Serif" w:cs="Liberation Serif"/>
                <w:sz w:val="22"/>
                <w:szCs w:val="22"/>
              </w:rPr>
              <w:t xml:space="preserve">несоответствие коллективного участника закупки требованиям, установленным пунктом 61 </w:t>
            </w:r>
            <w:r>
              <w:rPr>
                <w:rFonts w:ascii="Liberation Serif" w:hAnsi="Liberation Serif" w:cs="Liberation Serif"/>
                <w:sz w:val="22"/>
                <w:szCs w:val="22"/>
              </w:rPr>
              <w:t>П</w:t>
            </w:r>
            <w:r w:rsidRPr="00191490">
              <w:rPr>
                <w:rFonts w:ascii="Liberation Serif" w:hAnsi="Liberation Serif" w:cs="Liberation Serif"/>
                <w:sz w:val="22"/>
                <w:szCs w:val="22"/>
              </w:rPr>
              <w:t>оложения</w:t>
            </w:r>
            <w:r>
              <w:rPr>
                <w:rFonts w:ascii="Liberation Serif" w:hAnsi="Liberation Serif" w:cs="Liberation Serif"/>
                <w:sz w:val="22"/>
                <w:szCs w:val="22"/>
              </w:rPr>
              <w:t xml:space="preserve"> о закупке</w:t>
            </w:r>
            <w:r w:rsidRPr="00191490">
              <w:rPr>
                <w:rFonts w:ascii="Liberation Serif" w:hAnsi="Liberation Serif" w:cs="Liberation Serif"/>
                <w:sz w:val="22"/>
                <w:szCs w:val="22"/>
              </w:rPr>
              <w:t>, либо предоставление недостоверных сведений в отношении своего соответствия данным требованиям</w:t>
            </w:r>
            <w:r>
              <w:rPr>
                <w:rFonts w:ascii="Liberation Serif" w:hAnsi="Liberation Serif" w:cs="Liberation Serif"/>
                <w:sz w:val="22"/>
                <w:szCs w:val="22"/>
              </w:rPr>
              <w:t>.</w:t>
            </w:r>
          </w:p>
          <w:p w:rsidR="00FC4C30" w:rsidRDefault="00FC4C30" w:rsidP="00FC4C30">
            <w:pPr>
              <w:jc w:val="both"/>
              <w:rPr>
                <w:rFonts w:ascii="Liberation Serif" w:hAnsi="Liberation Serif" w:cs="Liberation Serif"/>
                <w:sz w:val="22"/>
                <w:szCs w:val="22"/>
              </w:rPr>
            </w:pPr>
            <w:r>
              <w:rPr>
                <w:rFonts w:ascii="Liberation Serif" w:hAnsi="Liberation Serif" w:cs="Liberation Serif"/>
                <w:sz w:val="22"/>
                <w:szCs w:val="22"/>
              </w:rPr>
              <w:t xml:space="preserve">7) </w:t>
            </w:r>
            <w:r w:rsidRPr="00001B0C">
              <w:rPr>
                <w:rFonts w:ascii="Liberation Serif" w:hAnsi="Liberation Serif" w:cs="Liberation Serif"/>
                <w:sz w:val="22"/>
                <w:szCs w:val="22"/>
              </w:rPr>
              <w:t>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при осуществлении конкурентной закупки,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(соисполнителей) из числа субъектов малого и среднего предпринимательства. Настоящий подпункт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r>
              <w:rPr>
                <w:rFonts w:ascii="Liberation Serif" w:hAnsi="Liberation Serif" w:cs="Liberation Serif"/>
                <w:sz w:val="22"/>
                <w:szCs w:val="22"/>
              </w:rPr>
              <w:t>.</w:t>
            </w:r>
          </w:p>
          <w:p w:rsidR="00FC4C30" w:rsidRPr="00904324" w:rsidRDefault="00FC4C30" w:rsidP="00FC4C30">
            <w:pPr>
              <w:jc w:val="both"/>
              <w:rPr>
                <w:rFonts w:eastAsia="Calibri"/>
                <w:sz w:val="22"/>
                <w:szCs w:val="22"/>
                <w:lang w:eastAsia="ar-SA"/>
              </w:rPr>
            </w:pPr>
            <w:r w:rsidRPr="00904324">
              <w:rPr>
                <w:rFonts w:eastAsia="Calibri"/>
                <w:sz w:val="22"/>
                <w:szCs w:val="22"/>
                <w:lang w:eastAsia="ar-SA"/>
              </w:rPr>
              <w:t>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извещении о проведении запроса котировок, документации о закупке, в том числе участниками которой могут быть только субъекты малого и среднего предпринимательства, комиссия обязана отклонить заявку такого участника закупки на любом этапе ее проведения.</w:t>
            </w:r>
          </w:p>
          <w:p w:rsidR="00FC4C30" w:rsidRDefault="00FC4C30" w:rsidP="00FC4C30">
            <w:pPr>
              <w:jc w:val="both"/>
              <w:rPr>
                <w:rFonts w:eastAsia="Calibri"/>
                <w:sz w:val="22"/>
                <w:szCs w:val="22"/>
                <w:lang w:eastAsia="ar-SA"/>
              </w:rPr>
            </w:pPr>
            <w:r w:rsidRPr="00904324">
              <w:rPr>
                <w:rFonts w:eastAsia="Calibri"/>
                <w:sz w:val="22"/>
                <w:szCs w:val="22"/>
                <w:lang w:eastAsia="ar-SA"/>
              </w:rPr>
              <w:t>В случае установления в отношении участника закупки, с которым заказчик заключает договор по результатам проведенной конкурентной закупки, конкурентной закупки, участниками которой могут быть только субъекты малого и среднего предпринимательства, сведений, предусмотренных настоящим пунктом, после подписания и размещения протокола по итогам конкурентной закупки, заказчик имеет право отказаться от заключения договора.</w:t>
            </w:r>
          </w:p>
          <w:p w:rsidR="00FC4C30" w:rsidRPr="00FD39A9" w:rsidRDefault="00FC4C30" w:rsidP="00FC4C30">
            <w:pPr>
              <w:jc w:val="both"/>
              <w:rPr>
                <w:rFonts w:eastAsia="Calibri"/>
                <w:sz w:val="22"/>
                <w:szCs w:val="22"/>
                <w:lang w:eastAsia="ar-SA"/>
              </w:rPr>
            </w:pPr>
            <w:r w:rsidRPr="00FD39A9">
              <w:rPr>
                <w:rFonts w:eastAsia="Calibri"/>
                <w:sz w:val="22"/>
                <w:szCs w:val="22"/>
                <w:lang w:eastAsia="ar-SA"/>
              </w:rPr>
              <w:t>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информации в едином реестре субъектов малого и среднего предпринимательства об участнике закупки, субподрядчике (соисполнителе), предусмотренными подпунктами «б» и «в» пункта 4 Положения об особенностях участия субъектов малого и среднего предпринимательства в закупках.</w:t>
            </w:r>
          </w:p>
          <w:p w:rsidR="00FC4C30" w:rsidRDefault="00FC4C30" w:rsidP="00FC4C30">
            <w:pPr>
              <w:jc w:val="both"/>
              <w:rPr>
                <w:rFonts w:eastAsia="Calibri"/>
                <w:sz w:val="22"/>
                <w:szCs w:val="22"/>
                <w:lang w:eastAsia="ar-SA"/>
              </w:rPr>
            </w:pPr>
            <w:r w:rsidRPr="00BE3B8D">
              <w:rPr>
                <w:rFonts w:eastAsia="Calibri"/>
                <w:sz w:val="22"/>
                <w:szCs w:val="22"/>
                <w:lang w:eastAsia="ar-SA"/>
              </w:rPr>
              <w:t xml:space="preserve">При осуществлении конкурентной закупки,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w:t>
            </w:r>
          </w:p>
          <w:p w:rsidR="00FC4C30" w:rsidRPr="00904324" w:rsidRDefault="00FC4C30" w:rsidP="00FC4C30">
            <w:pPr>
              <w:jc w:val="both"/>
              <w:rPr>
                <w:rFonts w:eastAsia="Calibri"/>
                <w:sz w:val="22"/>
                <w:szCs w:val="22"/>
                <w:lang w:eastAsia="ar-SA"/>
              </w:rPr>
            </w:pPr>
            <w:r w:rsidRPr="007B59F6">
              <w:rPr>
                <w:rFonts w:eastAsia="Calibri"/>
                <w:sz w:val="22"/>
                <w:szCs w:val="22"/>
                <w:lang w:eastAsia="ar-SA"/>
              </w:rPr>
              <w:t>В случае отказа заказчика от заключения договора с участником закупки по основанию, предусмотренному настоящим пунктом, заказчик не позднее одного рабочего дня, следующего за днем установления факта, являющегося основанием для такого отказа, составляет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Указанный протокол подписывается заказчиком и размещается в порядке и сроки, указанные в пунктах 95, 96 Положения о закупках. При этом заказчик вправе заключить договор с иным участником закупки в порядке, установленном пунктом 44 Положения о закупках.</w:t>
            </w:r>
          </w:p>
        </w:tc>
      </w:tr>
      <w:tr w:rsidR="00FC4C30" w:rsidRPr="00585C24" w:rsidTr="00E272F6">
        <w:trPr>
          <w:trHeight w:val="191"/>
        </w:trPr>
        <w:tc>
          <w:tcPr>
            <w:tcW w:w="846" w:type="dxa"/>
            <w:tcBorders>
              <w:top w:val="single" w:sz="4" w:space="0" w:color="000000"/>
              <w:left w:val="single" w:sz="4" w:space="0" w:color="000000"/>
              <w:bottom w:val="single" w:sz="4" w:space="0" w:color="auto"/>
              <w:right w:val="nil"/>
            </w:tcBorders>
          </w:tcPr>
          <w:p w:rsidR="00FC4C30" w:rsidRPr="00904324" w:rsidRDefault="00FC4C30" w:rsidP="00FC4C30">
            <w:pPr>
              <w:suppressLineNumbers/>
              <w:snapToGrid w:val="0"/>
              <w:jc w:val="center"/>
              <w:rPr>
                <w:rFonts w:eastAsia="Calibri"/>
                <w:color w:val="000000"/>
                <w:sz w:val="22"/>
                <w:szCs w:val="22"/>
                <w:lang w:eastAsia="ar-SA"/>
              </w:rPr>
            </w:pPr>
            <w:r w:rsidRPr="00904324">
              <w:rPr>
                <w:rFonts w:eastAsia="Calibri"/>
                <w:color w:val="000000"/>
                <w:sz w:val="22"/>
                <w:szCs w:val="22"/>
                <w:lang w:eastAsia="ar-SA"/>
              </w:rPr>
              <w:t>24</w:t>
            </w:r>
          </w:p>
        </w:tc>
        <w:tc>
          <w:tcPr>
            <w:tcW w:w="3231" w:type="dxa"/>
            <w:tcBorders>
              <w:top w:val="single" w:sz="4" w:space="0" w:color="000000"/>
              <w:left w:val="single" w:sz="4" w:space="0" w:color="000000"/>
              <w:bottom w:val="single" w:sz="4" w:space="0" w:color="auto"/>
              <w:right w:val="nil"/>
            </w:tcBorders>
            <w:hideMark/>
          </w:tcPr>
          <w:p w:rsidR="00FC4C30" w:rsidRPr="00426812" w:rsidRDefault="00FC4C30" w:rsidP="00FC4C30">
            <w:pPr>
              <w:suppressLineNumbers/>
              <w:snapToGrid w:val="0"/>
              <w:rPr>
                <w:rFonts w:eastAsia="Calibri"/>
                <w:color w:val="000000"/>
                <w:sz w:val="22"/>
                <w:szCs w:val="22"/>
                <w:lang w:eastAsia="ar-SA"/>
              </w:rPr>
            </w:pPr>
            <w:r w:rsidRPr="00426812">
              <w:rPr>
                <w:sz w:val="22"/>
                <w:szCs w:val="22"/>
                <w:lang w:eastAsia="ar-SA"/>
              </w:rPr>
              <w:t>Срок подписания победителем запроса котировок договора со дня размещения протокола рассмотрения и оценки заявок на участие в запросе котировок</w:t>
            </w:r>
          </w:p>
        </w:tc>
        <w:tc>
          <w:tcPr>
            <w:tcW w:w="6471" w:type="dxa"/>
            <w:gridSpan w:val="3"/>
            <w:tcBorders>
              <w:top w:val="single" w:sz="4" w:space="0" w:color="000000"/>
              <w:left w:val="single" w:sz="4" w:space="0" w:color="000000"/>
              <w:bottom w:val="single" w:sz="4" w:space="0" w:color="auto"/>
              <w:right w:val="single" w:sz="4" w:space="0" w:color="000000"/>
            </w:tcBorders>
            <w:hideMark/>
          </w:tcPr>
          <w:p w:rsidR="00FC4C30" w:rsidRPr="00994437" w:rsidRDefault="00FC4C30" w:rsidP="00FC4C30">
            <w:pPr>
              <w:snapToGrid w:val="0"/>
              <w:jc w:val="both"/>
              <w:rPr>
                <w:rFonts w:eastAsia="Calibri"/>
                <w:sz w:val="22"/>
                <w:szCs w:val="22"/>
                <w:lang w:eastAsia="ar-SA"/>
              </w:rPr>
            </w:pPr>
            <w:r w:rsidRPr="00994437">
              <w:rPr>
                <w:rFonts w:eastAsia="Calibri"/>
                <w:sz w:val="22"/>
                <w:szCs w:val="22"/>
                <w:lang w:eastAsia="ar-SA"/>
              </w:rPr>
              <w:t>Договор по результатам конкурентной закупки должен быть заключен не ранее чем через десять и не позднее чем через двадцать дней с даты размещения в ЕИС, на официальном сайте</w:t>
            </w:r>
            <w:r w:rsidRPr="00994437">
              <w:rPr>
                <w:rFonts w:eastAsia="Calibri"/>
                <w:bCs/>
                <w:sz w:val="22"/>
                <w:szCs w:val="22"/>
                <w:lang w:eastAsia="ar-SA"/>
              </w:rPr>
              <w:t>, за исключением случаев, предусмотренных Федеральным законом № 223-ФЗ,</w:t>
            </w:r>
            <w:r w:rsidRPr="00994437">
              <w:rPr>
                <w:rFonts w:eastAsia="Calibri"/>
                <w:sz w:val="22"/>
                <w:szCs w:val="22"/>
                <w:lang w:eastAsia="ar-SA"/>
              </w:rPr>
              <w:t xml:space="preserve"> протокола, составленного по итогам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p w:rsidR="00FC4C30" w:rsidRPr="00994437" w:rsidRDefault="00FC4C30" w:rsidP="00FC4C30">
            <w:pPr>
              <w:snapToGrid w:val="0"/>
              <w:jc w:val="both"/>
              <w:rPr>
                <w:rFonts w:eastAsia="Calibri"/>
                <w:sz w:val="22"/>
                <w:szCs w:val="22"/>
                <w:lang w:eastAsia="ar-SA"/>
              </w:rPr>
            </w:pPr>
            <w:r w:rsidRPr="00994437">
              <w:rPr>
                <w:rFonts w:eastAsia="Calibri"/>
                <w:bCs/>
                <w:sz w:val="22"/>
                <w:szCs w:val="22"/>
                <w:lang w:eastAsia="ar-SA"/>
              </w:rPr>
              <w:t xml:space="preserve">Договор по результатам конкурентной закупки заключается на условиях, которые предусмотрены проектом договора, документацией о закупке, </w:t>
            </w:r>
            <w:r w:rsidRPr="00994437">
              <w:rPr>
                <w:rFonts w:eastAsia="Calibri"/>
                <w:sz w:val="22"/>
                <w:szCs w:val="22"/>
                <w:lang w:eastAsia="ar-SA"/>
              </w:rPr>
              <w:t>извещением об осуществлении конкурентной закупки</w:t>
            </w:r>
            <w:r w:rsidRPr="00994437">
              <w:rPr>
                <w:rFonts w:eastAsia="Calibri"/>
                <w:bCs/>
                <w:sz w:val="22"/>
                <w:szCs w:val="22"/>
                <w:lang w:eastAsia="ar-SA"/>
              </w:rPr>
              <w:t xml:space="preserve">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w:t>
            </w:r>
          </w:p>
          <w:p w:rsidR="00FC4C30" w:rsidRPr="00F83F99" w:rsidRDefault="00FC4C30" w:rsidP="00FC4C30">
            <w:pPr>
              <w:snapToGrid w:val="0"/>
              <w:jc w:val="both"/>
              <w:rPr>
                <w:rFonts w:eastAsia="Calibri"/>
                <w:sz w:val="22"/>
                <w:szCs w:val="22"/>
                <w:lang w:eastAsia="ar-SA"/>
              </w:rPr>
            </w:pPr>
            <w:r w:rsidRPr="00F83F99">
              <w:rPr>
                <w:rFonts w:eastAsia="Calibri"/>
                <w:sz w:val="22"/>
                <w:szCs w:val="22"/>
                <w:lang w:eastAsia="ar-SA"/>
              </w:rPr>
              <w:t xml:space="preserve">Срок заключения договора при осуществлении закупок, участниками которых могут быть только субъекты малого и среднего предпринимательства, определяется положениями Федерального закона № 223-ФЗ и постановления Правительства Российской Федерации от 11.12.2014 № 1352. </w:t>
            </w:r>
          </w:p>
          <w:p w:rsidR="00FC4C30" w:rsidRPr="00F83F99" w:rsidRDefault="00FC4C30" w:rsidP="00FC4C30">
            <w:pPr>
              <w:snapToGrid w:val="0"/>
              <w:jc w:val="both"/>
              <w:rPr>
                <w:rFonts w:eastAsia="Calibri"/>
                <w:sz w:val="22"/>
                <w:szCs w:val="22"/>
                <w:lang w:eastAsia="ar-SA"/>
              </w:rPr>
            </w:pPr>
            <w:r w:rsidRPr="00F83F99">
              <w:rPr>
                <w:rFonts w:eastAsia="Calibri"/>
                <w:bCs/>
                <w:sz w:val="22"/>
                <w:szCs w:val="22"/>
                <w:lang w:eastAsia="ar-SA"/>
              </w:rPr>
              <w:t>Договор по результатам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должен быть заключен в срок</w:t>
            </w:r>
            <w:r w:rsidRPr="00F83F99">
              <w:rPr>
                <w:rFonts w:eastAsia="Calibri"/>
                <w:sz w:val="22"/>
                <w:szCs w:val="22"/>
                <w:lang w:eastAsia="ar-SA"/>
              </w:rPr>
              <w:t xml:space="preserve">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rsidR="00FC4C30" w:rsidRDefault="00FC4C30" w:rsidP="00FC4C30">
            <w:pPr>
              <w:snapToGrid w:val="0"/>
              <w:jc w:val="both"/>
              <w:rPr>
                <w:rFonts w:eastAsia="Calibri"/>
                <w:sz w:val="22"/>
                <w:szCs w:val="22"/>
                <w:lang w:eastAsia="ar-SA"/>
              </w:rPr>
            </w:pPr>
            <w:r w:rsidRPr="00F83F99">
              <w:rPr>
                <w:rFonts w:eastAsia="Calibri"/>
                <w:sz w:val="22"/>
                <w:szCs w:val="22"/>
                <w:lang w:eastAsia="ar-SA"/>
              </w:rPr>
              <w:t>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в пунктах 48, 49, 49.1 и 49.2 Положения о закупках</w:t>
            </w:r>
            <w:r>
              <w:rPr>
                <w:rFonts w:eastAsia="Calibri"/>
                <w:sz w:val="22"/>
                <w:szCs w:val="22"/>
                <w:lang w:eastAsia="ar-SA"/>
              </w:rPr>
              <w:t xml:space="preserve"> (п.37 Положения о закупках)</w:t>
            </w:r>
            <w:r w:rsidRPr="00F83F99">
              <w:rPr>
                <w:rFonts w:eastAsia="Calibri"/>
                <w:sz w:val="22"/>
                <w:szCs w:val="22"/>
                <w:lang w:eastAsia="ar-SA"/>
              </w:rPr>
              <w:t>.</w:t>
            </w:r>
          </w:p>
          <w:p w:rsidR="00FC4C30" w:rsidRPr="004C1E08" w:rsidRDefault="00FC4C30" w:rsidP="00FC4C30">
            <w:pPr>
              <w:snapToGrid w:val="0"/>
              <w:jc w:val="both"/>
              <w:rPr>
                <w:rFonts w:eastAsia="Calibri"/>
                <w:b/>
                <w:sz w:val="22"/>
                <w:szCs w:val="22"/>
                <w:lang w:eastAsia="ar-SA"/>
              </w:rPr>
            </w:pPr>
            <w:r w:rsidRPr="00904324">
              <w:rPr>
                <w:rFonts w:eastAsia="Calibri"/>
                <w:sz w:val="22"/>
                <w:szCs w:val="22"/>
                <w:lang w:eastAsia="ar-SA"/>
              </w:rPr>
              <w:t xml:space="preserve">Заказчик </w:t>
            </w:r>
            <w:r w:rsidRPr="00904324">
              <w:rPr>
                <w:rFonts w:eastAsia="Calibri"/>
                <w:b/>
                <w:sz w:val="22"/>
                <w:szCs w:val="22"/>
                <w:lang w:eastAsia="ar-SA"/>
              </w:rPr>
              <w:t>в течение четырех рабочих дней с даты размещения</w:t>
            </w:r>
            <w:r w:rsidRPr="00904324">
              <w:rPr>
                <w:rFonts w:eastAsia="Calibri"/>
                <w:sz w:val="22"/>
                <w:szCs w:val="22"/>
                <w:lang w:eastAsia="ar-SA"/>
              </w:rPr>
              <w:t xml:space="preserve"> в ЕИС, на официальном сайте, за исключением случаев, предусмотренных Федеральным законом № 223-ФЗ,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w:t>
            </w:r>
            <w:r w:rsidRPr="00E8259E">
              <w:rPr>
                <w:rFonts w:eastAsia="Calibri"/>
                <w:sz w:val="22"/>
                <w:szCs w:val="22"/>
                <w:lang w:eastAsia="ar-SA"/>
              </w:rPr>
              <w:t>пунктом 25 настоящего</w:t>
            </w:r>
            <w:r>
              <w:rPr>
                <w:rFonts w:eastAsia="Calibri"/>
                <w:sz w:val="22"/>
                <w:szCs w:val="22"/>
                <w:lang w:eastAsia="ar-SA"/>
              </w:rPr>
              <w:t xml:space="preserve"> извещения</w:t>
            </w:r>
            <w:r w:rsidRPr="00904324">
              <w:rPr>
                <w:rFonts w:eastAsia="Calibri"/>
                <w:sz w:val="22"/>
                <w:szCs w:val="22"/>
                <w:lang w:eastAsia="ar-SA"/>
              </w:rPr>
              <w:t>, с использованием программно-аппаратных средств электронной площадки пр</w:t>
            </w:r>
            <w:r>
              <w:rPr>
                <w:rFonts w:eastAsia="Calibri"/>
                <w:sz w:val="22"/>
                <w:szCs w:val="22"/>
                <w:lang w:eastAsia="ar-SA"/>
              </w:rPr>
              <w:t>оект договора без своей подписи (п.38 Положения о закупках)</w:t>
            </w:r>
            <w:r w:rsidRPr="00F83F99">
              <w:rPr>
                <w:rFonts w:eastAsia="Calibri"/>
                <w:sz w:val="22"/>
                <w:szCs w:val="22"/>
                <w:lang w:eastAsia="ar-SA"/>
              </w:rPr>
              <w:t>.</w:t>
            </w:r>
          </w:p>
          <w:p w:rsidR="00FC4C30" w:rsidRPr="00904324" w:rsidRDefault="00FC4C30" w:rsidP="00FC4C30">
            <w:pPr>
              <w:snapToGrid w:val="0"/>
              <w:jc w:val="both"/>
              <w:rPr>
                <w:rFonts w:eastAsia="Calibri"/>
                <w:sz w:val="22"/>
                <w:szCs w:val="22"/>
                <w:lang w:eastAsia="ar-SA"/>
              </w:rPr>
            </w:pPr>
            <w:r w:rsidRPr="00904324">
              <w:rPr>
                <w:rFonts w:eastAsia="Calibri"/>
                <w:sz w:val="22"/>
                <w:szCs w:val="22"/>
                <w:lang w:eastAsia="ar-SA"/>
              </w:rPr>
              <w:t xml:space="preserve">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w:t>
            </w:r>
            <w:r>
              <w:rPr>
                <w:rFonts w:eastAsia="Calibri"/>
                <w:sz w:val="22"/>
                <w:szCs w:val="22"/>
                <w:lang w:eastAsia="ar-SA"/>
              </w:rPr>
              <w:t>25 настоящего извещения,</w:t>
            </w:r>
            <w:r w:rsidRPr="00904324">
              <w:rPr>
                <w:rFonts w:eastAsia="Calibri"/>
                <w:sz w:val="22"/>
                <w:szCs w:val="22"/>
                <w:lang w:eastAsia="ar-SA"/>
              </w:rPr>
              <w:t xml:space="preserve">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w:t>
            </w:r>
            <w:r>
              <w:rPr>
                <w:rFonts w:eastAsia="Calibri"/>
                <w:b/>
                <w:sz w:val="22"/>
                <w:szCs w:val="22"/>
                <w:lang w:eastAsia="ar-SA"/>
              </w:rPr>
              <w:t>в течение двух</w:t>
            </w:r>
            <w:r w:rsidRPr="00904324">
              <w:rPr>
                <w:rFonts w:eastAsia="Calibri"/>
                <w:b/>
                <w:sz w:val="22"/>
                <w:szCs w:val="22"/>
                <w:lang w:eastAsia="ar-SA"/>
              </w:rPr>
              <w:t xml:space="preserve"> рабочих дней</w:t>
            </w:r>
            <w:r w:rsidRPr="00904324">
              <w:rPr>
                <w:rFonts w:eastAsia="Calibri"/>
                <w:sz w:val="22"/>
                <w:szCs w:val="22"/>
                <w:lang w:eastAsia="ar-SA"/>
              </w:rPr>
              <w:t xml:space="preserve"> с даты получения проекта договора. </w:t>
            </w:r>
          </w:p>
          <w:p w:rsidR="00FC4C30" w:rsidRPr="00904324" w:rsidRDefault="00FC4C30" w:rsidP="00FC4C30">
            <w:pPr>
              <w:snapToGrid w:val="0"/>
              <w:jc w:val="both"/>
              <w:rPr>
                <w:rFonts w:eastAsia="Calibri"/>
                <w:sz w:val="22"/>
                <w:szCs w:val="22"/>
                <w:lang w:eastAsia="ar-SA"/>
              </w:rPr>
            </w:pPr>
            <w:r w:rsidRPr="00904324">
              <w:rPr>
                <w:rFonts w:eastAsia="Calibri"/>
                <w:sz w:val="22"/>
                <w:szCs w:val="22"/>
                <w:lang w:eastAsia="ar-SA"/>
              </w:rPr>
              <w:t>Протокол разногласий составляется в форме электронного документа. Указанный протокол должен содержать следующие сведения:</w:t>
            </w:r>
          </w:p>
          <w:p w:rsidR="00FC4C30" w:rsidRPr="00904324" w:rsidRDefault="00FC4C30" w:rsidP="00FC4C30">
            <w:pPr>
              <w:snapToGrid w:val="0"/>
              <w:jc w:val="both"/>
              <w:rPr>
                <w:rFonts w:eastAsia="Calibri"/>
                <w:sz w:val="22"/>
                <w:szCs w:val="22"/>
                <w:lang w:eastAsia="ar-SA"/>
              </w:rPr>
            </w:pPr>
            <w:r w:rsidRPr="00904324">
              <w:rPr>
                <w:rFonts w:eastAsia="Calibri"/>
                <w:sz w:val="22"/>
                <w:szCs w:val="22"/>
                <w:lang w:eastAsia="ar-SA"/>
              </w:rPr>
              <w:t>1) место и дату составления протокола;</w:t>
            </w:r>
          </w:p>
          <w:p w:rsidR="00FC4C30" w:rsidRPr="00904324" w:rsidRDefault="00FC4C30" w:rsidP="00FC4C30">
            <w:pPr>
              <w:snapToGrid w:val="0"/>
              <w:jc w:val="both"/>
              <w:rPr>
                <w:rFonts w:eastAsia="Calibri"/>
                <w:sz w:val="22"/>
                <w:szCs w:val="22"/>
                <w:lang w:eastAsia="ar-SA"/>
              </w:rPr>
            </w:pPr>
            <w:r w:rsidRPr="00904324">
              <w:rPr>
                <w:rFonts w:eastAsia="Calibri"/>
                <w:sz w:val="22"/>
                <w:szCs w:val="22"/>
                <w:lang w:eastAsia="ar-SA"/>
              </w:rPr>
              <w:t>2) наименование предмета закупки и номер закупки;</w:t>
            </w:r>
          </w:p>
          <w:p w:rsidR="00FC4C30" w:rsidRPr="00904324" w:rsidRDefault="00FC4C30" w:rsidP="00FC4C30">
            <w:pPr>
              <w:snapToGrid w:val="0"/>
              <w:jc w:val="both"/>
              <w:rPr>
                <w:rFonts w:eastAsia="Calibri"/>
                <w:sz w:val="22"/>
                <w:szCs w:val="22"/>
                <w:lang w:eastAsia="ar-SA"/>
              </w:rPr>
            </w:pPr>
            <w:r w:rsidRPr="00904324">
              <w:rPr>
                <w:rFonts w:eastAsia="Calibri"/>
                <w:sz w:val="22"/>
                <w:szCs w:val="22"/>
                <w:lang w:eastAsia="ar-SA"/>
              </w:rPr>
              <w:t xml:space="preserve">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w:t>
            </w:r>
            <w:r>
              <w:rPr>
                <w:rFonts w:eastAsia="Calibri"/>
                <w:sz w:val="22"/>
                <w:szCs w:val="22"/>
                <w:lang w:eastAsia="ar-SA"/>
              </w:rPr>
              <w:t>25 настоящего извещения</w:t>
            </w:r>
            <w:r w:rsidRPr="00904324">
              <w:rPr>
                <w:rFonts w:eastAsia="Calibri"/>
                <w:sz w:val="22"/>
                <w:szCs w:val="22"/>
                <w:lang w:eastAsia="ar-SA"/>
              </w:rPr>
              <w:t>, содержатся неточности, технические ошибки, опечатки, несоответствие условиям, предложенным в заявке указанных лиц;</w:t>
            </w:r>
          </w:p>
          <w:p w:rsidR="00FC4C30" w:rsidRPr="00904324" w:rsidRDefault="00FC4C30" w:rsidP="00FC4C30">
            <w:pPr>
              <w:snapToGrid w:val="0"/>
              <w:jc w:val="both"/>
              <w:rPr>
                <w:rFonts w:eastAsia="Calibri"/>
                <w:sz w:val="22"/>
                <w:szCs w:val="22"/>
                <w:lang w:eastAsia="ar-SA"/>
              </w:rPr>
            </w:pPr>
            <w:r w:rsidRPr="00904324">
              <w:rPr>
                <w:rFonts w:eastAsia="Calibri"/>
                <w:sz w:val="22"/>
                <w:szCs w:val="22"/>
                <w:lang w:eastAsia="ar-SA"/>
              </w:rPr>
              <w:t xml:space="preserve">4) предложения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w:t>
            </w:r>
            <w:r>
              <w:rPr>
                <w:rFonts w:eastAsia="Calibri"/>
                <w:sz w:val="22"/>
                <w:szCs w:val="22"/>
                <w:lang w:eastAsia="ar-SA"/>
              </w:rPr>
              <w:t>25 настоящего извещения</w:t>
            </w:r>
            <w:r w:rsidRPr="00904324">
              <w:rPr>
                <w:rFonts w:eastAsia="Calibri"/>
                <w:sz w:val="22"/>
                <w:szCs w:val="22"/>
                <w:lang w:eastAsia="ar-SA"/>
              </w:rPr>
              <w:t>, по изменению таких условий договора.</w:t>
            </w:r>
          </w:p>
          <w:p w:rsidR="00FC4C30" w:rsidRPr="00904324" w:rsidRDefault="00FC4C30" w:rsidP="00FC4C30">
            <w:pPr>
              <w:snapToGrid w:val="0"/>
              <w:jc w:val="both"/>
              <w:rPr>
                <w:rFonts w:eastAsia="Calibri"/>
                <w:sz w:val="22"/>
                <w:szCs w:val="22"/>
                <w:lang w:eastAsia="ar-SA"/>
              </w:rPr>
            </w:pPr>
            <w:r w:rsidRPr="00904324">
              <w:rPr>
                <w:rFonts w:eastAsia="Calibri"/>
                <w:sz w:val="22"/>
                <w:szCs w:val="22"/>
                <w:lang w:eastAsia="ar-SA"/>
              </w:rPr>
              <w:t xml:space="preserve">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w:t>
            </w:r>
            <w:r>
              <w:rPr>
                <w:rFonts w:eastAsia="Calibri"/>
                <w:sz w:val="22"/>
                <w:szCs w:val="22"/>
                <w:lang w:eastAsia="ar-SA"/>
              </w:rPr>
              <w:t>25 настоящего извещения</w:t>
            </w:r>
            <w:r w:rsidRPr="00904324">
              <w:rPr>
                <w:rFonts w:eastAsia="Calibri"/>
                <w:sz w:val="22"/>
                <w:szCs w:val="22"/>
                <w:lang w:eastAsia="ar-SA"/>
              </w:rPr>
              <w:t>, протокол разногласий в тот же день направляется заказчику с использованием программно-аппаратных средств электронной площадки.</w:t>
            </w:r>
          </w:p>
          <w:p w:rsidR="00FC4C30" w:rsidRPr="00904324" w:rsidRDefault="00FC4C30" w:rsidP="00FC4C30">
            <w:pPr>
              <w:snapToGrid w:val="0"/>
              <w:jc w:val="both"/>
              <w:rPr>
                <w:rFonts w:eastAsia="Calibri"/>
                <w:sz w:val="22"/>
                <w:szCs w:val="22"/>
                <w:lang w:eastAsia="ar-SA"/>
              </w:rPr>
            </w:pPr>
            <w:r w:rsidRPr="00904324">
              <w:rPr>
                <w:rFonts w:eastAsia="Calibri"/>
                <w:sz w:val="22"/>
                <w:szCs w:val="22"/>
                <w:lang w:eastAsia="ar-SA"/>
              </w:rPr>
              <w:t xml:space="preserve">Заказчик рассматривает протокол разногласий </w:t>
            </w:r>
            <w:r w:rsidRPr="00904324">
              <w:rPr>
                <w:rFonts w:eastAsia="Calibri"/>
                <w:b/>
                <w:sz w:val="22"/>
                <w:szCs w:val="22"/>
                <w:lang w:eastAsia="ar-SA"/>
              </w:rPr>
              <w:t>в течение двух рабочих дней</w:t>
            </w:r>
            <w:r w:rsidRPr="00904324">
              <w:rPr>
                <w:rFonts w:eastAsia="Calibri"/>
                <w:sz w:val="22"/>
                <w:szCs w:val="22"/>
                <w:lang w:eastAsia="ar-SA"/>
              </w:rPr>
              <w:t xml:space="preserve">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w:t>
            </w:r>
            <w:r>
              <w:rPr>
                <w:rFonts w:eastAsia="Calibri"/>
                <w:sz w:val="22"/>
                <w:szCs w:val="22"/>
                <w:lang w:eastAsia="ar-SA"/>
              </w:rPr>
              <w:t>25 настоящего извещения</w:t>
            </w:r>
            <w:r w:rsidRPr="00904324">
              <w:rPr>
                <w:rFonts w:eastAsia="Calibri"/>
                <w:sz w:val="22"/>
                <w:szCs w:val="22"/>
                <w:lang w:eastAsia="ar-SA"/>
              </w:rPr>
              <w:t>,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w:t>
            </w:r>
            <w:r>
              <w:rPr>
                <w:rFonts w:eastAsia="Calibri"/>
                <w:sz w:val="22"/>
                <w:szCs w:val="22"/>
                <w:lang w:eastAsia="ar-SA"/>
              </w:rPr>
              <w:t>формленным отдельным документом (п.39 Положения о закупках)</w:t>
            </w:r>
            <w:r w:rsidRPr="00F83F99">
              <w:rPr>
                <w:rFonts w:eastAsia="Calibri"/>
                <w:sz w:val="22"/>
                <w:szCs w:val="22"/>
                <w:lang w:eastAsia="ar-SA"/>
              </w:rPr>
              <w:t>.</w:t>
            </w:r>
          </w:p>
          <w:p w:rsidR="00FC4C30" w:rsidRPr="00904324" w:rsidRDefault="00FC4C30" w:rsidP="00FC4C30">
            <w:pPr>
              <w:snapToGrid w:val="0"/>
              <w:jc w:val="both"/>
              <w:rPr>
                <w:rFonts w:eastAsia="Calibri"/>
                <w:sz w:val="22"/>
                <w:szCs w:val="22"/>
                <w:lang w:eastAsia="ar-SA"/>
              </w:rPr>
            </w:pPr>
            <w:r w:rsidRPr="00904324">
              <w:rPr>
                <w:rFonts w:eastAsia="Calibri"/>
                <w:sz w:val="22"/>
                <w:szCs w:val="22"/>
                <w:lang w:eastAsia="ar-SA"/>
              </w:rPr>
              <w:t xml:space="preserve">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w:t>
            </w:r>
            <w:r>
              <w:rPr>
                <w:rFonts w:eastAsia="Calibri"/>
                <w:sz w:val="22"/>
                <w:szCs w:val="22"/>
                <w:lang w:eastAsia="ar-SA"/>
              </w:rPr>
              <w:t>25 настоящего извещения</w:t>
            </w:r>
            <w:r w:rsidRPr="00904324">
              <w:rPr>
                <w:rFonts w:eastAsia="Calibri"/>
                <w:sz w:val="22"/>
                <w:szCs w:val="22"/>
                <w:lang w:eastAsia="ar-SA"/>
              </w:rPr>
              <w:t xml:space="preserve">, </w:t>
            </w:r>
            <w:r w:rsidRPr="00904324">
              <w:rPr>
                <w:rFonts w:eastAsia="Calibri"/>
                <w:b/>
                <w:sz w:val="22"/>
                <w:szCs w:val="22"/>
                <w:lang w:eastAsia="ar-SA"/>
              </w:rPr>
              <w:t>в течение двух рабочих дней</w:t>
            </w:r>
            <w:r w:rsidRPr="00904324">
              <w:rPr>
                <w:rFonts w:eastAsia="Calibri"/>
                <w:sz w:val="22"/>
                <w:szCs w:val="22"/>
                <w:lang w:eastAsia="ar-SA"/>
              </w:rPr>
              <w:t xml:space="preserve">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w:t>
            </w:r>
            <w:r>
              <w:rPr>
                <w:rFonts w:eastAsia="Calibri"/>
                <w:sz w:val="22"/>
                <w:szCs w:val="22"/>
                <w:lang w:eastAsia="ar-SA"/>
              </w:rPr>
              <w:t>одписания протокола разногласий (п.40 Положения о закупках)</w:t>
            </w:r>
            <w:r w:rsidRPr="00F83F99">
              <w:rPr>
                <w:rFonts w:eastAsia="Calibri"/>
                <w:sz w:val="22"/>
                <w:szCs w:val="22"/>
                <w:lang w:eastAsia="ar-SA"/>
              </w:rPr>
              <w:t>.</w:t>
            </w:r>
          </w:p>
          <w:p w:rsidR="00FC4C30" w:rsidRDefault="00FC4C30" w:rsidP="00FC4C30">
            <w:pPr>
              <w:snapToGrid w:val="0"/>
              <w:jc w:val="both"/>
              <w:rPr>
                <w:rFonts w:eastAsia="Calibri"/>
                <w:sz w:val="22"/>
                <w:szCs w:val="22"/>
                <w:lang w:eastAsia="ar-SA"/>
              </w:rPr>
            </w:pPr>
            <w:r w:rsidRPr="00904324">
              <w:rPr>
                <w:rFonts w:eastAsia="Calibri"/>
                <w:sz w:val="22"/>
                <w:szCs w:val="22"/>
                <w:lang w:eastAsia="ar-SA"/>
              </w:rPr>
              <w:t>При заключении договора по результатам конкурентной закупки, конкурентной закупки, участниками которой могут быть только субъекты малого и среднего предпринимательства,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w:t>
            </w:r>
          </w:p>
          <w:p w:rsidR="00FC4C30" w:rsidRPr="00904324" w:rsidRDefault="00FC4C30" w:rsidP="00FC4C30">
            <w:pPr>
              <w:snapToGrid w:val="0"/>
              <w:jc w:val="both"/>
              <w:rPr>
                <w:rFonts w:eastAsia="Calibri"/>
                <w:sz w:val="22"/>
                <w:szCs w:val="22"/>
                <w:lang w:eastAsia="ar-SA"/>
              </w:rPr>
            </w:pPr>
            <w:r w:rsidRPr="00904324">
              <w:rPr>
                <w:rFonts w:eastAsia="Calibri"/>
                <w:sz w:val="22"/>
                <w:szCs w:val="22"/>
                <w:lang w:eastAsia="ar-SA"/>
              </w:rPr>
              <w:t xml:space="preserve">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w:t>
            </w:r>
            <w:r>
              <w:rPr>
                <w:rFonts w:eastAsia="Calibri"/>
                <w:sz w:val="22"/>
                <w:szCs w:val="22"/>
                <w:lang w:eastAsia="ar-SA"/>
              </w:rPr>
              <w:t>протоколе разногласий замечания (п.41 Положения о закупках)</w:t>
            </w:r>
            <w:r w:rsidRPr="00F83F99">
              <w:rPr>
                <w:rFonts w:eastAsia="Calibri"/>
                <w:sz w:val="22"/>
                <w:szCs w:val="22"/>
                <w:lang w:eastAsia="ar-SA"/>
              </w:rPr>
              <w:t>.</w:t>
            </w:r>
          </w:p>
          <w:p w:rsidR="00FC4C30" w:rsidRDefault="00FC4C30" w:rsidP="00FC4C30">
            <w:pPr>
              <w:snapToGrid w:val="0"/>
              <w:jc w:val="both"/>
              <w:rPr>
                <w:rFonts w:eastAsia="Calibri"/>
                <w:sz w:val="22"/>
                <w:szCs w:val="22"/>
                <w:lang w:eastAsia="ar-SA"/>
              </w:rPr>
            </w:pPr>
            <w:r w:rsidRPr="00904324">
              <w:rPr>
                <w:rFonts w:eastAsia="Calibri"/>
                <w:b/>
                <w:sz w:val="22"/>
                <w:szCs w:val="22"/>
                <w:lang w:eastAsia="ar-SA"/>
              </w:rPr>
              <w:t>В течение трех рабочих дней</w:t>
            </w:r>
            <w:r w:rsidRPr="00904324">
              <w:rPr>
                <w:rFonts w:eastAsia="Calibri"/>
                <w:sz w:val="22"/>
                <w:szCs w:val="22"/>
                <w:lang w:eastAsia="ar-SA"/>
              </w:rPr>
              <w:t xml:space="preserve">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заказчик обязан разместить на электронной площадке подписанный договор от имени заказчика и посредством Региональной информационной системы направить в ЕИС подписанный договор от имени за</w:t>
            </w:r>
            <w:r>
              <w:rPr>
                <w:rFonts w:eastAsia="Calibri"/>
                <w:sz w:val="22"/>
                <w:szCs w:val="22"/>
                <w:lang w:eastAsia="ar-SA"/>
              </w:rPr>
              <w:t>казчика (п.42 Положения о закупках)</w:t>
            </w:r>
            <w:r w:rsidRPr="00F83F99">
              <w:rPr>
                <w:rFonts w:eastAsia="Calibri"/>
                <w:sz w:val="22"/>
                <w:szCs w:val="22"/>
                <w:lang w:eastAsia="ar-SA"/>
              </w:rPr>
              <w:t>.</w:t>
            </w:r>
          </w:p>
          <w:p w:rsidR="00FC4C30" w:rsidRPr="00904324" w:rsidRDefault="00FC4C30" w:rsidP="00FC4C30">
            <w:pPr>
              <w:snapToGrid w:val="0"/>
              <w:jc w:val="both"/>
              <w:rPr>
                <w:rFonts w:eastAsia="Calibri"/>
                <w:sz w:val="22"/>
                <w:szCs w:val="22"/>
                <w:lang w:eastAsia="ar-SA"/>
              </w:rPr>
            </w:pPr>
            <w:r w:rsidRPr="00904324">
              <w:rPr>
                <w:rFonts w:eastAsia="Calibri"/>
                <w:sz w:val="22"/>
                <w:szCs w:val="22"/>
                <w:lang w:eastAsia="ar-SA"/>
              </w:rPr>
              <w:t xml:space="preserve">Если 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не заключен, в том числе в связи с признанием победителя закупки уклонившимся от заключения договора,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w:t>
            </w:r>
            <w:r>
              <w:rPr>
                <w:rFonts w:eastAsia="Calibri"/>
                <w:sz w:val="22"/>
                <w:szCs w:val="22"/>
                <w:lang w:eastAsia="ar-SA"/>
              </w:rPr>
              <w:t>25 настоящего извещения</w:t>
            </w:r>
            <w:r w:rsidRPr="00904324">
              <w:rPr>
                <w:rFonts w:eastAsia="Calibri"/>
                <w:sz w:val="22"/>
                <w:szCs w:val="22"/>
                <w:lang w:eastAsia="ar-SA"/>
              </w:rPr>
              <w:t>, или осуществить закупку в порядке, установленном положением</w:t>
            </w:r>
            <w:r>
              <w:rPr>
                <w:rFonts w:eastAsia="Calibri"/>
                <w:sz w:val="22"/>
                <w:szCs w:val="22"/>
                <w:lang w:eastAsia="ar-SA"/>
              </w:rPr>
              <w:t xml:space="preserve"> о закупках заказчика</w:t>
            </w:r>
            <w:r w:rsidRPr="00904324">
              <w:rPr>
                <w:rFonts w:eastAsia="Calibri"/>
                <w:sz w:val="22"/>
                <w:szCs w:val="22"/>
                <w:lang w:eastAsia="ar-SA"/>
              </w:rPr>
              <w:t>, без соблюдения правил, установленных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w:t>
            </w:r>
            <w:r>
              <w:rPr>
                <w:rFonts w:eastAsia="Calibri"/>
                <w:sz w:val="22"/>
                <w:szCs w:val="22"/>
                <w:lang w:eastAsia="ar-SA"/>
              </w:rPr>
              <w:t xml:space="preserve"> (п.45</w:t>
            </w:r>
            <w:r w:rsidRPr="00B336C4">
              <w:rPr>
                <w:rFonts w:eastAsia="Calibri"/>
                <w:sz w:val="22"/>
                <w:szCs w:val="22"/>
                <w:lang w:eastAsia="ar-SA"/>
              </w:rPr>
              <w:t xml:space="preserve"> Положения о закупках).</w:t>
            </w:r>
          </w:p>
        </w:tc>
      </w:tr>
      <w:tr w:rsidR="00FC4C30" w:rsidRPr="00585C24" w:rsidTr="00E272F6">
        <w:trPr>
          <w:trHeight w:val="191"/>
        </w:trPr>
        <w:tc>
          <w:tcPr>
            <w:tcW w:w="846" w:type="dxa"/>
            <w:tcBorders>
              <w:top w:val="single" w:sz="4" w:space="0" w:color="000000"/>
              <w:left w:val="single" w:sz="4" w:space="0" w:color="000000"/>
              <w:bottom w:val="single" w:sz="4" w:space="0" w:color="auto"/>
              <w:right w:val="nil"/>
            </w:tcBorders>
          </w:tcPr>
          <w:p w:rsidR="00FC4C30" w:rsidRPr="00904324" w:rsidRDefault="00FC4C30" w:rsidP="00FC4C30">
            <w:pPr>
              <w:suppressLineNumbers/>
              <w:snapToGrid w:val="0"/>
              <w:jc w:val="center"/>
              <w:rPr>
                <w:rFonts w:eastAsia="Calibri"/>
                <w:color w:val="000000"/>
                <w:sz w:val="22"/>
                <w:szCs w:val="22"/>
                <w:lang w:eastAsia="ar-SA"/>
              </w:rPr>
            </w:pPr>
            <w:r w:rsidRPr="00904324">
              <w:rPr>
                <w:rFonts w:eastAsia="Calibri"/>
                <w:color w:val="000000"/>
                <w:sz w:val="22"/>
                <w:szCs w:val="22"/>
                <w:lang w:eastAsia="ar-SA"/>
              </w:rPr>
              <w:t>25</w:t>
            </w:r>
          </w:p>
        </w:tc>
        <w:tc>
          <w:tcPr>
            <w:tcW w:w="3231" w:type="dxa"/>
            <w:tcBorders>
              <w:top w:val="single" w:sz="4" w:space="0" w:color="auto"/>
              <w:left w:val="single" w:sz="4" w:space="0" w:color="000000"/>
              <w:bottom w:val="single" w:sz="4" w:space="0" w:color="auto"/>
              <w:right w:val="nil"/>
            </w:tcBorders>
          </w:tcPr>
          <w:p w:rsidR="00FC4C30" w:rsidRPr="00426812" w:rsidRDefault="00FC4C30" w:rsidP="00FC4C30">
            <w:pPr>
              <w:widowControl w:val="0"/>
              <w:suppressAutoHyphens w:val="0"/>
              <w:autoSpaceDE w:val="0"/>
              <w:autoSpaceDN w:val="0"/>
              <w:adjustRightInd w:val="0"/>
              <w:contextualSpacing/>
              <w:rPr>
                <w:rFonts w:eastAsia="Calibri"/>
                <w:sz w:val="22"/>
                <w:szCs w:val="22"/>
                <w:lang w:eastAsia="en-US"/>
              </w:rPr>
            </w:pPr>
            <w:r w:rsidRPr="00426812">
              <w:rPr>
                <w:rFonts w:eastAsia="Calibri"/>
                <w:sz w:val="22"/>
                <w:szCs w:val="22"/>
                <w:lang w:eastAsia="en-US"/>
              </w:rPr>
              <w:t xml:space="preserve">Условия признания     </w:t>
            </w:r>
          </w:p>
          <w:p w:rsidR="00FC4C30" w:rsidRPr="00426812" w:rsidRDefault="00FC4C30" w:rsidP="00FC4C30">
            <w:pPr>
              <w:widowControl w:val="0"/>
              <w:suppressAutoHyphens w:val="0"/>
              <w:autoSpaceDE w:val="0"/>
              <w:autoSpaceDN w:val="0"/>
              <w:adjustRightInd w:val="0"/>
              <w:contextualSpacing/>
              <w:rPr>
                <w:rFonts w:eastAsia="Calibri"/>
                <w:sz w:val="22"/>
                <w:szCs w:val="22"/>
                <w:lang w:eastAsia="en-US"/>
              </w:rPr>
            </w:pPr>
            <w:r w:rsidRPr="00426812">
              <w:rPr>
                <w:rFonts w:eastAsia="Calibri"/>
                <w:sz w:val="22"/>
                <w:szCs w:val="22"/>
                <w:lang w:eastAsia="en-US"/>
              </w:rPr>
              <w:t xml:space="preserve">уклонения от          </w:t>
            </w:r>
          </w:p>
          <w:p w:rsidR="00FC4C30" w:rsidRPr="00904324" w:rsidRDefault="00FC4C30" w:rsidP="00FC4C30">
            <w:pPr>
              <w:widowControl w:val="0"/>
              <w:suppressAutoHyphens w:val="0"/>
              <w:autoSpaceDE w:val="0"/>
              <w:autoSpaceDN w:val="0"/>
              <w:adjustRightInd w:val="0"/>
              <w:contextualSpacing/>
              <w:rPr>
                <w:rFonts w:eastAsia="Calibri"/>
                <w:sz w:val="22"/>
                <w:szCs w:val="22"/>
                <w:lang w:eastAsia="en-US"/>
              </w:rPr>
            </w:pPr>
            <w:r w:rsidRPr="00426812">
              <w:rPr>
                <w:rFonts w:eastAsia="Calibri"/>
                <w:sz w:val="22"/>
                <w:szCs w:val="22"/>
                <w:lang w:eastAsia="en-US"/>
              </w:rPr>
              <w:t>заключения договора:</w:t>
            </w:r>
            <w:r w:rsidRPr="00904324">
              <w:rPr>
                <w:rFonts w:eastAsia="Calibri"/>
                <w:sz w:val="22"/>
                <w:szCs w:val="22"/>
                <w:lang w:eastAsia="en-US"/>
              </w:rPr>
              <w:t xml:space="preserve"> </w:t>
            </w:r>
          </w:p>
        </w:tc>
        <w:tc>
          <w:tcPr>
            <w:tcW w:w="6471" w:type="dxa"/>
            <w:gridSpan w:val="3"/>
            <w:tcBorders>
              <w:top w:val="single" w:sz="4" w:space="0" w:color="auto"/>
              <w:left w:val="single" w:sz="4" w:space="0" w:color="000000"/>
              <w:bottom w:val="single" w:sz="4" w:space="0" w:color="auto"/>
              <w:right w:val="single" w:sz="4" w:space="0" w:color="000000"/>
            </w:tcBorders>
          </w:tcPr>
          <w:p w:rsidR="00FC4C30" w:rsidRPr="00904324" w:rsidRDefault="00FC4C30" w:rsidP="00FC4C30">
            <w:pPr>
              <w:widowControl w:val="0"/>
              <w:suppressAutoHyphens w:val="0"/>
              <w:autoSpaceDE w:val="0"/>
              <w:autoSpaceDN w:val="0"/>
              <w:adjustRightInd w:val="0"/>
              <w:contextualSpacing/>
              <w:jc w:val="both"/>
              <w:rPr>
                <w:rFonts w:eastAsia="Calibri"/>
                <w:sz w:val="22"/>
                <w:szCs w:val="22"/>
                <w:lang w:eastAsia="en-US"/>
              </w:rPr>
            </w:pPr>
            <w:r w:rsidRPr="00904324">
              <w:rPr>
                <w:rFonts w:eastAsia="Calibri"/>
                <w:sz w:val="22"/>
                <w:szCs w:val="22"/>
                <w:lang w:eastAsia="en-US"/>
              </w:rPr>
              <w:t>Победитель закупки считается уклонившимся от заключения договора при наступлении любого из следующих событий:</w:t>
            </w:r>
          </w:p>
          <w:p w:rsidR="00FC4C30" w:rsidRPr="00904324" w:rsidRDefault="00FC4C30" w:rsidP="00FC4C30">
            <w:pPr>
              <w:widowControl w:val="0"/>
              <w:suppressAutoHyphens w:val="0"/>
              <w:autoSpaceDE w:val="0"/>
              <w:autoSpaceDN w:val="0"/>
              <w:adjustRightInd w:val="0"/>
              <w:contextualSpacing/>
              <w:jc w:val="both"/>
              <w:rPr>
                <w:rFonts w:eastAsia="Calibri"/>
                <w:sz w:val="22"/>
                <w:szCs w:val="22"/>
                <w:lang w:eastAsia="en-US"/>
              </w:rPr>
            </w:pPr>
            <w:r w:rsidRPr="00904324">
              <w:rPr>
                <w:rFonts w:eastAsia="Calibri"/>
                <w:sz w:val="22"/>
                <w:szCs w:val="22"/>
                <w:lang w:eastAsia="en-US"/>
              </w:rPr>
              <w:t>1) представление письменного отказа от заключения договора;</w:t>
            </w:r>
          </w:p>
          <w:p w:rsidR="00FC4C30" w:rsidRPr="00904324" w:rsidRDefault="00FC4C30" w:rsidP="00FC4C30">
            <w:pPr>
              <w:widowControl w:val="0"/>
              <w:suppressAutoHyphens w:val="0"/>
              <w:autoSpaceDE w:val="0"/>
              <w:autoSpaceDN w:val="0"/>
              <w:adjustRightInd w:val="0"/>
              <w:contextualSpacing/>
              <w:jc w:val="both"/>
              <w:rPr>
                <w:rFonts w:eastAsia="Calibri"/>
                <w:sz w:val="22"/>
                <w:szCs w:val="22"/>
                <w:lang w:eastAsia="en-US"/>
              </w:rPr>
            </w:pPr>
            <w:r w:rsidRPr="00904324">
              <w:rPr>
                <w:rFonts w:eastAsia="Calibri"/>
                <w:sz w:val="22"/>
                <w:szCs w:val="22"/>
                <w:lang w:eastAsia="en-US"/>
              </w:rPr>
              <w:t xml:space="preserve">2) непредставление в срок, предусмотренный пунктом </w:t>
            </w:r>
            <w:r>
              <w:rPr>
                <w:rFonts w:eastAsia="Calibri"/>
                <w:sz w:val="22"/>
                <w:szCs w:val="22"/>
                <w:lang w:eastAsia="en-US"/>
              </w:rPr>
              <w:t>24 настоящего извещения</w:t>
            </w:r>
            <w:r w:rsidRPr="00904324">
              <w:rPr>
                <w:rFonts w:eastAsia="Calibri"/>
                <w:sz w:val="22"/>
                <w:szCs w:val="22"/>
                <w:lang w:eastAsia="en-US"/>
              </w:rPr>
              <w:t>, подписанного со своей стороны проекта договора;</w:t>
            </w:r>
          </w:p>
          <w:p w:rsidR="00FC4C30" w:rsidRPr="00904324" w:rsidRDefault="00FC4C30" w:rsidP="00FC4C30">
            <w:pPr>
              <w:widowControl w:val="0"/>
              <w:suppressAutoHyphens w:val="0"/>
              <w:autoSpaceDE w:val="0"/>
              <w:autoSpaceDN w:val="0"/>
              <w:adjustRightInd w:val="0"/>
              <w:contextualSpacing/>
              <w:jc w:val="both"/>
              <w:rPr>
                <w:rFonts w:eastAsia="Calibri"/>
                <w:sz w:val="22"/>
                <w:szCs w:val="22"/>
                <w:lang w:eastAsia="en-US"/>
              </w:rPr>
            </w:pPr>
            <w:r w:rsidRPr="00904324">
              <w:rPr>
                <w:rFonts w:eastAsia="Calibri"/>
                <w:sz w:val="22"/>
                <w:szCs w:val="22"/>
                <w:lang w:eastAsia="en-US"/>
              </w:rPr>
              <w:t>3) </w:t>
            </w:r>
            <w:proofErr w:type="spellStart"/>
            <w:r w:rsidRPr="00904324">
              <w:rPr>
                <w:rFonts w:eastAsia="Calibri"/>
                <w:sz w:val="22"/>
                <w:szCs w:val="22"/>
                <w:lang w:eastAsia="en-US"/>
              </w:rPr>
              <w:t>непредоставление</w:t>
            </w:r>
            <w:proofErr w:type="spellEnd"/>
            <w:r w:rsidRPr="00904324">
              <w:rPr>
                <w:rFonts w:eastAsia="Calibri"/>
                <w:sz w:val="22"/>
                <w:szCs w:val="22"/>
                <w:lang w:eastAsia="en-US"/>
              </w:rPr>
              <w:t xml:space="preserve"> обеспечения исполнения договора в соответствии 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rsidR="00FC4C30" w:rsidRPr="00904324" w:rsidRDefault="00FC4C30" w:rsidP="00FC4C30">
            <w:pPr>
              <w:widowControl w:val="0"/>
              <w:suppressAutoHyphens w:val="0"/>
              <w:autoSpaceDE w:val="0"/>
              <w:autoSpaceDN w:val="0"/>
              <w:adjustRightInd w:val="0"/>
              <w:contextualSpacing/>
              <w:jc w:val="both"/>
              <w:rPr>
                <w:rFonts w:eastAsia="Calibri"/>
                <w:sz w:val="22"/>
                <w:szCs w:val="22"/>
                <w:lang w:eastAsia="en-US"/>
              </w:rPr>
            </w:pPr>
            <w:r w:rsidRPr="00904324">
              <w:rPr>
                <w:rFonts w:eastAsia="Calibri"/>
                <w:sz w:val="22"/>
                <w:szCs w:val="22"/>
                <w:lang w:eastAsia="en-US"/>
              </w:rPr>
              <w:t>4) </w:t>
            </w:r>
            <w:proofErr w:type="spellStart"/>
            <w:r w:rsidRPr="00904324">
              <w:rPr>
                <w:rFonts w:eastAsia="Calibri"/>
                <w:sz w:val="22"/>
                <w:szCs w:val="22"/>
                <w:lang w:eastAsia="en-US"/>
              </w:rPr>
              <w:t>непредоставление</w:t>
            </w:r>
            <w:proofErr w:type="spellEnd"/>
            <w:r w:rsidRPr="00904324">
              <w:rPr>
                <w:rFonts w:eastAsia="Calibri"/>
                <w:sz w:val="22"/>
                <w:szCs w:val="22"/>
                <w:lang w:eastAsia="en-US"/>
              </w:rPr>
              <w:t xml:space="preserve"> информации, подтверждающей добросовестность участника закупки, в соответствии с </w:t>
            </w:r>
            <w:r>
              <w:rPr>
                <w:rFonts w:eastAsia="Calibri"/>
                <w:sz w:val="22"/>
                <w:szCs w:val="22"/>
                <w:lang w:eastAsia="en-US"/>
              </w:rPr>
              <w:t>пунктом 28 настоящего извещения</w:t>
            </w:r>
            <w:r w:rsidRPr="00904324">
              <w:rPr>
                <w:rFonts w:eastAsia="Calibri"/>
                <w:sz w:val="22"/>
                <w:szCs w:val="22"/>
                <w:lang w:eastAsia="en-US"/>
              </w:rPr>
              <w:t>;</w:t>
            </w:r>
          </w:p>
          <w:p w:rsidR="00FC4C30" w:rsidRPr="00904324" w:rsidRDefault="00FC4C30" w:rsidP="00FC4C30">
            <w:pPr>
              <w:widowControl w:val="0"/>
              <w:suppressAutoHyphens w:val="0"/>
              <w:autoSpaceDE w:val="0"/>
              <w:autoSpaceDN w:val="0"/>
              <w:adjustRightInd w:val="0"/>
              <w:contextualSpacing/>
              <w:jc w:val="both"/>
              <w:rPr>
                <w:rFonts w:eastAsia="Calibri"/>
                <w:sz w:val="22"/>
                <w:szCs w:val="22"/>
                <w:lang w:eastAsia="en-US"/>
              </w:rPr>
            </w:pPr>
            <w:r w:rsidRPr="00904324">
              <w:rPr>
                <w:rFonts w:eastAsia="Calibri"/>
                <w:sz w:val="22"/>
                <w:szCs w:val="22"/>
                <w:lang w:eastAsia="en-US"/>
              </w:rPr>
              <w:t xml:space="preserve">5) отказ от заключения договора хотя бы одного участника закупки, входящего </w:t>
            </w:r>
            <w:r w:rsidRPr="00904324">
              <w:rPr>
                <w:rFonts w:eastAsia="Calibri"/>
                <w:bCs/>
                <w:sz w:val="22"/>
                <w:szCs w:val="22"/>
                <w:lang w:eastAsia="en-US"/>
              </w:rPr>
              <w:t>в состав коллективного участника,</w:t>
            </w:r>
            <w:r w:rsidRPr="00904324">
              <w:rPr>
                <w:rFonts w:eastAsia="Calibri"/>
                <w:sz w:val="22"/>
                <w:szCs w:val="22"/>
                <w:lang w:eastAsia="en-US"/>
              </w:rPr>
              <w:t xml:space="preserve"> после признания коллективного участника закупки победителем закупки.</w:t>
            </w:r>
          </w:p>
          <w:p w:rsidR="00FC4C30" w:rsidRPr="00904324" w:rsidRDefault="00FC4C30" w:rsidP="00FC4C30">
            <w:pPr>
              <w:widowControl w:val="0"/>
              <w:suppressAutoHyphens w:val="0"/>
              <w:autoSpaceDE w:val="0"/>
              <w:autoSpaceDN w:val="0"/>
              <w:adjustRightInd w:val="0"/>
              <w:contextualSpacing/>
              <w:jc w:val="both"/>
              <w:rPr>
                <w:rFonts w:eastAsia="Calibri"/>
                <w:sz w:val="22"/>
                <w:szCs w:val="22"/>
                <w:lang w:eastAsia="en-US"/>
              </w:rPr>
            </w:pPr>
            <w:r w:rsidRPr="00904324">
              <w:rPr>
                <w:rFonts w:eastAsia="Calibri"/>
                <w:sz w:val="22"/>
                <w:szCs w:val="22"/>
                <w:lang w:eastAsia="en-US"/>
              </w:rPr>
              <w:t>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rsidR="00FC4C30" w:rsidRPr="00904324" w:rsidRDefault="00FC4C30" w:rsidP="00FC4C30">
            <w:pPr>
              <w:widowControl w:val="0"/>
              <w:suppressAutoHyphens w:val="0"/>
              <w:autoSpaceDE w:val="0"/>
              <w:autoSpaceDN w:val="0"/>
              <w:adjustRightInd w:val="0"/>
              <w:contextualSpacing/>
              <w:jc w:val="both"/>
              <w:rPr>
                <w:rFonts w:eastAsia="Calibri"/>
                <w:sz w:val="22"/>
                <w:szCs w:val="22"/>
                <w:lang w:eastAsia="en-US"/>
              </w:rPr>
            </w:pPr>
            <w:r w:rsidRPr="00904324">
              <w:rPr>
                <w:rFonts w:eastAsia="Calibri"/>
                <w:sz w:val="22"/>
                <w:szCs w:val="22"/>
                <w:lang w:eastAsia="en-US"/>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w:t>
            </w:r>
            <w:r w:rsidRPr="00904324">
              <w:rPr>
                <w:rFonts w:eastAsia="Calibri"/>
                <w:sz w:val="22"/>
                <w:szCs w:val="22"/>
                <w:lang w:eastAsia="en-US"/>
              </w:rPr>
              <w:br/>
              <w:t xml:space="preserve">его уклонившимся от заключения договора. </w:t>
            </w:r>
          </w:p>
          <w:p w:rsidR="00FC4C30" w:rsidRPr="00904324" w:rsidRDefault="00FC4C30" w:rsidP="00FC4C30">
            <w:pPr>
              <w:widowControl w:val="0"/>
              <w:suppressAutoHyphens w:val="0"/>
              <w:autoSpaceDE w:val="0"/>
              <w:autoSpaceDN w:val="0"/>
              <w:adjustRightInd w:val="0"/>
              <w:contextualSpacing/>
              <w:jc w:val="both"/>
              <w:rPr>
                <w:rFonts w:eastAsia="Calibri"/>
                <w:sz w:val="22"/>
                <w:szCs w:val="22"/>
                <w:lang w:eastAsia="en-US"/>
              </w:rPr>
            </w:pPr>
            <w:r w:rsidRPr="00904324">
              <w:rPr>
                <w:rFonts w:eastAsia="Calibri"/>
                <w:sz w:val="22"/>
                <w:szCs w:val="22"/>
                <w:lang w:eastAsia="en-US"/>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rsidR="00FC4C30" w:rsidRPr="00904324" w:rsidRDefault="00FC4C30" w:rsidP="00FC4C30">
            <w:pPr>
              <w:widowControl w:val="0"/>
              <w:suppressAutoHyphens w:val="0"/>
              <w:autoSpaceDE w:val="0"/>
              <w:autoSpaceDN w:val="0"/>
              <w:adjustRightInd w:val="0"/>
              <w:contextualSpacing/>
              <w:jc w:val="both"/>
              <w:rPr>
                <w:rFonts w:eastAsia="Calibri"/>
                <w:sz w:val="22"/>
                <w:szCs w:val="22"/>
                <w:lang w:eastAsia="en-US"/>
              </w:rPr>
            </w:pPr>
            <w:r w:rsidRPr="00904324">
              <w:rPr>
                <w:rFonts w:eastAsia="Calibri"/>
                <w:sz w:val="22"/>
                <w:szCs w:val="22"/>
                <w:lang w:eastAsia="en-US"/>
              </w:rPr>
              <w:t xml:space="preserve">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w:t>
            </w:r>
            <w:r w:rsidRPr="00904324">
              <w:rPr>
                <w:rFonts w:eastAsia="Calibri"/>
                <w:sz w:val="22"/>
                <w:szCs w:val="22"/>
                <w:lang w:eastAsia="en-US"/>
              </w:rPr>
              <w:br/>
              <w:t>его уклонившимся от заключения договора.</w:t>
            </w:r>
          </w:p>
        </w:tc>
      </w:tr>
      <w:tr w:rsidR="0085376A" w:rsidRPr="00426812" w:rsidTr="00C65719">
        <w:trPr>
          <w:trHeight w:val="924"/>
        </w:trPr>
        <w:tc>
          <w:tcPr>
            <w:tcW w:w="846" w:type="dxa"/>
            <w:tcBorders>
              <w:top w:val="single" w:sz="4" w:space="0" w:color="auto"/>
              <w:left w:val="single" w:sz="4" w:space="0" w:color="000000"/>
              <w:bottom w:val="single" w:sz="4" w:space="0" w:color="auto"/>
              <w:right w:val="nil"/>
            </w:tcBorders>
          </w:tcPr>
          <w:p w:rsidR="0085376A" w:rsidRPr="00904324" w:rsidRDefault="0085376A" w:rsidP="00C65719">
            <w:pPr>
              <w:suppressLineNumbers/>
              <w:snapToGrid w:val="0"/>
              <w:jc w:val="center"/>
              <w:rPr>
                <w:rFonts w:eastAsia="Calibri"/>
                <w:color w:val="000000"/>
                <w:sz w:val="22"/>
                <w:szCs w:val="22"/>
                <w:lang w:eastAsia="ar-SA"/>
              </w:rPr>
            </w:pPr>
            <w:r w:rsidRPr="00904324">
              <w:rPr>
                <w:rFonts w:eastAsia="Calibri"/>
                <w:color w:val="000000"/>
                <w:sz w:val="22"/>
                <w:szCs w:val="22"/>
                <w:lang w:eastAsia="ar-SA"/>
              </w:rPr>
              <w:t>26</w:t>
            </w:r>
          </w:p>
        </w:tc>
        <w:tc>
          <w:tcPr>
            <w:tcW w:w="3231" w:type="dxa"/>
            <w:tcBorders>
              <w:top w:val="single" w:sz="4" w:space="0" w:color="auto"/>
              <w:left w:val="single" w:sz="4" w:space="0" w:color="000000"/>
              <w:bottom w:val="single" w:sz="4" w:space="0" w:color="auto"/>
              <w:right w:val="nil"/>
            </w:tcBorders>
            <w:hideMark/>
          </w:tcPr>
          <w:p w:rsidR="0085376A" w:rsidRPr="00426812" w:rsidRDefault="0085376A" w:rsidP="00C65719">
            <w:pPr>
              <w:suppressLineNumbers/>
              <w:tabs>
                <w:tab w:val="left" w:pos="709"/>
                <w:tab w:val="left" w:pos="1985"/>
              </w:tabs>
              <w:rPr>
                <w:rFonts w:eastAsia="Calibri"/>
                <w:sz w:val="22"/>
                <w:szCs w:val="22"/>
                <w:lang w:eastAsia="ar-SA"/>
              </w:rPr>
            </w:pPr>
            <w:r w:rsidRPr="00DD28A0">
              <w:rPr>
                <w:rFonts w:eastAsia="Calibri"/>
                <w:b/>
                <w:sz w:val="22"/>
                <w:szCs w:val="22"/>
                <w:lang w:eastAsia="ar-SA"/>
              </w:rPr>
              <w:t>Условия предоставления приоритета товарам российского происхождения, работам, услугам, выполняемым, оказываемым российскими лицами</w:t>
            </w:r>
            <w:r w:rsidRPr="00426812">
              <w:rPr>
                <w:rFonts w:eastAsia="Calibri"/>
                <w:sz w:val="22"/>
                <w:szCs w:val="22"/>
                <w:lang w:eastAsia="ar-SA"/>
              </w:rPr>
              <w:tab/>
            </w:r>
          </w:p>
        </w:tc>
        <w:tc>
          <w:tcPr>
            <w:tcW w:w="6471" w:type="dxa"/>
            <w:gridSpan w:val="3"/>
            <w:tcBorders>
              <w:top w:val="single" w:sz="4" w:space="0" w:color="auto"/>
              <w:left w:val="single" w:sz="4" w:space="0" w:color="000000"/>
              <w:bottom w:val="single" w:sz="4" w:space="0" w:color="auto"/>
              <w:right w:val="single" w:sz="4" w:space="0" w:color="000000"/>
            </w:tcBorders>
          </w:tcPr>
          <w:p w:rsidR="0085376A" w:rsidRPr="00426812" w:rsidRDefault="0085376A" w:rsidP="00C65719">
            <w:pPr>
              <w:autoSpaceDE w:val="0"/>
              <w:jc w:val="both"/>
              <w:rPr>
                <w:sz w:val="22"/>
                <w:szCs w:val="22"/>
                <w:lang w:eastAsia="ar-SA"/>
              </w:rPr>
            </w:pPr>
            <w:r w:rsidRPr="00DD28A0">
              <w:rPr>
                <w:rFonts w:eastAsia="Calibri"/>
                <w:sz w:val="22"/>
                <w:szCs w:val="22"/>
                <w:lang w:eastAsia="ar-SA"/>
              </w:rPr>
              <w:t xml:space="preserve">Сведения о предоставляемых национального режима, </w:t>
            </w:r>
            <w:r w:rsidRPr="00DD28A0">
              <w:rPr>
                <w:rFonts w:eastAsia="Calibri"/>
                <w:b/>
                <w:bCs/>
                <w:sz w:val="22"/>
                <w:szCs w:val="22"/>
                <w:lang w:eastAsia="ar-SA"/>
              </w:rPr>
              <w:t>за исключением</w:t>
            </w:r>
            <w:r w:rsidRPr="00DD28A0">
              <w:rPr>
                <w:rFonts w:eastAsia="Calibri"/>
                <w:sz w:val="22"/>
                <w:szCs w:val="22"/>
                <w:lang w:eastAsia="ar-SA"/>
              </w:rPr>
              <w:t xml:space="preserve"> случаев принятия ПП РФ </w:t>
            </w:r>
            <w:r w:rsidRPr="00DD28A0">
              <w:rPr>
                <w:rFonts w:eastAsia="Calibri"/>
                <w:b/>
                <w:bCs/>
                <w:sz w:val="22"/>
                <w:szCs w:val="22"/>
                <w:lang w:eastAsia="ar-SA"/>
              </w:rPr>
              <w:t>мер</w:t>
            </w:r>
            <w:r w:rsidRPr="00DD28A0">
              <w:rPr>
                <w:rFonts w:eastAsia="Calibri"/>
                <w:sz w:val="22"/>
                <w:szCs w:val="22"/>
                <w:lang w:eastAsia="ar-SA"/>
              </w:rPr>
              <w:t>, предусмотренных пунктом 1 части 2 статьи ст. 3.1-4 Закона № 223-ФЗ, а также об установлении минимальной обязательной доли закупок товаров российского происхождения</w:t>
            </w:r>
          </w:p>
        </w:tc>
      </w:tr>
      <w:tr w:rsidR="0085376A" w:rsidRPr="00426812" w:rsidTr="00C65719">
        <w:trPr>
          <w:trHeight w:val="324"/>
        </w:trPr>
        <w:tc>
          <w:tcPr>
            <w:tcW w:w="846" w:type="dxa"/>
            <w:tcBorders>
              <w:top w:val="single" w:sz="4" w:space="0" w:color="auto"/>
              <w:left w:val="single" w:sz="4" w:space="0" w:color="000000"/>
              <w:bottom w:val="single" w:sz="4" w:space="0" w:color="auto"/>
              <w:right w:val="nil"/>
            </w:tcBorders>
          </w:tcPr>
          <w:p w:rsidR="0085376A" w:rsidRPr="00904324" w:rsidRDefault="0085376A" w:rsidP="00C65719">
            <w:pPr>
              <w:suppressLineNumbers/>
              <w:snapToGrid w:val="0"/>
              <w:jc w:val="center"/>
              <w:rPr>
                <w:rFonts w:eastAsia="Calibri"/>
                <w:color w:val="000000"/>
                <w:sz w:val="22"/>
                <w:szCs w:val="22"/>
                <w:lang w:eastAsia="ar-SA"/>
              </w:rPr>
            </w:pPr>
            <w:r w:rsidRPr="00904324">
              <w:rPr>
                <w:rFonts w:eastAsia="Calibri"/>
                <w:color w:val="000000"/>
                <w:sz w:val="22"/>
                <w:szCs w:val="22"/>
                <w:lang w:eastAsia="ar-SA"/>
              </w:rPr>
              <w:t>2</w:t>
            </w:r>
            <w:r>
              <w:rPr>
                <w:rFonts w:eastAsia="Calibri"/>
                <w:color w:val="000000"/>
                <w:sz w:val="22"/>
                <w:szCs w:val="22"/>
                <w:lang w:eastAsia="ar-SA"/>
              </w:rPr>
              <w:t>6.1</w:t>
            </w:r>
          </w:p>
        </w:tc>
        <w:tc>
          <w:tcPr>
            <w:tcW w:w="3260" w:type="dxa"/>
            <w:gridSpan w:val="2"/>
            <w:tcBorders>
              <w:top w:val="single" w:sz="4" w:space="0" w:color="auto"/>
              <w:left w:val="single" w:sz="4" w:space="0" w:color="000000"/>
              <w:bottom w:val="single" w:sz="4" w:space="0" w:color="auto"/>
              <w:right w:val="single" w:sz="4" w:space="0" w:color="000000"/>
            </w:tcBorders>
          </w:tcPr>
          <w:p w:rsidR="0085376A" w:rsidRPr="00426812" w:rsidRDefault="0085376A" w:rsidP="00D17B40">
            <w:pPr>
              <w:keepNext/>
              <w:rPr>
                <w:rFonts w:eastAsia="Calibri"/>
                <w:bCs/>
                <w:sz w:val="22"/>
                <w:szCs w:val="22"/>
                <w:lang w:eastAsia="ar-SA"/>
              </w:rPr>
            </w:pPr>
            <w:r w:rsidRPr="00426812">
              <w:rPr>
                <w:rFonts w:eastAsia="Calibri"/>
                <w:b/>
                <w:lang w:eastAsia="en-US"/>
              </w:rPr>
              <w:t>Соблюдение условий предоставления приоритета</w:t>
            </w:r>
          </w:p>
        </w:tc>
        <w:tc>
          <w:tcPr>
            <w:tcW w:w="6442" w:type="dxa"/>
            <w:gridSpan w:val="2"/>
            <w:tcBorders>
              <w:top w:val="single" w:sz="4" w:space="0" w:color="auto"/>
              <w:left w:val="single" w:sz="4" w:space="0" w:color="000000"/>
              <w:bottom w:val="single" w:sz="4" w:space="0" w:color="auto"/>
              <w:right w:val="single" w:sz="4" w:space="0" w:color="000000"/>
            </w:tcBorders>
          </w:tcPr>
          <w:p w:rsidR="0085376A" w:rsidRPr="00426812" w:rsidRDefault="0085376A" w:rsidP="00C65719">
            <w:pPr>
              <w:keepNext/>
              <w:rPr>
                <w:rFonts w:eastAsia="Calibri"/>
                <w:bCs/>
                <w:sz w:val="22"/>
                <w:szCs w:val="22"/>
                <w:lang w:eastAsia="ar-SA"/>
              </w:rPr>
            </w:pPr>
            <w:r w:rsidRPr="00DD28A0">
              <w:rPr>
                <w:rFonts w:eastAsia="Calibri"/>
                <w:bCs/>
                <w:sz w:val="22"/>
                <w:szCs w:val="22"/>
                <w:lang w:eastAsia="ar-SA"/>
              </w:rPr>
              <w:t xml:space="preserve">При проведении закупки заказчик предоставляет установленный ст. 3.1-4 Закона № 223-ФЗ </w:t>
            </w:r>
            <w:r w:rsidRPr="00DD28A0">
              <w:rPr>
                <w:rFonts w:eastAsia="Calibri"/>
                <w:b/>
                <w:bCs/>
                <w:sz w:val="22"/>
                <w:szCs w:val="22"/>
                <w:lang w:eastAsia="ar-SA"/>
              </w:rPr>
              <w:t>национальный режим</w:t>
            </w:r>
            <w:r w:rsidRPr="00DD28A0">
              <w:rPr>
                <w:rFonts w:eastAsia="Calibri"/>
                <w:bCs/>
                <w:sz w:val="22"/>
                <w:szCs w:val="22"/>
                <w:lang w:eastAsia="ar-SA"/>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DD28A0">
              <w:rPr>
                <w:rFonts w:eastAsia="Calibri"/>
                <w:b/>
                <w:bCs/>
                <w:sz w:val="22"/>
                <w:szCs w:val="22"/>
                <w:lang w:eastAsia="ar-SA"/>
              </w:rPr>
              <w:t>равные условия</w:t>
            </w:r>
            <w:r w:rsidRPr="00DD28A0">
              <w:rPr>
                <w:rFonts w:eastAsia="Calibri"/>
                <w:bCs/>
                <w:sz w:val="22"/>
                <w:szCs w:val="22"/>
                <w:lang w:eastAsia="ar-SA"/>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DD28A0">
              <w:rPr>
                <w:rFonts w:eastAsia="Calibri"/>
                <w:b/>
                <w:bCs/>
                <w:sz w:val="22"/>
                <w:szCs w:val="22"/>
                <w:lang w:eastAsia="ar-SA"/>
              </w:rPr>
              <w:t>за исключением</w:t>
            </w:r>
            <w:r w:rsidRPr="00DD28A0">
              <w:rPr>
                <w:rFonts w:eastAsia="Calibri"/>
                <w:bCs/>
                <w:sz w:val="22"/>
                <w:szCs w:val="22"/>
                <w:lang w:eastAsia="ar-SA"/>
              </w:rPr>
              <w:t xml:space="preserve"> случаев принятия ПП РФ №1875 </w:t>
            </w:r>
            <w:r w:rsidRPr="00DD28A0">
              <w:rPr>
                <w:rFonts w:eastAsia="Calibri"/>
                <w:b/>
                <w:bCs/>
                <w:sz w:val="22"/>
                <w:szCs w:val="22"/>
                <w:lang w:eastAsia="ar-SA"/>
              </w:rPr>
              <w:t>мер</w:t>
            </w:r>
            <w:r w:rsidRPr="00DD28A0">
              <w:rPr>
                <w:rFonts w:eastAsia="Calibri"/>
                <w:bCs/>
                <w:sz w:val="22"/>
                <w:szCs w:val="22"/>
                <w:lang w:eastAsia="ar-SA"/>
              </w:rPr>
              <w:t>, предусмотренных пунктом 1 части 2 статьи ст. 3.1-4 Закона № 223-ФЗ, а именно:</w:t>
            </w:r>
          </w:p>
        </w:tc>
      </w:tr>
      <w:tr w:rsidR="0085376A" w:rsidRPr="00227803" w:rsidTr="00C65719">
        <w:trPr>
          <w:trHeight w:val="924"/>
        </w:trPr>
        <w:tc>
          <w:tcPr>
            <w:tcW w:w="8500" w:type="dxa"/>
            <w:gridSpan w:val="4"/>
            <w:tcBorders>
              <w:top w:val="single" w:sz="4" w:space="0" w:color="auto"/>
              <w:left w:val="single" w:sz="4" w:space="0" w:color="000000"/>
              <w:bottom w:val="single" w:sz="4" w:space="0" w:color="auto"/>
              <w:right w:val="single" w:sz="4" w:space="0" w:color="auto"/>
            </w:tcBorders>
          </w:tcPr>
          <w:p w:rsidR="0085376A" w:rsidRPr="00F73EB6" w:rsidRDefault="0085376A" w:rsidP="00C65719">
            <w:pPr>
              <w:jc w:val="both"/>
              <w:rPr>
                <w:snapToGrid w:val="0"/>
                <w:color w:val="000000"/>
                <w:lang w:eastAsia="ru-RU"/>
              </w:rPr>
            </w:pPr>
            <w:r w:rsidRPr="00F73EB6">
              <w:rPr>
                <w:b/>
                <w:bCs/>
              </w:rPr>
              <w:t>Запрет</w:t>
            </w:r>
            <w:r w:rsidRPr="00F73EB6">
              <w:rPr>
                <w:b/>
              </w:rPr>
              <w:t xml:space="preserve"> закупок товаров</w:t>
            </w:r>
            <w:r w:rsidRPr="00F73EB6">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 1 ПП РФ № 1875 (</w:t>
            </w:r>
            <w:r w:rsidRPr="00F73EB6">
              <w:rPr>
                <w:i/>
                <w:iCs/>
              </w:rPr>
              <w:t>за исключением случаев, когда такие запреты могут не применяются</w:t>
            </w:r>
            <w:r w:rsidRPr="00F73EB6">
              <w:t>)</w:t>
            </w:r>
          </w:p>
        </w:tc>
        <w:tc>
          <w:tcPr>
            <w:tcW w:w="2048" w:type="dxa"/>
            <w:tcBorders>
              <w:top w:val="single" w:sz="4" w:space="0" w:color="auto"/>
              <w:left w:val="single" w:sz="4" w:space="0" w:color="auto"/>
              <w:bottom w:val="single" w:sz="4" w:space="0" w:color="auto"/>
              <w:right w:val="single" w:sz="4" w:space="0" w:color="auto"/>
            </w:tcBorders>
          </w:tcPr>
          <w:p w:rsidR="0085376A" w:rsidRPr="00227803" w:rsidRDefault="0085376A" w:rsidP="00C65719">
            <w:pPr>
              <w:jc w:val="both"/>
            </w:pPr>
            <w:r w:rsidRPr="00227803">
              <w:rPr>
                <w:color w:val="FF0000"/>
              </w:rPr>
              <w:t>Не установлено</w:t>
            </w:r>
          </w:p>
        </w:tc>
      </w:tr>
      <w:tr w:rsidR="0085376A" w:rsidRPr="00227803" w:rsidTr="00C65719">
        <w:trPr>
          <w:trHeight w:val="557"/>
        </w:trPr>
        <w:tc>
          <w:tcPr>
            <w:tcW w:w="8500" w:type="dxa"/>
            <w:gridSpan w:val="4"/>
            <w:tcBorders>
              <w:top w:val="single" w:sz="4" w:space="0" w:color="auto"/>
              <w:left w:val="single" w:sz="4" w:space="0" w:color="000000"/>
              <w:bottom w:val="single" w:sz="4" w:space="0" w:color="auto"/>
              <w:right w:val="single" w:sz="4" w:space="0" w:color="auto"/>
            </w:tcBorders>
          </w:tcPr>
          <w:p w:rsidR="0085376A" w:rsidRPr="00F73EB6" w:rsidRDefault="0085376A" w:rsidP="00C65719">
            <w:pPr>
              <w:widowControl w:val="0"/>
              <w:jc w:val="both"/>
              <w:textAlignment w:val="baseline"/>
              <w:rPr>
                <w:rFonts w:eastAsia="Arial"/>
                <w:snapToGrid w:val="0"/>
                <w:color w:val="000000"/>
                <w:lang w:eastAsia="ru-RU"/>
              </w:rPr>
            </w:pPr>
            <w:r w:rsidRPr="00F73EB6">
              <w:rPr>
                <w:b/>
              </w:rPr>
              <w:t>Ограничение закупок товаров</w:t>
            </w:r>
            <w:r w:rsidRPr="00F73EB6">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ПП РФ № 1875 (</w:t>
            </w:r>
            <w:r w:rsidRPr="00F73EB6">
              <w:rPr>
                <w:i/>
                <w:iCs/>
              </w:rPr>
              <w:t>за исключением случаев, когда такие запреты могут не применяются</w:t>
            </w:r>
            <w:r w:rsidRPr="00F73EB6">
              <w:t>)</w:t>
            </w:r>
          </w:p>
        </w:tc>
        <w:tc>
          <w:tcPr>
            <w:tcW w:w="2048" w:type="dxa"/>
            <w:tcBorders>
              <w:top w:val="single" w:sz="4" w:space="0" w:color="auto"/>
              <w:left w:val="single" w:sz="4" w:space="0" w:color="auto"/>
              <w:bottom w:val="single" w:sz="4" w:space="0" w:color="auto"/>
              <w:right w:val="single" w:sz="4" w:space="0" w:color="auto"/>
            </w:tcBorders>
          </w:tcPr>
          <w:p w:rsidR="0085376A" w:rsidRPr="00227803" w:rsidRDefault="0085376A" w:rsidP="00C65719">
            <w:pPr>
              <w:jc w:val="both"/>
            </w:pPr>
            <w:r>
              <w:rPr>
                <w:color w:val="FF0000"/>
              </w:rPr>
              <w:t>Не у</w:t>
            </w:r>
            <w:r w:rsidRPr="00227803">
              <w:rPr>
                <w:color w:val="FF0000"/>
              </w:rPr>
              <w:t>становлено</w:t>
            </w:r>
          </w:p>
        </w:tc>
      </w:tr>
      <w:tr w:rsidR="0085376A" w:rsidRPr="00227803" w:rsidTr="00C65719">
        <w:trPr>
          <w:trHeight w:val="924"/>
        </w:trPr>
        <w:tc>
          <w:tcPr>
            <w:tcW w:w="8500" w:type="dxa"/>
            <w:gridSpan w:val="4"/>
            <w:tcBorders>
              <w:top w:val="single" w:sz="4" w:space="0" w:color="auto"/>
              <w:left w:val="single" w:sz="4" w:space="0" w:color="000000"/>
              <w:bottom w:val="single" w:sz="4" w:space="0" w:color="auto"/>
              <w:right w:val="single" w:sz="4" w:space="0" w:color="auto"/>
            </w:tcBorders>
          </w:tcPr>
          <w:p w:rsidR="0085376A" w:rsidRPr="00F73EB6" w:rsidRDefault="0085376A" w:rsidP="00C65719">
            <w:pPr>
              <w:jc w:val="both"/>
              <w:rPr>
                <w:snapToGrid w:val="0"/>
                <w:color w:val="000000"/>
                <w:lang w:eastAsia="ru-RU"/>
              </w:rPr>
            </w:pPr>
            <w:r w:rsidRPr="00F73EB6">
              <w:rPr>
                <w:b/>
              </w:rPr>
              <w:t>Преимущество в отношении товаров российского происхождения</w:t>
            </w:r>
            <w:r w:rsidRPr="00F73EB6">
              <w:t xml:space="preserve"> (в том числе поставляемых при выполнении закупаемых работ, оказании закупаемых услуг) </w:t>
            </w:r>
          </w:p>
        </w:tc>
        <w:tc>
          <w:tcPr>
            <w:tcW w:w="2048" w:type="dxa"/>
            <w:tcBorders>
              <w:top w:val="single" w:sz="4" w:space="0" w:color="auto"/>
              <w:left w:val="single" w:sz="4" w:space="0" w:color="auto"/>
              <w:bottom w:val="single" w:sz="4" w:space="0" w:color="auto"/>
              <w:right w:val="single" w:sz="4" w:space="0" w:color="auto"/>
            </w:tcBorders>
          </w:tcPr>
          <w:p w:rsidR="0085376A" w:rsidRPr="00227803" w:rsidRDefault="00D17B40" w:rsidP="00C65719">
            <w:pPr>
              <w:jc w:val="both"/>
            </w:pPr>
            <w:r>
              <w:rPr>
                <w:color w:val="FF0000"/>
              </w:rPr>
              <w:t>Не у</w:t>
            </w:r>
            <w:r w:rsidR="0085376A" w:rsidRPr="00227803">
              <w:rPr>
                <w:color w:val="FF0000"/>
              </w:rPr>
              <w:t>становлено</w:t>
            </w:r>
          </w:p>
        </w:tc>
      </w:tr>
      <w:tr w:rsidR="0085376A" w:rsidRPr="00F73EB6" w:rsidTr="00C65719">
        <w:trPr>
          <w:trHeight w:val="924"/>
        </w:trPr>
        <w:tc>
          <w:tcPr>
            <w:tcW w:w="846" w:type="dxa"/>
            <w:tcBorders>
              <w:top w:val="single" w:sz="4" w:space="0" w:color="auto"/>
              <w:left w:val="single" w:sz="4" w:space="0" w:color="000000"/>
              <w:bottom w:val="single" w:sz="4" w:space="0" w:color="auto"/>
              <w:right w:val="single" w:sz="4" w:space="0" w:color="auto"/>
            </w:tcBorders>
          </w:tcPr>
          <w:p w:rsidR="0085376A" w:rsidRPr="00904324" w:rsidRDefault="0085376A" w:rsidP="00C65719">
            <w:pPr>
              <w:suppressLineNumbers/>
              <w:snapToGrid w:val="0"/>
              <w:jc w:val="center"/>
              <w:rPr>
                <w:rFonts w:eastAsia="Calibri"/>
                <w:color w:val="000000"/>
                <w:sz w:val="22"/>
                <w:szCs w:val="22"/>
                <w:lang w:eastAsia="ar-SA"/>
              </w:rPr>
            </w:pPr>
            <w:r w:rsidRPr="00904324">
              <w:rPr>
                <w:rFonts w:eastAsia="Calibri"/>
                <w:color w:val="000000"/>
                <w:sz w:val="22"/>
                <w:szCs w:val="22"/>
                <w:lang w:eastAsia="ar-SA"/>
              </w:rPr>
              <w:t>2</w:t>
            </w:r>
            <w:r>
              <w:rPr>
                <w:rFonts w:eastAsia="Calibri"/>
                <w:color w:val="000000"/>
                <w:sz w:val="22"/>
                <w:szCs w:val="22"/>
                <w:lang w:eastAsia="ar-SA"/>
              </w:rPr>
              <w:t>6</w:t>
            </w:r>
            <w:r w:rsidRPr="00904324">
              <w:rPr>
                <w:rFonts w:eastAsia="Calibri"/>
                <w:color w:val="000000"/>
                <w:sz w:val="22"/>
                <w:szCs w:val="22"/>
                <w:lang w:eastAsia="ar-SA"/>
              </w:rPr>
              <w:t>.</w:t>
            </w:r>
            <w:r>
              <w:rPr>
                <w:rFonts w:eastAsia="Calibri"/>
                <w:color w:val="000000"/>
                <w:sz w:val="22"/>
                <w:szCs w:val="22"/>
                <w:lang w:eastAsia="ar-SA"/>
              </w:rPr>
              <w:t>2</w:t>
            </w:r>
          </w:p>
        </w:tc>
        <w:tc>
          <w:tcPr>
            <w:tcW w:w="7654" w:type="dxa"/>
            <w:gridSpan w:val="3"/>
            <w:tcBorders>
              <w:top w:val="single" w:sz="4" w:space="0" w:color="auto"/>
              <w:bottom w:val="single" w:sz="4" w:space="0" w:color="auto"/>
              <w:right w:val="single" w:sz="4" w:space="0" w:color="auto"/>
            </w:tcBorders>
          </w:tcPr>
          <w:p w:rsidR="0085376A" w:rsidRPr="00F73EB6" w:rsidRDefault="0085376A" w:rsidP="00C65719">
            <w:pPr>
              <w:jc w:val="both"/>
            </w:pPr>
            <w:r w:rsidRPr="00F73EB6">
              <w:rPr>
                <w:b/>
              </w:rPr>
              <w:t>Минимальная обязательная доля закупок товаров российского происхождения</w:t>
            </w:r>
            <w:r w:rsidRPr="00F73EB6">
              <w:t xml:space="preserve"> по перечню согласно приложению № 3  ПП РФ № 1875, определяемая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по перечню согласно приложению № 3 ПП РФ № 1875.</w:t>
            </w:r>
          </w:p>
        </w:tc>
        <w:tc>
          <w:tcPr>
            <w:tcW w:w="2048" w:type="dxa"/>
            <w:tcBorders>
              <w:top w:val="single" w:sz="4" w:space="0" w:color="auto"/>
              <w:left w:val="single" w:sz="4" w:space="0" w:color="auto"/>
              <w:bottom w:val="single" w:sz="4" w:space="0" w:color="auto"/>
              <w:right w:val="single" w:sz="4" w:space="0" w:color="auto"/>
            </w:tcBorders>
          </w:tcPr>
          <w:p w:rsidR="0085376A" w:rsidRPr="00F73EB6" w:rsidRDefault="0085376A" w:rsidP="00C65719">
            <w:pPr>
              <w:jc w:val="both"/>
            </w:pPr>
            <w:r>
              <w:rPr>
                <w:color w:val="FF0000"/>
              </w:rPr>
              <w:t xml:space="preserve">Не </w:t>
            </w:r>
            <w:r w:rsidRPr="00F73EB6">
              <w:rPr>
                <w:color w:val="FF0000"/>
              </w:rPr>
              <w:t>установлено</w:t>
            </w:r>
          </w:p>
        </w:tc>
      </w:tr>
      <w:tr w:rsidR="0085376A" w:rsidRPr="00904324" w:rsidTr="00C65719">
        <w:trPr>
          <w:trHeight w:val="924"/>
        </w:trPr>
        <w:tc>
          <w:tcPr>
            <w:tcW w:w="846" w:type="dxa"/>
            <w:tcBorders>
              <w:top w:val="single" w:sz="4" w:space="0" w:color="auto"/>
              <w:left w:val="single" w:sz="4" w:space="0" w:color="000000"/>
              <w:bottom w:val="single" w:sz="4" w:space="0" w:color="auto"/>
              <w:right w:val="single" w:sz="4" w:space="0" w:color="auto"/>
            </w:tcBorders>
          </w:tcPr>
          <w:p w:rsidR="0085376A" w:rsidRPr="00904324" w:rsidRDefault="0085376A" w:rsidP="00C65719">
            <w:pPr>
              <w:suppressLineNumbers/>
              <w:snapToGrid w:val="0"/>
              <w:jc w:val="center"/>
              <w:rPr>
                <w:rFonts w:eastAsia="Calibri"/>
                <w:color w:val="000000"/>
                <w:sz w:val="22"/>
                <w:szCs w:val="22"/>
                <w:lang w:eastAsia="ar-SA"/>
              </w:rPr>
            </w:pPr>
            <w:r>
              <w:rPr>
                <w:rFonts w:eastAsia="Calibri"/>
                <w:color w:val="000000"/>
                <w:sz w:val="22"/>
                <w:szCs w:val="22"/>
                <w:lang w:eastAsia="ar-SA"/>
              </w:rPr>
              <w:t>26</w:t>
            </w:r>
            <w:r w:rsidRPr="00904324">
              <w:rPr>
                <w:rFonts w:eastAsia="Calibri"/>
                <w:color w:val="000000"/>
                <w:sz w:val="22"/>
                <w:szCs w:val="22"/>
                <w:lang w:eastAsia="ar-SA"/>
              </w:rPr>
              <w:t>.</w:t>
            </w:r>
            <w:r>
              <w:rPr>
                <w:rFonts w:eastAsia="Calibri"/>
                <w:color w:val="000000"/>
                <w:sz w:val="22"/>
                <w:szCs w:val="22"/>
                <w:lang w:eastAsia="ar-SA"/>
              </w:rPr>
              <w:t>3</w:t>
            </w:r>
          </w:p>
        </w:tc>
        <w:tc>
          <w:tcPr>
            <w:tcW w:w="9702" w:type="dxa"/>
            <w:gridSpan w:val="4"/>
            <w:tcBorders>
              <w:bottom w:val="single" w:sz="4" w:space="0" w:color="auto"/>
              <w:right w:val="single" w:sz="4" w:space="0" w:color="auto"/>
            </w:tcBorders>
          </w:tcPr>
          <w:p w:rsidR="0085376A" w:rsidRPr="00904324" w:rsidRDefault="0085376A" w:rsidP="00C65719">
            <w:pPr>
              <w:pStyle w:val="af"/>
              <w:jc w:val="both"/>
              <w:rPr>
                <w:sz w:val="22"/>
                <w:szCs w:val="22"/>
                <w:lang w:eastAsia="ru-RU"/>
              </w:rPr>
            </w:pPr>
            <w:r w:rsidRPr="00F73EB6">
              <w:rPr>
                <w:rFonts w:eastAsia="Arial"/>
                <w:b/>
                <w:bCs/>
                <w:lang w:eastAsia="ar-SA"/>
              </w:rPr>
              <w:t>Информация и документы, подтверждающие страну происхождения товара</w:t>
            </w:r>
            <w:r w:rsidRPr="00F73EB6">
              <w:t xml:space="preserve"> </w:t>
            </w:r>
            <w:r w:rsidRPr="00F73EB6">
              <w:rPr>
                <w:rFonts w:eastAsia="Arial"/>
                <w:lang w:eastAsia="ar-SA"/>
              </w:rPr>
              <w:t>в соответствии с требованиями ПП РФ № 1875</w:t>
            </w:r>
          </w:p>
        </w:tc>
      </w:tr>
      <w:tr w:rsidR="0085376A" w:rsidRPr="00F73EB6" w:rsidTr="00C65719">
        <w:trPr>
          <w:trHeight w:val="558"/>
        </w:trPr>
        <w:tc>
          <w:tcPr>
            <w:tcW w:w="846" w:type="dxa"/>
            <w:tcBorders>
              <w:top w:val="single" w:sz="4" w:space="0" w:color="auto"/>
              <w:left w:val="single" w:sz="4" w:space="0" w:color="000000"/>
              <w:bottom w:val="single" w:sz="4" w:space="0" w:color="auto"/>
              <w:right w:val="single" w:sz="4" w:space="0" w:color="auto"/>
            </w:tcBorders>
          </w:tcPr>
          <w:p w:rsidR="0085376A" w:rsidRPr="00904324" w:rsidRDefault="0085376A" w:rsidP="00C65719">
            <w:pPr>
              <w:suppressLineNumbers/>
              <w:snapToGrid w:val="0"/>
              <w:jc w:val="center"/>
              <w:rPr>
                <w:rFonts w:eastAsia="Calibri"/>
                <w:color w:val="000000"/>
                <w:sz w:val="22"/>
                <w:szCs w:val="22"/>
                <w:lang w:eastAsia="ar-SA"/>
              </w:rPr>
            </w:pPr>
            <w:r>
              <w:rPr>
                <w:rFonts w:eastAsia="Calibri"/>
                <w:color w:val="000000"/>
                <w:sz w:val="22"/>
                <w:szCs w:val="22"/>
                <w:lang w:eastAsia="ar-SA"/>
              </w:rPr>
              <w:t xml:space="preserve"> </w:t>
            </w:r>
          </w:p>
        </w:tc>
        <w:tc>
          <w:tcPr>
            <w:tcW w:w="3231" w:type="dxa"/>
            <w:tcBorders>
              <w:top w:val="single" w:sz="4" w:space="0" w:color="auto"/>
              <w:bottom w:val="single" w:sz="4" w:space="0" w:color="auto"/>
              <w:right w:val="single" w:sz="4" w:space="0" w:color="auto"/>
            </w:tcBorders>
          </w:tcPr>
          <w:p w:rsidR="0085376A" w:rsidRPr="00F73EB6" w:rsidRDefault="0085376A" w:rsidP="00C65719">
            <w:pPr>
              <w:jc w:val="both"/>
              <w:rPr>
                <w:rFonts w:eastAsia="Arial"/>
                <w:b/>
                <w:bCs/>
                <w:lang w:eastAsia="ar-SA"/>
              </w:rPr>
            </w:pPr>
            <w:r w:rsidRPr="00F73EB6">
              <w:rPr>
                <w:rFonts w:ascii="Segoe UI Symbol" w:eastAsia="MS Gothic" w:hAnsi="Segoe UI Symbol" w:cs="Segoe UI Symbol"/>
                <w:b/>
                <w:bCs/>
              </w:rPr>
              <w:t>☒</w:t>
            </w:r>
            <w:r w:rsidRPr="00F73EB6">
              <w:rPr>
                <w:rFonts w:eastAsia="Arial"/>
                <w:lang w:eastAsia="ar-SA"/>
              </w:rPr>
              <w:t xml:space="preserve"> наименование страны происхождения</w:t>
            </w:r>
          </w:p>
        </w:tc>
        <w:tc>
          <w:tcPr>
            <w:tcW w:w="6471" w:type="dxa"/>
            <w:gridSpan w:val="3"/>
            <w:tcBorders>
              <w:top w:val="single" w:sz="4" w:space="0" w:color="auto"/>
              <w:left w:val="single" w:sz="4" w:space="0" w:color="auto"/>
              <w:bottom w:val="single" w:sz="4" w:space="0" w:color="auto"/>
              <w:right w:val="single" w:sz="4" w:space="0" w:color="auto"/>
            </w:tcBorders>
          </w:tcPr>
          <w:p w:rsidR="0085376A" w:rsidRPr="00F73EB6" w:rsidRDefault="00D17B40" w:rsidP="00C65719">
            <w:pPr>
              <w:jc w:val="both"/>
              <w:rPr>
                <w:color w:val="FF0000"/>
              </w:rPr>
            </w:pPr>
            <w:r>
              <w:rPr>
                <w:bCs/>
                <w:color w:val="FF0000"/>
              </w:rPr>
              <w:t>Не у</w:t>
            </w:r>
            <w:r w:rsidR="0085376A" w:rsidRPr="00AF6533">
              <w:rPr>
                <w:bCs/>
                <w:color w:val="FF0000"/>
              </w:rPr>
              <w:t>становлено</w:t>
            </w:r>
          </w:p>
        </w:tc>
      </w:tr>
      <w:tr w:rsidR="0085376A" w:rsidRPr="00F73EB6" w:rsidTr="00C65719">
        <w:trPr>
          <w:trHeight w:val="924"/>
        </w:trPr>
        <w:tc>
          <w:tcPr>
            <w:tcW w:w="846" w:type="dxa"/>
            <w:tcBorders>
              <w:top w:val="single" w:sz="4" w:space="0" w:color="auto"/>
              <w:left w:val="single" w:sz="4" w:space="0" w:color="000000"/>
              <w:bottom w:val="single" w:sz="4" w:space="0" w:color="auto"/>
              <w:right w:val="single" w:sz="4" w:space="0" w:color="auto"/>
            </w:tcBorders>
          </w:tcPr>
          <w:p w:rsidR="0085376A" w:rsidRPr="00904324" w:rsidRDefault="0085376A" w:rsidP="00C65719">
            <w:pPr>
              <w:suppressLineNumbers/>
              <w:snapToGrid w:val="0"/>
              <w:jc w:val="center"/>
              <w:rPr>
                <w:rFonts w:eastAsia="Calibri"/>
                <w:color w:val="000000"/>
                <w:sz w:val="22"/>
                <w:szCs w:val="22"/>
                <w:lang w:eastAsia="ar-SA"/>
              </w:rPr>
            </w:pPr>
            <w:r>
              <w:rPr>
                <w:rFonts w:eastAsia="Calibri"/>
                <w:color w:val="000000"/>
                <w:sz w:val="22"/>
                <w:szCs w:val="22"/>
                <w:lang w:eastAsia="ar-SA"/>
              </w:rPr>
              <w:t xml:space="preserve"> </w:t>
            </w:r>
          </w:p>
        </w:tc>
        <w:tc>
          <w:tcPr>
            <w:tcW w:w="3231" w:type="dxa"/>
            <w:tcBorders>
              <w:top w:val="single" w:sz="4" w:space="0" w:color="auto"/>
              <w:bottom w:val="single" w:sz="4" w:space="0" w:color="auto"/>
              <w:right w:val="single" w:sz="4" w:space="0" w:color="auto"/>
            </w:tcBorders>
          </w:tcPr>
          <w:p w:rsidR="0085376A" w:rsidRPr="00F73EB6" w:rsidRDefault="0085376A" w:rsidP="00C65719">
            <w:pPr>
              <w:jc w:val="both"/>
              <w:rPr>
                <w:rFonts w:eastAsia="Arial"/>
                <w:b/>
                <w:bCs/>
                <w:lang w:eastAsia="ar-SA"/>
              </w:rPr>
            </w:pPr>
            <w:r w:rsidRPr="00F73EB6">
              <w:rPr>
                <w:rFonts w:ascii="Segoe UI Symbol" w:eastAsia="MS Gothic" w:hAnsi="Segoe UI Symbol" w:cs="Segoe UI Symbol"/>
                <w:b/>
                <w:bCs/>
              </w:rPr>
              <w:t>☒</w:t>
            </w:r>
            <w:r w:rsidRPr="00F73EB6">
              <w:rPr>
                <w:rFonts w:eastAsia="Arial"/>
                <w:b/>
                <w:bCs/>
                <w:lang w:eastAsia="ar-SA"/>
              </w:rPr>
              <w:t xml:space="preserve"> </w:t>
            </w:r>
            <w:r w:rsidRPr="00F73EB6">
              <w:rPr>
                <w:rFonts w:eastAsia="Arial"/>
                <w:lang w:eastAsia="ar-SA"/>
              </w:rPr>
              <w:t>номер реестровой записи</w:t>
            </w:r>
          </w:p>
        </w:tc>
        <w:tc>
          <w:tcPr>
            <w:tcW w:w="6471" w:type="dxa"/>
            <w:gridSpan w:val="3"/>
            <w:tcBorders>
              <w:top w:val="single" w:sz="4" w:space="0" w:color="auto"/>
              <w:left w:val="single" w:sz="4" w:space="0" w:color="auto"/>
              <w:bottom w:val="single" w:sz="4" w:space="0" w:color="auto"/>
              <w:right w:val="single" w:sz="4" w:space="0" w:color="auto"/>
            </w:tcBorders>
          </w:tcPr>
          <w:p w:rsidR="0085376A" w:rsidRPr="00F73EB6" w:rsidRDefault="0085376A" w:rsidP="00C65719">
            <w:pPr>
              <w:jc w:val="both"/>
            </w:pPr>
            <w:r w:rsidRPr="00F73EB6">
              <w:rPr>
                <w:rFonts w:ascii="Segoe UI Symbol" w:eastAsia="MS Gothic" w:hAnsi="Segoe UI Symbol" w:cs="Segoe UI Symbol"/>
                <w:b/>
                <w:bCs/>
              </w:rPr>
              <w:t>☒</w:t>
            </w:r>
            <w:r w:rsidRPr="00F73EB6">
              <w:t xml:space="preserve"> </w:t>
            </w:r>
            <w:r w:rsidRPr="00F73EB6">
              <w:rPr>
                <w:rFonts w:eastAsia="Arial"/>
                <w:lang w:eastAsia="ar-SA"/>
              </w:rPr>
              <w:t>из российского реестра промышленной продукции/</w:t>
            </w:r>
            <w:r w:rsidRPr="00F73EB6">
              <w:t>евразийского реестра промышленных товаров</w:t>
            </w:r>
          </w:p>
          <w:p w:rsidR="0085376A" w:rsidRPr="00F73EB6" w:rsidRDefault="0085376A" w:rsidP="00C65719">
            <w:pPr>
              <w:jc w:val="both"/>
              <w:rPr>
                <w:color w:val="FF0000"/>
              </w:rPr>
            </w:pPr>
            <w:r w:rsidRPr="00F73EB6">
              <w:rPr>
                <w:rFonts w:ascii="Segoe UI Symbol" w:eastAsia="MS Gothic" w:hAnsi="Segoe UI Symbol" w:cs="Segoe UI Symbol"/>
                <w:lang w:eastAsia="ar-SA"/>
              </w:rPr>
              <w:t>☐</w:t>
            </w:r>
            <w:r w:rsidRPr="00F73EB6">
              <w:rPr>
                <w:rFonts w:eastAsia="Arial"/>
                <w:lang w:eastAsia="ar-SA"/>
              </w:rPr>
              <w:t xml:space="preserve"> из реестра российского программного обеспечения/</w:t>
            </w:r>
            <w:r w:rsidRPr="00F73EB6">
              <w:t>реестра евразийского программного обеспечения</w:t>
            </w:r>
          </w:p>
        </w:tc>
      </w:tr>
      <w:tr w:rsidR="0085376A" w:rsidRPr="00F73EB6" w:rsidTr="00C65719">
        <w:trPr>
          <w:trHeight w:val="924"/>
        </w:trPr>
        <w:tc>
          <w:tcPr>
            <w:tcW w:w="846" w:type="dxa"/>
            <w:tcBorders>
              <w:top w:val="single" w:sz="4" w:space="0" w:color="auto"/>
              <w:left w:val="single" w:sz="4" w:space="0" w:color="000000"/>
              <w:bottom w:val="single" w:sz="4" w:space="0" w:color="auto"/>
              <w:right w:val="single" w:sz="4" w:space="0" w:color="auto"/>
            </w:tcBorders>
          </w:tcPr>
          <w:p w:rsidR="0085376A" w:rsidRPr="00904324" w:rsidRDefault="0085376A" w:rsidP="00C65719">
            <w:pPr>
              <w:suppressLineNumbers/>
              <w:snapToGrid w:val="0"/>
              <w:jc w:val="center"/>
              <w:rPr>
                <w:rFonts w:eastAsia="Calibri"/>
                <w:color w:val="000000"/>
                <w:sz w:val="22"/>
                <w:szCs w:val="22"/>
                <w:lang w:eastAsia="ar-SA"/>
              </w:rPr>
            </w:pPr>
            <w:r>
              <w:rPr>
                <w:rFonts w:eastAsia="Calibri"/>
                <w:color w:val="000000"/>
                <w:sz w:val="22"/>
                <w:szCs w:val="22"/>
                <w:lang w:eastAsia="ar-SA"/>
              </w:rPr>
              <w:t xml:space="preserve"> </w:t>
            </w:r>
          </w:p>
        </w:tc>
        <w:tc>
          <w:tcPr>
            <w:tcW w:w="3231" w:type="dxa"/>
            <w:tcBorders>
              <w:top w:val="single" w:sz="4" w:space="0" w:color="auto"/>
              <w:bottom w:val="single" w:sz="4" w:space="0" w:color="auto"/>
              <w:right w:val="single" w:sz="4" w:space="0" w:color="auto"/>
            </w:tcBorders>
          </w:tcPr>
          <w:p w:rsidR="0085376A" w:rsidRPr="00F73EB6" w:rsidRDefault="0085376A" w:rsidP="00C65719">
            <w:pPr>
              <w:jc w:val="both"/>
              <w:rPr>
                <w:rFonts w:eastAsia="Arial"/>
                <w:b/>
                <w:bCs/>
                <w:lang w:eastAsia="ar-SA"/>
              </w:rPr>
            </w:pPr>
            <w:r w:rsidRPr="00F73EB6">
              <w:rPr>
                <w:rFonts w:ascii="Segoe UI Symbol" w:eastAsia="MS Gothic" w:hAnsi="Segoe UI Symbol" w:cs="Segoe UI Symbol"/>
                <w:lang w:eastAsia="ar-SA"/>
              </w:rPr>
              <w:t>☐</w:t>
            </w:r>
            <w:r w:rsidRPr="00F73EB6">
              <w:rPr>
                <w:rFonts w:eastAsia="Arial"/>
                <w:lang w:eastAsia="ar-SA"/>
              </w:rPr>
              <w:t xml:space="preserve"> акт экспертизы ТПП РФ или аналогичный документ, выданный в ЕАЭС</w:t>
            </w:r>
          </w:p>
        </w:tc>
        <w:tc>
          <w:tcPr>
            <w:tcW w:w="6471" w:type="dxa"/>
            <w:gridSpan w:val="3"/>
            <w:tcBorders>
              <w:top w:val="single" w:sz="4" w:space="0" w:color="auto"/>
              <w:left w:val="single" w:sz="4" w:space="0" w:color="auto"/>
              <w:bottom w:val="single" w:sz="4" w:space="0" w:color="auto"/>
              <w:right w:val="single" w:sz="4" w:space="0" w:color="auto"/>
            </w:tcBorders>
          </w:tcPr>
          <w:p w:rsidR="0085376A" w:rsidRPr="00F73EB6" w:rsidRDefault="0085376A" w:rsidP="00C65719">
            <w:pPr>
              <w:jc w:val="both"/>
              <w:rPr>
                <w:color w:val="FF0000"/>
              </w:rPr>
            </w:pPr>
          </w:p>
        </w:tc>
      </w:tr>
      <w:tr w:rsidR="0085376A" w:rsidRPr="002E1276" w:rsidTr="00C65719">
        <w:trPr>
          <w:trHeight w:val="924"/>
        </w:trPr>
        <w:tc>
          <w:tcPr>
            <w:tcW w:w="846" w:type="dxa"/>
            <w:tcBorders>
              <w:top w:val="single" w:sz="4" w:space="0" w:color="auto"/>
              <w:left w:val="single" w:sz="4" w:space="0" w:color="000000"/>
              <w:bottom w:val="single" w:sz="4" w:space="0" w:color="auto"/>
              <w:right w:val="single" w:sz="4" w:space="0" w:color="auto"/>
            </w:tcBorders>
          </w:tcPr>
          <w:p w:rsidR="0085376A" w:rsidRPr="00904324" w:rsidRDefault="0085376A" w:rsidP="00C65719">
            <w:pPr>
              <w:suppressLineNumbers/>
              <w:snapToGrid w:val="0"/>
              <w:jc w:val="center"/>
              <w:rPr>
                <w:rFonts w:eastAsia="Calibri"/>
                <w:color w:val="000000"/>
                <w:sz w:val="22"/>
                <w:szCs w:val="22"/>
                <w:lang w:eastAsia="ar-SA"/>
              </w:rPr>
            </w:pPr>
            <w:r>
              <w:rPr>
                <w:rFonts w:eastAsia="Calibri"/>
                <w:color w:val="000000"/>
                <w:sz w:val="22"/>
                <w:szCs w:val="22"/>
                <w:lang w:eastAsia="ar-SA"/>
              </w:rPr>
              <w:t xml:space="preserve"> </w:t>
            </w:r>
          </w:p>
        </w:tc>
        <w:tc>
          <w:tcPr>
            <w:tcW w:w="3231" w:type="dxa"/>
            <w:tcBorders>
              <w:top w:val="single" w:sz="4" w:space="0" w:color="auto"/>
              <w:bottom w:val="single" w:sz="4" w:space="0" w:color="auto"/>
              <w:right w:val="single" w:sz="4" w:space="0" w:color="auto"/>
            </w:tcBorders>
          </w:tcPr>
          <w:p w:rsidR="0085376A" w:rsidRPr="002E1276" w:rsidRDefault="0085376A" w:rsidP="00C65719">
            <w:pPr>
              <w:jc w:val="both"/>
              <w:rPr>
                <w:rFonts w:eastAsia="Arial"/>
                <w:b/>
                <w:bCs/>
                <w:lang w:eastAsia="ar-SA"/>
              </w:rPr>
            </w:pPr>
            <w:r w:rsidRPr="002E1276">
              <w:rPr>
                <w:rFonts w:ascii="Segoe UI Symbol" w:eastAsia="MS Gothic" w:hAnsi="Segoe UI Symbol" w:cs="Segoe UI Symbol"/>
                <w:lang w:eastAsia="ar-SA"/>
              </w:rPr>
              <w:t>☐</w:t>
            </w:r>
            <w:r w:rsidRPr="002E1276">
              <w:rPr>
                <w:rFonts w:eastAsia="Arial"/>
                <w:lang w:eastAsia="ar-SA"/>
              </w:rPr>
              <w:t xml:space="preserve"> сертификат о происхождении товара (СТ-1)</w:t>
            </w:r>
          </w:p>
        </w:tc>
        <w:tc>
          <w:tcPr>
            <w:tcW w:w="6471" w:type="dxa"/>
            <w:gridSpan w:val="3"/>
            <w:tcBorders>
              <w:top w:val="single" w:sz="4" w:space="0" w:color="auto"/>
              <w:left w:val="single" w:sz="4" w:space="0" w:color="auto"/>
              <w:bottom w:val="single" w:sz="4" w:space="0" w:color="auto"/>
              <w:right w:val="single" w:sz="4" w:space="0" w:color="auto"/>
            </w:tcBorders>
          </w:tcPr>
          <w:p w:rsidR="0085376A" w:rsidRPr="002E1276" w:rsidRDefault="0085376A" w:rsidP="00C65719">
            <w:pPr>
              <w:jc w:val="both"/>
              <w:rPr>
                <w:color w:val="FF0000"/>
              </w:rPr>
            </w:pPr>
          </w:p>
        </w:tc>
      </w:tr>
      <w:tr w:rsidR="0085376A" w:rsidRPr="002E1276" w:rsidTr="00C65719">
        <w:trPr>
          <w:trHeight w:val="924"/>
        </w:trPr>
        <w:tc>
          <w:tcPr>
            <w:tcW w:w="846" w:type="dxa"/>
            <w:tcBorders>
              <w:top w:val="single" w:sz="4" w:space="0" w:color="auto"/>
              <w:left w:val="single" w:sz="4" w:space="0" w:color="000000"/>
              <w:bottom w:val="single" w:sz="4" w:space="0" w:color="auto"/>
              <w:right w:val="single" w:sz="4" w:space="0" w:color="auto"/>
            </w:tcBorders>
          </w:tcPr>
          <w:p w:rsidR="0085376A" w:rsidRDefault="0085376A" w:rsidP="00C65719">
            <w:pPr>
              <w:suppressLineNumbers/>
              <w:snapToGrid w:val="0"/>
              <w:jc w:val="center"/>
              <w:rPr>
                <w:rFonts w:eastAsia="Calibri"/>
                <w:color w:val="000000"/>
                <w:sz w:val="22"/>
                <w:szCs w:val="22"/>
                <w:lang w:eastAsia="ar-SA"/>
              </w:rPr>
            </w:pPr>
          </w:p>
        </w:tc>
        <w:tc>
          <w:tcPr>
            <w:tcW w:w="3231" w:type="dxa"/>
            <w:tcBorders>
              <w:top w:val="single" w:sz="4" w:space="0" w:color="auto"/>
              <w:bottom w:val="single" w:sz="4" w:space="0" w:color="auto"/>
              <w:right w:val="single" w:sz="4" w:space="0" w:color="auto"/>
            </w:tcBorders>
          </w:tcPr>
          <w:p w:rsidR="0085376A" w:rsidRPr="002E1276" w:rsidRDefault="0085376A" w:rsidP="00C65719">
            <w:pPr>
              <w:jc w:val="both"/>
              <w:rPr>
                <w:rFonts w:eastAsia="Arial"/>
                <w:b/>
                <w:bCs/>
                <w:lang w:eastAsia="ar-SA"/>
              </w:rPr>
            </w:pPr>
            <w:r w:rsidRPr="002E1276">
              <w:rPr>
                <w:rFonts w:ascii="Segoe UI Symbol" w:eastAsia="MS Gothic" w:hAnsi="Segoe UI Symbol" w:cs="Segoe UI Symbol"/>
                <w:lang w:eastAsia="ar-SA"/>
              </w:rPr>
              <w:t>☐</w:t>
            </w:r>
            <w:r w:rsidRPr="002E1276">
              <w:rPr>
                <w:rFonts w:eastAsia="Arial"/>
                <w:lang w:eastAsia="ar-SA"/>
              </w:rPr>
              <w:t xml:space="preserve"> реквизиты (дата и номер) документа о соответствии производства </w:t>
            </w:r>
            <w:proofErr w:type="spellStart"/>
            <w:r w:rsidRPr="002E1276">
              <w:rPr>
                <w:rFonts w:eastAsia="Arial"/>
                <w:lang w:eastAsia="ar-SA"/>
              </w:rPr>
              <w:t>медизделий</w:t>
            </w:r>
            <w:proofErr w:type="spellEnd"/>
            <w:r w:rsidRPr="002E1276">
              <w:rPr>
                <w:rFonts w:eastAsia="Arial"/>
                <w:lang w:eastAsia="ar-SA"/>
              </w:rPr>
              <w:t xml:space="preserve"> требованиям ГОСТ ISO 13485-2017</w:t>
            </w:r>
          </w:p>
        </w:tc>
        <w:tc>
          <w:tcPr>
            <w:tcW w:w="6471" w:type="dxa"/>
            <w:gridSpan w:val="3"/>
            <w:tcBorders>
              <w:top w:val="single" w:sz="4" w:space="0" w:color="auto"/>
              <w:left w:val="single" w:sz="4" w:space="0" w:color="auto"/>
              <w:bottom w:val="single" w:sz="4" w:space="0" w:color="auto"/>
              <w:right w:val="single" w:sz="4" w:space="0" w:color="auto"/>
            </w:tcBorders>
          </w:tcPr>
          <w:p w:rsidR="0085376A" w:rsidRPr="002E1276" w:rsidRDefault="0085376A" w:rsidP="00C65719">
            <w:pPr>
              <w:jc w:val="both"/>
              <w:rPr>
                <w:color w:val="FF0000"/>
              </w:rPr>
            </w:pPr>
          </w:p>
        </w:tc>
      </w:tr>
      <w:tr w:rsidR="0085376A" w:rsidRPr="00904324" w:rsidTr="00C65719">
        <w:trPr>
          <w:trHeight w:val="924"/>
        </w:trPr>
        <w:tc>
          <w:tcPr>
            <w:tcW w:w="846" w:type="dxa"/>
            <w:tcBorders>
              <w:top w:val="single" w:sz="4" w:space="0" w:color="auto"/>
              <w:left w:val="single" w:sz="4" w:space="0" w:color="000000"/>
              <w:bottom w:val="single" w:sz="4" w:space="0" w:color="auto"/>
              <w:right w:val="single" w:sz="4" w:space="0" w:color="auto"/>
            </w:tcBorders>
          </w:tcPr>
          <w:p w:rsidR="0085376A" w:rsidRPr="00904324" w:rsidRDefault="0085376A" w:rsidP="00C65719">
            <w:pPr>
              <w:suppressLineNumbers/>
              <w:snapToGrid w:val="0"/>
              <w:jc w:val="center"/>
              <w:rPr>
                <w:rFonts w:eastAsia="Calibri"/>
                <w:color w:val="000000"/>
                <w:sz w:val="22"/>
                <w:szCs w:val="22"/>
                <w:lang w:eastAsia="ar-SA"/>
              </w:rPr>
            </w:pPr>
            <w:r>
              <w:rPr>
                <w:rFonts w:eastAsia="Calibri"/>
                <w:color w:val="000000"/>
                <w:sz w:val="22"/>
                <w:szCs w:val="22"/>
                <w:lang w:eastAsia="ar-SA"/>
              </w:rPr>
              <w:t>27</w:t>
            </w:r>
          </w:p>
        </w:tc>
        <w:tc>
          <w:tcPr>
            <w:tcW w:w="3231" w:type="dxa"/>
            <w:tcBorders>
              <w:top w:val="single" w:sz="4" w:space="0" w:color="auto"/>
              <w:left w:val="single" w:sz="4" w:space="0" w:color="auto"/>
              <w:bottom w:val="single" w:sz="4" w:space="0" w:color="auto"/>
              <w:right w:val="single" w:sz="4" w:space="0" w:color="auto"/>
            </w:tcBorders>
          </w:tcPr>
          <w:p w:rsidR="0085376A" w:rsidRPr="00904324" w:rsidRDefault="0085376A" w:rsidP="00C65719">
            <w:pPr>
              <w:suppressLineNumbers/>
              <w:tabs>
                <w:tab w:val="left" w:pos="709"/>
                <w:tab w:val="left" w:pos="1985"/>
              </w:tabs>
              <w:rPr>
                <w:rFonts w:eastAsia="Calibri"/>
                <w:color w:val="000000"/>
                <w:sz w:val="22"/>
                <w:szCs w:val="22"/>
                <w:lang w:eastAsia="ar-SA"/>
              </w:rPr>
            </w:pPr>
            <w:r w:rsidRPr="00904324">
              <w:rPr>
                <w:rFonts w:eastAsia="Calibri"/>
                <w:color w:val="000000"/>
                <w:sz w:val="22"/>
                <w:szCs w:val="22"/>
                <w:lang w:eastAsia="ar-SA"/>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tc>
        <w:tc>
          <w:tcPr>
            <w:tcW w:w="6471" w:type="dxa"/>
            <w:gridSpan w:val="3"/>
            <w:tcBorders>
              <w:top w:val="single" w:sz="4" w:space="0" w:color="auto"/>
              <w:left w:val="single" w:sz="4" w:space="0" w:color="auto"/>
              <w:bottom w:val="single" w:sz="4" w:space="0" w:color="auto"/>
              <w:right w:val="single" w:sz="4" w:space="0" w:color="auto"/>
            </w:tcBorders>
            <w:shd w:val="clear" w:color="auto" w:fill="auto"/>
          </w:tcPr>
          <w:p w:rsidR="0085376A" w:rsidRPr="00904324" w:rsidRDefault="0085376A" w:rsidP="00C65719">
            <w:pPr>
              <w:pStyle w:val="af"/>
              <w:jc w:val="both"/>
              <w:rPr>
                <w:sz w:val="22"/>
                <w:szCs w:val="22"/>
                <w:lang w:eastAsia="ru-RU"/>
              </w:rPr>
            </w:pPr>
            <w:r w:rsidRPr="00904324">
              <w:rPr>
                <w:sz w:val="22"/>
                <w:szCs w:val="22"/>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tc>
      </w:tr>
      <w:tr w:rsidR="0085376A" w:rsidRPr="00904324" w:rsidTr="00C65719">
        <w:trPr>
          <w:trHeight w:val="924"/>
        </w:trPr>
        <w:tc>
          <w:tcPr>
            <w:tcW w:w="846" w:type="dxa"/>
            <w:tcBorders>
              <w:top w:val="single" w:sz="4" w:space="0" w:color="auto"/>
              <w:left w:val="single" w:sz="4" w:space="0" w:color="000000"/>
              <w:bottom w:val="single" w:sz="4" w:space="0" w:color="auto"/>
              <w:right w:val="single" w:sz="4" w:space="0" w:color="auto"/>
            </w:tcBorders>
          </w:tcPr>
          <w:p w:rsidR="0085376A" w:rsidRPr="00904324" w:rsidRDefault="0085376A" w:rsidP="00C65719">
            <w:pPr>
              <w:suppressLineNumbers/>
              <w:snapToGrid w:val="0"/>
              <w:jc w:val="center"/>
              <w:rPr>
                <w:rFonts w:eastAsia="Calibri"/>
                <w:color w:val="000000"/>
                <w:sz w:val="22"/>
                <w:szCs w:val="22"/>
                <w:lang w:eastAsia="ar-SA"/>
              </w:rPr>
            </w:pPr>
            <w:r>
              <w:rPr>
                <w:rFonts w:eastAsia="Calibri"/>
                <w:color w:val="000000"/>
                <w:sz w:val="22"/>
                <w:szCs w:val="22"/>
                <w:lang w:eastAsia="ar-SA"/>
              </w:rPr>
              <w:t>28</w:t>
            </w:r>
          </w:p>
        </w:tc>
        <w:tc>
          <w:tcPr>
            <w:tcW w:w="3231" w:type="dxa"/>
            <w:tcBorders>
              <w:top w:val="single" w:sz="4" w:space="0" w:color="auto"/>
              <w:left w:val="single" w:sz="4" w:space="0" w:color="auto"/>
              <w:bottom w:val="single" w:sz="4" w:space="0" w:color="auto"/>
              <w:right w:val="single" w:sz="4" w:space="0" w:color="auto"/>
            </w:tcBorders>
          </w:tcPr>
          <w:p w:rsidR="0085376A" w:rsidRPr="00904324" w:rsidRDefault="0085376A" w:rsidP="00C65719">
            <w:pPr>
              <w:suppressLineNumbers/>
              <w:tabs>
                <w:tab w:val="left" w:pos="709"/>
                <w:tab w:val="left" w:pos="1985"/>
              </w:tabs>
              <w:rPr>
                <w:rFonts w:eastAsia="Calibri"/>
                <w:color w:val="000000"/>
                <w:sz w:val="22"/>
                <w:szCs w:val="22"/>
                <w:lang w:eastAsia="ar-SA"/>
              </w:rPr>
            </w:pPr>
            <w:r w:rsidRPr="003E639B">
              <w:rPr>
                <w:rFonts w:eastAsia="Calibri"/>
                <w:color w:val="000000"/>
                <w:sz w:val="22"/>
                <w:szCs w:val="22"/>
                <w:lang w:eastAsia="ar-SA"/>
              </w:rPr>
              <w:t>Порядок применения антидемпинговых мер</w:t>
            </w:r>
          </w:p>
        </w:tc>
        <w:tc>
          <w:tcPr>
            <w:tcW w:w="6471" w:type="dxa"/>
            <w:gridSpan w:val="3"/>
            <w:tcBorders>
              <w:top w:val="single" w:sz="4" w:space="0" w:color="auto"/>
              <w:left w:val="single" w:sz="4" w:space="0" w:color="auto"/>
              <w:bottom w:val="single" w:sz="4" w:space="0" w:color="auto"/>
              <w:right w:val="single" w:sz="4" w:space="0" w:color="auto"/>
            </w:tcBorders>
            <w:shd w:val="clear" w:color="auto" w:fill="auto"/>
          </w:tcPr>
          <w:p w:rsidR="0085376A" w:rsidRPr="00904324" w:rsidRDefault="0085376A" w:rsidP="00C65719">
            <w:pPr>
              <w:pStyle w:val="af"/>
              <w:jc w:val="both"/>
              <w:rPr>
                <w:sz w:val="22"/>
                <w:szCs w:val="22"/>
                <w:lang w:eastAsia="ru-RU"/>
              </w:rPr>
            </w:pPr>
            <w:r w:rsidRPr="00AF6533">
              <w:rPr>
                <w:color w:val="FF0000"/>
                <w:sz w:val="22"/>
                <w:szCs w:val="22"/>
                <w:lang w:eastAsia="ru-RU"/>
              </w:rPr>
              <w:t>Не установлены</w:t>
            </w:r>
          </w:p>
        </w:tc>
      </w:tr>
    </w:tbl>
    <w:p w:rsidR="0085376A" w:rsidRDefault="0085376A" w:rsidP="00A1324F">
      <w:pPr>
        <w:pStyle w:val="af6"/>
        <w:spacing w:before="0" w:beforeAutospacing="0" w:after="0" w:afterAutospacing="0"/>
        <w:rPr>
          <w:rFonts w:eastAsia="Calibri"/>
          <w:b/>
          <w:bCs/>
          <w:sz w:val="22"/>
          <w:szCs w:val="22"/>
          <w:lang w:eastAsia="en-US"/>
        </w:rPr>
      </w:pPr>
    </w:p>
    <w:p w:rsidR="00216F57" w:rsidRPr="00585C24" w:rsidRDefault="00216F57" w:rsidP="00A1324F">
      <w:pPr>
        <w:pStyle w:val="af6"/>
        <w:spacing w:before="0" w:beforeAutospacing="0" w:after="0" w:afterAutospacing="0"/>
        <w:rPr>
          <w:sz w:val="22"/>
          <w:szCs w:val="22"/>
        </w:rPr>
      </w:pPr>
      <w:r w:rsidRPr="00585C24">
        <w:rPr>
          <w:rFonts w:eastAsia="Calibri"/>
          <w:b/>
          <w:bCs/>
          <w:sz w:val="22"/>
          <w:szCs w:val="22"/>
          <w:lang w:eastAsia="en-US"/>
        </w:rPr>
        <w:t xml:space="preserve">Приложения: </w:t>
      </w:r>
      <w:r w:rsidRPr="00585C24">
        <w:rPr>
          <w:rFonts w:eastAsia="Calibri"/>
          <w:b/>
          <w:bCs/>
          <w:sz w:val="22"/>
          <w:szCs w:val="22"/>
          <w:lang w:eastAsia="en-US"/>
        </w:rPr>
        <w:br/>
      </w:r>
      <w:r w:rsidRPr="00585C24">
        <w:rPr>
          <w:rFonts w:eastAsia="Calibri"/>
          <w:sz w:val="22"/>
          <w:szCs w:val="22"/>
          <w:lang w:eastAsia="en-US"/>
        </w:rPr>
        <w:t>Приложение № 1 – «</w:t>
      </w:r>
      <w:r w:rsidR="00E54DAD" w:rsidRPr="00585C24">
        <w:rPr>
          <w:rFonts w:eastAsia="Calibri"/>
          <w:sz w:val="22"/>
          <w:szCs w:val="22"/>
          <w:lang w:eastAsia="en-US"/>
        </w:rPr>
        <w:t>Описание предмета закупки</w:t>
      </w:r>
      <w:r w:rsidRPr="00585C24">
        <w:rPr>
          <w:rFonts w:eastAsia="Calibri"/>
          <w:sz w:val="22"/>
          <w:szCs w:val="22"/>
          <w:lang w:eastAsia="en-US"/>
        </w:rPr>
        <w:t>»</w:t>
      </w:r>
      <w:r w:rsidR="00A1324F" w:rsidRPr="00585C24">
        <w:rPr>
          <w:rFonts w:eastAsia="Calibri"/>
          <w:sz w:val="22"/>
          <w:szCs w:val="22"/>
          <w:lang w:eastAsia="en-US"/>
        </w:rPr>
        <w:t xml:space="preserve"> </w:t>
      </w:r>
      <w:r w:rsidR="00A1324F" w:rsidRPr="00585C24">
        <w:rPr>
          <w:sz w:val="22"/>
          <w:szCs w:val="22"/>
        </w:rPr>
        <w:t>(прилагается отдельным файлом)</w:t>
      </w:r>
      <w:r w:rsidR="003E7F42" w:rsidRPr="00585C24">
        <w:rPr>
          <w:rFonts w:eastAsia="Calibri"/>
          <w:sz w:val="22"/>
          <w:szCs w:val="22"/>
          <w:lang w:eastAsia="en-US"/>
        </w:rPr>
        <w:t>;</w:t>
      </w:r>
    </w:p>
    <w:p w:rsidR="00216F57" w:rsidRPr="00585C24" w:rsidRDefault="00216F57" w:rsidP="00A1324F">
      <w:pPr>
        <w:pStyle w:val="af6"/>
        <w:spacing w:before="0" w:beforeAutospacing="0" w:after="0" w:afterAutospacing="0"/>
        <w:rPr>
          <w:sz w:val="22"/>
          <w:szCs w:val="22"/>
        </w:rPr>
      </w:pPr>
      <w:r w:rsidRPr="00585C24">
        <w:rPr>
          <w:rFonts w:eastAsia="Calibri"/>
          <w:sz w:val="22"/>
          <w:szCs w:val="22"/>
          <w:lang w:eastAsia="en-US"/>
        </w:rPr>
        <w:t>Приложение №2 - «Форма котировочной заявки»</w:t>
      </w:r>
      <w:r w:rsidR="00A1324F" w:rsidRPr="00585C24">
        <w:rPr>
          <w:rFonts w:eastAsia="Calibri"/>
          <w:sz w:val="22"/>
          <w:szCs w:val="22"/>
          <w:lang w:eastAsia="en-US"/>
        </w:rPr>
        <w:t xml:space="preserve"> </w:t>
      </w:r>
      <w:r w:rsidR="00A1324F" w:rsidRPr="00585C24">
        <w:rPr>
          <w:sz w:val="22"/>
          <w:szCs w:val="22"/>
        </w:rPr>
        <w:t>(прилагается отдельным файлом)</w:t>
      </w:r>
      <w:r w:rsidRPr="00585C24">
        <w:rPr>
          <w:rFonts w:eastAsia="Calibri"/>
          <w:sz w:val="22"/>
          <w:szCs w:val="22"/>
          <w:lang w:eastAsia="en-US"/>
        </w:rPr>
        <w:t>;</w:t>
      </w:r>
    </w:p>
    <w:p w:rsidR="00216F57" w:rsidRPr="00585C24" w:rsidRDefault="00216F57" w:rsidP="00A1324F">
      <w:pPr>
        <w:pStyle w:val="af6"/>
        <w:spacing w:before="0" w:beforeAutospacing="0" w:after="0" w:afterAutospacing="0"/>
        <w:rPr>
          <w:sz w:val="22"/>
          <w:szCs w:val="22"/>
        </w:rPr>
      </w:pPr>
      <w:r w:rsidRPr="00585C24">
        <w:rPr>
          <w:rFonts w:eastAsia="Calibri"/>
          <w:sz w:val="22"/>
          <w:szCs w:val="22"/>
          <w:lang w:eastAsia="en-US"/>
        </w:rPr>
        <w:t>Приложение №3 - «Проект договора»</w:t>
      </w:r>
      <w:r w:rsidR="00A1324F" w:rsidRPr="00585C24">
        <w:rPr>
          <w:rFonts w:eastAsia="Calibri"/>
          <w:sz w:val="22"/>
          <w:szCs w:val="22"/>
          <w:lang w:eastAsia="en-US"/>
        </w:rPr>
        <w:t xml:space="preserve"> </w:t>
      </w:r>
      <w:r w:rsidR="00A1324F" w:rsidRPr="00585C24">
        <w:rPr>
          <w:sz w:val="22"/>
          <w:szCs w:val="22"/>
        </w:rPr>
        <w:t>(прилагается отдельным файлом)</w:t>
      </w:r>
      <w:r w:rsidRPr="00585C24">
        <w:rPr>
          <w:rFonts w:eastAsia="Calibri"/>
          <w:sz w:val="22"/>
          <w:szCs w:val="22"/>
          <w:lang w:eastAsia="en-US"/>
        </w:rPr>
        <w:t>;</w:t>
      </w:r>
    </w:p>
    <w:p w:rsidR="003E7F42" w:rsidRDefault="003E7F42" w:rsidP="00A1324F">
      <w:pPr>
        <w:pStyle w:val="af6"/>
        <w:spacing w:before="0" w:beforeAutospacing="0" w:after="0" w:afterAutospacing="0"/>
        <w:rPr>
          <w:rFonts w:eastAsia="Calibri"/>
          <w:sz w:val="22"/>
          <w:szCs w:val="22"/>
          <w:lang w:eastAsia="en-US"/>
        </w:rPr>
      </w:pPr>
      <w:r w:rsidRPr="00585C24">
        <w:rPr>
          <w:rFonts w:eastAsia="Calibri"/>
          <w:sz w:val="22"/>
          <w:szCs w:val="22"/>
          <w:lang w:eastAsia="en-US"/>
        </w:rPr>
        <w:t>Приложение №4 – «Обоснование начальной (максимальной) цены договора»</w:t>
      </w:r>
      <w:r w:rsidR="00A1324F" w:rsidRPr="00585C24">
        <w:rPr>
          <w:rFonts w:eastAsia="Calibri"/>
          <w:sz w:val="22"/>
          <w:szCs w:val="22"/>
          <w:lang w:eastAsia="en-US"/>
        </w:rPr>
        <w:t xml:space="preserve"> </w:t>
      </w:r>
      <w:r w:rsidR="00A1324F" w:rsidRPr="00585C24">
        <w:rPr>
          <w:sz w:val="22"/>
          <w:szCs w:val="22"/>
        </w:rPr>
        <w:t>(прилагается отдельным файлом)</w:t>
      </w:r>
      <w:r w:rsidR="00501C2F">
        <w:rPr>
          <w:rFonts w:eastAsia="Calibri"/>
          <w:sz w:val="22"/>
          <w:szCs w:val="22"/>
          <w:lang w:eastAsia="en-US"/>
        </w:rPr>
        <w:t>.</w:t>
      </w:r>
    </w:p>
    <w:p w:rsidR="00216F57" w:rsidRPr="00585C24" w:rsidRDefault="00216F57" w:rsidP="00216F57">
      <w:pPr>
        <w:tabs>
          <w:tab w:val="num" w:pos="0"/>
        </w:tabs>
        <w:suppressAutoHyphens w:val="0"/>
        <w:ind w:firstLine="360"/>
        <w:rPr>
          <w:rFonts w:eastAsia="Calibri"/>
          <w:sz w:val="22"/>
          <w:szCs w:val="22"/>
          <w:lang w:eastAsia="en-US"/>
        </w:rPr>
      </w:pPr>
    </w:p>
    <w:p w:rsidR="000918B4" w:rsidRPr="00585C24" w:rsidRDefault="000918B4" w:rsidP="00216F57">
      <w:pPr>
        <w:tabs>
          <w:tab w:val="num" w:pos="0"/>
        </w:tabs>
        <w:suppressAutoHyphens w:val="0"/>
        <w:ind w:firstLine="360"/>
        <w:rPr>
          <w:rFonts w:eastAsia="Calibri"/>
          <w:sz w:val="22"/>
          <w:szCs w:val="22"/>
          <w:lang w:eastAsia="en-US"/>
        </w:rPr>
      </w:pPr>
    </w:p>
    <w:sectPr w:rsidR="000918B4" w:rsidRPr="00585C24" w:rsidSect="00511302">
      <w:pgSz w:w="11906" w:h="16838"/>
      <w:pgMar w:top="851" w:right="85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b/>
        <w:i w:val="0"/>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5"/>
    <w:multiLevelType w:val="multilevel"/>
    <w:tmpl w:val="00000005"/>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002E1A70"/>
    <w:multiLevelType w:val="hybridMultilevel"/>
    <w:tmpl w:val="F370B2E0"/>
    <w:lvl w:ilvl="0" w:tplc="0419000F">
      <w:start w:val="1"/>
      <w:numFmt w:val="decimal"/>
      <w:lvlText w:val="%1."/>
      <w:lvlJc w:val="left"/>
      <w:pPr>
        <w:tabs>
          <w:tab w:val="num" w:pos="1429"/>
        </w:tabs>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57B6F99"/>
    <w:multiLevelType w:val="hybridMultilevel"/>
    <w:tmpl w:val="FC04D44C"/>
    <w:lvl w:ilvl="0" w:tplc="FF18C9F2">
      <w:start w:val="14"/>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19200DD5"/>
    <w:multiLevelType w:val="multilevel"/>
    <w:tmpl w:val="E202F614"/>
    <w:lvl w:ilvl="0">
      <w:start w:val="2"/>
      <w:numFmt w:val="decimal"/>
      <w:lvlText w:val="%1."/>
      <w:lvlJc w:val="left"/>
      <w:pPr>
        <w:ind w:left="0" w:firstLine="0"/>
      </w:pPr>
      <w:rPr>
        <w:rFonts w:ascii="Times New Roman" w:eastAsia="Courier New" w:hAnsi="Times New Roman" w:cs="Times New Roman" w:hint="default"/>
        <w:b/>
        <w:bCs w:val="0"/>
        <w:i w:val="0"/>
        <w:iCs w:val="0"/>
        <w:smallCaps w:val="0"/>
        <w:strike w:val="0"/>
        <w:dstrike w:val="0"/>
        <w:color w:val="000000"/>
        <w:spacing w:val="7"/>
        <w:w w:val="100"/>
        <w:position w:val="0"/>
        <w:sz w:val="18"/>
        <w:szCs w:val="18"/>
        <w:u w:val="none"/>
        <w:effect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A427A13"/>
    <w:multiLevelType w:val="hybridMultilevel"/>
    <w:tmpl w:val="BE8C9F68"/>
    <w:lvl w:ilvl="0" w:tplc="B9ACA33A">
      <w:start w:val="1"/>
      <w:numFmt w:val="decimal"/>
      <w:lvlText w:val="%1."/>
      <w:lvlJc w:val="left"/>
      <w:pPr>
        <w:tabs>
          <w:tab w:val="num" w:pos="502"/>
        </w:tabs>
        <w:ind w:left="502" w:hanging="360"/>
      </w:pPr>
      <w:rPr>
        <w:rFonts w:hint="default"/>
        <w:b/>
        <w:i w:val="0"/>
      </w:rPr>
    </w:lvl>
    <w:lvl w:ilvl="1" w:tplc="04190001">
      <w:start w:val="1"/>
      <w:numFmt w:val="bullet"/>
      <w:lvlText w:val=""/>
      <w:lvlJc w:val="left"/>
      <w:pPr>
        <w:tabs>
          <w:tab w:val="num" w:pos="1222"/>
        </w:tabs>
        <w:ind w:left="1222" w:hanging="360"/>
      </w:pPr>
      <w:rPr>
        <w:rFonts w:ascii="Symbol" w:hAnsi="Symbol" w:hint="default"/>
      </w:rPr>
    </w:lvl>
    <w:lvl w:ilvl="2" w:tplc="0419001B">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15:restartNumberingAfterBreak="0">
    <w:nsid w:val="2480051B"/>
    <w:multiLevelType w:val="hybridMultilevel"/>
    <w:tmpl w:val="2C820072"/>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8" w15:restartNumberingAfterBreak="0">
    <w:nsid w:val="2A040D19"/>
    <w:multiLevelType w:val="hybridMultilevel"/>
    <w:tmpl w:val="05BA0070"/>
    <w:lvl w:ilvl="0" w:tplc="364C74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FC14A72"/>
    <w:multiLevelType w:val="hybridMultilevel"/>
    <w:tmpl w:val="10C849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33D5658"/>
    <w:multiLevelType w:val="multilevel"/>
    <w:tmpl w:val="75ACC66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ascii="Times New Roman" w:hAnsi="Times New Roman" w:hint="default"/>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493417A3"/>
    <w:multiLevelType w:val="multilevel"/>
    <w:tmpl w:val="53DA2A5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0395034"/>
    <w:multiLevelType w:val="multilevel"/>
    <w:tmpl w:val="653E51E8"/>
    <w:lvl w:ilvl="0">
      <w:start w:val="1"/>
      <w:numFmt w:val="decimal"/>
      <w:pStyle w:val="1"/>
      <w:lvlText w:val="%1."/>
      <w:lvlJc w:val="left"/>
      <w:pPr>
        <w:tabs>
          <w:tab w:val="num" w:pos="1392"/>
        </w:tabs>
        <w:ind w:left="139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D514166"/>
    <w:multiLevelType w:val="multilevel"/>
    <w:tmpl w:val="74D20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D57EB4"/>
    <w:multiLevelType w:val="hybridMultilevel"/>
    <w:tmpl w:val="5BB2589E"/>
    <w:lvl w:ilvl="0" w:tplc="420C3AD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6D367186"/>
    <w:multiLevelType w:val="hybridMultilevel"/>
    <w:tmpl w:val="1CB015B8"/>
    <w:lvl w:ilvl="0" w:tplc="80BE5C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DC1255"/>
    <w:multiLevelType w:val="hybridMultilevel"/>
    <w:tmpl w:val="ADC887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68D4346"/>
    <w:multiLevelType w:val="hybridMultilevel"/>
    <w:tmpl w:val="22B0385E"/>
    <w:lvl w:ilvl="0" w:tplc="0F383C50">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98E7FE2"/>
    <w:multiLevelType w:val="hybridMultilevel"/>
    <w:tmpl w:val="4D5AE3CE"/>
    <w:lvl w:ilvl="0" w:tplc="63A6556A">
      <w:start w:val="8"/>
      <w:numFmt w:val="decimal"/>
      <w:lvlText w:val="%1."/>
      <w:lvlJc w:val="left"/>
      <w:pPr>
        <w:ind w:left="644"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7ABC4D0D"/>
    <w:multiLevelType w:val="hybridMultilevel"/>
    <w:tmpl w:val="5BB2589E"/>
    <w:lvl w:ilvl="0" w:tplc="420C3AD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0" w15:restartNumberingAfterBreak="0">
    <w:nsid w:val="7F360C44"/>
    <w:multiLevelType w:val="hybridMultilevel"/>
    <w:tmpl w:val="7D26887E"/>
    <w:lvl w:ilvl="0" w:tplc="0419000B">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11"/>
  </w:num>
  <w:num w:numId="4">
    <w:abstractNumId w:val="17"/>
  </w:num>
  <w:num w:numId="5">
    <w:abstractNumId w:val="6"/>
  </w:num>
  <w:num w:numId="6">
    <w:abstractNumId w:val="1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num>
  <w:num w:numId="16">
    <w:abstractNumId w:val="10"/>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 w:numId="21">
    <w:abstractNumId w:val="5"/>
  </w:num>
  <w:num w:numId="22">
    <w:abstractNumId w:val="20"/>
  </w:num>
  <w:num w:numId="23">
    <w:abstractNumId w:val="3"/>
  </w:num>
  <w:num w:numId="24">
    <w:abstractNumId w:val="9"/>
  </w:num>
  <w:num w:numId="25">
    <w:abstractNumId w:val="5"/>
    <w:lvlOverride w:ilvl="0">
      <w:startOverride w:val="1"/>
    </w:lvlOverride>
    <w:lvlOverride w:ilvl="1"/>
    <w:lvlOverride w:ilvl="2"/>
    <w:lvlOverride w:ilvl="3"/>
    <w:lvlOverride w:ilvl="4"/>
    <w:lvlOverride w:ilvl="5"/>
    <w:lvlOverride w:ilvl="6"/>
    <w:lvlOverride w:ilvl="7"/>
    <w:lvlOverride w:ilvl="8"/>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6E"/>
    <w:rsid w:val="000000FB"/>
    <w:rsid w:val="0000037B"/>
    <w:rsid w:val="00000E85"/>
    <w:rsid w:val="000012F2"/>
    <w:rsid w:val="00001479"/>
    <w:rsid w:val="0000194C"/>
    <w:rsid w:val="00001C5C"/>
    <w:rsid w:val="00010273"/>
    <w:rsid w:val="000124CC"/>
    <w:rsid w:val="00013A20"/>
    <w:rsid w:val="00013F42"/>
    <w:rsid w:val="0001484E"/>
    <w:rsid w:val="00027D90"/>
    <w:rsid w:val="00035C25"/>
    <w:rsid w:val="00037804"/>
    <w:rsid w:val="00037A3E"/>
    <w:rsid w:val="00043502"/>
    <w:rsid w:val="000528BA"/>
    <w:rsid w:val="00056CFC"/>
    <w:rsid w:val="00056F28"/>
    <w:rsid w:val="00062B79"/>
    <w:rsid w:val="00062FCB"/>
    <w:rsid w:val="000704B7"/>
    <w:rsid w:val="000705D9"/>
    <w:rsid w:val="00070A91"/>
    <w:rsid w:val="00071DD0"/>
    <w:rsid w:val="00074CA2"/>
    <w:rsid w:val="00075088"/>
    <w:rsid w:val="00086A02"/>
    <w:rsid w:val="000918B4"/>
    <w:rsid w:val="000928A5"/>
    <w:rsid w:val="00097B7B"/>
    <w:rsid w:val="000A4681"/>
    <w:rsid w:val="000B409B"/>
    <w:rsid w:val="000C0FCE"/>
    <w:rsid w:val="000C2EF3"/>
    <w:rsid w:val="000C4C94"/>
    <w:rsid w:val="000C4D8F"/>
    <w:rsid w:val="000C5932"/>
    <w:rsid w:val="000C76F9"/>
    <w:rsid w:val="000D072C"/>
    <w:rsid w:val="000D0864"/>
    <w:rsid w:val="000D4A46"/>
    <w:rsid w:val="000D5DFA"/>
    <w:rsid w:val="000F0E77"/>
    <w:rsid w:val="000F60FF"/>
    <w:rsid w:val="000F6B3D"/>
    <w:rsid w:val="001001E5"/>
    <w:rsid w:val="00104A14"/>
    <w:rsid w:val="001056EE"/>
    <w:rsid w:val="00105898"/>
    <w:rsid w:val="00106278"/>
    <w:rsid w:val="00107EDF"/>
    <w:rsid w:val="00110CE4"/>
    <w:rsid w:val="00117A9F"/>
    <w:rsid w:val="00123199"/>
    <w:rsid w:val="0012625D"/>
    <w:rsid w:val="00132484"/>
    <w:rsid w:val="00144AED"/>
    <w:rsid w:val="00145E25"/>
    <w:rsid w:val="0014788A"/>
    <w:rsid w:val="001518E3"/>
    <w:rsid w:val="00156AA9"/>
    <w:rsid w:val="00157416"/>
    <w:rsid w:val="0015781C"/>
    <w:rsid w:val="00164CB5"/>
    <w:rsid w:val="00165553"/>
    <w:rsid w:val="001656AF"/>
    <w:rsid w:val="00165E00"/>
    <w:rsid w:val="00170046"/>
    <w:rsid w:val="00174F19"/>
    <w:rsid w:val="00182D94"/>
    <w:rsid w:val="00186C2F"/>
    <w:rsid w:val="00186CB5"/>
    <w:rsid w:val="00187133"/>
    <w:rsid w:val="00187805"/>
    <w:rsid w:val="00195907"/>
    <w:rsid w:val="001972C5"/>
    <w:rsid w:val="001A3881"/>
    <w:rsid w:val="001A45D2"/>
    <w:rsid w:val="001B051F"/>
    <w:rsid w:val="001C60C2"/>
    <w:rsid w:val="001C6382"/>
    <w:rsid w:val="001C6B34"/>
    <w:rsid w:val="001D1160"/>
    <w:rsid w:val="001D65BF"/>
    <w:rsid w:val="001E28B3"/>
    <w:rsid w:val="001E5991"/>
    <w:rsid w:val="001E59C9"/>
    <w:rsid w:val="001E6829"/>
    <w:rsid w:val="001E69EE"/>
    <w:rsid w:val="001F0D70"/>
    <w:rsid w:val="001F1830"/>
    <w:rsid w:val="001F5CE2"/>
    <w:rsid w:val="00210F63"/>
    <w:rsid w:val="00215ED5"/>
    <w:rsid w:val="00216F57"/>
    <w:rsid w:val="002205FF"/>
    <w:rsid w:val="00225498"/>
    <w:rsid w:val="00225EEE"/>
    <w:rsid w:val="00227CFE"/>
    <w:rsid w:val="00227DFF"/>
    <w:rsid w:val="002362C6"/>
    <w:rsid w:val="00241F03"/>
    <w:rsid w:val="00244539"/>
    <w:rsid w:val="00247330"/>
    <w:rsid w:val="002676C8"/>
    <w:rsid w:val="00267BF0"/>
    <w:rsid w:val="002740ED"/>
    <w:rsid w:val="002745DE"/>
    <w:rsid w:val="002766CC"/>
    <w:rsid w:val="00276A1E"/>
    <w:rsid w:val="00282652"/>
    <w:rsid w:val="0028285D"/>
    <w:rsid w:val="002947F2"/>
    <w:rsid w:val="002A6BC0"/>
    <w:rsid w:val="002A737E"/>
    <w:rsid w:val="002B356E"/>
    <w:rsid w:val="002B3914"/>
    <w:rsid w:val="002B4CDA"/>
    <w:rsid w:val="002B71C3"/>
    <w:rsid w:val="002C3C2F"/>
    <w:rsid w:val="002C7381"/>
    <w:rsid w:val="002D0DED"/>
    <w:rsid w:val="002D0E25"/>
    <w:rsid w:val="002D132F"/>
    <w:rsid w:val="002D57DE"/>
    <w:rsid w:val="002D5A14"/>
    <w:rsid w:val="002D6049"/>
    <w:rsid w:val="002D60EB"/>
    <w:rsid w:val="002D6974"/>
    <w:rsid w:val="002F054D"/>
    <w:rsid w:val="002F114F"/>
    <w:rsid w:val="002F6472"/>
    <w:rsid w:val="002F75F0"/>
    <w:rsid w:val="003077F5"/>
    <w:rsid w:val="00310124"/>
    <w:rsid w:val="00310136"/>
    <w:rsid w:val="003129B6"/>
    <w:rsid w:val="00312B0F"/>
    <w:rsid w:val="00321206"/>
    <w:rsid w:val="0032704E"/>
    <w:rsid w:val="003279C9"/>
    <w:rsid w:val="003302B7"/>
    <w:rsid w:val="00330581"/>
    <w:rsid w:val="00332DE0"/>
    <w:rsid w:val="00333B33"/>
    <w:rsid w:val="00352593"/>
    <w:rsid w:val="00355605"/>
    <w:rsid w:val="00357D02"/>
    <w:rsid w:val="00357D54"/>
    <w:rsid w:val="003622D8"/>
    <w:rsid w:val="00365B21"/>
    <w:rsid w:val="00366A35"/>
    <w:rsid w:val="00367661"/>
    <w:rsid w:val="00371F04"/>
    <w:rsid w:val="00374B52"/>
    <w:rsid w:val="00376E6B"/>
    <w:rsid w:val="00382C61"/>
    <w:rsid w:val="003868CC"/>
    <w:rsid w:val="00387C20"/>
    <w:rsid w:val="00390E57"/>
    <w:rsid w:val="00393AFE"/>
    <w:rsid w:val="003A2F00"/>
    <w:rsid w:val="003A34BF"/>
    <w:rsid w:val="003A5969"/>
    <w:rsid w:val="003B0936"/>
    <w:rsid w:val="003B0BAB"/>
    <w:rsid w:val="003B681F"/>
    <w:rsid w:val="003B72D5"/>
    <w:rsid w:val="003C4AAC"/>
    <w:rsid w:val="003C5614"/>
    <w:rsid w:val="003C7969"/>
    <w:rsid w:val="003C7EF8"/>
    <w:rsid w:val="003D11CD"/>
    <w:rsid w:val="003D15E7"/>
    <w:rsid w:val="003D3317"/>
    <w:rsid w:val="003D3E70"/>
    <w:rsid w:val="003D56C5"/>
    <w:rsid w:val="003E3493"/>
    <w:rsid w:val="003E3667"/>
    <w:rsid w:val="003E7F42"/>
    <w:rsid w:val="003F2169"/>
    <w:rsid w:val="003F646E"/>
    <w:rsid w:val="003F704D"/>
    <w:rsid w:val="0040588E"/>
    <w:rsid w:val="00406E9E"/>
    <w:rsid w:val="00420071"/>
    <w:rsid w:val="004215DD"/>
    <w:rsid w:val="00430915"/>
    <w:rsid w:val="004322E1"/>
    <w:rsid w:val="004346F1"/>
    <w:rsid w:val="0043500A"/>
    <w:rsid w:val="00440B2C"/>
    <w:rsid w:val="0044315E"/>
    <w:rsid w:val="00445DF1"/>
    <w:rsid w:val="0045097C"/>
    <w:rsid w:val="00453CA5"/>
    <w:rsid w:val="00456301"/>
    <w:rsid w:val="00457C77"/>
    <w:rsid w:val="00463D08"/>
    <w:rsid w:val="00464DD5"/>
    <w:rsid w:val="004668A3"/>
    <w:rsid w:val="00470A02"/>
    <w:rsid w:val="00470A85"/>
    <w:rsid w:val="00471B08"/>
    <w:rsid w:val="00474B81"/>
    <w:rsid w:val="004775EB"/>
    <w:rsid w:val="00480D45"/>
    <w:rsid w:val="0048141A"/>
    <w:rsid w:val="00484E54"/>
    <w:rsid w:val="004921C4"/>
    <w:rsid w:val="004921FF"/>
    <w:rsid w:val="004927E5"/>
    <w:rsid w:val="00493CBE"/>
    <w:rsid w:val="004976A4"/>
    <w:rsid w:val="004A57C5"/>
    <w:rsid w:val="004B7228"/>
    <w:rsid w:val="004B7FB6"/>
    <w:rsid w:val="004C3191"/>
    <w:rsid w:val="004C6AEB"/>
    <w:rsid w:val="004D23E0"/>
    <w:rsid w:val="004E51DC"/>
    <w:rsid w:val="004F5F70"/>
    <w:rsid w:val="004F7700"/>
    <w:rsid w:val="0050073E"/>
    <w:rsid w:val="00501C2F"/>
    <w:rsid w:val="00511302"/>
    <w:rsid w:val="00513810"/>
    <w:rsid w:val="0051461A"/>
    <w:rsid w:val="00517956"/>
    <w:rsid w:val="005276FF"/>
    <w:rsid w:val="005279B4"/>
    <w:rsid w:val="00527BE9"/>
    <w:rsid w:val="00531B88"/>
    <w:rsid w:val="0055631D"/>
    <w:rsid w:val="005613F9"/>
    <w:rsid w:val="005635F2"/>
    <w:rsid w:val="00565A05"/>
    <w:rsid w:val="00574EE0"/>
    <w:rsid w:val="00580588"/>
    <w:rsid w:val="00583315"/>
    <w:rsid w:val="00583B83"/>
    <w:rsid w:val="00585063"/>
    <w:rsid w:val="00585C24"/>
    <w:rsid w:val="005901B4"/>
    <w:rsid w:val="00592A5B"/>
    <w:rsid w:val="00593D59"/>
    <w:rsid w:val="00593F48"/>
    <w:rsid w:val="00594E22"/>
    <w:rsid w:val="00596362"/>
    <w:rsid w:val="0059684F"/>
    <w:rsid w:val="005A0A4E"/>
    <w:rsid w:val="005A153F"/>
    <w:rsid w:val="005A2CE6"/>
    <w:rsid w:val="005A35E6"/>
    <w:rsid w:val="005A42D5"/>
    <w:rsid w:val="005B2741"/>
    <w:rsid w:val="005C59E3"/>
    <w:rsid w:val="005C680F"/>
    <w:rsid w:val="005D35C6"/>
    <w:rsid w:val="005D507C"/>
    <w:rsid w:val="005D6A33"/>
    <w:rsid w:val="005D70A0"/>
    <w:rsid w:val="005E286F"/>
    <w:rsid w:val="005E550E"/>
    <w:rsid w:val="00605590"/>
    <w:rsid w:val="00613AC6"/>
    <w:rsid w:val="00616FDF"/>
    <w:rsid w:val="00624E75"/>
    <w:rsid w:val="0062580E"/>
    <w:rsid w:val="00625A33"/>
    <w:rsid w:val="00626084"/>
    <w:rsid w:val="00627F8D"/>
    <w:rsid w:val="006340E1"/>
    <w:rsid w:val="006357A1"/>
    <w:rsid w:val="006363EE"/>
    <w:rsid w:val="00640B7E"/>
    <w:rsid w:val="00643683"/>
    <w:rsid w:val="006442D2"/>
    <w:rsid w:val="006445D3"/>
    <w:rsid w:val="0065335F"/>
    <w:rsid w:val="00660F9A"/>
    <w:rsid w:val="00662509"/>
    <w:rsid w:val="00665BC2"/>
    <w:rsid w:val="006748B7"/>
    <w:rsid w:val="00674A0F"/>
    <w:rsid w:val="0068019D"/>
    <w:rsid w:val="006815D9"/>
    <w:rsid w:val="00684932"/>
    <w:rsid w:val="00684C59"/>
    <w:rsid w:val="0069189E"/>
    <w:rsid w:val="006945C6"/>
    <w:rsid w:val="00694EEE"/>
    <w:rsid w:val="0069735E"/>
    <w:rsid w:val="006A3395"/>
    <w:rsid w:val="006A36E7"/>
    <w:rsid w:val="006A39F9"/>
    <w:rsid w:val="006A7467"/>
    <w:rsid w:val="006B3356"/>
    <w:rsid w:val="006B62E5"/>
    <w:rsid w:val="006C4D9F"/>
    <w:rsid w:val="006C5E53"/>
    <w:rsid w:val="006D111B"/>
    <w:rsid w:val="006D4DF1"/>
    <w:rsid w:val="006E1D36"/>
    <w:rsid w:val="006F081E"/>
    <w:rsid w:val="006F7047"/>
    <w:rsid w:val="006F7BB9"/>
    <w:rsid w:val="00705498"/>
    <w:rsid w:val="00712576"/>
    <w:rsid w:val="00713B0B"/>
    <w:rsid w:val="00715609"/>
    <w:rsid w:val="00717A11"/>
    <w:rsid w:val="007416EC"/>
    <w:rsid w:val="00743E62"/>
    <w:rsid w:val="00746CFC"/>
    <w:rsid w:val="0075004C"/>
    <w:rsid w:val="00752661"/>
    <w:rsid w:val="00754B95"/>
    <w:rsid w:val="00754D7D"/>
    <w:rsid w:val="0075542D"/>
    <w:rsid w:val="007565F4"/>
    <w:rsid w:val="00770DD9"/>
    <w:rsid w:val="00771CF2"/>
    <w:rsid w:val="00774869"/>
    <w:rsid w:val="0077497A"/>
    <w:rsid w:val="00776EE6"/>
    <w:rsid w:val="00786106"/>
    <w:rsid w:val="007864F9"/>
    <w:rsid w:val="00786613"/>
    <w:rsid w:val="0079289D"/>
    <w:rsid w:val="00793D0D"/>
    <w:rsid w:val="007A06AF"/>
    <w:rsid w:val="007A13FC"/>
    <w:rsid w:val="007A177B"/>
    <w:rsid w:val="007A1EF5"/>
    <w:rsid w:val="007A730B"/>
    <w:rsid w:val="007A767B"/>
    <w:rsid w:val="007B3274"/>
    <w:rsid w:val="007B5A7D"/>
    <w:rsid w:val="007B7B55"/>
    <w:rsid w:val="007C3B1C"/>
    <w:rsid w:val="007D32FF"/>
    <w:rsid w:val="007D7897"/>
    <w:rsid w:val="007E2C17"/>
    <w:rsid w:val="007E6985"/>
    <w:rsid w:val="00804412"/>
    <w:rsid w:val="00805EF7"/>
    <w:rsid w:val="00806899"/>
    <w:rsid w:val="00812500"/>
    <w:rsid w:val="00814F15"/>
    <w:rsid w:val="008158BB"/>
    <w:rsid w:val="00822680"/>
    <w:rsid w:val="00827980"/>
    <w:rsid w:val="0084101E"/>
    <w:rsid w:val="008416ED"/>
    <w:rsid w:val="008444F3"/>
    <w:rsid w:val="008461D3"/>
    <w:rsid w:val="0085044D"/>
    <w:rsid w:val="0085376A"/>
    <w:rsid w:val="008613C0"/>
    <w:rsid w:val="00874353"/>
    <w:rsid w:val="00876726"/>
    <w:rsid w:val="008811DE"/>
    <w:rsid w:val="00893990"/>
    <w:rsid w:val="0089460D"/>
    <w:rsid w:val="0089744E"/>
    <w:rsid w:val="008A3872"/>
    <w:rsid w:val="008A4AB8"/>
    <w:rsid w:val="008A54AE"/>
    <w:rsid w:val="008B0866"/>
    <w:rsid w:val="008C7AB0"/>
    <w:rsid w:val="008D27C5"/>
    <w:rsid w:val="008D4CB7"/>
    <w:rsid w:val="008D7DAA"/>
    <w:rsid w:val="008E266B"/>
    <w:rsid w:val="008E2C76"/>
    <w:rsid w:val="008E63E4"/>
    <w:rsid w:val="008F4CC4"/>
    <w:rsid w:val="008F4E51"/>
    <w:rsid w:val="008F7626"/>
    <w:rsid w:val="008F7C7E"/>
    <w:rsid w:val="00900064"/>
    <w:rsid w:val="00902B18"/>
    <w:rsid w:val="00906166"/>
    <w:rsid w:val="00913E5C"/>
    <w:rsid w:val="00915D6E"/>
    <w:rsid w:val="0091740E"/>
    <w:rsid w:val="00921A9C"/>
    <w:rsid w:val="00924366"/>
    <w:rsid w:val="00936DF7"/>
    <w:rsid w:val="00946862"/>
    <w:rsid w:val="0095062A"/>
    <w:rsid w:val="009553C9"/>
    <w:rsid w:val="0096199A"/>
    <w:rsid w:val="009651F4"/>
    <w:rsid w:val="009656F9"/>
    <w:rsid w:val="00965CD4"/>
    <w:rsid w:val="00967C0F"/>
    <w:rsid w:val="0097010A"/>
    <w:rsid w:val="00973780"/>
    <w:rsid w:val="00977A25"/>
    <w:rsid w:val="00987477"/>
    <w:rsid w:val="00990BA0"/>
    <w:rsid w:val="00994007"/>
    <w:rsid w:val="009A0FBD"/>
    <w:rsid w:val="009A2A6A"/>
    <w:rsid w:val="009A3000"/>
    <w:rsid w:val="009A6068"/>
    <w:rsid w:val="009B0577"/>
    <w:rsid w:val="009B1AB2"/>
    <w:rsid w:val="009B5155"/>
    <w:rsid w:val="009B5BB0"/>
    <w:rsid w:val="009C3BEE"/>
    <w:rsid w:val="009C5232"/>
    <w:rsid w:val="009E0932"/>
    <w:rsid w:val="009E0D7C"/>
    <w:rsid w:val="009E12E4"/>
    <w:rsid w:val="009F05BC"/>
    <w:rsid w:val="009F0C50"/>
    <w:rsid w:val="009F302F"/>
    <w:rsid w:val="009F693F"/>
    <w:rsid w:val="00A01465"/>
    <w:rsid w:val="00A03E3F"/>
    <w:rsid w:val="00A11391"/>
    <w:rsid w:val="00A1324F"/>
    <w:rsid w:val="00A37A5C"/>
    <w:rsid w:val="00A42457"/>
    <w:rsid w:val="00A42483"/>
    <w:rsid w:val="00A439A6"/>
    <w:rsid w:val="00A4654F"/>
    <w:rsid w:val="00A517B6"/>
    <w:rsid w:val="00A51BEB"/>
    <w:rsid w:val="00A52BD4"/>
    <w:rsid w:val="00A547C7"/>
    <w:rsid w:val="00A55740"/>
    <w:rsid w:val="00A56EB9"/>
    <w:rsid w:val="00A5705B"/>
    <w:rsid w:val="00A57A2C"/>
    <w:rsid w:val="00A66389"/>
    <w:rsid w:val="00A66F22"/>
    <w:rsid w:val="00A71B69"/>
    <w:rsid w:val="00A72991"/>
    <w:rsid w:val="00A75151"/>
    <w:rsid w:val="00A80C4C"/>
    <w:rsid w:val="00A8113F"/>
    <w:rsid w:val="00A9184B"/>
    <w:rsid w:val="00A9204B"/>
    <w:rsid w:val="00A97D96"/>
    <w:rsid w:val="00A97E63"/>
    <w:rsid w:val="00AA548A"/>
    <w:rsid w:val="00AB4867"/>
    <w:rsid w:val="00AB4AF6"/>
    <w:rsid w:val="00AB4ECF"/>
    <w:rsid w:val="00AB5E32"/>
    <w:rsid w:val="00AB7B39"/>
    <w:rsid w:val="00AC16BC"/>
    <w:rsid w:val="00AC2167"/>
    <w:rsid w:val="00AD535F"/>
    <w:rsid w:val="00AF5146"/>
    <w:rsid w:val="00B00A9C"/>
    <w:rsid w:val="00B019E5"/>
    <w:rsid w:val="00B01B79"/>
    <w:rsid w:val="00B05133"/>
    <w:rsid w:val="00B079FC"/>
    <w:rsid w:val="00B11CD5"/>
    <w:rsid w:val="00B139F0"/>
    <w:rsid w:val="00B14AD0"/>
    <w:rsid w:val="00B16A37"/>
    <w:rsid w:val="00B230E6"/>
    <w:rsid w:val="00B25D8E"/>
    <w:rsid w:val="00B26915"/>
    <w:rsid w:val="00B404E3"/>
    <w:rsid w:val="00B52FAE"/>
    <w:rsid w:val="00B575E7"/>
    <w:rsid w:val="00B5780E"/>
    <w:rsid w:val="00B679BF"/>
    <w:rsid w:val="00B743A4"/>
    <w:rsid w:val="00B76294"/>
    <w:rsid w:val="00B835FE"/>
    <w:rsid w:val="00B864E0"/>
    <w:rsid w:val="00BA10EC"/>
    <w:rsid w:val="00BA5B89"/>
    <w:rsid w:val="00BB146D"/>
    <w:rsid w:val="00BB18E3"/>
    <w:rsid w:val="00BB7184"/>
    <w:rsid w:val="00BC0E68"/>
    <w:rsid w:val="00BD0139"/>
    <w:rsid w:val="00BD1A74"/>
    <w:rsid w:val="00BE0A6D"/>
    <w:rsid w:val="00BE4EE1"/>
    <w:rsid w:val="00BF0E51"/>
    <w:rsid w:val="00BF1395"/>
    <w:rsid w:val="00BF21B1"/>
    <w:rsid w:val="00BF3C4C"/>
    <w:rsid w:val="00BF7293"/>
    <w:rsid w:val="00C000D7"/>
    <w:rsid w:val="00C01D73"/>
    <w:rsid w:val="00C03A1E"/>
    <w:rsid w:val="00C04BBC"/>
    <w:rsid w:val="00C10DBB"/>
    <w:rsid w:val="00C11439"/>
    <w:rsid w:val="00C1506D"/>
    <w:rsid w:val="00C15DC1"/>
    <w:rsid w:val="00C25A6E"/>
    <w:rsid w:val="00C25FE9"/>
    <w:rsid w:val="00C311EA"/>
    <w:rsid w:val="00C43303"/>
    <w:rsid w:val="00C524AC"/>
    <w:rsid w:val="00C60A73"/>
    <w:rsid w:val="00C64406"/>
    <w:rsid w:val="00C65E80"/>
    <w:rsid w:val="00C71339"/>
    <w:rsid w:val="00C72AB2"/>
    <w:rsid w:val="00C908E4"/>
    <w:rsid w:val="00CA0A9B"/>
    <w:rsid w:val="00CA0B7E"/>
    <w:rsid w:val="00CA4F1B"/>
    <w:rsid w:val="00CC1130"/>
    <w:rsid w:val="00CC3EC5"/>
    <w:rsid w:val="00CC51E3"/>
    <w:rsid w:val="00CD0E7F"/>
    <w:rsid w:val="00CD6D76"/>
    <w:rsid w:val="00CE29C7"/>
    <w:rsid w:val="00CE2F1C"/>
    <w:rsid w:val="00CE4CDD"/>
    <w:rsid w:val="00CE5964"/>
    <w:rsid w:val="00CF12D8"/>
    <w:rsid w:val="00CF3168"/>
    <w:rsid w:val="00CF6545"/>
    <w:rsid w:val="00D06D41"/>
    <w:rsid w:val="00D169DE"/>
    <w:rsid w:val="00D177C9"/>
    <w:rsid w:val="00D17B01"/>
    <w:rsid w:val="00D17B40"/>
    <w:rsid w:val="00D205E8"/>
    <w:rsid w:val="00D23305"/>
    <w:rsid w:val="00D255C0"/>
    <w:rsid w:val="00D3266A"/>
    <w:rsid w:val="00D374E9"/>
    <w:rsid w:val="00D51C88"/>
    <w:rsid w:val="00D53CC5"/>
    <w:rsid w:val="00D61764"/>
    <w:rsid w:val="00D61D86"/>
    <w:rsid w:val="00D639CB"/>
    <w:rsid w:val="00D640ED"/>
    <w:rsid w:val="00D65BB9"/>
    <w:rsid w:val="00D77F58"/>
    <w:rsid w:val="00D808D3"/>
    <w:rsid w:val="00D81088"/>
    <w:rsid w:val="00D83E4F"/>
    <w:rsid w:val="00D83F08"/>
    <w:rsid w:val="00D901B1"/>
    <w:rsid w:val="00D90C0A"/>
    <w:rsid w:val="00D9625A"/>
    <w:rsid w:val="00DB0F77"/>
    <w:rsid w:val="00DB23BC"/>
    <w:rsid w:val="00DB3F1A"/>
    <w:rsid w:val="00DB4CE8"/>
    <w:rsid w:val="00DD06E4"/>
    <w:rsid w:val="00DD20DB"/>
    <w:rsid w:val="00DD3B2A"/>
    <w:rsid w:val="00DD4A30"/>
    <w:rsid w:val="00DD7A8E"/>
    <w:rsid w:val="00DE1340"/>
    <w:rsid w:val="00DE374E"/>
    <w:rsid w:val="00DE44F2"/>
    <w:rsid w:val="00DE6BFD"/>
    <w:rsid w:val="00DF0817"/>
    <w:rsid w:val="00DF2F60"/>
    <w:rsid w:val="00DF6511"/>
    <w:rsid w:val="00DF6841"/>
    <w:rsid w:val="00DF7D2D"/>
    <w:rsid w:val="00E02AC2"/>
    <w:rsid w:val="00E04F3A"/>
    <w:rsid w:val="00E05E7A"/>
    <w:rsid w:val="00E072E1"/>
    <w:rsid w:val="00E10B44"/>
    <w:rsid w:val="00E10D07"/>
    <w:rsid w:val="00E150A4"/>
    <w:rsid w:val="00E25FB4"/>
    <w:rsid w:val="00E27012"/>
    <w:rsid w:val="00E272F6"/>
    <w:rsid w:val="00E45289"/>
    <w:rsid w:val="00E459A3"/>
    <w:rsid w:val="00E47482"/>
    <w:rsid w:val="00E475FE"/>
    <w:rsid w:val="00E5457E"/>
    <w:rsid w:val="00E54DAD"/>
    <w:rsid w:val="00E65923"/>
    <w:rsid w:val="00E66B79"/>
    <w:rsid w:val="00E7720D"/>
    <w:rsid w:val="00E77C23"/>
    <w:rsid w:val="00E874BB"/>
    <w:rsid w:val="00E8771D"/>
    <w:rsid w:val="00E93601"/>
    <w:rsid w:val="00E93D87"/>
    <w:rsid w:val="00E95C42"/>
    <w:rsid w:val="00E95ED0"/>
    <w:rsid w:val="00EA1E11"/>
    <w:rsid w:val="00EA6F34"/>
    <w:rsid w:val="00EA6F87"/>
    <w:rsid w:val="00EB36A8"/>
    <w:rsid w:val="00EB61E9"/>
    <w:rsid w:val="00EB6DA4"/>
    <w:rsid w:val="00EC354E"/>
    <w:rsid w:val="00EC358D"/>
    <w:rsid w:val="00EC5DB8"/>
    <w:rsid w:val="00ED271F"/>
    <w:rsid w:val="00ED2BB1"/>
    <w:rsid w:val="00ED618F"/>
    <w:rsid w:val="00ED77B6"/>
    <w:rsid w:val="00EE1BFA"/>
    <w:rsid w:val="00EE5FF5"/>
    <w:rsid w:val="00EF030D"/>
    <w:rsid w:val="00F06C37"/>
    <w:rsid w:val="00F177D0"/>
    <w:rsid w:val="00F201B9"/>
    <w:rsid w:val="00F20413"/>
    <w:rsid w:val="00F272EB"/>
    <w:rsid w:val="00F31F99"/>
    <w:rsid w:val="00F36675"/>
    <w:rsid w:val="00F366D9"/>
    <w:rsid w:val="00F4075B"/>
    <w:rsid w:val="00F452C4"/>
    <w:rsid w:val="00F476F2"/>
    <w:rsid w:val="00F50C9C"/>
    <w:rsid w:val="00F54763"/>
    <w:rsid w:val="00F5493E"/>
    <w:rsid w:val="00F645A2"/>
    <w:rsid w:val="00F70FFB"/>
    <w:rsid w:val="00F72C74"/>
    <w:rsid w:val="00F756C1"/>
    <w:rsid w:val="00F8038E"/>
    <w:rsid w:val="00F82FAA"/>
    <w:rsid w:val="00F85B5B"/>
    <w:rsid w:val="00F85E5C"/>
    <w:rsid w:val="00F8605B"/>
    <w:rsid w:val="00F86647"/>
    <w:rsid w:val="00F90FD1"/>
    <w:rsid w:val="00F91AB1"/>
    <w:rsid w:val="00F923FF"/>
    <w:rsid w:val="00F943F4"/>
    <w:rsid w:val="00FA1711"/>
    <w:rsid w:val="00FA43E2"/>
    <w:rsid w:val="00FA572C"/>
    <w:rsid w:val="00FB2D22"/>
    <w:rsid w:val="00FB2FF9"/>
    <w:rsid w:val="00FC10C1"/>
    <w:rsid w:val="00FC45E7"/>
    <w:rsid w:val="00FC4C30"/>
    <w:rsid w:val="00FC6EA0"/>
    <w:rsid w:val="00FD191D"/>
    <w:rsid w:val="00FE2BEC"/>
    <w:rsid w:val="00FF5CC1"/>
    <w:rsid w:val="00FF7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5C4030"/>
  <w15:docId w15:val="{7CE2A1E9-43F4-47C1-AF32-DB82A418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
    <w:basedOn w:val="a"/>
    <w:next w:val="a"/>
    <w:link w:val="10"/>
    <w:uiPriority w:val="9"/>
    <w:qFormat/>
    <w:rsid w:val="00643683"/>
    <w:pPr>
      <w:keepNext/>
      <w:numPr>
        <w:numId w:val="19"/>
      </w:numPr>
      <w:tabs>
        <w:tab w:val="clear" w:pos="1392"/>
        <w:tab w:val="num" w:pos="432"/>
      </w:tabs>
      <w:suppressAutoHyphens w:val="0"/>
      <w:spacing w:before="240" w:after="60"/>
      <w:ind w:left="432"/>
      <w:jc w:val="center"/>
      <w:outlineLvl w:val="0"/>
    </w:pPr>
    <w:rPr>
      <w:b/>
      <w:bCs/>
      <w:kern w:val="28"/>
      <w:sz w:val="36"/>
      <w:szCs w:val="36"/>
    </w:rPr>
  </w:style>
  <w:style w:type="paragraph" w:styleId="2">
    <w:name w:val="heading 2"/>
    <w:aliases w:val="H2"/>
    <w:basedOn w:val="a"/>
    <w:next w:val="a"/>
    <w:link w:val="20"/>
    <w:qFormat/>
    <w:rsid w:val="00643683"/>
    <w:pPr>
      <w:keepNext/>
      <w:numPr>
        <w:ilvl w:val="1"/>
        <w:numId w:val="19"/>
      </w:numPr>
      <w:suppressAutoHyphens w:val="0"/>
      <w:spacing w:after="60"/>
      <w:jc w:val="center"/>
      <w:outlineLvl w:val="1"/>
    </w:pPr>
    <w:rPr>
      <w:b/>
      <w:bCs/>
      <w:sz w:val="30"/>
      <w:szCs w:val="30"/>
    </w:rPr>
  </w:style>
  <w:style w:type="paragraph" w:styleId="3">
    <w:name w:val="heading 3"/>
    <w:aliases w:val="H3"/>
    <w:basedOn w:val="a"/>
    <w:next w:val="a"/>
    <w:link w:val="30"/>
    <w:qFormat/>
    <w:rsid w:val="00643683"/>
    <w:pPr>
      <w:keepNext/>
      <w:numPr>
        <w:ilvl w:val="2"/>
        <w:numId w:val="19"/>
      </w:numPr>
      <w:suppressAutoHyphens w:val="0"/>
      <w:spacing w:before="240" w:after="60"/>
      <w:jc w:val="both"/>
      <w:outlineLvl w:val="2"/>
    </w:pPr>
    <w:rPr>
      <w:rFonts w:ascii="Arial" w:hAnsi="Arial"/>
      <w:b/>
      <w:bCs/>
    </w:rPr>
  </w:style>
  <w:style w:type="paragraph" w:styleId="4">
    <w:name w:val="heading 4"/>
    <w:aliases w:val="H4"/>
    <w:basedOn w:val="a"/>
    <w:next w:val="a"/>
    <w:link w:val="40"/>
    <w:qFormat/>
    <w:rsid w:val="00643683"/>
    <w:pPr>
      <w:keepNext/>
      <w:numPr>
        <w:ilvl w:val="3"/>
        <w:numId w:val="19"/>
      </w:numPr>
      <w:suppressAutoHyphens w:val="0"/>
      <w:spacing w:before="240" w:after="60"/>
      <w:jc w:val="both"/>
      <w:outlineLvl w:val="3"/>
    </w:pPr>
    <w:rPr>
      <w:rFonts w:ascii="Arial" w:hAnsi="Arial"/>
    </w:rPr>
  </w:style>
  <w:style w:type="paragraph" w:styleId="5">
    <w:name w:val="heading 5"/>
    <w:basedOn w:val="a"/>
    <w:next w:val="a"/>
    <w:link w:val="50"/>
    <w:uiPriority w:val="9"/>
    <w:unhideWhenUsed/>
    <w:qFormat/>
    <w:rsid w:val="00106278"/>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b/>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1">
    <w:name w:val="WW8Num1z1"/>
    <w:rPr>
      <w:rFonts w:ascii="Symbol" w:hAnsi="Symbol" w:cs="Symbol"/>
    </w:rPr>
  </w:style>
  <w:style w:type="character" w:customStyle="1" w:styleId="11">
    <w:name w:val="Основной шрифт абзаца1"/>
  </w:style>
  <w:style w:type="character" w:styleId="a3">
    <w:name w:val="Hyperlink"/>
    <w:rPr>
      <w:color w:val="0000FF"/>
      <w:u w:val="single"/>
    </w:rPr>
  </w:style>
  <w:style w:type="paragraph" w:styleId="a4">
    <w:name w:val="Title"/>
    <w:basedOn w:val="a"/>
    <w:next w:val="a5"/>
    <w:pPr>
      <w:jc w:val="center"/>
    </w:pPr>
    <w:rPr>
      <w:b/>
      <w:sz w:val="28"/>
      <w:szCs w:val="20"/>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8">
    <w:name w:val="Знак"/>
    <w:basedOn w:val="a"/>
    <w:pPr>
      <w:widowControl w:val="0"/>
      <w:spacing w:after="160" w:line="240" w:lineRule="exact"/>
      <w:jc w:val="right"/>
    </w:pPr>
    <w:rPr>
      <w:sz w:val="20"/>
      <w:szCs w:val="20"/>
      <w:lang w:val="en-GB"/>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ConsNormal">
    <w:name w:val="ConsNormal"/>
    <w:pPr>
      <w:widowControl w:val="0"/>
      <w:suppressAutoHyphens/>
      <w:autoSpaceDE w:val="0"/>
      <w:ind w:firstLine="720"/>
    </w:pPr>
    <w:rPr>
      <w:rFonts w:ascii="Arial" w:hAnsi="Arial" w:cs="Arial"/>
      <w:lang w:eastAsia="zh-CN"/>
    </w:rPr>
  </w:style>
  <w:style w:type="paragraph" w:customStyle="1" w:styleId="ConsNonformat">
    <w:name w:val="ConsNonformat"/>
    <w:pPr>
      <w:widowControl w:val="0"/>
      <w:suppressAutoHyphens/>
      <w:autoSpaceDE w:val="0"/>
    </w:pPr>
    <w:rPr>
      <w:rFonts w:ascii="Courier New" w:hAnsi="Courier New" w:cs="Courier New"/>
      <w:lang w:eastAsia="zh-CN"/>
    </w:rPr>
  </w:style>
  <w:style w:type="paragraph" w:styleId="a9">
    <w:name w:val="Subtitle"/>
    <w:basedOn w:val="a"/>
    <w:next w:val="a5"/>
    <w:qFormat/>
    <w:pPr>
      <w:jc w:val="center"/>
    </w:pPr>
    <w:rPr>
      <w:b/>
      <w:i/>
      <w:szCs w:val="20"/>
    </w:rPr>
  </w:style>
  <w:style w:type="paragraph" w:styleId="aa">
    <w:name w:val="Body Text Indent"/>
    <w:basedOn w:val="a"/>
    <w:pPr>
      <w:ind w:firstLine="840"/>
      <w:jc w:val="both"/>
    </w:pPr>
    <w:rPr>
      <w:sz w:val="28"/>
      <w:szCs w:val="28"/>
    </w:rPr>
  </w:style>
  <w:style w:type="paragraph" w:styleId="ab">
    <w:name w:val="Balloon Text"/>
    <w:basedOn w:val="a"/>
    <w:rPr>
      <w:rFonts w:ascii="Tahoma" w:hAnsi="Tahoma" w:cs="Tahoma"/>
      <w:sz w:val="16"/>
      <w:szCs w:val="16"/>
    </w:rPr>
  </w:style>
  <w:style w:type="paragraph" w:styleId="ac">
    <w:name w:val="No Spacing"/>
    <w:aliases w:val="Бес интервала,No Spacing"/>
    <w:link w:val="ad"/>
    <w:qFormat/>
    <w:pPr>
      <w:suppressAutoHyphens/>
    </w:pPr>
    <w:rPr>
      <w:rFonts w:ascii="Calibri" w:hAnsi="Calibri" w:cs="Calibri"/>
      <w:sz w:val="22"/>
      <w:szCs w:val="22"/>
      <w:lang w:eastAsia="zh-CN"/>
    </w:rPr>
  </w:style>
  <w:style w:type="paragraph" w:customStyle="1" w:styleId="body0">
    <w:name w:val="body0"/>
    <w:basedOn w:val="a"/>
    <w:pPr>
      <w:ind w:firstLine="709"/>
      <w:jc w:val="both"/>
    </w:pPr>
    <w:rPr>
      <w:rFonts w:ascii="Arial" w:hAnsi="Arial" w:cs="Arial"/>
      <w:sz w:val="20"/>
      <w:szCs w:val="20"/>
    </w:rPr>
  </w:style>
  <w:style w:type="paragraph" w:customStyle="1" w:styleId="variable">
    <w:name w:val="variable"/>
    <w:basedOn w:val="a"/>
    <w:rPr>
      <w:b/>
    </w:rPr>
  </w:style>
  <w:style w:type="paragraph" w:customStyle="1" w:styleId="2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after="160" w:line="240" w:lineRule="exact"/>
      <w:jc w:val="right"/>
    </w:pPr>
    <w:rPr>
      <w:sz w:val="20"/>
      <w:szCs w:val="20"/>
      <w:lang w:val="en-GB"/>
    </w:rPr>
  </w:style>
  <w:style w:type="paragraph" w:customStyle="1" w:styleId="210">
    <w:name w:val="Основной текст с отступом 21"/>
    <w:basedOn w:val="a"/>
    <w:pPr>
      <w:spacing w:after="120" w:line="480" w:lineRule="auto"/>
      <w:ind w:left="283"/>
    </w:pPr>
  </w:style>
  <w:style w:type="paragraph" w:customStyle="1" w:styleId="31">
    <w:name w:val="Основной текст с отступом 31"/>
    <w:basedOn w:val="a"/>
    <w:pPr>
      <w:widowControl w:val="0"/>
      <w:ind w:firstLine="851"/>
      <w:jc w:val="both"/>
    </w:pPr>
    <w:rPr>
      <w:rFonts w:ascii="Arial" w:eastAsia="Lucida Sans Unicode" w:hAnsi="Arial" w:cs="Arial"/>
      <w:kern w:val="1"/>
      <w:sz w:val="26"/>
    </w:rPr>
  </w:style>
  <w:style w:type="paragraph" w:customStyle="1" w:styleId="ae">
    <w:name w:val="Знак Знак Знак Знак"/>
    <w:basedOn w:val="a"/>
    <w:pPr>
      <w:widowControl w:val="0"/>
      <w:spacing w:after="160" w:line="240" w:lineRule="exact"/>
      <w:jc w:val="right"/>
    </w:pPr>
    <w:rPr>
      <w:sz w:val="20"/>
      <w:szCs w:val="20"/>
      <w:lang w:val="en-GB"/>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
    <w:rsid w:val="00643683"/>
    <w:rPr>
      <w:b/>
      <w:bCs/>
      <w:kern w:val="28"/>
      <w:sz w:val="36"/>
      <w:szCs w:val="36"/>
    </w:rPr>
  </w:style>
  <w:style w:type="character" w:customStyle="1" w:styleId="20">
    <w:name w:val="Заголовок 2 Знак"/>
    <w:aliases w:val="H2 Знак"/>
    <w:link w:val="2"/>
    <w:rsid w:val="00643683"/>
    <w:rPr>
      <w:b/>
      <w:bCs/>
      <w:sz w:val="30"/>
      <w:szCs w:val="30"/>
    </w:rPr>
  </w:style>
  <w:style w:type="character" w:customStyle="1" w:styleId="30">
    <w:name w:val="Заголовок 3 Знак"/>
    <w:aliases w:val="H3 Знак"/>
    <w:link w:val="3"/>
    <w:rsid w:val="00643683"/>
    <w:rPr>
      <w:rFonts w:ascii="Arial" w:hAnsi="Arial" w:cs="Arial"/>
      <w:b/>
      <w:bCs/>
      <w:sz w:val="24"/>
      <w:szCs w:val="24"/>
    </w:rPr>
  </w:style>
  <w:style w:type="character" w:customStyle="1" w:styleId="40">
    <w:name w:val="Заголовок 4 Знак"/>
    <w:aliases w:val="H4 Знак"/>
    <w:link w:val="4"/>
    <w:rsid w:val="00643683"/>
    <w:rPr>
      <w:rFonts w:ascii="Arial" w:hAnsi="Arial" w:cs="Arial"/>
      <w:sz w:val="24"/>
      <w:szCs w:val="24"/>
    </w:rPr>
  </w:style>
  <w:style w:type="paragraph" w:styleId="af1">
    <w:name w:val="Plain Text"/>
    <w:basedOn w:val="a"/>
    <w:link w:val="af2"/>
    <w:rsid w:val="00B5780E"/>
    <w:pPr>
      <w:suppressAutoHyphens w:val="0"/>
    </w:pPr>
    <w:rPr>
      <w:rFonts w:ascii="Courier New" w:hAnsi="Courier New"/>
      <w:sz w:val="20"/>
      <w:szCs w:val="20"/>
    </w:rPr>
  </w:style>
  <w:style w:type="character" w:customStyle="1" w:styleId="af2">
    <w:name w:val="Текст Знак"/>
    <w:link w:val="af1"/>
    <w:rsid w:val="00B5780E"/>
    <w:rPr>
      <w:rFonts w:ascii="Courier New" w:hAnsi="Courier New" w:cs="Courier New"/>
    </w:rPr>
  </w:style>
  <w:style w:type="character" w:customStyle="1" w:styleId="51">
    <w:name w:val="Основной текст (5) + Полужирный"/>
    <w:aliases w:val="Интервал 0 pt"/>
    <w:rsid w:val="005635F2"/>
    <w:rPr>
      <w:rFonts w:ascii="Times New Roman" w:eastAsia="Times New Roman" w:hAnsi="Times New Roman" w:cs="Times New Roman" w:hint="default"/>
      <w:b/>
      <w:bCs/>
      <w:i w:val="0"/>
      <w:iCs w:val="0"/>
      <w:smallCaps w:val="0"/>
      <w:strike w:val="0"/>
      <w:dstrike w:val="0"/>
      <w:color w:val="000000"/>
      <w:spacing w:val="6"/>
      <w:w w:val="100"/>
      <w:position w:val="0"/>
      <w:sz w:val="19"/>
      <w:szCs w:val="19"/>
      <w:u w:val="none"/>
      <w:effect w:val="none"/>
      <w:lang w:val="ru-RU"/>
    </w:rPr>
  </w:style>
  <w:style w:type="character" w:customStyle="1" w:styleId="51pt">
    <w:name w:val="Основной текст (5) + Интервал 1 pt"/>
    <w:rsid w:val="005635F2"/>
    <w:rPr>
      <w:rFonts w:ascii="Times New Roman" w:eastAsia="Times New Roman" w:hAnsi="Times New Roman" w:cs="Times New Roman" w:hint="default"/>
      <w:b w:val="0"/>
      <w:bCs w:val="0"/>
      <w:i w:val="0"/>
      <w:iCs w:val="0"/>
      <w:smallCaps w:val="0"/>
      <w:strike w:val="0"/>
      <w:dstrike w:val="0"/>
      <w:color w:val="000000"/>
      <w:spacing w:val="29"/>
      <w:w w:val="100"/>
      <w:position w:val="0"/>
      <w:sz w:val="19"/>
      <w:szCs w:val="19"/>
      <w:u w:val="none"/>
      <w:effect w:val="none"/>
      <w:lang w:val="ru-RU"/>
    </w:rPr>
  </w:style>
  <w:style w:type="character" w:customStyle="1" w:styleId="af3">
    <w:name w:val="Основной текст_"/>
    <w:link w:val="22"/>
    <w:rsid w:val="00145E25"/>
    <w:rPr>
      <w:sz w:val="21"/>
      <w:szCs w:val="21"/>
      <w:shd w:val="clear" w:color="auto" w:fill="FFFFFF"/>
    </w:rPr>
  </w:style>
  <w:style w:type="paragraph" w:customStyle="1" w:styleId="22">
    <w:name w:val="Основной текст2"/>
    <w:basedOn w:val="a"/>
    <w:link w:val="af3"/>
    <w:rsid w:val="00145E25"/>
    <w:pPr>
      <w:shd w:val="clear" w:color="auto" w:fill="FFFFFF"/>
      <w:suppressAutoHyphens w:val="0"/>
      <w:spacing w:before="240" w:after="240" w:line="0" w:lineRule="atLeast"/>
      <w:jc w:val="both"/>
    </w:pPr>
    <w:rPr>
      <w:sz w:val="21"/>
      <w:szCs w:val="21"/>
    </w:rPr>
  </w:style>
  <w:style w:type="character" w:customStyle="1" w:styleId="13">
    <w:name w:val="Заголовок №1_"/>
    <w:link w:val="14"/>
    <w:uiPriority w:val="99"/>
    <w:locked/>
    <w:rsid w:val="00FB2D22"/>
    <w:rPr>
      <w:rFonts w:ascii="Sylfaen" w:hAnsi="Sylfaen" w:cs="Sylfaen"/>
      <w:b/>
      <w:bCs/>
      <w:sz w:val="21"/>
      <w:szCs w:val="21"/>
      <w:shd w:val="clear" w:color="auto" w:fill="FFFFFF"/>
    </w:rPr>
  </w:style>
  <w:style w:type="paragraph" w:customStyle="1" w:styleId="14">
    <w:name w:val="Заголовок №1"/>
    <w:basedOn w:val="a"/>
    <w:link w:val="13"/>
    <w:uiPriority w:val="99"/>
    <w:rsid w:val="00FB2D22"/>
    <w:pPr>
      <w:widowControl w:val="0"/>
      <w:shd w:val="clear" w:color="auto" w:fill="FFFFFF"/>
      <w:suppressAutoHyphens w:val="0"/>
      <w:spacing w:after="60" w:line="240" w:lineRule="atLeast"/>
      <w:jc w:val="right"/>
      <w:outlineLvl w:val="0"/>
    </w:pPr>
    <w:rPr>
      <w:rFonts w:ascii="Sylfaen" w:hAnsi="Sylfaen"/>
      <w:b/>
      <w:bCs/>
      <w:sz w:val="21"/>
      <w:szCs w:val="21"/>
    </w:rPr>
  </w:style>
  <w:style w:type="paragraph" w:styleId="af4">
    <w:name w:val="List Paragraph"/>
    <w:basedOn w:val="a"/>
    <w:uiPriority w:val="34"/>
    <w:qFormat/>
    <w:rsid w:val="008F7626"/>
    <w:pPr>
      <w:suppressAutoHyphens w:val="0"/>
      <w:spacing w:after="160" w:line="259" w:lineRule="auto"/>
      <w:ind w:left="720"/>
      <w:contextualSpacing/>
    </w:pPr>
    <w:rPr>
      <w:rFonts w:ascii="Calibri" w:eastAsia="Calibri" w:hAnsi="Calibri"/>
      <w:sz w:val="22"/>
      <w:szCs w:val="22"/>
      <w:lang w:eastAsia="en-US"/>
    </w:rPr>
  </w:style>
  <w:style w:type="character" w:customStyle="1" w:styleId="8pt0pt">
    <w:name w:val="Основной текст + 8 pt;Полужирный;Интервал 0 pt"/>
    <w:rsid w:val="00D374E9"/>
    <w:rPr>
      <w:b/>
      <w:bCs/>
      <w:color w:val="000000"/>
      <w:spacing w:val="-1"/>
      <w:w w:val="100"/>
      <w:position w:val="0"/>
      <w:sz w:val="16"/>
      <w:szCs w:val="16"/>
      <w:shd w:val="clear" w:color="auto" w:fill="FFFFFF"/>
      <w:lang w:val="ru-RU"/>
    </w:rPr>
  </w:style>
  <w:style w:type="paragraph" w:customStyle="1" w:styleId="15">
    <w:name w:val="Основной текст1"/>
    <w:basedOn w:val="a"/>
    <w:rsid w:val="00D374E9"/>
    <w:pPr>
      <w:widowControl w:val="0"/>
      <w:shd w:val="clear" w:color="auto" w:fill="FFFFFF"/>
      <w:suppressAutoHyphens w:val="0"/>
    </w:pPr>
    <w:rPr>
      <w:sz w:val="20"/>
      <w:szCs w:val="20"/>
      <w:lang w:eastAsia="ru-RU"/>
    </w:rPr>
  </w:style>
  <w:style w:type="character" w:customStyle="1" w:styleId="ad">
    <w:name w:val="Без интервала Знак"/>
    <w:aliases w:val="Бес интервала Знак,No Spacing Знак"/>
    <w:link w:val="ac"/>
    <w:rsid w:val="005A153F"/>
    <w:rPr>
      <w:rFonts w:ascii="Calibri" w:hAnsi="Calibri" w:cs="Calibri"/>
      <w:sz w:val="22"/>
      <w:szCs w:val="22"/>
      <w:lang w:eastAsia="zh-CN"/>
    </w:rPr>
  </w:style>
  <w:style w:type="table" w:styleId="af5">
    <w:name w:val="Table Grid"/>
    <w:basedOn w:val="a1"/>
    <w:uiPriority w:val="59"/>
    <w:rsid w:val="00D61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106278"/>
    <w:rPr>
      <w:rFonts w:asciiTheme="majorHAnsi" w:eastAsiaTheme="majorEastAsia" w:hAnsiTheme="majorHAnsi" w:cstheme="majorBidi"/>
      <w:color w:val="365F91" w:themeColor="accent1" w:themeShade="BF"/>
      <w:sz w:val="24"/>
      <w:szCs w:val="24"/>
      <w:lang w:eastAsia="zh-CN"/>
    </w:rPr>
  </w:style>
  <w:style w:type="paragraph" w:styleId="af6">
    <w:name w:val="Normal (Web)"/>
    <w:aliases w:val="Обычный (Web)1,Обычный (веб)1"/>
    <w:basedOn w:val="a"/>
    <w:qFormat/>
    <w:rsid w:val="00106278"/>
    <w:pPr>
      <w:suppressAutoHyphens w:val="0"/>
      <w:spacing w:before="100" w:beforeAutospacing="1" w:after="100" w:afterAutospacing="1"/>
    </w:pPr>
    <w:rPr>
      <w:lang w:eastAsia="ru-RU"/>
    </w:rPr>
  </w:style>
  <w:style w:type="character" w:customStyle="1" w:styleId="headeraa">
    <w:name w:val="header_aa"/>
    <w:rsid w:val="00106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2032">
      <w:bodyDiv w:val="1"/>
      <w:marLeft w:val="0"/>
      <w:marRight w:val="0"/>
      <w:marTop w:val="0"/>
      <w:marBottom w:val="0"/>
      <w:divBdr>
        <w:top w:val="none" w:sz="0" w:space="0" w:color="auto"/>
        <w:left w:val="none" w:sz="0" w:space="0" w:color="auto"/>
        <w:bottom w:val="none" w:sz="0" w:space="0" w:color="auto"/>
        <w:right w:val="none" w:sz="0" w:space="0" w:color="auto"/>
      </w:divBdr>
    </w:div>
    <w:div w:id="271976438">
      <w:bodyDiv w:val="1"/>
      <w:marLeft w:val="0"/>
      <w:marRight w:val="0"/>
      <w:marTop w:val="0"/>
      <w:marBottom w:val="0"/>
      <w:divBdr>
        <w:top w:val="none" w:sz="0" w:space="0" w:color="auto"/>
        <w:left w:val="none" w:sz="0" w:space="0" w:color="auto"/>
        <w:bottom w:val="none" w:sz="0" w:space="0" w:color="auto"/>
        <w:right w:val="none" w:sz="0" w:space="0" w:color="auto"/>
      </w:divBdr>
    </w:div>
    <w:div w:id="903639188">
      <w:bodyDiv w:val="1"/>
      <w:marLeft w:val="0"/>
      <w:marRight w:val="0"/>
      <w:marTop w:val="0"/>
      <w:marBottom w:val="0"/>
      <w:divBdr>
        <w:top w:val="none" w:sz="0" w:space="0" w:color="auto"/>
        <w:left w:val="none" w:sz="0" w:space="0" w:color="auto"/>
        <w:bottom w:val="none" w:sz="0" w:space="0" w:color="auto"/>
        <w:right w:val="none" w:sz="0" w:space="0" w:color="auto"/>
      </w:divBdr>
    </w:div>
    <w:div w:id="124842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nttet_zakupki@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ttet_zakupki@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ttet@e-tagil.ru" TargetMode="External"/><Relationship Id="rId11" Type="http://schemas.openxmlformats.org/officeDocument/2006/relationships/hyperlink" Target="http://www.zakupki.gov.ru" TargetMode="External"/><Relationship Id="rId5" Type="http://schemas.openxmlformats.org/officeDocument/2006/relationships/webSettings" Target="webSettings.xml"/><Relationship Id="rId10" Type="http://schemas.openxmlformats.org/officeDocument/2006/relationships/hyperlink" Target="http://etp-region." TargetMode="Externa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3CC1E-23C2-46D8-91FF-98C4A8FB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16</Pages>
  <Words>6688</Words>
  <Characters>38123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44722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П</cp:lastModifiedBy>
  <cp:revision>41</cp:revision>
  <cp:lastPrinted>2022-08-09T10:10:00Z</cp:lastPrinted>
  <dcterms:created xsi:type="dcterms:W3CDTF">2023-10-20T09:46:00Z</dcterms:created>
  <dcterms:modified xsi:type="dcterms:W3CDTF">2026-05-22T07:10:00Z</dcterms:modified>
</cp:coreProperties>
</file>